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76" w:rsidRPr="00946D25" w:rsidRDefault="00D86D76" w:rsidP="00AB2D23">
      <w:pPr>
        <w:spacing w:line="360" w:lineRule="auto"/>
        <w:jc w:val="both"/>
        <w:rPr>
          <w:rFonts w:ascii="Book Antiqua" w:hAnsi="Book Antiqua"/>
          <w:b/>
          <w:i/>
          <w:lang w:val="en-US"/>
        </w:rPr>
      </w:pPr>
      <w:r w:rsidRPr="00946D25">
        <w:rPr>
          <w:rFonts w:ascii="Book Antiqua" w:hAnsi="Book Antiqua"/>
          <w:b/>
          <w:lang w:val="en-US"/>
        </w:rPr>
        <w:t xml:space="preserve">Name of </w:t>
      </w:r>
      <w:r w:rsidR="0064407A" w:rsidRPr="00946D25">
        <w:rPr>
          <w:rFonts w:ascii="Book Antiqua" w:hAnsi="Book Antiqua"/>
          <w:b/>
          <w:lang w:val="en-US"/>
        </w:rPr>
        <w:t>J</w:t>
      </w:r>
      <w:r w:rsidRPr="00946D25">
        <w:rPr>
          <w:rFonts w:ascii="Book Antiqua" w:hAnsi="Book Antiqua"/>
          <w:b/>
          <w:lang w:val="en-US"/>
        </w:rPr>
        <w:t xml:space="preserve">ournal: </w:t>
      </w:r>
      <w:r w:rsidRPr="00946D25">
        <w:rPr>
          <w:rFonts w:ascii="Book Antiqua" w:hAnsi="Book Antiqua"/>
          <w:b/>
          <w:i/>
          <w:lang w:val="en-US"/>
        </w:rPr>
        <w:t>World Journal of Cardiology</w:t>
      </w:r>
    </w:p>
    <w:p w:rsidR="00D86D76" w:rsidRPr="00946D25" w:rsidRDefault="00D86D76" w:rsidP="00AB2D23">
      <w:pPr>
        <w:spacing w:line="360" w:lineRule="auto"/>
        <w:jc w:val="both"/>
        <w:rPr>
          <w:rFonts w:ascii="Book Antiqua" w:hAnsi="Book Antiqua"/>
          <w:b/>
          <w:lang w:val="en-GB"/>
        </w:rPr>
      </w:pPr>
      <w:r w:rsidRPr="00946D25">
        <w:rPr>
          <w:rFonts w:ascii="Book Antiqua" w:hAnsi="Book Antiqua"/>
          <w:b/>
          <w:lang w:val="en-US"/>
        </w:rPr>
        <w:t xml:space="preserve"> ESPS Manuscript NO: </w:t>
      </w:r>
      <w:r w:rsidRPr="00946D25">
        <w:rPr>
          <w:rFonts w:ascii="Book Antiqua" w:hAnsi="Book Antiqua"/>
          <w:b/>
          <w:lang w:val="en-GB"/>
        </w:rPr>
        <w:t>22900</w:t>
      </w:r>
    </w:p>
    <w:p w:rsidR="00D86D76" w:rsidRPr="00946D25" w:rsidRDefault="00D86D76" w:rsidP="00AB2D23">
      <w:pPr>
        <w:spacing w:line="360" w:lineRule="auto"/>
        <w:jc w:val="both"/>
        <w:rPr>
          <w:rFonts w:ascii="Book Antiqua" w:hAnsi="Book Antiqua"/>
          <w:b/>
          <w:lang w:val="en-US"/>
        </w:rPr>
      </w:pPr>
      <w:r w:rsidRPr="00946D25">
        <w:rPr>
          <w:rFonts w:ascii="Book Antiqua" w:hAnsi="Book Antiqua"/>
          <w:b/>
          <w:lang w:val="en-US"/>
        </w:rPr>
        <w:t xml:space="preserve">Manuscript Type: </w:t>
      </w:r>
      <w:r w:rsidR="00A35218" w:rsidRPr="00946D25">
        <w:rPr>
          <w:rFonts w:ascii="Book Antiqua" w:hAnsi="Book Antiqua"/>
          <w:b/>
          <w:lang w:val="en-US"/>
        </w:rPr>
        <w:t xml:space="preserve">Systematic Reviews </w:t>
      </w:r>
    </w:p>
    <w:p w:rsidR="00D86D76" w:rsidRPr="00946D25" w:rsidRDefault="00D86D76" w:rsidP="00AB2D23">
      <w:pPr>
        <w:spacing w:line="360" w:lineRule="auto"/>
        <w:jc w:val="both"/>
        <w:rPr>
          <w:rFonts w:ascii="Book Antiqua" w:hAnsi="Book Antiqua" w:cstheme="minorHAnsi"/>
          <w:b/>
          <w:lang w:val="en-GB"/>
        </w:rPr>
      </w:pPr>
    </w:p>
    <w:p w:rsidR="00D86D76" w:rsidRPr="00946D25" w:rsidRDefault="005B7E75" w:rsidP="00AB2D23">
      <w:pPr>
        <w:spacing w:line="360" w:lineRule="auto"/>
        <w:jc w:val="both"/>
        <w:rPr>
          <w:rFonts w:ascii="Book Antiqua" w:eastAsiaTheme="minorEastAsia" w:hAnsi="Book Antiqua" w:cstheme="minorHAnsi"/>
          <w:b/>
          <w:lang w:val="en-US" w:eastAsia="zh-CN"/>
        </w:rPr>
      </w:pPr>
      <w:r w:rsidRPr="00946D25">
        <w:rPr>
          <w:rFonts w:ascii="Book Antiqua" w:hAnsi="Book Antiqua" w:cstheme="minorHAnsi"/>
          <w:b/>
          <w:lang w:val="en-GB"/>
        </w:rPr>
        <w:t>T</w:t>
      </w:r>
      <w:r w:rsidR="00D86D76" w:rsidRPr="00946D25">
        <w:rPr>
          <w:rFonts w:ascii="Book Antiqua" w:hAnsi="Book Antiqua" w:cstheme="minorHAnsi"/>
          <w:b/>
          <w:lang w:val="en-GB"/>
        </w:rPr>
        <w:t>ypical rise and fall of troponin in (</w:t>
      </w:r>
      <w:proofErr w:type="spellStart"/>
      <w:r w:rsidR="00D86D76" w:rsidRPr="00946D25">
        <w:rPr>
          <w:rFonts w:ascii="Book Antiqua" w:hAnsi="Book Antiqua" w:cstheme="minorHAnsi"/>
          <w:b/>
          <w:lang w:val="en-GB"/>
        </w:rPr>
        <w:t>peri</w:t>
      </w:r>
      <w:proofErr w:type="spellEnd"/>
      <w:r w:rsidR="00D86D76" w:rsidRPr="00946D25">
        <w:rPr>
          <w:rFonts w:ascii="Book Antiqua" w:hAnsi="Book Antiqua" w:cstheme="minorHAnsi"/>
          <w:b/>
          <w:lang w:val="en-GB"/>
        </w:rPr>
        <w:t xml:space="preserve">-procedural) myocardial </w:t>
      </w:r>
      <w:r w:rsidR="00824255" w:rsidRPr="00946D25">
        <w:rPr>
          <w:rFonts w:ascii="Book Antiqua" w:hAnsi="Book Antiqua" w:cstheme="minorHAnsi"/>
          <w:b/>
          <w:lang w:val="en-GB"/>
        </w:rPr>
        <w:t>infarctio</w:t>
      </w:r>
      <w:r w:rsidR="00824255" w:rsidRPr="00946D25">
        <w:rPr>
          <w:rFonts w:ascii="Book Antiqua" w:eastAsiaTheme="minorEastAsia" w:hAnsi="Book Antiqua" w:cstheme="minorHAnsi" w:hint="eastAsia"/>
          <w:b/>
          <w:lang w:val="en-GB" w:eastAsia="zh-CN"/>
        </w:rPr>
        <w:t>n:</w:t>
      </w:r>
      <w:r w:rsidR="00D86D76" w:rsidRPr="00946D25">
        <w:rPr>
          <w:rFonts w:ascii="Book Antiqua" w:hAnsi="Book Antiqua" w:cstheme="minorHAnsi"/>
          <w:b/>
          <w:lang w:val="en-GB"/>
        </w:rPr>
        <w:t xml:space="preserve"> </w:t>
      </w:r>
      <w:r w:rsidR="00912234" w:rsidRPr="00946D25">
        <w:rPr>
          <w:rFonts w:ascii="Book Antiqua" w:hAnsi="Book Antiqua" w:cstheme="minorHAnsi"/>
          <w:b/>
          <w:lang w:val="en-US"/>
        </w:rPr>
        <w:t>A systematic review</w:t>
      </w:r>
    </w:p>
    <w:p w:rsidR="006B1E71" w:rsidRPr="00946D25" w:rsidRDefault="006B1E71" w:rsidP="00AB2D23">
      <w:pPr>
        <w:spacing w:line="360" w:lineRule="auto"/>
        <w:jc w:val="both"/>
        <w:rPr>
          <w:rFonts w:ascii="Book Antiqua" w:eastAsiaTheme="minorEastAsia" w:hAnsi="Book Antiqua" w:cstheme="minorHAnsi"/>
          <w:b/>
          <w:lang w:val="en-US" w:eastAsia="zh-CN"/>
        </w:rPr>
      </w:pPr>
    </w:p>
    <w:p w:rsidR="00D86D76" w:rsidRPr="00946D25" w:rsidRDefault="00D86D76" w:rsidP="00AB2D23">
      <w:pPr>
        <w:spacing w:line="360" w:lineRule="auto"/>
        <w:jc w:val="both"/>
        <w:rPr>
          <w:rFonts w:ascii="Book Antiqua" w:eastAsiaTheme="minorEastAsia" w:hAnsi="Book Antiqua"/>
          <w:lang w:val="en-US" w:eastAsia="zh-CN"/>
        </w:rPr>
      </w:pPr>
      <w:r w:rsidRPr="00946D25">
        <w:rPr>
          <w:rFonts w:ascii="Book Antiqua" w:hAnsi="Book Antiqua"/>
          <w:lang w:val="en-US"/>
        </w:rPr>
        <w:t xml:space="preserve">Van </w:t>
      </w:r>
      <w:proofErr w:type="spellStart"/>
      <w:r w:rsidRPr="00946D25">
        <w:rPr>
          <w:rFonts w:ascii="Book Antiqua" w:hAnsi="Book Antiqua"/>
          <w:lang w:val="en-US"/>
        </w:rPr>
        <w:t>Beek</w:t>
      </w:r>
      <w:proofErr w:type="spellEnd"/>
      <w:r w:rsidRPr="00946D25">
        <w:rPr>
          <w:rFonts w:ascii="Book Antiqua" w:hAnsi="Book Antiqua"/>
          <w:lang w:val="en-US"/>
        </w:rPr>
        <w:t xml:space="preserve"> </w:t>
      </w:r>
      <w:r w:rsidRPr="00946D25">
        <w:rPr>
          <w:rFonts w:ascii="Book Antiqua" w:hAnsi="Book Antiqua"/>
          <w:i/>
          <w:lang w:val="en-US"/>
        </w:rPr>
        <w:t>et al</w:t>
      </w:r>
      <w:r w:rsidRPr="00946D25">
        <w:rPr>
          <w:rFonts w:ascii="Book Antiqua" w:hAnsi="Book Antiqua"/>
          <w:lang w:val="en-US"/>
        </w:rPr>
        <w:t xml:space="preserve">. </w:t>
      </w:r>
      <w:r w:rsidR="006B1E71" w:rsidRPr="00946D25">
        <w:rPr>
          <w:rFonts w:ascii="Book Antiqua" w:hAnsi="Book Antiqua"/>
          <w:lang w:val="en-US"/>
        </w:rPr>
        <w:t>T</w:t>
      </w:r>
      <w:r w:rsidRPr="00946D25">
        <w:rPr>
          <w:rFonts w:ascii="Book Antiqua" w:hAnsi="Book Antiqua"/>
          <w:lang w:val="en-US"/>
        </w:rPr>
        <w:t>ypical rise and fall of troponin in myocardial infarction</w:t>
      </w:r>
    </w:p>
    <w:p w:rsidR="00E57D19" w:rsidRPr="00946D25" w:rsidRDefault="00E57D19" w:rsidP="00AB2D23">
      <w:pPr>
        <w:spacing w:line="360" w:lineRule="auto"/>
        <w:jc w:val="both"/>
        <w:rPr>
          <w:rFonts w:ascii="Book Antiqua" w:eastAsiaTheme="minorEastAsia" w:hAnsi="Book Antiqua"/>
          <w:lang w:val="en-US" w:eastAsia="zh-CN"/>
        </w:rPr>
      </w:pPr>
    </w:p>
    <w:p w:rsidR="00D86D76" w:rsidRPr="00946D25" w:rsidRDefault="00D86D76" w:rsidP="00AB2D23">
      <w:pPr>
        <w:spacing w:line="360" w:lineRule="auto"/>
        <w:jc w:val="both"/>
        <w:rPr>
          <w:rFonts w:ascii="Book Antiqua" w:eastAsiaTheme="minorEastAsia" w:hAnsi="Book Antiqua" w:cstheme="minorHAnsi"/>
          <w:b/>
          <w:lang w:eastAsia="zh-CN"/>
        </w:rPr>
      </w:pPr>
      <w:r w:rsidRPr="00946D25">
        <w:rPr>
          <w:rFonts w:ascii="Book Antiqua" w:hAnsi="Book Antiqua" w:cstheme="minorHAnsi"/>
          <w:b/>
        </w:rPr>
        <w:t>Dianne van Beek, Bas van Zaane, Marjolein Looije, Linda Peelen, Wilton van Klei</w:t>
      </w:r>
    </w:p>
    <w:p w:rsidR="00115ED5" w:rsidRPr="00946D25" w:rsidRDefault="00115ED5" w:rsidP="00AB2D23">
      <w:pPr>
        <w:spacing w:line="360" w:lineRule="auto"/>
        <w:jc w:val="both"/>
        <w:rPr>
          <w:rFonts w:ascii="Book Antiqua" w:eastAsiaTheme="minorEastAsia" w:hAnsi="Book Antiqua" w:cstheme="minorHAnsi"/>
          <w:b/>
          <w:lang w:eastAsia="zh-CN"/>
        </w:rPr>
      </w:pPr>
    </w:p>
    <w:p w:rsidR="00D86D76" w:rsidRPr="00946D25" w:rsidRDefault="00D86D76" w:rsidP="00AB2D23">
      <w:pPr>
        <w:spacing w:line="360" w:lineRule="auto"/>
        <w:jc w:val="both"/>
        <w:rPr>
          <w:rFonts w:ascii="Book Antiqua" w:eastAsiaTheme="minorEastAsia" w:hAnsi="Book Antiqua" w:cstheme="minorHAnsi"/>
          <w:lang w:eastAsia="zh-CN"/>
        </w:rPr>
      </w:pPr>
      <w:r w:rsidRPr="00946D25">
        <w:rPr>
          <w:rFonts w:ascii="Book Antiqua" w:hAnsi="Book Antiqua" w:cstheme="minorHAnsi"/>
          <w:b/>
        </w:rPr>
        <w:t>Dianne van Beek , Bas van Zaane, Linda Peelen, Wilton van Klei</w:t>
      </w:r>
      <w:r w:rsidR="00E57D19" w:rsidRPr="00946D25">
        <w:rPr>
          <w:rFonts w:ascii="Book Antiqua" w:eastAsiaTheme="minorEastAsia" w:hAnsi="Book Antiqua" w:cstheme="minorHAnsi" w:hint="eastAsia"/>
          <w:lang w:eastAsia="zh-CN"/>
        </w:rPr>
        <w:t>,</w:t>
      </w:r>
      <w:r w:rsidRPr="00946D25">
        <w:rPr>
          <w:rFonts w:ascii="Book Antiqua" w:hAnsi="Book Antiqua" w:cstheme="minorHAnsi"/>
        </w:rPr>
        <w:t xml:space="preserve"> Department of anesthesiology, University Medical Center Utrecht, 3508 GA Utrecht, </w:t>
      </w:r>
      <w:r w:rsidR="00B23633" w:rsidRPr="00946D25">
        <w:rPr>
          <w:rFonts w:ascii="Book Antiqua" w:eastAsiaTheme="minorEastAsia" w:hAnsi="Book Antiqua" w:cstheme="minorHAnsi" w:hint="eastAsia"/>
          <w:lang w:eastAsia="zh-CN"/>
        </w:rPr>
        <w:t xml:space="preserve">The </w:t>
      </w:r>
      <w:r w:rsidRPr="00946D25">
        <w:rPr>
          <w:rFonts w:ascii="Book Antiqua" w:hAnsi="Book Antiqua" w:cstheme="minorHAnsi"/>
        </w:rPr>
        <w:t>Netherlands</w:t>
      </w:r>
    </w:p>
    <w:p w:rsidR="00E57D19" w:rsidRPr="00946D25" w:rsidRDefault="00E57D19" w:rsidP="00AB2D23">
      <w:pPr>
        <w:spacing w:line="360" w:lineRule="auto"/>
        <w:jc w:val="both"/>
        <w:rPr>
          <w:rFonts w:ascii="Book Antiqua" w:eastAsiaTheme="minorEastAsia" w:hAnsi="Book Antiqua" w:cstheme="minorHAnsi"/>
          <w:lang w:eastAsia="zh-CN"/>
        </w:rPr>
      </w:pPr>
    </w:p>
    <w:p w:rsidR="00D86D76" w:rsidRPr="00946D25" w:rsidRDefault="00D86D76" w:rsidP="00AB2D23">
      <w:pPr>
        <w:spacing w:line="360" w:lineRule="auto"/>
        <w:jc w:val="both"/>
        <w:rPr>
          <w:rFonts w:ascii="Book Antiqua" w:eastAsiaTheme="minorEastAsia" w:hAnsi="Book Antiqua" w:cstheme="minorHAnsi"/>
          <w:lang w:eastAsia="zh-CN"/>
        </w:rPr>
      </w:pPr>
      <w:proofErr w:type="spellStart"/>
      <w:r w:rsidRPr="00946D25">
        <w:rPr>
          <w:rFonts w:ascii="Book Antiqua" w:hAnsi="Book Antiqua" w:cstheme="minorHAnsi"/>
          <w:b/>
          <w:lang w:val="en-US"/>
        </w:rPr>
        <w:t>Marjolein</w:t>
      </w:r>
      <w:proofErr w:type="spellEnd"/>
      <w:r w:rsidRPr="00946D25">
        <w:rPr>
          <w:rFonts w:ascii="Book Antiqua" w:hAnsi="Book Antiqua" w:cstheme="minorHAnsi"/>
          <w:b/>
          <w:lang w:val="en-US"/>
        </w:rPr>
        <w:t xml:space="preserve"> </w:t>
      </w:r>
      <w:proofErr w:type="spellStart"/>
      <w:r w:rsidRPr="00946D25">
        <w:rPr>
          <w:rFonts w:ascii="Book Antiqua" w:hAnsi="Book Antiqua" w:cstheme="minorHAnsi"/>
          <w:b/>
          <w:lang w:val="en-US"/>
        </w:rPr>
        <w:t>Looije</w:t>
      </w:r>
      <w:proofErr w:type="spellEnd"/>
      <w:r w:rsidR="00115ED5" w:rsidRPr="00946D25">
        <w:rPr>
          <w:rFonts w:ascii="Book Antiqua" w:eastAsiaTheme="minorEastAsia" w:hAnsi="Book Antiqua" w:cstheme="minorHAnsi" w:hint="eastAsia"/>
          <w:lang w:val="en-US" w:eastAsia="zh-CN"/>
        </w:rPr>
        <w:t>,</w:t>
      </w:r>
      <w:r w:rsidR="00FF0BEB" w:rsidRPr="00946D25">
        <w:rPr>
          <w:rFonts w:ascii="Book Antiqua" w:hAnsi="Book Antiqua" w:cstheme="minorHAnsi"/>
          <w:lang w:val="en-US"/>
        </w:rPr>
        <w:t xml:space="preserve"> </w:t>
      </w:r>
      <w:r w:rsidRPr="00946D25">
        <w:rPr>
          <w:rFonts w:ascii="Book Antiqua" w:hAnsi="Book Antiqua" w:cstheme="minorHAnsi"/>
          <w:lang w:val="en-US"/>
        </w:rPr>
        <w:t xml:space="preserve">Department of cardiothoracic surgery, University Medical Center Utrecht, 3508 GA Utrecht, </w:t>
      </w:r>
      <w:r w:rsidR="00B23633" w:rsidRPr="00946D25">
        <w:rPr>
          <w:rFonts w:ascii="Book Antiqua" w:eastAsiaTheme="minorEastAsia" w:hAnsi="Book Antiqua" w:cstheme="minorHAnsi" w:hint="eastAsia"/>
          <w:lang w:eastAsia="zh-CN"/>
        </w:rPr>
        <w:t xml:space="preserve">The </w:t>
      </w:r>
      <w:r w:rsidR="00B23633" w:rsidRPr="00946D25">
        <w:rPr>
          <w:rFonts w:ascii="Book Antiqua" w:hAnsi="Book Antiqua" w:cstheme="minorHAnsi"/>
        </w:rPr>
        <w:t>Netherlands</w:t>
      </w:r>
    </w:p>
    <w:p w:rsidR="00D86D76" w:rsidRPr="00946D25" w:rsidRDefault="00D86D76" w:rsidP="00AB2D23">
      <w:pPr>
        <w:spacing w:line="360" w:lineRule="auto"/>
        <w:jc w:val="both"/>
        <w:rPr>
          <w:rFonts w:ascii="Book Antiqua" w:hAnsi="Book Antiqua" w:cstheme="minorHAnsi"/>
          <w:lang w:val="en-US"/>
        </w:rPr>
      </w:pPr>
    </w:p>
    <w:p w:rsidR="00D86D76" w:rsidRPr="00946D25" w:rsidRDefault="00D86D76" w:rsidP="00AB2D23">
      <w:pPr>
        <w:spacing w:line="360" w:lineRule="auto"/>
        <w:jc w:val="both"/>
        <w:rPr>
          <w:rFonts w:ascii="Book Antiqua" w:hAnsi="Book Antiqua"/>
          <w:lang w:val="en-US"/>
        </w:rPr>
      </w:pPr>
      <w:r w:rsidRPr="00946D25">
        <w:rPr>
          <w:rFonts w:ascii="Book Antiqua" w:hAnsi="Book Antiqua"/>
          <w:b/>
          <w:lang w:val="en-US"/>
        </w:rPr>
        <w:t>Author contributions</w:t>
      </w:r>
      <w:r w:rsidRPr="00946D25">
        <w:rPr>
          <w:rFonts w:ascii="Book Antiqua" w:hAnsi="Book Antiqua"/>
          <w:lang w:val="en-US"/>
        </w:rPr>
        <w:t xml:space="preserve">: van </w:t>
      </w:r>
      <w:proofErr w:type="spellStart"/>
      <w:r w:rsidRPr="00946D25">
        <w:rPr>
          <w:rFonts w:ascii="Book Antiqua" w:hAnsi="Book Antiqua"/>
          <w:lang w:val="en-US"/>
        </w:rPr>
        <w:t>Beek</w:t>
      </w:r>
      <w:proofErr w:type="spellEnd"/>
      <w:r w:rsidRPr="00946D25">
        <w:rPr>
          <w:rFonts w:ascii="Book Antiqua" w:hAnsi="Book Antiqua"/>
          <w:lang w:val="en-US"/>
        </w:rPr>
        <w:t xml:space="preserve"> D</w:t>
      </w:r>
      <w:r w:rsidR="00122B16">
        <w:rPr>
          <w:rFonts w:ascii="Book Antiqua" w:eastAsiaTheme="minorEastAsia" w:hAnsi="Book Antiqua" w:hint="eastAsia"/>
          <w:lang w:val="en-US" w:eastAsia="zh-CN"/>
        </w:rPr>
        <w:t xml:space="preserve"> and</w:t>
      </w:r>
      <w:r w:rsidRPr="00946D25">
        <w:rPr>
          <w:rFonts w:ascii="Book Antiqua" w:hAnsi="Book Antiqua"/>
          <w:lang w:val="en-US"/>
        </w:rPr>
        <w:t xml:space="preserve"> </w:t>
      </w:r>
      <w:proofErr w:type="spellStart"/>
      <w:r w:rsidRPr="00946D25">
        <w:rPr>
          <w:rFonts w:ascii="Book Antiqua" w:hAnsi="Book Antiqua"/>
          <w:lang w:val="en-US"/>
        </w:rPr>
        <w:t>Looije</w:t>
      </w:r>
      <w:proofErr w:type="spellEnd"/>
      <w:r w:rsidRPr="00946D25">
        <w:rPr>
          <w:rFonts w:ascii="Book Antiqua" w:hAnsi="Book Antiqua"/>
          <w:lang w:val="en-US"/>
        </w:rPr>
        <w:t xml:space="preserve"> M performed the research; </w:t>
      </w:r>
      <w:r w:rsidR="00E13A2A" w:rsidRPr="00946D25">
        <w:rPr>
          <w:rFonts w:ascii="Book Antiqua" w:hAnsi="Book Antiqua"/>
          <w:lang w:val="en-US"/>
        </w:rPr>
        <w:t xml:space="preserve">van </w:t>
      </w:r>
      <w:proofErr w:type="spellStart"/>
      <w:r w:rsidR="00E13A2A" w:rsidRPr="00946D25">
        <w:rPr>
          <w:rFonts w:ascii="Book Antiqua" w:hAnsi="Book Antiqua"/>
          <w:lang w:val="en-US"/>
        </w:rPr>
        <w:t>Zaane</w:t>
      </w:r>
      <w:proofErr w:type="spellEnd"/>
      <w:r w:rsidR="00E13A2A" w:rsidRPr="00946D25">
        <w:rPr>
          <w:rFonts w:ascii="Book Antiqua" w:hAnsi="Book Antiqua"/>
          <w:lang w:val="en-US"/>
        </w:rPr>
        <w:t xml:space="preserve"> B designed the research;</w:t>
      </w:r>
      <w:r w:rsidR="00E13A2A">
        <w:rPr>
          <w:rFonts w:ascii="Book Antiqua" w:eastAsiaTheme="minorEastAsia" w:hAnsi="Book Antiqua" w:hint="eastAsia"/>
          <w:lang w:val="en-US" w:eastAsia="zh-CN"/>
        </w:rPr>
        <w:t xml:space="preserve"> </w:t>
      </w:r>
      <w:r w:rsidRPr="00946D25">
        <w:rPr>
          <w:rFonts w:ascii="Book Antiqua" w:hAnsi="Book Antiqua"/>
          <w:lang w:val="en-US"/>
        </w:rPr>
        <w:t xml:space="preserve">van </w:t>
      </w:r>
      <w:proofErr w:type="spellStart"/>
      <w:r w:rsidRPr="00946D25">
        <w:rPr>
          <w:rFonts w:ascii="Book Antiqua" w:hAnsi="Book Antiqua"/>
          <w:lang w:val="en-US"/>
        </w:rPr>
        <w:t>Beek</w:t>
      </w:r>
      <w:proofErr w:type="spellEnd"/>
      <w:r w:rsidRPr="00946D25">
        <w:rPr>
          <w:rFonts w:ascii="Book Antiqua" w:hAnsi="Book Antiqua"/>
          <w:lang w:val="en-US"/>
        </w:rPr>
        <w:t xml:space="preserve"> D</w:t>
      </w:r>
      <w:r w:rsidR="000A3998" w:rsidRPr="000A3998">
        <w:rPr>
          <w:rFonts w:ascii="Book Antiqua" w:eastAsiaTheme="minorEastAsia" w:hAnsi="Book Antiqua" w:hint="eastAsia"/>
          <w:lang w:val="en-US" w:eastAsia="zh-CN"/>
        </w:rPr>
        <w:t xml:space="preserve"> </w:t>
      </w:r>
      <w:r w:rsidR="000A3998">
        <w:rPr>
          <w:rFonts w:ascii="Book Antiqua" w:eastAsiaTheme="minorEastAsia" w:hAnsi="Book Antiqua" w:hint="eastAsia"/>
          <w:lang w:val="en-US" w:eastAsia="zh-CN"/>
        </w:rPr>
        <w:t>and</w:t>
      </w:r>
      <w:r w:rsidRPr="00946D25">
        <w:rPr>
          <w:rFonts w:ascii="Book Antiqua" w:hAnsi="Book Antiqua"/>
          <w:lang w:val="en-US"/>
        </w:rPr>
        <w:t xml:space="preserve"> </w:t>
      </w:r>
      <w:proofErr w:type="spellStart"/>
      <w:r w:rsidRPr="00946D25">
        <w:rPr>
          <w:rFonts w:ascii="Book Antiqua" w:hAnsi="Book Antiqua"/>
          <w:lang w:val="en-US"/>
        </w:rPr>
        <w:t>Peelen</w:t>
      </w:r>
      <w:proofErr w:type="spellEnd"/>
      <w:r w:rsidRPr="00946D25">
        <w:rPr>
          <w:rFonts w:ascii="Book Antiqua" w:hAnsi="Book Antiqua"/>
          <w:lang w:val="en-US"/>
        </w:rPr>
        <w:t xml:space="preserve"> L</w:t>
      </w:r>
      <w:r w:rsidR="00EB3866">
        <w:rPr>
          <w:rFonts w:ascii="Book Antiqua" w:eastAsiaTheme="minorEastAsia" w:hAnsi="Book Antiqua" w:hint="eastAsia"/>
          <w:lang w:val="en-US" w:eastAsia="zh-CN"/>
        </w:rPr>
        <w:t xml:space="preserve"> </w:t>
      </w:r>
      <w:r w:rsidRPr="00946D25">
        <w:rPr>
          <w:rFonts w:ascii="Book Antiqua" w:hAnsi="Book Antiqua"/>
          <w:lang w:val="en-US"/>
        </w:rPr>
        <w:t xml:space="preserve">analyzed the data; van </w:t>
      </w:r>
      <w:proofErr w:type="spellStart"/>
      <w:r w:rsidRPr="00946D25">
        <w:rPr>
          <w:rFonts w:ascii="Book Antiqua" w:hAnsi="Book Antiqua"/>
          <w:lang w:val="en-US"/>
        </w:rPr>
        <w:t>Beek</w:t>
      </w:r>
      <w:proofErr w:type="spellEnd"/>
      <w:r w:rsidRPr="00946D25">
        <w:rPr>
          <w:rFonts w:ascii="Book Antiqua" w:hAnsi="Book Antiqua"/>
          <w:lang w:val="en-US"/>
        </w:rPr>
        <w:t xml:space="preserve"> D wrote the paper; van </w:t>
      </w:r>
      <w:proofErr w:type="spellStart"/>
      <w:r w:rsidRPr="00946D25">
        <w:rPr>
          <w:rFonts w:ascii="Book Antiqua" w:hAnsi="Book Antiqua"/>
          <w:lang w:val="en-US"/>
        </w:rPr>
        <w:t>Klei</w:t>
      </w:r>
      <w:proofErr w:type="spellEnd"/>
      <w:r w:rsidRPr="00946D25">
        <w:rPr>
          <w:rFonts w:ascii="Book Antiqua" w:hAnsi="Book Antiqua"/>
          <w:lang w:val="en-US"/>
        </w:rPr>
        <w:t xml:space="preserve"> W, van </w:t>
      </w:r>
      <w:proofErr w:type="spellStart"/>
      <w:r w:rsidRPr="00946D25">
        <w:rPr>
          <w:rFonts w:ascii="Book Antiqua" w:hAnsi="Book Antiqua"/>
          <w:lang w:val="en-US"/>
        </w:rPr>
        <w:t>Zaane</w:t>
      </w:r>
      <w:proofErr w:type="spellEnd"/>
      <w:r w:rsidRPr="00946D25">
        <w:rPr>
          <w:rFonts w:ascii="Book Antiqua" w:hAnsi="Book Antiqua"/>
          <w:lang w:val="en-US"/>
        </w:rPr>
        <w:t xml:space="preserve"> B</w:t>
      </w:r>
      <w:r w:rsidR="008C03E9" w:rsidRPr="008C03E9">
        <w:rPr>
          <w:rFonts w:ascii="Book Antiqua" w:eastAsiaTheme="minorEastAsia" w:hAnsi="Book Antiqua" w:hint="eastAsia"/>
          <w:lang w:val="en-US" w:eastAsia="zh-CN"/>
        </w:rPr>
        <w:t xml:space="preserve"> </w:t>
      </w:r>
      <w:r w:rsidR="008C03E9">
        <w:rPr>
          <w:rFonts w:ascii="Book Antiqua" w:eastAsiaTheme="minorEastAsia" w:hAnsi="Book Antiqua" w:hint="eastAsia"/>
          <w:lang w:val="en-US" w:eastAsia="zh-CN"/>
        </w:rPr>
        <w:t>and</w:t>
      </w:r>
      <w:r w:rsidRPr="00946D25">
        <w:rPr>
          <w:rFonts w:ascii="Book Antiqua" w:hAnsi="Book Antiqua"/>
          <w:lang w:val="en-US"/>
        </w:rPr>
        <w:t xml:space="preserve"> </w:t>
      </w:r>
      <w:proofErr w:type="spellStart"/>
      <w:r w:rsidRPr="00946D25">
        <w:rPr>
          <w:rFonts w:ascii="Book Antiqua" w:hAnsi="Book Antiqua"/>
          <w:lang w:val="en-US"/>
        </w:rPr>
        <w:t>Peelen</w:t>
      </w:r>
      <w:proofErr w:type="spellEnd"/>
      <w:r w:rsidRPr="00946D25">
        <w:rPr>
          <w:rFonts w:ascii="Book Antiqua" w:hAnsi="Book Antiqua"/>
          <w:lang w:val="en-US"/>
        </w:rPr>
        <w:t xml:space="preserve"> M supervised the paper; all authors read and approved the final manuscript.</w:t>
      </w:r>
    </w:p>
    <w:p w:rsidR="00D86D76" w:rsidRPr="00946D25" w:rsidRDefault="00D86D76" w:rsidP="00AB2D23">
      <w:pPr>
        <w:spacing w:line="360" w:lineRule="auto"/>
        <w:jc w:val="both"/>
        <w:rPr>
          <w:rFonts w:ascii="Book Antiqua" w:hAnsi="Book Antiqua"/>
          <w:lang w:val="en-US"/>
        </w:rPr>
      </w:pPr>
    </w:p>
    <w:p w:rsidR="00D86D76" w:rsidRPr="00946D25" w:rsidRDefault="00D86D76" w:rsidP="00AB2D23">
      <w:pPr>
        <w:spacing w:line="360" w:lineRule="auto"/>
        <w:jc w:val="both"/>
        <w:rPr>
          <w:rFonts w:ascii="Book Antiqua" w:eastAsiaTheme="minorEastAsia" w:hAnsi="Book Antiqua"/>
          <w:lang w:val="en-US" w:eastAsia="zh-CN"/>
        </w:rPr>
      </w:pPr>
      <w:r w:rsidRPr="00946D25">
        <w:rPr>
          <w:rFonts w:ascii="Book Antiqua" w:hAnsi="Book Antiqua"/>
          <w:b/>
          <w:lang w:val="en-US"/>
        </w:rPr>
        <w:t>Conflict-of-interest statement</w:t>
      </w:r>
      <w:r w:rsidRPr="00946D25">
        <w:rPr>
          <w:rFonts w:ascii="Book Antiqua" w:hAnsi="Book Antiqua"/>
          <w:lang w:val="en-US"/>
        </w:rPr>
        <w:t>: All the authors declare that they have no competing interests</w:t>
      </w:r>
      <w:r w:rsidR="00255F29" w:rsidRPr="00946D25">
        <w:rPr>
          <w:rFonts w:ascii="Book Antiqua" w:eastAsiaTheme="minorEastAsia" w:hAnsi="Book Antiqua" w:hint="eastAsia"/>
          <w:lang w:val="en-US" w:eastAsia="zh-CN"/>
        </w:rPr>
        <w:t>.</w:t>
      </w:r>
    </w:p>
    <w:p w:rsidR="00D86D76" w:rsidRPr="00946D25" w:rsidRDefault="00D86D76" w:rsidP="00AB2D23">
      <w:pPr>
        <w:spacing w:line="360" w:lineRule="auto"/>
        <w:jc w:val="both"/>
        <w:rPr>
          <w:rFonts w:ascii="Book Antiqua" w:hAnsi="Book Antiqua"/>
          <w:lang w:val="en-US"/>
        </w:rPr>
      </w:pPr>
    </w:p>
    <w:p w:rsidR="00D86D76" w:rsidRPr="00946D25" w:rsidRDefault="00D86D76" w:rsidP="00AB2D23">
      <w:pPr>
        <w:spacing w:line="360" w:lineRule="auto"/>
        <w:jc w:val="both"/>
        <w:rPr>
          <w:rFonts w:ascii="Book Antiqua" w:eastAsiaTheme="minorEastAsia" w:hAnsi="Book Antiqua"/>
          <w:lang w:val="en-US" w:eastAsia="zh-CN"/>
        </w:rPr>
      </w:pPr>
      <w:r w:rsidRPr="00946D25">
        <w:rPr>
          <w:rFonts w:ascii="Book Antiqua" w:hAnsi="Book Antiqua"/>
          <w:b/>
          <w:lang w:val="en-US"/>
        </w:rPr>
        <w:t>Data sharing statement</w:t>
      </w:r>
      <w:r w:rsidRPr="00946D25">
        <w:rPr>
          <w:rFonts w:ascii="Book Antiqua" w:hAnsi="Book Antiqua"/>
          <w:lang w:val="en-US"/>
        </w:rPr>
        <w:t>: The technical appendix, statistical code, and dataset are available from the corresponding author at diannevanbeek@hotmail.com</w:t>
      </w:r>
      <w:r w:rsidR="00255F29" w:rsidRPr="00946D25">
        <w:rPr>
          <w:rFonts w:ascii="Book Antiqua" w:eastAsiaTheme="minorEastAsia" w:hAnsi="Book Antiqua" w:hint="eastAsia"/>
          <w:lang w:val="en-US" w:eastAsia="zh-CN"/>
        </w:rPr>
        <w:t>.</w:t>
      </w:r>
    </w:p>
    <w:p w:rsidR="00D86D76" w:rsidRPr="00946D25" w:rsidRDefault="00D86D76" w:rsidP="00AB2D23">
      <w:pPr>
        <w:spacing w:line="360" w:lineRule="auto"/>
        <w:jc w:val="both"/>
        <w:rPr>
          <w:rFonts w:ascii="Book Antiqua" w:hAnsi="Book Antiqua"/>
          <w:lang w:val="en-US"/>
        </w:rPr>
      </w:pPr>
    </w:p>
    <w:p w:rsidR="00D86D76" w:rsidRPr="00946D25" w:rsidRDefault="00D86D76" w:rsidP="00AB2D23">
      <w:pPr>
        <w:spacing w:line="360" w:lineRule="auto"/>
        <w:jc w:val="both"/>
        <w:rPr>
          <w:rFonts w:ascii="Book Antiqua" w:hAnsi="Book Antiqua"/>
          <w:lang w:val="en-US"/>
        </w:rPr>
      </w:pPr>
      <w:r w:rsidRPr="00946D25">
        <w:rPr>
          <w:rFonts w:ascii="Book Antiqua" w:hAnsi="Book Antiqua"/>
          <w:b/>
          <w:lang w:val="en-US"/>
        </w:rPr>
        <w:t>Open-Access</w:t>
      </w:r>
      <w:r w:rsidRPr="00946D25">
        <w:rPr>
          <w:rFonts w:ascii="Book Antiqua" w:hAnsi="Book Antiqua"/>
          <w:lang w:val="en-US"/>
        </w:rPr>
        <w:t xml:space="preserve">: This article is an open-access article which was selected by an in-house editor and fully peer-reviewed by external reviewers. It is distributed in accordance with the Creative Commons Attribution Non Commercial (CC BY-NC 4.0) license, </w:t>
      </w:r>
      <w:r w:rsidRPr="00946D25">
        <w:rPr>
          <w:rFonts w:ascii="Book Antiqua" w:hAnsi="Book Antiqua"/>
          <w:lang w:val="en-US"/>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rsidR="00D86D76" w:rsidRPr="00946D25" w:rsidRDefault="00D86D76" w:rsidP="00AB2D23">
      <w:pPr>
        <w:spacing w:line="360" w:lineRule="auto"/>
        <w:jc w:val="both"/>
        <w:rPr>
          <w:rFonts w:ascii="Book Antiqua" w:hAnsi="Book Antiqua" w:cstheme="minorHAnsi"/>
          <w:b/>
          <w:lang w:val="en-US"/>
        </w:rPr>
      </w:pPr>
    </w:p>
    <w:p w:rsidR="00D86D76" w:rsidRPr="00946D25" w:rsidRDefault="00D86D76" w:rsidP="00AB2D23">
      <w:pPr>
        <w:spacing w:line="360" w:lineRule="auto"/>
        <w:jc w:val="both"/>
        <w:rPr>
          <w:rFonts w:ascii="Book Antiqua" w:eastAsiaTheme="minorEastAsia" w:hAnsi="Book Antiqua" w:cstheme="minorHAnsi"/>
          <w:lang w:val="en-US" w:eastAsia="zh-CN"/>
        </w:rPr>
      </w:pPr>
      <w:r w:rsidRPr="00946D25">
        <w:rPr>
          <w:rFonts w:ascii="Book Antiqua" w:hAnsi="Book Antiqua"/>
          <w:b/>
          <w:lang w:val="en-US"/>
        </w:rPr>
        <w:t>Correspondence to: D</w:t>
      </w:r>
      <w:r w:rsidR="00013164" w:rsidRPr="00946D25">
        <w:rPr>
          <w:rFonts w:ascii="Book Antiqua" w:hAnsi="Book Antiqua"/>
          <w:b/>
          <w:lang w:val="en-US"/>
        </w:rPr>
        <w:t>ianne</w:t>
      </w:r>
      <w:r w:rsidRPr="00946D25">
        <w:rPr>
          <w:rFonts w:ascii="Book Antiqua" w:hAnsi="Book Antiqua"/>
          <w:b/>
          <w:lang w:val="en-US"/>
        </w:rPr>
        <w:t xml:space="preserve"> </w:t>
      </w:r>
      <w:r w:rsidR="00013164" w:rsidRPr="00946D25">
        <w:rPr>
          <w:rFonts w:ascii="Book Antiqua" w:hAnsi="Book Antiqua"/>
          <w:b/>
          <w:lang w:val="en-US"/>
        </w:rPr>
        <w:t>v</w:t>
      </w:r>
      <w:r w:rsidRPr="00946D25">
        <w:rPr>
          <w:rFonts w:ascii="Book Antiqua" w:hAnsi="Book Antiqua"/>
          <w:b/>
          <w:lang w:val="en-US"/>
        </w:rPr>
        <w:t xml:space="preserve">an </w:t>
      </w:r>
      <w:proofErr w:type="spellStart"/>
      <w:r w:rsidRPr="00946D25">
        <w:rPr>
          <w:rFonts w:ascii="Book Antiqua" w:hAnsi="Book Antiqua"/>
          <w:b/>
          <w:lang w:val="en-US"/>
        </w:rPr>
        <w:t>Beek</w:t>
      </w:r>
      <w:proofErr w:type="spellEnd"/>
      <w:r w:rsidR="00013164" w:rsidRPr="00946D25">
        <w:rPr>
          <w:rFonts w:ascii="Book Antiqua" w:hAnsi="Book Antiqua" w:cstheme="minorHAnsi"/>
          <w:b/>
          <w:lang w:val="en-US"/>
        </w:rPr>
        <w:t xml:space="preserve">, </w:t>
      </w:r>
      <w:proofErr w:type="spellStart"/>
      <w:r w:rsidR="00013164" w:rsidRPr="00946D25">
        <w:rPr>
          <w:rFonts w:ascii="Book Antiqua" w:hAnsi="Book Antiqua" w:cstheme="minorHAnsi"/>
          <w:b/>
          <w:lang w:val="en-US"/>
        </w:rPr>
        <w:t>MsC</w:t>
      </w:r>
      <w:proofErr w:type="spellEnd"/>
      <w:r w:rsidR="00013164" w:rsidRPr="00946D25">
        <w:rPr>
          <w:rFonts w:ascii="Book Antiqua" w:hAnsi="Book Antiqua" w:cstheme="minorHAnsi"/>
          <w:b/>
          <w:lang w:val="en-US"/>
        </w:rPr>
        <w:t>,</w:t>
      </w:r>
      <w:r w:rsidR="00013164" w:rsidRPr="00946D25">
        <w:rPr>
          <w:rFonts w:ascii="Book Antiqua" w:hAnsi="Book Antiqua" w:cstheme="minorHAnsi"/>
          <w:lang w:val="en-US"/>
        </w:rPr>
        <w:t xml:space="preserve"> </w:t>
      </w:r>
      <w:r w:rsidRPr="00946D25">
        <w:rPr>
          <w:rFonts w:ascii="Book Antiqua" w:hAnsi="Book Antiqua" w:cstheme="minorHAnsi"/>
          <w:lang w:val="en-US"/>
        </w:rPr>
        <w:t xml:space="preserve">Department of Anesthesiology, </w:t>
      </w:r>
      <w:r w:rsidR="00013164" w:rsidRPr="00946D25">
        <w:rPr>
          <w:rFonts w:ascii="Book Antiqua" w:hAnsi="Book Antiqua" w:cstheme="minorHAnsi"/>
          <w:lang w:val="en-US"/>
        </w:rPr>
        <w:t xml:space="preserve">University Medical Center Utrecht, </w:t>
      </w:r>
      <w:proofErr w:type="spellStart"/>
      <w:r w:rsidRPr="00946D25">
        <w:rPr>
          <w:rFonts w:ascii="Book Antiqua" w:hAnsi="Book Antiqua" w:cstheme="minorHAnsi"/>
          <w:lang w:val="en-US"/>
        </w:rPr>
        <w:t>Heidelberglaan</w:t>
      </w:r>
      <w:proofErr w:type="spellEnd"/>
      <w:r w:rsidRPr="00946D25">
        <w:rPr>
          <w:rFonts w:ascii="Book Antiqua" w:hAnsi="Book Antiqua" w:cstheme="minorHAnsi"/>
          <w:lang w:val="en-US"/>
        </w:rPr>
        <w:t xml:space="preserve"> 100, Post office Box 85500, </w:t>
      </w:r>
      <w:r w:rsidR="00D23C32" w:rsidRPr="00946D25">
        <w:rPr>
          <w:rFonts w:ascii="Book Antiqua" w:hAnsi="Book Antiqua" w:cstheme="minorHAnsi"/>
          <w:lang w:val="en-US"/>
        </w:rPr>
        <w:t xml:space="preserve">3508 GA Utrecht, </w:t>
      </w:r>
      <w:r w:rsidR="00D23C32" w:rsidRPr="00946D25">
        <w:rPr>
          <w:rFonts w:ascii="Book Antiqua" w:eastAsiaTheme="minorEastAsia" w:hAnsi="Book Antiqua" w:cstheme="minorHAnsi" w:hint="eastAsia"/>
          <w:lang w:eastAsia="zh-CN"/>
        </w:rPr>
        <w:t xml:space="preserve">The </w:t>
      </w:r>
      <w:r w:rsidR="00D23C32" w:rsidRPr="00946D25">
        <w:rPr>
          <w:rFonts w:ascii="Book Antiqua" w:hAnsi="Book Antiqua" w:cstheme="minorHAnsi"/>
        </w:rPr>
        <w:t>Netherlands</w:t>
      </w:r>
      <w:r w:rsidR="00D23C32" w:rsidRPr="00946D25">
        <w:rPr>
          <w:rFonts w:ascii="Book Antiqua" w:eastAsiaTheme="minorEastAsia" w:hAnsi="Book Antiqua" w:cstheme="minorHAnsi" w:hint="eastAsia"/>
          <w:lang w:eastAsia="zh-CN"/>
        </w:rPr>
        <w:t>.</w:t>
      </w:r>
      <w:r w:rsidRPr="00946D25">
        <w:rPr>
          <w:rFonts w:ascii="Book Antiqua" w:hAnsi="Book Antiqua" w:cstheme="minorHAnsi"/>
          <w:lang w:val="en-US"/>
        </w:rPr>
        <w:t xml:space="preserve"> </w:t>
      </w:r>
      <w:hyperlink r:id="rId9" w:history="1">
        <w:r w:rsidR="004E16AB" w:rsidRPr="00946D25">
          <w:rPr>
            <w:rStyle w:val="Hyperlink"/>
            <w:rFonts w:ascii="Book Antiqua" w:hAnsi="Book Antiqua" w:cstheme="minorHAnsi"/>
            <w:color w:val="auto"/>
            <w:u w:val="none"/>
            <w:lang w:val="en-US"/>
          </w:rPr>
          <w:t>diannevanbeek@hotmail.com</w:t>
        </w:r>
      </w:hyperlink>
    </w:p>
    <w:p w:rsidR="004E16AB" w:rsidRPr="00946D25" w:rsidRDefault="004E16AB" w:rsidP="00AB2D23">
      <w:pPr>
        <w:spacing w:line="360" w:lineRule="auto"/>
        <w:jc w:val="both"/>
        <w:rPr>
          <w:rFonts w:ascii="Book Antiqua" w:eastAsiaTheme="minorEastAsia" w:hAnsi="Book Antiqua" w:cstheme="minorHAnsi"/>
          <w:lang w:val="en-US" w:eastAsia="zh-CN"/>
        </w:rPr>
      </w:pPr>
      <w:r w:rsidRPr="00946D25">
        <w:rPr>
          <w:rFonts w:ascii="Book Antiqua" w:hAnsi="Book Antiqua"/>
          <w:b/>
        </w:rPr>
        <w:t>Telephone:</w:t>
      </w:r>
      <w:r w:rsidRPr="00946D25">
        <w:rPr>
          <w:rFonts w:ascii="Book Antiqua" w:eastAsiaTheme="minorEastAsia" w:hAnsi="Book Antiqua" w:cstheme="minorHAnsi"/>
          <w:lang w:val="en-US" w:eastAsia="zh-CN"/>
        </w:rPr>
        <w:t xml:space="preserve"> +31</w:t>
      </w:r>
      <w:r w:rsidRPr="00946D25">
        <w:rPr>
          <w:rFonts w:ascii="Book Antiqua" w:eastAsiaTheme="minorEastAsia" w:hAnsi="Book Antiqua" w:cstheme="minorHAnsi" w:hint="eastAsia"/>
          <w:lang w:val="en-US" w:eastAsia="zh-CN"/>
        </w:rPr>
        <w:t>-</w:t>
      </w:r>
      <w:r w:rsidRPr="00946D25">
        <w:rPr>
          <w:rFonts w:ascii="Book Antiqua" w:eastAsiaTheme="minorEastAsia" w:hAnsi="Book Antiqua" w:cstheme="minorHAnsi"/>
          <w:lang w:val="en-US" w:eastAsia="zh-CN"/>
        </w:rPr>
        <w:t>88</w:t>
      </w:r>
      <w:r w:rsidRPr="00946D25">
        <w:rPr>
          <w:rFonts w:ascii="Book Antiqua" w:eastAsiaTheme="minorEastAsia" w:hAnsi="Book Antiqua" w:cstheme="minorHAnsi" w:hint="eastAsia"/>
          <w:lang w:val="en-US" w:eastAsia="zh-CN"/>
        </w:rPr>
        <w:t>-</w:t>
      </w:r>
      <w:r w:rsidRPr="00946D25">
        <w:rPr>
          <w:rFonts w:ascii="Book Antiqua" w:eastAsiaTheme="minorEastAsia" w:hAnsi="Book Antiqua" w:cstheme="minorHAnsi"/>
          <w:lang w:val="en-US" w:eastAsia="zh-CN"/>
        </w:rPr>
        <w:t>7559619</w:t>
      </w:r>
    </w:p>
    <w:p w:rsidR="004E16AB" w:rsidRPr="00946D25" w:rsidRDefault="004E16AB" w:rsidP="00AB2D23">
      <w:pPr>
        <w:spacing w:line="360" w:lineRule="auto"/>
        <w:jc w:val="both"/>
        <w:rPr>
          <w:rFonts w:ascii="Book Antiqua" w:eastAsiaTheme="minorEastAsia" w:hAnsi="Book Antiqua" w:cstheme="minorHAnsi"/>
          <w:lang w:val="en-US" w:eastAsia="zh-CN"/>
        </w:rPr>
      </w:pPr>
      <w:r w:rsidRPr="00946D25">
        <w:rPr>
          <w:rFonts w:ascii="Book Antiqua" w:eastAsiaTheme="minorEastAsia" w:hAnsi="Book Antiqua" w:cstheme="minorHAnsi"/>
          <w:b/>
          <w:lang w:val="en-US" w:eastAsia="zh-CN"/>
        </w:rPr>
        <w:t xml:space="preserve">Fax: </w:t>
      </w:r>
      <w:r w:rsidRPr="00946D25">
        <w:rPr>
          <w:rFonts w:ascii="Book Antiqua" w:eastAsiaTheme="minorEastAsia" w:hAnsi="Book Antiqua" w:cstheme="minorHAnsi"/>
          <w:lang w:val="en-US" w:eastAsia="zh-CN"/>
        </w:rPr>
        <w:t>+31</w:t>
      </w:r>
      <w:r w:rsidR="00D203BB" w:rsidRPr="00946D25">
        <w:rPr>
          <w:rFonts w:ascii="Book Antiqua" w:eastAsiaTheme="minorEastAsia" w:hAnsi="Book Antiqua" w:cstheme="minorHAnsi" w:hint="eastAsia"/>
          <w:lang w:val="en-US" w:eastAsia="zh-CN"/>
        </w:rPr>
        <w:t>-</w:t>
      </w:r>
      <w:r w:rsidRPr="00946D25">
        <w:rPr>
          <w:rFonts w:ascii="Book Antiqua" w:eastAsiaTheme="minorEastAsia" w:hAnsi="Book Antiqua" w:cstheme="minorHAnsi"/>
          <w:lang w:val="en-US" w:eastAsia="zh-CN"/>
        </w:rPr>
        <w:t>32</w:t>
      </w:r>
      <w:r w:rsidR="00D203BB" w:rsidRPr="00946D25">
        <w:rPr>
          <w:rFonts w:ascii="Book Antiqua" w:eastAsiaTheme="minorEastAsia" w:hAnsi="Book Antiqua" w:cstheme="minorHAnsi" w:hint="eastAsia"/>
          <w:lang w:val="en-US" w:eastAsia="zh-CN"/>
        </w:rPr>
        <w:t>-</w:t>
      </w:r>
      <w:r w:rsidRPr="00946D25">
        <w:rPr>
          <w:rFonts w:ascii="Book Antiqua" w:eastAsiaTheme="minorEastAsia" w:hAnsi="Book Antiqua" w:cstheme="minorHAnsi"/>
          <w:lang w:val="en-US" w:eastAsia="zh-CN"/>
        </w:rPr>
        <w:t>541828</w:t>
      </w:r>
    </w:p>
    <w:p w:rsidR="00D86D76" w:rsidRPr="00946D25" w:rsidRDefault="00D86D76" w:rsidP="00AB2D23">
      <w:pPr>
        <w:spacing w:line="360" w:lineRule="auto"/>
        <w:jc w:val="both"/>
        <w:rPr>
          <w:rFonts w:ascii="Book Antiqua" w:hAnsi="Book Antiqua"/>
          <w:b/>
          <w:lang w:val="en-US"/>
        </w:rPr>
      </w:pPr>
    </w:p>
    <w:p w:rsidR="00D86D76" w:rsidRPr="00946D25" w:rsidRDefault="00D86D76" w:rsidP="00AB2D23">
      <w:pPr>
        <w:spacing w:line="360" w:lineRule="auto"/>
        <w:jc w:val="both"/>
        <w:rPr>
          <w:rFonts w:ascii="Book Antiqua" w:hAnsi="Book Antiqua"/>
          <w:lang w:val="en-US"/>
        </w:rPr>
      </w:pPr>
      <w:r w:rsidRPr="00946D25">
        <w:rPr>
          <w:rFonts w:ascii="Book Antiqua" w:hAnsi="Book Antiqua"/>
          <w:b/>
          <w:lang w:val="en-US"/>
        </w:rPr>
        <w:t>Received:</w:t>
      </w:r>
      <w:r w:rsidRPr="00946D25">
        <w:rPr>
          <w:rFonts w:ascii="Book Antiqua" w:hAnsi="Book Antiqua"/>
          <w:lang w:val="en-US"/>
        </w:rPr>
        <w:t xml:space="preserve"> September 30, 2015</w:t>
      </w:r>
    </w:p>
    <w:p w:rsidR="00D86D76" w:rsidRPr="00946D25" w:rsidRDefault="00D86D76" w:rsidP="00AB2D23">
      <w:pPr>
        <w:spacing w:line="360" w:lineRule="auto"/>
        <w:jc w:val="both"/>
        <w:rPr>
          <w:rFonts w:ascii="Book Antiqua" w:hAnsi="Book Antiqua"/>
          <w:lang w:val="en-US"/>
        </w:rPr>
      </w:pPr>
      <w:r w:rsidRPr="00946D25">
        <w:rPr>
          <w:rFonts w:ascii="Book Antiqua" w:hAnsi="Book Antiqua"/>
          <w:b/>
          <w:lang w:val="en-US"/>
        </w:rPr>
        <w:t>Peer-review started:</w:t>
      </w:r>
      <w:r w:rsidR="00736027" w:rsidRPr="00946D25">
        <w:rPr>
          <w:rFonts w:ascii="Book Antiqua" w:hAnsi="Book Antiqua"/>
          <w:b/>
          <w:lang w:val="en-US"/>
        </w:rPr>
        <w:t xml:space="preserve"> </w:t>
      </w:r>
      <w:r w:rsidR="00736027" w:rsidRPr="00946D25">
        <w:rPr>
          <w:rFonts w:ascii="Book Antiqua" w:hAnsi="Book Antiqua"/>
          <w:lang w:val="en-US"/>
        </w:rPr>
        <w:t>October 8, 2015</w:t>
      </w:r>
    </w:p>
    <w:p w:rsidR="00D86D76" w:rsidRPr="00946D25" w:rsidRDefault="00D86D76" w:rsidP="00AB2D23">
      <w:pPr>
        <w:spacing w:line="360" w:lineRule="auto"/>
        <w:jc w:val="both"/>
        <w:rPr>
          <w:rFonts w:ascii="Book Antiqua" w:hAnsi="Book Antiqua"/>
          <w:lang w:val="en-US"/>
        </w:rPr>
      </w:pPr>
      <w:r w:rsidRPr="00946D25">
        <w:rPr>
          <w:rFonts w:ascii="Book Antiqua" w:hAnsi="Book Antiqua"/>
          <w:b/>
          <w:lang w:val="en-US"/>
        </w:rPr>
        <w:t xml:space="preserve">First decision: </w:t>
      </w:r>
      <w:r w:rsidR="00736027" w:rsidRPr="00946D25">
        <w:rPr>
          <w:rFonts w:ascii="Book Antiqua" w:hAnsi="Book Antiqua"/>
          <w:lang w:val="en-US"/>
        </w:rPr>
        <w:t>November 4, 2015</w:t>
      </w:r>
    </w:p>
    <w:p w:rsidR="00D86D76" w:rsidRPr="00946D25" w:rsidRDefault="00D86D76" w:rsidP="00AB2D23">
      <w:pPr>
        <w:spacing w:line="360" w:lineRule="auto"/>
        <w:jc w:val="both"/>
        <w:rPr>
          <w:rFonts w:ascii="Book Antiqua" w:hAnsi="Book Antiqua"/>
          <w:lang w:val="en-US"/>
        </w:rPr>
      </w:pPr>
      <w:r w:rsidRPr="00946D25">
        <w:rPr>
          <w:rFonts w:ascii="Book Antiqua" w:hAnsi="Book Antiqua"/>
          <w:b/>
          <w:lang w:val="en-US"/>
        </w:rPr>
        <w:t xml:space="preserve">Revised: </w:t>
      </w:r>
      <w:r w:rsidR="00F26BC0" w:rsidRPr="00946D25">
        <w:rPr>
          <w:rFonts w:ascii="Book Antiqua" w:hAnsi="Book Antiqua"/>
          <w:lang w:val="en-US"/>
        </w:rPr>
        <w:t xml:space="preserve">November </w:t>
      </w:r>
      <w:r w:rsidR="00803E31" w:rsidRPr="00946D25">
        <w:rPr>
          <w:rFonts w:ascii="Book Antiqua" w:eastAsiaTheme="minorEastAsia" w:hAnsi="Book Antiqua" w:hint="eastAsia"/>
          <w:lang w:val="en-US" w:eastAsia="zh-CN"/>
        </w:rPr>
        <w:t>2</w:t>
      </w:r>
      <w:r w:rsidR="00F26BC0" w:rsidRPr="00946D25">
        <w:rPr>
          <w:rFonts w:ascii="Book Antiqua" w:hAnsi="Book Antiqua"/>
          <w:lang w:val="en-US"/>
        </w:rPr>
        <w:t>6, 2015</w:t>
      </w:r>
    </w:p>
    <w:p w:rsidR="00D86D76" w:rsidRPr="00943976" w:rsidRDefault="00D86D76" w:rsidP="00943976">
      <w:pPr>
        <w:rPr>
          <w:rFonts w:ascii="Book Antiqua" w:hAnsi="Book Antiqua"/>
          <w:iCs/>
        </w:rPr>
      </w:pPr>
      <w:r w:rsidRPr="00946D25">
        <w:rPr>
          <w:rFonts w:ascii="Book Antiqua" w:hAnsi="Book Antiqua"/>
          <w:b/>
          <w:lang w:val="en-US"/>
        </w:rPr>
        <w:t xml:space="preserve">Accepted: </w:t>
      </w:r>
      <w:proofErr w:type="spellStart"/>
      <w:r w:rsidR="00943976">
        <w:rPr>
          <w:rStyle w:val="Emphasis"/>
        </w:rPr>
        <w:t>January</w:t>
      </w:r>
      <w:proofErr w:type="spellEnd"/>
      <w:r w:rsidR="00943976">
        <w:rPr>
          <w:rStyle w:val="Emphasis"/>
        </w:rPr>
        <w:t xml:space="preserve"> </w:t>
      </w:r>
      <w:r w:rsidR="00943976">
        <w:rPr>
          <w:rStyle w:val="Emphasis"/>
          <w:rFonts w:ascii="宋体" w:hAnsi="宋体" w:cs="宋体" w:hint="eastAsia"/>
        </w:rPr>
        <w:t>5</w:t>
      </w:r>
      <w:r w:rsidR="00943976" w:rsidRPr="00235CD4">
        <w:rPr>
          <w:rStyle w:val="Emphasis"/>
        </w:rPr>
        <w:t>,</w:t>
      </w:r>
      <w:r w:rsidR="00943976">
        <w:rPr>
          <w:rStyle w:val="Emphasis"/>
        </w:rPr>
        <w:t xml:space="preserve"> 2016</w:t>
      </w:r>
    </w:p>
    <w:p w:rsidR="00D86D76" w:rsidRPr="00946D25" w:rsidRDefault="00D86D76" w:rsidP="00AB2D23">
      <w:pPr>
        <w:spacing w:line="360" w:lineRule="auto"/>
        <w:jc w:val="both"/>
        <w:rPr>
          <w:rFonts w:ascii="Book Antiqua" w:hAnsi="Book Antiqua"/>
          <w:b/>
          <w:lang w:val="en-US"/>
        </w:rPr>
      </w:pPr>
      <w:r w:rsidRPr="00946D25">
        <w:rPr>
          <w:rFonts w:ascii="Book Antiqua" w:hAnsi="Book Antiqua"/>
          <w:b/>
          <w:lang w:val="en-US"/>
        </w:rPr>
        <w:t xml:space="preserve">Article in press: </w:t>
      </w:r>
    </w:p>
    <w:p w:rsidR="00D86D76" w:rsidRPr="00946D25" w:rsidRDefault="00D86D76" w:rsidP="00AB2D23">
      <w:pPr>
        <w:spacing w:line="360" w:lineRule="auto"/>
        <w:jc w:val="both"/>
        <w:rPr>
          <w:rFonts w:ascii="Book Antiqua" w:hAnsi="Book Antiqua"/>
          <w:b/>
          <w:lang w:val="en-US"/>
        </w:rPr>
      </w:pPr>
      <w:r w:rsidRPr="00946D25">
        <w:rPr>
          <w:rFonts w:ascii="Book Antiqua" w:hAnsi="Book Antiqua"/>
          <w:b/>
          <w:lang w:val="en-US"/>
        </w:rPr>
        <w:t>Published online:</w:t>
      </w:r>
    </w:p>
    <w:p w:rsidR="00D86D76" w:rsidRPr="00946D25" w:rsidRDefault="00D86D76" w:rsidP="00AB2D23">
      <w:pPr>
        <w:spacing w:line="360" w:lineRule="auto"/>
        <w:jc w:val="both"/>
        <w:rPr>
          <w:rFonts w:ascii="Book Antiqua" w:hAnsi="Book Antiqua" w:cstheme="minorHAnsi"/>
          <w:b/>
          <w:lang w:val="en-GB"/>
        </w:rPr>
      </w:pPr>
      <w:r w:rsidRPr="00946D25">
        <w:rPr>
          <w:rFonts w:ascii="Book Antiqua" w:hAnsi="Book Antiqua" w:cstheme="minorHAnsi"/>
          <w:b/>
          <w:lang w:val="en-GB"/>
        </w:rPr>
        <w:br w:type="page"/>
      </w:r>
    </w:p>
    <w:p w:rsidR="00C04FF8" w:rsidRPr="00946D25" w:rsidRDefault="00C04FF8" w:rsidP="00AB2D23">
      <w:pPr>
        <w:spacing w:line="360" w:lineRule="auto"/>
        <w:jc w:val="both"/>
        <w:rPr>
          <w:rFonts w:ascii="Book Antiqua" w:hAnsi="Book Antiqua" w:cstheme="minorHAnsi"/>
          <w:b/>
          <w:bCs/>
          <w:lang w:val="en-US"/>
        </w:rPr>
      </w:pPr>
      <w:r w:rsidRPr="00946D25">
        <w:rPr>
          <w:rFonts w:ascii="Book Antiqua" w:hAnsi="Book Antiqua" w:cstheme="minorHAnsi"/>
          <w:b/>
          <w:bCs/>
          <w:lang w:val="en-US"/>
        </w:rPr>
        <w:lastRenderedPageBreak/>
        <w:t>Abstract</w:t>
      </w:r>
    </w:p>
    <w:p w:rsidR="00C04FF8" w:rsidRDefault="00C04FF8" w:rsidP="00AB2D23">
      <w:pPr>
        <w:spacing w:line="360" w:lineRule="auto"/>
        <w:jc w:val="both"/>
        <w:rPr>
          <w:rFonts w:ascii="Book Antiqua" w:eastAsiaTheme="minorEastAsia" w:hAnsi="Book Antiqua" w:cstheme="minorHAnsi"/>
          <w:lang w:val="en-US" w:eastAsia="zh-CN"/>
        </w:rPr>
      </w:pPr>
      <w:r w:rsidRPr="00946D25">
        <w:rPr>
          <w:rFonts w:ascii="Book Antiqua" w:hAnsi="Book Antiqua" w:cstheme="minorHAnsi"/>
          <w:b/>
          <w:bCs/>
          <w:lang w:val="en-US"/>
        </w:rPr>
        <w:t xml:space="preserve">AIM: </w:t>
      </w:r>
      <w:r w:rsidR="00945703">
        <w:rPr>
          <w:rFonts w:ascii="Book Antiqua" w:eastAsiaTheme="minorEastAsia" w:hAnsi="Book Antiqua" w:cstheme="minorHAnsi" w:hint="eastAsia"/>
          <w:lang w:val="en-US" w:eastAsia="zh-CN"/>
        </w:rPr>
        <w:t xml:space="preserve">To </w:t>
      </w:r>
      <w:r w:rsidRPr="00946D25">
        <w:rPr>
          <w:rFonts w:ascii="Book Antiqua" w:hAnsi="Book Antiqua" w:cstheme="minorHAnsi"/>
          <w:lang w:val="en-US"/>
        </w:rPr>
        <w:t xml:space="preserve">identify the typical shape of the rise and fall curve of </w:t>
      </w:r>
      <w:r w:rsidR="00A744FB" w:rsidRPr="00946D25">
        <w:rPr>
          <w:rFonts w:ascii="Book Antiqua" w:hAnsi="Book Antiqua" w:cstheme="minorHAnsi"/>
          <w:bCs/>
          <w:lang w:val="en-US"/>
        </w:rPr>
        <w:t>troponin (</w:t>
      </w:r>
      <w:proofErr w:type="spellStart"/>
      <w:r w:rsidR="00A744FB" w:rsidRPr="00946D25">
        <w:rPr>
          <w:rFonts w:ascii="Book Antiqua" w:hAnsi="Book Antiqua" w:cstheme="minorHAnsi"/>
          <w:bCs/>
          <w:lang w:val="en-US"/>
        </w:rPr>
        <w:t>Tn</w:t>
      </w:r>
      <w:proofErr w:type="spellEnd"/>
      <w:r w:rsidR="00A744FB" w:rsidRPr="00946D25">
        <w:rPr>
          <w:rFonts w:ascii="Book Antiqua" w:hAnsi="Book Antiqua" w:cstheme="minorHAnsi"/>
          <w:bCs/>
          <w:lang w:val="en-US"/>
        </w:rPr>
        <w:t>)</w:t>
      </w:r>
      <w:r w:rsidRPr="00946D25">
        <w:rPr>
          <w:rFonts w:ascii="Book Antiqua" w:hAnsi="Book Antiqua" w:cstheme="minorHAnsi"/>
          <w:lang w:val="en-US"/>
        </w:rPr>
        <w:t xml:space="preserve"> following the different types of </w:t>
      </w:r>
      <w:r w:rsidR="00945703" w:rsidRPr="00946D25">
        <w:rPr>
          <w:rFonts w:ascii="Book Antiqua" w:hAnsi="Book Antiqua" w:cstheme="minorHAnsi"/>
          <w:lang w:val="en-US"/>
        </w:rPr>
        <w:t>myocardial infarction (MI)</w:t>
      </w:r>
      <w:r w:rsidRPr="00946D25">
        <w:rPr>
          <w:rFonts w:ascii="Book Antiqua" w:hAnsi="Book Antiqua" w:cstheme="minorHAnsi"/>
          <w:lang w:val="en-US"/>
        </w:rPr>
        <w:t xml:space="preserve">. </w:t>
      </w:r>
    </w:p>
    <w:p w:rsidR="00F017BD" w:rsidRPr="00F017BD" w:rsidRDefault="00F017BD" w:rsidP="00AB2D23">
      <w:pPr>
        <w:spacing w:line="360" w:lineRule="auto"/>
        <w:jc w:val="both"/>
        <w:rPr>
          <w:rFonts w:ascii="Book Antiqua" w:eastAsiaTheme="minorEastAsia" w:hAnsi="Book Antiqua" w:cstheme="minorHAnsi"/>
          <w:lang w:val="en-US" w:eastAsia="zh-CN"/>
        </w:rPr>
      </w:pPr>
    </w:p>
    <w:p w:rsidR="00C04FF8" w:rsidRDefault="00C04FF8" w:rsidP="00AB2D23">
      <w:pPr>
        <w:pStyle w:val="NoSpacing"/>
        <w:spacing w:line="360" w:lineRule="auto"/>
        <w:jc w:val="both"/>
        <w:rPr>
          <w:rFonts w:ascii="Book Antiqua" w:eastAsiaTheme="minorEastAsia" w:hAnsi="Book Antiqua" w:cstheme="minorHAnsi"/>
          <w:lang w:val="en-US" w:eastAsia="zh-CN"/>
        </w:rPr>
      </w:pPr>
      <w:r w:rsidRPr="00946D25">
        <w:rPr>
          <w:rFonts w:ascii="Book Antiqua" w:hAnsi="Book Antiqua" w:cstheme="minorHAnsi"/>
          <w:b/>
          <w:bCs/>
          <w:lang w:val="en-US"/>
        </w:rPr>
        <w:t xml:space="preserve">METHODS: </w:t>
      </w:r>
      <w:r w:rsidRPr="00946D25">
        <w:rPr>
          <w:rFonts w:ascii="Book Antiqua" w:hAnsi="Book Antiqua" w:cstheme="minorHAnsi"/>
          <w:lang w:val="en-US"/>
        </w:rPr>
        <w:t xml:space="preserve">We conducted a systematic search in PubMed and EMBASE including all </w:t>
      </w:r>
      <w:proofErr w:type="gramStart"/>
      <w:r w:rsidRPr="00946D25">
        <w:rPr>
          <w:rFonts w:ascii="Book Antiqua" w:hAnsi="Book Antiqua" w:cstheme="minorHAnsi"/>
          <w:lang w:val="en-US"/>
        </w:rPr>
        <w:t>studies which</w:t>
      </w:r>
      <w:proofErr w:type="gramEnd"/>
      <w:r w:rsidRPr="00946D25">
        <w:rPr>
          <w:rFonts w:ascii="Book Antiqua" w:hAnsi="Book Antiqua" w:cstheme="minorHAnsi"/>
          <w:lang w:val="en-US"/>
        </w:rPr>
        <w:t xml:space="preserve"> focused on the kinetics of </w:t>
      </w:r>
      <w:proofErr w:type="spellStart"/>
      <w:r w:rsidRPr="00946D25">
        <w:rPr>
          <w:rFonts w:ascii="Book Antiqua" w:hAnsi="Book Antiqua" w:cstheme="minorHAnsi"/>
          <w:lang w:val="en-US"/>
        </w:rPr>
        <w:t>Tn</w:t>
      </w:r>
      <w:proofErr w:type="spellEnd"/>
      <w:r w:rsidRPr="00946D25">
        <w:rPr>
          <w:rFonts w:ascii="Book Antiqua" w:hAnsi="Book Antiqua" w:cstheme="minorHAnsi"/>
          <w:lang w:val="en-US"/>
        </w:rPr>
        <w:t xml:space="preserve"> in MI</w:t>
      </w:r>
      <w:r w:rsidR="00442D94" w:rsidRPr="00946D25">
        <w:rPr>
          <w:rFonts w:ascii="Book Antiqua" w:hAnsi="Book Antiqua" w:cstheme="minorHAnsi"/>
          <w:lang w:val="en-US"/>
        </w:rPr>
        <w:t xml:space="preserve"> type 1, type 4 and type 5</w:t>
      </w:r>
      <w:r w:rsidRPr="00946D25">
        <w:rPr>
          <w:rFonts w:ascii="Book Antiqua" w:hAnsi="Book Antiqua" w:cstheme="minorHAnsi"/>
          <w:lang w:val="en-US"/>
        </w:rPr>
        <w:t xml:space="preserve">. </w:t>
      </w:r>
      <w:proofErr w:type="spellStart"/>
      <w:r w:rsidRPr="00946D25">
        <w:rPr>
          <w:rFonts w:ascii="Book Antiqua" w:hAnsi="Book Antiqua" w:cstheme="minorHAnsi"/>
          <w:lang w:val="en-US"/>
        </w:rPr>
        <w:t>Tn</w:t>
      </w:r>
      <w:proofErr w:type="spellEnd"/>
      <w:r w:rsidRPr="00946D25">
        <w:rPr>
          <w:rFonts w:ascii="Book Antiqua" w:hAnsi="Book Antiqua" w:cstheme="minorHAnsi"/>
          <w:lang w:val="en-US"/>
        </w:rPr>
        <w:t xml:space="preserve"> levels were standardized using the 99</w:t>
      </w:r>
      <w:r w:rsidRPr="00DD46A9">
        <w:rPr>
          <w:rFonts w:ascii="Book Antiqua" w:hAnsi="Book Antiqua" w:cstheme="minorHAnsi"/>
          <w:vertAlign w:val="superscript"/>
          <w:lang w:val="en-US"/>
        </w:rPr>
        <w:t>th</w:t>
      </w:r>
      <w:r w:rsidRPr="00946D25">
        <w:rPr>
          <w:rFonts w:ascii="Book Antiqua" w:hAnsi="Book Antiqua" w:cstheme="minorHAnsi"/>
          <w:lang w:val="en-US"/>
        </w:rPr>
        <w:t xml:space="preserve"> </w:t>
      </w:r>
      <w:proofErr w:type="gramStart"/>
      <w:r w:rsidRPr="00946D25">
        <w:rPr>
          <w:rFonts w:ascii="Book Antiqua" w:hAnsi="Book Antiqua" w:cstheme="minorHAnsi"/>
          <w:lang w:val="en-US"/>
        </w:rPr>
        <w:t>percentile,</w:t>
      </w:r>
      <w:proofErr w:type="gramEnd"/>
      <w:r w:rsidRPr="00946D25">
        <w:rPr>
          <w:rFonts w:ascii="Book Antiqua" w:hAnsi="Book Antiqua" w:cstheme="minorHAnsi"/>
          <w:lang w:val="en-US"/>
        </w:rPr>
        <w:t xml:space="preserve"> a pooled mean with 95% confidence interval (CI) was calculated from the weighted means for each time point until 72 h. </w:t>
      </w:r>
    </w:p>
    <w:p w:rsidR="00CE06D3" w:rsidRPr="00CE06D3" w:rsidRDefault="00CE06D3" w:rsidP="00AB2D23">
      <w:pPr>
        <w:pStyle w:val="NoSpacing"/>
        <w:spacing w:line="360" w:lineRule="auto"/>
        <w:jc w:val="both"/>
        <w:rPr>
          <w:rFonts w:ascii="Book Antiqua" w:eastAsiaTheme="minorEastAsia" w:hAnsi="Book Antiqua" w:cstheme="minorHAnsi"/>
          <w:lang w:val="en-US" w:eastAsia="zh-CN"/>
        </w:rPr>
      </w:pPr>
    </w:p>
    <w:p w:rsidR="00C04FF8" w:rsidRDefault="00C04FF8" w:rsidP="00AB2D23">
      <w:pPr>
        <w:spacing w:line="360" w:lineRule="auto"/>
        <w:jc w:val="both"/>
        <w:rPr>
          <w:rFonts w:ascii="Book Antiqua" w:eastAsiaTheme="minorEastAsia" w:hAnsi="Book Antiqua" w:cstheme="minorHAnsi"/>
          <w:lang w:val="en-US" w:eastAsia="zh-CN"/>
        </w:rPr>
      </w:pPr>
      <w:r w:rsidRPr="00946D25">
        <w:rPr>
          <w:rFonts w:ascii="Book Antiqua" w:hAnsi="Book Antiqua" w:cstheme="minorHAnsi"/>
          <w:b/>
          <w:bCs/>
          <w:lang w:val="en-US"/>
        </w:rPr>
        <w:t xml:space="preserve">RESULTS: </w:t>
      </w:r>
      <w:r w:rsidRPr="00946D25">
        <w:rPr>
          <w:rFonts w:ascii="Book Antiqua" w:hAnsi="Book Antiqua" w:cstheme="minorHAnsi"/>
          <w:bCs/>
          <w:lang w:val="en-US"/>
        </w:rPr>
        <w:t>A</w:t>
      </w:r>
      <w:r w:rsidRPr="00946D25">
        <w:rPr>
          <w:rFonts w:ascii="Book Antiqua" w:hAnsi="Book Antiqua" w:cstheme="minorHAnsi"/>
          <w:b/>
          <w:bCs/>
          <w:lang w:val="en-US"/>
        </w:rPr>
        <w:t xml:space="preserve"> </w:t>
      </w:r>
      <w:r w:rsidRPr="00946D25">
        <w:rPr>
          <w:rFonts w:ascii="Book Antiqua" w:hAnsi="Book Antiqua" w:cstheme="minorHAnsi"/>
          <w:bCs/>
          <w:lang w:val="en-US"/>
        </w:rPr>
        <w:t>total</w:t>
      </w:r>
      <w:r w:rsidRPr="00946D25">
        <w:rPr>
          <w:rFonts w:ascii="Book Antiqua" w:hAnsi="Book Antiqua" w:cstheme="minorHAnsi"/>
          <w:b/>
          <w:bCs/>
          <w:lang w:val="en-US"/>
        </w:rPr>
        <w:t xml:space="preserve"> </w:t>
      </w:r>
      <w:r w:rsidRPr="00946D25">
        <w:rPr>
          <w:rFonts w:ascii="Book Antiqua" w:hAnsi="Book Antiqua" w:cstheme="minorHAnsi"/>
          <w:bCs/>
          <w:lang w:val="en-US"/>
        </w:rPr>
        <w:t>of</w:t>
      </w:r>
      <w:r w:rsidRPr="00946D25">
        <w:rPr>
          <w:rFonts w:ascii="Book Antiqua" w:hAnsi="Book Antiqua" w:cstheme="minorHAnsi"/>
          <w:b/>
          <w:bCs/>
          <w:lang w:val="en-US"/>
        </w:rPr>
        <w:t xml:space="preserve"> </w:t>
      </w:r>
      <w:r w:rsidRPr="00946D25">
        <w:rPr>
          <w:rFonts w:ascii="Book Antiqua" w:hAnsi="Book Antiqua" w:cstheme="minorHAnsi"/>
          <w:lang w:val="en-US"/>
        </w:rPr>
        <w:t xml:space="preserve">34 of the 2528 studies identified in the systematic search were included. The maximum peak level of the </w:t>
      </w:r>
      <w:proofErr w:type="spellStart"/>
      <w:r w:rsidRPr="00946D25">
        <w:rPr>
          <w:rFonts w:ascii="Book Antiqua" w:hAnsi="Book Antiqua" w:cstheme="minorHAnsi"/>
          <w:lang w:val="en-US"/>
        </w:rPr>
        <w:t>Tn</w:t>
      </w:r>
      <w:proofErr w:type="spellEnd"/>
      <w:r w:rsidRPr="00946D25">
        <w:rPr>
          <w:rFonts w:ascii="Book Antiqua" w:hAnsi="Book Antiqua" w:cstheme="minorHAnsi"/>
          <w:lang w:val="en-US"/>
        </w:rPr>
        <w:t xml:space="preserve"> was seen after 6 h after successful reperfusion of an acute MI, after 12 h for type 1 MI and after 72 </w:t>
      </w:r>
      <w:r w:rsidR="005C21A7" w:rsidRPr="00946D25">
        <w:rPr>
          <w:rFonts w:ascii="Book Antiqua" w:hAnsi="Book Antiqua" w:cstheme="minorHAnsi"/>
          <w:lang w:val="en-US"/>
        </w:rPr>
        <w:t>h</w:t>
      </w:r>
      <w:r w:rsidRPr="00946D25">
        <w:rPr>
          <w:rFonts w:ascii="Book Antiqua" w:hAnsi="Book Antiqua" w:cstheme="minorHAnsi"/>
          <w:lang w:val="en-US"/>
        </w:rPr>
        <w:t xml:space="preserve"> for type 5 MI. In type 1 MI there were additional smaller peaks at 1 h and at 24 </w:t>
      </w:r>
      <w:r w:rsidR="005C21A7" w:rsidRPr="00946D25">
        <w:rPr>
          <w:rFonts w:ascii="Book Antiqua" w:hAnsi="Book Antiqua" w:cstheme="minorHAnsi"/>
          <w:lang w:val="en-US"/>
        </w:rPr>
        <w:t>h</w:t>
      </w:r>
      <w:r w:rsidRPr="00946D25">
        <w:rPr>
          <w:rFonts w:ascii="Book Antiqua" w:hAnsi="Book Antiqua" w:cstheme="minorHAnsi"/>
          <w:lang w:val="en-US"/>
        </w:rPr>
        <w:t xml:space="preserve">. After successful reperfusion of an acute MI there was a second peak at 24 </w:t>
      </w:r>
      <w:r w:rsidR="005C21A7" w:rsidRPr="00946D25">
        <w:rPr>
          <w:rFonts w:ascii="Book Antiqua" w:hAnsi="Book Antiqua" w:cstheme="minorHAnsi"/>
          <w:lang w:val="en-US"/>
        </w:rPr>
        <w:t>h</w:t>
      </w:r>
      <w:r w:rsidRPr="00946D25">
        <w:rPr>
          <w:rFonts w:ascii="Book Antiqua" w:hAnsi="Book Antiqua" w:cstheme="minorHAnsi"/>
          <w:lang w:val="en-US"/>
        </w:rPr>
        <w:t xml:space="preserve">. There was not enough data available to analyze the </w:t>
      </w:r>
      <w:proofErr w:type="spellStart"/>
      <w:r w:rsidRPr="00946D25">
        <w:rPr>
          <w:rFonts w:ascii="Book Antiqua" w:hAnsi="Book Antiqua" w:cstheme="minorHAnsi"/>
          <w:lang w:val="en-US"/>
        </w:rPr>
        <w:t>Tn</w:t>
      </w:r>
      <w:proofErr w:type="spellEnd"/>
      <w:r w:rsidRPr="00946D25">
        <w:rPr>
          <w:rFonts w:ascii="Book Antiqua" w:hAnsi="Book Antiqua" w:cstheme="minorHAnsi"/>
          <w:lang w:val="en-US"/>
        </w:rPr>
        <w:t xml:space="preserve"> release after MI associated with PCI (type 4).</w:t>
      </w:r>
    </w:p>
    <w:p w:rsidR="00765503" w:rsidRPr="00765503" w:rsidRDefault="00765503" w:rsidP="00AB2D23">
      <w:pPr>
        <w:spacing w:line="360" w:lineRule="auto"/>
        <w:jc w:val="both"/>
        <w:rPr>
          <w:rFonts w:ascii="Book Antiqua" w:eastAsiaTheme="minorEastAsia" w:hAnsi="Book Antiqua" w:cstheme="minorHAnsi"/>
          <w:lang w:val="en-US" w:eastAsia="zh-CN"/>
        </w:rPr>
      </w:pPr>
    </w:p>
    <w:p w:rsidR="00C04FF8" w:rsidRPr="00EB3866" w:rsidRDefault="00765503" w:rsidP="00AB2D23">
      <w:pPr>
        <w:spacing w:line="360" w:lineRule="auto"/>
        <w:jc w:val="both"/>
        <w:rPr>
          <w:rFonts w:ascii="Book Antiqua" w:eastAsiaTheme="minorEastAsia" w:hAnsi="Book Antiqua" w:cstheme="minorHAnsi"/>
          <w:bCs/>
          <w:lang w:val="en-US" w:eastAsia="zh-CN"/>
        </w:rPr>
      </w:pPr>
      <w:r>
        <w:rPr>
          <w:rFonts w:ascii="Book Antiqua" w:hAnsi="Book Antiqua" w:cstheme="minorHAnsi"/>
          <w:b/>
          <w:bCs/>
          <w:lang w:val="en-US"/>
        </w:rPr>
        <w:t>CONCLUSION</w:t>
      </w:r>
      <w:r w:rsidR="00C04FF8" w:rsidRPr="00946D25">
        <w:rPr>
          <w:rFonts w:ascii="Book Antiqua" w:hAnsi="Book Antiqua" w:cstheme="minorHAnsi"/>
          <w:b/>
          <w:bCs/>
          <w:lang w:val="en-US"/>
        </w:rPr>
        <w:t xml:space="preserve">: </w:t>
      </w:r>
      <w:r w:rsidR="00C04FF8" w:rsidRPr="00946D25">
        <w:rPr>
          <w:rFonts w:ascii="Book Antiqua" w:hAnsi="Book Antiqua" w:cstheme="minorHAnsi"/>
          <w:bCs/>
          <w:lang w:val="en-US"/>
        </w:rPr>
        <w:t xml:space="preserve">The typical rise and fall of </w:t>
      </w:r>
      <w:proofErr w:type="spellStart"/>
      <w:r w:rsidR="00C04FF8" w:rsidRPr="00946D25">
        <w:rPr>
          <w:rFonts w:ascii="Book Antiqua" w:hAnsi="Book Antiqua" w:cstheme="minorHAnsi"/>
          <w:bCs/>
          <w:lang w:val="en-US"/>
        </w:rPr>
        <w:t>Tn</w:t>
      </w:r>
      <w:proofErr w:type="spellEnd"/>
      <w:r w:rsidR="00C04FF8" w:rsidRPr="00946D25">
        <w:rPr>
          <w:rFonts w:ascii="Book Antiqua" w:hAnsi="Book Antiqua" w:cstheme="minorHAnsi"/>
          <w:bCs/>
          <w:lang w:val="en-US"/>
        </w:rPr>
        <w:t xml:space="preserve"> is different for type 1 MI, successful reperfusion of an acute MI and type 5 MI, with different timing of the peak levels and different slopes of the fall phase.</w:t>
      </w:r>
      <w:r w:rsidR="00EB3866">
        <w:rPr>
          <w:rFonts w:ascii="Book Antiqua" w:eastAsiaTheme="minorEastAsia" w:hAnsi="Book Antiqua" w:cstheme="minorHAnsi" w:hint="eastAsia"/>
          <w:bCs/>
          <w:lang w:val="en-US" w:eastAsia="zh-CN"/>
        </w:rPr>
        <w:t xml:space="preserve"> </w:t>
      </w:r>
    </w:p>
    <w:p w:rsidR="00C04FF8" w:rsidRPr="00946D25" w:rsidRDefault="00C04FF8" w:rsidP="00AB2D23">
      <w:pPr>
        <w:spacing w:line="360" w:lineRule="auto"/>
        <w:jc w:val="both"/>
        <w:rPr>
          <w:rFonts w:ascii="Book Antiqua" w:hAnsi="Book Antiqua"/>
          <w:b/>
          <w:lang w:val="en-US"/>
        </w:rPr>
      </w:pPr>
    </w:p>
    <w:p w:rsidR="00C04FF8" w:rsidRPr="00946D25" w:rsidRDefault="00C04FF8" w:rsidP="00AB2D23">
      <w:pPr>
        <w:spacing w:line="360" w:lineRule="auto"/>
        <w:jc w:val="both"/>
        <w:rPr>
          <w:rFonts w:ascii="Book Antiqua" w:hAnsi="Book Antiqua"/>
          <w:lang w:val="en-US"/>
        </w:rPr>
      </w:pPr>
      <w:r w:rsidRPr="00946D25">
        <w:rPr>
          <w:rFonts w:ascii="Book Antiqua" w:hAnsi="Book Antiqua"/>
          <w:b/>
          <w:lang w:val="en-US"/>
        </w:rPr>
        <w:t>Key words:</w:t>
      </w:r>
      <w:r w:rsidRPr="00946D25">
        <w:rPr>
          <w:rFonts w:ascii="Book Antiqua" w:hAnsi="Book Antiqua"/>
          <w:lang w:val="en-US"/>
        </w:rPr>
        <w:t xml:space="preserve"> Troponin</w:t>
      </w:r>
      <w:r w:rsidR="00CB52C0">
        <w:rPr>
          <w:rFonts w:ascii="Book Antiqua" w:eastAsiaTheme="minorEastAsia" w:hAnsi="Book Antiqua" w:hint="eastAsia"/>
          <w:lang w:val="en-US" w:eastAsia="zh-CN"/>
        </w:rPr>
        <w:t>;</w:t>
      </w:r>
      <w:r w:rsidRPr="00946D25">
        <w:rPr>
          <w:rFonts w:ascii="Book Antiqua" w:hAnsi="Book Antiqua"/>
          <w:lang w:val="en-US"/>
        </w:rPr>
        <w:t xml:space="preserve"> Myocardial </w:t>
      </w:r>
      <w:r w:rsidR="00CB52C0" w:rsidRPr="00946D25">
        <w:rPr>
          <w:rFonts w:ascii="Book Antiqua" w:hAnsi="Book Antiqua"/>
          <w:lang w:val="en-US"/>
        </w:rPr>
        <w:t>i</w:t>
      </w:r>
      <w:r w:rsidRPr="00946D25">
        <w:rPr>
          <w:rFonts w:ascii="Book Antiqua" w:hAnsi="Book Antiqua"/>
          <w:lang w:val="en-US"/>
        </w:rPr>
        <w:t>nfarction</w:t>
      </w:r>
      <w:r w:rsidR="00CB52C0">
        <w:rPr>
          <w:rFonts w:ascii="Book Antiqua" w:eastAsiaTheme="minorEastAsia" w:hAnsi="Book Antiqua" w:hint="eastAsia"/>
          <w:lang w:val="en-US" w:eastAsia="zh-CN"/>
        </w:rPr>
        <w:t>;</w:t>
      </w:r>
      <w:r w:rsidRPr="00946D25">
        <w:rPr>
          <w:rFonts w:ascii="Book Antiqua" w:hAnsi="Book Antiqua"/>
          <w:lang w:val="en-US"/>
        </w:rPr>
        <w:t xml:space="preserve"> </w:t>
      </w:r>
      <w:r w:rsidR="002F7374" w:rsidRPr="00946D25">
        <w:rPr>
          <w:rFonts w:ascii="Book Antiqua" w:hAnsi="Book Antiqua"/>
          <w:lang w:val="en-US"/>
        </w:rPr>
        <w:t xml:space="preserve">Systematic </w:t>
      </w:r>
      <w:r w:rsidR="00CB52C0" w:rsidRPr="00946D25">
        <w:rPr>
          <w:rFonts w:ascii="Book Antiqua" w:hAnsi="Book Antiqua"/>
          <w:lang w:val="en-US"/>
        </w:rPr>
        <w:t>r</w:t>
      </w:r>
      <w:r w:rsidR="002F7374" w:rsidRPr="00946D25">
        <w:rPr>
          <w:rFonts w:ascii="Book Antiqua" w:hAnsi="Book Antiqua"/>
          <w:lang w:val="en-US"/>
        </w:rPr>
        <w:t>eview</w:t>
      </w:r>
      <w:r w:rsidR="00CB52C0">
        <w:rPr>
          <w:rFonts w:ascii="Book Antiqua" w:eastAsiaTheme="minorEastAsia" w:hAnsi="Book Antiqua" w:hint="eastAsia"/>
          <w:lang w:val="en-US" w:eastAsia="zh-CN"/>
        </w:rPr>
        <w:t>;</w:t>
      </w:r>
      <w:r w:rsidR="002F7374" w:rsidRPr="00946D25">
        <w:rPr>
          <w:rFonts w:ascii="Book Antiqua" w:hAnsi="Book Antiqua"/>
          <w:lang w:val="en-US"/>
        </w:rPr>
        <w:t xml:space="preserve"> </w:t>
      </w:r>
      <w:r w:rsidRPr="00946D25">
        <w:rPr>
          <w:rFonts w:ascii="Book Antiqua" w:hAnsi="Book Antiqua"/>
          <w:lang w:val="en-US"/>
        </w:rPr>
        <w:t>Reperfusion</w:t>
      </w:r>
      <w:r w:rsidR="00CB52C0">
        <w:rPr>
          <w:rFonts w:ascii="Book Antiqua" w:eastAsiaTheme="minorEastAsia" w:hAnsi="Book Antiqua" w:hint="eastAsia"/>
          <w:lang w:val="en-US" w:eastAsia="zh-CN"/>
        </w:rPr>
        <w:t>;</w:t>
      </w:r>
      <w:r w:rsidRPr="00946D25">
        <w:rPr>
          <w:rFonts w:ascii="Book Antiqua" w:hAnsi="Book Antiqua"/>
          <w:lang w:val="en-US"/>
        </w:rPr>
        <w:t xml:space="preserve"> </w:t>
      </w:r>
      <w:r w:rsidR="00CB52C0" w:rsidRPr="00946D25">
        <w:rPr>
          <w:rFonts w:ascii="Book Antiqua" w:hAnsi="Book Antiqua" w:cstheme="minorHAnsi"/>
          <w:lang w:val="en-GB"/>
        </w:rPr>
        <w:t>Coronary artery bypass grafting</w:t>
      </w:r>
      <w:r w:rsidRPr="00946D25">
        <w:rPr>
          <w:rFonts w:ascii="Book Antiqua" w:hAnsi="Book Antiqua"/>
          <w:lang w:val="en-US"/>
        </w:rPr>
        <w:t xml:space="preserve"> </w:t>
      </w:r>
    </w:p>
    <w:p w:rsidR="002F7374" w:rsidRPr="00CB52C0" w:rsidRDefault="002F7374" w:rsidP="00AB2D23">
      <w:pPr>
        <w:spacing w:line="360" w:lineRule="auto"/>
        <w:jc w:val="both"/>
        <w:rPr>
          <w:rFonts w:ascii="Book Antiqua" w:eastAsiaTheme="minorEastAsia" w:hAnsi="Book Antiqua"/>
          <w:b/>
          <w:lang w:val="en-US" w:eastAsia="zh-CN"/>
        </w:rPr>
      </w:pPr>
    </w:p>
    <w:p w:rsidR="00C04FF8" w:rsidRPr="00946D25" w:rsidRDefault="00C04FF8" w:rsidP="00AB2D23">
      <w:pPr>
        <w:spacing w:line="360" w:lineRule="auto"/>
        <w:jc w:val="both"/>
        <w:rPr>
          <w:rFonts w:ascii="Book Antiqua" w:hAnsi="Book Antiqua"/>
          <w:lang w:val="en-US"/>
        </w:rPr>
      </w:pPr>
      <w:proofErr w:type="gramStart"/>
      <w:r w:rsidRPr="00946D25">
        <w:rPr>
          <w:rFonts w:ascii="Book Antiqua" w:hAnsi="Book Antiqua"/>
          <w:b/>
          <w:lang w:val="en-US"/>
        </w:rPr>
        <w:t>©The Author(s) 201</w:t>
      </w:r>
      <w:r w:rsidR="00A35218">
        <w:rPr>
          <w:rFonts w:ascii="Book Antiqua" w:eastAsiaTheme="minorEastAsia" w:hAnsi="Book Antiqua" w:hint="eastAsia"/>
          <w:b/>
          <w:lang w:val="en-US" w:eastAsia="zh-CN"/>
        </w:rPr>
        <w:t>6</w:t>
      </w:r>
      <w:r w:rsidRPr="00946D25">
        <w:rPr>
          <w:rFonts w:ascii="Book Antiqua" w:hAnsi="Book Antiqua"/>
          <w:lang w:val="en-US"/>
        </w:rPr>
        <w:t>.</w:t>
      </w:r>
      <w:proofErr w:type="gramEnd"/>
      <w:r w:rsidRPr="00946D25">
        <w:rPr>
          <w:rFonts w:ascii="Book Antiqua" w:hAnsi="Book Antiqua"/>
          <w:lang w:val="en-US"/>
        </w:rPr>
        <w:t xml:space="preserve"> Published by </w:t>
      </w:r>
      <w:proofErr w:type="spellStart"/>
      <w:r w:rsidRPr="00946D25">
        <w:rPr>
          <w:rFonts w:ascii="Book Antiqua" w:hAnsi="Book Antiqua"/>
          <w:lang w:val="en-US"/>
        </w:rPr>
        <w:t>Baishideng</w:t>
      </w:r>
      <w:proofErr w:type="spellEnd"/>
      <w:r w:rsidRPr="00946D25">
        <w:rPr>
          <w:rFonts w:ascii="Book Antiqua" w:hAnsi="Book Antiqua"/>
          <w:lang w:val="en-US"/>
        </w:rPr>
        <w:t xml:space="preserve"> Publishing Group Inc. All rights reserved. </w:t>
      </w:r>
    </w:p>
    <w:p w:rsidR="002F7374" w:rsidRPr="008C6716" w:rsidRDefault="002F7374" w:rsidP="00AB2D23">
      <w:pPr>
        <w:spacing w:line="360" w:lineRule="auto"/>
        <w:jc w:val="both"/>
        <w:rPr>
          <w:rFonts w:ascii="Book Antiqua" w:eastAsiaTheme="minorEastAsia" w:hAnsi="Book Antiqua"/>
          <w:b/>
          <w:lang w:val="en-US" w:eastAsia="zh-CN"/>
        </w:rPr>
      </w:pPr>
    </w:p>
    <w:p w:rsidR="00C04FF8" w:rsidRPr="00946D25" w:rsidRDefault="00C04FF8" w:rsidP="00AB2D23">
      <w:pPr>
        <w:spacing w:line="360" w:lineRule="auto"/>
        <w:jc w:val="both"/>
        <w:rPr>
          <w:rFonts w:ascii="Book Antiqua" w:hAnsi="Book Antiqua" w:cstheme="minorHAnsi"/>
          <w:bCs/>
          <w:lang w:val="en-US"/>
        </w:rPr>
      </w:pPr>
      <w:r w:rsidRPr="00946D25">
        <w:rPr>
          <w:rFonts w:ascii="Book Antiqua" w:hAnsi="Book Antiqua"/>
          <w:b/>
          <w:lang w:val="en-US"/>
        </w:rPr>
        <w:t>Core tip</w:t>
      </w:r>
      <w:r w:rsidRPr="00946D25">
        <w:rPr>
          <w:rFonts w:ascii="Book Antiqua" w:hAnsi="Book Antiqua"/>
          <w:lang w:val="en-US"/>
        </w:rPr>
        <w:t xml:space="preserve">: </w:t>
      </w:r>
      <w:r w:rsidR="002F7374" w:rsidRPr="00946D25">
        <w:rPr>
          <w:rFonts w:ascii="Book Antiqua" w:hAnsi="Book Antiqua" w:cstheme="minorHAnsi"/>
          <w:bCs/>
          <w:lang w:val="en-US"/>
        </w:rPr>
        <w:t>In this systematic review we aimed to identify the typical rise and fall of cardiac troponin (</w:t>
      </w:r>
      <w:proofErr w:type="spellStart"/>
      <w:r w:rsidR="002F7374" w:rsidRPr="00946D25">
        <w:rPr>
          <w:rFonts w:ascii="Book Antiqua" w:hAnsi="Book Antiqua" w:cstheme="minorHAnsi"/>
          <w:bCs/>
          <w:lang w:val="en-US"/>
        </w:rPr>
        <w:t>Tn</w:t>
      </w:r>
      <w:proofErr w:type="spellEnd"/>
      <w:r w:rsidR="002F7374" w:rsidRPr="00946D25">
        <w:rPr>
          <w:rFonts w:ascii="Book Antiqua" w:hAnsi="Book Antiqua" w:cstheme="minorHAnsi"/>
          <w:bCs/>
          <w:lang w:val="en-US"/>
        </w:rPr>
        <w:t>) in the different types of myocardial infarction (MI)</w:t>
      </w:r>
      <w:proofErr w:type="gramStart"/>
      <w:r w:rsidR="002F7374" w:rsidRPr="00946D25">
        <w:rPr>
          <w:rFonts w:ascii="Book Antiqua" w:hAnsi="Book Antiqua" w:cstheme="minorHAnsi"/>
          <w:bCs/>
          <w:lang w:val="en-US"/>
        </w:rPr>
        <w:t>.A</w:t>
      </w:r>
      <w:proofErr w:type="gramEnd"/>
      <w:r w:rsidR="002F7374" w:rsidRPr="00946D25">
        <w:rPr>
          <w:rFonts w:ascii="Book Antiqua" w:hAnsi="Book Antiqua" w:cstheme="minorHAnsi"/>
          <w:bCs/>
          <w:lang w:val="en-US"/>
        </w:rPr>
        <w:t xml:space="preserve"> total of 34 of the 2528 studies identified in the systematic search were included. The typical rise and fall of </w:t>
      </w:r>
      <w:proofErr w:type="spellStart"/>
      <w:r w:rsidR="002F7374" w:rsidRPr="00946D25">
        <w:rPr>
          <w:rFonts w:ascii="Book Antiqua" w:hAnsi="Book Antiqua" w:cstheme="minorHAnsi"/>
          <w:bCs/>
          <w:lang w:val="en-US"/>
        </w:rPr>
        <w:t>Tn</w:t>
      </w:r>
      <w:proofErr w:type="spellEnd"/>
      <w:r w:rsidR="002F7374" w:rsidRPr="00946D25">
        <w:rPr>
          <w:rFonts w:ascii="Book Antiqua" w:hAnsi="Book Antiqua" w:cstheme="minorHAnsi"/>
          <w:bCs/>
          <w:lang w:val="en-US"/>
        </w:rPr>
        <w:t xml:space="preserve"> is different for type 1 MI, successful reperfusion of an acute MI and </w:t>
      </w:r>
      <w:r w:rsidR="002F7374" w:rsidRPr="00946D25">
        <w:rPr>
          <w:rFonts w:ascii="Book Antiqua" w:hAnsi="Book Antiqua" w:cstheme="minorHAnsi"/>
          <w:bCs/>
          <w:lang w:val="en-US"/>
        </w:rPr>
        <w:lastRenderedPageBreak/>
        <w:t>type 5 MI, with different timing of the peak levels and different slopes of the fall phase.</w:t>
      </w:r>
    </w:p>
    <w:p w:rsidR="00D86D76" w:rsidRDefault="00D86D76" w:rsidP="00AB2D23">
      <w:pPr>
        <w:spacing w:line="360" w:lineRule="auto"/>
        <w:jc w:val="both"/>
        <w:rPr>
          <w:rFonts w:ascii="Book Antiqua" w:eastAsiaTheme="minorEastAsia" w:hAnsi="Book Antiqua" w:cstheme="minorHAnsi"/>
          <w:b/>
          <w:lang w:val="en-US" w:eastAsia="zh-CN"/>
        </w:rPr>
      </w:pPr>
    </w:p>
    <w:p w:rsidR="0011017E" w:rsidRPr="0011017E" w:rsidRDefault="0011017E" w:rsidP="00AB2D23">
      <w:pPr>
        <w:spacing w:line="360" w:lineRule="auto"/>
        <w:jc w:val="both"/>
        <w:rPr>
          <w:rFonts w:ascii="Book Antiqua" w:eastAsiaTheme="minorEastAsia" w:hAnsi="Book Antiqua" w:cstheme="minorHAnsi"/>
          <w:lang w:eastAsia="zh-CN"/>
        </w:rPr>
      </w:pPr>
      <w:r w:rsidRPr="0011017E">
        <w:rPr>
          <w:rFonts w:ascii="Book Antiqua" w:hAnsi="Book Antiqua" w:cstheme="minorHAnsi"/>
        </w:rPr>
        <w:t>van Beek</w:t>
      </w:r>
      <w:r>
        <w:rPr>
          <w:rFonts w:ascii="Book Antiqua" w:eastAsiaTheme="minorEastAsia" w:hAnsi="Book Antiqua" w:cstheme="minorHAnsi" w:hint="eastAsia"/>
          <w:lang w:eastAsia="zh-CN"/>
        </w:rPr>
        <w:t xml:space="preserve"> D</w:t>
      </w:r>
      <w:r w:rsidRPr="0011017E">
        <w:rPr>
          <w:rFonts w:ascii="Book Antiqua" w:hAnsi="Book Antiqua" w:cstheme="minorHAnsi"/>
        </w:rPr>
        <w:t>, van Zaane</w:t>
      </w:r>
      <w:r>
        <w:rPr>
          <w:rFonts w:ascii="Book Antiqua" w:eastAsiaTheme="minorEastAsia" w:hAnsi="Book Antiqua" w:cstheme="minorHAnsi" w:hint="eastAsia"/>
          <w:lang w:eastAsia="zh-CN"/>
        </w:rPr>
        <w:t xml:space="preserve"> B</w:t>
      </w:r>
      <w:r w:rsidRPr="0011017E">
        <w:rPr>
          <w:rFonts w:ascii="Book Antiqua" w:hAnsi="Book Antiqua" w:cstheme="minorHAnsi"/>
        </w:rPr>
        <w:t>, Looije</w:t>
      </w:r>
      <w:r>
        <w:rPr>
          <w:rFonts w:ascii="Book Antiqua" w:eastAsiaTheme="minorEastAsia" w:hAnsi="Book Antiqua" w:cstheme="minorHAnsi" w:hint="eastAsia"/>
          <w:lang w:eastAsia="zh-CN"/>
        </w:rPr>
        <w:t xml:space="preserve"> M</w:t>
      </w:r>
      <w:r w:rsidRPr="0011017E">
        <w:rPr>
          <w:rFonts w:ascii="Book Antiqua" w:hAnsi="Book Antiqua" w:cstheme="minorHAnsi"/>
        </w:rPr>
        <w:t>, Peelen</w:t>
      </w:r>
      <w:r>
        <w:rPr>
          <w:rFonts w:ascii="Book Antiqua" w:eastAsiaTheme="minorEastAsia" w:hAnsi="Book Antiqua" w:cstheme="minorHAnsi" w:hint="eastAsia"/>
          <w:lang w:eastAsia="zh-CN"/>
        </w:rPr>
        <w:t xml:space="preserve"> L</w:t>
      </w:r>
      <w:r w:rsidRPr="0011017E">
        <w:rPr>
          <w:rFonts w:ascii="Book Antiqua" w:hAnsi="Book Antiqua" w:cstheme="minorHAnsi"/>
        </w:rPr>
        <w:t>, van Klei</w:t>
      </w:r>
      <w:r>
        <w:rPr>
          <w:rFonts w:ascii="Book Antiqua" w:eastAsiaTheme="minorEastAsia" w:hAnsi="Book Antiqua" w:cstheme="minorHAnsi" w:hint="eastAsia"/>
          <w:lang w:eastAsia="zh-CN"/>
        </w:rPr>
        <w:t xml:space="preserve"> W. </w:t>
      </w:r>
      <w:r w:rsidRPr="0011017E">
        <w:rPr>
          <w:rFonts w:ascii="Book Antiqua" w:hAnsi="Book Antiqua" w:cstheme="minorHAnsi"/>
          <w:lang w:val="en-GB"/>
        </w:rPr>
        <w:t>Typical rise and fall of troponin in (</w:t>
      </w:r>
      <w:proofErr w:type="spellStart"/>
      <w:r w:rsidRPr="0011017E">
        <w:rPr>
          <w:rFonts w:ascii="Book Antiqua" w:hAnsi="Book Antiqua" w:cstheme="minorHAnsi"/>
          <w:lang w:val="en-GB"/>
        </w:rPr>
        <w:t>peri</w:t>
      </w:r>
      <w:proofErr w:type="spellEnd"/>
      <w:r w:rsidRPr="0011017E">
        <w:rPr>
          <w:rFonts w:ascii="Book Antiqua" w:hAnsi="Book Antiqua" w:cstheme="minorHAnsi"/>
          <w:lang w:val="en-GB"/>
        </w:rPr>
        <w:t>-procedural) myocardial infarctio</w:t>
      </w:r>
      <w:r w:rsidRPr="0011017E">
        <w:rPr>
          <w:rFonts w:ascii="Book Antiqua" w:eastAsiaTheme="minorEastAsia" w:hAnsi="Book Antiqua" w:cstheme="minorHAnsi" w:hint="eastAsia"/>
          <w:lang w:val="en-GB" w:eastAsia="zh-CN"/>
        </w:rPr>
        <w:t>n:</w:t>
      </w:r>
      <w:r w:rsidRPr="0011017E">
        <w:rPr>
          <w:rFonts w:ascii="Book Antiqua" w:hAnsi="Book Antiqua" w:cstheme="minorHAnsi"/>
          <w:lang w:val="en-GB"/>
        </w:rPr>
        <w:t xml:space="preserve"> </w:t>
      </w:r>
      <w:r w:rsidRPr="0011017E">
        <w:rPr>
          <w:rFonts w:ascii="Book Antiqua" w:hAnsi="Book Antiqua" w:cstheme="minorHAnsi"/>
          <w:lang w:val="en-US"/>
        </w:rPr>
        <w:t>A systematic review</w:t>
      </w:r>
      <w:r>
        <w:rPr>
          <w:rFonts w:ascii="Book Antiqua" w:eastAsiaTheme="minorEastAsia" w:hAnsi="Book Antiqua" w:cstheme="minorHAnsi" w:hint="eastAsia"/>
          <w:lang w:val="en-US" w:eastAsia="zh-CN"/>
        </w:rPr>
        <w:t>.</w:t>
      </w:r>
      <w:r w:rsidR="004E4210" w:rsidRPr="004E4210">
        <w:rPr>
          <w:rFonts w:ascii="Book Antiqua" w:hAnsi="Book Antiqua"/>
          <w:i/>
          <w:iCs/>
        </w:rPr>
        <w:t xml:space="preserve"> </w:t>
      </w:r>
      <w:r w:rsidR="004E4210" w:rsidRPr="00125820">
        <w:rPr>
          <w:rFonts w:ascii="Book Antiqua" w:hAnsi="Book Antiqua"/>
          <w:i/>
          <w:iCs/>
        </w:rPr>
        <w:t>World J Cardiol</w:t>
      </w:r>
      <w:r w:rsidR="004E4210" w:rsidRPr="00125820">
        <w:rPr>
          <w:rFonts w:ascii="Book Antiqua" w:hAnsi="Book Antiqua" w:hint="eastAsia"/>
          <w:i/>
          <w:iCs/>
        </w:rPr>
        <w:t xml:space="preserve"> </w:t>
      </w:r>
      <w:r w:rsidR="004E4210" w:rsidRPr="00125820">
        <w:rPr>
          <w:rFonts w:ascii="Book Antiqua" w:hAnsi="Book Antiqua" w:hint="eastAsia"/>
          <w:iCs/>
        </w:rPr>
        <w:t>201</w:t>
      </w:r>
      <w:r w:rsidR="004E4210">
        <w:rPr>
          <w:rFonts w:ascii="Book Antiqua" w:hAnsi="Book Antiqua" w:hint="eastAsia"/>
          <w:iCs/>
        </w:rPr>
        <w:t>6</w:t>
      </w:r>
      <w:r w:rsidR="004E4210" w:rsidRPr="00125820">
        <w:rPr>
          <w:rFonts w:ascii="Book Antiqua" w:hAnsi="Book Antiqua" w:hint="eastAsia"/>
        </w:rPr>
        <w:t>; In press</w:t>
      </w:r>
    </w:p>
    <w:p w:rsidR="0011017E" w:rsidRPr="0011017E" w:rsidRDefault="0011017E" w:rsidP="00AB2D23">
      <w:pPr>
        <w:spacing w:line="360" w:lineRule="auto"/>
        <w:jc w:val="both"/>
        <w:rPr>
          <w:rFonts w:ascii="Book Antiqua" w:eastAsiaTheme="minorEastAsia" w:hAnsi="Book Antiqua" w:cstheme="minorHAnsi"/>
          <w:b/>
          <w:lang w:val="en-US" w:eastAsia="zh-CN"/>
        </w:rPr>
      </w:pPr>
    </w:p>
    <w:p w:rsidR="0011017E" w:rsidRPr="0011017E" w:rsidRDefault="0011017E" w:rsidP="00AB2D23">
      <w:pPr>
        <w:spacing w:line="360" w:lineRule="auto"/>
        <w:jc w:val="both"/>
        <w:rPr>
          <w:rFonts w:ascii="Book Antiqua" w:eastAsiaTheme="minorEastAsia" w:hAnsi="Book Antiqua" w:cstheme="minorHAnsi"/>
          <w:b/>
          <w:lang w:val="en-US" w:eastAsia="zh-CN"/>
        </w:rPr>
      </w:pPr>
    </w:p>
    <w:p w:rsidR="00C04FF8" w:rsidRPr="00946D25" w:rsidRDefault="00C04FF8" w:rsidP="00AB2D23">
      <w:pPr>
        <w:spacing w:line="360" w:lineRule="auto"/>
        <w:jc w:val="both"/>
        <w:rPr>
          <w:rFonts w:ascii="Book Antiqua" w:hAnsi="Book Antiqua" w:cstheme="minorHAnsi"/>
          <w:b/>
          <w:lang w:val="en-GB"/>
        </w:rPr>
      </w:pPr>
      <w:r w:rsidRPr="00946D25">
        <w:rPr>
          <w:rFonts w:ascii="Book Antiqua" w:hAnsi="Book Antiqua" w:cstheme="minorHAnsi"/>
          <w:b/>
          <w:lang w:val="en-GB"/>
        </w:rPr>
        <w:br w:type="page"/>
      </w:r>
    </w:p>
    <w:p w:rsidR="00D979EB" w:rsidRPr="00946D25" w:rsidRDefault="00D979EB" w:rsidP="00AB2D23">
      <w:pPr>
        <w:spacing w:line="360" w:lineRule="auto"/>
        <w:jc w:val="both"/>
        <w:rPr>
          <w:rFonts w:ascii="Book Antiqua" w:hAnsi="Book Antiqua" w:cstheme="minorHAnsi"/>
          <w:b/>
          <w:lang w:val="en-GB"/>
        </w:rPr>
      </w:pPr>
      <w:r w:rsidRPr="00946D25">
        <w:rPr>
          <w:rFonts w:ascii="Book Antiqua" w:hAnsi="Book Antiqua" w:cstheme="minorHAnsi"/>
          <w:b/>
          <w:lang w:val="en-GB"/>
        </w:rPr>
        <w:lastRenderedPageBreak/>
        <w:t>INTRODUCTION</w:t>
      </w:r>
    </w:p>
    <w:p w:rsidR="00982605" w:rsidRPr="00946D25" w:rsidRDefault="00982605" w:rsidP="00AB2D23">
      <w:pPr>
        <w:spacing w:line="360" w:lineRule="auto"/>
        <w:jc w:val="both"/>
        <w:rPr>
          <w:rFonts w:ascii="Book Antiqua" w:hAnsi="Book Antiqua" w:cstheme="minorHAnsi"/>
          <w:lang w:val="en-GB"/>
        </w:rPr>
      </w:pPr>
      <w:r w:rsidRPr="00946D25">
        <w:rPr>
          <w:rFonts w:ascii="Book Antiqua" w:hAnsi="Book Antiqua" w:cstheme="minorHAnsi"/>
          <w:lang w:val="en-GB"/>
        </w:rPr>
        <w:t>Myocardial infarction (MI) is the collective term for myocardial necrosis in the setting of myocardial ischemia</w:t>
      </w:r>
      <w:r w:rsidR="005F164E" w:rsidRPr="00946D25">
        <w:rPr>
          <w:rFonts w:ascii="Book Antiqua" w:hAnsi="Book Antiqua" w:cstheme="minorHAnsi"/>
          <w:vertAlign w:val="superscript"/>
          <w:lang w:val="en-GB"/>
        </w:rPr>
        <w:fldChar w:fldCharType="begin" w:fldLock="1"/>
      </w:r>
      <w:r w:rsidR="00487AE4" w:rsidRPr="00946D25">
        <w:rPr>
          <w:rFonts w:ascii="Book Antiqua" w:hAnsi="Book Antiqua" w:cstheme="minorHAnsi"/>
          <w:vertAlign w:val="superscript"/>
          <w:lang w:val="en-GB"/>
        </w:rPr>
        <w:instrText>ADDIN CSL_CITATION { "citationItems" : [ { "id" : "ITEM-1", "itemData" : { "DOI" : "10.1016/j.jacc.2012.08.001", "ISSN" : "1558-3597", "PMID" : "22958960", "author" : [ { "dropping-particle" : "", "family" : "Thygesen", "given" : "Kristian", "non-dropping-particle" : "", "parse-names" : false, "suffix" : "" }, { "dropping-particle" : "", "family" : "Alpert", "given" : "Joseph S", "non-dropping-particle" : "", "parse-names" : false, "suffix" : "" }, { "dropping-particle" : "", "family" : "Jaffe", "given" : "Allan S", "non-dropping-particle" : "", "parse-names" : false, "suffix" : "" }, { "dropping-particle" : "", "family" : "Simoons", "given" : "Maarten L", "non-dropping-particle" : "", "parse-names" : false, "suffix" : "" }, { "dropping-particle" : "", "family" : "Chaitman", "given" : "Bernard R", "non-dropping-particle" : "", "parse-names" : false, "suffix" : "" }, { "dropping-particle" : "", "family" : "White", "given" : "Harvey D", "non-dropping-particle" : "", "parse-names" : false, "suffix" : "" }, { "dropping-particle" : "", "family" : "Katus", "given" : "Hugo a", "non-dropping-particle" : "", "parse-names" : false, "suffix" : "" }, { "dropping-particle" : "", "family" : "Apple", "given" : "Fred S", "non-dropping-particle" : "", "parse-names" : false, "suffix" : "" }, { "dropping-particle" : "", "family" : "Lindahl", "given" : "Bertil", "non-dropping-particle" : "", "parse-names" : false, "suffix" : "" }, { "dropping-particle" : "", "family" : "Morrow", "given" : "David a", "non-dropping-particle" : "", "parse-names" : false, "suffix" : "" }, { "dropping-particle" : "", "family" : "Clemmensen", "given" : "Peter M", "non-dropping-particle" : "", "parse-names" : false, "suffix" : "" }, { "dropping-particle" : "", "family" : "Johanson", "given" : "Per", "non-dropping-particle" : "", "parse-names" : false, "suffix" : "" }, { "dropping-particle" : "", "family" : "Hod", "given" : "Hanoch", "non-dropping-particle" : "", "parse-names" : false, "suffix" : "" }, { "dropping-particle" : "", "family" : "Underwood", "given" : "Richard", "non-dropping-particle" : "", "parse-names" : false, "suffix" : "" }, { "dropping-particle" : "", "family" : "Bax", "given" : "Jeroen J", "non-dropping-particle" : "", "parse-names" : false, "suffix" : "" }, { "dropping-particle" : "", "family" : "Bonow", "given" : "Jeroen J", "non-dropping-particle" : "", "parse-names" : false, "suffix" : "" }, { "dropping-particle" : "", "family" : "Pinto", "given" : "Fausto", "non-dropping-particle" : "", "parse-names" : false, "suffix" : "" }, { "dropping-particle" : "", "family" : "Gibbons", "given" : "Raymond J", "non-dropping-particle" : "", "parse-names" : false, "suffix" : "" }, { "dropping-particle" : "", "family" : "Fox", "given" : "Keith a", "non-dropping-particle" : "", "parse-names" : false, "suffix" : "" }, { "dropping-particle" : "", "family" : "Atar", "given" : "Dan", "non-dropping-particle" : "", "parse-names" : false, "suffix" : "" }, { "dropping-particle" : "", "family" : "Newby", "given" : "L Kristin", "non-dropping-particle" : "", "parse-names" : false, "suffix" : "" }, { "dropping-particle" : "", "family" : "Galvani", "given" : "Marcello", "non-dropping-particle" : "", "parse-names" : false, "suffix" : "" }, { "dropping-particle" : "", "family" : "Hamm", "given" : "Christian W", "non-dropping-particle" : "", "parse-names" : false, "suffix" : "" }, { "dropping-particle" : "", "family" : "Uretsky", "given" : "Barry F", "non-dropping-particle" : "", "parse-names" : false, "suffix" : "" }, { "dropping-particle" : "", "family" : "Steg", "given" : "Ph Gabriel", "non-dropping-particle" : "", "parse-names" : false, "suffix" : "" }, { "dropping-particle" : "", "family" : "Wijns", "given" : "William", "non-dropping-particle" : "", "parse-names" : false, "suffix" : "" }, { "dropping-particle" : "", "family" : "Bassand", "given" : "Jean-Pierre", "non-dropping-particle" : "", "parse-names" : false, "suffix" : "" }, { "dropping-particle" : "", "family" : "Menasche", "given" : "Phillippe", "non-dropping-particle" : "", "parse-names" : false, "suffix" : "" }, { "dropping-particle" : "", "family" : "Ravkilde", "given" : "Jan", "non-dropping-particle" : "", "parse-names" : false, "suffix" : "" }, { "dropping-particle" : "", "family" : "Ohman", "given" : "E Magnus", "non-dropping-particle" : "", "parse-names" : false, "suffix" : "" }, { "dropping-particle" : "", "family" : "Antman", "given" : "Elliott M", "non-dropping-particle" : "", "parse-names" : false, "suffix" : "" }, { "dropping-particle" : "", "family" : "Wallentin", "given" : "Lars C", "non-dropping-particle" : "", "parse-names" : false, "suffix" : "" }, { "dropping-particle" : "", "family" : "Armstrong", "given" : "Paul W", "non-dropping-particle" : "", "parse-names" : false, "suffix" : "" }, { "dropping-particle" : "", "family" : "Januzzi", "given" : "James L", "non-dropping-particle" : "", "parse-names" : false, "suffix" : "" }, { "dropping-particle" : "", "family" : "Nieminen", "given" : "Markku S", "non-dropping-particle" : "", "parse-names" : false, "suffix" : "" }, { "dropping-particle" : "", "family" : "Gheorghiade", "given" : "Mihai", "non-dropping-particle" : "", "parse-names" : false, "suffix" : "" }, { "dropping-particle" : "", "family" : "Filippatos", "given" : "Gerasimos", "non-dropping-particle" : "", "parse-names" : false, "suffix" : "" }, { "dropping-particle" : "V", "family" : "Luepker", "given" : "Russell", "non-dropping-particle" : "", "parse-names" : false, "suffix" : "" }, { "dropping-particle" : "", "family" : "Fortmann", "given" : "Stephen P", "non-dropping-particle" : "", "parse-names" : false, "suffix" : "" }, { "dropping-particle" : "", "family" : "Rosamond", "given" : "Wayne D", "non-dropping-particle" : "", "parse-names" : false, "suffix" : "" }, { "dropping-particle" : "", "family" : "Levy", "given" : "Dan", "non-dropping-particle" : "", "parse-names" : false, "suffix" : "" }, { "dropping-particle" : "", "family" : "Wood", "given" : "David", "non-dropping-particle" : "", "parse-names" : false, "suffix" : "" }, { "dropping-particle" : "", "family" : "Smith", "given" : "Sidney C", "non-dropping-particle" : "", "parse-names" : false, "suffix" : "" }, { "dropping-particle" : "", "family" : "Hu", "given" : "Dayi", "non-dropping-particle" : "", "parse-names" : false, "suffix" : "" }, { "dropping-particle" : "", "family" : "Lopez-Sendon", "given" : "Jose-Luis", "non-dropping-particle" : "", "parse-names" : false, "suffix" : "" }, { "dropping-particle" : "", "family" : "Robertson", "given" : "Rose Marie", "non-dropping-particle" : "", "parse-names" : false, "suffix" : "" }, { "dropping-particle" : "", "family" : "Weaver", "given" : "Douglas", "non-dropping-particle" : "", "parse-names" : false, "suffix" : "" }, { "dropping-particle" : "", "family" : "Tendera", "given" : "Michal", "non-dropping-particle" : "", "parse-names" : false, "suffix" : "" }, { "dropping-particle" : "", "family" : "Bove", "given" : "Alfred a", "non-dropping-particle" : "", "parse-names" : false, "suffix" : "" }, { "dropping-particle" : "", "family" : "Parkhomenko", "given" : "Alexander N", "non-dropping-particle" : "", "parse-names" : false, "suffix" : "" }, { "dropping-particle" : "", "family" : "Vasilieva", "given" : "Elena J", "non-dropping-particle" : "", "parse-names" : false, "suffix" : "" }, { "dropping-particle" : "", "family" : "Mendis", "given" : "Shanti", "non-dropping-particle" : "", "parse-names" : false, "suffix" : "" }, { "dropping-particle" : "", "family" : "Baumgartner", "given" : "Helmut", "non-dropping-particle" : "", "parse-names" : false, "suffix" : "" }, { "dropping-particle" : "", "family" : "Ceconi", "given" : "Claudio", "non-dropping-particle" : "", "parse-names" : false, "suffix" : "" }, { "dropping-particle" : "", "family" : "Dean", "given" : "Veronica", "non-dropping-particle" : "", "parse-names" : false, "suffix" : "" }, { "dropping-particle" : "", "family" : "Deaton", "given" : "Christi", "non-dropping-particle" : "", "parse-names" : false, "suffix" : "" }, { "dropping-particle" : "", "family" : "Fagard", "given" : "Robert", "non-dropping-particle" : "", "parse-names" : false, "suffix" : "" }, { "dropping-particle" : "", "family" : "Funck-Brentano", "given" : "Christian", "non-dropping-particle" : "", "parse-names" : false, "suffix" : "" }, { "dropping-particle" : "", "family" : "Hasdai", "given" : "David", "non-dropping-particle" : "", "parse-names" : false, "suffix" : "" }, { "dropping-particle" : "", "family" : "Hoes", "given" : "Arno",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"McDonagh", "given" : "Theresa", "non-dropping-particle" : "", "parse-names" : false, "suffix" : "" }, { "dropping-particle" : "", "family" : "Moulin", "given" : "Cyril", "non-dropping-particle" : "", "parse-names" : false, "suffix" : "" }, { "dropping-particle" : "", "family" : "Popescu", "given" : "Bogdan a", "non-dropping-particle" : "", "parse-names" : false, "suffix" : "" }, { "dropping-particle" : "", "family" : "Reiner", "given" : "Zeljko", "non-dropping-particle" : "", "parse-names" : false, "suffix" : "" }, { "dropping-particle" : "", "family" : "Sechtem", "given" : "Udo", "non-dropping-particle" : "", "parse-names" : false, "suffix" : "" }, { "dropping-particle" : "", "family" : "Sirnes", "given" : "Per Anton", "non-dropping-particle" : "", "parse-names" : false, "suffix" : "" }, { "dropping-particle" : "", "family" : "Torbicki", "given" : "Adam", "non-dropping-particle" : "", "parse-names" : false, "suffix" : "" }, { "dropping-particle" : "", "family" : "Vahanian", "given" : "Alec", "non-dropping-particle" : "", "parse-names" : false, "suffix" : "" }, { "dropping-particle" : "", "family" : "Windecker", "given" : "Stephan", "non-dropping-particle" : "", "parse-names" : false, "suffix" : "" }, { "dropping-particle" : "", "family" : "Morais", "given" : "Joao", "non-dropping-particle" : "", "parse-names" : false, "suffix" : "" }, { "dropping-particle" : "", "family" : "Aguiar", "given" : "Carlos", "non-dropping-particle" : "", "parse-names" : false, "suffix" : "" }, { "dropping-particle" : "", "family" : "Almahmeed", "given" : "Wael", "non-dropping-particle" : "", "parse-names" : false, "suffix" : "" }, { "dropping-particle" : "", "family" : "Arnar", "given" : "David O", "non-dropping-particle" : "", "parse-names" : false, "suffix" : "" }, { "dropping-particle" : "", "family" : "Barili", "given" : "Fabio", "non-dropping-particle" : "", "parse-names" : false, "suffix" : "" }, { "dropping-particle" : "", "family" : "Bloch", "given" : "Kenneth D", "non-dropping-particle" : "", "parse-names" : false, "suffix" : "" }, { "dropping-particle" : "", "family" : "Bolger", "given" : "Ann F", "non-dropping-particle" : "", "parse-names" : false, "suffix" : "" }, { "dropping-particle" : "", "family" : "Botker", "given" : "Hans Erik", "non-dropping-particle" : "", "parse-names" : false, "suffix" : "" }, { "dropping-particle" : "", "family" : "Bozkurt", "given" : "Biykem", "non-dropping-particle" : "", "parse-names" : false, "suffix" : "" }, { "dropping-particle" : "", "family" : "Bugiardini", "given" : "Raffaele", "non-dropping-particle" : "", "parse-names" : false, "suffix" : "" }, { "dropping-particle" : "", "family" : "Cannon", "given" : "Christopher", "non-dropping-particle" : "", "parse-names" : false, "suffix" : "" }, { "dropping-particle" : "", "family" : "Lemos", "given" : "James", "non-dropping-particle" : "de", "parse-names" : false, "suffix" : "" }, { "dropping-particle" : "", "family" : "Eberli", "given" : "Franz R", "non-dropping-particle" : "", "parse-names" : false, "suffix" : "" }, { "dropping-particle" : "", "family" : "Escobar", "given" : "Edgardo", "non-dropping-particle" : "", "parse-names" : false, "suffix" : "" }, { "dropping-particle" : "", "family" : "Hlatky", "given" : "Mark", "non-dropping-particle" : "", "parse-names" : false, "suffix" : "" }, { "dropping-particle" : "", "family" : "James", "given" : "Stefan", "non-dropping-particle" : "", "parse-names" : false, "suffix" : "" }, { "dropping-particle" : "", "family" : "Kern", "given" : "Karl B", "non-dropping-particle" : "", "parse-names" : false, "suffix" : "" }, { "dropping-particle" : "", "family" : "Moliterno", "given" : "David J", "non-dropping-particle" : "", "parse-names" : false, "suffix" : "" }, { "dropping-particle" : "", "family" : "Mueller", "given" : "Christian", "non-dropping-particle" : "", "parse-names" : false, "suffix" : "" }, { "dropping-particle" : "", "family" : "Neskovic", "given" : "Aleksandar N", "non-dropping-particle" : "", "parse-names" : false, "suffix" : "" }, { "dropping-particle" : "", "family" : "Pieske", "given" : "Burkert Mathias", "non-dropping-particle" : "", "parse-names" : false, "suffix" : "" }, { "dropping-particle" : "", "family" : "Schulman", "given" : "Steven P", "non-dropping-particle" : "", "parse-names" : false, "suffix" : "" }, { "dropping-particle" : "", "family" : "Storey", "given" : "Robert F", "non-dropping-particle" : "", "parse-names" : false, "suffix" : "" }, { "dropping-particle" : "", "family" : "Taubert", "given" : "Kathryn a", "non-dropping-particle" : "", "parse-names" : false, "suffix" : "" }, { "dropping-particle" : "", "family" : "Vranckx", "given" : "Pascal", "non-dropping-particle" : "", "parse-names" : false, "suffix" : "" }, { "dropping-particle" : "", "family" : "Wagner", "given" : "Daniel R", "non-dropping-particle" : "", "parse-names" : false, "suffix" : "" } ], "container-title" : "Journal of the American College of Cardiology", "id" : "ITEM-1", "issue" : "16", "issued" : { "date-parts" : [ [ "2012", "10", "16" ] ] }, "page" : "1581-98", "title" : "Third universal definition of myocardial infarction.", "type" : "article-journal", "volume" : "60" }, "uris" : [ "http://www.mendeley.com/documents/?uuid=182ddb33-ff74-4fe6-9ecb-9cd5fa1e8dc0" ] } ], "mendeley" : { "previouslyFormattedCitation" : "[1]" }, "properties" : { "noteIndex" : 0 }, "schema" : "https://github.com/citation-style-language/schema/raw/master/csl-citation.json" }</w:instrText>
      </w:r>
      <w:r w:rsidR="005F164E" w:rsidRPr="00946D25">
        <w:rPr>
          <w:rFonts w:ascii="Book Antiqua" w:hAnsi="Book Antiqua" w:cstheme="minorHAnsi"/>
          <w:vertAlign w:val="superscript"/>
          <w:lang w:val="en-GB"/>
        </w:rPr>
        <w:fldChar w:fldCharType="separate"/>
      </w:r>
      <w:r w:rsidR="00487AE4" w:rsidRPr="00946D25">
        <w:rPr>
          <w:rFonts w:ascii="Book Antiqua" w:hAnsi="Book Antiqua" w:cstheme="minorHAnsi"/>
          <w:noProof/>
          <w:vertAlign w:val="superscript"/>
          <w:lang w:val="en-GB"/>
        </w:rPr>
        <w:t>[1]</w:t>
      </w:r>
      <w:r w:rsidR="005F164E" w:rsidRPr="00946D25">
        <w:rPr>
          <w:rFonts w:ascii="Book Antiqua" w:hAnsi="Book Antiqua" w:cstheme="minorHAnsi"/>
          <w:vertAlign w:val="superscript"/>
          <w:lang w:val="en-GB"/>
        </w:rPr>
        <w:fldChar w:fldCharType="end"/>
      </w:r>
      <w:r w:rsidR="00013164" w:rsidRPr="00946D25">
        <w:rPr>
          <w:rFonts w:ascii="Book Antiqua" w:hAnsi="Book Antiqua" w:cstheme="minorHAnsi"/>
          <w:lang w:val="en-GB"/>
        </w:rPr>
        <w:t>.</w:t>
      </w:r>
      <w:r w:rsidRPr="00946D25">
        <w:rPr>
          <w:rFonts w:ascii="Book Antiqua" w:hAnsi="Book Antiqua" w:cstheme="minorHAnsi"/>
          <w:lang w:val="en-GB"/>
        </w:rPr>
        <w:t xml:space="preserve"> </w:t>
      </w:r>
      <w:r w:rsidR="00635964" w:rsidRPr="00946D25">
        <w:rPr>
          <w:rFonts w:ascii="Book Antiqua" w:hAnsi="Book Antiqua" w:cstheme="minorHAnsi"/>
          <w:lang w:val="en-GB"/>
        </w:rPr>
        <w:t>There are many d</w:t>
      </w:r>
      <w:r w:rsidRPr="00946D25">
        <w:rPr>
          <w:rFonts w:ascii="Book Antiqua" w:hAnsi="Book Antiqua" w:cstheme="minorHAnsi"/>
          <w:lang w:val="en-GB"/>
        </w:rPr>
        <w:t xml:space="preserve">ifferent conditions </w:t>
      </w:r>
      <w:r w:rsidR="00635964" w:rsidRPr="00946D25">
        <w:rPr>
          <w:rFonts w:ascii="Book Antiqua" w:hAnsi="Book Antiqua" w:cstheme="minorHAnsi"/>
          <w:lang w:val="en-GB"/>
        </w:rPr>
        <w:t xml:space="preserve">which </w:t>
      </w:r>
      <w:r w:rsidRPr="00946D25">
        <w:rPr>
          <w:rFonts w:ascii="Book Antiqua" w:hAnsi="Book Antiqua" w:cstheme="minorHAnsi"/>
          <w:lang w:val="en-GB"/>
        </w:rPr>
        <w:t xml:space="preserve">can result in myocardial ischemia and </w:t>
      </w:r>
      <w:r w:rsidR="005C4A7C" w:rsidRPr="00946D25">
        <w:rPr>
          <w:rFonts w:ascii="Book Antiqua" w:hAnsi="Book Antiqua" w:cstheme="minorHAnsi"/>
          <w:lang w:val="en-GB"/>
        </w:rPr>
        <w:t>subsequent</w:t>
      </w:r>
      <w:r w:rsidRPr="00946D25">
        <w:rPr>
          <w:rFonts w:ascii="Book Antiqua" w:hAnsi="Book Antiqua" w:cstheme="minorHAnsi"/>
          <w:lang w:val="en-GB"/>
        </w:rPr>
        <w:t xml:space="preserve"> MI. </w:t>
      </w:r>
      <w:r w:rsidR="00635964" w:rsidRPr="00946D25">
        <w:rPr>
          <w:rFonts w:ascii="Book Antiqua" w:hAnsi="Book Antiqua" w:cstheme="minorHAnsi"/>
          <w:lang w:val="en-GB"/>
        </w:rPr>
        <w:t>Currently</w:t>
      </w:r>
      <w:r w:rsidR="005C4A7C" w:rsidRPr="00946D25">
        <w:rPr>
          <w:rFonts w:ascii="Book Antiqua" w:hAnsi="Book Antiqua" w:cstheme="minorHAnsi"/>
          <w:lang w:val="en-GB"/>
        </w:rPr>
        <w:t>,</w:t>
      </w:r>
      <w:r w:rsidR="00635964" w:rsidRPr="00946D25">
        <w:rPr>
          <w:rFonts w:ascii="Book Antiqua" w:hAnsi="Book Antiqua" w:cstheme="minorHAnsi"/>
          <w:lang w:val="en-GB"/>
        </w:rPr>
        <w:t xml:space="preserve"> t</w:t>
      </w:r>
      <w:r w:rsidRPr="00946D25">
        <w:rPr>
          <w:rFonts w:ascii="Book Antiqua" w:hAnsi="Book Antiqua" w:cstheme="minorHAnsi"/>
          <w:lang w:val="en-GB"/>
        </w:rPr>
        <w:t xml:space="preserve">here are five distinct types of </w:t>
      </w:r>
      <w:r w:rsidR="00635964" w:rsidRPr="00946D25">
        <w:rPr>
          <w:rFonts w:ascii="Book Antiqua" w:hAnsi="Book Antiqua" w:cstheme="minorHAnsi"/>
          <w:lang w:val="en-GB"/>
        </w:rPr>
        <w:t>MI defined</w:t>
      </w:r>
      <w:r w:rsidRPr="00946D25">
        <w:rPr>
          <w:rFonts w:ascii="Book Antiqua" w:hAnsi="Book Antiqua" w:cstheme="minorHAnsi"/>
          <w:lang w:val="en-GB"/>
        </w:rPr>
        <w:t>: type 1 spontaneous MI</w:t>
      </w:r>
      <w:r w:rsidR="00635964" w:rsidRPr="00946D25">
        <w:rPr>
          <w:rFonts w:ascii="Book Antiqua" w:hAnsi="Book Antiqua" w:cstheme="minorHAnsi"/>
          <w:lang w:val="en-GB"/>
        </w:rPr>
        <w:t xml:space="preserve"> related to atherosclerotic plaque rupture</w:t>
      </w:r>
      <w:r w:rsidRPr="00946D25">
        <w:rPr>
          <w:rFonts w:ascii="Book Antiqua" w:hAnsi="Book Antiqua" w:cstheme="minorHAnsi"/>
          <w:lang w:val="en-GB"/>
        </w:rPr>
        <w:t xml:space="preserve">, type 2 MI secondary to an </w:t>
      </w:r>
      <w:r w:rsidR="00A85CCB" w:rsidRPr="00946D25">
        <w:rPr>
          <w:rFonts w:ascii="Book Antiqua" w:hAnsi="Book Antiqua" w:cstheme="minorHAnsi"/>
          <w:lang w:val="en-GB"/>
        </w:rPr>
        <w:t>imbalance</w:t>
      </w:r>
      <w:r w:rsidR="00635964" w:rsidRPr="00946D25">
        <w:rPr>
          <w:rFonts w:ascii="Book Antiqua" w:hAnsi="Book Antiqua" w:cstheme="minorHAnsi"/>
          <w:lang w:val="en-GB"/>
        </w:rPr>
        <w:t xml:space="preserve"> between oxygen supply and oxygen demand</w:t>
      </w:r>
      <w:r w:rsidRPr="00946D25">
        <w:rPr>
          <w:rFonts w:ascii="Book Antiqua" w:hAnsi="Book Antiqua" w:cstheme="minorHAnsi"/>
          <w:lang w:val="en-GB"/>
        </w:rPr>
        <w:t>, type 3 MI resulting in death w</w:t>
      </w:r>
      <w:r w:rsidR="00635964" w:rsidRPr="00946D25">
        <w:rPr>
          <w:rFonts w:ascii="Book Antiqua" w:hAnsi="Book Antiqua" w:cstheme="minorHAnsi"/>
          <w:lang w:val="en-GB"/>
        </w:rPr>
        <w:t>hen</w:t>
      </w:r>
      <w:r w:rsidRPr="00946D25">
        <w:rPr>
          <w:rFonts w:ascii="Book Antiqua" w:hAnsi="Book Antiqua" w:cstheme="minorHAnsi"/>
          <w:lang w:val="en-GB"/>
        </w:rPr>
        <w:t xml:space="preserve"> biomarkers</w:t>
      </w:r>
      <w:r w:rsidR="00635964" w:rsidRPr="00946D25">
        <w:rPr>
          <w:rFonts w:ascii="Book Antiqua" w:hAnsi="Book Antiqua" w:cstheme="minorHAnsi"/>
          <w:lang w:val="en-GB"/>
        </w:rPr>
        <w:t xml:space="preserve"> are not available</w:t>
      </w:r>
      <w:r w:rsidRPr="00946D25">
        <w:rPr>
          <w:rFonts w:ascii="Book Antiqua" w:hAnsi="Book Antiqua" w:cstheme="minorHAnsi"/>
          <w:lang w:val="en-GB"/>
        </w:rPr>
        <w:t xml:space="preserve">, type 4a MI related to percutaneous coronary intervention (PCI), type 4b MI related to stent thrombosis, and type 5 MI related to </w:t>
      </w:r>
      <w:bookmarkStart w:id="0" w:name="OLE_LINK157"/>
      <w:bookmarkStart w:id="1" w:name="OLE_LINK158"/>
      <w:r w:rsidRPr="00946D25">
        <w:rPr>
          <w:rFonts w:ascii="Book Antiqua" w:hAnsi="Book Antiqua" w:cstheme="minorHAnsi"/>
          <w:lang w:val="en-GB"/>
        </w:rPr>
        <w:t>coronary artery bypass grafting</w:t>
      </w:r>
      <w:bookmarkEnd w:id="0"/>
      <w:bookmarkEnd w:id="1"/>
      <w:r w:rsidRPr="00946D25">
        <w:rPr>
          <w:rFonts w:ascii="Book Antiqua" w:hAnsi="Book Antiqua" w:cstheme="minorHAnsi"/>
          <w:lang w:val="en-GB"/>
        </w:rPr>
        <w:t xml:space="preserve"> (CABG)</w:t>
      </w:r>
      <w:r w:rsidR="005F164E" w:rsidRPr="00946D25">
        <w:rPr>
          <w:rFonts w:ascii="Book Antiqua" w:hAnsi="Book Antiqua" w:cstheme="minorHAnsi"/>
          <w:vertAlign w:val="superscript"/>
          <w:lang w:val="en-GB"/>
        </w:rPr>
        <w:fldChar w:fldCharType="begin" w:fldLock="1"/>
      </w:r>
      <w:r w:rsidR="00487AE4" w:rsidRPr="00946D25">
        <w:rPr>
          <w:rFonts w:ascii="Book Antiqua" w:hAnsi="Book Antiqua" w:cstheme="minorHAnsi"/>
          <w:vertAlign w:val="superscript"/>
          <w:lang w:val="en-GB"/>
        </w:rPr>
        <w:instrText>ADDIN CSL_CITATION { "citationItems" : [ { "id" : "ITEM-1", "itemData" : { "DOI" : "10.1016/j.jacc.2012.08.001", "ISSN" : "1558-3597", "PMID" : "22958960", "author" : [ { "dropping-particle" : "", "family" : "Thygesen", "given" : "Kristian", "non-dropping-particle" : "", "parse-names" : false, "suffix" : "" }, { "dropping-particle" : "", "family" : "Alpert", "given" : "Joseph S", "non-dropping-particle" : "", "parse-names" : false, "suffix" : "" }, { "dropping-particle" : "", "family" : "Jaffe", "given" : "Allan S", "non-dropping-particle" : "", "parse-names" : false, "suffix" : "" }, { "dropping-particle" : "", "family" : "Simoons", "given" : "Maarten L", "non-dropping-particle" : "", "parse-names" : false, "suffix" : "" }, { "dropping-particle" : "", "family" : "Chaitman", "given" : "Bernard R", "non-dropping-particle" : "", "parse-names" : false, "suffix" : "" }, { "dropping-particle" : "", "family" : "White", "given" : "Harvey D", "non-dropping-particle" : "", "parse-names" : false, "suffix" : "" }, { "dropping-particle" : "", "family" : "Katus", "given" : "Hugo a", "non-dropping-particle" : "", "parse-names" : false, "suffix" : "" }, { "dropping-particle" : "", "family" : "Apple", "given" : "Fred S", "non-dropping-particle" : "", "parse-names" : false, "suffix" : "" }, { "dropping-particle" : "", "family" : "Lindahl", "given" : "Bertil", "non-dropping-particle" : "", "parse-names" : false, "suffix" : "" }, { "dropping-particle" : "", "family" : "Morrow", "given" : "David a", "non-dropping-particle" : "", "parse-names" : false, "suffix" : "" }, { "dropping-particle" : "", "family" : "Clemmensen", "given" : "Peter M", "non-dropping-particle" : "", "parse-names" : false, "suffix" : "" }, { "dropping-particle" : "", "family" : "Johanson", "given" : "Per", "non-dropping-particle" : "", "parse-names" : false, "suffix" : "" }, { "dropping-particle" : "", "family" : "Hod", "given" : "Hanoch", "non-dropping-particle" : "", "parse-names" : false, "suffix" : "" }, { "dropping-particle" : "", "family" : "Underwood", "given" : "Richard", "non-dropping-particle" : "", "parse-names" : false, "suffix" : "" }, { "dropping-particle" : "", "family" : "Bax", "given" : "Jeroen J", "non-dropping-particle" : "", "parse-names" : false, "suffix" : "" }, { "dropping-particle" : "", "family" : "Bonow", "given" : "Jeroen J", "non-dropping-particle" : "", "parse-names" : false, "suffix" : "" }, { "dropping-particle" : "", "family" : "Pinto", "given" : "Fausto", "non-dropping-particle" : "", "parse-names" : false, "suffix" : "" }, { "dropping-particle" : "", "family" : "Gibbons", "given" : "Raymond J", "non-dropping-particle" : "", "parse-names" : false, "suffix" : "" }, { "dropping-particle" : "", "family" : "Fox", "given" : "Keith a", "non-dropping-particle" : "", "parse-names" : false, "suffix" : "" }, { "dropping-particle" : "", "family" : "Atar", "given" : "Dan", "non-dropping-particle" : "", "parse-names" : false, "suffix" : "" }, { "dropping-particle" : "", "family" : "Newby", "given" : "L Kristin", "non-dropping-particle" : "", "parse-names" : false, "suffix" : "" }, { "dropping-particle" : "", "family" : "Galvani", "given" : "Marcello", "non-dropping-particle" : "", "parse-names" : false, "suffix" : "" }, { "dropping-particle" : "", "family" : "Hamm", "given" : "Christian W", "non-dropping-particle" : "", "parse-names" : false, "suffix" : "" }, { "dropping-particle" : "", "family" : "Uretsky", "given" : "Barry F", "non-dropping-particle" : "", "parse-names" : false, "suffix" : "" }, { "dropping-particle" : "", "family" : "Steg", "given" : "Ph Gabriel", "non-dropping-particle" : "", "parse-names" : false, "suffix" : "" }, { "dropping-particle" : "", "family" : "Wijns", "given" : "William", "non-dropping-particle" : "", "parse-names" : false, "suffix" : "" }, { "dropping-particle" : "", "family" : "Bassand", "given" : "Jean-Pierre", "non-dropping-particle" : "", "parse-names" : false, "suffix" : "" }, { "dropping-particle" : "", "family" : "Menasche", "given" : "Phillippe", "non-dropping-particle" : "", "parse-names" : false, "suffix" : "" }, { "dropping-particle" : "", "family" : "Ravkilde", "given" : "Jan", "non-dropping-particle" : "", "parse-names" : false, "suffix" : "" }, { "dropping-particle" : "", "family" : "Ohman", "given" : "E Magnus", "non-dropping-particle" : "", "parse-names" : false, "suffix" : "" }, { "dropping-particle" : "", "family" : "Antman", "given" : "Elliott M", "non-dropping-particle" : "", "parse-names" : false, "suffix" : "" }, { "dropping-particle" : "", "family" : "Wallentin", "given" : "Lars C", "non-dropping-particle" : "", "parse-names" : false, "suffix" : "" }, { "dropping-particle" : "", "family" : "Armstrong", "given" : "Paul W", "non-dropping-particle" : "", "parse-names" : false, "suffix" : "" }, { "dropping-particle" : "", "family" : "Januzzi", "given" : "James L", "non-dropping-particle" : "", "parse-names" : false, "suffix" : "" }, { "dropping-particle" : "", "family" : "Nieminen", "given" : "Markku S", "non-dropping-particle" : "", "parse-names" : false, "suffix" : "" }, { "dropping-particle" : "", "family" : "Gheorghiade", "given" : "Mihai", "non-dropping-particle" : "", "parse-names" : false, "suffix" : "" }, { "dropping-particle" : "", "family" : "Filippatos", "given" : "Gerasimos", "non-dropping-particle" : "", "parse-names" : false, "suffix" : "" }, { "dropping-particle" : "V", "family" : "Luepker", "given" : "Russell", "non-dropping-particle" : "", "parse-names" : false, "suffix" : "" }, { "dropping-particle" : "", "family" : "Fortmann", "given" : "Stephen P", "non-dropping-particle" : "", "parse-names" : false, "suffix" : "" }, { "dropping-particle" : "", "family" : "Rosamond", "given" : "Wayne D", "non-dropping-particle" : "", "parse-names" : false, "suffix" : "" }, { "dropping-particle" : "", "family" : "Levy", "given" : "Dan", "non-dropping-particle" : "", "parse-names" : false, "suffix" : "" }, { "dropping-particle" : "", "family" : "Wood", "given" : "David", "non-dropping-particle" : "", "parse-names" : false, "suffix" : "" }, { "dropping-particle" : "", "family" : "Smith", "given" : "Sidney C", "non-dropping-particle" : "", "parse-names" : false, "suffix" : "" }, { "dropping-particle" : "", "family" : "Hu", "given" : "Dayi", "non-dropping-particle" : "", "parse-names" : false, "suffix" : "" }, { "dropping-particle" : "", "family" : "Lopez-Sendon", "given" : "Jose-Luis", "non-dropping-particle" : "", "parse-names" : false, "suffix" : "" }, { "dropping-particle" : "", "family" : "Robertson", "given" : "Rose Marie", "non-dropping-particle" : "", "parse-names" : false, "suffix" : "" }, { "dropping-particle" : "", "family" : "Weaver", "given" : "Douglas", "non-dropping-particle" : "", "parse-names" : false, "suffix" : "" }, { "dropping-particle" : "", "family" : "Tendera", "given" : "Michal", "non-dropping-particle" : "", "parse-names" : false, "suffix" : "" }, { "dropping-particle" : "", "family" : "Bove", "given" : "Alfred a", "non-dropping-particle" : "", "parse-names" : false, "suffix" : "" }, { "dropping-particle" : "", "family" : "Parkhomenko", "given" : "Alexander N", "non-dropping-particle" : "", "parse-names" : false, "suffix" : "" }, { "dropping-particle" : "", "family" : "Vasilieva", "given" : "Elena J", "non-dropping-particle" : "", "parse-names" : false, "suffix" : "" }, { "dropping-particle" : "", "family" : "Mendis", "given" : "Shanti", "non-dropping-particle" : "", "parse-names" : false, "suffix" : "" }, { "dropping-particle" : "", "family" : "Baumgartner", "given" : "Helmut", "non-dropping-particle" : "", "parse-names" : false, "suffix" : "" }, { "dropping-particle" : "", "family" : "Ceconi", "given" : "Claudio", "non-dropping-particle" : "", "parse-names" : false, "suffix" : "" }, { "dropping-particle" : "", "family" : "Dean", "given" : "Veronica", "non-dropping-particle" : "", "parse-names" : false, "suffix" : "" }, { "dropping-particle" : "", "family" : "Deaton", "given" : "Christi", "non-dropping-particle" : "", "parse-names" : false, "suffix" : "" }, { "dropping-particle" : "", "family" : "Fagard", "given" : "Robert", "non-dropping-particle" : "", "parse-names" : false, "suffix" : "" }, { "dropping-particle" : "", "family" : "Funck-Brentano", "given" : "Christian", "non-dropping-particle" : "", "parse-names" : false, "suffix" : "" }, { "dropping-particle" : "", "family" : "Hasdai", "given" : "David", "non-dropping-particle" : "", "parse-names" : false, "suffix" : "" }, { "dropping-particle" : "", "family" : "Hoes", "given" : "Arno",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"McDonagh", "given" : "Theresa", "non-dropping-particle" : "", "parse-names" : false, "suffix" : "" }, { "dropping-particle" : "", "family" : "Moulin", "given" : "Cyril", "non-dropping-particle" : "", "parse-names" : false, "suffix" : "" }, { "dropping-particle" : "", "family" : "Popescu", "given" : "Bogdan a", "non-dropping-particle" : "", "parse-names" : false, "suffix" : "" }, { "dropping-particle" : "", "family" : "Reiner", "given" : "Zeljko", "non-dropping-particle" : "", "parse-names" : false, "suffix" : "" }, { "dropping-particle" : "", "family" : "Sechtem", "given" : "Udo", "non-dropping-particle" : "", "parse-names" : false, "suffix" : "" }, { "dropping-particle" : "", "family" : "Sirnes", "given" : "Per Anton", "non-dropping-particle" : "", "parse-names" : false, "suffix" : "" }, { "dropping-particle" : "", "family" : "Torbicki", "given" : "Adam", "non-dropping-particle" : "", "parse-names" : false, "suffix" : "" }, { "dropping-particle" : "", "family" : "Vahanian", "given" : "Alec", "non-dropping-particle" : "", "parse-names" : false, "suffix" : "" }, { "dropping-particle" : "", "family" : "Windecker", "given" : "Stephan", "non-dropping-particle" : "", "parse-names" : false, "suffix" : "" }, { "dropping-particle" : "", "family" : "Morais", "given" : "Joao", "non-dropping-particle" : "", "parse-names" : false, "suffix" : "" }, { "dropping-particle" : "", "family" : "Aguiar", "given" : "Carlos", "non-dropping-particle" : "", "parse-names" : false, "suffix" : "" }, { "dropping-particle" : "", "family" : "Almahmeed", "given" : "Wael", "non-dropping-particle" : "", "parse-names" : false, "suffix" : "" }, { "dropping-particle" : "", "family" : "Arnar", "given" : "David O", "non-dropping-particle" : "", "parse-names" : false, "suffix" : "" }, { "dropping-particle" : "", "family" : "Barili", "given" : "Fabio", "non-dropping-particle" : "", "parse-names" : false, "suffix" : "" }, { "dropping-particle" : "", "family" : "Bloch", "given" : "Kenneth D", "non-dropping-particle" : "", "parse-names" : false, "suffix" : "" }, { "dropping-particle" : "", "family" : "Bolger", "given" : "Ann F", "non-dropping-particle" : "", "parse-names" : false, "suffix" : "" }, { "dropping-particle" : "", "family" : "Botker", "given" : "Hans Erik", "non-dropping-particle" : "", "parse-names" : false, "suffix" : "" }, { "dropping-particle" : "", "family" : "Bozkurt", "given" : "Biykem", "non-dropping-particle" : "", "parse-names" : false, "suffix" : "" }, { "dropping-particle" : "", "family" : "Bugiardini", "given" : "Raffaele", "non-dropping-particle" : "", "parse-names" : false, "suffix" : "" }, { "dropping-particle" : "", "family" : "Cannon", "given" : "Christopher", "non-dropping-particle" : "", "parse-names" : false, "suffix" : "" }, { "dropping-particle" : "", "family" : "Lemos", "given" : "James", "non-dropping-particle" : "de", "parse-names" : false, "suffix" : "" }, { "dropping-particle" : "", "family" : "Eberli", "given" : "Franz R", "non-dropping-particle" : "", "parse-names" : false, "suffix" : "" }, { "dropping-particle" : "", "family" : "Escobar", "given" : "Edgardo", "non-dropping-particle" : "", "parse-names" : false, "suffix" : "" }, { "dropping-particle" : "", "family" : "Hlatky", "given" : "Mark", "non-dropping-particle" : "", "parse-names" : false, "suffix" : "" }, { "dropping-particle" : "", "family" : "James", "given" : "Stefan", "non-dropping-particle" : "", "parse-names" : false, "suffix" : "" }, { "dropping-particle" : "", "family" : "Kern", "given" : "Karl B", "non-dropping-particle" : "", "parse-names" : false, "suffix" : "" }, { "dropping-particle" : "", "family" : "Moliterno", "given" : "David J", "non-dropping-particle" : "", "parse-names" : false, "suffix" : "" }, { "dropping-particle" : "", "family" : "Mueller", "given" : "Christian", "non-dropping-particle" : "", "parse-names" : false, "suffix" : "" }, { "dropping-particle" : "", "family" : "Neskovic", "given" : "Aleksandar N", "non-dropping-particle" : "", "parse-names" : false, "suffix" : "" }, { "dropping-particle" : "", "family" : "Pieske", "given" : "Burkert Mathias", "non-dropping-particle" : "", "parse-names" : false, "suffix" : "" }, { "dropping-particle" : "", "family" : "Schulman", "given" : "Steven P", "non-dropping-particle" : "", "parse-names" : false, "suffix" : "" }, { "dropping-particle" : "", "family" : "Storey", "given" : "Robert F", "non-dropping-particle" : "", "parse-names" : false, "suffix" : "" }, { "dropping-particle" : "", "family" : "Taubert", "given" : "Kathryn a", "non-dropping-particle" : "", "parse-names" : false, "suffix" : "" }, { "dropping-particle" : "", "family" : "Vranckx", "given" : "Pascal", "non-dropping-particle" : "", "parse-names" : false, "suffix" : "" }, { "dropping-particle" : "", "family" : "Wagner", "given" : "Daniel R", "non-dropping-particle" : "", "parse-names" : false, "suffix" : "" } ], "container-title" : "Journal of the American College of Cardiology", "id" : "ITEM-1", "issue" : "16", "issued" : { "date-parts" : [ [ "2012", "10", "16" ] ] }, "page" : "1581-98", "title" : "Third universal definition of myocardial infarction.", "type" : "article-journal", "volume" : "60" }, "uris" : [ "http://www.mendeley.com/documents/?uuid=182ddb33-ff74-4fe6-9ecb-9cd5fa1e8dc0" ] } ], "mendeley" : { "previouslyFormattedCitation" : "[1]" }, "properties" : { "noteIndex" : 0 }, "schema" : "https://github.com/citation-style-language/schema/raw/master/csl-citation.json" }</w:instrText>
      </w:r>
      <w:r w:rsidR="005F164E" w:rsidRPr="00946D25">
        <w:rPr>
          <w:rFonts w:ascii="Book Antiqua" w:hAnsi="Book Antiqua" w:cstheme="minorHAnsi"/>
          <w:vertAlign w:val="superscript"/>
          <w:lang w:val="en-GB"/>
        </w:rPr>
        <w:fldChar w:fldCharType="separate"/>
      </w:r>
      <w:r w:rsidR="00487AE4" w:rsidRPr="00946D25">
        <w:rPr>
          <w:rFonts w:ascii="Book Antiqua" w:hAnsi="Book Antiqua" w:cstheme="minorHAnsi"/>
          <w:noProof/>
          <w:vertAlign w:val="superscript"/>
          <w:lang w:val="en-GB"/>
        </w:rPr>
        <w:t>[1]</w:t>
      </w:r>
      <w:r w:rsidR="005F164E" w:rsidRPr="00946D25">
        <w:rPr>
          <w:rFonts w:ascii="Book Antiqua" w:hAnsi="Book Antiqua" w:cstheme="minorHAnsi"/>
          <w:vertAlign w:val="superscript"/>
          <w:lang w:val="en-GB"/>
        </w:rPr>
        <w:fldChar w:fldCharType="end"/>
      </w:r>
      <w:r w:rsidR="00013164" w:rsidRPr="00946D25">
        <w:rPr>
          <w:rFonts w:ascii="Book Antiqua" w:hAnsi="Book Antiqua" w:cstheme="minorHAnsi"/>
          <w:lang w:val="en-GB"/>
        </w:rPr>
        <w:t>.</w:t>
      </w:r>
    </w:p>
    <w:p w:rsidR="006168D2" w:rsidRPr="00946D25" w:rsidRDefault="00635964" w:rsidP="00AB2D23">
      <w:pPr>
        <w:spacing w:line="360" w:lineRule="auto"/>
        <w:ind w:firstLineChars="100" w:firstLine="240"/>
        <w:jc w:val="both"/>
        <w:rPr>
          <w:rFonts w:ascii="Book Antiqua" w:hAnsi="Book Antiqua" w:cstheme="minorHAnsi"/>
          <w:lang w:val="en-GB"/>
        </w:rPr>
      </w:pPr>
      <w:r w:rsidRPr="00946D25">
        <w:rPr>
          <w:rFonts w:ascii="Book Antiqua" w:hAnsi="Book Antiqua" w:cstheme="minorHAnsi"/>
          <w:lang w:val="en-GB"/>
        </w:rPr>
        <w:t>For all different types of MI</w:t>
      </w:r>
      <w:r w:rsidR="00982605" w:rsidRPr="00946D25">
        <w:rPr>
          <w:rFonts w:ascii="Book Antiqua" w:hAnsi="Book Antiqua" w:cstheme="minorHAnsi"/>
          <w:lang w:val="en-GB"/>
        </w:rPr>
        <w:t>, excluding type 3, cardiac biomarkers</w:t>
      </w:r>
      <w:r w:rsidRPr="00946D25">
        <w:rPr>
          <w:rFonts w:ascii="Book Antiqua" w:hAnsi="Book Antiqua" w:cstheme="minorHAnsi"/>
          <w:lang w:val="en-GB"/>
        </w:rPr>
        <w:t xml:space="preserve"> are the cornerstone for diagnosing its occurrence. T</w:t>
      </w:r>
      <w:r w:rsidR="00982605" w:rsidRPr="00946D25">
        <w:rPr>
          <w:rFonts w:ascii="Book Antiqua" w:hAnsi="Book Antiqua" w:cstheme="minorHAnsi"/>
          <w:lang w:val="en-GB"/>
        </w:rPr>
        <w:t xml:space="preserve">he preferred cardiac biomarker </w:t>
      </w:r>
      <w:r w:rsidRPr="00946D25">
        <w:rPr>
          <w:rFonts w:ascii="Book Antiqua" w:hAnsi="Book Antiqua" w:cstheme="minorHAnsi"/>
          <w:lang w:val="en-GB"/>
        </w:rPr>
        <w:t xml:space="preserve">for the detection of myocardial </w:t>
      </w:r>
      <w:r w:rsidR="00FA2F25" w:rsidRPr="00946D25">
        <w:rPr>
          <w:rFonts w:ascii="Book Antiqua" w:hAnsi="Book Antiqua" w:cstheme="minorHAnsi"/>
          <w:lang w:val="en-GB"/>
        </w:rPr>
        <w:t xml:space="preserve">damage </w:t>
      </w:r>
      <w:r w:rsidR="00982605" w:rsidRPr="00946D25">
        <w:rPr>
          <w:rFonts w:ascii="Book Antiqua" w:hAnsi="Book Antiqua" w:cstheme="minorHAnsi"/>
          <w:lang w:val="en-GB"/>
        </w:rPr>
        <w:t>is troponin (</w:t>
      </w:r>
      <w:proofErr w:type="spellStart"/>
      <w:r w:rsidR="00982605" w:rsidRPr="00946D25">
        <w:rPr>
          <w:rFonts w:ascii="Book Antiqua" w:hAnsi="Book Antiqua" w:cstheme="minorHAnsi"/>
          <w:lang w:val="en-GB"/>
        </w:rPr>
        <w:t>Tn</w:t>
      </w:r>
      <w:proofErr w:type="spellEnd"/>
      <w:r w:rsidR="00982605" w:rsidRPr="00946D25">
        <w:rPr>
          <w:rFonts w:ascii="Book Antiqua" w:hAnsi="Book Antiqua" w:cstheme="minorHAnsi"/>
          <w:lang w:val="en-GB"/>
        </w:rPr>
        <w:t>)</w:t>
      </w:r>
      <w:r w:rsidR="005F164E" w:rsidRPr="00946D25">
        <w:rPr>
          <w:rFonts w:ascii="Book Antiqua" w:hAnsi="Book Antiqua" w:cstheme="minorHAnsi"/>
          <w:vertAlign w:val="superscript"/>
          <w:lang w:val="en-GB"/>
        </w:rPr>
        <w:fldChar w:fldCharType="begin" w:fldLock="1"/>
      </w:r>
      <w:r w:rsidR="00487AE4" w:rsidRPr="00946D25">
        <w:rPr>
          <w:rFonts w:ascii="Book Antiqua" w:hAnsi="Book Antiqua" w:cstheme="minorHAnsi"/>
          <w:vertAlign w:val="superscript"/>
          <w:lang w:val="en-GB"/>
        </w:rPr>
        <w:instrText>ADDIN CSL_CITATION { "citationItems" : [ { "id" : "ITEM-1", "itemData" : { "DOI" : "10.1016/j.jacc.2012.08.001", "ISSN" : "1558-3597", "PMID" : "22958960", "author" : [ { "dropping-particle" : "", "family" : "Thygesen", "given" : "Kristian", "non-dropping-particle" : "", "parse-names" : false, "suffix" : "" }, { "dropping-particle" : "", "family" : "Alpert", "given" : "Joseph S", "non-dropping-particle" : "", "parse-names" : false, "suffix" : "" }, { "dropping-particle" : "", "family" : "Jaffe", "given" : "Allan S", "non-dropping-particle" : "", "parse-names" : false, "suffix" : "" }, { "dropping-particle" : "", "family" : "Simoons", "given" : "Maarten L", "non-dropping-particle" : "", "parse-names" : false, "suffix" : "" }, { "dropping-particle" : "", "family" : "Chaitman", "given" : "Bernard R", "non-dropping-particle" : "", "parse-names" : false, "suffix" : "" }, { "dropping-particle" : "", "family" : "White", "given" : "Harvey D", "non-dropping-particle" : "", "parse-names" : false, "suffix" : "" }, { "dropping-particle" : "", "family" : "Katus", "given" : "Hugo a", "non-dropping-particle" : "", "parse-names" : false, "suffix" : "" }, { "dropping-particle" : "", "family" : "Apple", "given" : "Fred S", "non-dropping-particle" : "", "parse-names" : false, "suffix" : "" }, { "dropping-particle" : "", "family" : "Lindahl", "given" : "Bertil", "non-dropping-particle" : "", "parse-names" : false, "suffix" : "" }, { "dropping-particle" : "", "family" : "Morrow", "given" : "David a", "non-dropping-particle" : "", "parse-names" : false, "suffix" : "" }, { "dropping-particle" : "", "family" : "Clemmensen", "given" : "Peter M", "non-dropping-particle" : "", "parse-names" : false, "suffix" : "" }, { "dropping-particle" : "", "family" : "Johanson", "given" : "Per", "non-dropping-particle" : "", "parse-names" : false, "suffix" : "" }, { "dropping-particle" : "", "family" : "Hod", "given" : "Hanoch", "non-dropping-particle" : "", "parse-names" : false, "suffix" : "" }, { "dropping-particle" : "", "family" : "Underwood", "given" : "Richard", "non-dropping-particle" : "", "parse-names" : false, "suffix" : "" }, { "dropping-particle" : "", "family" : "Bax", "given" : "Jeroen J", "non-dropping-particle" : "", "parse-names" : false, "suffix" : "" }, { "dropping-particle" : "", "family" : "Bonow", "given" : "Jeroen J", "non-dropping-particle" : "", "parse-names" : false, "suffix" : "" }, { "dropping-particle" : "", "family" : "Pinto", "given" : "Fausto", "non-dropping-particle" : "", "parse-names" : false, "suffix" : "" }, { "dropping-particle" : "", "family" : "Gibbons", "given" : "Raymond J", "non-dropping-particle" : "", "parse-names" : false, "suffix" : "" }, { "dropping-particle" : "", "family" : "Fox", "given" : "Keith a", "non-dropping-particle" : "", "parse-names" : false, "suffix" : "" }, { "dropping-particle" : "", "family" : "Atar", "given" : "Dan", "non-dropping-particle" : "", "parse-names" : false, "suffix" : "" }, { "dropping-particle" : "", "family" : "Newby", "given" : "L Kristin", "non-dropping-particle" : "", "parse-names" : false, "suffix" : "" }, { "dropping-particle" : "", "family" : "Galvani", "given" : "Marcello", "non-dropping-particle" : "", "parse-names" : false, "suffix" : "" }, { "dropping-particle" : "", "family" : "Hamm", "given" : "Christian W", "non-dropping-particle" : "", "parse-names" : false, "suffix" : "" }, { "dropping-particle" : "", "family" : "Uretsky", "given" : "Barry F", "non-dropping-particle" : "", "parse-names" : false, "suffix" : "" }, { "dropping-particle" : "", "family" : "Steg", "given" : "Ph Gabriel", "non-dropping-particle" : "", "parse-names" : false, "suffix" : "" }, { "dropping-particle" : "", "family" : "Wijns", "given" : "William", "non-dropping-particle" : "", "parse-names" : false, "suffix" : "" }, { "dropping-particle" : "", "family" : "Bassand", "given" : "Jean-Pierre", "non-dropping-particle" : "", "parse-names" : false, "suffix" : "" }, { "dropping-particle" : "", "family" : "Menasche", "given" : "Phillippe", "non-dropping-particle" : "", "parse-names" : false, "suffix" : "" }, { "dropping-particle" : "", "family" : "Ravkilde", "given" : "Jan", "non-dropping-particle" : "", "parse-names" : false, "suffix" : "" }, { "dropping-particle" : "", "family" : "Ohman", "given" : "E Magnus", "non-dropping-particle" : "", "parse-names" : false, "suffix" : "" }, { "dropping-particle" : "", "family" : "Antman", "given" : "Elliott M", "non-dropping-particle" : "", "parse-names" : false, "suffix" : "" }, { "dropping-particle" : "", "family" : "Wallentin", "given" : "Lars C", "non-dropping-particle" : "", "parse-names" : false, "suffix" : "" }, { "dropping-particle" : "", "family" : "Armstrong", "given" : "Paul W", "non-dropping-particle" : "", "parse-names" : false, "suffix" : "" }, { "dropping-particle" : "", "family" : "Januzzi", "given" : "James L", "non-dropping-particle" : "", "parse-names" : false, "suffix" : "" }, { "dropping-particle" : "", "family" : "Nieminen", "given" : "Markku S", "non-dropping-particle" : "", "parse-names" : false, "suffix" : "" }, { "dropping-particle" : "", "family" : "Gheorghiade", "given" : "Mihai", "non-dropping-particle" : "", "parse-names" : false, "suffix" : "" }, { "dropping-particle" : "", "family" : "Filippatos", "given" : "Gerasimos", "non-dropping-particle" : "", "parse-names" : false, "suffix" : "" }, { "dropping-particle" : "V", "family" : "Luepker", "given" : "Russell", "non-dropping-particle" : "", "parse-names" : false, "suffix" : "" }, { "dropping-particle" : "", "family" : "Fortmann", "given" : "Stephen P", "non-dropping-particle" : "", "parse-names" : false, "suffix" : "" }, { "dropping-particle" : "", "family" : "Rosamond", "given" : "Wayne D", "non-dropping-particle" : "", "parse-names" : false, "suffix" : "" }, { "dropping-particle" : "", "family" : "Levy", "given" : "Dan", "non-dropping-particle" : "", "parse-names" : false, "suffix" : "" }, { "dropping-particle" : "", "family" : "Wood", "given" : "David", "non-dropping-particle" : "", "parse-names" : false, "suffix" : "" }, { "dropping-particle" : "", "family" : "Smith", "given" : "Sidney C", "non-dropping-particle" : "", "parse-names" : false, "suffix" : "" }, { "dropping-particle" : "", "family" : "Hu", "given" : "Dayi", "non-dropping-particle" : "", "parse-names" : false, "suffix" : "" }, { "dropping-particle" : "", "family" : "Lopez-Sendon", "given" : "Jose-Luis", "non-dropping-particle" : "", "parse-names" : false, "suffix" : "" }, { "dropping-particle" : "", "family" : "Robertson", "given" : "Rose Marie", "non-dropping-particle" : "", "parse-names" : false, "suffix" : "" }, { "dropping-particle" : "", "family" : "Weaver", "given" : "Douglas", "non-dropping-particle" : "", "parse-names" : false, "suffix" : "" }, { "dropping-particle" : "", "family" : "Tendera", "given" : "Michal", "non-dropping-particle" : "", "parse-names" : false, "suffix" : "" }, { "dropping-particle" : "", "family" : "Bove", "given" : "Alfred a", "non-dropping-particle" : "", "parse-names" : false, "suffix" : "" }, { "dropping-particle" : "", "family" : "Parkhomenko", "given" : "Alexander N", "non-dropping-particle" : "", "parse-names" : false, "suffix" : "" }, { "dropping-particle" : "", "family" : "Vasilieva", "given" : "Elena J", "non-dropping-particle" : "", "parse-names" : false, "suffix" : "" }, { "dropping-particle" : "", "family" : "Mendis", "given" : "Shanti", "non-dropping-particle" : "", "parse-names" : false, "suffix" : "" }, { "dropping-particle" : "", "family" : "Baumgartner", "given" : "Helmut", "non-dropping-particle" : "", "parse-names" : false, "suffix" : "" }, { "dropping-particle" : "", "family" : "Ceconi", "given" : "Claudio", "non-dropping-particle" : "", "parse-names" : false, "suffix" : "" }, { "dropping-particle" : "", "family" : "Dean", "given" : "Veronica", "non-dropping-particle" : "", "parse-names" : false, "suffix" : "" }, { "dropping-particle" : "", "family" : "Deaton", "given" : "Christi", "non-dropping-particle" : "", "parse-names" : false, "suffix" : "" }, { "dropping-particle" : "", "family" : "Fagard", "given" : "Robert", "non-dropping-particle" : "", "parse-names" : false, "suffix" : "" }, { "dropping-particle" : "", "family" : "Funck-Brentano", "given" : "Christian", "non-dropping-particle" : "", "parse-names" : false, "suffix" : "" }, { "dropping-particle" : "", "family" : "Hasdai", "given" : "David", "non-dropping-particle" : "", "parse-names" : false, "suffix" : "" }, { "dropping-particle" : "", "family" : "Hoes", "given" : "Arno",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"McDonagh", "given" : "Theresa", "non-dropping-particle" : "", "parse-names" : false, "suffix" : "" }, { "dropping-particle" : "", "family" : "Moulin", "given" : "Cyril", "non-dropping-particle" : "", "parse-names" : false, "suffix" : "" }, { "dropping-particle" : "", "family" : "Popescu", "given" : "Bogdan a", "non-dropping-particle" : "", "parse-names" : false, "suffix" : "" }, { "dropping-particle" : "", "family" : "Reiner", "given" : "Zeljko", "non-dropping-particle" : "", "parse-names" : false, "suffix" : "" }, { "dropping-particle" : "", "family" : "Sechtem", "given" : "Udo", "non-dropping-particle" : "", "parse-names" : false, "suffix" : "" }, { "dropping-particle" : "", "family" : "Sirnes", "given" : "Per Anton", "non-dropping-particle" : "", "parse-names" : false, "suffix" : "" }, { "dropping-particle" : "", "family" : "Torbicki", "given" : "Adam", "non-dropping-particle" : "", "parse-names" : false, "suffix" : "" }, { "dropping-particle" : "", "family" : "Vahanian", "given" : "Alec", "non-dropping-particle" : "", "parse-names" : false, "suffix" : "" }, { "dropping-particle" : "", "family" : "Windecker", "given" : "Stephan", "non-dropping-particle" : "", "parse-names" : false, "suffix" : "" }, { "dropping-particle" : "", "family" : "Morais", "given" : "Joao", "non-dropping-particle" : "", "parse-names" : false, "suffix" : "" }, { "dropping-particle" : "", "family" : "Aguiar", "given" : "Carlos", "non-dropping-particle" : "", "parse-names" : false, "suffix" : "" }, { "dropping-particle" : "", "family" : "Almahmeed", "given" : "Wael", "non-dropping-particle" : "", "parse-names" : false, "suffix" : "" }, { "dropping-particle" : "", "family" : "Arnar", "given" : "David O", "non-dropping-particle" : "", "parse-names" : false, "suffix" : "" }, { "dropping-particle" : "", "family" : "Barili", "given" : "Fabio", "non-dropping-particle" : "", "parse-names" : false, "suffix" : "" }, { "dropping-particle" : "", "family" : "Bloch", "given" : "Kenneth D", "non-dropping-particle" : "", "parse-names" : false, "suffix" : "" }, { "dropping-particle" : "", "family" : "Bolger", "given" : "Ann F", "non-dropping-particle" : "", "parse-names" : false, "suffix" : "" }, { "dropping-particle" : "", "family" : "Botker", "given" : "Hans Erik", "non-dropping-particle" : "", "parse-names" : false, "suffix" : "" }, { "dropping-particle" : "", "family" : "Bozkurt", "given" : "Biykem", "non-dropping-particle" : "", "parse-names" : false, "suffix" : "" }, { "dropping-particle" : "", "family" : "Bugiardini", "given" : "Raffaele", "non-dropping-particle" : "", "parse-names" : false, "suffix" : "" }, { "dropping-particle" : "", "family" : "Cannon", "given" : "Christopher", "non-dropping-particle" : "", "parse-names" : false, "suffix" : "" }, { "dropping-particle" : "", "family" : "Lemos", "given" : "James", "non-dropping-particle" : "de", "parse-names" : false, "suffix" : "" }, { "dropping-particle" : "", "family" : "Eberli", "given" : "Franz R", "non-dropping-particle" : "", "parse-names" : false, "suffix" : "" }, { "dropping-particle" : "", "family" : "Escobar", "given" : "Edgardo", "non-dropping-particle" : "", "parse-names" : false, "suffix" : "" }, { "dropping-particle" : "", "family" : "Hlatky", "given" : "Mark", "non-dropping-particle" : "", "parse-names" : false, "suffix" : "" }, { "dropping-particle" : "", "family" : "James", "given" : "Stefan", "non-dropping-particle" : "", "parse-names" : false, "suffix" : "" }, { "dropping-particle" : "", "family" : "Kern", "given" : "Karl B", "non-dropping-particle" : "", "parse-names" : false, "suffix" : "" }, { "dropping-particle" : "", "family" : "Moliterno", "given" : "David J", "non-dropping-particle" : "", "parse-names" : false, "suffix" : "" }, { "dropping-particle" : "", "family" : "Mueller", "given" : "Christian", "non-dropping-particle" : "", "parse-names" : false, "suffix" : "" }, { "dropping-particle" : "", "family" : "Neskovic", "given" : "Aleksandar N", "non-dropping-particle" : "", "parse-names" : false, "suffix" : "" }, { "dropping-particle" : "", "family" : "Pieske", "given" : "Burkert Mathias", "non-dropping-particle" : "", "parse-names" : false, "suffix" : "" }, { "dropping-particle" : "", "family" : "Schulman", "given" : "Steven P", "non-dropping-particle" : "", "parse-names" : false, "suffix" : "" }, { "dropping-particle" : "", "family" : "Storey", "given" : "Robert F", "non-dropping-particle" : "", "parse-names" : false, "suffix" : "" }, { "dropping-particle" : "", "family" : "Taubert", "given" : "Kathryn a", "non-dropping-particle" : "", "parse-names" : false, "suffix" : "" }, { "dropping-particle" : "", "family" : "Vranckx", "given" : "Pascal", "non-dropping-particle" : "", "parse-names" : false, "suffix" : "" }, { "dropping-particle" : "", "family" : "Wagner", "given" : "Daniel R", "non-dropping-particle" : "", "parse-names" : false, "suffix" : "" } ], "container-title" : "Journal of the American College of Cardiology", "id" : "ITEM-1", "issue" : "16", "issued" : { "date-parts" : [ [ "2012", "10", "16" ] ] }, "page" : "1581-98", "title" : "Third universal definition of myocardial infarction.", "type" : "article-journal", "volume" : "60" }, "uris" : [ "http://www.mendeley.com/documents/?uuid=182ddb33-ff74-4fe6-9ecb-9cd5fa1e8dc0" ] } ], "mendeley" : { "previouslyFormattedCitation" : "[1]" }, "properties" : { "noteIndex" : 0 }, "schema" : "https://github.com/citation-style-language/schema/raw/master/csl-citation.json" }</w:instrText>
      </w:r>
      <w:r w:rsidR="005F164E" w:rsidRPr="00946D25">
        <w:rPr>
          <w:rFonts w:ascii="Book Antiqua" w:hAnsi="Book Antiqua" w:cstheme="minorHAnsi"/>
          <w:vertAlign w:val="superscript"/>
          <w:lang w:val="en-GB"/>
        </w:rPr>
        <w:fldChar w:fldCharType="separate"/>
      </w:r>
      <w:r w:rsidR="00487AE4" w:rsidRPr="00946D25">
        <w:rPr>
          <w:rFonts w:ascii="Book Antiqua" w:hAnsi="Book Antiqua" w:cstheme="minorHAnsi"/>
          <w:noProof/>
          <w:vertAlign w:val="superscript"/>
          <w:lang w:val="en-GB"/>
        </w:rPr>
        <w:t>[1]</w:t>
      </w:r>
      <w:r w:rsidR="005F164E" w:rsidRPr="00946D25">
        <w:rPr>
          <w:rFonts w:ascii="Book Antiqua" w:hAnsi="Book Antiqua" w:cstheme="minorHAnsi"/>
          <w:vertAlign w:val="superscript"/>
          <w:lang w:val="en-GB"/>
        </w:rPr>
        <w:fldChar w:fldCharType="end"/>
      </w:r>
      <w:r w:rsidR="00013164" w:rsidRPr="00946D25">
        <w:rPr>
          <w:rFonts w:ascii="Book Antiqua" w:hAnsi="Book Antiqua" w:cstheme="minorHAnsi"/>
          <w:lang w:val="en-GB"/>
        </w:rPr>
        <w:t>.</w:t>
      </w:r>
      <w:r w:rsidR="00982605" w:rsidRPr="00946D25">
        <w:rPr>
          <w:rFonts w:ascii="Book Antiqua" w:hAnsi="Book Antiqua" w:cstheme="minorHAnsi"/>
          <w:lang w:val="en-GB"/>
        </w:rPr>
        <w:t xml:space="preserve"> </w:t>
      </w:r>
      <w:r w:rsidR="00DB4928" w:rsidRPr="00946D25">
        <w:rPr>
          <w:rFonts w:ascii="Book Antiqua" w:hAnsi="Book Antiqua" w:cstheme="minorHAnsi"/>
          <w:lang w:val="en-GB"/>
        </w:rPr>
        <w:t>Troponin</w:t>
      </w:r>
      <w:r w:rsidR="00FA2F25" w:rsidRPr="00946D25">
        <w:rPr>
          <w:rFonts w:ascii="Book Antiqua" w:hAnsi="Book Antiqua" w:cstheme="minorHAnsi"/>
          <w:lang w:val="en-GB"/>
        </w:rPr>
        <w:t xml:space="preserve"> (subtype</w:t>
      </w:r>
      <w:r w:rsidR="008241C2" w:rsidRPr="00946D25">
        <w:rPr>
          <w:rFonts w:ascii="Book Antiqua" w:hAnsi="Book Antiqua" w:cstheme="minorHAnsi"/>
          <w:lang w:val="en-GB"/>
        </w:rPr>
        <w:t>s</w:t>
      </w:r>
      <w:r w:rsidR="00FA2F25" w:rsidRPr="00946D25">
        <w:rPr>
          <w:rFonts w:ascii="Book Antiqua" w:hAnsi="Book Antiqua" w:cstheme="minorHAnsi"/>
          <w:lang w:val="en-GB"/>
        </w:rPr>
        <w:t xml:space="preserve"> I en T)</w:t>
      </w:r>
      <w:r w:rsidR="00DB4928" w:rsidRPr="00946D25">
        <w:rPr>
          <w:rFonts w:ascii="Book Antiqua" w:hAnsi="Book Antiqua" w:cstheme="minorHAnsi"/>
          <w:lang w:val="en-GB"/>
        </w:rPr>
        <w:t xml:space="preserve"> is</w:t>
      </w:r>
      <w:r w:rsidR="00982605" w:rsidRPr="00946D25">
        <w:rPr>
          <w:rFonts w:ascii="Book Antiqua" w:hAnsi="Book Antiqua" w:cstheme="minorHAnsi"/>
          <w:lang w:val="en-GB"/>
        </w:rPr>
        <w:t xml:space="preserve"> part of the contractile apparatus of myocardial cells </w:t>
      </w:r>
      <w:r w:rsidR="005C4A7C" w:rsidRPr="00946D25">
        <w:rPr>
          <w:rFonts w:ascii="Book Antiqua" w:hAnsi="Book Antiqua" w:cstheme="minorHAnsi"/>
          <w:lang w:val="en-GB"/>
        </w:rPr>
        <w:t xml:space="preserve">only </w:t>
      </w:r>
      <w:r w:rsidR="00982605" w:rsidRPr="00946D25">
        <w:rPr>
          <w:rFonts w:ascii="Book Antiqua" w:hAnsi="Book Antiqua" w:cstheme="minorHAnsi"/>
          <w:lang w:val="en-GB"/>
        </w:rPr>
        <w:t xml:space="preserve">and </w:t>
      </w:r>
      <w:r w:rsidR="00FA2F25" w:rsidRPr="00946D25">
        <w:rPr>
          <w:rFonts w:ascii="Book Antiqua" w:hAnsi="Book Antiqua" w:cstheme="minorHAnsi"/>
          <w:lang w:val="en-GB"/>
        </w:rPr>
        <w:t xml:space="preserve">is therefore a </w:t>
      </w:r>
      <w:r w:rsidR="005C4A7C" w:rsidRPr="00946D25">
        <w:rPr>
          <w:rFonts w:ascii="Book Antiqua" w:hAnsi="Book Antiqua" w:cstheme="minorHAnsi"/>
          <w:lang w:val="en-GB"/>
        </w:rPr>
        <w:t xml:space="preserve">highly </w:t>
      </w:r>
      <w:r w:rsidR="00982605" w:rsidRPr="00946D25">
        <w:rPr>
          <w:rFonts w:ascii="Book Antiqua" w:hAnsi="Book Antiqua" w:cstheme="minorHAnsi"/>
          <w:lang w:val="en-GB"/>
        </w:rPr>
        <w:t xml:space="preserve">specific </w:t>
      </w:r>
      <w:r w:rsidR="00FA2F25" w:rsidRPr="00946D25">
        <w:rPr>
          <w:rFonts w:ascii="Book Antiqua" w:hAnsi="Book Antiqua" w:cstheme="minorHAnsi"/>
          <w:lang w:val="en-GB"/>
        </w:rPr>
        <w:t>biomarker for myocardial damage</w:t>
      </w:r>
      <w:r w:rsidR="005F164E" w:rsidRPr="00946D25">
        <w:rPr>
          <w:rFonts w:ascii="Book Antiqua" w:hAnsi="Book Antiqua" w:cstheme="minorHAnsi"/>
          <w:vertAlign w:val="superscript"/>
          <w:lang w:val="en-GB"/>
        </w:rPr>
        <w:fldChar w:fldCharType="begin" w:fldLock="1"/>
      </w:r>
      <w:r w:rsidR="00487AE4" w:rsidRPr="00946D25">
        <w:rPr>
          <w:rFonts w:ascii="Book Antiqua" w:hAnsi="Book Antiqua" w:cstheme="minorHAnsi"/>
          <w:vertAlign w:val="superscript"/>
          <w:lang w:val="en-GB"/>
        </w:rPr>
        <w:instrText>ADDIN CSL_CITATION { "citationItems" : [ { "id" : "ITEM-1", "itemData" : { "DOI" : "10.1016/j.jacc.2012.08.001", "ISSN" : "1558-3597", "PMID" : "22958960", "author" : [ { "dropping-particle" : "", "family" : "Thygesen", "given" : "Kristian", "non-dropping-particle" : "", "parse-names" : false, "suffix" : "" }, { "dropping-particle" : "", "family" : "Alpert", "given" : "Joseph S", "non-dropping-particle" : "", "parse-names" : false, "suffix" : "" }, { "dropping-particle" : "", "family" : "Jaffe", "given" : "Allan S", "non-dropping-particle" : "", "parse-names" : false, "suffix" : "" }, { "dropping-particle" : "", "family" : "Simoons", "given" : "Maarten L", "non-dropping-particle" : "", "parse-names" : false, "suffix" : "" }, { "dropping-particle" : "", "family" : "Chaitman", "given" : "Bernard R", "non-dropping-particle" : "", "parse-names" : false, "suffix" : "" }, { "dropping-particle" : "", "family" : "White", "given" : "Harvey D", "non-dropping-particle" : "", "parse-names" : false, "suffix" : "" }, { "dropping-particle" : "", "family" : "Katus", "given" : "Hugo a", "non-dropping-particle" : "", "parse-names" : false, "suffix" : "" }, { "dropping-particle" : "", "family" : "Apple", "given" : "Fred S", "non-dropping-particle" : "", "parse-names" : false, "suffix" : "" }, { "dropping-particle" : "", "family" : "Lindahl", "given" : "Bertil", "non-dropping-particle" : "", "parse-names" : false, "suffix" : "" }, { "dropping-particle" : "", "family" : "Morrow", "given" : "David a", "non-dropping-particle" : "", "parse-names" : false, "suffix" : "" }, { "dropping-particle" : "", "family" : "Clemmensen", "given" : "Peter M", "non-dropping-particle" : "", "parse-names" : false, "suffix" : "" }, { "dropping-particle" : "", "family" : "Johanson", "given" : "Per", "non-dropping-particle" : "", "parse-names" : false, "suffix" : "" }, { "dropping-particle" : "", "family" : "Hod", "given" : "Hanoch", "non-dropping-particle" : "", "parse-names" : false, "suffix" : "" }, { "dropping-particle" : "", "family" : "Underwood", "given" : "Richard", "non-dropping-particle" : "", "parse-names" : false, "suffix" : "" }, { "dropping-particle" : "", "family" : "Bax", "given" : "Jeroen J", "non-dropping-particle" : "", "parse-names" : false, "suffix" : "" }, { "dropping-particle" : "", "family" : "Bonow", "given" : "Jeroen J", "non-dropping-particle" : "", "parse-names" : false, "suffix" : "" }, { "dropping-particle" : "", "family" : "Pinto", "given" : "Fausto", "non-dropping-particle" : "", "parse-names" : false, "suffix" : "" }, { "dropping-particle" : "", "family" : "Gibbons", "given" : "Raymond J", "non-dropping-particle" : "", "parse-names" : false, "suffix" : "" }, { "dropping-particle" : "", "family" : "Fox", "given" : "Keith a", "non-dropping-particle" : "", "parse-names" : false, "suffix" : "" }, { "dropping-particle" : "", "family" : "Atar", "given" : "Dan", "non-dropping-particle" : "", "parse-names" : false, "suffix" : "" }, { "dropping-particle" : "", "family" : "Newby", "given" : "L Kristin", "non-dropping-particle" : "", "parse-names" : false, "suffix" : "" }, { "dropping-particle" : "", "family" : "Galvani", "given" : "Marcello", "non-dropping-particle" : "", "parse-names" : false, "suffix" : "" }, { "dropping-particle" : "", "family" : "Hamm", "given" : "Christian W", "non-dropping-particle" : "", "parse-names" : false, "suffix" : "" }, { "dropping-particle" : "", "family" : "Uretsky", "given" : "Barry F", "non-dropping-particle" : "", "parse-names" : false, "suffix" : "" }, { "dropping-particle" : "", "family" : "Steg", "given" : "Ph Gabriel", "non-dropping-particle" : "", "parse-names" : false, "suffix" : "" }, { "dropping-particle" : "", "family" : "Wijns", "given" : "William", "non-dropping-particle" : "", "parse-names" : false, "suffix" : "" }, { "dropping-particle" : "", "family" : "Bassand", "given" : "Jean-Pierre", "non-dropping-particle" : "", "parse-names" : false, "suffix" : "" }, { "dropping-particle" : "", "family" : "Menasche", "given" : "Phillippe", "non-dropping-particle" : "", "parse-names" : false, "suffix" : "" }, { "dropping-particle" : "", "family" : "Ravkilde", "given" : "Jan", "non-dropping-particle" : "", "parse-names" : false, "suffix" : "" }, { "dropping-particle" : "", "family" : "Ohman", "given" : "E Magnus", "non-dropping-particle" : "", "parse-names" : false, "suffix" : "" }, { "dropping-particle" : "", "family" : "Antman", "given" : "Elliott M", "non-dropping-particle" : "", "parse-names" : false, "suffix" : "" }, { "dropping-particle" : "", "family" : "Wallentin", "given" : "Lars C", "non-dropping-particle" : "", "parse-names" : false, "suffix" : "" }, { "dropping-particle" : "", "family" : "Armstrong", "given" : "Paul W", "non-dropping-particle" : "", "parse-names" : false, "suffix" : "" }, { "dropping-particle" : "", "family" : "Januzzi", "given" : "James L", "non-dropping-particle" : "", "parse-names" : false, "suffix" : "" }, { "dropping-particle" : "", "family" : "Nieminen", "given" : "Markku S", "non-dropping-particle" : "", "parse-names" : false, "suffix" : "" }, { "dropping-particle" : "", "family" : "Gheorghiade", "given" : "Mihai", "non-dropping-particle" : "", "parse-names" : false, "suffix" : "" }, { "dropping-particle" : "", "family" : "Filippatos", "given" : "Gerasimos", "non-dropping-particle" : "", "parse-names" : false, "suffix" : "" }, { "dropping-particle" : "V", "family" : "Luepker", "given" : "Russell", "non-dropping-particle" : "", "parse-names" : false, "suffix" : "" }, { "dropping-particle" : "", "family" : "Fortmann", "given" : "Stephen P", "non-dropping-particle" : "", "parse-names" : false, "suffix" : "" }, { "dropping-particle" : "", "family" : "Rosamond", "given" : "Wayne D", "non-dropping-particle" : "", "parse-names" : false, "suffix" : "" }, { "dropping-particle" : "", "family" : "Levy", "given" : "Dan", "non-dropping-particle" : "", "parse-names" : false, "suffix" : "" }, { "dropping-particle" : "", "family" : "Wood", "given" : "David", "non-dropping-particle" : "", "parse-names" : false, "suffix" : "" }, { "dropping-particle" : "", "family" : "Smith", "given" : "Sidney C", "non-dropping-particle" : "", "parse-names" : false, "suffix" : "" }, { "dropping-particle" : "", "family" : "Hu", "given" : "Dayi", "non-dropping-particle" : "", "parse-names" : false, "suffix" : "" }, { "dropping-particle" : "", "family" : "Lopez-Sendon", "given" : "Jose-Luis", "non-dropping-particle" : "", "parse-names" : false, "suffix" : "" }, { "dropping-particle" : "", "family" : "Robertson", "given" : "Rose Marie", "non-dropping-particle" : "", "parse-names" : false, "suffix" : "" }, { "dropping-particle" : "", "family" : "Weaver", "given" : "Douglas", "non-dropping-particle" : "", "parse-names" : false, "suffix" : "" }, { "dropping-particle" : "", "family" : "Tendera", "given" : "Michal", "non-dropping-particle" : "", "parse-names" : false, "suffix" : "" }, { "dropping-particle" : "", "family" : "Bove", "given" : "Alfred a", "non-dropping-particle" : "", "parse-names" : false, "suffix" : "" }, { "dropping-particle" : "", "family" : "Parkhomenko", "given" : "Alexander N", "non-dropping-particle" : "", "parse-names" : false, "suffix" : "" }, { "dropping-particle" : "", "family" : "Vasilieva", "given" : "Elena J", "non-dropping-particle" : "", "parse-names" : false, "suffix" : "" }, { "dropping-particle" : "", "family" : "Mendis", "given" : "Shanti", "non-dropping-particle" : "", "parse-names" : false, "suffix" : "" }, { "dropping-particle" : "", "family" : "Baumgartner", "given" : "Helmut", "non-dropping-particle" : "", "parse-names" : false, "suffix" : "" }, { "dropping-particle" : "", "family" : "Ceconi", "given" : "Claudio", "non-dropping-particle" : "", "parse-names" : false, "suffix" : "" }, { "dropping-particle" : "", "family" : "Dean", "given" : "Veronica", "non-dropping-particle" : "", "parse-names" : false, "suffix" : "" }, { "dropping-particle" : "", "family" : "Deaton", "given" : "Christi", "non-dropping-particle" : "", "parse-names" : false, "suffix" : "" }, { "dropping-particle" : "", "family" : "Fagard", "given" : "Robert", "non-dropping-particle" : "", "parse-names" : false, "suffix" : "" }, { "dropping-particle" : "", "family" : "Funck-Brentano", "given" : "Christian", "non-dropping-particle" : "", "parse-names" : false, "suffix" : "" }, { "dropping-particle" : "", "family" : "Hasdai", "given" : "David", "non-dropping-particle" : "", "parse-names" : false, "suffix" : "" }, { "dropping-particle" : "", "family" : "Hoes", "given" : "Arno",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"McDonagh", "given" : "Theresa", "non-dropping-particle" : "", "parse-names" : false, "suffix" : "" }, { "dropping-particle" : "", "family" : "Moulin", "given" : "Cyril", "non-dropping-particle" : "", "parse-names" : false, "suffix" : "" }, { "dropping-particle" : "", "family" : "Popescu", "given" : "Bogdan a", "non-dropping-particle" : "", "parse-names" : false, "suffix" : "" }, { "dropping-particle" : "", "family" : "Reiner", "given" : "Zeljko", "non-dropping-particle" : "", "parse-names" : false, "suffix" : "" }, { "dropping-particle" : "", "family" : "Sechtem", "given" : "Udo", "non-dropping-particle" : "", "parse-names" : false, "suffix" : "" }, { "dropping-particle" : "", "family" : "Sirnes", "given" : "Per Anton", "non-dropping-particle" : "", "parse-names" : false, "suffix" : "" }, { "dropping-particle" : "", "family" : "Torbicki", "given" : "Adam", "non-dropping-particle" : "", "parse-names" : false, "suffix" : "" }, { "dropping-particle" : "", "family" : "Vahanian", "given" : "Alec", "non-dropping-particle" : "", "parse-names" : false, "suffix" : "" }, { "dropping-particle" : "", "family" : "Windecker", "given" : "Stephan", "non-dropping-particle" : "", "parse-names" : false, "suffix" : "" }, { "dropping-particle" : "", "family" : "Morais", "given" : "Joao", "non-dropping-particle" : "", "parse-names" : false, "suffix" : "" }, { "dropping-particle" : "", "family" : "Aguiar", "given" : "Carlos", "non-dropping-particle" : "", "parse-names" : false, "suffix" : "" }, { "dropping-particle" : "", "family" : "Almahmeed", "given" : "Wael", "non-dropping-particle" : "", "parse-names" : false, "suffix" : "" }, { "dropping-particle" : "", "family" : "Arnar", "given" : "David O", "non-dropping-particle" : "", "parse-names" : false, "suffix" : "" }, { "dropping-particle" : "", "family" : "Barili", "given" : "Fabio", "non-dropping-particle" : "", "parse-names" : false, "suffix" : "" }, { "dropping-particle" : "", "family" : "Bloch", "given" : "Kenneth D", "non-dropping-particle" : "", "parse-names" : false, "suffix" : "" }, { "dropping-particle" : "", "family" : "Bolger", "given" : "Ann F", "non-dropping-particle" : "", "parse-names" : false, "suffix" : "" }, { "dropping-particle" : "", "family" : "Botker", "given" : "Hans Erik", "non-dropping-particle" : "", "parse-names" : false, "suffix" : "" }, { "dropping-particle" : "", "family" : "Bozkurt", "given" : "Biykem", "non-dropping-particle" : "", "parse-names" : false, "suffix" : "" }, { "dropping-particle" : "", "family" : "Bugiardini", "given" : "Raffaele", "non-dropping-particle" : "", "parse-names" : false, "suffix" : "" }, { "dropping-particle" : "", "family" : "Cannon", "given" : "Christopher", "non-dropping-particle" : "", "parse-names" : false, "suffix" : "" }, { "dropping-particle" : "", "family" : "Lemos", "given" : "James", "non-dropping-particle" : "de", "parse-names" : false, "suffix" : "" }, { "dropping-particle" : "", "family" : "Eberli", "given" : "Franz R", "non-dropping-particle" : "", "parse-names" : false, "suffix" : "" }, { "dropping-particle" : "", "family" : "Escobar", "given" : "Edgardo", "non-dropping-particle" : "", "parse-names" : false, "suffix" : "" }, { "dropping-particle" : "", "family" : "Hlatky", "given" : "Mark", "non-dropping-particle" : "", "parse-names" : false, "suffix" : "" }, { "dropping-particle" : "", "family" : "James", "given" : "Stefan", "non-dropping-particle" : "", "parse-names" : false, "suffix" : "" }, { "dropping-particle" : "", "family" : "Kern", "given" : "Karl B", "non-dropping-particle" : "", "parse-names" : false, "suffix" : "" }, { "dropping-particle" : "", "family" : "Moliterno", "given" : "David J", "non-dropping-particle" : "", "parse-names" : false, "suffix" : "" }, { "dropping-particle" : "", "family" : "Mueller", "given" : "Christian", "non-dropping-particle" : "", "parse-names" : false, "suffix" : "" }, { "dropping-particle" : "", "family" : "Neskovic", "given" : "Aleksandar N", "non-dropping-particle" : "", "parse-names" : false, "suffix" : "" }, { "dropping-particle" : "", "family" : "Pieske", "given" : "Burkert Mathias", "non-dropping-particle" : "", "parse-names" : false, "suffix" : "" }, { "dropping-particle" : "", "family" : "Schulman", "given" : "Steven P", "non-dropping-particle" : "", "parse-names" : false, "suffix" : "" }, { "dropping-particle" : "", "family" : "Storey", "given" : "Robert F", "non-dropping-particle" : "", "parse-names" : false, "suffix" : "" }, { "dropping-particle" : "", "family" : "Taubert", "given" : "Kathryn a", "non-dropping-particle" : "", "parse-names" : false, "suffix" : "" }, { "dropping-particle" : "", "family" : "Vranckx", "given" : "Pascal", "non-dropping-particle" : "", "parse-names" : false, "suffix" : "" }, { "dropping-particle" : "", "family" : "Wagner", "given" : "Daniel R", "non-dropping-particle" : "", "parse-names" : false, "suffix" : "" } ], "container-title" : "Journal of the American College of Cardiology", "id" : "ITEM-1", "issue" : "16", "issued" : { "date-parts" : [ [ "2012", "10", "16" ] ] }, "page" : "1581-98", "title" : "Third universal definition of myocardial infarction.", "type" : "article-journal", "volume" : "60" }, "uris" : [ "http://www.mendeley.com/documents/?uuid=182ddb33-ff74-4fe6-9ecb-9cd5fa1e8dc0" ] } ], "mendeley" : { "previouslyFormattedCitation" : "[1]" }, "properties" : { "noteIndex" : 0 }, "schema" : "https://github.com/citation-style-language/schema/raw/master/csl-citation.json" }</w:instrText>
      </w:r>
      <w:r w:rsidR="005F164E" w:rsidRPr="00946D25">
        <w:rPr>
          <w:rFonts w:ascii="Book Antiqua" w:hAnsi="Book Antiqua" w:cstheme="minorHAnsi"/>
          <w:vertAlign w:val="superscript"/>
          <w:lang w:val="en-GB"/>
        </w:rPr>
        <w:fldChar w:fldCharType="separate"/>
      </w:r>
      <w:r w:rsidR="00487AE4" w:rsidRPr="00946D25">
        <w:rPr>
          <w:rFonts w:ascii="Book Antiqua" w:hAnsi="Book Antiqua" w:cstheme="minorHAnsi"/>
          <w:noProof/>
          <w:vertAlign w:val="superscript"/>
          <w:lang w:val="en-GB"/>
        </w:rPr>
        <w:t>[1]</w:t>
      </w:r>
      <w:r w:rsidR="005F164E" w:rsidRPr="00946D25">
        <w:rPr>
          <w:rFonts w:ascii="Book Antiqua" w:hAnsi="Book Antiqua" w:cstheme="minorHAnsi"/>
          <w:vertAlign w:val="superscript"/>
          <w:lang w:val="en-GB"/>
        </w:rPr>
        <w:fldChar w:fldCharType="end"/>
      </w:r>
      <w:r w:rsidR="00013164" w:rsidRPr="00946D25">
        <w:rPr>
          <w:rFonts w:ascii="Book Antiqua" w:hAnsi="Book Antiqua" w:cstheme="minorHAnsi"/>
          <w:lang w:val="en-GB"/>
        </w:rPr>
        <w:t>.</w:t>
      </w:r>
      <w:r w:rsidR="00982605" w:rsidRPr="00946D25">
        <w:rPr>
          <w:rFonts w:ascii="Book Antiqua" w:hAnsi="Book Antiqua" w:cstheme="minorHAnsi"/>
          <w:lang w:val="en-GB"/>
        </w:rPr>
        <w:t xml:space="preserve"> Elevated levels of </w:t>
      </w:r>
      <w:proofErr w:type="spellStart"/>
      <w:r w:rsidR="00982605" w:rsidRPr="00946D25">
        <w:rPr>
          <w:rFonts w:ascii="Book Antiqua" w:hAnsi="Book Antiqua" w:cstheme="minorHAnsi"/>
          <w:lang w:val="en-GB"/>
        </w:rPr>
        <w:t>Tn</w:t>
      </w:r>
      <w:proofErr w:type="spellEnd"/>
      <w:r w:rsidR="00982605" w:rsidRPr="00946D25">
        <w:rPr>
          <w:rFonts w:ascii="Book Antiqua" w:hAnsi="Book Antiqua" w:cstheme="minorHAnsi"/>
          <w:lang w:val="en-GB"/>
        </w:rPr>
        <w:t xml:space="preserve"> can be detected </w:t>
      </w:r>
      <w:r w:rsidR="00FA2F25" w:rsidRPr="00946D25">
        <w:rPr>
          <w:rFonts w:ascii="Book Antiqua" w:hAnsi="Book Antiqua" w:cstheme="minorHAnsi"/>
          <w:lang w:val="en-GB"/>
        </w:rPr>
        <w:t xml:space="preserve">within </w:t>
      </w:r>
      <w:r w:rsidR="00982605" w:rsidRPr="00946D25">
        <w:rPr>
          <w:rFonts w:ascii="Book Antiqua" w:hAnsi="Book Antiqua" w:cstheme="minorHAnsi"/>
          <w:lang w:val="en-GB"/>
        </w:rPr>
        <w:t xml:space="preserve">3-12 </w:t>
      </w:r>
      <w:r w:rsidR="005C21A7" w:rsidRPr="00946D25">
        <w:rPr>
          <w:rFonts w:ascii="Book Antiqua" w:hAnsi="Book Antiqua" w:cstheme="minorHAnsi"/>
          <w:lang w:val="en-US"/>
        </w:rPr>
        <w:t>h</w:t>
      </w:r>
      <w:r w:rsidR="00982605" w:rsidRPr="00946D25">
        <w:rPr>
          <w:rFonts w:ascii="Book Antiqua" w:hAnsi="Book Antiqua" w:cstheme="minorHAnsi"/>
          <w:lang w:val="en-GB"/>
        </w:rPr>
        <w:t xml:space="preserve"> after</w:t>
      </w:r>
      <w:r w:rsidR="00FA2F25" w:rsidRPr="00946D25">
        <w:rPr>
          <w:rFonts w:ascii="Book Antiqua" w:hAnsi="Book Antiqua" w:cstheme="minorHAnsi"/>
          <w:lang w:val="en-GB"/>
        </w:rPr>
        <w:t xml:space="preserve"> the</w:t>
      </w:r>
      <w:r w:rsidR="00982605" w:rsidRPr="00946D25">
        <w:rPr>
          <w:rFonts w:ascii="Book Antiqua" w:hAnsi="Book Antiqua" w:cstheme="minorHAnsi"/>
          <w:lang w:val="en-GB"/>
        </w:rPr>
        <w:t xml:space="preserve"> start of ischemia and the</w:t>
      </w:r>
      <w:r w:rsidR="00FA2F25" w:rsidRPr="00946D25">
        <w:rPr>
          <w:rFonts w:ascii="Book Antiqua" w:hAnsi="Book Antiqua" w:cstheme="minorHAnsi"/>
          <w:lang w:val="en-GB"/>
        </w:rPr>
        <w:t>y reach a</w:t>
      </w:r>
      <w:r w:rsidR="00982605" w:rsidRPr="00946D25">
        <w:rPr>
          <w:rFonts w:ascii="Book Antiqua" w:hAnsi="Book Antiqua" w:cstheme="minorHAnsi"/>
          <w:lang w:val="en-GB"/>
        </w:rPr>
        <w:t xml:space="preserve"> peak after 12-48 </w:t>
      </w:r>
      <w:r w:rsidR="005C21A7" w:rsidRPr="00946D25">
        <w:rPr>
          <w:rFonts w:ascii="Book Antiqua" w:hAnsi="Book Antiqua" w:cstheme="minorHAnsi"/>
          <w:lang w:val="en-US"/>
        </w:rPr>
        <w:t>h</w:t>
      </w:r>
      <w:r w:rsidR="005F164E" w:rsidRPr="00946D25">
        <w:rPr>
          <w:rFonts w:ascii="Book Antiqua" w:hAnsi="Book Antiqua" w:cstheme="minorHAnsi"/>
          <w:vertAlign w:val="superscript"/>
          <w:lang w:val="en-GB"/>
        </w:rPr>
        <w:fldChar w:fldCharType="begin" w:fldLock="1"/>
      </w:r>
      <w:r w:rsidR="00487AE4" w:rsidRPr="00946D25">
        <w:rPr>
          <w:rFonts w:ascii="Book Antiqua" w:hAnsi="Book Antiqua" w:cstheme="minorHAnsi"/>
          <w:vertAlign w:val="superscript"/>
          <w:lang w:val="en-GB"/>
        </w:rPr>
        <w:instrText>ADDIN CSL_CITATION { "citationItems" : [ { "id" : "ITEM-1", "itemData" : { "DOI" : "10.1007/s40291-012-0011-6", "ISSN" : "1179-2000", "PMID" : "23184341", "abstract" : "Acute myocardial infarction (AMI) is the leading cause of death worldwide, with early diagnosis still being difficult. Promising new cardiac biomarkers such as troponins and creatine kinase (CK) isoforms are being studied and integrated into clinical practice for early diagnosis of AMI. The cardiac-specific troponins I and T (cTnI and cTnT) have good sensitivity and specificity as indicators of myocardial necrosis and are superior to CK and its MB isoenzyme (CK-MB) in this regard. Besides being potential biologic markers, cardiac troponins also provide significant prognostic information. The introduction of novel high-sensitivity troponin assays has enabled more sensitive and timely diagnosis or exclusion of acute coronary syndromes. This review summarizes the available information on the potential of troponins and other cardiac markers in early diagnosis and prognosis of AMI, and provides perspectives on future diagnostic approaches to AMI.", "author" : [ { "dropping-particle" : "", "family" : "Tiwari", "given" : "Ram P", "non-dropping-particle" : "", "parse-names" : false, "suffix" : "" }, { "dropping-particle" : "", "family" : "Jain", "given" : "Anubhav", "non-dropping-particle" : "", "parse-names" : false, "suffix" : "" }, { "dropping-particle" : "", "family" : "Khan", "given" : "Zakir", "non-dropping-particle" : "", "parse-names" : false, "suffix" : "" }, { "dropping-particle" : "", "family" : "Kohli", "given" : "Veena", "non-dropping-particle" : "", "parse-names" : false, "suffix" : "" }, { "dropping-particle" : "", "family" : "Bharmal", "given" : "R N", "non-dropping-particle" : "", "parse-names" : false, "suffix" : "" }, { "dropping-particle" : "", "family" : "Kartikeyan", "given" : "S", "non-dropping-particle" : "", "parse-names" : false, "suffix" : "" }, { "dropping-particle" : "", "family" : "Bisen", "given" : "Prakash S", "non-dropping-particle" : "", "parse-names" : false, "suffix" : "" } ], "container-title" : "Molecular diagnosis &amp; therapy", "id" : "ITEM-1", "issue" : "6", "issued" : { "date-parts" : [ [ "2012", "12" ] ] }, "page" : "371-81", "title" : "Cardiac troponins I and T: molecular markers for early diagnosis, prognosis, and accurate triaging of patients with acute myocardial infarction.", "type" : "article-journal", "volume" : "16" }, "uris" : [ "http://www.mendeley.com/documents/?uuid=1033f15e-974a-42c3-a393-86875e88c2d2" ] } ], "mendeley" : { "previouslyFormattedCitation" : "[2]" }, "properties" : { "noteIndex" : 0 }, "schema" : "https://github.com/citation-style-language/schema/raw/master/csl-citation.json" }</w:instrText>
      </w:r>
      <w:r w:rsidR="005F164E" w:rsidRPr="00946D25">
        <w:rPr>
          <w:rFonts w:ascii="Book Antiqua" w:hAnsi="Book Antiqua" w:cstheme="minorHAnsi"/>
          <w:vertAlign w:val="superscript"/>
          <w:lang w:val="en-GB"/>
        </w:rPr>
        <w:fldChar w:fldCharType="separate"/>
      </w:r>
      <w:r w:rsidR="00487AE4" w:rsidRPr="00946D25">
        <w:rPr>
          <w:rFonts w:ascii="Book Antiqua" w:hAnsi="Book Antiqua" w:cstheme="minorHAnsi"/>
          <w:noProof/>
          <w:vertAlign w:val="superscript"/>
          <w:lang w:val="en-GB"/>
        </w:rPr>
        <w:t>[2]</w:t>
      </w:r>
      <w:r w:rsidR="005F164E" w:rsidRPr="00946D25">
        <w:rPr>
          <w:rFonts w:ascii="Book Antiqua" w:hAnsi="Book Antiqua" w:cstheme="minorHAnsi"/>
          <w:vertAlign w:val="superscript"/>
          <w:lang w:val="en-GB"/>
        </w:rPr>
        <w:fldChar w:fldCharType="end"/>
      </w:r>
      <w:r w:rsidR="00013164" w:rsidRPr="00946D25">
        <w:rPr>
          <w:rFonts w:ascii="Book Antiqua" w:hAnsi="Book Antiqua" w:cstheme="minorHAnsi"/>
          <w:lang w:val="en-GB"/>
        </w:rPr>
        <w:t>.</w:t>
      </w:r>
      <w:r w:rsidR="00982605" w:rsidRPr="00946D25">
        <w:rPr>
          <w:rFonts w:ascii="Book Antiqua" w:hAnsi="Book Antiqua" w:cstheme="minorHAnsi"/>
          <w:lang w:val="en-GB"/>
        </w:rPr>
        <w:t xml:space="preserve"> </w:t>
      </w:r>
      <w:r w:rsidR="005C4A7C" w:rsidRPr="00946D25">
        <w:rPr>
          <w:rFonts w:ascii="Book Antiqua" w:hAnsi="Book Antiqua" w:cstheme="minorHAnsi"/>
          <w:lang w:val="en-GB"/>
        </w:rPr>
        <w:t xml:space="preserve">However, as </w:t>
      </w:r>
      <w:proofErr w:type="spellStart"/>
      <w:r w:rsidR="00FA2F25" w:rsidRPr="00946D25">
        <w:rPr>
          <w:rFonts w:ascii="Book Antiqua" w:hAnsi="Book Antiqua" w:cstheme="minorHAnsi"/>
          <w:lang w:val="en-GB"/>
        </w:rPr>
        <w:t>Tn</w:t>
      </w:r>
      <w:proofErr w:type="spellEnd"/>
      <w:r w:rsidR="00982605" w:rsidRPr="00946D25">
        <w:rPr>
          <w:rFonts w:ascii="Book Antiqua" w:hAnsi="Book Antiqua" w:cstheme="minorHAnsi"/>
          <w:lang w:val="en-GB"/>
        </w:rPr>
        <w:t xml:space="preserve"> is a structural component</w:t>
      </w:r>
      <w:r w:rsidR="00FA2F25" w:rsidRPr="00946D25">
        <w:rPr>
          <w:rFonts w:ascii="Book Antiqua" w:hAnsi="Book Antiqua" w:cstheme="minorHAnsi"/>
          <w:lang w:val="en-GB"/>
        </w:rPr>
        <w:t xml:space="preserve"> of</w:t>
      </w:r>
      <w:r w:rsidR="006168D2" w:rsidRPr="00946D25">
        <w:rPr>
          <w:rFonts w:ascii="Book Antiqua" w:hAnsi="Book Antiqua" w:cstheme="minorHAnsi"/>
          <w:lang w:val="en-GB"/>
        </w:rPr>
        <w:t xml:space="preserve"> myocardial cells,</w:t>
      </w:r>
      <w:r w:rsidR="00982605" w:rsidRPr="00946D25">
        <w:rPr>
          <w:rFonts w:ascii="Book Antiqua" w:hAnsi="Book Antiqua" w:cstheme="minorHAnsi"/>
          <w:lang w:val="en-GB"/>
        </w:rPr>
        <w:t xml:space="preserve"> </w:t>
      </w:r>
      <w:proofErr w:type="spellStart"/>
      <w:r w:rsidR="00982605" w:rsidRPr="00946D25">
        <w:rPr>
          <w:rFonts w:ascii="Book Antiqua" w:hAnsi="Book Antiqua" w:cstheme="minorHAnsi"/>
          <w:lang w:val="en-GB"/>
        </w:rPr>
        <w:t>Tn</w:t>
      </w:r>
      <w:proofErr w:type="spellEnd"/>
      <w:r w:rsidR="00982605" w:rsidRPr="00946D25">
        <w:rPr>
          <w:rFonts w:ascii="Book Antiqua" w:hAnsi="Book Antiqua" w:cstheme="minorHAnsi"/>
          <w:lang w:val="en-GB"/>
        </w:rPr>
        <w:t xml:space="preserve"> levels will be elevated </w:t>
      </w:r>
      <w:r w:rsidR="00FA2F25" w:rsidRPr="00946D25">
        <w:rPr>
          <w:rFonts w:ascii="Book Antiqua" w:hAnsi="Book Antiqua" w:cstheme="minorHAnsi"/>
          <w:lang w:val="en-GB"/>
        </w:rPr>
        <w:t xml:space="preserve">in patients </w:t>
      </w:r>
      <w:r w:rsidR="00982605" w:rsidRPr="00946D25">
        <w:rPr>
          <w:rFonts w:ascii="Book Antiqua" w:hAnsi="Book Antiqua" w:cstheme="minorHAnsi"/>
          <w:lang w:val="en-GB"/>
        </w:rPr>
        <w:t>with chronic heart conditions</w:t>
      </w:r>
      <w:r w:rsidR="005C4A7C" w:rsidRPr="00946D25">
        <w:rPr>
          <w:rFonts w:ascii="Book Antiqua" w:hAnsi="Book Antiqua" w:cstheme="minorHAnsi"/>
          <w:lang w:val="en-GB"/>
        </w:rPr>
        <w:t xml:space="preserve"> </w:t>
      </w:r>
      <w:r w:rsidR="00311D94" w:rsidRPr="00946D25">
        <w:rPr>
          <w:rFonts w:ascii="Book Antiqua" w:hAnsi="Book Antiqua" w:cstheme="minorHAnsi"/>
          <w:lang w:val="en-GB"/>
        </w:rPr>
        <w:t xml:space="preserve">such as heart failure </w:t>
      </w:r>
      <w:r w:rsidR="005C4A7C" w:rsidRPr="00946D25">
        <w:rPr>
          <w:rFonts w:ascii="Book Antiqua" w:hAnsi="Book Antiqua" w:cstheme="minorHAnsi"/>
          <w:lang w:val="en-GB"/>
        </w:rPr>
        <w:t>as well</w:t>
      </w:r>
      <w:r w:rsidR="00982605" w:rsidRPr="00946D25">
        <w:rPr>
          <w:rFonts w:ascii="Book Antiqua" w:hAnsi="Book Antiqua" w:cstheme="minorHAnsi"/>
          <w:lang w:val="en-GB"/>
        </w:rPr>
        <w:t xml:space="preserve">. </w:t>
      </w:r>
      <w:r w:rsidR="00311D94" w:rsidRPr="00946D25">
        <w:rPr>
          <w:rFonts w:ascii="Book Antiqua" w:hAnsi="Book Antiqua" w:cstheme="minorHAnsi"/>
          <w:lang w:val="en-GB"/>
        </w:rPr>
        <w:t xml:space="preserve">Therefore, </w:t>
      </w:r>
      <w:r w:rsidR="00982605" w:rsidRPr="00946D25">
        <w:rPr>
          <w:rFonts w:ascii="Book Antiqua" w:hAnsi="Book Antiqua" w:cstheme="minorHAnsi"/>
          <w:lang w:val="en-GB"/>
        </w:rPr>
        <w:t xml:space="preserve">to distinguish between an acute </w:t>
      </w:r>
      <w:r w:rsidR="005C4A7C" w:rsidRPr="00946D25">
        <w:rPr>
          <w:rFonts w:ascii="Book Antiqua" w:hAnsi="Book Antiqua" w:cstheme="minorHAnsi"/>
          <w:lang w:val="en-GB"/>
        </w:rPr>
        <w:t>MI</w:t>
      </w:r>
      <w:r w:rsidR="00982605" w:rsidRPr="00946D25">
        <w:rPr>
          <w:rFonts w:ascii="Book Antiqua" w:hAnsi="Book Antiqua" w:cstheme="minorHAnsi"/>
          <w:lang w:val="en-GB"/>
        </w:rPr>
        <w:t xml:space="preserve"> and chronic cardiac disease</w:t>
      </w:r>
      <w:r w:rsidR="00311D94" w:rsidRPr="00946D25">
        <w:rPr>
          <w:rFonts w:ascii="Book Antiqua" w:hAnsi="Book Antiqua" w:cstheme="minorHAnsi"/>
          <w:lang w:val="en-GB"/>
        </w:rPr>
        <w:t>,</w:t>
      </w:r>
      <w:r w:rsidR="00982605" w:rsidRPr="00946D25">
        <w:rPr>
          <w:rFonts w:ascii="Book Antiqua" w:hAnsi="Book Antiqua" w:cstheme="minorHAnsi"/>
          <w:lang w:val="en-GB"/>
        </w:rPr>
        <w:t xml:space="preserve"> elevation of </w:t>
      </w:r>
      <w:proofErr w:type="spellStart"/>
      <w:r w:rsidR="00982605" w:rsidRPr="00946D25">
        <w:rPr>
          <w:rFonts w:ascii="Book Antiqua" w:hAnsi="Book Antiqua" w:cstheme="minorHAnsi"/>
          <w:lang w:val="en-GB"/>
        </w:rPr>
        <w:t>Tn</w:t>
      </w:r>
      <w:proofErr w:type="spellEnd"/>
      <w:r w:rsidR="00982605" w:rsidRPr="00946D25">
        <w:rPr>
          <w:rFonts w:ascii="Book Antiqua" w:hAnsi="Book Antiqua" w:cstheme="minorHAnsi"/>
          <w:lang w:val="en-GB"/>
        </w:rPr>
        <w:t xml:space="preserve"> alone is not specific enough. There needs to be a significant change in the level</w:t>
      </w:r>
      <w:r w:rsidR="00FA2F25" w:rsidRPr="00946D25">
        <w:rPr>
          <w:rFonts w:ascii="Book Antiqua" w:hAnsi="Book Antiqua" w:cstheme="minorHAnsi"/>
          <w:lang w:val="en-GB"/>
        </w:rPr>
        <w:t xml:space="preserve"> of </w:t>
      </w:r>
      <w:proofErr w:type="spellStart"/>
      <w:r w:rsidR="00FA2F25" w:rsidRPr="00946D25">
        <w:rPr>
          <w:rFonts w:ascii="Book Antiqua" w:hAnsi="Book Antiqua" w:cstheme="minorHAnsi"/>
          <w:lang w:val="en-GB"/>
        </w:rPr>
        <w:t>Tn</w:t>
      </w:r>
      <w:proofErr w:type="spellEnd"/>
      <w:r w:rsidR="00FA2F25" w:rsidRPr="00946D25">
        <w:rPr>
          <w:rFonts w:ascii="Book Antiqua" w:hAnsi="Book Antiqua" w:cstheme="minorHAnsi"/>
          <w:lang w:val="en-GB"/>
        </w:rPr>
        <w:t xml:space="preserve">, </w:t>
      </w:r>
      <w:r w:rsidR="00FA2F25" w:rsidRPr="00740632">
        <w:rPr>
          <w:rFonts w:ascii="Book Antiqua" w:hAnsi="Book Antiqua" w:cstheme="minorHAnsi"/>
          <w:i/>
          <w:lang w:val="en-GB"/>
        </w:rPr>
        <w:t>i.e.</w:t>
      </w:r>
      <w:r w:rsidR="00740632" w:rsidRPr="00740632">
        <w:rPr>
          <w:rFonts w:ascii="Book Antiqua" w:eastAsiaTheme="minorEastAsia" w:hAnsi="Book Antiqua" w:cstheme="minorHAnsi" w:hint="eastAsia"/>
          <w:i/>
          <w:lang w:val="en-GB" w:eastAsia="zh-CN"/>
        </w:rPr>
        <w:t>,</w:t>
      </w:r>
      <w:r w:rsidR="00982605" w:rsidRPr="00946D25">
        <w:rPr>
          <w:rFonts w:ascii="Book Antiqua" w:hAnsi="Book Antiqua" w:cstheme="minorHAnsi"/>
          <w:lang w:val="en-GB"/>
        </w:rPr>
        <w:t xml:space="preserve"> a rise and/or a fall</w:t>
      </w:r>
      <w:r w:rsidR="00DC4CA8" w:rsidRPr="00946D25">
        <w:rPr>
          <w:rFonts w:ascii="Book Antiqua" w:hAnsi="Book Antiqua" w:cstheme="minorHAnsi"/>
          <w:lang w:val="en-GB"/>
        </w:rPr>
        <w:t xml:space="preserve">. </w:t>
      </w:r>
      <w:r w:rsidR="00EB3880" w:rsidRPr="00946D25">
        <w:rPr>
          <w:rFonts w:ascii="Book Antiqua" w:hAnsi="Book Antiqua" w:cstheme="minorHAnsi"/>
          <w:lang w:val="en-GB"/>
        </w:rPr>
        <w:t>I</w:t>
      </w:r>
      <w:r w:rsidR="00311D94" w:rsidRPr="00946D25">
        <w:rPr>
          <w:rFonts w:ascii="Book Antiqua" w:hAnsi="Book Antiqua" w:cstheme="minorHAnsi"/>
          <w:lang w:val="en-GB"/>
        </w:rPr>
        <w:t xml:space="preserve">n spontaneous MI a </w:t>
      </w:r>
      <w:r w:rsidR="006168D2" w:rsidRPr="00946D25">
        <w:rPr>
          <w:rFonts w:ascii="Book Antiqua" w:hAnsi="Book Antiqua" w:cstheme="minorHAnsi"/>
          <w:lang w:val="en-GB"/>
        </w:rPr>
        <w:t>relative difference of more than 20% is considered a significant change</w:t>
      </w:r>
      <w:r w:rsidR="005F164E" w:rsidRPr="00946D25">
        <w:rPr>
          <w:rFonts w:ascii="Book Antiqua" w:hAnsi="Book Antiqua" w:cstheme="minorHAnsi"/>
          <w:vertAlign w:val="superscript"/>
          <w:lang w:val="en-GB"/>
        </w:rPr>
        <w:fldChar w:fldCharType="begin" w:fldLock="1"/>
      </w:r>
      <w:r w:rsidR="00487AE4" w:rsidRPr="00946D25">
        <w:rPr>
          <w:rFonts w:ascii="Book Antiqua" w:hAnsi="Book Antiqua" w:cstheme="minorHAnsi"/>
          <w:vertAlign w:val="superscript"/>
          <w:lang w:val="en-GB"/>
        </w:rPr>
        <w:instrText>ADDIN CSL_CITATION { "citationItems" : [ { "id" : "ITEM-1", "itemData" : { "DOI" : "10.1016/j.jacc.2012.08.001", "ISSN" : "1558-3597", "PMID" : "22958960", "author" : [ { "dropping-particle" : "", "family" : "Thygesen", "given" : "Kristian", "non-dropping-particle" : "", "parse-names" : false, "suffix" : "" }, { "dropping-particle" : "", "family" : "Alpert", "given" : "Joseph S", "non-dropping-particle" : "", "parse-names" : false, "suffix" : "" }, { "dropping-particle" : "", "family" : "Jaffe", "given" : "Allan S", "non-dropping-particle" : "", "parse-names" : false, "suffix" : "" }, { "dropping-particle" : "", "family" : "Simoons", "given" : "Maarten L", "non-dropping-particle" : "", "parse-names" : false, "suffix" : "" }, { "dropping-particle" : "", "family" : "Chaitman", "given" : "Bernard R", "non-dropping-particle" : "", "parse-names" : false, "suffix" : "" }, { "dropping-particle" : "", "family" : "White", "given" : "Harvey D", "non-dropping-particle" : "", "parse-names" : false, "suffix" : "" }, { "dropping-particle" : "", "family" : "Katus", "given" : "Hugo a", "non-dropping-particle" : "", "parse-names" : false, "suffix" : "" }, { "dropping-particle" : "", "family" : "Apple", "given" : "Fred S", "non-dropping-particle" : "", "parse-names" : false, "suffix" : "" }, { "dropping-particle" : "", "family" : "Lindahl", "given" : "Bertil", "non-dropping-particle" : "", "parse-names" : false, "suffix" : "" }, { "dropping-particle" : "", "family" : "Morrow", "given" : "David a", "non-dropping-particle" : "", "parse-names" : false, "suffix" : "" }, { "dropping-particle" : "", "family" : "Clemmensen", "given" : "Peter M", "non-dropping-particle" : "", "parse-names" : false, "suffix" : "" }, { "dropping-particle" : "", "family" : "Johanson", "given" : "Per", "non-dropping-particle" : "", "parse-names" : false, "suffix" : "" }, { "dropping-particle" : "", "family" : "Hod", "given" : "Hanoch", "non-dropping-particle" : "", "parse-names" : false, "suffix" : "" }, { "dropping-particle" : "", "family" : "Underwood", "given" : "Richard", "non-dropping-particle" : "", "parse-names" : false, "suffix" : "" }, { "dropping-particle" : "", "family" : "Bax", "given" : "Jeroen J", "non-dropping-particle" : "", "parse-names" : false, "suffix" : "" }, { "dropping-particle" : "", "family" : "Bonow", "given" : "Jeroen J", "non-dropping-particle" : "", "parse-names" : false, "suffix" : "" }, { "dropping-particle" : "", "family" : "Pinto", "given" : "Fausto", "non-dropping-particle" : "", "parse-names" : false, "suffix" : "" }, { "dropping-particle" : "", "family" : "Gibbons", "given" : "Raymond J", "non-dropping-particle" : "", "parse-names" : false, "suffix" : "" }, { "dropping-particle" : "", "family" : "Fox", "given" : "Keith a", "non-dropping-particle" : "", "parse-names" : false, "suffix" : "" }, { "dropping-particle" : "", "family" : "Atar", "given" : "Dan", "non-dropping-particle" : "", "parse-names" : false, "suffix" : "" }, { "dropping-particle" : "", "family" : "Newby", "given" : "L Kristin", "non-dropping-particle" : "", "parse-names" : false, "suffix" : "" }, { "dropping-particle" : "", "family" : "Galvani", "given" : "Marcello", "non-dropping-particle" : "", "parse-names" : false, "suffix" : "" }, { "dropping-particle" : "", "family" : "Hamm", "given" : "Christian W", "non-dropping-particle" : "", "parse-names" : false, "suffix" : "" }, { "dropping-particle" : "", "family" : "Uretsky", "given" : "Barry F", "non-dropping-particle" : "", "parse-names" : false, "suffix" : "" }, { "dropping-particle" : "", "family" : "Steg", "given" : "Ph Gabriel", "non-dropping-particle" : "", "parse-names" : false, "suffix" : "" }, { "dropping-particle" : "", "family" : "Wijns", "given" : "William", "non-dropping-particle" : "", "parse-names" : false, "suffix" : "" }, { "dropping-particle" : "", "family" : "Bassand", "given" : "Jean-Pierre", "non-dropping-particle" : "", "parse-names" : false, "suffix" : "" }, { "dropping-particle" : "", "family" : "Menasche", "given" : "Phillippe", "non-dropping-particle" : "", "parse-names" : false, "suffix" : "" }, { "dropping-particle" : "", "family" : "Ravkilde", "given" : "Jan", "non-dropping-particle" : "", "parse-names" : false, "suffix" : "" }, { "dropping-particle" : "", "family" : "Ohman", "given" : "E Magnus", "non-dropping-particle" : "", "parse-names" : false, "suffix" : "" }, { "dropping-particle" : "", "family" : "Antman", "given" : "Elliott M", "non-dropping-particle" : "", "parse-names" : false, "suffix" : "" }, { "dropping-particle" : "", "family" : "Wallentin", "given" : "Lars C", "non-dropping-particle" : "", "parse-names" : false, "suffix" : "" }, { "dropping-particle" : "", "family" : "Armstrong", "given" : "Paul W", "non-dropping-particle" : "", "parse-names" : false, "suffix" : "" }, { "dropping-particle" : "", "family" : "Januzzi", "given" : "James L", "non-dropping-particle" : "", "parse-names" : false, "suffix" : "" }, { "dropping-particle" : "", "family" : "Nieminen", "given" : "Markku S", "non-dropping-particle" : "", "parse-names" : false, "suffix" : "" }, { "dropping-particle" : "", "family" : "Gheorghiade", "given" : "Mihai", "non-dropping-particle" : "", "parse-names" : false, "suffix" : "" }, { "dropping-particle" : "", "family" : "Filippatos", "given" : "Gerasimos", "non-dropping-particle" : "", "parse-names" : false, "suffix" : "" }, { "dropping-particle" : "V", "family" : "Luepker", "given" : "Russell", "non-dropping-particle" : "", "parse-names" : false, "suffix" : "" }, { "dropping-particle" : "", "family" : "Fortmann", "given" : "Stephen P", "non-dropping-particle" : "", "parse-names" : false, "suffix" : "" }, { "dropping-particle" : "", "family" : "Rosamond", "given" : "Wayne D", "non-dropping-particle" : "", "parse-names" : false, "suffix" : "" }, { "dropping-particle" : "", "family" : "Levy", "given" : "Dan", "non-dropping-particle" : "", "parse-names" : false, "suffix" : "" }, { "dropping-particle" : "", "family" : "Wood", "given" : "David", "non-dropping-particle" : "", "parse-names" : false, "suffix" : "" }, { "dropping-particle" : "", "family" : "Smith", "given" : "Sidney C", "non-dropping-particle" : "", "parse-names" : false, "suffix" : "" }, { "dropping-particle" : "", "family" : "Hu", "given" : "Dayi", "non-dropping-particle" : "", "parse-names" : false, "suffix" : "" }, { "dropping-particle" : "", "family" : "Lopez-Sendon", "given" : "Jose-Luis", "non-dropping-particle" : "", "parse-names" : false, "suffix" : "" }, { "dropping-particle" : "", "family" : "Robertson", "given" : "Rose Marie", "non-dropping-particle" : "", "parse-names" : false, "suffix" : "" }, { "dropping-particle" : "", "family" : "Weaver", "given" : "Douglas", "non-dropping-particle" : "", "parse-names" : false, "suffix" : "" }, { "dropping-particle" : "", "family" : "Tendera", "given" : "Michal", "non-dropping-particle" : "", "parse-names" : false, "suffix" : "" }, { "dropping-particle" : "", "family" : "Bove", "given" : "Alfred a", "non-dropping-particle" : "", "parse-names" : false, "suffix" : "" }, { "dropping-particle" : "", "family" : "Parkhomenko", "given" : "Alexander N", "non-dropping-particle" : "", "parse-names" : false, "suffix" : "" }, { "dropping-particle" : "", "family" : "Vasilieva", "given" : "Elena J", "non-dropping-particle" : "", "parse-names" : false, "suffix" : "" }, { "dropping-particle" : "", "family" : "Mendis", "given" : "Shanti", "non-dropping-particle" : "", "parse-names" : false, "suffix" : "" }, { "dropping-particle" : "", "family" : "Baumgartner", "given" : "Helmut", "non-dropping-particle" : "", "parse-names" : false, "suffix" : "" }, { "dropping-particle" : "", "family" : "Ceconi", "given" : "Claudio", "non-dropping-particle" : "", "parse-names" : false, "suffix" : "" }, { "dropping-particle" : "", "family" : "Dean", "given" : "Veronica", "non-dropping-particle" : "", "parse-names" : false, "suffix" : "" }, { "dropping-particle" : "", "family" : "Deaton", "given" : "Christi", "non-dropping-particle" : "", "parse-names" : false, "suffix" : "" }, { "dropping-particle" : "", "family" : "Fagard", "given" : "Robert", "non-dropping-particle" : "", "parse-names" : false, "suffix" : "" }, { "dropping-particle" : "", "family" : "Funck-Brentano", "given" : "Christian", "non-dropping-particle" : "", "parse-names" : false, "suffix" : "" }, { "dropping-particle" : "", "family" : "Hasdai", "given" : "David", "non-dropping-particle" : "", "parse-names" : false, "suffix" : "" }, { "dropping-particle" : "", "family" : "Hoes", "given" : "Arno",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"McDonagh", "given" : "Theresa", "non-dropping-particle" : "", "parse-names" : false, "suffix" : "" }, { "dropping-particle" : "", "family" : "Moulin", "given" : "Cyril", "non-dropping-particle" : "", "parse-names" : false, "suffix" : "" }, { "dropping-particle" : "", "family" : "Popescu", "given" : "Bogdan a", "non-dropping-particle" : "", "parse-names" : false, "suffix" : "" }, { "dropping-particle" : "", "family" : "Reiner", "given" : "Zeljko", "non-dropping-particle" : "", "parse-names" : false, "suffix" : "" }, { "dropping-particle" : "", "family" : "Sechtem", "given" : "Udo", "non-dropping-particle" : "", "parse-names" : false, "suffix" : "" }, { "dropping-particle" : "", "family" : "Sirnes", "given" : "Per Anton", "non-dropping-particle" : "", "parse-names" : false, "suffix" : "" }, { "dropping-particle" : "", "family" : "Torbicki", "given" : "Adam", "non-dropping-particle" : "", "parse-names" : false, "suffix" : "" }, { "dropping-particle" : "", "family" : "Vahanian", "given" : "Alec", "non-dropping-particle" : "", "parse-names" : false, "suffix" : "" }, { "dropping-particle" : "", "family" : "Windecker", "given" : "Stephan", "non-dropping-particle" : "", "parse-names" : false, "suffix" : "" }, { "dropping-particle" : "", "family" : "Morais", "given" : "Joao", "non-dropping-particle" : "", "parse-names" : false, "suffix" : "" }, { "dropping-particle" : "", "family" : "Aguiar", "given" : "Carlos", "non-dropping-particle" : "", "parse-names" : false, "suffix" : "" }, { "dropping-particle" : "", "family" : "Almahmeed", "given" : "Wael", "non-dropping-particle" : "", "parse-names" : false, "suffix" : "" }, { "dropping-particle" : "", "family" : "Arnar", "given" : "David O", "non-dropping-particle" : "", "parse-names" : false, "suffix" : "" }, { "dropping-particle" : "", "family" : "Barili", "given" : "Fabio", "non-dropping-particle" : "", "parse-names" : false, "suffix" : "" }, { "dropping-particle" : "", "family" : "Bloch", "given" : "Kenneth D", "non-dropping-particle" : "", "parse-names" : false, "suffix" : "" }, { "dropping-particle" : "", "family" : "Bolger", "given" : "Ann F", "non-dropping-particle" : "", "parse-names" : false, "suffix" : "" }, { "dropping-particle" : "", "family" : "Botker", "given" : "Hans Erik", "non-dropping-particle" : "", "parse-names" : false, "suffix" : "" }, { "dropping-particle" : "", "family" : "Bozkurt", "given" : "Biykem", "non-dropping-particle" : "", "parse-names" : false, "suffix" : "" }, { "dropping-particle" : "", "family" : "Bugiardini", "given" : "Raffaele", "non-dropping-particle" : "", "parse-names" : false, "suffix" : "" }, { "dropping-particle" : "", "family" : "Cannon", "given" : "Christopher", "non-dropping-particle" : "", "parse-names" : false, "suffix" : "" }, { "dropping-particle" : "", "family" : "Lemos", "given" : "James", "non-dropping-particle" : "de", "parse-names" : false, "suffix" : "" }, { "dropping-particle" : "", "family" : "Eberli", "given" : "Franz R", "non-dropping-particle" : "", "parse-names" : false, "suffix" : "" }, { "dropping-particle" : "", "family" : "Escobar", "given" : "Edgardo", "non-dropping-particle" : "", "parse-names" : false, "suffix" : "" }, { "dropping-particle" : "", "family" : "Hlatky", "given" : "Mark", "non-dropping-particle" : "", "parse-names" : false, "suffix" : "" }, { "dropping-particle" : "", "family" : "James", "given" : "Stefan", "non-dropping-particle" : "", "parse-names" : false, "suffix" : "" }, { "dropping-particle" : "", "family" : "Kern", "given" : "Karl B", "non-dropping-particle" : "", "parse-names" : false, "suffix" : "" }, { "dropping-particle" : "", "family" : "Moliterno", "given" : "David J", "non-dropping-particle" : "", "parse-names" : false, "suffix" : "" }, { "dropping-particle" : "", "family" : "Mueller", "given" : "Christian", "non-dropping-particle" : "", "parse-names" : false, "suffix" : "" }, { "dropping-particle" : "", "family" : "Neskovic", "given" : "Aleksandar N", "non-dropping-particle" : "", "parse-names" : false, "suffix" : "" }, { "dropping-particle" : "", "family" : "Pieske", "given" : "Burkert Mathias", "non-dropping-particle" : "", "parse-names" : false, "suffix" : "" }, { "dropping-particle" : "", "family" : "Schulman", "given" : "Steven P", "non-dropping-particle" : "", "parse-names" : false, "suffix" : "" }, { "dropping-particle" : "", "family" : "Storey", "given" : "Robert F", "non-dropping-particle" : "", "parse-names" : false, "suffix" : "" }, { "dropping-particle" : "", "family" : "Taubert", "given" : "Kathryn a", "non-dropping-particle" : "", "parse-names" : false, "suffix" : "" }, { "dropping-particle" : "", "family" : "Vranckx", "given" : "Pascal", "non-dropping-particle" : "", "parse-names" : false, "suffix" : "" }, { "dropping-particle" : "", "family" : "Wagner", "given" : "Daniel R", "non-dropping-particle" : "", "parse-names" : false, "suffix" : "" } ], "container-title" : "Journal of the American College of Cardiology", "id" : "ITEM-1", "issue" : "16", "issued" : { "date-parts" : [ [ "2012", "10", "16" ] ] }, "page" : "1581-98", "title" : "Third universal definition of myocardial infarction.", "type" : "article-journal", "volume" : "60" }, "uris" : [ "http://www.mendeley.com/documents/?uuid=182ddb33-ff74-4fe6-9ecb-9cd5fa1e8dc0" ] } ], "mendeley" : { "previouslyFormattedCitation" : "[1]" }, "properties" : { "noteIndex" : 0 }, "schema" : "https://github.com/citation-style-language/schema/raw/master/csl-citation.json" }</w:instrText>
      </w:r>
      <w:r w:rsidR="005F164E" w:rsidRPr="00946D25">
        <w:rPr>
          <w:rFonts w:ascii="Book Antiqua" w:hAnsi="Book Antiqua" w:cstheme="minorHAnsi"/>
          <w:vertAlign w:val="superscript"/>
          <w:lang w:val="en-GB"/>
        </w:rPr>
        <w:fldChar w:fldCharType="separate"/>
      </w:r>
      <w:r w:rsidR="00487AE4" w:rsidRPr="00946D25">
        <w:rPr>
          <w:rFonts w:ascii="Book Antiqua" w:hAnsi="Book Antiqua" w:cstheme="minorHAnsi"/>
          <w:noProof/>
          <w:vertAlign w:val="superscript"/>
          <w:lang w:val="en-GB"/>
        </w:rPr>
        <w:t>[1]</w:t>
      </w:r>
      <w:r w:rsidR="005F164E" w:rsidRPr="00946D25">
        <w:rPr>
          <w:rFonts w:ascii="Book Antiqua" w:hAnsi="Book Antiqua" w:cstheme="minorHAnsi"/>
          <w:vertAlign w:val="superscript"/>
          <w:lang w:val="en-GB"/>
        </w:rPr>
        <w:fldChar w:fldCharType="end"/>
      </w:r>
      <w:r w:rsidR="00013164" w:rsidRPr="00946D25">
        <w:rPr>
          <w:rFonts w:ascii="Book Antiqua" w:hAnsi="Book Antiqua" w:cstheme="minorHAnsi"/>
          <w:lang w:val="en-GB"/>
        </w:rPr>
        <w:t>.</w:t>
      </w:r>
      <w:r w:rsidR="006168D2" w:rsidRPr="00946D25">
        <w:rPr>
          <w:rFonts w:ascii="Book Antiqua" w:hAnsi="Book Antiqua" w:cstheme="minorHAnsi"/>
          <w:lang w:val="en-GB"/>
        </w:rPr>
        <w:t xml:space="preserve"> More specifically, </w:t>
      </w:r>
      <w:r w:rsidR="00311D94" w:rsidRPr="00946D25">
        <w:rPr>
          <w:rFonts w:ascii="Book Antiqua" w:hAnsi="Book Antiqua" w:cstheme="minorHAnsi"/>
          <w:lang w:val="en-GB"/>
        </w:rPr>
        <w:t xml:space="preserve">in spontaneous MI </w:t>
      </w:r>
      <w:r w:rsidR="006168D2" w:rsidRPr="00946D25">
        <w:rPr>
          <w:rFonts w:ascii="Book Antiqua" w:hAnsi="Book Antiqua" w:cstheme="minorHAnsi"/>
          <w:lang w:val="en-GB"/>
        </w:rPr>
        <w:t>any level above the 99</w:t>
      </w:r>
      <w:r w:rsidR="006168D2" w:rsidRPr="00946D25">
        <w:rPr>
          <w:rFonts w:ascii="Book Antiqua" w:hAnsi="Book Antiqua" w:cstheme="minorHAnsi"/>
          <w:vertAlign w:val="superscript"/>
          <w:lang w:val="en-GB"/>
        </w:rPr>
        <w:t>th</w:t>
      </w:r>
      <w:r w:rsidR="006168D2" w:rsidRPr="00946D25">
        <w:rPr>
          <w:rFonts w:ascii="Book Antiqua" w:hAnsi="Book Antiqua" w:cstheme="minorHAnsi"/>
          <w:lang w:val="en-GB"/>
        </w:rPr>
        <w:t xml:space="preserve"> percentile is considered a rise</w:t>
      </w:r>
      <w:r w:rsidR="005F164E" w:rsidRPr="00946D25">
        <w:rPr>
          <w:rFonts w:ascii="Book Antiqua" w:hAnsi="Book Antiqua" w:cstheme="minorHAnsi"/>
          <w:vertAlign w:val="superscript"/>
          <w:lang w:val="en-GB"/>
        </w:rPr>
        <w:fldChar w:fldCharType="begin" w:fldLock="1"/>
      </w:r>
      <w:r w:rsidR="00487AE4" w:rsidRPr="00946D25">
        <w:rPr>
          <w:rFonts w:ascii="Book Antiqua" w:hAnsi="Book Antiqua" w:cstheme="minorHAnsi"/>
          <w:vertAlign w:val="superscript"/>
          <w:lang w:val="en-GB"/>
        </w:rPr>
        <w:instrText>ADDIN CSL_CITATION { "citationItems" : [ { "id" : "ITEM-1", "itemData" : { "DOI" : "10.1016/j.jacc.2012.08.001", "ISSN" : "1558-3597", "PMID" : "22958960", "author" : [ { "dropping-particle" : "", "family" : "Thygesen", "given" : "Kristian", "non-dropping-particle" : "", "parse-names" : false, "suffix" : "" }, { "dropping-particle" : "", "family" : "Alpert", "given" : "Joseph S", "non-dropping-particle" : "", "parse-names" : false, "suffix" : "" }, { "dropping-particle" : "", "family" : "Jaffe", "given" : "Allan S", "non-dropping-particle" : "", "parse-names" : false, "suffix" : "" }, { "dropping-particle" : "", "family" : "Simoons", "given" : "Maarten L", "non-dropping-particle" : "", "parse-names" : false, "suffix" : "" }, { "dropping-particle" : "", "family" : "Chaitman", "given" : "Bernard R", "non-dropping-particle" : "", "parse-names" : false, "suffix" : "" }, { "dropping-particle" : "", "family" : "White", "given" : "Harvey D", "non-dropping-particle" : "", "parse-names" : false, "suffix" : "" }, { "dropping-particle" : "", "family" : "Katus", "given" : "Hugo a", "non-dropping-particle" : "", "parse-names" : false, "suffix" : "" }, { "dropping-particle" : "", "family" : "Apple", "given" : "Fred S", "non-dropping-particle" : "", "parse-names" : false, "suffix" : "" }, { "dropping-particle" : "", "family" : "Lindahl", "given" : "Bertil", "non-dropping-particle" : "", "parse-names" : false, "suffix" : "" }, { "dropping-particle" : "", "family" : "Morrow", "given" : "David a", "non-dropping-particle" : "", "parse-names" : false, "suffix" : "" }, { "dropping-particle" : "", "family" : "Clemmensen", "given" : "Peter M", "non-dropping-particle" : "", "parse-names" : false, "suffix" : "" }, { "dropping-particle" : "", "family" : "Johanson", "given" : "Per", "non-dropping-particle" : "", "parse-names" : false, "suffix" : "" }, { "dropping-particle" : "", "family" : "Hod", "given" : "Hanoch", "non-dropping-particle" : "", "parse-names" : false, "suffix" : "" }, { "dropping-particle" : "", "family" : "Underwood", "given" : "Richard", "non-dropping-particle" : "", "parse-names" : false, "suffix" : "" }, { "dropping-particle" : "", "family" : "Bax", "given" : "Jeroen J", "non-dropping-particle" : "", "parse-names" : false, "suffix" : "" }, { "dropping-particle" : "", "family" : "Bonow", "given" : "Jeroen J", "non-dropping-particle" : "", "parse-names" : false, "suffix" : "" }, { "dropping-particle" : "", "family" : "Pinto", "given" : "Fausto", "non-dropping-particle" : "", "parse-names" : false, "suffix" : "" }, { "dropping-particle" : "", "family" : "Gibbons", "given" : "Raymond J", "non-dropping-particle" : "", "parse-names" : false, "suffix" : "" }, { "dropping-particle" : "", "family" : "Fox", "given" : "Keith a", "non-dropping-particle" : "", "parse-names" : false, "suffix" : "" }, { "dropping-particle" : "", "family" : "Atar", "given" : "Dan", "non-dropping-particle" : "", "parse-names" : false, "suffix" : "" }, { "dropping-particle" : "", "family" : "Newby", "given" : "L Kristin", "non-dropping-particle" : "", "parse-names" : false, "suffix" : "" }, { "dropping-particle" : "", "family" : "Galvani", "given" : "Marcello", "non-dropping-particle" : "", "parse-names" : false, "suffix" : "" }, { "dropping-particle" : "", "family" : "Hamm", "given" : "Christian W", "non-dropping-particle" : "", "parse-names" : false, "suffix" : "" }, { "dropping-particle" : "", "family" : "Uretsky", "given" : "Barry F", "non-dropping-particle" : "", "parse-names" : false, "suffix" : "" }, { "dropping-particle" : "", "family" : "Steg", "given" : "Ph Gabriel", "non-dropping-particle" : "", "parse-names" : false, "suffix" : "" }, { "dropping-particle" : "", "family" : "Wijns", "given" : "William", "non-dropping-particle" : "", "parse-names" : false, "suffix" : "" }, { "dropping-particle" : "", "family" : "Bassand", "given" : "Jean-Pierre", "non-dropping-particle" : "", "parse-names" : false, "suffix" : "" }, { "dropping-particle" : "", "family" : "Menasche", "given" : "Phillippe", "non-dropping-particle" : "", "parse-names" : false, "suffix" : "" }, { "dropping-particle" : "", "family" : "Ravkilde", "given" : "Jan", "non-dropping-particle" : "", "parse-names" : false, "suffix" : "" }, { "dropping-particle" : "", "family" : "Ohman", "given" : "E Magnus", "non-dropping-particle" : "", "parse-names" : false, "suffix" : "" }, { "dropping-particle" : "", "family" : "Antman", "given" : "Elliott M", "non-dropping-particle" : "", "parse-names" : false, "suffix" : "" }, { "dropping-particle" : "", "family" : "Wallentin", "given" : "Lars C", "non-dropping-particle" : "", "parse-names" : false, "suffix" : "" }, { "dropping-particle" : "", "family" : "Armstrong", "given" : "Paul W", "non-dropping-particle" : "", "parse-names" : false, "suffix" : "" }, { "dropping-particle" : "", "family" : "Januzzi", "given" : "James L", "non-dropping-particle" : "", "parse-names" : false, "suffix" : "" }, { "dropping-particle" : "", "family" : "Nieminen", "given" : "Markku S", "non-dropping-particle" : "", "parse-names" : false, "suffix" : "" }, { "dropping-particle" : "", "family" : "Gheorghiade", "given" : "Mihai", "non-dropping-particle" : "", "parse-names" : false, "suffix" : "" }, { "dropping-particle" : "", "family" : "Filippatos", "given" : "Gerasimos", "non-dropping-particle" : "", "parse-names" : false, "suffix" : "" }, { "dropping-particle" : "V", "family" : "Luepker", "given" : "Russell", "non-dropping-particle" : "", "parse-names" : false, "suffix" : "" }, { "dropping-particle" : "", "family" : "Fortmann", "given" : "Stephen P", "non-dropping-particle" : "", "parse-names" : false, "suffix" : "" }, { "dropping-particle" : "", "family" : "Rosamond", "given" : "Wayne D", "non-dropping-particle" : "", "parse-names" : false, "suffix" : "" }, { "dropping-particle" : "", "family" : "Levy", "given" : "Dan", "non-dropping-particle" : "", "parse-names" : false, "suffix" : "" }, { "dropping-particle" : "", "family" : "Wood", "given" : "David", "non-dropping-particle" : "", "parse-names" : false, "suffix" : "" }, { "dropping-particle" : "", "family" : "Smith", "given" : "Sidney C", "non-dropping-particle" : "", "parse-names" : false, "suffix" : "" }, { "dropping-particle" : "", "family" : "Hu", "given" : "Dayi", "non-dropping-particle" : "", "parse-names" : false, "suffix" : "" }, { "dropping-particle" : "", "family" : "Lopez-Sendon", "given" : "Jose-Luis", "non-dropping-particle" : "", "parse-names" : false, "suffix" : "" }, { "dropping-particle" : "", "family" : "Robertson", "given" : "Rose Marie", "non-dropping-particle" : "", "parse-names" : false, "suffix" : "" }, { "dropping-particle" : "", "family" : "Weaver", "given" : "Douglas", "non-dropping-particle" : "", "parse-names" : false, "suffix" : "" }, { "dropping-particle" : "", "family" : "Tendera", "given" : "Michal", "non-dropping-particle" : "", "parse-names" : false, "suffix" : "" }, { "dropping-particle" : "", "family" : "Bove", "given" : "Alfred a", "non-dropping-particle" : "", "parse-names" : false, "suffix" : "" }, { "dropping-particle" : "", "family" : "Parkhomenko", "given" : "Alexander N", "non-dropping-particle" : "", "parse-names" : false, "suffix" : "" }, { "dropping-particle" : "", "family" : "Vasilieva", "given" : "Elena J", "non-dropping-particle" : "", "parse-names" : false, "suffix" : "" }, { "dropping-particle" : "", "family" : "Mendis", "given" : "Shanti", "non-dropping-particle" : "", "parse-names" : false, "suffix" : "" }, { "dropping-particle" : "", "family" : "Baumgartner", "given" : "Helmut", "non-dropping-particle" : "", "parse-names" : false, "suffix" : "" }, { "dropping-particle" : "", "family" : "Ceconi", "given" : "Claudio", "non-dropping-particle" : "", "parse-names" : false, "suffix" : "" }, { "dropping-particle" : "", "family" : "Dean", "given" : "Veronica", "non-dropping-particle" : "", "parse-names" : false, "suffix" : "" }, { "dropping-particle" : "", "family" : "Deaton", "given" : "Christi", "non-dropping-particle" : "", "parse-names" : false, "suffix" : "" }, { "dropping-particle" : "", "family" : "Fagard", "given" : "Robert", "non-dropping-particle" : "", "parse-names" : false, "suffix" : "" }, { "dropping-particle" : "", "family" : "Funck-Brentano", "given" : "Christian", "non-dropping-particle" : "", "parse-names" : false, "suffix" : "" }, { "dropping-particle" : "", "family" : "Hasdai", "given" : "David", "non-dropping-particle" : "", "parse-names" : false, "suffix" : "" }, { "dropping-particle" : "", "family" : "Hoes", "given" : "Arno",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"McDonagh", "given" : "Theresa", "non-dropping-particle" : "", "parse-names" : false, "suffix" : "" }, { "dropping-particle" : "", "family" : "Moulin", "given" : "Cyril", "non-dropping-particle" : "", "parse-names" : false, "suffix" : "" }, { "dropping-particle" : "", "family" : "Popescu", "given" : "Bogdan a", "non-dropping-particle" : "", "parse-names" : false, "suffix" : "" }, { "dropping-particle" : "", "family" : "Reiner", "given" : "Zeljko", "non-dropping-particle" : "", "parse-names" : false, "suffix" : "" }, { "dropping-particle" : "", "family" : "Sechtem", "given" : "Udo", "non-dropping-particle" : "", "parse-names" : false, "suffix" : "" }, { "dropping-particle" : "", "family" : "Sirnes", "given" : "Per Anton", "non-dropping-particle" : "", "parse-names" : false, "suffix" : "" }, { "dropping-particle" : "", "family" : "Torbicki", "given" : "Adam", "non-dropping-particle" : "", "parse-names" : false, "suffix" : "" }, { "dropping-particle" : "", "family" : "Vahanian", "given" : "Alec", "non-dropping-particle" : "", "parse-names" : false, "suffix" : "" }, { "dropping-particle" : "", "family" : "Windecker", "given" : "Stephan", "non-dropping-particle" : "", "parse-names" : false, "suffix" : "" }, { "dropping-particle" : "", "family" : "Morais", "given" : "Joao", "non-dropping-particle" : "", "parse-names" : false, "suffix" : "" }, { "dropping-particle" : "", "family" : "Aguiar", "given" : "Carlos", "non-dropping-particle" : "", "parse-names" : false, "suffix" : "" }, { "dropping-particle" : "", "family" : "Almahmeed", "given" : "Wael", "non-dropping-particle" : "", "parse-names" : false, "suffix" : "" }, { "dropping-particle" : "", "family" : "Arnar", "given" : "David O", "non-dropping-particle" : "", "parse-names" : false, "suffix" : "" }, { "dropping-particle" : "", "family" : "Barili", "given" : "Fabio", "non-dropping-particle" : "", "parse-names" : false, "suffix" : "" }, { "dropping-particle" : "", "family" : "Bloch", "given" : "Kenneth D", "non-dropping-particle" : "", "parse-names" : false, "suffix" : "" }, { "dropping-particle" : "", "family" : "Bolger", "given" : "Ann F", "non-dropping-particle" : "", "parse-names" : false, "suffix" : "" }, { "dropping-particle" : "", "family" : "Botker", "given" : "Hans Erik", "non-dropping-particle" : "", "parse-names" : false, "suffix" : "" }, { "dropping-particle" : "", "family" : "Bozkurt", "given" : "Biykem", "non-dropping-particle" : "", "parse-names" : false, "suffix" : "" }, { "dropping-particle" : "", "family" : "Bugiardini", "given" : "Raffaele", "non-dropping-particle" : "", "parse-names" : false, "suffix" : "" }, { "dropping-particle" : "", "family" : "Cannon", "given" : "Christopher", "non-dropping-particle" : "", "parse-names" : false, "suffix" : "" }, { "dropping-particle" : "", "family" : "Lemos", "given" : "James", "non-dropping-particle" : "de", "parse-names" : false, "suffix" : "" }, { "dropping-particle" : "", "family" : "Eberli", "given" : "Franz R", "non-dropping-particle" : "", "parse-names" : false, "suffix" : "" }, { "dropping-particle" : "", "family" : "Escobar", "given" : "Edgardo", "non-dropping-particle" : "", "parse-names" : false, "suffix" : "" }, { "dropping-particle" : "", "family" : "Hlatky", "given" : "Mark", "non-dropping-particle" : "", "parse-names" : false, "suffix" : "" }, { "dropping-particle" : "", "family" : "James", "given" : "Stefan", "non-dropping-particle" : "", "parse-names" : false, "suffix" : "" }, { "dropping-particle" : "", "family" : "Kern", "given" : "Karl B", "non-dropping-particle" : "", "parse-names" : false, "suffix" : "" }, { "dropping-particle" : "", "family" : "Moliterno", "given" : "David J", "non-dropping-particle" : "", "parse-names" : false, "suffix" : "" }, { "dropping-particle" : "", "family" : "Mueller", "given" : "Christian", "non-dropping-particle" : "", "parse-names" : false, "suffix" : "" }, { "dropping-particle" : "", "family" : "Neskovic", "given" : "Aleksandar N", "non-dropping-particle" : "", "parse-names" : false, "suffix" : "" }, { "dropping-particle" : "", "family" : "Pieske", "given" : "Burkert Mathias", "non-dropping-particle" : "", "parse-names" : false, "suffix" : "" }, { "dropping-particle" : "", "family" : "Schulman", "given" : "Steven P", "non-dropping-particle" : "", "parse-names" : false, "suffix" : "" }, { "dropping-particle" : "", "family" : "Storey", "given" : "Robert F", "non-dropping-particle" : "", "parse-names" : false, "suffix" : "" }, { "dropping-particle" : "", "family" : "Taubert", "given" : "Kathryn a", "non-dropping-particle" : "", "parse-names" : false, "suffix" : "" }, { "dropping-particle" : "", "family" : "Vranckx", "given" : "Pascal", "non-dropping-particle" : "", "parse-names" : false, "suffix" : "" }, { "dropping-particle" : "", "family" : "Wagner", "given" : "Daniel R", "non-dropping-particle" : "", "parse-names" : false, "suffix" : "" } ], "container-title" : "Journal of the American College of Cardiology", "id" : "ITEM-1", "issue" : "16", "issued" : { "date-parts" : [ [ "2012", "10", "16" ] ] }, "page" : "1581-98", "title" : "Third universal definition of myocardial infarction.", "type" : "article-journal", "volume" : "60" }, "uris" : [ "http://www.mendeley.com/documents/?uuid=182ddb33-ff74-4fe6-9ecb-9cd5fa1e8dc0" ] } ], "mendeley" : { "previouslyFormattedCitation" : "[1]" }, "properties" : { "noteIndex" : 0 }, "schema" : "https://github.com/citation-style-language/schema/raw/master/csl-citation.json" }</w:instrText>
      </w:r>
      <w:r w:rsidR="005F164E" w:rsidRPr="00946D25">
        <w:rPr>
          <w:rFonts w:ascii="Book Antiqua" w:hAnsi="Book Antiqua" w:cstheme="minorHAnsi"/>
          <w:vertAlign w:val="superscript"/>
          <w:lang w:val="en-GB"/>
        </w:rPr>
        <w:fldChar w:fldCharType="separate"/>
      </w:r>
      <w:r w:rsidR="00487AE4" w:rsidRPr="00946D25">
        <w:rPr>
          <w:rFonts w:ascii="Book Antiqua" w:hAnsi="Book Antiqua" w:cstheme="minorHAnsi"/>
          <w:noProof/>
          <w:vertAlign w:val="superscript"/>
          <w:lang w:val="en-GB"/>
        </w:rPr>
        <w:t>[1]</w:t>
      </w:r>
      <w:r w:rsidR="005F164E" w:rsidRPr="00946D25">
        <w:rPr>
          <w:rFonts w:ascii="Book Antiqua" w:hAnsi="Book Antiqua" w:cstheme="minorHAnsi"/>
          <w:vertAlign w:val="superscript"/>
          <w:lang w:val="en-GB"/>
        </w:rPr>
        <w:fldChar w:fldCharType="end"/>
      </w:r>
      <w:r w:rsidR="00013164" w:rsidRPr="00946D25">
        <w:rPr>
          <w:rFonts w:ascii="Book Antiqua" w:hAnsi="Book Antiqua" w:cstheme="minorHAnsi"/>
          <w:lang w:val="en-GB"/>
        </w:rPr>
        <w:t>.</w:t>
      </w:r>
      <w:r w:rsidR="006168D2" w:rsidRPr="00946D25">
        <w:rPr>
          <w:rFonts w:ascii="Book Antiqua" w:hAnsi="Book Antiqua" w:cstheme="minorHAnsi"/>
          <w:lang w:val="en-GB"/>
        </w:rPr>
        <w:t xml:space="preserve"> The cut off levels </w:t>
      </w:r>
      <w:r w:rsidR="006D6AA6" w:rsidRPr="00946D25">
        <w:rPr>
          <w:rFonts w:ascii="Book Antiqua" w:hAnsi="Book Antiqua" w:cstheme="minorHAnsi"/>
          <w:lang w:val="en-GB"/>
        </w:rPr>
        <w:t xml:space="preserve">according to the third universal definition </w:t>
      </w:r>
      <w:r w:rsidR="003E443E" w:rsidRPr="00946D25">
        <w:rPr>
          <w:rFonts w:ascii="Book Antiqua" w:hAnsi="Book Antiqua" w:cstheme="minorHAnsi"/>
          <w:lang w:val="en-GB"/>
        </w:rPr>
        <w:t xml:space="preserve">for a typical rise in </w:t>
      </w:r>
      <w:r w:rsidR="006168D2" w:rsidRPr="00946D25">
        <w:rPr>
          <w:rFonts w:ascii="Book Antiqua" w:hAnsi="Book Antiqua" w:cstheme="minorHAnsi"/>
          <w:lang w:val="en-GB"/>
        </w:rPr>
        <w:t>PCI associated MI (&gt;</w:t>
      </w:r>
      <w:r w:rsidR="001923A2">
        <w:rPr>
          <w:rFonts w:ascii="Book Antiqua" w:eastAsiaTheme="minorEastAsia" w:hAnsi="Book Antiqua" w:cstheme="minorHAnsi" w:hint="eastAsia"/>
          <w:lang w:val="en-GB" w:eastAsia="zh-CN"/>
        </w:rPr>
        <w:t xml:space="preserve"> </w:t>
      </w:r>
      <w:r w:rsidR="006168D2" w:rsidRPr="00946D25">
        <w:rPr>
          <w:rFonts w:ascii="Book Antiqua" w:hAnsi="Book Antiqua" w:cstheme="minorHAnsi"/>
          <w:lang w:val="en-GB"/>
        </w:rPr>
        <w:t>5 times 99</w:t>
      </w:r>
      <w:r w:rsidR="006168D2" w:rsidRPr="00946D25">
        <w:rPr>
          <w:rFonts w:ascii="Book Antiqua" w:hAnsi="Book Antiqua" w:cstheme="minorHAnsi"/>
          <w:vertAlign w:val="superscript"/>
          <w:lang w:val="en-GB"/>
        </w:rPr>
        <w:t>th</w:t>
      </w:r>
      <w:r w:rsidR="006168D2" w:rsidRPr="00946D25">
        <w:rPr>
          <w:rFonts w:ascii="Book Antiqua" w:hAnsi="Book Antiqua" w:cstheme="minorHAnsi"/>
          <w:lang w:val="en-GB"/>
        </w:rPr>
        <w:t xml:space="preserve"> percentile) and CABG associated MI (&gt;</w:t>
      </w:r>
      <w:r w:rsidR="00754967">
        <w:rPr>
          <w:rFonts w:ascii="Book Antiqua" w:eastAsiaTheme="minorEastAsia" w:hAnsi="Book Antiqua" w:cstheme="minorHAnsi" w:hint="eastAsia"/>
          <w:lang w:val="en-GB" w:eastAsia="zh-CN"/>
        </w:rPr>
        <w:t xml:space="preserve"> </w:t>
      </w:r>
      <w:r w:rsidR="006168D2" w:rsidRPr="00946D25">
        <w:rPr>
          <w:rFonts w:ascii="Book Antiqua" w:hAnsi="Book Antiqua" w:cstheme="minorHAnsi"/>
          <w:lang w:val="en-GB"/>
        </w:rPr>
        <w:t>10 times 99</w:t>
      </w:r>
      <w:r w:rsidR="006168D2" w:rsidRPr="00946D25">
        <w:rPr>
          <w:rFonts w:ascii="Book Antiqua" w:hAnsi="Book Antiqua" w:cstheme="minorHAnsi"/>
          <w:vertAlign w:val="superscript"/>
          <w:lang w:val="en-GB"/>
        </w:rPr>
        <w:t>th</w:t>
      </w:r>
      <w:r w:rsidR="006168D2" w:rsidRPr="00946D25">
        <w:rPr>
          <w:rFonts w:ascii="Book Antiqua" w:hAnsi="Book Antiqua" w:cstheme="minorHAnsi"/>
          <w:lang w:val="en-GB"/>
        </w:rPr>
        <w:t xml:space="preserve"> percentile) are consensu</w:t>
      </w:r>
      <w:r w:rsidR="006D6AA6" w:rsidRPr="00946D25">
        <w:rPr>
          <w:rFonts w:ascii="Book Antiqua" w:hAnsi="Book Antiqua" w:cstheme="minorHAnsi"/>
          <w:lang w:val="en-GB"/>
        </w:rPr>
        <w:t>s based and not evidence based</w:t>
      </w:r>
      <w:r w:rsidR="005F164E" w:rsidRPr="00946D25">
        <w:rPr>
          <w:rFonts w:ascii="Book Antiqua" w:hAnsi="Book Antiqua" w:cstheme="minorHAnsi"/>
          <w:vertAlign w:val="superscript"/>
          <w:lang w:val="en-GB"/>
        </w:rPr>
        <w:fldChar w:fldCharType="begin" w:fldLock="1"/>
      </w:r>
      <w:r w:rsidR="00487AE4" w:rsidRPr="00946D25">
        <w:rPr>
          <w:rFonts w:ascii="Book Antiqua" w:hAnsi="Book Antiqua" w:cstheme="minorHAnsi"/>
          <w:vertAlign w:val="superscript"/>
          <w:lang w:val="en-GB"/>
        </w:rPr>
        <w:instrText>ADDIN CSL_CITATION { "citationItems" : [ { "id" : "ITEM-1", "itemData" : { "DOI" : "10.1016/j.jacc.2012.08.001", "ISSN" : "1558-3597", "PMID" : "22958960", "author" : [ { "dropping-particle" : "", "family" : "Thygesen", "given" : "Kristian", "non-dropping-particle" : "", "parse-names" : false, "suffix" : "" }, { "dropping-particle" : "", "family" : "Alpert", "given" : "Joseph S", "non-dropping-particle" : "", "parse-names" : false, "suffix" : "" }, { "dropping-particle" : "", "family" : "Jaffe", "given" : "Allan S", "non-dropping-particle" : "", "parse-names" : false, "suffix" : "" }, { "dropping-particle" : "", "family" : "Simoons", "given" : "Maarten L", "non-dropping-particle" : "", "parse-names" : false, "suffix" : "" }, { "dropping-particle" : "", "family" : "Chaitman", "given" : "Bernard R", "non-dropping-particle" : "", "parse-names" : false, "suffix" : "" }, { "dropping-particle" : "", "family" : "White", "given" : "Harvey D", "non-dropping-particle" : "", "parse-names" : false, "suffix" : "" }, { "dropping-particle" : "", "family" : "Katus", "given" : "Hugo a", "non-dropping-particle" : "", "parse-names" : false, "suffix" : "" }, { "dropping-particle" : "", "family" : "Apple", "given" : "Fred S", "non-dropping-particle" : "", "parse-names" : false, "suffix" : "" }, { "dropping-particle" : "", "family" : "Lindahl", "given" : "Bertil", "non-dropping-particle" : "", "parse-names" : false, "suffix" : "" }, { "dropping-particle" : "", "family" : "Morrow", "given" : "David a", "non-dropping-particle" : "", "parse-names" : false, "suffix" : "" }, { "dropping-particle" : "", "family" : "Clemmensen", "given" : "Peter M", "non-dropping-particle" : "", "parse-names" : false, "suffix" : "" }, { "dropping-particle" : "", "family" : "Johanson", "given" : "Per", "non-dropping-particle" : "", "parse-names" : false, "suffix" : "" }, { "dropping-particle" : "", "family" : "Hod", "given" : "Hanoch", "non-dropping-particle" : "", "parse-names" : false, "suffix" : "" }, { "dropping-particle" : "", "family" : "Underwood", "given" : "Richard", "non-dropping-particle" : "", "parse-names" : false, "suffix" : "" }, { "dropping-particle" : "", "family" : "Bax", "given" : "Jeroen J", "non-dropping-particle" : "", "parse-names" : false, "suffix" : "" }, { "dropping-particle" : "", "family" : "Bonow", "given" : "Jeroen J", "non-dropping-particle" : "", "parse-names" : false, "suffix" : "" }, { "dropping-particle" : "", "family" : "Pinto", "given" : "Fausto", "non-dropping-particle" : "", "parse-names" : false, "suffix" : "" }, { "dropping-particle" : "", "family" : "Gibbons", "given" : "Raymond J", "non-dropping-particle" : "", "parse-names" : false, "suffix" : "" }, { "dropping-particle" : "", "family" : "Fox", "given" : "Keith a", "non-dropping-particle" : "", "parse-names" : false, "suffix" : "" }, { "dropping-particle" : "", "family" : "Atar", "given" : "Dan", "non-dropping-particle" : "", "parse-names" : false, "suffix" : "" }, { "dropping-particle" : "", "family" : "Newby", "given" : "L Kristin", "non-dropping-particle" : "", "parse-names" : false, "suffix" : "" }, { "dropping-particle" : "", "family" : "Galvani", "given" : "Marcello", "non-dropping-particle" : "", "parse-names" : false, "suffix" : "" }, { "dropping-particle" : "", "family" : "Hamm", "given" : "Christian W", "non-dropping-particle" : "", "parse-names" : false, "suffix" : "" }, { "dropping-particle" : "", "family" : "Uretsky", "given" : "Barry F", "non-dropping-particle" : "", "parse-names" : false, "suffix" : "" }, { "dropping-particle" : "", "family" : "Steg", "given" : "Ph Gabriel", "non-dropping-particle" : "", "parse-names" : false, "suffix" : "" }, { "dropping-particle" : "", "family" : "Wijns", "given" : "William", "non-dropping-particle" : "", "parse-names" : false, "suffix" : "" }, { "dropping-particle" : "", "family" : "Bassand", "given" : "Jean-Pierre", "non-dropping-particle" : "", "parse-names" : false, "suffix" : "" }, { "dropping-particle" : "", "family" : "Menasche", "given" : "Phillippe", "non-dropping-particle" : "", "parse-names" : false, "suffix" : "" }, { "dropping-particle" : "", "family" : "Ravkilde", "given" : "Jan", "non-dropping-particle" : "", "parse-names" : false, "suffix" : "" }, { "dropping-particle" : "", "family" : "Ohman", "given" : "E Magnus", "non-dropping-particle" : "", "parse-names" : false, "suffix" : "" }, { "dropping-particle" : "", "family" : "Antman", "given" : "Elliott M", "non-dropping-particle" : "", "parse-names" : false, "suffix" : "" }, { "dropping-particle" : "", "family" : "Wallentin", "given" : "Lars C", "non-dropping-particle" : "", "parse-names" : false, "suffix" : "" }, { "dropping-particle" : "", "family" : "Armstrong", "given" : "Paul W", "non-dropping-particle" : "", "parse-names" : false, "suffix" : "" }, { "dropping-particle" : "", "family" : "Januzzi", "given" : "James L", "non-dropping-particle" : "", "parse-names" : false, "suffix" : "" }, { "dropping-particle" : "", "family" : "Nieminen", "given" : "Markku S", "non-dropping-particle" : "", "parse-names" : false, "suffix" : "" }, { "dropping-particle" : "", "family" : "Gheorghiade", "given" : "Mihai", "non-dropping-particle" : "", "parse-names" : false, "suffix" : "" }, { "dropping-particle" : "", "family" : "Filippatos", "given" : "Gerasimos", "non-dropping-particle" : "", "parse-names" : false, "suffix" : "" }, { "dropping-particle" : "V", "family" : "Luepker", "given" : "Russell", "non-dropping-particle" : "", "parse-names" : false, "suffix" : "" }, { "dropping-particle" : "", "family" : "Fortmann", "given" : "Stephen P", "non-dropping-particle" : "", "parse-names" : false, "suffix" : "" }, { "dropping-particle" : "", "family" : "Rosamond", "given" : "Wayne D", "non-dropping-particle" : "", "parse-names" : false, "suffix" : "" }, { "dropping-particle" : "", "family" : "Levy", "given" : "Dan", "non-dropping-particle" : "", "parse-names" : false, "suffix" : "" }, { "dropping-particle" : "", "family" : "Wood", "given" : "David", "non-dropping-particle" : "", "parse-names" : false, "suffix" : "" }, { "dropping-particle" : "", "family" : "Smith", "given" : "Sidney C", "non-dropping-particle" : "", "parse-names" : false, "suffix" : "" }, { "dropping-particle" : "", "family" : "Hu", "given" : "Dayi", "non-dropping-particle" : "", "parse-names" : false, "suffix" : "" }, { "dropping-particle" : "", "family" : "Lopez-Sendon", "given" : "Jose-Luis", "non-dropping-particle" : "", "parse-names" : false, "suffix" : "" }, { "dropping-particle" : "", "family" : "Robertson", "given" : "Rose Marie", "non-dropping-particle" : "", "parse-names" : false, "suffix" : "" }, { "dropping-particle" : "", "family" : "Weaver", "given" : "Douglas", "non-dropping-particle" : "", "parse-names" : false, "suffix" : "" }, { "dropping-particle" : "", "family" : "Tendera", "given" : "Michal", "non-dropping-particle" : "", "parse-names" : false, "suffix" : "" }, { "dropping-particle" : "", "family" : "Bove", "given" : "Alfred a", "non-dropping-particle" : "", "parse-names" : false, "suffix" : "" }, { "dropping-particle" : "", "family" : "Parkhomenko", "given" : "Alexander N", "non-dropping-particle" : "", "parse-names" : false, "suffix" : "" }, { "dropping-particle" : "", "family" : "Vasilieva", "given" : "Elena J", "non-dropping-particle" : "", "parse-names" : false, "suffix" : "" }, { "dropping-particle" : "", "family" : "Mendis", "given" : "Shanti", "non-dropping-particle" : "", "parse-names" : false, "suffix" : "" }, { "dropping-particle" : "", "family" : "Baumgartner", "given" : "Helmut", "non-dropping-particle" : "", "parse-names" : false, "suffix" : "" }, { "dropping-particle" : "", "family" : "Ceconi", "given" : "Claudio", "non-dropping-particle" : "", "parse-names" : false, "suffix" : "" }, { "dropping-particle" : "", "family" : "Dean", "given" : "Veronica", "non-dropping-particle" : "", "parse-names" : false, "suffix" : "" }, { "dropping-particle" : "", "family" : "Deaton", "given" : "Christi", "non-dropping-particle" : "", "parse-names" : false, "suffix" : "" }, { "dropping-particle" : "", "family" : "Fagard", "given" : "Robert", "non-dropping-particle" : "", "parse-names" : false, "suffix" : "" }, { "dropping-particle" : "", "family" : "Funck-Brentano", "given" : "Christian", "non-dropping-particle" : "", "parse-names" : false, "suffix" : "" }, { "dropping-particle" : "", "family" : "Hasdai", "given" : "David", "non-dropping-particle" : "", "parse-names" : false, "suffix" : "" }, { "dropping-particle" : "", "family" : "Hoes", "given" : "Arno",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"McDonagh", "given" : "Theresa", "non-dropping-particle" : "", "parse-names" : false, "suffix" : "" }, { "dropping-particle" : "", "family" : "Moulin", "given" : "Cyril", "non-dropping-particle" : "", "parse-names" : false, "suffix" : "" }, { "dropping-particle" : "", "family" : "Popescu", "given" : "Bogdan a", "non-dropping-particle" : "", "parse-names" : false, "suffix" : "" }, { "dropping-particle" : "", "family" : "Reiner", "given" : "Zeljko", "non-dropping-particle" : "", "parse-names" : false, "suffix" : "" }, { "dropping-particle" : "", "family" : "Sechtem", "given" : "Udo", "non-dropping-particle" : "", "parse-names" : false, "suffix" : "" }, { "dropping-particle" : "", "family" : "Sirnes", "given" : "Per Anton", "non-dropping-particle" : "", "parse-names" : false, "suffix" : "" }, { "dropping-particle" : "", "family" : "Torbicki", "given" : "Adam", "non-dropping-particle" : "", "parse-names" : false, "suffix" : "" }, { "dropping-particle" : "", "family" : "Vahanian", "given" : "Alec", "non-dropping-particle" : "", "parse-names" : false, "suffix" : "" }, { "dropping-particle" : "", "family" : "Windecker", "given" : "Stephan", "non-dropping-particle" : "", "parse-names" : false, "suffix" : "" }, { "dropping-particle" : "", "family" : "Morais", "given" : "Joao", "non-dropping-particle" : "", "parse-names" : false, "suffix" : "" }, { "dropping-particle" : "", "family" : "Aguiar", "given" : "Carlos", "non-dropping-particle" : "", "parse-names" : false, "suffix" : "" }, { "dropping-particle" : "", "family" : "Almahmeed", "given" : "Wael", "non-dropping-particle" : "", "parse-names" : false, "suffix" : "" }, { "dropping-particle" : "", "family" : "Arnar", "given" : "David O", "non-dropping-particle" : "", "parse-names" : false, "suffix" : "" }, { "dropping-particle" : "", "family" : "Barili", "given" : "Fabio", "non-dropping-particle" : "", "parse-names" : false, "suffix" : "" }, { "dropping-particle" : "", "family" : "Bloch", "given" : "Kenneth D", "non-dropping-particle" : "", "parse-names" : false, "suffix" : "" }, { "dropping-particle" : "", "family" : "Bolger", "given" : "Ann F", "non-dropping-particle" : "", "parse-names" : false, "suffix" : "" }, { "dropping-particle" : "", "family" : "Botker", "given" : "Hans Erik", "non-dropping-particle" : "", "parse-names" : false, "suffix" : "" }, { "dropping-particle" : "", "family" : "Bozkurt", "given" : "Biykem", "non-dropping-particle" : "", "parse-names" : false, "suffix" : "" }, { "dropping-particle" : "", "family" : "Bugiardini", "given" : "Raffaele", "non-dropping-particle" : "", "parse-names" : false, "suffix" : "" }, { "dropping-particle" : "", "family" : "Cannon", "given" : "Christopher", "non-dropping-particle" : "", "parse-names" : false, "suffix" : "" }, { "dropping-particle" : "", "family" : "Lemos", "given" : "James", "non-dropping-particle" : "de", "parse-names" : false, "suffix" : "" }, { "dropping-particle" : "", "family" : "Eberli", "given" : "Franz R", "non-dropping-particle" : "", "parse-names" : false, "suffix" : "" }, { "dropping-particle" : "", "family" : "Escobar", "given" : "Edgardo", "non-dropping-particle" : "", "parse-names" : false, "suffix" : "" }, { "dropping-particle" : "", "family" : "Hlatky", "given" : "Mark", "non-dropping-particle" : "", "parse-names" : false, "suffix" : "" }, { "dropping-particle" : "", "family" : "James", "given" : "Stefan", "non-dropping-particle" : "", "parse-names" : false, "suffix" : "" }, { "dropping-particle" : "", "family" : "Kern", "given" : "Karl B", "non-dropping-particle" : "", "parse-names" : false, "suffix" : "" }, { "dropping-particle" : "", "family" : "Moliterno", "given" : "David J", "non-dropping-particle" : "", "parse-names" : false, "suffix" : "" }, { "dropping-particle" : "", "family" : "Mueller", "given" : "Christian", "non-dropping-particle" : "", "parse-names" : false, "suffix" : "" }, { "dropping-particle" : "", "family" : "Neskovic", "given" : "Aleksandar N", "non-dropping-particle" : "", "parse-names" : false, "suffix" : "" }, { "dropping-particle" : "", "family" : "Pieske", "given" : "Burkert Mathias", "non-dropping-particle" : "", "parse-names" : false, "suffix" : "" }, { "dropping-particle" : "", "family" : "Schulman", "given" : "Steven P", "non-dropping-particle" : "", "parse-names" : false, "suffix" : "" }, { "dropping-particle" : "", "family" : "Storey", "given" : "Robert F", "non-dropping-particle" : "", "parse-names" : false, "suffix" : "" }, { "dropping-particle" : "", "family" : "Taubert", "given" : "Kathryn a", "non-dropping-particle" : "", "parse-names" : false, "suffix" : "" }, { "dropping-particle" : "", "family" : "Vranckx", "given" : "Pascal", "non-dropping-particle" : "", "parse-names" : false, "suffix" : "" }, { "dropping-particle" : "", "family" : "Wagner", "given" : "Daniel R", "non-dropping-particle" : "", "parse-names" : false, "suffix" : "" } ], "container-title" : "Journal of the American College of Cardiology", "id" : "ITEM-1", "issue" : "16", "issued" : { "date-parts" : [ [ "2012", "10", "16" ] ] }, "page" : "1581-98", "title" : "Third universal definition of myocardial infarction.", "type" : "article-journal", "volume" : "60" }, "uris" : [ "http://www.mendeley.com/documents/?uuid=182ddb33-ff74-4fe6-9ecb-9cd5fa1e8dc0" ] } ], "mendeley" : { "previouslyFormattedCitation" : "[1]" }, "properties" : { "noteIndex" : 0 }, "schema" : "https://github.com/citation-style-language/schema/raw/master/csl-citation.json" }</w:instrText>
      </w:r>
      <w:r w:rsidR="005F164E" w:rsidRPr="00946D25">
        <w:rPr>
          <w:rFonts w:ascii="Book Antiqua" w:hAnsi="Book Antiqua" w:cstheme="minorHAnsi"/>
          <w:vertAlign w:val="superscript"/>
          <w:lang w:val="en-GB"/>
        </w:rPr>
        <w:fldChar w:fldCharType="separate"/>
      </w:r>
      <w:r w:rsidR="00487AE4" w:rsidRPr="00946D25">
        <w:rPr>
          <w:rFonts w:ascii="Book Antiqua" w:hAnsi="Book Antiqua" w:cstheme="minorHAnsi"/>
          <w:noProof/>
          <w:vertAlign w:val="superscript"/>
          <w:lang w:val="en-GB"/>
        </w:rPr>
        <w:t>[1]</w:t>
      </w:r>
      <w:r w:rsidR="005F164E" w:rsidRPr="00946D25">
        <w:rPr>
          <w:rFonts w:ascii="Book Antiqua" w:hAnsi="Book Antiqua" w:cstheme="minorHAnsi"/>
          <w:vertAlign w:val="superscript"/>
          <w:lang w:val="en-GB"/>
        </w:rPr>
        <w:fldChar w:fldCharType="end"/>
      </w:r>
      <w:r w:rsidR="00013164" w:rsidRPr="00946D25">
        <w:rPr>
          <w:rFonts w:ascii="Book Antiqua" w:hAnsi="Book Antiqua" w:cstheme="minorHAnsi"/>
          <w:lang w:val="en-GB"/>
        </w:rPr>
        <w:t>.</w:t>
      </w:r>
      <w:r w:rsidR="006168D2" w:rsidRPr="00946D25">
        <w:rPr>
          <w:rFonts w:ascii="Book Antiqua" w:hAnsi="Book Antiqua" w:cstheme="minorHAnsi"/>
          <w:lang w:val="en-GB"/>
        </w:rPr>
        <w:t xml:space="preserve"> </w:t>
      </w:r>
    </w:p>
    <w:p w:rsidR="00982605" w:rsidRPr="00946D25" w:rsidRDefault="00982605" w:rsidP="00AB2D23">
      <w:pPr>
        <w:spacing w:line="360" w:lineRule="auto"/>
        <w:ind w:firstLineChars="100" w:firstLine="240"/>
        <w:jc w:val="both"/>
        <w:rPr>
          <w:rFonts w:ascii="Book Antiqua" w:hAnsi="Book Antiqua" w:cstheme="minorHAnsi"/>
          <w:lang w:val="en-GB"/>
        </w:rPr>
      </w:pPr>
      <w:r w:rsidRPr="00946D25">
        <w:rPr>
          <w:rFonts w:ascii="Book Antiqua" w:hAnsi="Book Antiqua" w:cstheme="minorHAnsi"/>
          <w:lang w:val="en-GB"/>
        </w:rPr>
        <w:t xml:space="preserve">The typical rise and/or fall of </w:t>
      </w:r>
      <w:proofErr w:type="spellStart"/>
      <w:r w:rsidRPr="00946D25">
        <w:rPr>
          <w:rFonts w:ascii="Book Antiqua" w:hAnsi="Book Antiqua" w:cstheme="minorHAnsi"/>
          <w:lang w:val="en-GB"/>
        </w:rPr>
        <w:t>Tn</w:t>
      </w:r>
      <w:proofErr w:type="spellEnd"/>
      <w:r w:rsidRPr="00946D25">
        <w:rPr>
          <w:rFonts w:ascii="Book Antiqua" w:hAnsi="Book Antiqua" w:cstheme="minorHAnsi"/>
          <w:lang w:val="en-GB"/>
        </w:rPr>
        <w:t xml:space="preserve"> is </w:t>
      </w:r>
      <w:r w:rsidR="00311D94" w:rsidRPr="00946D25">
        <w:rPr>
          <w:rFonts w:ascii="Book Antiqua" w:hAnsi="Book Antiqua" w:cstheme="minorHAnsi"/>
          <w:lang w:val="en-GB"/>
        </w:rPr>
        <w:t xml:space="preserve">thus </w:t>
      </w:r>
      <w:r w:rsidRPr="00946D25">
        <w:rPr>
          <w:rFonts w:ascii="Book Antiqua" w:hAnsi="Book Antiqua" w:cstheme="minorHAnsi"/>
          <w:lang w:val="en-GB"/>
        </w:rPr>
        <w:t>crucial for the diagnosis of MI</w:t>
      </w:r>
      <w:r w:rsidR="005F164E" w:rsidRPr="00946D25">
        <w:rPr>
          <w:rFonts w:ascii="Book Antiqua" w:hAnsi="Book Antiqua" w:cstheme="minorHAnsi"/>
          <w:vertAlign w:val="superscript"/>
          <w:lang w:val="en-GB"/>
        </w:rPr>
        <w:fldChar w:fldCharType="begin" w:fldLock="1"/>
      </w:r>
      <w:r w:rsidR="00487AE4" w:rsidRPr="00946D25">
        <w:rPr>
          <w:rFonts w:ascii="Book Antiqua" w:hAnsi="Book Antiqua" w:cstheme="minorHAnsi"/>
          <w:vertAlign w:val="superscript"/>
          <w:lang w:val="en-GB"/>
        </w:rPr>
        <w:instrText>ADDIN CSL_CITATION { "citationItems" : [ { "id" : "ITEM-1", "itemData" : { "DOI" : "10.1016/j.jacc.2012.08.001", "ISSN" : "1558-3597", "PMID" : "22958960", "author" : [ { "dropping-particle" : "", "family" : "Thygesen", "given" : "Kristian", "non-dropping-particle" : "", "parse-names" : false, "suffix" : "" }, { "dropping-particle" : "", "family" : "Alpert", "given" : "Joseph S", "non-dropping-particle" : "", "parse-names" : false, "suffix" : "" }, { "dropping-particle" : "", "family" : "Jaffe", "given" : "Allan S", "non-dropping-particle" : "", "parse-names" : false, "suffix" : "" }, { "dropping-particle" : "", "family" : "Simoons", "given" : "Maarten L", "non-dropping-particle" : "", "parse-names" : false, "suffix" : "" }, { "dropping-particle" : "", "family" : "Chaitman", "given" : "Bernard R", "non-dropping-particle" : "", "parse-names" : false, "suffix" : "" }, { "dropping-particle" : "", "family" : "White", "given" : "Harvey D", "non-dropping-particle" : "", "parse-names" : false, "suffix" : "" }, { "dropping-particle" : "", "family" : "Katus", "given" : "Hugo a", "non-dropping-particle" : "", "parse-names" : false, "suffix" : "" }, { "dropping-particle" : "", "family" : "Apple", "given" : "Fred S", "non-dropping-particle" : "", "parse-names" : false, "suffix" : "" }, { "dropping-particle" : "", "family" : "Lindahl", "given" : "Bertil", "non-dropping-particle" : "", "parse-names" : false, "suffix" : "" }, { "dropping-particle" : "", "family" : "Morrow", "given" : "David a", "non-dropping-particle" : "", "parse-names" : false, "suffix" : "" }, { "dropping-particle" : "", "family" : "Clemmensen", "given" : "Peter M", "non-dropping-particle" : "", "parse-names" : false, "suffix" : "" }, { "dropping-particle" : "", "family" : "Johanson", "given" : "Per", "non-dropping-particle" : "", "parse-names" : false, "suffix" : "" }, { "dropping-particle" : "", "family" : "Hod", "given" : "Hanoch", "non-dropping-particle" : "", "parse-names" : false, "suffix" : "" }, { "dropping-particle" : "", "family" : "Underwood", "given" : "Richard", "non-dropping-particle" : "", "parse-names" : false, "suffix" : "" }, { "dropping-particle" : "", "family" : "Bax", "given" : "Jeroen J", "non-dropping-particle" : "", "parse-names" : false, "suffix" : "" }, { "dropping-particle" : "", "family" : "Bonow", "given" : "Jeroen J", "non-dropping-particle" : "", "parse-names" : false, "suffix" : "" }, { "dropping-particle" : "", "family" : "Pinto", "given" : "Fausto", "non-dropping-particle" : "", "parse-names" : false, "suffix" : "" }, { "dropping-particle" : "", "family" : "Gibbons", "given" : "Raymond J", "non-dropping-particle" : "", "parse-names" : false, "suffix" : "" }, { "dropping-particle" : "", "family" : "Fox", "given" : "Keith a", "non-dropping-particle" : "", "parse-names" : false, "suffix" : "" }, { "dropping-particle" : "", "family" : "Atar", "given" : "Dan", "non-dropping-particle" : "", "parse-names" : false, "suffix" : "" }, { "dropping-particle" : "", "family" : "Newby", "given" : "L Kristin", "non-dropping-particle" : "", "parse-names" : false, "suffix" : "" }, { "dropping-particle" : "", "family" : "Galvani", "given" : "Marcello", "non-dropping-particle" : "", "parse-names" : false, "suffix" : "" }, { "dropping-particle" : "", "family" : "Hamm", "given" : "Christian W", "non-dropping-particle" : "", "parse-names" : false, "suffix" : "" }, { "dropping-particle" : "", "family" : "Uretsky", "given" : "Barry F", "non-dropping-particle" : "", "parse-names" : false, "suffix" : "" }, { "dropping-particle" : "", "family" : "Steg", "given" : "Ph Gabriel", "non-dropping-particle" : "", "parse-names" : false, "suffix" : "" }, { "dropping-particle" : "", "family" : "Wijns", "given" : "William", "non-dropping-particle" : "", "parse-names" : false, "suffix" : "" }, { "dropping-particle" : "", "family" : "Bassand", "given" : "Jean-Pierre", "non-dropping-particle" : "", "parse-names" : false, "suffix" : "" }, { "dropping-particle" : "", "family" : "Menasche", "given" : "Phillippe", "non-dropping-particle" : "", "parse-names" : false, "suffix" : "" }, { "dropping-particle" : "", "family" : "Ravkilde", "given" : "Jan", "non-dropping-particle" : "", "parse-names" : false, "suffix" : "" }, { "dropping-particle" : "", "family" : "Ohman", "given" : "E Magnus", "non-dropping-particle" : "", "parse-names" : false, "suffix" : "" }, { "dropping-particle" : "", "family" : "Antman", "given" : "Elliott M", "non-dropping-particle" : "", "parse-names" : false, "suffix" : "" }, { "dropping-particle" : "", "family" : "Wallentin", "given" : "Lars C", "non-dropping-particle" : "", "parse-names" : false, "suffix" : "" }, { "dropping-particle" : "", "family" : "Armstrong", "given" : "Paul W", "non-dropping-particle" : "", "parse-names" : false, "suffix" : "" }, { "dropping-particle" : "", "family" : "Januzzi", "given" : "James L", "non-dropping-particle" : "", "parse-names" : false, "suffix" : "" }, { "dropping-particle" : "", "family" : "Nieminen", "given" : "Markku S", "non-dropping-particle" : "", "parse-names" : false, "suffix" : "" }, { "dropping-particle" : "", "family" : "Gheorghiade", "given" : "Mihai", "non-dropping-particle" : "", "parse-names" : false, "suffix" : "" }, { "dropping-particle" : "", "family" : "Filippatos", "given" : "Gerasimos", "non-dropping-particle" : "", "parse-names" : false, "suffix" : "" }, { "dropping-particle" : "V", "family" : "Luepker", "given" : "Russell", "non-dropping-particle" : "", "parse-names" : false, "suffix" : "" }, { "dropping-particle" : "", "family" : "Fortmann", "given" : "Stephen P", "non-dropping-particle" : "", "parse-names" : false, "suffix" : "" }, { "dropping-particle" : "", "family" : "Rosamond", "given" : "Wayne D", "non-dropping-particle" : "", "parse-names" : false, "suffix" : "" }, { "dropping-particle" : "", "family" : "Levy", "given" : "Dan", "non-dropping-particle" : "", "parse-names" : false, "suffix" : "" }, { "dropping-particle" : "", "family" : "Wood", "given" : "David", "non-dropping-particle" : "", "parse-names" : false, "suffix" : "" }, { "dropping-particle" : "", "family" : "Smith", "given" : "Sidney C", "non-dropping-particle" : "", "parse-names" : false, "suffix" : "" }, { "dropping-particle" : "", "family" : "Hu", "given" : "Dayi", "non-dropping-particle" : "", "parse-names" : false, "suffix" : "" }, { "dropping-particle" : "", "family" : "Lopez-Sendon", "given" : "Jose-Luis", "non-dropping-particle" : "", "parse-names" : false, "suffix" : "" }, { "dropping-particle" : "", "family" : "Robertson", "given" : "Rose Marie", "non-dropping-particle" : "", "parse-names" : false, "suffix" : "" }, { "dropping-particle" : "", "family" : "Weaver", "given" : "Douglas", "non-dropping-particle" : "", "parse-names" : false, "suffix" : "" }, { "dropping-particle" : "", "family" : "Tendera", "given" : "Michal", "non-dropping-particle" : "", "parse-names" : false, "suffix" : "" }, { "dropping-particle" : "", "family" : "Bove", "given" : "Alfred a", "non-dropping-particle" : "", "parse-names" : false, "suffix" : "" }, { "dropping-particle" : "", "family" : "Parkhomenko", "given" : "Alexander N", "non-dropping-particle" : "", "parse-names" : false, "suffix" : "" }, { "dropping-particle" : "", "family" : "Vasilieva", "given" : "Elena J", "non-dropping-particle" : "", "parse-names" : false, "suffix" : "" }, { "dropping-particle" : "", "family" : "Mendis", "given" : "Shanti", "non-dropping-particle" : "", "parse-names" : false, "suffix" : "" }, { "dropping-particle" : "", "family" : "Baumgartner", "given" : "Helmut", "non-dropping-particle" : "", "parse-names" : false, "suffix" : "" }, { "dropping-particle" : "", "family" : "Ceconi", "given" : "Claudio", "non-dropping-particle" : "", "parse-names" : false, "suffix" : "" }, { "dropping-particle" : "", "family" : "Dean", "given" : "Veronica", "non-dropping-particle" : "", "parse-names" : false, "suffix" : "" }, { "dropping-particle" : "", "family" : "Deaton", "given" : "Christi", "non-dropping-particle" : "", "parse-names" : false, "suffix" : "" }, { "dropping-particle" : "", "family" : "Fagard", "given" : "Robert", "non-dropping-particle" : "", "parse-names" : false, "suffix" : "" }, { "dropping-particle" : "", "family" : "Funck-Brentano", "given" : "Christian", "non-dropping-particle" : "", "parse-names" : false, "suffix" : "" }, { "dropping-particle" : "", "family" : "Hasdai", "given" : "David", "non-dropping-particle" : "", "parse-names" : false, "suffix" : "" }, { "dropping-particle" : "", "family" : "Hoes", "given" : "Arno",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"McDonagh", "given" : "Theresa", "non-dropping-particle" : "", "parse-names" : false, "suffix" : "" }, { "dropping-particle" : "", "family" : "Moulin", "given" : "Cyril", "non-dropping-particle" : "", "parse-names" : false, "suffix" : "" }, { "dropping-particle" : "", "family" : "Popescu", "given" : "Bogdan a", "non-dropping-particle" : "", "parse-names" : false, "suffix" : "" }, { "dropping-particle" : "", "family" : "Reiner", "given" : "Zeljko", "non-dropping-particle" : "", "parse-names" : false, "suffix" : "" }, { "dropping-particle" : "", "family" : "Sechtem", "given" : "Udo", "non-dropping-particle" : "", "parse-names" : false, "suffix" : "" }, { "dropping-particle" : "", "family" : "Sirnes", "given" : "Per Anton", "non-dropping-particle" : "", "parse-names" : false, "suffix" : "" }, { "dropping-particle" : "", "family" : "Torbicki", "given" : "Adam", "non-dropping-particle" : "", "parse-names" : false, "suffix" : "" }, { "dropping-particle" : "", "family" : "Vahanian", "given" : "Alec", "non-dropping-particle" : "", "parse-names" : false, "suffix" : "" }, { "dropping-particle" : "", "family" : "Windecker", "given" : "Stephan", "non-dropping-particle" : "", "parse-names" : false, "suffix" : "" }, { "dropping-particle" : "", "family" : "Morais", "given" : "Joao", "non-dropping-particle" : "", "parse-names" : false, "suffix" : "" }, { "dropping-particle" : "", "family" : "Aguiar", "given" : "Carlos", "non-dropping-particle" : "", "parse-names" : false, "suffix" : "" }, { "dropping-particle" : "", "family" : "Almahmeed", "given" : "Wael", "non-dropping-particle" : "", "parse-names" : false, "suffix" : "" }, { "dropping-particle" : "", "family" : "Arnar", "given" : "David O", "non-dropping-particle" : "", "parse-names" : false, "suffix" : "" }, { "dropping-particle" : "", "family" : "Barili", "given" : "Fabio", "non-dropping-particle" : "", "parse-names" : false, "suffix" : "" }, { "dropping-particle" : "", "family" : "Bloch", "given" : "Kenneth D", "non-dropping-particle" : "", "parse-names" : false, "suffix" : "" }, { "dropping-particle" : "", "family" : "Bolger", "given" : "Ann F", "non-dropping-particle" : "", "parse-names" : false, "suffix" : "" }, { "dropping-particle" : "", "family" : "Botker", "given" : "Hans Erik", "non-dropping-particle" : "", "parse-names" : false, "suffix" : "" }, { "dropping-particle" : "", "family" : "Bozkurt", "given" : "Biykem", "non-dropping-particle" : "", "parse-names" : false, "suffix" : "" }, { "dropping-particle" : "", "family" : "Bugiardini", "given" : "Raffaele", "non-dropping-particle" : "", "parse-names" : false, "suffix" : "" }, { "dropping-particle" : "", "family" : "Cannon", "given" : "Christopher", "non-dropping-particle" : "", "parse-names" : false, "suffix" : "" }, { "dropping-particle" : "", "family" : "Lemos", "given" : "James", "non-dropping-particle" : "de", "parse-names" : false, "suffix" : "" }, { "dropping-particle" : "", "family" : "Eberli", "given" : "Franz R", "non-dropping-particle" : "", "parse-names" : false, "suffix" : "" }, { "dropping-particle" : "", "family" : "Escobar", "given" : "Edgardo", "non-dropping-particle" : "", "parse-names" : false, "suffix" : "" }, { "dropping-particle" : "", "family" : "Hlatky", "given" : "Mark", "non-dropping-particle" : "", "parse-names" : false, "suffix" : "" }, { "dropping-particle" : "", "family" : "James", "given" : "Stefan", "non-dropping-particle" : "", "parse-names" : false, "suffix" : "" }, { "dropping-particle" : "", "family" : "Kern", "given" : "Karl B", "non-dropping-particle" : "", "parse-names" : false, "suffix" : "" }, { "dropping-particle" : "", "family" : "Moliterno", "given" : "David J", "non-dropping-particle" : "", "parse-names" : false, "suffix" : "" }, { "dropping-particle" : "", "family" : "Mueller", "given" : "Christian", "non-dropping-particle" : "", "parse-names" : false, "suffix" : "" }, { "dropping-particle" : "", "family" : "Neskovic", "given" : "Aleksandar N", "non-dropping-particle" : "", "parse-names" : false, "suffix" : "" }, { "dropping-particle" : "", "family" : "Pieske", "given" : "Burkert Mathias", "non-dropping-particle" : "", "parse-names" : false, "suffix" : "" }, { "dropping-particle" : "", "family" : "Schulman", "given" : "Steven P", "non-dropping-particle" : "", "parse-names" : false, "suffix" : "" }, { "dropping-particle" : "", "family" : "Storey", "given" : "Robert F", "non-dropping-particle" : "", "parse-names" : false, "suffix" : "" }, { "dropping-particle" : "", "family" : "Taubert", "given" : "Kathryn a", "non-dropping-particle" : "", "parse-names" : false, "suffix" : "" }, { "dropping-particle" : "", "family" : "Vranckx", "given" : "Pascal", "non-dropping-particle" : "", "parse-names" : false, "suffix" : "" }, { "dropping-particle" : "", "family" : "Wagner", "given" : "Daniel R", "non-dropping-particle" : "", "parse-names" : false, "suffix" : "" } ], "container-title" : "Journal of the American College of Cardiology", "id" : "ITEM-1", "issue" : "16", "issued" : { "date-parts" : [ [ "2012", "10", "16" ] ] }, "page" : "1581-98", "title" : "Third universal definition of myocardial infarction.", "type" : "article-journal", "volume" : "60" }, "uris" : [ "http://www.mendeley.com/documents/?uuid=182ddb33-ff74-4fe6-9ecb-9cd5fa1e8dc0" ] } ], "mendeley" : { "previouslyFormattedCitation" : "[1]" }, "properties" : { "noteIndex" : 0 }, "schema" : "https://github.com/citation-style-language/schema/raw/master/csl-citation.json" }</w:instrText>
      </w:r>
      <w:r w:rsidR="005F164E" w:rsidRPr="00946D25">
        <w:rPr>
          <w:rFonts w:ascii="Book Antiqua" w:hAnsi="Book Antiqua" w:cstheme="minorHAnsi"/>
          <w:vertAlign w:val="superscript"/>
          <w:lang w:val="en-GB"/>
        </w:rPr>
        <w:fldChar w:fldCharType="separate"/>
      </w:r>
      <w:r w:rsidR="00487AE4" w:rsidRPr="00946D25">
        <w:rPr>
          <w:rFonts w:ascii="Book Antiqua" w:hAnsi="Book Antiqua" w:cstheme="minorHAnsi"/>
          <w:noProof/>
          <w:vertAlign w:val="superscript"/>
          <w:lang w:val="en-GB"/>
        </w:rPr>
        <w:t>[1]</w:t>
      </w:r>
      <w:r w:rsidR="005F164E" w:rsidRPr="00946D25">
        <w:rPr>
          <w:rFonts w:ascii="Book Antiqua" w:hAnsi="Book Antiqua" w:cstheme="minorHAnsi"/>
          <w:vertAlign w:val="superscript"/>
          <w:lang w:val="en-GB"/>
        </w:rPr>
        <w:fldChar w:fldCharType="end"/>
      </w:r>
      <w:r w:rsidR="00013164" w:rsidRPr="00946D25">
        <w:rPr>
          <w:rFonts w:ascii="Book Antiqua" w:hAnsi="Book Antiqua" w:cstheme="minorHAnsi"/>
          <w:lang w:val="en-GB"/>
        </w:rPr>
        <w:t>.</w:t>
      </w:r>
      <w:r w:rsidRPr="00946D25">
        <w:rPr>
          <w:rFonts w:ascii="Book Antiqua" w:hAnsi="Book Antiqua" w:cstheme="minorHAnsi"/>
          <w:lang w:val="en-GB"/>
        </w:rPr>
        <w:t xml:space="preserve"> However, the exact shape of the rise and fall curve is </w:t>
      </w:r>
      <w:r w:rsidR="003E443E" w:rsidRPr="00946D25">
        <w:rPr>
          <w:rFonts w:ascii="Book Antiqua" w:hAnsi="Book Antiqua" w:cstheme="minorHAnsi"/>
          <w:lang w:val="en-GB"/>
        </w:rPr>
        <w:t xml:space="preserve">largely </w:t>
      </w:r>
      <w:r w:rsidRPr="00946D25">
        <w:rPr>
          <w:rFonts w:ascii="Book Antiqua" w:hAnsi="Book Antiqua" w:cstheme="minorHAnsi"/>
          <w:lang w:val="en-GB"/>
        </w:rPr>
        <w:t xml:space="preserve">unknown. </w:t>
      </w:r>
      <w:r w:rsidR="003E443E" w:rsidRPr="00946D25">
        <w:rPr>
          <w:rFonts w:ascii="Book Antiqua" w:hAnsi="Book Antiqua" w:cstheme="minorHAnsi"/>
          <w:lang w:val="en-GB"/>
        </w:rPr>
        <w:t>Nevertheless, u</w:t>
      </w:r>
      <w:r w:rsidRPr="00946D25">
        <w:rPr>
          <w:rFonts w:ascii="Book Antiqua" w:hAnsi="Book Antiqua" w:cstheme="minorHAnsi"/>
          <w:lang w:val="en-GB"/>
        </w:rPr>
        <w:t>nderstanding the shape of the rise and fall curve</w:t>
      </w:r>
      <w:r w:rsidR="003E443E" w:rsidRPr="00946D25">
        <w:rPr>
          <w:rFonts w:ascii="Book Antiqua" w:hAnsi="Book Antiqua" w:cstheme="minorHAnsi"/>
          <w:lang w:val="en-GB"/>
        </w:rPr>
        <w:t xml:space="preserve"> </w:t>
      </w:r>
      <w:r w:rsidRPr="00946D25">
        <w:rPr>
          <w:rFonts w:ascii="Book Antiqua" w:hAnsi="Book Antiqua" w:cstheme="minorHAnsi"/>
          <w:lang w:val="en-GB"/>
        </w:rPr>
        <w:t xml:space="preserve">would allow for better timing of </w:t>
      </w:r>
      <w:proofErr w:type="spellStart"/>
      <w:r w:rsidRPr="00946D25">
        <w:rPr>
          <w:rFonts w:ascii="Book Antiqua" w:hAnsi="Book Antiqua" w:cstheme="minorHAnsi"/>
          <w:lang w:val="en-GB"/>
        </w:rPr>
        <w:t>Tn</w:t>
      </w:r>
      <w:proofErr w:type="spellEnd"/>
      <w:r w:rsidRPr="00946D25">
        <w:rPr>
          <w:rFonts w:ascii="Book Antiqua" w:hAnsi="Book Antiqua" w:cstheme="minorHAnsi"/>
          <w:lang w:val="en-GB"/>
        </w:rPr>
        <w:t xml:space="preserve"> blood sampling </w:t>
      </w:r>
      <w:r w:rsidR="00184949" w:rsidRPr="00946D25">
        <w:rPr>
          <w:rFonts w:ascii="Book Antiqua" w:hAnsi="Book Antiqua" w:cstheme="minorHAnsi"/>
          <w:lang w:val="en-GB"/>
        </w:rPr>
        <w:t xml:space="preserve">in clinical practice </w:t>
      </w:r>
      <w:r w:rsidRPr="00946D25">
        <w:rPr>
          <w:rFonts w:ascii="Book Antiqua" w:hAnsi="Book Antiqua" w:cstheme="minorHAnsi"/>
          <w:lang w:val="en-GB"/>
        </w:rPr>
        <w:t xml:space="preserve">and </w:t>
      </w:r>
      <w:r w:rsidR="00184949" w:rsidRPr="00946D25">
        <w:rPr>
          <w:rFonts w:ascii="Book Antiqua" w:hAnsi="Book Antiqua" w:cstheme="minorHAnsi"/>
          <w:lang w:val="en-GB"/>
        </w:rPr>
        <w:t xml:space="preserve">would </w:t>
      </w:r>
      <w:r w:rsidR="003E443E" w:rsidRPr="00946D25">
        <w:rPr>
          <w:rFonts w:ascii="Book Antiqua" w:hAnsi="Book Antiqua" w:cstheme="minorHAnsi"/>
          <w:lang w:val="en-GB"/>
        </w:rPr>
        <w:t>improve</w:t>
      </w:r>
      <w:r w:rsidRPr="00946D25">
        <w:rPr>
          <w:rFonts w:ascii="Book Antiqua" w:hAnsi="Book Antiqua" w:cstheme="minorHAnsi"/>
          <w:lang w:val="en-GB"/>
        </w:rPr>
        <w:t xml:space="preserve"> diagnostic criteria per type of MI. The aim of this system</w:t>
      </w:r>
      <w:r w:rsidR="00195B8D" w:rsidRPr="00946D25">
        <w:rPr>
          <w:rFonts w:ascii="Book Antiqua" w:hAnsi="Book Antiqua" w:cstheme="minorHAnsi"/>
          <w:lang w:val="en-GB"/>
        </w:rPr>
        <w:t>at</w:t>
      </w:r>
      <w:r w:rsidRPr="00946D25">
        <w:rPr>
          <w:rFonts w:ascii="Book Antiqua" w:hAnsi="Book Antiqua" w:cstheme="minorHAnsi"/>
          <w:lang w:val="en-GB"/>
        </w:rPr>
        <w:t xml:space="preserve">ic review </w:t>
      </w:r>
      <w:r w:rsidR="003E443E" w:rsidRPr="00946D25">
        <w:rPr>
          <w:rFonts w:ascii="Book Antiqua" w:hAnsi="Book Antiqua" w:cstheme="minorHAnsi"/>
          <w:lang w:val="en-GB"/>
        </w:rPr>
        <w:t xml:space="preserve">was </w:t>
      </w:r>
      <w:r w:rsidRPr="00946D25">
        <w:rPr>
          <w:rFonts w:ascii="Book Antiqua" w:hAnsi="Book Antiqua" w:cstheme="minorHAnsi"/>
          <w:lang w:val="en-GB"/>
        </w:rPr>
        <w:t xml:space="preserve">to identify the typical shape of the rise and fall curve of </w:t>
      </w:r>
      <w:proofErr w:type="spellStart"/>
      <w:r w:rsidRPr="00946D25">
        <w:rPr>
          <w:rFonts w:ascii="Book Antiqua" w:hAnsi="Book Antiqua" w:cstheme="minorHAnsi"/>
          <w:lang w:val="en-GB"/>
        </w:rPr>
        <w:t>Tn</w:t>
      </w:r>
      <w:proofErr w:type="spellEnd"/>
      <w:r w:rsidRPr="00946D25">
        <w:rPr>
          <w:rFonts w:ascii="Book Antiqua" w:hAnsi="Book Antiqua" w:cstheme="minorHAnsi"/>
          <w:lang w:val="en-GB"/>
        </w:rPr>
        <w:t xml:space="preserve"> following </w:t>
      </w:r>
      <w:r w:rsidR="002920A4" w:rsidRPr="00946D25">
        <w:rPr>
          <w:rFonts w:ascii="Book Antiqua" w:hAnsi="Book Antiqua" w:cstheme="minorHAnsi"/>
          <w:lang w:val="en-GB"/>
        </w:rPr>
        <w:t xml:space="preserve">the different types of </w:t>
      </w:r>
      <w:r w:rsidRPr="00946D25">
        <w:rPr>
          <w:rFonts w:ascii="Book Antiqua" w:hAnsi="Book Antiqua" w:cstheme="minorHAnsi"/>
          <w:lang w:val="en-GB"/>
        </w:rPr>
        <w:t xml:space="preserve">MI. </w:t>
      </w:r>
    </w:p>
    <w:p w:rsidR="00D979EB" w:rsidRPr="00946D25" w:rsidRDefault="00D979EB" w:rsidP="00AB2D23">
      <w:pPr>
        <w:spacing w:line="360" w:lineRule="auto"/>
        <w:jc w:val="both"/>
        <w:rPr>
          <w:rFonts w:ascii="Book Antiqua" w:hAnsi="Book Antiqua" w:cstheme="minorHAnsi"/>
          <w:b/>
          <w:lang w:val="en-GB"/>
        </w:rPr>
      </w:pPr>
      <w:r w:rsidRPr="00946D25">
        <w:rPr>
          <w:rFonts w:ascii="Book Antiqua" w:hAnsi="Book Antiqua" w:cstheme="minorHAnsi"/>
          <w:b/>
          <w:lang w:val="en-GB"/>
        </w:rPr>
        <w:t>MATERIALS AND METHODS</w:t>
      </w:r>
    </w:p>
    <w:p w:rsidR="00D979EB" w:rsidRPr="00946D25" w:rsidRDefault="00D979EB" w:rsidP="00AB2D23">
      <w:pPr>
        <w:spacing w:line="360" w:lineRule="auto"/>
        <w:jc w:val="both"/>
        <w:rPr>
          <w:rFonts w:ascii="Book Antiqua" w:hAnsi="Book Antiqua"/>
          <w:b/>
          <w:i/>
          <w:lang w:val="en-US"/>
        </w:rPr>
      </w:pPr>
      <w:r w:rsidRPr="00946D25">
        <w:rPr>
          <w:rFonts w:ascii="Book Antiqua" w:hAnsi="Book Antiqua"/>
          <w:b/>
          <w:i/>
          <w:lang w:val="en-US"/>
        </w:rPr>
        <w:lastRenderedPageBreak/>
        <w:t>Literature search</w:t>
      </w:r>
    </w:p>
    <w:p w:rsidR="00DC4CA8" w:rsidRPr="00946D25" w:rsidRDefault="002920A4"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Medline (PubMed) and </w:t>
      </w:r>
      <w:proofErr w:type="spellStart"/>
      <w:r w:rsidRPr="00946D25">
        <w:rPr>
          <w:rFonts w:ascii="Book Antiqua" w:hAnsi="Book Antiqua" w:cstheme="minorHAnsi"/>
          <w:lang w:val="en-GB"/>
        </w:rPr>
        <w:t>Embase</w:t>
      </w:r>
      <w:proofErr w:type="spellEnd"/>
      <w:r w:rsidRPr="00946D25">
        <w:rPr>
          <w:rFonts w:ascii="Book Antiqua" w:hAnsi="Book Antiqua" w:cstheme="minorHAnsi"/>
          <w:lang w:val="en-GB"/>
        </w:rPr>
        <w:t xml:space="preserve"> were searched from</w:t>
      </w:r>
      <w:r w:rsidR="00525925" w:rsidRPr="00946D25">
        <w:rPr>
          <w:rFonts w:ascii="Book Antiqua" w:hAnsi="Book Antiqua" w:cstheme="minorHAnsi"/>
          <w:lang w:val="en-GB"/>
        </w:rPr>
        <w:t xml:space="preserve"> </w:t>
      </w:r>
      <w:r w:rsidR="00EB3880" w:rsidRPr="00946D25">
        <w:rPr>
          <w:rFonts w:ascii="Book Antiqua" w:hAnsi="Book Antiqua" w:cstheme="minorHAnsi"/>
          <w:lang w:val="en-GB"/>
        </w:rPr>
        <w:t>1966</w:t>
      </w:r>
      <w:r w:rsidRPr="00946D25">
        <w:rPr>
          <w:rFonts w:ascii="Book Antiqua" w:hAnsi="Book Antiqua" w:cstheme="minorHAnsi"/>
          <w:lang w:val="en-GB"/>
        </w:rPr>
        <w:t xml:space="preserve"> </w:t>
      </w:r>
      <w:r w:rsidR="00525925" w:rsidRPr="00946D25">
        <w:rPr>
          <w:rFonts w:ascii="Book Antiqua" w:hAnsi="Book Antiqua" w:cstheme="minorHAnsi"/>
          <w:lang w:val="en-GB"/>
        </w:rPr>
        <w:t>through</w:t>
      </w:r>
      <w:r w:rsidR="00982605" w:rsidRPr="00946D25">
        <w:rPr>
          <w:rFonts w:ascii="Book Antiqua" w:hAnsi="Book Antiqua" w:cstheme="minorHAnsi"/>
          <w:lang w:val="en-GB"/>
        </w:rPr>
        <w:t xml:space="preserve"> October 2013</w:t>
      </w:r>
      <w:r w:rsidR="00EB3880" w:rsidRPr="00946D25">
        <w:rPr>
          <w:rFonts w:ascii="Book Antiqua" w:hAnsi="Book Antiqua" w:cstheme="minorHAnsi"/>
          <w:lang w:val="en-GB"/>
        </w:rPr>
        <w:t xml:space="preserve"> for publications</w:t>
      </w:r>
      <w:r w:rsidR="00525925" w:rsidRPr="00946D25">
        <w:rPr>
          <w:rFonts w:ascii="Book Antiqua" w:hAnsi="Book Antiqua" w:cstheme="minorHAnsi"/>
          <w:lang w:val="en-GB"/>
        </w:rPr>
        <w:t>.</w:t>
      </w:r>
      <w:r w:rsidR="00982605" w:rsidRPr="00946D25">
        <w:rPr>
          <w:rFonts w:ascii="Book Antiqua" w:hAnsi="Book Antiqua" w:cstheme="minorHAnsi"/>
          <w:lang w:val="en-GB"/>
        </w:rPr>
        <w:t xml:space="preserve"> </w:t>
      </w:r>
      <w:r w:rsidRPr="00946D25">
        <w:rPr>
          <w:rFonts w:ascii="Book Antiqua" w:hAnsi="Book Antiqua" w:cstheme="minorHAnsi"/>
          <w:lang w:val="en-GB"/>
        </w:rPr>
        <w:t>We used s</w:t>
      </w:r>
      <w:r w:rsidR="00982605" w:rsidRPr="00946D25">
        <w:rPr>
          <w:rFonts w:ascii="Book Antiqua" w:hAnsi="Book Antiqua" w:cstheme="minorHAnsi"/>
          <w:lang w:val="en-GB"/>
        </w:rPr>
        <w:t>ynonyms</w:t>
      </w:r>
      <w:r w:rsidR="001A53B1">
        <w:rPr>
          <w:rFonts w:ascii="Book Antiqua" w:hAnsi="Book Antiqua" w:cstheme="minorHAnsi"/>
          <w:lang w:val="en-GB"/>
        </w:rPr>
        <w:t xml:space="preserve"> and abbreviations for </w:t>
      </w:r>
      <w:r w:rsidR="001A53B1">
        <w:rPr>
          <w:rFonts w:ascii="Book Antiqua" w:eastAsiaTheme="minorEastAsia" w:hAnsi="Book Antiqua" w:cstheme="minorHAnsi"/>
          <w:lang w:val="en-GB" w:eastAsia="zh-CN"/>
        </w:rPr>
        <w:t>“</w:t>
      </w:r>
      <w:r w:rsidR="001A53B1">
        <w:rPr>
          <w:rFonts w:ascii="Book Antiqua" w:hAnsi="Book Antiqua" w:cstheme="minorHAnsi"/>
          <w:lang w:val="en-GB"/>
        </w:rPr>
        <w:t>rising</w:t>
      </w:r>
      <w:r w:rsidR="001A53B1">
        <w:rPr>
          <w:rFonts w:ascii="Book Antiqua" w:eastAsiaTheme="minorEastAsia" w:hAnsi="Book Antiqua" w:cstheme="minorHAnsi"/>
          <w:lang w:val="en-GB" w:eastAsia="zh-CN"/>
        </w:rPr>
        <w:t>”</w:t>
      </w:r>
      <w:r w:rsidR="00930B93" w:rsidRPr="00946D25">
        <w:rPr>
          <w:rFonts w:ascii="Book Antiqua" w:hAnsi="Book Antiqua" w:cstheme="minorHAnsi"/>
          <w:lang w:val="en-GB"/>
        </w:rPr>
        <w:t>,</w:t>
      </w:r>
      <w:r w:rsidR="001A53B1">
        <w:rPr>
          <w:rFonts w:ascii="Book Antiqua" w:hAnsi="Book Antiqua" w:cstheme="minorHAnsi"/>
          <w:lang w:val="en-GB"/>
        </w:rPr>
        <w:t xml:space="preserve"> </w:t>
      </w:r>
      <w:r w:rsidR="001A53B1">
        <w:rPr>
          <w:rFonts w:ascii="Book Antiqua" w:eastAsiaTheme="minorEastAsia" w:hAnsi="Book Antiqua" w:cstheme="minorHAnsi"/>
          <w:lang w:val="en-GB" w:eastAsia="zh-CN"/>
        </w:rPr>
        <w:t>“</w:t>
      </w:r>
      <w:r w:rsidR="001A53B1">
        <w:rPr>
          <w:rFonts w:ascii="Book Antiqua" w:hAnsi="Book Antiqua" w:cstheme="minorHAnsi"/>
          <w:lang w:val="en-GB"/>
        </w:rPr>
        <w:t>falling</w:t>
      </w:r>
      <w:r w:rsidR="001A53B1">
        <w:rPr>
          <w:rFonts w:ascii="Book Antiqua" w:eastAsiaTheme="minorEastAsia" w:hAnsi="Book Antiqua" w:cstheme="minorHAnsi"/>
          <w:lang w:val="en-GB" w:eastAsia="zh-CN"/>
        </w:rPr>
        <w:t>”</w:t>
      </w:r>
      <w:r w:rsidR="00930B93" w:rsidRPr="00946D25">
        <w:rPr>
          <w:rFonts w:ascii="Book Antiqua" w:hAnsi="Book Antiqua" w:cstheme="minorHAnsi"/>
          <w:lang w:val="en-GB"/>
        </w:rPr>
        <w:t xml:space="preserve">, </w:t>
      </w:r>
      <w:r w:rsidR="001A53B1">
        <w:rPr>
          <w:rFonts w:ascii="Book Antiqua" w:eastAsiaTheme="minorEastAsia" w:hAnsi="Book Antiqua" w:cstheme="minorHAnsi"/>
          <w:lang w:val="en-GB" w:eastAsia="zh-CN"/>
        </w:rPr>
        <w:t>“</w:t>
      </w:r>
      <w:r w:rsidR="001A53B1">
        <w:rPr>
          <w:rFonts w:ascii="Book Antiqua" w:hAnsi="Book Antiqua" w:cstheme="minorHAnsi"/>
          <w:lang w:val="en-GB"/>
        </w:rPr>
        <w:t>changing</w:t>
      </w:r>
      <w:r w:rsidR="001A53B1">
        <w:rPr>
          <w:rFonts w:ascii="Book Antiqua" w:eastAsiaTheme="minorEastAsia" w:hAnsi="Book Antiqua" w:cstheme="minorHAnsi"/>
          <w:lang w:val="en-GB" w:eastAsia="zh-CN"/>
        </w:rPr>
        <w:t>”</w:t>
      </w:r>
      <w:r w:rsidR="00930B93" w:rsidRPr="00946D25">
        <w:rPr>
          <w:rFonts w:ascii="Book Antiqua" w:hAnsi="Book Antiqua" w:cstheme="minorHAnsi"/>
          <w:lang w:val="en-GB"/>
        </w:rPr>
        <w:t>,</w:t>
      </w:r>
      <w:r w:rsidR="001A53B1">
        <w:rPr>
          <w:rFonts w:ascii="Book Antiqua" w:hAnsi="Book Antiqua" w:cstheme="minorHAnsi"/>
          <w:lang w:val="en-GB"/>
        </w:rPr>
        <w:t xml:space="preserve"> </w:t>
      </w:r>
      <w:r w:rsidR="001A53B1">
        <w:rPr>
          <w:rFonts w:ascii="Book Antiqua" w:eastAsiaTheme="minorEastAsia" w:hAnsi="Book Antiqua" w:cstheme="minorHAnsi"/>
          <w:lang w:val="en-GB" w:eastAsia="zh-CN"/>
        </w:rPr>
        <w:t>“</w:t>
      </w:r>
      <w:r w:rsidR="001A53B1">
        <w:rPr>
          <w:rFonts w:ascii="Book Antiqua" w:hAnsi="Book Antiqua" w:cstheme="minorHAnsi"/>
          <w:lang w:val="en-GB"/>
        </w:rPr>
        <w:t>troponin</w:t>
      </w:r>
      <w:r w:rsidR="001A53B1">
        <w:rPr>
          <w:rFonts w:ascii="Book Antiqua" w:eastAsiaTheme="minorEastAsia" w:hAnsi="Book Antiqua" w:cstheme="minorHAnsi"/>
          <w:lang w:val="en-GB" w:eastAsia="zh-CN"/>
        </w:rPr>
        <w:t>”</w:t>
      </w:r>
      <w:r w:rsidR="001A53B1">
        <w:rPr>
          <w:rFonts w:ascii="Book Antiqua" w:hAnsi="Book Antiqua" w:cstheme="minorHAnsi"/>
          <w:lang w:val="en-GB"/>
        </w:rPr>
        <w:t xml:space="preserve"> and </w:t>
      </w:r>
      <w:r w:rsidR="001A53B1">
        <w:rPr>
          <w:rFonts w:ascii="Book Antiqua" w:eastAsiaTheme="minorEastAsia" w:hAnsi="Book Antiqua" w:cstheme="minorHAnsi"/>
          <w:lang w:val="en-GB" w:eastAsia="zh-CN"/>
        </w:rPr>
        <w:t>“</w:t>
      </w:r>
      <w:r w:rsidR="001A53B1">
        <w:rPr>
          <w:rFonts w:ascii="Book Antiqua" w:hAnsi="Book Antiqua" w:cstheme="minorHAnsi"/>
          <w:lang w:val="en-GB"/>
        </w:rPr>
        <w:t>myocardial infarction</w:t>
      </w:r>
      <w:r w:rsidR="001A53B1">
        <w:rPr>
          <w:rFonts w:ascii="Book Antiqua" w:eastAsiaTheme="minorEastAsia" w:hAnsi="Book Antiqua" w:cstheme="minorHAnsi"/>
          <w:lang w:val="en-GB" w:eastAsia="zh-CN"/>
        </w:rPr>
        <w:t>”</w:t>
      </w:r>
      <w:r w:rsidRPr="00946D25">
        <w:rPr>
          <w:rFonts w:ascii="Book Antiqua" w:hAnsi="Book Antiqua" w:cstheme="minorHAnsi"/>
          <w:lang w:val="en-GB"/>
        </w:rPr>
        <w:t xml:space="preserve"> as keywords (See </w:t>
      </w:r>
      <w:r w:rsidR="00050B25" w:rsidRPr="00946D25">
        <w:rPr>
          <w:rFonts w:ascii="Book Antiqua" w:hAnsi="Book Antiqua" w:cstheme="minorHAnsi"/>
          <w:lang w:val="en-GB"/>
        </w:rPr>
        <w:t>supplementary</w:t>
      </w:r>
      <w:r w:rsidRPr="00946D25">
        <w:rPr>
          <w:rFonts w:ascii="Book Antiqua" w:hAnsi="Book Antiqua" w:cstheme="minorHAnsi"/>
          <w:lang w:val="en-GB"/>
        </w:rPr>
        <w:t xml:space="preserve"> </w:t>
      </w:r>
      <w:r w:rsidR="0018535E" w:rsidRPr="00946D25">
        <w:rPr>
          <w:rFonts w:ascii="Book Antiqua" w:hAnsi="Book Antiqua" w:cstheme="minorHAnsi"/>
          <w:lang w:val="en-GB"/>
        </w:rPr>
        <w:t>1</w:t>
      </w:r>
      <w:r w:rsidRPr="00946D25">
        <w:rPr>
          <w:rFonts w:ascii="Book Antiqua" w:hAnsi="Book Antiqua" w:cstheme="minorHAnsi"/>
          <w:lang w:val="en-GB"/>
        </w:rPr>
        <w:t xml:space="preserve"> for search strategies).</w:t>
      </w:r>
      <w:r w:rsidR="0018535E" w:rsidRPr="00946D25">
        <w:rPr>
          <w:rFonts w:ascii="Book Antiqua" w:hAnsi="Book Antiqua" w:cstheme="minorHAnsi"/>
          <w:lang w:val="en-GB"/>
        </w:rPr>
        <w:t xml:space="preserve"> </w:t>
      </w:r>
      <w:r w:rsidR="00720899" w:rsidRPr="00946D25">
        <w:rPr>
          <w:rFonts w:ascii="Book Antiqua" w:hAnsi="Book Antiqua" w:cstheme="minorHAnsi"/>
          <w:lang w:val="en-US"/>
        </w:rPr>
        <w:t xml:space="preserve">Based on titles and abstracts, all studies evaluating troponin </w:t>
      </w:r>
      <w:r w:rsidR="004D6742" w:rsidRPr="00946D25">
        <w:rPr>
          <w:rFonts w:ascii="Book Antiqua" w:hAnsi="Book Antiqua" w:cstheme="minorHAnsi"/>
          <w:lang w:val="en-US"/>
        </w:rPr>
        <w:t xml:space="preserve">in </w:t>
      </w:r>
      <w:r w:rsidR="00D301BB" w:rsidRPr="00946D25">
        <w:rPr>
          <w:rFonts w:ascii="Book Antiqua" w:hAnsi="Book Antiqua" w:cstheme="minorHAnsi"/>
          <w:lang w:val="en-US"/>
        </w:rPr>
        <w:t>MI</w:t>
      </w:r>
      <w:r w:rsidR="004D6742" w:rsidRPr="00946D25">
        <w:rPr>
          <w:rFonts w:ascii="Book Antiqua" w:hAnsi="Book Antiqua" w:cstheme="minorHAnsi"/>
          <w:lang w:val="en-US"/>
        </w:rPr>
        <w:t xml:space="preserve"> were included.</w:t>
      </w:r>
      <w:r w:rsidR="00720899" w:rsidRPr="00946D25">
        <w:rPr>
          <w:rFonts w:ascii="Book Antiqua" w:hAnsi="Book Antiqua" w:cstheme="minorHAnsi"/>
          <w:lang w:val="en-US"/>
        </w:rPr>
        <w:t xml:space="preserve"> </w:t>
      </w:r>
      <w:r w:rsidR="00982605" w:rsidRPr="00946D25">
        <w:rPr>
          <w:rFonts w:ascii="Book Antiqua" w:hAnsi="Book Antiqua" w:cstheme="minorHAnsi"/>
          <w:lang w:val="en-US"/>
        </w:rPr>
        <w:t>Different types of studies were eligible</w:t>
      </w:r>
      <w:r w:rsidR="00EB67B1" w:rsidRPr="00946D25">
        <w:rPr>
          <w:rFonts w:ascii="Book Antiqua" w:hAnsi="Book Antiqua" w:cstheme="minorHAnsi"/>
          <w:lang w:val="en-US"/>
        </w:rPr>
        <w:t xml:space="preserve">, for example </w:t>
      </w:r>
      <w:r w:rsidR="00982605" w:rsidRPr="00946D25">
        <w:rPr>
          <w:rFonts w:ascii="Book Antiqua" w:hAnsi="Book Antiqua" w:cstheme="minorHAnsi"/>
          <w:lang w:val="en-US"/>
        </w:rPr>
        <w:t>cross sectional studies of patients with MI, cohort studies including patients with symptoms of cardiac ischemia, randomized controlled trials concerning treatment or diagnosis of MI</w:t>
      </w:r>
      <w:r w:rsidR="00EB67B1" w:rsidRPr="00946D25">
        <w:rPr>
          <w:rFonts w:ascii="Book Antiqua" w:hAnsi="Book Antiqua" w:cstheme="minorHAnsi"/>
          <w:lang w:val="en-US"/>
        </w:rPr>
        <w:t xml:space="preserve"> and </w:t>
      </w:r>
      <w:r w:rsidR="00982605" w:rsidRPr="00946D25">
        <w:rPr>
          <w:rFonts w:ascii="Book Antiqua" w:hAnsi="Book Antiqua" w:cstheme="minorHAnsi"/>
          <w:lang w:val="en-US"/>
        </w:rPr>
        <w:t xml:space="preserve">case control studies where the cases </w:t>
      </w:r>
      <w:r w:rsidR="00E14482" w:rsidRPr="00946D25">
        <w:rPr>
          <w:rFonts w:ascii="Book Antiqua" w:hAnsi="Book Antiqua" w:cstheme="minorHAnsi"/>
          <w:lang w:val="en-US"/>
        </w:rPr>
        <w:t xml:space="preserve">had </w:t>
      </w:r>
      <w:r w:rsidR="00982605" w:rsidRPr="00946D25">
        <w:rPr>
          <w:rFonts w:ascii="Book Antiqua" w:hAnsi="Book Antiqua" w:cstheme="minorHAnsi"/>
          <w:lang w:val="en-US"/>
        </w:rPr>
        <w:t>MI</w:t>
      </w:r>
      <w:r w:rsidR="00E14482" w:rsidRPr="00946D25">
        <w:rPr>
          <w:rFonts w:ascii="Book Antiqua" w:hAnsi="Book Antiqua" w:cstheme="minorHAnsi"/>
          <w:lang w:val="en-US"/>
        </w:rPr>
        <w:t xml:space="preserve">. </w:t>
      </w:r>
      <w:r w:rsidR="00720899" w:rsidRPr="00946D25">
        <w:rPr>
          <w:rFonts w:ascii="Book Antiqua" w:hAnsi="Book Antiqua" w:cstheme="minorHAnsi"/>
          <w:lang w:val="en-US"/>
        </w:rPr>
        <w:t xml:space="preserve">We included studies </w:t>
      </w:r>
      <w:r w:rsidR="00E14482" w:rsidRPr="00946D25">
        <w:rPr>
          <w:rFonts w:ascii="Book Antiqua" w:hAnsi="Book Antiqua" w:cstheme="minorHAnsi"/>
          <w:lang w:val="en-US"/>
        </w:rPr>
        <w:t xml:space="preserve">in patients with MI </w:t>
      </w:r>
      <w:r w:rsidR="00982605" w:rsidRPr="00946D25">
        <w:rPr>
          <w:rFonts w:ascii="Book Antiqua" w:hAnsi="Book Antiqua" w:cstheme="minorHAnsi"/>
          <w:lang w:val="en-US"/>
        </w:rPr>
        <w:t xml:space="preserve">that focused on </w:t>
      </w:r>
      <w:r w:rsidR="00720899" w:rsidRPr="00946D25">
        <w:rPr>
          <w:rFonts w:ascii="Book Antiqua" w:hAnsi="Book Antiqua" w:cstheme="minorHAnsi"/>
          <w:lang w:val="en-US"/>
        </w:rPr>
        <w:t xml:space="preserve">cardiac </w:t>
      </w:r>
      <w:r w:rsidR="00982605" w:rsidRPr="00946D25">
        <w:rPr>
          <w:rFonts w:ascii="Book Antiqua" w:hAnsi="Book Antiqua" w:cstheme="minorHAnsi"/>
          <w:lang w:val="en-US"/>
        </w:rPr>
        <w:t>troponin</w:t>
      </w:r>
      <w:r w:rsidR="00311F06" w:rsidRPr="00946D25">
        <w:rPr>
          <w:rFonts w:ascii="Book Antiqua" w:hAnsi="Book Antiqua" w:cstheme="minorHAnsi"/>
          <w:lang w:val="en-US"/>
        </w:rPr>
        <w:t xml:space="preserve">, both </w:t>
      </w:r>
      <w:proofErr w:type="spellStart"/>
      <w:r w:rsidR="00311F06" w:rsidRPr="00946D25">
        <w:rPr>
          <w:rFonts w:ascii="Book Antiqua" w:hAnsi="Book Antiqua" w:cstheme="minorHAnsi"/>
          <w:lang w:val="en-US"/>
        </w:rPr>
        <w:t>Tn</w:t>
      </w:r>
      <w:proofErr w:type="spellEnd"/>
      <w:r w:rsidR="00311F06" w:rsidRPr="00946D25">
        <w:rPr>
          <w:rFonts w:ascii="Book Antiqua" w:hAnsi="Book Antiqua" w:cstheme="minorHAnsi"/>
          <w:lang w:val="en-US"/>
        </w:rPr>
        <w:t xml:space="preserve">-I and </w:t>
      </w:r>
      <w:proofErr w:type="spellStart"/>
      <w:r w:rsidR="00311F06" w:rsidRPr="00946D25">
        <w:rPr>
          <w:rFonts w:ascii="Book Antiqua" w:hAnsi="Book Antiqua" w:cstheme="minorHAnsi"/>
          <w:lang w:val="en-US"/>
        </w:rPr>
        <w:t>Tn</w:t>
      </w:r>
      <w:proofErr w:type="spellEnd"/>
      <w:r w:rsidR="00311F06" w:rsidRPr="00946D25">
        <w:rPr>
          <w:rFonts w:ascii="Book Antiqua" w:hAnsi="Book Antiqua" w:cstheme="minorHAnsi"/>
          <w:lang w:val="en-US"/>
        </w:rPr>
        <w:t>-T</w:t>
      </w:r>
      <w:r w:rsidR="004D6742" w:rsidRPr="00946D25">
        <w:rPr>
          <w:rFonts w:ascii="Book Antiqua" w:hAnsi="Book Antiqua" w:cstheme="minorHAnsi"/>
          <w:lang w:val="en-US"/>
        </w:rPr>
        <w:t>,</w:t>
      </w:r>
      <w:r w:rsidR="00982605" w:rsidRPr="00946D25">
        <w:rPr>
          <w:rFonts w:ascii="Book Antiqua" w:hAnsi="Book Antiqua" w:cstheme="minorHAnsi"/>
          <w:lang w:val="en-US"/>
        </w:rPr>
        <w:t xml:space="preserve"> </w:t>
      </w:r>
      <w:r w:rsidR="00E14482" w:rsidRPr="00946D25">
        <w:rPr>
          <w:rFonts w:ascii="Book Antiqua" w:hAnsi="Book Antiqua" w:cstheme="minorHAnsi"/>
          <w:lang w:val="en-US"/>
        </w:rPr>
        <w:t xml:space="preserve">and </w:t>
      </w:r>
      <w:r w:rsidR="00720899" w:rsidRPr="00946D25">
        <w:rPr>
          <w:rFonts w:ascii="Book Antiqua" w:hAnsi="Book Antiqua" w:cstheme="minorHAnsi"/>
          <w:lang w:val="en-US"/>
        </w:rPr>
        <w:t xml:space="preserve">that reported at least two different </w:t>
      </w:r>
      <w:proofErr w:type="spellStart"/>
      <w:r w:rsidR="00720899" w:rsidRPr="00946D25">
        <w:rPr>
          <w:rFonts w:ascii="Book Antiqua" w:hAnsi="Book Antiqua" w:cstheme="minorHAnsi"/>
          <w:lang w:val="en-US"/>
        </w:rPr>
        <w:t>Tn</w:t>
      </w:r>
      <w:proofErr w:type="spellEnd"/>
      <w:r w:rsidR="00720899" w:rsidRPr="00946D25">
        <w:rPr>
          <w:rFonts w:ascii="Book Antiqua" w:hAnsi="Book Antiqua" w:cstheme="minorHAnsi"/>
          <w:lang w:val="en-US"/>
        </w:rPr>
        <w:t>-values with at least one sample above the cut off level.</w:t>
      </w:r>
      <w:r w:rsidR="00E1295B" w:rsidRPr="00946D25">
        <w:rPr>
          <w:rFonts w:ascii="Book Antiqua" w:hAnsi="Book Antiqua" w:cstheme="minorHAnsi"/>
          <w:lang w:val="en-US"/>
        </w:rPr>
        <w:t xml:space="preserve"> </w:t>
      </w:r>
      <w:r w:rsidR="00EB67B1" w:rsidRPr="00946D25">
        <w:rPr>
          <w:rFonts w:ascii="Book Antiqua" w:hAnsi="Book Antiqua" w:cstheme="minorHAnsi"/>
          <w:lang w:val="en-US"/>
        </w:rPr>
        <w:t>A</w:t>
      </w:r>
      <w:r w:rsidR="00E1295B" w:rsidRPr="00946D25">
        <w:rPr>
          <w:rFonts w:ascii="Book Antiqua" w:hAnsi="Book Antiqua" w:cstheme="minorHAnsi"/>
          <w:lang w:val="en-US"/>
        </w:rPr>
        <w:t>bstracts from conference proceedings</w:t>
      </w:r>
      <w:r w:rsidR="00930B93" w:rsidRPr="00946D25">
        <w:rPr>
          <w:rFonts w:ascii="Book Antiqua" w:hAnsi="Book Antiqua" w:cstheme="minorHAnsi"/>
          <w:lang w:val="en-US"/>
        </w:rPr>
        <w:t xml:space="preserve">, </w:t>
      </w:r>
      <w:r w:rsidR="00E1295B" w:rsidRPr="00946D25">
        <w:rPr>
          <w:rFonts w:ascii="Book Antiqua" w:hAnsi="Book Antiqua" w:cstheme="minorHAnsi"/>
          <w:lang w:val="en-US"/>
        </w:rPr>
        <w:t>non-human studies</w:t>
      </w:r>
      <w:r w:rsidR="00930B93" w:rsidRPr="00946D25">
        <w:rPr>
          <w:rFonts w:ascii="Book Antiqua" w:hAnsi="Book Antiqua" w:cstheme="minorHAnsi"/>
          <w:lang w:val="en-US"/>
        </w:rPr>
        <w:t xml:space="preserve">, </w:t>
      </w:r>
      <w:r w:rsidR="004D6742" w:rsidRPr="00946D25">
        <w:rPr>
          <w:rFonts w:ascii="Book Antiqua" w:hAnsi="Book Antiqua" w:cstheme="minorHAnsi"/>
          <w:lang w:val="en-US"/>
        </w:rPr>
        <w:t>non-English</w:t>
      </w:r>
      <w:r w:rsidR="00930B93" w:rsidRPr="00946D25">
        <w:rPr>
          <w:rFonts w:ascii="Book Antiqua" w:hAnsi="Book Antiqua" w:cstheme="minorHAnsi"/>
          <w:lang w:val="en-US"/>
        </w:rPr>
        <w:t xml:space="preserve"> studies,</w:t>
      </w:r>
      <w:r w:rsidR="00930B93" w:rsidRPr="00946D25">
        <w:rPr>
          <w:rFonts w:ascii="Book Antiqua" w:hAnsi="Book Antiqua" w:cstheme="minorHAnsi"/>
          <w:lang w:val="en-GB"/>
        </w:rPr>
        <w:t xml:space="preserve"> and studies on animals, children, chronic conditions and cardiomyopathy</w:t>
      </w:r>
      <w:r w:rsidR="00EB67B1" w:rsidRPr="00946D25">
        <w:rPr>
          <w:rFonts w:ascii="Book Antiqua" w:hAnsi="Book Antiqua" w:cstheme="minorHAnsi"/>
          <w:lang w:val="en-US"/>
        </w:rPr>
        <w:t xml:space="preserve"> were excluded</w:t>
      </w:r>
      <w:r w:rsidR="00930B93" w:rsidRPr="00946D25">
        <w:rPr>
          <w:rFonts w:ascii="Book Antiqua" w:hAnsi="Book Antiqua" w:cstheme="minorHAnsi"/>
          <w:lang w:val="en-GB"/>
        </w:rPr>
        <w:t xml:space="preserve">. </w:t>
      </w:r>
    </w:p>
    <w:p w:rsidR="00711501" w:rsidRPr="00497525" w:rsidRDefault="0018535E" w:rsidP="00AB2D23">
      <w:pPr>
        <w:spacing w:line="360" w:lineRule="auto"/>
        <w:ind w:firstLineChars="100" w:firstLine="240"/>
        <w:jc w:val="both"/>
        <w:rPr>
          <w:rFonts w:ascii="Book Antiqua" w:eastAsiaTheme="minorEastAsia" w:hAnsi="Book Antiqua" w:cstheme="minorHAnsi"/>
          <w:lang w:val="en-US" w:eastAsia="zh-CN"/>
        </w:rPr>
      </w:pPr>
      <w:r w:rsidRPr="00946D25">
        <w:rPr>
          <w:rFonts w:ascii="Book Antiqua" w:hAnsi="Book Antiqua" w:cstheme="minorHAnsi"/>
          <w:lang w:val="en-US"/>
        </w:rPr>
        <w:t>First</w:t>
      </w:r>
      <w:r w:rsidR="00EB67B1" w:rsidRPr="00946D25">
        <w:rPr>
          <w:rFonts w:ascii="Book Antiqua" w:hAnsi="Book Antiqua" w:cstheme="minorHAnsi"/>
          <w:lang w:val="en-US"/>
        </w:rPr>
        <w:t>,</w:t>
      </w:r>
      <w:r w:rsidRPr="00946D25">
        <w:rPr>
          <w:rFonts w:ascii="Book Antiqua" w:hAnsi="Book Antiqua" w:cstheme="minorHAnsi"/>
          <w:lang w:val="en-US"/>
        </w:rPr>
        <w:t xml:space="preserve"> all titles and abstracts were screened for eligibility. </w:t>
      </w:r>
      <w:r w:rsidR="00EB3880" w:rsidRPr="00946D25">
        <w:rPr>
          <w:rFonts w:ascii="Book Antiqua" w:hAnsi="Book Antiqua" w:cstheme="minorHAnsi"/>
          <w:lang w:val="en-US"/>
        </w:rPr>
        <w:t>Second, screening was extended to full text</w:t>
      </w:r>
      <w:r w:rsidR="002A78C0" w:rsidRPr="00946D25">
        <w:rPr>
          <w:rFonts w:ascii="Book Antiqua" w:hAnsi="Book Antiqua" w:cstheme="minorHAnsi"/>
          <w:lang w:val="en-US"/>
        </w:rPr>
        <w:t xml:space="preserve"> for </w:t>
      </w:r>
      <w:r w:rsidR="00EB3880" w:rsidRPr="00946D25">
        <w:rPr>
          <w:rFonts w:ascii="Book Antiqua" w:hAnsi="Book Antiqua" w:cstheme="minorHAnsi"/>
          <w:lang w:val="en-US"/>
        </w:rPr>
        <w:t>a</w:t>
      </w:r>
      <w:r w:rsidRPr="00946D25">
        <w:rPr>
          <w:rFonts w:ascii="Book Antiqua" w:hAnsi="Book Antiqua" w:cstheme="minorHAnsi"/>
          <w:lang w:val="en-US"/>
        </w:rPr>
        <w:t xml:space="preserve">ll </w:t>
      </w:r>
      <w:r w:rsidR="00B20DE5" w:rsidRPr="00946D25">
        <w:rPr>
          <w:rFonts w:ascii="Book Antiqua" w:hAnsi="Book Antiqua" w:cstheme="minorHAnsi"/>
          <w:lang w:val="en-US"/>
        </w:rPr>
        <w:t>studie</w:t>
      </w:r>
      <w:r w:rsidRPr="00946D25">
        <w:rPr>
          <w:rFonts w:ascii="Book Antiqua" w:hAnsi="Book Antiqua" w:cstheme="minorHAnsi"/>
          <w:lang w:val="en-US"/>
        </w:rPr>
        <w:t>s that where either marked as relevant or when the eligibility was unclear from screening titles and abstracts</w:t>
      </w:r>
      <w:r w:rsidR="002A78C0" w:rsidRPr="00946D25">
        <w:rPr>
          <w:rFonts w:ascii="Book Antiqua" w:hAnsi="Book Antiqua" w:cstheme="minorHAnsi"/>
          <w:lang w:val="en-US"/>
        </w:rPr>
        <w:t xml:space="preserve">. </w:t>
      </w:r>
      <w:r w:rsidRPr="00946D25">
        <w:rPr>
          <w:rFonts w:ascii="Book Antiqua" w:hAnsi="Book Antiqua" w:cstheme="minorHAnsi"/>
          <w:lang w:val="en-US"/>
        </w:rPr>
        <w:t xml:space="preserve">Eligibility was determined using a standardized form containing the above mentioned criteria. </w:t>
      </w:r>
    </w:p>
    <w:p w:rsidR="00720899" w:rsidRPr="00946D25" w:rsidRDefault="00E1295B" w:rsidP="00AB2D23">
      <w:pPr>
        <w:spacing w:line="360" w:lineRule="auto"/>
        <w:ind w:firstLineChars="100" w:firstLine="240"/>
        <w:jc w:val="both"/>
        <w:rPr>
          <w:rFonts w:ascii="Book Antiqua" w:hAnsi="Book Antiqua" w:cstheme="minorHAnsi"/>
          <w:lang w:val="en-US"/>
        </w:rPr>
      </w:pPr>
      <w:r w:rsidRPr="00946D25">
        <w:rPr>
          <w:rFonts w:ascii="Book Antiqua" w:hAnsi="Book Antiqua" w:cstheme="minorHAnsi"/>
          <w:lang w:val="en-US"/>
        </w:rPr>
        <w:t xml:space="preserve">The methodological quality of </w:t>
      </w:r>
      <w:r w:rsidR="00720899" w:rsidRPr="00946D25">
        <w:rPr>
          <w:rFonts w:ascii="Book Antiqua" w:hAnsi="Book Antiqua" w:cstheme="minorHAnsi"/>
          <w:lang w:val="en-US"/>
        </w:rPr>
        <w:t>included studies w</w:t>
      </w:r>
      <w:r w:rsidRPr="00946D25">
        <w:rPr>
          <w:rFonts w:ascii="Book Antiqua" w:hAnsi="Book Antiqua" w:cstheme="minorHAnsi"/>
          <w:lang w:val="en-US"/>
        </w:rPr>
        <w:t>as</w:t>
      </w:r>
      <w:r w:rsidR="00720899" w:rsidRPr="00946D25">
        <w:rPr>
          <w:rFonts w:ascii="Book Antiqua" w:hAnsi="Book Antiqua" w:cstheme="minorHAnsi"/>
          <w:lang w:val="en-US"/>
        </w:rPr>
        <w:t xml:space="preserve"> assessed </w:t>
      </w:r>
      <w:r w:rsidRPr="00946D25">
        <w:rPr>
          <w:rFonts w:ascii="Book Antiqua" w:hAnsi="Book Antiqua" w:cstheme="minorHAnsi"/>
          <w:lang w:val="en-US"/>
        </w:rPr>
        <w:t>by two observers (</w:t>
      </w:r>
      <w:proofErr w:type="spellStart"/>
      <w:r w:rsidRPr="00946D25">
        <w:rPr>
          <w:rFonts w:ascii="Book Antiqua" w:hAnsi="Book Antiqua" w:cstheme="minorHAnsi"/>
          <w:lang w:val="en-US"/>
        </w:rPr>
        <w:t>D</w:t>
      </w:r>
      <w:r w:rsidR="00FE544C" w:rsidRPr="00946D25">
        <w:rPr>
          <w:rFonts w:ascii="Book Antiqua" w:hAnsi="Book Antiqua" w:cstheme="minorHAnsi"/>
          <w:lang w:val="en-US"/>
        </w:rPr>
        <w:t>v</w:t>
      </w:r>
      <w:r w:rsidRPr="00946D25">
        <w:rPr>
          <w:rFonts w:ascii="Book Antiqua" w:hAnsi="Book Antiqua" w:cstheme="minorHAnsi"/>
          <w:lang w:val="en-US"/>
        </w:rPr>
        <w:t>B</w:t>
      </w:r>
      <w:proofErr w:type="spellEnd"/>
      <w:r w:rsidRPr="00946D25">
        <w:rPr>
          <w:rFonts w:ascii="Book Antiqua" w:hAnsi="Book Antiqua" w:cstheme="minorHAnsi"/>
          <w:lang w:val="en-US"/>
        </w:rPr>
        <w:t xml:space="preserve"> and ML) and in case of doubt by a third observer (</w:t>
      </w:r>
      <w:proofErr w:type="spellStart"/>
      <w:r w:rsidRPr="00946D25">
        <w:rPr>
          <w:rFonts w:ascii="Book Antiqua" w:hAnsi="Book Antiqua" w:cstheme="minorHAnsi"/>
          <w:lang w:val="en-US"/>
        </w:rPr>
        <w:t>BvZ</w:t>
      </w:r>
      <w:proofErr w:type="spellEnd"/>
      <w:r w:rsidRPr="00946D25">
        <w:rPr>
          <w:rFonts w:ascii="Book Antiqua" w:hAnsi="Book Antiqua" w:cstheme="minorHAnsi"/>
          <w:lang w:val="en-US"/>
        </w:rPr>
        <w:t xml:space="preserve">) using </w:t>
      </w:r>
      <w:r w:rsidR="00884B88" w:rsidRPr="00946D25">
        <w:rPr>
          <w:rFonts w:ascii="Book Antiqua" w:hAnsi="Book Antiqua" w:cstheme="minorHAnsi"/>
          <w:lang w:val="en-US"/>
        </w:rPr>
        <w:t>an adjusted QUADAS-</w:t>
      </w:r>
      <w:r w:rsidR="00720899" w:rsidRPr="00946D25">
        <w:rPr>
          <w:rFonts w:ascii="Book Antiqua" w:hAnsi="Book Antiqua" w:cstheme="minorHAnsi"/>
          <w:lang w:val="en-US"/>
        </w:rPr>
        <w:t>tool</w:t>
      </w:r>
      <w:r w:rsidR="005F164E" w:rsidRPr="00946D25">
        <w:rPr>
          <w:rFonts w:ascii="Book Antiqua" w:hAnsi="Book Antiqua" w:cstheme="minorHAnsi"/>
          <w:vertAlign w:val="superscript"/>
          <w:lang w:val="en-US"/>
        </w:rPr>
        <w:fldChar w:fldCharType="begin" w:fldLock="1"/>
      </w:r>
      <w:r w:rsidR="00487AE4" w:rsidRPr="00946D25">
        <w:rPr>
          <w:rFonts w:ascii="Book Antiqua" w:hAnsi="Book Antiqua" w:cstheme="minorHAnsi"/>
          <w:vertAlign w:val="superscript"/>
          <w:lang w:val="en-US"/>
        </w:rPr>
        <w:instrText>ADDIN CSL_CITATION { "citationItems" : [ { "id" : "ITEM-1", "itemData" : { "DOI" : "10.1186/1471-2288-3-25", "ISSN" : "1471-2288", "PMID" : "14606960", "abstract" : "BACKGROUND: In the era of evidence based medicine, with systematic reviews as its cornerstone, adequate quality assessment tools should be available. There is currently a lack of a systematically developed and evaluated tool for the assessment of diagnostic accuracy studies. The aim of this project was to combine empirical evidence and expert opinion in a formal consensus method to develop a tool to be used in systematic reviews to assess the quality of primary studies of diagnostic accuracy.\n\nMETHODS: We conducted a Delphi procedure to develop the quality assessment tool by refining an initial list of items. Members of the Delphi panel were experts in the area of diagnostic research. The results of three previously conducted reviews of the diagnostic literature were used to generate a list of potential items for inclusion in the tool and to provide an evidence base upon which to develop the tool.\n\nRESULTS: A total of nine experts in the field of diagnostics took part in the Delphi procedure. The Delphi procedure consisted of four rounds, after which agreement was reached on the items to be included in the tool which we have called QUADAS. The initial list of 28 items was reduced to fourteen items in the final tool. Items included covered patient spectrum, reference standard, disease progression bias, verification bias, review bias, clinical review bias, incorporation bias, test execution, study withdrawals, and indeterminate results. The QUADAS tool is presented together with guidelines for scoring each of the items included in the tool.\n\nCONCLUSIONS: This project has produced an evidence based quality assessment tool to be used in systematic reviews of diagnostic accuracy studies. Further work to determine the usability and validity of the tool continues.", "author" : [ { "dropping-particle" : "", "family" : "Whiting", "given" : "Penny", "non-dropping-particle" : "", "parse-names" : false, "suffix" : "" }, { "dropping-particle" : "", "family" : "Rutjes", "given" : "Anne W S", "non-dropping-particle" : "", "parse-names" : false, "suffix" : "" }, { "dropping-particle" : "", "family" : "Reitsma", "given" : "Johannes B", "non-dropping-particle" : "", "parse-names" : false, "suffix" : "" }, { "dropping-particle" : "", "family" : "Bossuyt", "given" : "Patrick M M", "non-dropping-particle" : "", "parse-names" : false, "suffix" : "" }, { "dropping-particle" : "", "family" : "Kleijnen", "given" : "Jos", "non-dropping-particle" : "", "parse-names" : false, "suffix" : "" } ], "container-title" : "BMC medical research methodology", "id" : "ITEM-1", "issued" : { "date-parts" : [ [ "2003", "11", "10" ] ] }, "page" : "25", "title" : "The development of QUADAS: a tool for the quality assessment of studies of diagnostic accuracy included in systematic reviews.", "type" : "article-journal", "volume" : "3" }, "uris" : [ "http://www.mendeley.com/documents/?uuid=87e6f42a-f37f-4835-90bc-28e803bc69c7" ] } ], "mendeley" : { "previouslyFormattedCitation" : "[3]" }, "properties" : { "noteIndex" : 0 }, "schema" : "https://github.com/citation-style-language/schema/raw/master/csl-citation.json" }</w:instrText>
      </w:r>
      <w:r w:rsidR="005F164E" w:rsidRPr="00946D25">
        <w:rPr>
          <w:rFonts w:ascii="Book Antiqua" w:hAnsi="Book Antiqua" w:cstheme="minorHAnsi"/>
          <w:vertAlign w:val="superscript"/>
          <w:lang w:val="en-US"/>
        </w:rPr>
        <w:fldChar w:fldCharType="separate"/>
      </w:r>
      <w:r w:rsidR="00487AE4" w:rsidRPr="00946D25">
        <w:rPr>
          <w:rFonts w:ascii="Book Antiqua" w:hAnsi="Book Antiqua" w:cstheme="minorHAnsi"/>
          <w:noProof/>
          <w:vertAlign w:val="superscript"/>
          <w:lang w:val="en-US"/>
        </w:rPr>
        <w:t>[3]</w:t>
      </w:r>
      <w:r w:rsidR="005F164E" w:rsidRPr="00946D25">
        <w:rPr>
          <w:rFonts w:ascii="Book Antiqua" w:hAnsi="Book Antiqua" w:cstheme="minorHAnsi"/>
          <w:vertAlign w:val="superscript"/>
          <w:lang w:val="en-US"/>
        </w:rPr>
        <w:fldChar w:fldCharType="end"/>
      </w:r>
      <w:r w:rsidRPr="00946D25">
        <w:rPr>
          <w:rFonts w:ascii="Book Antiqua" w:hAnsi="Book Antiqua" w:cstheme="minorHAnsi"/>
          <w:lang w:val="en-US"/>
        </w:rPr>
        <w:t xml:space="preserve"> (see </w:t>
      </w:r>
      <w:r w:rsidR="00050B25" w:rsidRPr="00946D25">
        <w:rPr>
          <w:rFonts w:ascii="Book Antiqua" w:hAnsi="Book Antiqua" w:cstheme="minorHAnsi"/>
          <w:lang w:val="en-US"/>
        </w:rPr>
        <w:t>supplementary</w:t>
      </w:r>
      <w:r w:rsidR="0018535E" w:rsidRPr="00946D25">
        <w:rPr>
          <w:rFonts w:ascii="Book Antiqua" w:hAnsi="Book Antiqua" w:cstheme="minorHAnsi"/>
          <w:lang w:val="en-US"/>
        </w:rPr>
        <w:t xml:space="preserve"> 2</w:t>
      </w:r>
      <w:r w:rsidRPr="00946D25">
        <w:rPr>
          <w:rFonts w:ascii="Book Antiqua" w:hAnsi="Book Antiqua" w:cstheme="minorHAnsi"/>
          <w:lang w:val="en-US"/>
        </w:rPr>
        <w:t xml:space="preserve"> for quality criteria)</w:t>
      </w:r>
      <w:r w:rsidR="00572EFC" w:rsidRPr="00946D25">
        <w:rPr>
          <w:rFonts w:ascii="Book Antiqua" w:hAnsi="Book Antiqua" w:cstheme="minorHAnsi"/>
          <w:lang w:val="en-US"/>
        </w:rPr>
        <w:t>.</w:t>
      </w:r>
      <w:r w:rsidR="00720899" w:rsidRPr="00946D25">
        <w:rPr>
          <w:rFonts w:ascii="Book Antiqua" w:hAnsi="Book Antiqua" w:cstheme="minorHAnsi"/>
          <w:lang w:val="en-US"/>
        </w:rPr>
        <w:t xml:space="preserve"> </w:t>
      </w:r>
      <w:r w:rsidRPr="00946D25">
        <w:rPr>
          <w:rFonts w:ascii="Book Antiqua" w:hAnsi="Book Antiqua" w:cstheme="minorHAnsi"/>
          <w:lang w:val="en-US"/>
        </w:rPr>
        <w:t>The selected items of the QUADAS</w:t>
      </w:r>
      <w:r w:rsidR="00572EFC" w:rsidRPr="00946D25">
        <w:rPr>
          <w:rFonts w:ascii="Book Antiqua" w:hAnsi="Book Antiqua" w:cstheme="minorHAnsi"/>
          <w:lang w:val="en-US"/>
        </w:rPr>
        <w:t>-</w:t>
      </w:r>
      <w:r w:rsidRPr="00946D25">
        <w:rPr>
          <w:rFonts w:ascii="Book Antiqua" w:hAnsi="Book Antiqua" w:cstheme="minorHAnsi"/>
          <w:lang w:val="en-US"/>
        </w:rPr>
        <w:t xml:space="preserve">tool </w:t>
      </w:r>
      <w:r w:rsidR="00332286" w:rsidRPr="00946D25">
        <w:rPr>
          <w:rFonts w:ascii="Book Antiqua" w:hAnsi="Book Antiqua" w:cstheme="minorHAnsi"/>
          <w:lang w:val="en-US"/>
        </w:rPr>
        <w:t>enabled us to examine potential sources of bias and variation</w:t>
      </w:r>
      <w:r w:rsidR="005F164E" w:rsidRPr="00946D25">
        <w:rPr>
          <w:rFonts w:ascii="Book Antiqua" w:hAnsi="Book Antiqua" w:cstheme="minorHAnsi"/>
          <w:vertAlign w:val="superscript"/>
          <w:lang w:val="en-US"/>
        </w:rPr>
        <w:fldChar w:fldCharType="begin" w:fldLock="1"/>
      </w:r>
      <w:r w:rsidR="00487AE4" w:rsidRPr="00946D25">
        <w:rPr>
          <w:rFonts w:ascii="Book Antiqua" w:hAnsi="Book Antiqua" w:cstheme="minorHAnsi"/>
          <w:vertAlign w:val="superscript"/>
          <w:lang w:val="en-US"/>
        </w:rPr>
        <w:instrText>ADDIN CSL_CITATION { "citationItems" : [ { "id" : "ITEM-1", "itemData" : { "ISSN" : "1539-3704", "PMID" : "14757617", "abstract" : "BACKGROUND: Studies of diagnostic accuracy are subject to different sources of bias and variation than studies that evaluate the effectiveness of an intervention. Little is known about the effects of these sources of bias and variation.\n\nPURPOSE: To summarize the evidence on factors that can lead to bias or variation in the results of diagnostic accuracy studies.\n\nDATA SOURCES: MEDLINE, EMBASE, and BIOSIS, and the methodologic databases of the Centre for Reviews and Dissemination and the Cochrane Collaboration. Methodologic experts in diagnostic tests were contacted.\n\nSTUDY SELECTION: Studies that investigated the effects of bias and variation on measures of test performance were eligible for inclusion, which was assessed by one reviewer and checked by a second reviewer. Discrepancies were resolved through discussion.\n\nDATA EXTRACTION: Data extraction was conducted by one reviewer and checked by a second reviewer.\n\nDATA SYNTHESIS: The best-documented effects of bias and variation were found for demographic features, disease prevalence and severity, partial verification bias, clinical review bias, and observer and instrument variation. For other sources, such as distorted selection of participants, absent or inappropriate reference standard, differential verification bias, and review bias, the amount of evidence was limited. Evidence was lacking for other features, including incorporation bias, treatment paradox, arbitrary choice of threshold value, and dropouts.\n\nCONCLUSIONS: Many issues in the design and conduct of diagnostic accuracy studies can lead to bias or variation; however, the empirical evidence about the size and effect of these issues is limited.", "author" : [ { "dropping-particle" : "", "family" : "Whiting", "given" : "Penny", "non-dropping-particle" : "", "parse-names" : false, "suffix" : "" }, { "dropping-particle" : "", "family" : "Rutjes", "given" : "Anne W S", "non-dropping-particle" : "", "parse-names" : false, "suffix" : "" }, { "dropping-particle" : "", "family" : "Reitsma", "given" : "Johannes B", "non-dropping-particle" : "", "parse-names" : false, "suffix" : "" }, { "dropping-particle" : "", "family" : "Glas", "given" : "Afina S", "non-dropping-particle" : "", "parse-names" : false, "suffix" : "" }, { "dropping-particle" : "", "family" : "Bossuyt", "given" : "Patrick M M", "non-dropping-particle" : "", "parse-names" : false, "suffix" : "" }, { "dropping-particle" : "", "family" : "Kleijnen", "given" : "Jos", "non-dropping-particle" : "", "parse-names" : false, "suffix" : "" } ], "container-title" : "Annals of internal medicine", "id" : "ITEM-1", "issue" : "3", "issued" : { "date-parts" : [ [ "2004", "2", "3" ] ] }, "page" : "189-202", "title" : "Sources of variation and bias in studies of diagnostic accuracy: a systematic review.", "type" : "article-journal", "volume" : "140" }, "uris" : [ "http://www.mendeley.com/documents/?uuid=2297609f-57d4-4c71-b49b-46e350771613" ] } ], "mendeley" : { "previouslyFormattedCitation" : "[4]" }, "properties" : { "noteIndex" : 0 }, "schema" : "https://github.com/citation-style-language/schema/raw/master/csl-citation.json" }</w:instrText>
      </w:r>
      <w:r w:rsidR="005F164E" w:rsidRPr="00946D25">
        <w:rPr>
          <w:rFonts w:ascii="Book Antiqua" w:hAnsi="Book Antiqua" w:cstheme="minorHAnsi"/>
          <w:vertAlign w:val="superscript"/>
          <w:lang w:val="en-US"/>
        </w:rPr>
        <w:fldChar w:fldCharType="separate"/>
      </w:r>
      <w:r w:rsidR="00487AE4" w:rsidRPr="00946D25">
        <w:rPr>
          <w:rFonts w:ascii="Book Antiqua" w:hAnsi="Book Antiqua" w:cstheme="minorHAnsi"/>
          <w:noProof/>
          <w:vertAlign w:val="superscript"/>
          <w:lang w:val="en-US"/>
        </w:rPr>
        <w:t>[4]</w:t>
      </w:r>
      <w:r w:rsidR="005F164E" w:rsidRPr="00946D25">
        <w:rPr>
          <w:rFonts w:ascii="Book Antiqua" w:hAnsi="Book Antiqua" w:cstheme="minorHAnsi"/>
          <w:vertAlign w:val="superscript"/>
          <w:lang w:val="en-US"/>
        </w:rPr>
        <w:fldChar w:fldCharType="end"/>
      </w:r>
      <w:r w:rsidR="00013164" w:rsidRPr="00946D25">
        <w:rPr>
          <w:rFonts w:ascii="Book Antiqua" w:hAnsi="Book Antiqua" w:cstheme="minorHAnsi"/>
          <w:lang w:val="en-US"/>
        </w:rPr>
        <w:t>.</w:t>
      </w:r>
      <w:r w:rsidR="0018535E" w:rsidRPr="00946D25">
        <w:rPr>
          <w:rFonts w:ascii="Book Antiqua" w:hAnsi="Book Antiqua" w:cstheme="minorHAnsi"/>
          <w:lang w:val="en-US"/>
        </w:rPr>
        <w:t xml:space="preserve"> </w:t>
      </w:r>
      <w:r w:rsidR="00720899" w:rsidRPr="00946D25">
        <w:rPr>
          <w:rFonts w:ascii="Book Antiqua" w:hAnsi="Book Antiqua" w:cstheme="minorHAnsi"/>
          <w:lang w:val="en-US"/>
        </w:rPr>
        <w:t>The defined quality domains were; representativeness of the spectrum</w:t>
      </w:r>
      <w:r w:rsidR="0097327B" w:rsidRPr="00946D25">
        <w:rPr>
          <w:rFonts w:ascii="Book Antiqua" w:hAnsi="Book Antiqua" w:cstheme="minorHAnsi"/>
          <w:lang w:val="en-US"/>
        </w:rPr>
        <w:t xml:space="preserve"> (</w:t>
      </w:r>
      <w:r w:rsidR="00740632" w:rsidRPr="00740632">
        <w:rPr>
          <w:rFonts w:ascii="Book Antiqua" w:hAnsi="Book Antiqua" w:cstheme="minorHAnsi"/>
          <w:i/>
          <w:lang w:val="en-GB"/>
        </w:rPr>
        <w:t>i.e.</w:t>
      </w:r>
      <w:r w:rsidR="00740632" w:rsidRPr="00740632">
        <w:rPr>
          <w:rFonts w:ascii="Book Antiqua" w:eastAsiaTheme="minorEastAsia" w:hAnsi="Book Antiqua" w:cstheme="minorHAnsi" w:hint="eastAsia"/>
          <w:i/>
          <w:lang w:val="en-GB" w:eastAsia="zh-CN"/>
        </w:rPr>
        <w:t>,</w:t>
      </w:r>
      <w:r w:rsidR="0097327B" w:rsidRPr="00946D25">
        <w:rPr>
          <w:rFonts w:ascii="Book Antiqua" w:hAnsi="Book Antiqua" w:cstheme="minorHAnsi"/>
          <w:lang w:val="en-US"/>
        </w:rPr>
        <w:t xml:space="preserve"> the representativeness of the patients in the </w:t>
      </w:r>
      <w:r w:rsidR="00D42A67" w:rsidRPr="00946D25">
        <w:rPr>
          <w:rFonts w:ascii="Book Antiqua" w:hAnsi="Book Antiqua" w:cstheme="minorHAnsi"/>
          <w:lang w:val="en-US"/>
        </w:rPr>
        <w:t>study</w:t>
      </w:r>
      <w:r w:rsidR="0097327B" w:rsidRPr="00946D25">
        <w:rPr>
          <w:rFonts w:ascii="Book Antiqua" w:hAnsi="Book Antiqua" w:cstheme="minorHAnsi"/>
          <w:lang w:val="en-US"/>
        </w:rPr>
        <w:t xml:space="preserve"> for clinical practice)</w:t>
      </w:r>
      <w:r w:rsidR="00720899" w:rsidRPr="00946D25">
        <w:rPr>
          <w:rFonts w:ascii="Book Antiqua" w:hAnsi="Book Antiqua" w:cstheme="minorHAnsi"/>
          <w:lang w:val="en-US"/>
        </w:rPr>
        <w:t xml:space="preserve">, acceptable reference standard, acceptable delay between tests, partial verification avoided, relevant clinical information, uninterpretable results reported, and withdrawals explained. </w:t>
      </w:r>
      <w:r w:rsidR="00332286" w:rsidRPr="00946D25">
        <w:rPr>
          <w:rFonts w:ascii="Book Antiqua" w:hAnsi="Book Antiqua" w:cstheme="minorHAnsi"/>
          <w:lang w:val="en-US"/>
        </w:rPr>
        <w:t xml:space="preserve">We did not calculate summary scores estimating the overall-quality of included studies since it </w:t>
      </w:r>
      <w:r w:rsidR="00E14482" w:rsidRPr="00946D25">
        <w:rPr>
          <w:rFonts w:ascii="Book Antiqua" w:hAnsi="Book Antiqua" w:cstheme="minorHAnsi"/>
          <w:lang w:val="en-US"/>
        </w:rPr>
        <w:t xml:space="preserve">has </w:t>
      </w:r>
      <w:r w:rsidR="00332286" w:rsidRPr="00946D25">
        <w:rPr>
          <w:rFonts w:ascii="Book Antiqua" w:hAnsi="Book Antiqua" w:cstheme="minorHAnsi"/>
          <w:lang w:val="en-US"/>
        </w:rPr>
        <w:t>been shown that their interpretation is problematic and may be misleading</w:t>
      </w:r>
      <w:r w:rsidR="005F164E" w:rsidRPr="00946D25">
        <w:rPr>
          <w:rFonts w:ascii="Book Antiqua" w:hAnsi="Book Antiqua" w:cstheme="minorHAnsi"/>
          <w:vertAlign w:val="superscript"/>
          <w:lang w:val="en-US"/>
        </w:rPr>
        <w:fldChar w:fldCharType="begin" w:fldLock="1"/>
      </w:r>
      <w:r w:rsidR="00487AE4" w:rsidRPr="00946D25">
        <w:rPr>
          <w:rFonts w:ascii="Book Antiqua" w:hAnsi="Book Antiqua" w:cstheme="minorHAnsi"/>
          <w:vertAlign w:val="superscript"/>
          <w:lang w:val="en-US"/>
        </w:rPr>
        <w:instrText>ADDIN CSL_CITATION { "citationItems" : [ { "id" : "ITEM-1", "itemData" : { "DOI" : "10.1186/1471-2288-5-19", "ISSN" : "1471-2288", "PMID" : "15918898", "abstract" : "BACKGROUND: There is a lack of consensus regarding the use of quality scores in diagnostic systematic reviews. The objective of this study was to use different methods of weighting items included in a quality assessment tool for diagnostic accuracy studies (QUADAS) to produce an overall quality score, and to examine the effects of incorporating these into a systematic review.\n\nMETHODS: We developed five schemes for weighting QUADAS to produce quality scores. We used three methods to investigate the effects of quality scores on test performance. We used a set of 28 studies that assessed the accuracy of ultrasound for the diagnosis of vesico-ureteral reflux in children.\n\nRESULTS: The different methods of weighting individual items from the same quality assessment tool produced different quality scores. The different scoring schemes ranked different studies in different orders; this was especially evident for the intermediate quality studies. Comparing the results of studies stratified as \"high\" and \"low\" quality based on quality scores resulted in different conclusions regarding the effects of quality on estimates of diagnostic accuracy depending on the method used to produce the quality score. A similar effect was observed when quality scores were included in meta-regression analysis as continuous variables, although the differences were less apparent.\n\nCONCLUSION: Quality scores should not be incorporated into diagnostic systematic reviews. Incorporation of the results of the quality assessment into the systematic review should involve investigation of the association of individual quality items with estimates of diagnostic accuracy, rather than using a combined quality score.", "author" : [ { "dropping-particle" : "", "family" : "Whiting", "given" : "Penny", "non-dropping-particle" : "", "parse-names" : false, "suffix" : "" }, { "dropping-particle" : "", "family" : "Harbord", "given" : "Roger", "non-dropping-particle" : "", "parse-names" : false, "suffix" : "" }, { "dropping-particle" : "", "family" : "Kleijnen", "given" : "Jos", "non-dropping-particle" : "", "parse-names" : false, "suffix" : "" } ], "container-title" : "BMC medical research methodology", "id" : "ITEM-1", "issued" : { "date-parts" : [ [ "2005", "1" ] ] }, "page" : "19", "title" : "No role for quality scores in systematic reviews of diagnostic accuracy studies.", "type" : "article-journal", "volume" : "5" }, "uris" : [ "http://www.mendeley.com/documents/?uuid=14401cd4-c662-403c-886c-55d307588906" ] } ], "mendeley" : { "previouslyFormattedCitation" : "[5]" }, "properties" : { "noteIndex" : 0 }, "schema" : "https://github.com/citation-style-language/schema/raw/master/csl-citation.json" }</w:instrText>
      </w:r>
      <w:r w:rsidR="005F164E" w:rsidRPr="00946D25">
        <w:rPr>
          <w:rFonts w:ascii="Book Antiqua" w:hAnsi="Book Antiqua" w:cstheme="minorHAnsi"/>
          <w:vertAlign w:val="superscript"/>
          <w:lang w:val="en-US"/>
        </w:rPr>
        <w:fldChar w:fldCharType="separate"/>
      </w:r>
      <w:r w:rsidR="00487AE4" w:rsidRPr="00946D25">
        <w:rPr>
          <w:rFonts w:ascii="Book Antiqua" w:hAnsi="Book Antiqua" w:cstheme="minorHAnsi"/>
          <w:noProof/>
          <w:vertAlign w:val="superscript"/>
          <w:lang w:val="en-US"/>
        </w:rPr>
        <w:t>[5]</w:t>
      </w:r>
      <w:r w:rsidR="005F164E" w:rsidRPr="00946D25">
        <w:rPr>
          <w:rFonts w:ascii="Book Antiqua" w:hAnsi="Book Antiqua" w:cstheme="minorHAnsi"/>
          <w:vertAlign w:val="superscript"/>
          <w:lang w:val="en-US"/>
        </w:rPr>
        <w:fldChar w:fldCharType="end"/>
      </w:r>
      <w:r w:rsidR="00013164" w:rsidRPr="00946D25">
        <w:rPr>
          <w:rFonts w:ascii="Book Antiqua" w:hAnsi="Book Antiqua" w:cstheme="minorHAnsi"/>
          <w:lang w:val="en-US"/>
        </w:rPr>
        <w:t>.</w:t>
      </w:r>
      <w:r w:rsidR="00332286" w:rsidRPr="00946D25">
        <w:rPr>
          <w:rFonts w:ascii="Book Antiqua" w:hAnsi="Book Antiqua" w:cstheme="minorHAnsi"/>
          <w:lang w:val="en-US"/>
        </w:rPr>
        <w:t xml:space="preserve"> </w:t>
      </w:r>
    </w:p>
    <w:p w:rsidR="00720899" w:rsidRPr="00946D25" w:rsidRDefault="00720899" w:rsidP="00AB2D23">
      <w:pPr>
        <w:spacing w:line="360" w:lineRule="auto"/>
        <w:jc w:val="both"/>
        <w:rPr>
          <w:rFonts w:ascii="Book Antiqua" w:hAnsi="Book Antiqua" w:cstheme="minorHAnsi"/>
          <w:lang w:val="en-US"/>
        </w:rPr>
      </w:pPr>
    </w:p>
    <w:p w:rsidR="00EB67B1" w:rsidRPr="00946D25" w:rsidRDefault="009F20F3" w:rsidP="00AB2D23">
      <w:pPr>
        <w:spacing w:line="360" w:lineRule="auto"/>
        <w:ind w:firstLineChars="100" w:firstLine="240"/>
        <w:jc w:val="both"/>
        <w:rPr>
          <w:rFonts w:ascii="Book Antiqua" w:hAnsi="Book Antiqua" w:cstheme="minorHAnsi"/>
          <w:lang w:val="en-US"/>
        </w:rPr>
      </w:pPr>
      <w:r w:rsidRPr="00946D25">
        <w:rPr>
          <w:rFonts w:ascii="Book Antiqua" w:hAnsi="Book Antiqua" w:cstheme="minorHAnsi"/>
          <w:lang w:val="en-US"/>
        </w:rPr>
        <w:t xml:space="preserve">Data extraction took place using </w:t>
      </w:r>
      <w:r w:rsidR="00EB67B1" w:rsidRPr="00946D25">
        <w:rPr>
          <w:rFonts w:ascii="Book Antiqua" w:hAnsi="Book Antiqua" w:cstheme="minorHAnsi"/>
          <w:lang w:val="en-US"/>
        </w:rPr>
        <w:t xml:space="preserve">a specifically </w:t>
      </w:r>
      <w:r w:rsidRPr="00946D25">
        <w:rPr>
          <w:rFonts w:ascii="Book Antiqua" w:hAnsi="Book Antiqua" w:cstheme="minorHAnsi"/>
          <w:lang w:val="en-US"/>
        </w:rPr>
        <w:t xml:space="preserve">designed data extraction form. </w:t>
      </w:r>
      <w:r w:rsidR="00930B93" w:rsidRPr="00946D25">
        <w:rPr>
          <w:rFonts w:ascii="Book Antiqua" w:hAnsi="Book Antiqua" w:cstheme="minorHAnsi"/>
          <w:lang w:val="en-US"/>
        </w:rPr>
        <w:t>The two observers independently extracted raw data from the included studies to</w:t>
      </w:r>
      <w:r w:rsidR="000B45B0" w:rsidRPr="00946D25">
        <w:rPr>
          <w:rFonts w:ascii="Book Antiqua" w:hAnsi="Book Antiqua" w:cstheme="minorHAnsi"/>
          <w:lang w:val="en-US"/>
        </w:rPr>
        <w:t xml:space="preserve"> obtain </w:t>
      </w:r>
      <w:r w:rsidR="00C521C3" w:rsidRPr="00946D25">
        <w:rPr>
          <w:rFonts w:ascii="Book Antiqua" w:hAnsi="Book Antiqua" w:cstheme="minorHAnsi"/>
          <w:lang w:val="en-US"/>
        </w:rPr>
        <w:lastRenderedPageBreak/>
        <w:t xml:space="preserve">information on </w:t>
      </w:r>
      <w:proofErr w:type="spellStart"/>
      <w:r w:rsidR="000B45B0" w:rsidRPr="00946D25">
        <w:rPr>
          <w:rFonts w:ascii="Book Antiqua" w:hAnsi="Book Antiqua" w:cstheme="minorHAnsi"/>
          <w:lang w:val="en-US"/>
        </w:rPr>
        <w:t>Tn</w:t>
      </w:r>
      <w:proofErr w:type="spellEnd"/>
      <w:r w:rsidR="000B45B0" w:rsidRPr="00946D25">
        <w:rPr>
          <w:rFonts w:ascii="Book Antiqua" w:hAnsi="Book Antiqua" w:cstheme="minorHAnsi"/>
          <w:lang w:val="en-US"/>
        </w:rPr>
        <w:t xml:space="preserve"> levels at different time points. </w:t>
      </w:r>
      <w:r w:rsidR="00930B93" w:rsidRPr="00946D25">
        <w:rPr>
          <w:rFonts w:ascii="Book Antiqua" w:hAnsi="Book Antiqua" w:cstheme="minorHAnsi"/>
          <w:lang w:val="en-US"/>
        </w:rPr>
        <w:t>Other elements that were extracted included</w:t>
      </w:r>
      <w:r w:rsidR="000B45B0" w:rsidRPr="00946D25">
        <w:rPr>
          <w:rFonts w:ascii="Book Antiqua" w:hAnsi="Book Antiqua" w:cstheme="minorHAnsi"/>
          <w:lang w:val="en-US"/>
        </w:rPr>
        <w:t xml:space="preserve"> the year of publication, the type of study, the research question</w:t>
      </w:r>
      <w:r w:rsidR="00EB67B1" w:rsidRPr="00946D25">
        <w:rPr>
          <w:rFonts w:ascii="Book Antiqua" w:hAnsi="Book Antiqua" w:cstheme="minorHAnsi"/>
          <w:lang w:val="en-US"/>
        </w:rPr>
        <w:t>, any subgroups, inclusion and exclusion criteria, the setting (</w:t>
      </w:r>
      <w:r w:rsidR="00EB67B1" w:rsidRPr="001923A2">
        <w:rPr>
          <w:rFonts w:ascii="Book Antiqua" w:hAnsi="Book Antiqua" w:cstheme="minorHAnsi"/>
          <w:i/>
          <w:lang w:val="en-US"/>
        </w:rPr>
        <w:t>e.g.</w:t>
      </w:r>
      <w:r w:rsidR="001923A2" w:rsidRPr="001923A2">
        <w:rPr>
          <w:rFonts w:ascii="Book Antiqua" w:eastAsiaTheme="minorEastAsia" w:hAnsi="Book Antiqua" w:cstheme="minorHAnsi" w:hint="eastAsia"/>
          <w:i/>
          <w:lang w:val="en-US" w:eastAsia="zh-CN"/>
        </w:rPr>
        <w:t>,</w:t>
      </w:r>
      <w:r w:rsidR="00EB67B1" w:rsidRPr="00946D25">
        <w:rPr>
          <w:rFonts w:ascii="Book Antiqua" w:hAnsi="Book Antiqua" w:cstheme="minorHAnsi"/>
          <w:lang w:val="en-US"/>
        </w:rPr>
        <w:t xml:space="preserve"> emergency department, in hospital, post-surgery) and </w:t>
      </w:r>
      <w:r w:rsidR="000B45B0" w:rsidRPr="00946D25">
        <w:rPr>
          <w:rFonts w:ascii="Book Antiqua" w:hAnsi="Book Antiqua" w:cstheme="minorHAnsi"/>
          <w:lang w:val="en-US"/>
        </w:rPr>
        <w:t>sample size</w:t>
      </w:r>
      <w:r w:rsidR="00EB67B1" w:rsidRPr="00946D25">
        <w:rPr>
          <w:rFonts w:ascii="Book Antiqua" w:hAnsi="Book Antiqua" w:cstheme="minorHAnsi"/>
          <w:lang w:val="en-US"/>
        </w:rPr>
        <w:t>. In addition</w:t>
      </w:r>
      <w:r w:rsidR="000B45B0" w:rsidRPr="00946D25">
        <w:rPr>
          <w:rFonts w:ascii="Book Antiqua" w:hAnsi="Book Antiqua" w:cstheme="minorHAnsi"/>
          <w:lang w:val="en-US"/>
        </w:rPr>
        <w:t xml:space="preserve">, </w:t>
      </w:r>
      <w:r w:rsidR="00EB67B1" w:rsidRPr="00946D25">
        <w:rPr>
          <w:rFonts w:ascii="Book Antiqua" w:hAnsi="Book Antiqua" w:cstheme="minorHAnsi"/>
          <w:lang w:val="en-US"/>
        </w:rPr>
        <w:t xml:space="preserve">the </w:t>
      </w:r>
      <w:r w:rsidR="000B45B0" w:rsidRPr="00946D25">
        <w:rPr>
          <w:rFonts w:ascii="Book Antiqua" w:hAnsi="Book Antiqua" w:cstheme="minorHAnsi"/>
          <w:lang w:val="en-US"/>
        </w:rPr>
        <w:t xml:space="preserve">proportion of patients with MI, </w:t>
      </w:r>
      <w:r w:rsidR="00EB67B1" w:rsidRPr="00946D25">
        <w:rPr>
          <w:rFonts w:ascii="Book Antiqua" w:hAnsi="Book Antiqua" w:cstheme="minorHAnsi"/>
          <w:lang w:val="en-US"/>
        </w:rPr>
        <w:t xml:space="preserve">the </w:t>
      </w:r>
      <w:r w:rsidR="000B45B0" w:rsidRPr="00946D25">
        <w:rPr>
          <w:rFonts w:ascii="Book Antiqua" w:hAnsi="Book Antiqua" w:cstheme="minorHAnsi"/>
          <w:lang w:val="en-US"/>
        </w:rPr>
        <w:t xml:space="preserve">mean or median age of patients with MI, </w:t>
      </w:r>
      <w:r w:rsidR="00EB67B1" w:rsidRPr="00946D25">
        <w:rPr>
          <w:rFonts w:ascii="Book Antiqua" w:hAnsi="Book Antiqua" w:cstheme="minorHAnsi"/>
          <w:lang w:val="en-US"/>
        </w:rPr>
        <w:t xml:space="preserve">the </w:t>
      </w:r>
      <w:r w:rsidR="000B45B0" w:rsidRPr="00946D25">
        <w:rPr>
          <w:rFonts w:ascii="Book Antiqua" w:hAnsi="Book Antiqua" w:cstheme="minorHAnsi"/>
          <w:lang w:val="en-US"/>
        </w:rPr>
        <w:t xml:space="preserve">proportion of males with MI, </w:t>
      </w:r>
      <w:r w:rsidR="00EB67B1" w:rsidRPr="00946D25">
        <w:rPr>
          <w:rFonts w:ascii="Book Antiqua" w:hAnsi="Book Antiqua" w:cstheme="minorHAnsi"/>
          <w:lang w:val="en-US"/>
        </w:rPr>
        <w:t xml:space="preserve">any </w:t>
      </w:r>
      <w:r w:rsidR="000B45B0" w:rsidRPr="00946D25">
        <w:rPr>
          <w:rFonts w:ascii="Book Antiqua" w:hAnsi="Book Antiqua" w:cstheme="minorHAnsi"/>
          <w:lang w:val="en-US"/>
        </w:rPr>
        <w:t>comorbidities</w:t>
      </w:r>
      <w:r w:rsidR="00EB67B1" w:rsidRPr="00946D25">
        <w:rPr>
          <w:rFonts w:ascii="Book Antiqua" w:hAnsi="Book Antiqua" w:cstheme="minorHAnsi"/>
          <w:lang w:val="en-US"/>
        </w:rPr>
        <w:t xml:space="preserve"> and the</w:t>
      </w:r>
      <w:r w:rsidRPr="00946D25">
        <w:rPr>
          <w:rFonts w:ascii="Book Antiqua" w:hAnsi="Book Antiqua" w:cstheme="minorHAnsi"/>
          <w:lang w:val="en-US"/>
        </w:rPr>
        <w:t xml:space="preserve"> diagnostic criteria used for MI</w:t>
      </w:r>
      <w:r w:rsidR="00EB67B1" w:rsidRPr="00946D25">
        <w:rPr>
          <w:rFonts w:ascii="Book Antiqua" w:hAnsi="Book Antiqua" w:cstheme="minorHAnsi"/>
          <w:lang w:val="en-US"/>
        </w:rPr>
        <w:t xml:space="preserve"> were obtained. Finally, test characteristics were extracted such as the </w:t>
      </w:r>
      <w:r w:rsidRPr="00946D25">
        <w:rPr>
          <w:rFonts w:ascii="Book Antiqua" w:hAnsi="Book Antiqua" w:cstheme="minorHAnsi"/>
          <w:lang w:val="en-US"/>
        </w:rPr>
        <w:t xml:space="preserve">type of </w:t>
      </w:r>
      <w:proofErr w:type="spellStart"/>
      <w:r w:rsidRPr="00946D25">
        <w:rPr>
          <w:rFonts w:ascii="Book Antiqua" w:hAnsi="Book Antiqua" w:cstheme="minorHAnsi"/>
          <w:lang w:val="en-US"/>
        </w:rPr>
        <w:t>Tn</w:t>
      </w:r>
      <w:proofErr w:type="spellEnd"/>
      <w:r w:rsidRPr="00946D25">
        <w:rPr>
          <w:rFonts w:ascii="Book Antiqua" w:hAnsi="Book Antiqua" w:cstheme="minorHAnsi"/>
          <w:lang w:val="en-US"/>
        </w:rPr>
        <w:t xml:space="preserve"> test, </w:t>
      </w:r>
      <w:r w:rsidR="00EB67B1" w:rsidRPr="00946D25">
        <w:rPr>
          <w:rFonts w:ascii="Book Antiqua" w:hAnsi="Book Antiqua" w:cstheme="minorHAnsi"/>
          <w:lang w:val="en-US"/>
        </w:rPr>
        <w:t xml:space="preserve">the </w:t>
      </w:r>
      <w:r w:rsidRPr="00946D25">
        <w:rPr>
          <w:rFonts w:ascii="Book Antiqua" w:hAnsi="Book Antiqua" w:cstheme="minorHAnsi"/>
          <w:lang w:val="en-US"/>
        </w:rPr>
        <w:t>99</w:t>
      </w:r>
      <w:r w:rsidRPr="00946D25">
        <w:rPr>
          <w:rFonts w:ascii="Book Antiqua" w:hAnsi="Book Antiqua" w:cstheme="minorHAnsi"/>
          <w:vertAlign w:val="superscript"/>
          <w:lang w:val="en-US"/>
        </w:rPr>
        <w:t>th</w:t>
      </w:r>
      <w:r w:rsidR="00A469E2" w:rsidRPr="00946D25">
        <w:rPr>
          <w:rFonts w:ascii="Book Antiqua" w:hAnsi="Book Antiqua" w:cstheme="minorHAnsi"/>
          <w:lang w:val="en-US"/>
        </w:rPr>
        <w:t xml:space="preserve"> percentile</w:t>
      </w:r>
      <w:r w:rsidR="001923A2">
        <w:rPr>
          <w:rFonts w:ascii="Book Antiqua" w:hAnsi="Book Antiqua" w:cstheme="minorHAnsi"/>
          <w:lang w:val="en-US"/>
        </w:rPr>
        <w:t>/</w:t>
      </w:r>
      <w:r w:rsidR="00A469E2" w:rsidRPr="00946D25">
        <w:rPr>
          <w:rFonts w:ascii="Book Antiqua" w:hAnsi="Book Antiqua" w:cstheme="minorHAnsi"/>
          <w:lang w:val="en-US"/>
        </w:rPr>
        <w:t>u</w:t>
      </w:r>
      <w:r w:rsidRPr="00946D25">
        <w:rPr>
          <w:rFonts w:ascii="Book Antiqua" w:hAnsi="Book Antiqua" w:cstheme="minorHAnsi"/>
          <w:lang w:val="en-US"/>
        </w:rPr>
        <w:t>pper reference limit</w:t>
      </w:r>
      <w:r w:rsidR="001923A2">
        <w:rPr>
          <w:rFonts w:ascii="Book Antiqua" w:hAnsi="Book Antiqua" w:cstheme="minorHAnsi"/>
          <w:lang w:val="en-US"/>
        </w:rPr>
        <w:t>/</w:t>
      </w:r>
      <w:r w:rsidRPr="00946D25">
        <w:rPr>
          <w:rFonts w:ascii="Book Antiqua" w:hAnsi="Book Antiqua" w:cstheme="minorHAnsi"/>
          <w:lang w:val="en-US"/>
        </w:rPr>
        <w:t xml:space="preserve">cut off level </w:t>
      </w:r>
      <w:r w:rsidR="00EB67B1" w:rsidRPr="00946D25">
        <w:rPr>
          <w:rFonts w:ascii="Book Antiqua" w:hAnsi="Book Antiqua" w:cstheme="minorHAnsi"/>
          <w:lang w:val="en-US"/>
        </w:rPr>
        <w:t xml:space="preserve">of the </w:t>
      </w:r>
      <w:proofErr w:type="spellStart"/>
      <w:r w:rsidRPr="00946D25">
        <w:rPr>
          <w:rFonts w:ascii="Book Antiqua" w:hAnsi="Book Antiqua" w:cstheme="minorHAnsi"/>
          <w:lang w:val="en-US"/>
        </w:rPr>
        <w:t>Tn</w:t>
      </w:r>
      <w:proofErr w:type="spellEnd"/>
      <w:r w:rsidRPr="00946D25">
        <w:rPr>
          <w:rFonts w:ascii="Book Antiqua" w:hAnsi="Book Antiqua" w:cstheme="minorHAnsi"/>
          <w:lang w:val="en-US"/>
        </w:rPr>
        <w:t xml:space="preserve"> test, limit of detection,</w:t>
      </w:r>
      <w:r w:rsidR="00EB67B1" w:rsidRPr="00946D25">
        <w:rPr>
          <w:rFonts w:ascii="Book Antiqua" w:hAnsi="Book Antiqua" w:cstheme="minorHAnsi"/>
          <w:lang w:val="en-US"/>
        </w:rPr>
        <w:t xml:space="preserve"> </w:t>
      </w:r>
      <w:r w:rsidRPr="00946D25">
        <w:rPr>
          <w:rFonts w:ascii="Book Antiqua" w:hAnsi="Book Antiqua" w:cstheme="minorHAnsi"/>
          <w:lang w:val="en-US"/>
        </w:rPr>
        <w:t xml:space="preserve">number </w:t>
      </w:r>
      <w:r w:rsidR="00A469E2" w:rsidRPr="00946D25">
        <w:rPr>
          <w:rFonts w:ascii="Book Antiqua" w:hAnsi="Book Antiqua" w:cstheme="minorHAnsi"/>
          <w:lang w:val="en-US"/>
        </w:rPr>
        <w:t>of samples</w:t>
      </w:r>
      <w:r w:rsidRPr="00946D25">
        <w:rPr>
          <w:rFonts w:ascii="Book Antiqua" w:hAnsi="Book Antiqua" w:cstheme="minorHAnsi"/>
          <w:lang w:val="en-US"/>
        </w:rPr>
        <w:t xml:space="preserve"> per patient</w:t>
      </w:r>
      <w:r w:rsidR="00EB67B1" w:rsidRPr="00946D25">
        <w:rPr>
          <w:rFonts w:ascii="Book Antiqua" w:hAnsi="Book Antiqua" w:cstheme="minorHAnsi"/>
          <w:lang w:val="en-US"/>
        </w:rPr>
        <w:t xml:space="preserve"> and </w:t>
      </w:r>
      <w:r w:rsidR="00A469E2" w:rsidRPr="00946D25">
        <w:rPr>
          <w:rFonts w:ascii="Book Antiqua" w:hAnsi="Book Antiqua" w:cstheme="minorHAnsi"/>
          <w:lang w:val="en-US"/>
        </w:rPr>
        <w:t xml:space="preserve">the sample </w:t>
      </w:r>
      <w:r w:rsidRPr="00946D25">
        <w:rPr>
          <w:rFonts w:ascii="Book Antiqua" w:hAnsi="Book Antiqua" w:cstheme="minorHAnsi"/>
          <w:lang w:val="en-US"/>
        </w:rPr>
        <w:t xml:space="preserve">time points </w:t>
      </w:r>
      <w:r w:rsidR="00EB67B1" w:rsidRPr="00946D25">
        <w:rPr>
          <w:rFonts w:ascii="Book Antiqua" w:hAnsi="Book Antiqua" w:cstheme="minorHAnsi"/>
          <w:lang w:val="en-US"/>
        </w:rPr>
        <w:t xml:space="preserve">in relation to the event </w:t>
      </w:r>
      <w:r w:rsidR="00A469E2" w:rsidRPr="00946D25">
        <w:rPr>
          <w:rFonts w:ascii="Book Antiqua" w:hAnsi="Book Antiqua" w:cstheme="minorHAnsi"/>
          <w:lang w:val="en-US"/>
        </w:rPr>
        <w:t>(</w:t>
      </w:r>
      <w:r w:rsidR="001923A2" w:rsidRPr="001923A2">
        <w:rPr>
          <w:rFonts w:ascii="Book Antiqua" w:hAnsi="Book Antiqua" w:cstheme="minorHAnsi"/>
          <w:i/>
          <w:lang w:val="en-US"/>
        </w:rPr>
        <w:t>e.g.</w:t>
      </w:r>
      <w:r w:rsidR="001923A2" w:rsidRPr="001923A2">
        <w:rPr>
          <w:rFonts w:ascii="Book Antiqua" w:eastAsiaTheme="minorEastAsia" w:hAnsi="Book Antiqua" w:cstheme="minorHAnsi" w:hint="eastAsia"/>
          <w:i/>
          <w:lang w:val="en-US" w:eastAsia="zh-CN"/>
        </w:rPr>
        <w:t>,</w:t>
      </w:r>
      <w:r w:rsidR="001923A2">
        <w:rPr>
          <w:rFonts w:ascii="Book Antiqua" w:eastAsiaTheme="minorEastAsia" w:hAnsi="Book Antiqua" w:cstheme="minorHAnsi" w:hint="eastAsia"/>
          <w:i/>
          <w:lang w:val="en-US" w:eastAsia="zh-CN"/>
        </w:rPr>
        <w:t xml:space="preserve"> </w:t>
      </w:r>
      <w:r w:rsidR="00A469E2" w:rsidRPr="00946D25">
        <w:rPr>
          <w:rFonts w:ascii="Book Antiqua" w:hAnsi="Book Antiqua" w:cstheme="minorHAnsi"/>
          <w:lang w:val="en-US"/>
        </w:rPr>
        <w:t>admission, surgery)</w:t>
      </w:r>
      <w:r w:rsidRPr="00946D25">
        <w:rPr>
          <w:rFonts w:ascii="Book Antiqua" w:hAnsi="Book Antiqua" w:cstheme="minorHAnsi"/>
          <w:lang w:val="en-US"/>
        </w:rPr>
        <w:t xml:space="preserve">. </w:t>
      </w:r>
    </w:p>
    <w:p w:rsidR="000B45B0" w:rsidRPr="00946D25" w:rsidRDefault="009F20F3" w:rsidP="00AB2D23">
      <w:pPr>
        <w:spacing w:line="360" w:lineRule="auto"/>
        <w:ind w:firstLineChars="100" w:firstLine="240"/>
        <w:jc w:val="both"/>
        <w:rPr>
          <w:rFonts w:ascii="Book Antiqua" w:hAnsi="Book Antiqua" w:cstheme="minorHAnsi"/>
          <w:lang w:val="en-US"/>
        </w:rPr>
      </w:pPr>
      <w:r w:rsidRPr="00946D25">
        <w:rPr>
          <w:rFonts w:ascii="Book Antiqua" w:hAnsi="Book Antiqua" w:cstheme="minorHAnsi"/>
          <w:lang w:val="en-US"/>
        </w:rPr>
        <w:t xml:space="preserve">Data </w:t>
      </w:r>
      <w:r w:rsidR="00EB67B1" w:rsidRPr="00946D25">
        <w:rPr>
          <w:rFonts w:ascii="Book Antiqua" w:hAnsi="Book Antiqua" w:cstheme="minorHAnsi"/>
          <w:lang w:val="en-US"/>
        </w:rPr>
        <w:t xml:space="preserve">were </w:t>
      </w:r>
      <w:r w:rsidRPr="00946D25">
        <w:rPr>
          <w:rFonts w:ascii="Book Antiqua" w:hAnsi="Book Antiqua" w:cstheme="minorHAnsi"/>
          <w:lang w:val="en-US"/>
        </w:rPr>
        <w:t xml:space="preserve">considered missing if not </w:t>
      </w:r>
      <w:r w:rsidR="00A469E2" w:rsidRPr="00946D25">
        <w:rPr>
          <w:rFonts w:ascii="Book Antiqua" w:hAnsi="Book Antiqua" w:cstheme="minorHAnsi"/>
          <w:lang w:val="en-US"/>
        </w:rPr>
        <w:t xml:space="preserve">explicitly </w:t>
      </w:r>
      <w:r w:rsidRPr="00946D25">
        <w:rPr>
          <w:rFonts w:ascii="Book Antiqua" w:hAnsi="Book Antiqua" w:cstheme="minorHAnsi"/>
          <w:lang w:val="en-US"/>
        </w:rPr>
        <w:t>mentioned in the text and i</w:t>
      </w:r>
      <w:r w:rsidR="002A78C0" w:rsidRPr="00946D25">
        <w:rPr>
          <w:rFonts w:ascii="Book Antiqua" w:hAnsi="Book Antiqua" w:cstheme="minorHAnsi"/>
          <w:lang w:val="en-US"/>
        </w:rPr>
        <w:t>f</w:t>
      </w:r>
      <w:r w:rsidRPr="00946D25">
        <w:rPr>
          <w:rFonts w:ascii="Book Antiqua" w:hAnsi="Book Antiqua" w:cstheme="minorHAnsi"/>
          <w:lang w:val="en-US"/>
        </w:rPr>
        <w:t xml:space="preserve"> impossible to deduct the information directly from other information in the text. Discrepancies between the two observers were resolved by discussion.</w:t>
      </w:r>
    </w:p>
    <w:p w:rsidR="000B45B0" w:rsidRPr="00946D25" w:rsidRDefault="000B45B0" w:rsidP="00AB2D23">
      <w:pPr>
        <w:spacing w:line="360" w:lineRule="auto"/>
        <w:jc w:val="both"/>
        <w:rPr>
          <w:rFonts w:ascii="Book Antiqua" w:hAnsi="Book Antiqua" w:cstheme="minorHAnsi"/>
          <w:lang w:val="en-US"/>
        </w:rPr>
      </w:pPr>
    </w:p>
    <w:p w:rsidR="00D979EB" w:rsidRPr="00946D25" w:rsidRDefault="00D979EB" w:rsidP="00AB2D23">
      <w:pPr>
        <w:spacing w:line="360" w:lineRule="auto"/>
        <w:jc w:val="both"/>
        <w:rPr>
          <w:rFonts w:ascii="Book Antiqua" w:hAnsi="Book Antiqua"/>
          <w:b/>
          <w:i/>
          <w:lang w:val="en-US"/>
        </w:rPr>
      </w:pPr>
      <w:r w:rsidRPr="00946D25">
        <w:rPr>
          <w:rFonts w:ascii="Book Antiqua" w:hAnsi="Book Antiqua"/>
          <w:b/>
          <w:i/>
          <w:lang w:val="en-US"/>
        </w:rPr>
        <w:t>Statistical analysis</w:t>
      </w:r>
    </w:p>
    <w:p w:rsidR="0044630E" w:rsidRPr="00946D25" w:rsidRDefault="00B20DE5" w:rsidP="00AB2D23">
      <w:pPr>
        <w:spacing w:line="360" w:lineRule="auto"/>
        <w:jc w:val="both"/>
        <w:rPr>
          <w:rFonts w:ascii="Book Antiqua" w:hAnsi="Book Antiqua" w:cstheme="minorHAnsi"/>
          <w:lang w:val="en-US"/>
        </w:rPr>
      </w:pPr>
      <w:r w:rsidRPr="00946D25">
        <w:rPr>
          <w:rFonts w:ascii="Book Antiqua" w:hAnsi="Book Antiqua" w:cstheme="minorHAnsi"/>
          <w:lang w:val="en-US"/>
        </w:rPr>
        <w:t>Studie</w:t>
      </w:r>
      <w:r w:rsidR="00936795" w:rsidRPr="00946D25">
        <w:rPr>
          <w:rFonts w:ascii="Book Antiqua" w:hAnsi="Book Antiqua" w:cstheme="minorHAnsi"/>
          <w:lang w:val="en-US"/>
        </w:rPr>
        <w:t xml:space="preserve">s were divided into </w:t>
      </w:r>
      <w:r w:rsidR="00D77F8D" w:rsidRPr="00946D25">
        <w:rPr>
          <w:rFonts w:ascii="Book Antiqua" w:hAnsi="Book Antiqua" w:cstheme="minorHAnsi"/>
          <w:lang w:val="en-US"/>
        </w:rPr>
        <w:t xml:space="preserve">four </w:t>
      </w:r>
      <w:r w:rsidR="00936795" w:rsidRPr="00946D25">
        <w:rPr>
          <w:rFonts w:ascii="Book Antiqua" w:hAnsi="Book Antiqua" w:cstheme="minorHAnsi"/>
          <w:lang w:val="en-US"/>
        </w:rPr>
        <w:t>subgroups</w:t>
      </w:r>
      <w:r w:rsidR="0044630E" w:rsidRPr="00946D25">
        <w:rPr>
          <w:rFonts w:ascii="Book Antiqua" w:hAnsi="Book Antiqua" w:cstheme="minorHAnsi"/>
          <w:lang w:val="en-US"/>
        </w:rPr>
        <w:t xml:space="preserve"> based on the focus of the articles</w:t>
      </w:r>
      <w:r w:rsidR="00AC587A" w:rsidRPr="00946D25">
        <w:rPr>
          <w:rFonts w:ascii="Book Antiqua" w:hAnsi="Book Antiqua" w:cstheme="minorHAnsi"/>
          <w:lang w:val="en-US"/>
        </w:rPr>
        <w:t xml:space="preserve">: </w:t>
      </w:r>
      <w:r w:rsidRPr="00946D25">
        <w:rPr>
          <w:rFonts w:ascii="Book Antiqua" w:hAnsi="Book Antiqua" w:cstheme="minorHAnsi"/>
          <w:lang w:val="en-US"/>
        </w:rPr>
        <w:t>studies</w:t>
      </w:r>
      <w:r w:rsidR="00936795" w:rsidRPr="00946D25">
        <w:rPr>
          <w:rFonts w:ascii="Book Antiqua" w:hAnsi="Book Antiqua" w:cstheme="minorHAnsi"/>
          <w:lang w:val="en-US"/>
        </w:rPr>
        <w:t xml:space="preserve"> on type 1 spontaneous MI, </w:t>
      </w:r>
      <w:r w:rsidRPr="00946D25">
        <w:rPr>
          <w:rFonts w:ascii="Book Antiqua" w:hAnsi="Book Antiqua" w:cstheme="minorHAnsi"/>
          <w:lang w:val="en-US"/>
        </w:rPr>
        <w:t>studie</w:t>
      </w:r>
      <w:r w:rsidR="00936795" w:rsidRPr="00946D25">
        <w:rPr>
          <w:rFonts w:ascii="Book Antiqua" w:hAnsi="Book Antiqua" w:cstheme="minorHAnsi"/>
          <w:lang w:val="en-US"/>
        </w:rPr>
        <w:t>s that focus</w:t>
      </w:r>
      <w:r w:rsidR="00EB67B1" w:rsidRPr="00946D25">
        <w:rPr>
          <w:rFonts w:ascii="Book Antiqua" w:hAnsi="Book Antiqua" w:cstheme="minorHAnsi"/>
          <w:lang w:val="en-US"/>
        </w:rPr>
        <w:t>ed</w:t>
      </w:r>
      <w:r w:rsidR="00936795" w:rsidRPr="00946D25">
        <w:rPr>
          <w:rFonts w:ascii="Book Antiqua" w:hAnsi="Book Antiqua" w:cstheme="minorHAnsi"/>
          <w:lang w:val="en-US"/>
        </w:rPr>
        <w:t xml:space="preserve"> on </w:t>
      </w:r>
      <w:r w:rsidR="00AE2085" w:rsidRPr="00946D25">
        <w:rPr>
          <w:rFonts w:ascii="Book Antiqua" w:hAnsi="Book Antiqua" w:cstheme="minorHAnsi"/>
          <w:lang w:val="en-US"/>
        </w:rPr>
        <w:t xml:space="preserve">successful </w:t>
      </w:r>
      <w:r w:rsidR="00936795" w:rsidRPr="00946D25">
        <w:rPr>
          <w:rFonts w:ascii="Book Antiqua" w:hAnsi="Book Antiqua" w:cstheme="minorHAnsi"/>
          <w:lang w:val="en-US"/>
        </w:rPr>
        <w:t xml:space="preserve">reperfusion </w:t>
      </w:r>
      <w:r w:rsidR="00AE2085" w:rsidRPr="00946D25">
        <w:rPr>
          <w:rFonts w:ascii="Book Antiqua" w:hAnsi="Book Antiqua" w:cstheme="minorHAnsi"/>
          <w:lang w:val="en-US"/>
        </w:rPr>
        <w:t>in the setting of an acute MI</w:t>
      </w:r>
      <w:r w:rsidR="004716B2" w:rsidRPr="00946D25">
        <w:rPr>
          <w:rFonts w:ascii="Book Antiqua" w:hAnsi="Book Antiqua" w:cstheme="minorHAnsi"/>
          <w:lang w:val="en-US"/>
        </w:rPr>
        <w:t xml:space="preserve"> (where reperfusion was not initiated or its effect not evaluated)</w:t>
      </w:r>
      <w:r w:rsidR="00AE2085" w:rsidRPr="00946D25">
        <w:rPr>
          <w:rFonts w:ascii="Book Antiqua" w:hAnsi="Book Antiqua" w:cstheme="minorHAnsi"/>
          <w:lang w:val="en-US"/>
        </w:rPr>
        <w:t xml:space="preserve">, </w:t>
      </w:r>
      <w:r w:rsidR="00AC587A" w:rsidRPr="00946D25">
        <w:rPr>
          <w:rFonts w:ascii="Book Antiqua" w:hAnsi="Book Antiqua" w:cstheme="minorHAnsi"/>
          <w:lang w:val="en-US"/>
        </w:rPr>
        <w:t xml:space="preserve">studies </w:t>
      </w:r>
      <w:r w:rsidR="00884B88" w:rsidRPr="00946D25">
        <w:rPr>
          <w:rFonts w:ascii="Book Antiqua" w:hAnsi="Book Antiqua" w:cstheme="minorHAnsi"/>
          <w:lang w:val="en-US"/>
        </w:rPr>
        <w:t xml:space="preserve">on </w:t>
      </w:r>
      <w:r w:rsidR="00AE2085" w:rsidRPr="00946D25">
        <w:rPr>
          <w:rFonts w:ascii="Book Antiqua" w:hAnsi="Book Antiqua" w:cstheme="minorHAnsi"/>
          <w:lang w:val="en-US"/>
        </w:rPr>
        <w:t>MI associated with PCI</w:t>
      </w:r>
      <w:r w:rsidR="00AC587A" w:rsidRPr="00946D25">
        <w:rPr>
          <w:rFonts w:ascii="Book Antiqua" w:hAnsi="Book Antiqua" w:cstheme="minorHAnsi"/>
          <w:lang w:val="en-US"/>
        </w:rPr>
        <w:t xml:space="preserve"> (type 4</w:t>
      </w:r>
      <w:r w:rsidR="00E16378" w:rsidRPr="00946D25">
        <w:rPr>
          <w:rFonts w:ascii="Book Antiqua" w:hAnsi="Book Antiqua" w:cstheme="minorHAnsi"/>
          <w:lang w:val="en-US"/>
        </w:rPr>
        <w:t>a</w:t>
      </w:r>
      <w:r w:rsidR="00AC587A" w:rsidRPr="00946D25">
        <w:rPr>
          <w:rFonts w:ascii="Book Antiqua" w:hAnsi="Book Antiqua" w:cstheme="minorHAnsi"/>
          <w:lang w:val="en-US"/>
        </w:rPr>
        <w:t xml:space="preserve"> MI)</w:t>
      </w:r>
      <w:r w:rsidR="00AE2085" w:rsidRPr="00946D25">
        <w:rPr>
          <w:rFonts w:ascii="Book Antiqua" w:hAnsi="Book Antiqua" w:cstheme="minorHAnsi"/>
          <w:lang w:val="en-US"/>
        </w:rPr>
        <w:t xml:space="preserve">, </w:t>
      </w:r>
      <w:r w:rsidR="00884B88" w:rsidRPr="00946D25">
        <w:rPr>
          <w:rFonts w:ascii="Book Antiqua" w:hAnsi="Book Antiqua" w:cstheme="minorHAnsi"/>
          <w:lang w:val="en-US"/>
        </w:rPr>
        <w:t xml:space="preserve">and </w:t>
      </w:r>
      <w:r w:rsidR="00AC587A" w:rsidRPr="00946D25">
        <w:rPr>
          <w:rFonts w:ascii="Book Antiqua" w:hAnsi="Book Antiqua" w:cstheme="minorHAnsi"/>
          <w:lang w:val="en-US"/>
        </w:rPr>
        <w:t xml:space="preserve">studies </w:t>
      </w:r>
      <w:r w:rsidR="00884B88" w:rsidRPr="00946D25">
        <w:rPr>
          <w:rFonts w:ascii="Book Antiqua" w:hAnsi="Book Antiqua" w:cstheme="minorHAnsi"/>
          <w:lang w:val="en-US"/>
        </w:rPr>
        <w:t xml:space="preserve">on </w:t>
      </w:r>
      <w:r w:rsidR="00936795" w:rsidRPr="00946D25">
        <w:rPr>
          <w:rFonts w:ascii="Book Antiqua" w:hAnsi="Book Antiqua" w:cstheme="minorHAnsi"/>
          <w:lang w:val="en-US"/>
        </w:rPr>
        <w:t>MI associated with CABG</w:t>
      </w:r>
      <w:r w:rsidR="00AC587A" w:rsidRPr="00946D25">
        <w:rPr>
          <w:rFonts w:ascii="Book Antiqua" w:hAnsi="Book Antiqua" w:cstheme="minorHAnsi"/>
          <w:lang w:val="en-US"/>
        </w:rPr>
        <w:t xml:space="preserve"> (type</w:t>
      </w:r>
      <w:r w:rsidR="00E16378" w:rsidRPr="00946D25">
        <w:rPr>
          <w:rFonts w:ascii="Book Antiqua" w:hAnsi="Book Antiqua" w:cstheme="minorHAnsi"/>
          <w:lang w:val="en-US"/>
        </w:rPr>
        <w:t xml:space="preserve"> 5 MI)</w:t>
      </w:r>
      <w:r w:rsidR="00936795" w:rsidRPr="00946D25">
        <w:rPr>
          <w:rFonts w:ascii="Book Antiqua" w:hAnsi="Book Antiqua" w:cstheme="minorHAnsi"/>
          <w:lang w:val="en-US"/>
        </w:rPr>
        <w:t xml:space="preserve">. </w:t>
      </w:r>
      <w:r w:rsidR="00A56931" w:rsidRPr="00946D25">
        <w:rPr>
          <w:rFonts w:ascii="Book Antiqua" w:hAnsi="Book Antiqua" w:cstheme="minorHAnsi"/>
          <w:lang w:val="en-US"/>
        </w:rPr>
        <w:t>Type 2 MI studies were not included in this systematic review as the etiology behind this type of MI is distinctly different.</w:t>
      </w:r>
    </w:p>
    <w:p w:rsidR="0039504D" w:rsidRPr="00946D25" w:rsidRDefault="00F51B05" w:rsidP="00AB2D23">
      <w:pPr>
        <w:spacing w:line="360" w:lineRule="auto"/>
        <w:ind w:firstLineChars="100" w:firstLine="240"/>
        <w:jc w:val="both"/>
        <w:rPr>
          <w:rFonts w:ascii="Book Antiqua" w:hAnsi="Book Antiqua" w:cstheme="minorHAnsi"/>
          <w:lang w:val="en-US"/>
        </w:rPr>
      </w:pPr>
      <w:r w:rsidRPr="00946D25">
        <w:rPr>
          <w:rFonts w:ascii="Book Antiqua" w:hAnsi="Book Antiqua" w:cstheme="minorHAnsi"/>
          <w:lang w:val="en-US"/>
        </w:rPr>
        <w:t xml:space="preserve">In this review we </w:t>
      </w:r>
      <w:r w:rsidR="0018034A" w:rsidRPr="00946D25">
        <w:rPr>
          <w:rFonts w:ascii="Book Antiqua" w:hAnsi="Book Antiqua" w:cstheme="minorHAnsi"/>
          <w:lang w:val="en-US"/>
        </w:rPr>
        <w:t xml:space="preserve">aimed </w:t>
      </w:r>
      <w:r w:rsidRPr="00946D25">
        <w:rPr>
          <w:rFonts w:ascii="Book Antiqua" w:hAnsi="Book Antiqua" w:cstheme="minorHAnsi"/>
          <w:lang w:val="en-US"/>
        </w:rPr>
        <w:t xml:space="preserve">to address the general rise and fall of </w:t>
      </w:r>
      <w:proofErr w:type="spellStart"/>
      <w:r w:rsidRPr="00946D25">
        <w:rPr>
          <w:rFonts w:ascii="Book Antiqua" w:hAnsi="Book Antiqua" w:cstheme="minorHAnsi"/>
          <w:lang w:val="en-US"/>
        </w:rPr>
        <w:t>Tn</w:t>
      </w:r>
      <w:proofErr w:type="spellEnd"/>
      <w:r w:rsidRPr="00946D25">
        <w:rPr>
          <w:rFonts w:ascii="Book Antiqua" w:hAnsi="Book Antiqua" w:cstheme="minorHAnsi"/>
          <w:lang w:val="en-US"/>
        </w:rPr>
        <w:t xml:space="preserve"> and not </w:t>
      </w:r>
      <w:r w:rsidR="002A78C0" w:rsidRPr="00946D25">
        <w:rPr>
          <w:rFonts w:ascii="Book Antiqua" w:hAnsi="Book Antiqua" w:cstheme="minorHAnsi"/>
          <w:lang w:val="en-US"/>
        </w:rPr>
        <w:t xml:space="preserve">the rise and fall </w:t>
      </w:r>
      <w:r w:rsidRPr="00946D25">
        <w:rPr>
          <w:rFonts w:ascii="Book Antiqua" w:hAnsi="Book Antiqua" w:cstheme="minorHAnsi"/>
          <w:lang w:val="en-US"/>
        </w:rPr>
        <w:t xml:space="preserve">of </w:t>
      </w:r>
      <w:r w:rsidR="00C521C3" w:rsidRPr="00946D25">
        <w:rPr>
          <w:rFonts w:ascii="Book Antiqua" w:hAnsi="Book Antiqua" w:cstheme="minorHAnsi"/>
          <w:lang w:val="en-US"/>
        </w:rPr>
        <w:t xml:space="preserve">specific </w:t>
      </w:r>
      <w:proofErr w:type="spellStart"/>
      <w:r w:rsidRPr="00946D25">
        <w:rPr>
          <w:rFonts w:ascii="Book Antiqua" w:hAnsi="Book Antiqua" w:cstheme="minorHAnsi"/>
          <w:lang w:val="en-US"/>
        </w:rPr>
        <w:t>Tn</w:t>
      </w:r>
      <w:proofErr w:type="spellEnd"/>
      <w:r w:rsidRPr="00946D25">
        <w:rPr>
          <w:rFonts w:ascii="Book Antiqua" w:hAnsi="Book Antiqua" w:cstheme="minorHAnsi"/>
          <w:lang w:val="en-US"/>
        </w:rPr>
        <w:t xml:space="preserve"> tests. Therefore, all </w:t>
      </w:r>
      <w:proofErr w:type="spellStart"/>
      <w:r w:rsidR="00982605" w:rsidRPr="00946D25">
        <w:rPr>
          <w:rFonts w:ascii="Book Antiqua" w:hAnsi="Book Antiqua" w:cstheme="minorHAnsi"/>
          <w:lang w:val="en-US"/>
        </w:rPr>
        <w:t>Tn</w:t>
      </w:r>
      <w:proofErr w:type="spellEnd"/>
      <w:r w:rsidR="00982605" w:rsidRPr="00946D25">
        <w:rPr>
          <w:rFonts w:ascii="Book Antiqua" w:hAnsi="Book Antiqua" w:cstheme="minorHAnsi"/>
          <w:lang w:val="en-US"/>
        </w:rPr>
        <w:t xml:space="preserve"> levels </w:t>
      </w:r>
      <w:r w:rsidR="00311F06" w:rsidRPr="00946D25">
        <w:rPr>
          <w:rFonts w:ascii="Book Antiqua" w:hAnsi="Book Antiqua" w:cstheme="minorHAnsi"/>
          <w:lang w:val="en-US"/>
        </w:rPr>
        <w:t xml:space="preserve">that were obtained within 72 </w:t>
      </w:r>
      <w:r w:rsidR="005C21A7" w:rsidRPr="00946D25">
        <w:rPr>
          <w:rFonts w:ascii="Book Antiqua" w:hAnsi="Book Antiqua" w:cstheme="minorHAnsi"/>
          <w:lang w:val="en-US"/>
        </w:rPr>
        <w:t>h</w:t>
      </w:r>
      <w:r w:rsidR="00A3113A" w:rsidRPr="00946D25">
        <w:rPr>
          <w:rFonts w:ascii="Book Antiqua" w:hAnsi="Book Antiqua" w:cstheme="minorHAnsi"/>
          <w:lang w:val="en-US"/>
        </w:rPr>
        <w:t xml:space="preserve"> were included</w:t>
      </w:r>
      <w:r w:rsidR="002A78C0" w:rsidRPr="00946D25">
        <w:rPr>
          <w:rFonts w:ascii="Book Antiqua" w:hAnsi="Book Antiqua" w:cstheme="minorHAnsi"/>
          <w:lang w:val="en-US"/>
        </w:rPr>
        <w:t xml:space="preserve"> in our analysis</w:t>
      </w:r>
      <w:r w:rsidR="00BB4360" w:rsidRPr="00946D25">
        <w:rPr>
          <w:rFonts w:ascii="Book Antiqua" w:hAnsi="Book Antiqua" w:cstheme="minorHAnsi"/>
          <w:lang w:val="en-US"/>
        </w:rPr>
        <w:t>.</w:t>
      </w:r>
      <w:r w:rsidR="0075111F" w:rsidRPr="00946D25">
        <w:rPr>
          <w:rFonts w:ascii="Book Antiqua" w:hAnsi="Book Antiqua" w:cstheme="minorHAnsi"/>
          <w:lang w:val="en-US"/>
        </w:rPr>
        <w:t xml:space="preserve"> If the timing of the samples was not specified, the </w:t>
      </w:r>
      <w:r w:rsidR="00E47AF6" w:rsidRPr="00946D25">
        <w:rPr>
          <w:rFonts w:ascii="Book Antiqua" w:hAnsi="Book Antiqua" w:cstheme="minorHAnsi"/>
          <w:lang w:val="en-US"/>
        </w:rPr>
        <w:t>study</w:t>
      </w:r>
      <w:r w:rsidR="0075111F" w:rsidRPr="00946D25">
        <w:rPr>
          <w:rFonts w:ascii="Book Antiqua" w:hAnsi="Book Antiqua" w:cstheme="minorHAnsi"/>
          <w:lang w:val="en-US"/>
        </w:rPr>
        <w:t xml:space="preserve"> was excluded from analysis. </w:t>
      </w:r>
      <w:r w:rsidR="00311F06" w:rsidRPr="00946D25">
        <w:rPr>
          <w:rFonts w:ascii="Book Antiqua" w:hAnsi="Book Antiqua" w:cstheme="minorHAnsi"/>
          <w:lang w:val="en-US"/>
        </w:rPr>
        <w:t>If only one data source was available for a given point in t</w:t>
      </w:r>
      <w:r w:rsidR="00982605" w:rsidRPr="00946D25">
        <w:rPr>
          <w:rFonts w:ascii="Book Antiqua" w:hAnsi="Book Antiqua" w:cstheme="minorHAnsi"/>
          <w:lang w:val="en-US"/>
        </w:rPr>
        <w:t>ime</w:t>
      </w:r>
      <w:r w:rsidR="00311F06" w:rsidRPr="00946D25">
        <w:rPr>
          <w:rFonts w:ascii="Book Antiqua" w:hAnsi="Book Antiqua" w:cstheme="minorHAnsi"/>
          <w:lang w:val="en-US"/>
        </w:rPr>
        <w:t>, w</w:t>
      </w:r>
      <w:r w:rsidR="002A17AC" w:rsidRPr="00946D25">
        <w:rPr>
          <w:rFonts w:ascii="Book Antiqua" w:hAnsi="Book Antiqua" w:cstheme="minorHAnsi"/>
          <w:lang w:val="en-US"/>
        </w:rPr>
        <w:t>e</w:t>
      </w:r>
      <w:r w:rsidR="00311F06" w:rsidRPr="00946D25">
        <w:rPr>
          <w:rFonts w:ascii="Book Antiqua" w:hAnsi="Book Antiqua" w:cstheme="minorHAnsi"/>
          <w:lang w:val="en-US"/>
        </w:rPr>
        <w:t xml:space="preserve"> </w:t>
      </w:r>
      <w:r w:rsidR="002A17AC" w:rsidRPr="00946D25">
        <w:rPr>
          <w:rFonts w:ascii="Book Antiqua" w:hAnsi="Book Antiqua" w:cstheme="minorHAnsi"/>
          <w:lang w:val="en-US"/>
        </w:rPr>
        <w:t xml:space="preserve">excluded </w:t>
      </w:r>
      <w:r w:rsidR="00311F06" w:rsidRPr="00946D25">
        <w:rPr>
          <w:rFonts w:ascii="Book Antiqua" w:hAnsi="Book Antiqua" w:cstheme="minorHAnsi"/>
          <w:lang w:val="en-US"/>
        </w:rPr>
        <w:t xml:space="preserve">this time-point </w:t>
      </w:r>
      <w:r w:rsidRPr="00946D25">
        <w:rPr>
          <w:rFonts w:ascii="Book Antiqua" w:hAnsi="Book Antiqua" w:cstheme="minorHAnsi"/>
          <w:lang w:val="en-US"/>
        </w:rPr>
        <w:t>from our</w:t>
      </w:r>
      <w:r w:rsidR="00311F06" w:rsidRPr="00946D25">
        <w:rPr>
          <w:rFonts w:ascii="Book Antiqua" w:hAnsi="Book Antiqua" w:cstheme="minorHAnsi"/>
          <w:lang w:val="en-US"/>
        </w:rPr>
        <w:t xml:space="preserve"> </w:t>
      </w:r>
      <w:r w:rsidR="00982605" w:rsidRPr="00946D25">
        <w:rPr>
          <w:rFonts w:ascii="Book Antiqua" w:hAnsi="Book Antiqua" w:cstheme="minorHAnsi"/>
          <w:lang w:val="en-US"/>
        </w:rPr>
        <w:t>analysis</w:t>
      </w:r>
      <w:r w:rsidR="00D7404A" w:rsidRPr="00946D25">
        <w:rPr>
          <w:rFonts w:ascii="Book Antiqua" w:hAnsi="Book Antiqua" w:cstheme="minorHAnsi"/>
          <w:lang w:val="en-US"/>
        </w:rPr>
        <w:t xml:space="preserve">. </w:t>
      </w:r>
    </w:p>
    <w:p w:rsidR="00C74C4F" w:rsidRPr="00946D25" w:rsidRDefault="00C521C3" w:rsidP="00AB2D23">
      <w:pPr>
        <w:spacing w:line="360" w:lineRule="auto"/>
        <w:ind w:firstLineChars="100" w:firstLine="240"/>
        <w:jc w:val="both"/>
        <w:rPr>
          <w:rFonts w:ascii="Book Antiqua" w:hAnsi="Book Antiqua" w:cstheme="minorHAnsi"/>
          <w:lang w:val="en-US"/>
        </w:rPr>
      </w:pPr>
      <w:r w:rsidRPr="00946D25">
        <w:rPr>
          <w:rFonts w:ascii="Book Antiqua" w:hAnsi="Book Antiqua" w:cstheme="minorHAnsi"/>
          <w:lang w:val="en-US"/>
        </w:rPr>
        <w:t xml:space="preserve">For each time point up till 72 </w:t>
      </w:r>
      <w:r w:rsidR="005C21A7" w:rsidRPr="00946D25">
        <w:rPr>
          <w:rFonts w:ascii="Book Antiqua" w:hAnsi="Book Antiqua" w:cstheme="minorHAnsi"/>
          <w:lang w:val="en-US"/>
        </w:rPr>
        <w:t>h</w:t>
      </w:r>
      <w:r w:rsidRPr="00946D25">
        <w:rPr>
          <w:rFonts w:ascii="Book Antiqua" w:hAnsi="Book Antiqua" w:cstheme="minorHAnsi"/>
          <w:lang w:val="en-US"/>
        </w:rPr>
        <w:t xml:space="preserve"> we conducted the following procedure. For each study, we first determined the mean and </w:t>
      </w:r>
      <w:r w:rsidR="009B129E" w:rsidRPr="00946D25">
        <w:rPr>
          <w:rFonts w:ascii="Book Antiqua" w:hAnsi="Book Antiqua" w:cstheme="minorHAnsi"/>
          <w:lang w:val="en-US"/>
        </w:rPr>
        <w:t>standard deviation (</w:t>
      </w:r>
      <w:r w:rsidRPr="00946D25">
        <w:rPr>
          <w:rFonts w:ascii="Book Antiqua" w:hAnsi="Book Antiqua" w:cstheme="minorHAnsi"/>
          <w:lang w:val="en-US"/>
        </w:rPr>
        <w:t>SD</w:t>
      </w:r>
      <w:r w:rsidR="009B129E" w:rsidRPr="00946D25">
        <w:rPr>
          <w:rFonts w:ascii="Book Antiqua" w:hAnsi="Book Antiqua" w:cstheme="minorHAnsi"/>
          <w:lang w:val="en-US"/>
        </w:rPr>
        <w:t>)</w:t>
      </w:r>
      <w:r w:rsidRPr="00946D25">
        <w:rPr>
          <w:rFonts w:ascii="Book Antiqua" w:hAnsi="Book Antiqua" w:cstheme="minorHAnsi"/>
          <w:lang w:val="en-US"/>
        </w:rPr>
        <w:t xml:space="preserve"> of the </w:t>
      </w:r>
      <w:proofErr w:type="spellStart"/>
      <w:r w:rsidRPr="00946D25">
        <w:rPr>
          <w:rFonts w:ascii="Book Antiqua" w:hAnsi="Book Antiqua" w:cstheme="minorHAnsi"/>
          <w:lang w:val="en-US"/>
        </w:rPr>
        <w:t>Tn</w:t>
      </w:r>
      <w:proofErr w:type="spellEnd"/>
      <w:r w:rsidRPr="00946D25">
        <w:rPr>
          <w:rFonts w:ascii="Book Antiqua" w:hAnsi="Book Antiqua" w:cstheme="minorHAnsi"/>
          <w:lang w:val="en-US"/>
        </w:rPr>
        <w:t xml:space="preserve"> values. </w:t>
      </w:r>
      <w:r w:rsidR="0044630E" w:rsidRPr="00946D25">
        <w:rPr>
          <w:rFonts w:ascii="Book Antiqua" w:hAnsi="Book Antiqua" w:cstheme="minorHAnsi"/>
          <w:lang w:val="en-US"/>
        </w:rPr>
        <w:t xml:space="preserve">If </w:t>
      </w:r>
      <w:r w:rsidR="00C74C4F" w:rsidRPr="00946D25">
        <w:rPr>
          <w:rFonts w:ascii="Book Antiqua" w:hAnsi="Book Antiqua" w:cstheme="minorHAnsi"/>
          <w:lang w:val="en-US"/>
        </w:rPr>
        <w:t>available,</w:t>
      </w:r>
      <w:r w:rsidRPr="00946D25">
        <w:rPr>
          <w:rFonts w:ascii="Book Antiqua" w:hAnsi="Book Antiqua" w:cstheme="minorHAnsi"/>
          <w:lang w:val="en-US"/>
        </w:rPr>
        <w:t xml:space="preserve"> mean and SD as presented in the article w</w:t>
      </w:r>
      <w:r w:rsidR="00B064B5">
        <w:rPr>
          <w:rFonts w:ascii="Book Antiqua" w:eastAsiaTheme="minorEastAsia" w:hAnsi="Book Antiqua" w:cstheme="minorHAnsi" w:hint="eastAsia"/>
          <w:lang w:val="en-US" w:eastAsia="zh-CN"/>
        </w:rPr>
        <w:t>as</w:t>
      </w:r>
      <w:r w:rsidRPr="00946D25">
        <w:rPr>
          <w:rFonts w:ascii="Book Antiqua" w:hAnsi="Book Antiqua" w:cstheme="minorHAnsi"/>
          <w:lang w:val="en-US"/>
        </w:rPr>
        <w:t xml:space="preserve"> used. Alternatively, w</w:t>
      </w:r>
      <w:r w:rsidR="0044630E" w:rsidRPr="00946D25">
        <w:rPr>
          <w:rFonts w:ascii="Book Antiqua" w:hAnsi="Book Antiqua" w:cstheme="minorHAnsi"/>
          <w:lang w:val="en-US"/>
        </w:rPr>
        <w:t>hen only a median was available the mean was approximated. For articles with less than 25 patients with MI</w:t>
      </w:r>
      <w:r w:rsidR="00F12AB5" w:rsidRPr="00946D25">
        <w:rPr>
          <w:rFonts w:ascii="Book Antiqua" w:hAnsi="Book Antiqua" w:cstheme="minorHAnsi"/>
          <w:lang w:val="en-US"/>
        </w:rPr>
        <w:t>,</w:t>
      </w:r>
      <w:r w:rsidR="0044630E" w:rsidRPr="00946D25">
        <w:rPr>
          <w:rFonts w:ascii="Book Antiqua" w:hAnsi="Book Antiqua" w:cstheme="minorHAnsi"/>
          <w:lang w:val="en-US"/>
        </w:rPr>
        <w:t xml:space="preserve"> we used the formula of </w:t>
      </w:r>
      <w:proofErr w:type="spellStart"/>
      <w:r w:rsidR="006E76C7">
        <w:rPr>
          <w:rFonts w:ascii="Book Antiqua" w:hAnsi="Book Antiqua" w:cstheme="minorHAnsi"/>
          <w:lang w:val="en-US"/>
        </w:rPr>
        <w:t>Hozo</w:t>
      </w:r>
      <w:proofErr w:type="spellEnd"/>
      <w:r w:rsidR="006E76C7">
        <w:rPr>
          <w:rFonts w:ascii="Book Antiqua" w:hAnsi="Book Antiqua" w:cstheme="minorHAnsi"/>
          <w:lang w:val="en-US"/>
        </w:rPr>
        <w:t xml:space="preserve"> </w:t>
      </w:r>
      <w:r w:rsidR="006E76C7" w:rsidRPr="006E76C7">
        <w:rPr>
          <w:rFonts w:ascii="Book Antiqua" w:hAnsi="Book Antiqua" w:cstheme="minorHAnsi"/>
          <w:i/>
          <w:lang w:val="en-US"/>
        </w:rPr>
        <w:t>et al</w:t>
      </w:r>
      <w:r w:rsidR="006E76C7" w:rsidRPr="00946D25">
        <w:rPr>
          <w:rFonts w:ascii="Book Antiqua" w:hAnsi="Book Antiqua" w:cstheme="minorHAnsi"/>
          <w:vertAlign w:val="superscript"/>
          <w:lang w:val="en-US"/>
        </w:rPr>
        <w:fldChar w:fldCharType="begin" w:fldLock="1"/>
      </w:r>
      <w:r w:rsidR="006E76C7" w:rsidRPr="00946D25">
        <w:rPr>
          <w:rFonts w:ascii="Book Antiqua" w:hAnsi="Book Antiqua" w:cstheme="minorHAnsi"/>
          <w:vertAlign w:val="superscript"/>
          <w:lang w:val="en-US"/>
        </w:rPr>
        <w:instrText>ADDIN CSL_CITATION { "citationItems" : [ { "id" : "ITEM-1", "itemData" : { "DOI" : "10.1186/1471-2288-5-13", "ISBN" : "1471228851", "ISSN" : "1471-2288", "PMID" : "15840177", "abstract" : "BACKGROUND: Usually the researchers performing meta-analysis of continuous outcomes from clinical trials need their mean value and the variance (or standard deviation) in order to pool data. However, sometimes the published reports of clinical trials only report the median, range and the size of the trial.\n\nMETHODS: In this article we use simple and elementary inequalities and approximations in order to estimate the mean and the variance for such trials. Our estimation is distribution-free, i.e., it makes no assumption on the distribution of the underlying data.\n\nRESULTS: We found two simple formulas that estimate the mean using the values of the median (m), low and high end of the range (a and b, respectively), and n (the sample size). Using simulations, we show that median can be used to estimate mean when the sample size is larger than 25. For smaller samples our new formula, devised in this paper, should be used. We also estimated the variance of an unknown sample using the median, low and high end of the range, and the sample size. Our estimate is performing as the best estimate in our simulations for very small samples (n &lt; or = 15). For moderately sized samples (15 &lt; n &lt; or = 70), our simulations show that the formula range/4 is the best estimator for the standard deviation (variance). For large samples (n &gt; 70), the formula range/6 gives the best estimator for the standard deviation (variance). We also include an illustrative example of the potential value of our method using reports from the Cochrane review on the role of erythropoietin in anemia due to malignancy.\n\nCONCLUSION: Using these formulas, we hope to help meta-analysts use clinical trials in their analysis even when not all of the information is available and/or reported.", "author" : [ { "dropping-particle" : "", "family" : "Hozo", "given" : "Stela Pudar", "non-dropping-particle" : "", "parse-names" : false, "suffix" : "" }, { "dropping-particle" : "", "family" : "Djulbegovic", "given" : "Benjamin", "non-dropping-particle" : "", "parse-names" : false, "suffix" : "" }, { "dropping-particle" : "", "family" : "Hozo", "given" : "Iztok", "non-dropping-particle" : "", "parse-names" : false, "suffix" : "" } ], "container-title" : "BMC medical research methodology", "id" : "ITEM-1", "issued" : { "date-parts" : [ [ "2005", "1" ] ] }, "page" : "13", "title" : "Estimating the mean and variance from the median, range, and the size of a sample.", "type" : "article-journal", "volume" : "5" }, "uris" : [ "http://www.mendeley.com/documents/?uuid=1b9affa6-3c69-4d31-82aa-98e0170de500" ] } ], "mendeley" : { "previouslyFormattedCitation" : "[6]" }, "properties" : { "noteIndex" : 0 }, "schema" : "https://github.com/citation-style-language/schema/raw/master/csl-citation.json" }</w:instrText>
      </w:r>
      <w:r w:rsidR="006E76C7" w:rsidRPr="00946D25">
        <w:rPr>
          <w:rFonts w:ascii="Book Antiqua" w:hAnsi="Book Antiqua" w:cstheme="minorHAnsi"/>
          <w:vertAlign w:val="superscript"/>
          <w:lang w:val="en-US"/>
        </w:rPr>
        <w:fldChar w:fldCharType="separate"/>
      </w:r>
      <w:r w:rsidR="006E76C7" w:rsidRPr="00946D25">
        <w:rPr>
          <w:rFonts w:ascii="Book Antiqua" w:hAnsi="Book Antiqua" w:cstheme="minorHAnsi"/>
          <w:noProof/>
          <w:vertAlign w:val="superscript"/>
          <w:lang w:val="en-US"/>
        </w:rPr>
        <w:t>[6]</w:t>
      </w:r>
      <w:r w:rsidR="006E76C7" w:rsidRPr="00946D25">
        <w:rPr>
          <w:rFonts w:ascii="Book Antiqua" w:hAnsi="Book Antiqua" w:cstheme="minorHAnsi"/>
          <w:vertAlign w:val="superscript"/>
          <w:lang w:val="en-US"/>
        </w:rPr>
        <w:fldChar w:fldCharType="end"/>
      </w:r>
      <w:r w:rsidR="006E76C7">
        <w:rPr>
          <w:rFonts w:ascii="Book Antiqua" w:eastAsiaTheme="minorEastAsia" w:hAnsi="Book Antiqua" w:cstheme="minorHAnsi" w:hint="eastAsia"/>
          <w:lang w:val="en-US" w:eastAsia="zh-CN"/>
        </w:rPr>
        <w:t xml:space="preserve"> </w:t>
      </w:r>
      <w:r w:rsidR="0044630E" w:rsidRPr="00946D25">
        <w:rPr>
          <w:rFonts w:ascii="Book Antiqua" w:hAnsi="Book Antiqua" w:cstheme="minorHAnsi"/>
          <w:lang w:val="en-US"/>
        </w:rPr>
        <w:t>to approximate the mean, for articles with 25 or more patients</w:t>
      </w:r>
      <w:r w:rsidR="00F12AB5" w:rsidRPr="00946D25">
        <w:rPr>
          <w:rFonts w:ascii="Book Antiqua" w:hAnsi="Book Antiqua" w:cstheme="minorHAnsi"/>
          <w:lang w:val="en-US"/>
        </w:rPr>
        <w:t xml:space="preserve"> with MI,</w:t>
      </w:r>
      <w:r w:rsidR="0044630E" w:rsidRPr="00946D25">
        <w:rPr>
          <w:rFonts w:ascii="Book Antiqua" w:hAnsi="Book Antiqua" w:cstheme="minorHAnsi"/>
          <w:lang w:val="en-US"/>
        </w:rPr>
        <w:t xml:space="preserve"> the median was used as the best </w:t>
      </w:r>
      <w:r w:rsidR="0044630E" w:rsidRPr="00946D25">
        <w:rPr>
          <w:rFonts w:ascii="Book Antiqua" w:hAnsi="Book Antiqua" w:cstheme="minorHAnsi"/>
          <w:lang w:val="en-US"/>
        </w:rPr>
        <w:lastRenderedPageBreak/>
        <w:t>estimate of the mean</w:t>
      </w:r>
      <w:r w:rsidR="00013164" w:rsidRPr="00946D25">
        <w:rPr>
          <w:rFonts w:ascii="Book Antiqua" w:hAnsi="Book Antiqua" w:cstheme="minorHAnsi"/>
          <w:lang w:val="en-US"/>
        </w:rPr>
        <w:t>.</w:t>
      </w:r>
      <w:r w:rsidR="0044630E" w:rsidRPr="00946D25">
        <w:rPr>
          <w:rFonts w:ascii="Book Antiqua" w:hAnsi="Book Antiqua" w:cstheme="minorHAnsi"/>
          <w:lang w:val="en-US"/>
        </w:rPr>
        <w:t xml:space="preserve"> Articles for which the mean could not be approximat</w:t>
      </w:r>
      <w:r w:rsidR="00C74C4F" w:rsidRPr="00946D25">
        <w:rPr>
          <w:rFonts w:ascii="Book Antiqua" w:hAnsi="Book Antiqua" w:cstheme="minorHAnsi"/>
          <w:lang w:val="en-US"/>
        </w:rPr>
        <w:t xml:space="preserve">ed were excluded from analysis. </w:t>
      </w:r>
      <w:r w:rsidRPr="00946D25">
        <w:rPr>
          <w:rFonts w:ascii="Book Antiqua" w:hAnsi="Book Antiqua" w:cstheme="minorHAnsi"/>
          <w:lang w:val="en-US"/>
        </w:rPr>
        <w:t xml:space="preserve">When the </w:t>
      </w:r>
      <w:r w:rsidR="009B129E" w:rsidRPr="00946D25">
        <w:rPr>
          <w:rFonts w:ascii="Book Antiqua" w:hAnsi="Book Antiqua" w:cstheme="minorHAnsi"/>
          <w:lang w:val="en-US"/>
        </w:rPr>
        <w:t>standard error (</w:t>
      </w:r>
      <w:r w:rsidRPr="00946D25">
        <w:rPr>
          <w:rFonts w:ascii="Book Antiqua" w:hAnsi="Book Antiqua" w:cstheme="minorHAnsi"/>
          <w:lang w:val="en-US"/>
        </w:rPr>
        <w:t>SE</w:t>
      </w:r>
      <w:r w:rsidR="009B129E" w:rsidRPr="00946D25">
        <w:rPr>
          <w:rFonts w:ascii="Book Antiqua" w:hAnsi="Book Antiqua" w:cstheme="minorHAnsi"/>
          <w:lang w:val="en-US"/>
        </w:rPr>
        <w:t>)</w:t>
      </w:r>
      <w:r w:rsidRPr="00946D25">
        <w:rPr>
          <w:rFonts w:ascii="Book Antiqua" w:hAnsi="Book Antiqua" w:cstheme="minorHAnsi"/>
          <w:lang w:val="en-US"/>
        </w:rPr>
        <w:t xml:space="preserve"> was not </w:t>
      </w:r>
      <w:r w:rsidR="00C74C4F" w:rsidRPr="00946D25">
        <w:rPr>
          <w:rFonts w:ascii="Book Antiqua" w:hAnsi="Book Antiqua" w:cstheme="minorHAnsi"/>
          <w:lang w:val="en-US"/>
        </w:rPr>
        <w:t xml:space="preserve">available from the articles </w:t>
      </w:r>
      <w:r w:rsidRPr="00946D25">
        <w:rPr>
          <w:rFonts w:ascii="Book Antiqua" w:hAnsi="Book Antiqua" w:cstheme="minorHAnsi"/>
          <w:lang w:val="en-US"/>
        </w:rPr>
        <w:t xml:space="preserve">directly, it was </w:t>
      </w:r>
      <w:r w:rsidR="00C74C4F" w:rsidRPr="00946D25">
        <w:rPr>
          <w:rFonts w:ascii="Book Antiqua" w:hAnsi="Book Antiqua" w:cstheme="minorHAnsi"/>
          <w:lang w:val="en-US"/>
        </w:rPr>
        <w:t xml:space="preserve">calculated from </w:t>
      </w:r>
      <w:r w:rsidR="009B129E" w:rsidRPr="00946D25">
        <w:rPr>
          <w:rFonts w:ascii="Book Antiqua" w:hAnsi="Book Antiqua" w:cstheme="minorHAnsi"/>
          <w:lang w:val="en-US"/>
        </w:rPr>
        <w:t>SD</w:t>
      </w:r>
      <w:r w:rsidR="00C74C4F" w:rsidRPr="00946D25">
        <w:rPr>
          <w:rFonts w:ascii="Book Antiqua" w:hAnsi="Book Antiqua" w:cstheme="minorHAnsi"/>
          <w:lang w:val="en-US"/>
        </w:rPr>
        <w:t>, confidence interval (CI), or median absolute deviation (MAD). Articles for which the SE was not available nor could be calculated were excluded from the analysis.</w:t>
      </w:r>
    </w:p>
    <w:p w:rsidR="00C74C4F" w:rsidRPr="00946D25" w:rsidRDefault="0018034A" w:rsidP="00AB2D23">
      <w:pPr>
        <w:spacing w:line="360" w:lineRule="auto"/>
        <w:ind w:firstLineChars="100" w:firstLine="240"/>
        <w:jc w:val="both"/>
        <w:rPr>
          <w:rFonts w:ascii="Book Antiqua" w:hAnsi="Book Antiqua" w:cstheme="minorHAnsi"/>
          <w:lang w:val="en-US"/>
        </w:rPr>
      </w:pPr>
      <w:r w:rsidRPr="00946D25">
        <w:rPr>
          <w:rFonts w:ascii="Book Antiqua" w:hAnsi="Book Antiqua" w:cstheme="minorHAnsi"/>
          <w:lang w:val="en-US"/>
        </w:rPr>
        <w:t>Subsequently, i</w:t>
      </w:r>
      <w:r w:rsidR="00C74C4F" w:rsidRPr="00946D25">
        <w:rPr>
          <w:rFonts w:ascii="Book Antiqua" w:hAnsi="Book Antiqua" w:cstheme="minorHAnsi"/>
          <w:lang w:val="en-US"/>
        </w:rPr>
        <w:t xml:space="preserve">n order to make the </w:t>
      </w:r>
      <w:proofErr w:type="spellStart"/>
      <w:r w:rsidR="00C74C4F" w:rsidRPr="00946D25">
        <w:rPr>
          <w:rFonts w:ascii="Book Antiqua" w:hAnsi="Book Antiqua" w:cstheme="minorHAnsi"/>
          <w:lang w:val="en-US"/>
        </w:rPr>
        <w:t>Tn</w:t>
      </w:r>
      <w:proofErr w:type="spellEnd"/>
      <w:r w:rsidR="00C74C4F" w:rsidRPr="00946D25">
        <w:rPr>
          <w:rFonts w:ascii="Book Antiqua" w:hAnsi="Book Antiqua" w:cstheme="minorHAnsi"/>
          <w:lang w:val="en-US"/>
        </w:rPr>
        <w:t xml:space="preserve"> levels from different studies comparable, all </w:t>
      </w:r>
      <w:proofErr w:type="spellStart"/>
      <w:r w:rsidR="00C74C4F" w:rsidRPr="00946D25">
        <w:rPr>
          <w:rFonts w:ascii="Book Antiqua" w:hAnsi="Book Antiqua" w:cstheme="minorHAnsi"/>
          <w:lang w:val="en-US"/>
        </w:rPr>
        <w:t>Tn</w:t>
      </w:r>
      <w:proofErr w:type="spellEnd"/>
      <w:r w:rsidR="00C74C4F" w:rsidRPr="00946D25">
        <w:rPr>
          <w:rFonts w:ascii="Book Antiqua" w:hAnsi="Book Antiqua" w:cstheme="minorHAnsi"/>
          <w:lang w:val="en-US"/>
        </w:rPr>
        <w:t xml:space="preserve"> levels were standardized. Standardization was achieved by dividing the </w:t>
      </w:r>
      <w:proofErr w:type="spellStart"/>
      <w:r w:rsidR="00C74C4F" w:rsidRPr="00946D25">
        <w:rPr>
          <w:rFonts w:ascii="Book Antiqua" w:hAnsi="Book Antiqua" w:cstheme="minorHAnsi"/>
          <w:lang w:val="en-US"/>
        </w:rPr>
        <w:t>Tn</w:t>
      </w:r>
      <w:proofErr w:type="spellEnd"/>
      <w:r w:rsidR="00C74C4F" w:rsidRPr="00946D25">
        <w:rPr>
          <w:rFonts w:ascii="Book Antiqua" w:hAnsi="Book Antiqua" w:cstheme="minorHAnsi"/>
          <w:lang w:val="en-US"/>
        </w:rPr>
        <w:t xml:space="preserve"> levels by the 99</w:t>
      </w:r>
      <w:r w:rsidR="00C74C4F" w:rsidRPr="00946D25">
        <w:rPr>
          <w:rFonts w:ascii="Book Antiqua" w:hAnsi="Book Antiqua" w:cstheme="minorHAnsi"/>
          <w:vertAlign w:val="superscript"/>
          <w:lang w:val="en-US"/>
        </w:rPr>
        <w:t>th</w:t>
      </w:r>
      <w:r w:rsidR="00C74C4F" w:rsidRPr="00946D25">
        <w:rPr>
          <w:rFonts w:ascii="Book Antiqua" w:hAnsi="Book Antiqua" w:cstheme="minorHAnsi"/>
          <w:lang w:val="en-US"/>
        </w:rPr>
        <w:t xml:space="preserve"> percentile of that particular </w:t>
      </w:r>
      <w:proofErr w:type="spellStart"/>
      <w:r w:rsidR="00C74C4F" w:rsidRPr="00946D25">
        <w:rPr>
          <w:rFonts w:ascii="Book Antiqua" w:hAnsi="Book Antiqua" w:cstheme="minorHAnsi"/>
          <w:lang w:val="en-US"/>
        </w:rPr>
        <w:t>Tn</w:t>
      </w:r>
      <w:proofErr w:type="spellEnd"/>
      <w:r w:rsidR="00C74C4F" w:rsidRPr="00946D25">
        <w:rPr>
          <w:rFonts w:ascii="Book Antiqua" w:hAnsi="Book Antiqua" w:cstheme="minorHAnsi"/>
          <w:lang w:val="en-US"/>
        </w:rPr>
        <w:t xml:space="preserve"> test. If the 99</w:t>
      </w:r>
      <w:r w:rsidR="00C74C4F" w:rsidRPr="00946D25">
        <w:rPr>
          <w:rFonts w:ascii="Book Antiqua" w:hAnsi="Book Antiqua" w:cstheme="minorHAnsi"/>
          <w:vertAlign w:val="superscript"/>
          <w:lang w:val="en-US"/>
        </w:rPr>
        <w:t>th</w:t>
      </w:r>
      <w:r w:rsidR="00C74C4F" w:rsidRPr="00946D25">
        <w:rPr>
          <w:rFonts w:ascii="Book Antiqua" w:hAnsi="Book Antiqua" w:cstheme="minorHAnsi"/>
          <w:lang w:val="en-US"/>
        </w:rPr>
        <w:t xml:space="preserve"> percentile was not available, we used the upper reference limit (URL) or the cut off value for standardization. Studies that did not mention a 99</w:t>
      </w:r>
      <w:r w:rsidR="00C74C4F" w:rsidRPr="00946D25">
        <w:rPr>
          <w:rFonts w:ascii="Book Antiqua" w:hAnsi="Book Antiqua" w:cstheme="minorHAnsi"/>
          <w:vertAlign w:val="superscript"/>
          <w:lang w:val="en-US"/>
        </w:rPr>
        <w:t>th</w:t>
      </w:r>
      <w:r w:rsidR="00C74C4F" w:rsidRPr="00946D25">
        <w:rPr>
          <w:rFonts w:ascii="Book Antiqua" w:hAnsi="Book Antiqua" w:cstheme="minorHAnsi"/>
          <w:lang w:val="en-US"/>
        </w:rPr>
        <w:t xml:space="preserve"> percentile or an URL or a cut off value for their </w:t>
      </w:r>
      <w:proofErr w:type="spellStart"/>
      <w:r w:rsidR="00C74C4F" w:rsidRPr="00946D25">
        <w:rPr>
          <w:rFonts w:ascii="Book Antiqua" w:hAnsi="Book Antiqua" w:cstheme="minorHAnsi"/>
          <w:lang w:val="en-US"/>
        </w:rPr>
        <w:t>Tn</w:t>
      </w:r>
      <w:proofErr w:type="spellEnd"/>
      <w:r w:rsidR="00C74C4F" w:rsidRPr="00946D25">
        <w:rPr>
          <w:rFonts w:ascii="Book Antiqua" w:hAnsi="Book Antiqua" w:cstheme="minorHAnsi"/>
          <w:lang w:val="en-US"/>
        </w:rPr>
        <w:t xml:space="preserve"> test were excluded from analysis. </w:t>
      </w:r>
    </w:p>
    <w:p w:rsidR="00C74C4F" w:rsidRPr="00946D25" w:rsidRDefault="00C74C4F" w:rsidP="00AB2D23">
      <w:pPr>
        <w:spacing w:line="360" w:lineRule="auto"/>
        <w:ind w:firstLineChars="100" w:firstLine="240"/>
        <w:jc w:val="both"/>
        <w:rPr>
          <w:rFonts w:ascii="Book Antiqua" w:hAnsi="Book Antiqua" w:cstheme="minorHAnsi"/>
          <w:lang w:val="en-US"/>
        </w:rPr>
      </w:pPr>
      <w:r w:rsidRPr="00946D25">
        <w:rPr>
          <w:rFonts w:ascii="Book Antiqua" w:hAnsi="Book Antiqua" w:cstheme="minorHAnsi"/>
          <w:lang w:val="en-US"/>
        </w:rPr>
        <w:t>After standardization</w:t>
      </w:r>
      <w:r w:rsidR="000C653D" w:rsidRPr="00946D25">
        <w:rPr>
          <w:rFonts w:ascii="Book Antiqua" w:hAnsi="Book Antiqua" w:cstheme="minorHAnsi"/>
          <w:lang w:val="en-US"/>
        </w:rPr>
        <w:t>, results over studies were pooled as follows.</w:t>
      </w:r>
      <w:r w:rsidRPr="00946D25">
        <w:rPr>
          <w:rFonts w:ascii="Book Antiqua" w:hAnsi="Book Antiqua" w:cstheme="minorHAnsi"/>
          <w:lang w:val="en-US"/>
        </w:rPr>
        <w:t xml:space="preserve"> </w:t>
      </w:r>
      <w:r w:rsidR="000C653D" w:rsidRPr="00946D25">
        <w:rPr>
          <w:rFonts w:ascii="Book Antiqua" w:hAnsi="Book Antiqua" w:cstheme="minorHAnsi"/>
          <w:lang w:val="en-US"/>
        </w:rPr>
        <w:t>E</w:t>
      </w:r>
      <w:r w:rsidRPr="00946D25">
        <w:rPr>
          <w:rFonts w:ascii="Book Antiqua" w:hAnsi="Book Antiqua" w:cstheme="minorHAnsi"/>
          <w:lang w:val="en-US"/>
        </w:rPr>
        <w:t xml:space="preserve">very </w:t>
      </w:r>
      <w:r w:rsidR="000C653D" w:rsidRPr="00946D25">
        <w:rPr>
          <w:rFonts w:ascii="Book Antiqua" w:hAnsi="Book Antiqua" w:cstheme="minorHAnsi"/>
          <w:lang w:val="en-US"/>
        </w:rPr>
        <w:t xml:space="preserve">study </w:t>
      </w:r>
      <w:r w:rsidRPr="00946D25">
        <w:rPr>
          <w:rFonts w:ascii="Book Antiqua" w:hAnsi="Book Antiqua" w:cstheme="minorHAnsi"/>
          <w:lang w:val="en-US"/>
        </w:rPr>
        <w:t>was assigned a weight</w:t>
      </w:r>
      <w:r w:rsidR="000C653D" w:rsidRPr="00946D25">
        <w:rPr>
          <w:rFonts w:ascii="Book Antiqua" w:hAnsi="Book Antiqua" w:cstheme="minorHAnsi"/>
          <w:lang w:val="en-US"/>
        </w:rPr>
        <w:t xml:space="preserve"> according to the inverse of the variance (</w:t>
      </w:r>
      <m:oMath>
        <m:f>
          <m:fPr>
            <m:ctrlPr>
              <w:rPr>
                <w:rFonts w:ascii="Cambria Math" w:hAnsi="Cambria Math" w:cstheme="minorHAnsi"/>
                <w:i/>
                <w:lang w:val="en-US"/>
              </w:rPr>
            </m:ctrlPr>
          </m:fPr>
          <m:num>
            <m:r>
              <w:rPr>
                <w:rFonts w:ascii="Cambria Math" w:hAnsi="Cambria Math" w:cstheme="minorHAnsi"/>
                <w:lang w:val="en-US"/>
              </w:rPr>
              <m:t>1</m:t>
            </m:r>
          </m:num>
          <m:den>
            <m:sSup>
              <m:sSupPr>
                <m:ctrlPr>
                  <w:rPr>
                    <w:rFonts w:ascii="Cambria Math" w:hAnsi="Cambria Math" w:cstheme="minorHAnsi"/>
                    <w:i/>
                    <w:lang w:val="en-US"/>
                  </w:rPr>
                </m:ctrlPr>
              </m:sSupPr>
              <m:e>
                <m:r>
                  <w:rPr>
                    <w:rFonts w:ascii="Cambria Math" w:hAnsi="Cambria Math" w:cstheme="minorHAnsi"/>
                    <w:lang w:val="en-US"/>
                  </w:rPr>
                  <m:t>SE</m:t>
                </m:r>
              </m:e>
              <m:sup>
                <m:r>
                  <w:rPr>
                    <w:rFonts w:ascii="Cambria Math" w:hAnsi="Cambria Math" w:cstheme="minorHAnsi"/>
                    <w:lang w:val="en-US"/>
                  </w:rPr>
                  <m:t>2</m:t>
                </m:r>
              </m:sup>
            </m:sSup>
          </m:den>
        </m:f>
      </m:oMath>
      <w:r w:rsidR="000C653D" w:rsidRPr="00946D25">
        <w:rPr>
          <w:rFonts w:ascii="Book Antiqua" w:hAnsi="Book Antiqua" w:cstheme="minorHAnsi"/>
          <w:lang w:val="en-US"/>
        </w:rPr>
        <w:t>)</w:t>
      </w:r>
      <w:r w:rsidRPr="00946D25">
        <w:rPr>
          <w:rFonts w:ascii="Book Antiqua" w:hAnsi="Book Antiqua" w:cstheme="minorHAnsi"/>
          <w:lang w:val="en-US"/>
        </w:rPr>
        <w:t xml:space="preserve">. The </w:t>
      </w:r>
      <w:r w:rsidR="00CA62D5" w:rsidRPr="00946D25">
        <w:rPr>
          <w:rFonts w:ascii="Book Antiqua" w:hAnsi="Book Antiqua" w:cstheme="minorHAnsi"/>
          <w:lang w:val="en-US"/>
        </w:rPr>
        <w:t xml:space="preserve">weighted mean per article was calculated by multiplying the mean with the weight. The sum of all weighted means was divided by the sum of all weights to calculate a pooled mean </w:t>
      </w:r>
      <w:r w:rsidR="00820333" w:rsidRPr="00946D25">
        <w:rPr>
          <w:rFonts w:ascii="Book Antiqua" w:hAnsi="Book Antiqua" w:cstheme="minorHAnsi"/>
          <w:lang w:val="en-US"/>
        </w:rPr>
        <w:t>for every</w:t>
      </w:r>
      <w:r w:rsidR="00CA62D5" w:rsidRPr="00946D25">
        <w:rPr>
          <w:rFonts w:ascii="Book Antiqua" w:hAnsi="Book Antiqua" w:cstheme="minorHAnsi"/>
          <w:lang w:val="en-US"/>
        </w:rPr>
        <w:t xml:space="preserve"> </w:t>
      </w:r>
      <w:proofErr w:type="spellStart"/>
      <w:r w:rsidR="00CA62D5" w:rsidRPr="00946D25">
        <w:rPr>
          <w:rFonts w:ascii="Book Antiqua" w:hAnsi="Book Antiqua" w:cstheme="minorHAnsi"/>
          <w:lang w:val="en-US"/>
        </w:rPr>
        <w:t>timepoint</w:t>
      </w:r>
      <w:proofErr w:type="spellEnd"/>
      <w:r w:rsidR="00CA62D5" w:rsidRPr="00946D25">
        <w:rPr>
          <w:rFonts w:ascii="Book Antiqua" w:hAnsi="Book Antiqua" w:cstheme="minorHAnsi"/>
          <w:lang w:val="en-US"/>
        </w:rPr>
        <w:t xml:space="preserve">. </w:t>
      </w:r>
      <w:r w:rsidR="00820333" w:rsidRPr="00946D25">
        <w:rPr>
          <w:rFonts w:ascii="Book Antiqua" w:hAnsi="Book Antiqua" w:cstheme="minorHAnsi"/>
          <w:lang w:val="en-US"/>
        </w:rPr>
        <w:t xml:space="preserve">The SE per </w:t>
      </w:r>
      <w:proofErr w:type="spellStart"/>
      <w:r w:rsidR="00820333" w:rsidRPr="00946D25">
        <w:rPr>
          <w:rFonts w:ascii="Book Antiqua" w:hAnsi="Book Antiqua" w:cstheme="minorHAnsi"/>
          <w:lang w:val="en-US"/>
        </w:rPr>
        <w:t>timepoint</w:t>
      </w:r>
      <w:proofErr w:type="spellEnd"/>
      <w:r w:rsidR="00820333" w:rsidRPr="00946D25">
        <w:rPr>
          <w:rFonts w:ascii="Book Antiqua" w:hAnsi="Book Antiqua" w:cstheme="minorHAnsi"/>
          <w:lang w:val="en-US"/>
        </w:rPr>
        <w:t xml:space="preserve"> was calculated as follows: </w:t>
      </w:r>
      <m:oMath>
        <m:f>
          <m:fPr>
            <m:ctrlPr>
              <w:rPr>
                <w:rFonts w:ascii="Cambria Math" w:hAnsi="Cambria Math" w:cstheme="minorHAnsi"/>
                <w:i/>
                <w:lang w:val="en-US"/>
              </w:rPr>
            </m:ctrlPr>
          </m:fPr>
          <m:num>
            <m:r>
              <w:rPr>
                <w:rFonts w:ascii="Cambria Math" w:hAnsi="Cambria Math" w:cstheme="minorHAnsi"/>
                <w:lang w:val="en-US"/>
              </w:rPr>
              <m:t>1</m:t>
            </m:r>
          </m:num>
          <m:den>
            <m:sSup>
              <m:sSupPr>
                <m:ctrlPr>
                  <w:rPr>
                    <w:rFonts w:ascii="Cambria Math" w:hAnsi="Cambria Math" w:cstheme="minorHAnsi"/>
                    <w:i/>
                    <w:lang w:val="en-US"/>
                  </w:rPr>
                </m:ctrlPr>
              </m:sSupPr>
              <m:e>
                <m:r>
                  <w:rPr>
                    <w:rFonts w:ascii="Cambria Math" w:hAnsi="Cambria Math" w:cstheme="minorHAnsi"/>
                    <w:lang w:val="en-US"/>
                  </w:rPr>
                  <m:t>sum of the weights</m:t>
                </m:r>
              </m:e>
              <m:sup>
                <m:r>
                  <w:rPr>
                    <w:rFonts w:ascii="Cambria Math" w:hAnsi="Cambria Math" w:cstheme="minorHAnsi"/>
                    <w:lang w:val="en-US"/>
                  </w:rPr>
                  <m:t>0.5</m:t>
                </m:r>
              </m:sup>
            </m:sSup>
          </m:den>
        </m:f>
      </m:oMath>
      <w:r w:rsidR="00820333" w:rsidRPr="00946D25">
        <w:rPr>
          <w:rFonts w:ascii="Book Antiqua" w:hAnsi="Book Antiqua" w:cstheme="minorHAnsi"/>
          <w:lang w:val="en-US"/>
        </w:rPr>
        <w:t>. From the pooled SE the 95% confidence interval (CI) was calculated.</w:t>
      </w:r>
    </w:p>
    <w:p w:rsidR="00806A2E" w:rsidRPr="00946D25" w:rsidRDefault="001219F3" w:rsidP="00AB2D23">
      <w:pPr>
        <w:spacing w:line="360" w:lineRule="auto"/>
        <w:ind w:firstLineChars="100" w:firstLine="240"/>
        <w:jc w:val="both"/>
        <w:rPr>
          <w:rFonts w:ascii="Book Antiqua" w:hAnsi="Book Antiqua" w:cstheme="minorHAnsi"/>
          <w:lang w:val="en-US"/>
        </w:rPr>
      </w:pPr>
      <w:r w:rsidRPr="00946D25">
        <w:rPr>
          <w:rFonts w:ascii="Book Antiqua" w:hAnsi="Book Antiqua" w:cstheme="minorHAnsi"/>
          <w:lang w:val="en-US"/>
        </w:rPr>
        <w:t>The</w:t>
      </w:r>
      <w:r w:rsidR="00806A2E" w:rsidRPr="00946D25">
        <w:rPr>
          <w:rFonts w:ascii="Book Antiqua" w:hAnsi="Book Antiqua" w:cstheme="minorHAnsi"/>
          <w:lang w:val="en-US"/>
        </w:rPr>
        <w:t xml:space="preserve"> </w:t>
      </w:r>
      <w:r w:rsidR="00820333" w:rsidRPr="00946D25">
        <w:rPr>
          <w:rFonts w:ascii="Book Antiqua" w:hAnsi="Book Antiqua" w:cstheme="minorHAnsi"/>
          <w:lang w:val="en-US"/>
        </w:rPr>
        <w:t xml:space="preserve">pooled </w:t>
      </w:r>
      <w:r w:rsidR="00806A2E" w:rsidRPr="00946D25">
        <w:rPr>
          <w:rFonts w:ascii="Book Antiqua" w:hAnsi="Book Antiqua" w:cstheme="minorHAnsi"/>
          <w:lang w:val="en-US"/>
        </w:rPr>
        <w:t xml:space="preserve">mean of the standardized </w:t>
      </w:r>
      <w:proofErr w:type="spellStart"/>
      <w:r w:rsidR="00806A2E" w:rsidRPr="00946D25">
        <w:rPr>
          <w:rFonts w:ascii="Book Antiqua" w:hAnsi="Book Antiqua" w:cstheme="minorHAnsi"/>
          <w:lang w:val="en-US"/>
        </w:rPr>
        <w:t>Tn</w:t>
      </w:r>
      <w:proofErr w:type="spellEnd"/>
      <w:r w:rsidR="00806A2E" w:rsidRPr="00946D25">
        <w:rPr>
          <w:rFonts w:ascii="Book Antiqua" w:hAnsi="Book Antiqua" w:cstheme="minorHAnsi"/>
          <w:lang w:val="en-US"/>
        </w:rPr>
        <w:t xml:space="preserve"> levels </w:t>
      </w:r>
      <w:r w:rsidR="00820333" w:rsidRPr="00946D25">
        <w:rPr>
          <w:rFonts w:ascii="Book Antiqua" w:hAnsi="Book Antiqua" w:cstheme="minorHAnsi"/>
          <w:lang w:val="en-US"/>
        </w:rPr>
        <w:t xml:space="preserve">with the corresponding CI </w:t>
      </w:r>
      <w:r w:rsidR="00806A2E" w:rsidRPr="00946D25">
        <w:rPr>
          <w:rFonts w:ascii="Book Antiqua" w:hAnsi="Book Antiqua" w:cstheme="minorHAnsi"/>
          <w:lang w:val="en-US"/>
        </w:rPr>
        <w:t xml:space="preserve">at different time points were analyzed and summarized using a graph. </w:t>
      </w:r>
    </w:p>
    <w:p w:rsidR="00BD1699" w:rsidRDefault="00BD1699" w:rsidP="00AB2D23">
      <w:pPr>
        <w:spacing w:line="360" w:lineRule="auto"/>
        <w:jc w:val="both"/>
        <w:rPr>
          <w:rFonts w:ascii="Book Antiqua" w:eastAsiaTheme="minorEastAsia" w:hAnsi="Book Antiqua" w:cstheme="minorHAnsi"/>
          <w:b/>
          <w:lang w:val="en-US" w:eastAsia="zh-CN"/>
        </w:rPr>
      </w:pPr>
    </w:p>
    <w:p w:rsidR="00342C19" w:rsidRPr="00946D25" w:rsidRDefault="00D979EB" w:rsidP="00AB2D23">
      <w:pPr>
        <w:spacing w:line="360" w:lineRule="auto"/>
        <w:jc w:val="both"/>
        <w:rPr>
          <w:rFonts w:ascii="Book Antiqua" w:hAnsi="Book Antiqua" w:cstheme="minorHAnsi"/>
          <w:b/>
          <w:lang w:val="en-US"/>
        </w:rPr>
      </w:pPr>
      <w:r w:rsidRPr="00946D25">
        <w:rPr>
          <w:rFonts w:ascii="Book Antiqua" w:hAnsi="Book Antiqua" w:cstheme="minorHAnsi"/>
          <w:b/>
          <w:lang w:val="en-US"/>
        </w:rPr>
        <w:t xml:space="preserve">RESULTS </w:t>
      </w:r>
    </w:p>
    <w:p w:rsidR="005A3799" w:rsidRPr="00946D25" w:rsidRDefault="005A3799" w:rsidP="00AB2D23">
      <w:pPr>
        <w:spacing w:line="360" w:lineRule="auto"/>
        <w:jc w:val="both"/>
        <w:rPr>
          <w:rFonts w:ascii="Book Antiqua" w:hAnsi="Book Antiqua" w:cstheme="minorHAnsi"/>
          <w:b/>
          <w:i/>
          <w:lang w:val="en-US"/>
        </w:rPr>
      </w:pPr>
      <w:r w:rsidRPr="00946D25">
        <w:rPr>
          <w:rFonts w:ascii="Book Antiqua" w:hAnsi="Book Antiqua" w:cstheme="minorHAnsi"/>
          <w:b/>
          <w:i/>
          <w:lang w:val="en-US"/>
        </w:rPr>
        <w:t>Search results</w:t>
      </w:r>
    </w:p>
    <w:p w:rsidR="008410F0" w:rsidRDefault="005A3799" w:rsidP="00AB2D23">
      <w:pPr>
        <w:spacing w:line="360" w:lineRule="auto"/>
        <w:jc w:val="both"/>
        <w:rPr>
          <w:rFonts w:ascii="Book Antiqua" w:eastAsiaTheme="minorEastAsia" w:hAnsi="Book Antiqua" w:cstheme="minorHAnsi"/>
          <w:lang w:val="en-US" w:eastAsia="zh-CN"/>
        </w:rPr>
      </w:pPr>
      <w:r w:rsidRPr="00946D25">
        <w:rPr>
          <w:rFonts w:ascii="Book Antiqua" w:hAnsi="Book Antiqua" w:cstheme="minorHAnsi"/>
          <w:lang w:val="en-US"/>
        </w:rPr>
        <w:t xml:space="preserve">Our search </w:t>
      </w:r>
      <w:r w:rsidR="00A7046D" w:rsidRPr="00946D25">
        <w:rPr>
          <w:rFonts w:ascii="Book Antiqua" w:hAnsi="Book Antiqua" w:cstheme="minorHAnsi"/>
          <w:lang w:val="en-US"/>
        </w:rPr>
        <w:t>resulted in 2528</w:t>
      </w:r>
      <w:r w:rsidR="0038189C" w:rsidRPr="00946D25">
        <w:rPr>
          <w:rFonts w:ascii="Book Antiqua" w:hAnsi="Book Antiqua" w:cstheme="minorHAnsi"/>
          <w:lang w:val="en-US"/>
        </w:rPr>
        <w:t xml:space="preserve"> </w:t>
      </w:r>
      <w:r w:rsidRPr="00946D25">
        <w:rPr>
          <w:rFonts w:ascii="Book Antiqua" w:hAnsi="Book Antiqua" w:cstheme="minorHAnsi"/>
          <w:lang w:val="en-US"/>
        </w:rPr>
        <w:t xml:space="preserve">potentially eligible </w:t>
      </w:r>
      <w:r w:rsidR="00B20DE5" w:rsidRPr="00946D25">
        <w:rPr>
          <w:rFonts w:ascii="Book Antiqua" w:hAnsi="Book Antiqua" w:cstheme="minorHAnsi"/>
          <w:lang w:val="en-US"/>
        </w:rPr>
        <w:t>studie</w:t>
      </w:r>
      <w:r w:rsidR="0038189C" w:rsidRPr="00946D25">
        <w:rPr>
          <w:rFonts w:ascii="Book Antiqua" w:hAnsi="Book Antiqua" w:cstheme="minorHAnsi"/>
          <w:lang w:val="en-US"/>
        </w:rPr>
        <w:t>s</w:t>
      </w:r>
      <w:r w:rsidRPr="00946D25">
        <w:rPr>
          <w:rFonts w:ascii="Book Antiqua" w:hAnsi="Book Antiqua" w:cstheme="minorHAnsi"/>
          <w:lang w:val="en-US"/>
        </w:rPr>
        <w:t xml:space="preserve"> (</w:t>
      </w:r>
      <w:r w:rsidR="00637D3D" w:rsidRPr="00946D25">
        <w:rPr>
          <w:rFonts w:ascii="Book Antiqua" w:hAnsi="Book Antiqua" w:cstheme="minorHAnsi"/>
          <w:lang w:val="en-US"/>
        </w:rPr>
        <w:t>F</w:t>
      </w:r>
      <w:r w:rsidRPr="00946D25">
        <w:rPr>
          <w:rFonts w:ascii="Book Antiqua" w:hAnsi="Book Antiqua" w:cstheme="minorHAnsi"/>
          <w:lang w:val="en-US"/>
        </w:rPr>
        <w:t>igure 1)</w:t>
      </w:r>
      <w:r w:rsidR="0038189C" w:rsidRPr="00946D25">
        <w:rPr>
          <w:rFonts w:ascii="Book Antiqua" w:hAnsi="Book Antiqua" w:cstheme="minorHAnsi"/>
          <w:lang w:val="en-US"/>
        </w:rPr>
        <w:t xml:space="preserve">. After screening </w:t>
      </w:r>
      <w:r w:rsidRPr="00946D25">
        <w:rPr>
          <w:rFonts w:ascii="Book Antiqua" w:hAnsi="Book Antiqua" w:cstheme="minorHAnsi"/>
          <w:lang w:val="en-US"/>
        </w:rPr>
        <w:t xml:space="preserve">titles and abstracts </w:t>
      </w:r>
      <w:r w:rsidR="00A7046D" w:rsidRPr="00946D25">
        <w:rPr>
          <w:rFonts w:ascii="Book Antiqua" w:hAnsi="Book Antiqua" w:cstheme="minorHAnsi"/>
          <w:lang w:val="en-US"/>
        </w:rPr>
        <w:t>2189</w:t>
      </w:r>
      <w:r w:rsidR="00A552CC" w:rsidRPr="00946D25">
        <w:rPr>
          <w:rFonts w:ascii="Book Antiqua" w:hAnsi="Book Antiqua" w:cstheme="minorHAnsi"/>
          <w:lang w:val="en-US"/>
        </w:rPr>
        <w:t xml:space="preserve"> s</w:t>
      </w:r>
      <w:r w:rsidRPr="00946D25">
        <w:rPr>
          <w:rFonts w:ascii="Book Antiqua" w:hAnsi="Book Antiqua" w:cstheme="minorHAnsi"/>
          <w:lang w:val="en-US"/>
        </w:rPr>
        <w:t>tudies were excluded. After reviewing and applying the in- and exclusion criteria to the full text of the remaining 339 studies</w:t>
      </w:r>
      <w:r w:rsidR="00453182" w:rsidRPr="00946D25">
        <w:rPr>
          <w:rFonts w:ascii="Book Antiqua" w:hAnsi="Book Antiqua" w:cstheme="minorHAnsi"/>
          <w:lang w:val="en-US"/>
        </w:rPr>
        <w:t>,</w:t>
      </w:r>
      <w:r w:rsidRPr="00946D25">
        <w:rPr>
          <w:rFonts w:ascii="Book Antiqua" w:hAnsi="Book Antiqua" w:cstheme="minorHAnsi"/>
          <w:lang w:val="en-US"/>
        </w:rPr>
        <w:t xml:space="preserve"> </w:t>
      </w:r>
      <w:r w:rsidR="00305CE9" w:rsidRPr="00946D25">
        <w:rPr>
          <w:rFonts w:ascii="Book Antiqua" w:hAnsi="Book Antiqua" w:cstheme="minorHAnsi"/>
          <w:lang w:val="en-US"/>
        </w:rPr>
        <w:t xml:space="preserve">34 </w:t>
      </w:r>
      <w:r w:rsidRPr="00946D25">
        <w:rPr>
          <w:rFonts w:ascii="Book Antiqua" w:hAnsi="Book Antiqua" w:cstheme="minorHAnsi"/>
          <w:lang w:val="en-US"/>
        </w:rPr>
        <w:t>studies remained for analysis</w:t>
      </w:r>
      <w:r w:rsidR="0038189C" w:rsidRPr="00946D25">
        <w:rPr>
          <w:rFonts w:ascii="Book Antiqua" w:hAnsi="Book Antiqua" w:cstheme="minorHAnsi"/>
          <w:lang w:val="en-US"/>
        </w:rPr>
        <w:t xml:space="preserve">. </w:t>
      </w:r>
      <w:r w:rsidRPr="00946D25">
        <w:rPr>
          <w:rFonts w:ascii="Book Antiqua" w:hAnsi="Book Antiqua" w:cstheme="minorHAnsi"/>
          <w:lang w:val="en-US"/>
        </w:rPr>
        <w:t>There were</w:t>
      </w:r>
      <w:r w:rsidR="006B088D" w:rsidRPr="00946D25">
        <w:rPr>
          <w:rFonts w:ascii="Book Antiqua" w:hAnsi="Book Antiqua" w:cstheme="minorHAnsi"/>
          <w:lang w:val="en-US"/>
        </w:rPr>
        <w:t xml:space="preserve"> </w:t>
      </w:r>
      <w:r w:rsidR="00C92585" w:rsidRPr="00946D25">
        <w:rPr>
          <w:rFonts w:ascii="Book Antiqua" w:hAnsi="Book Antiqua" w:cstheme="minorHAnsi"/>
          <w:lang w:val="en-US"/>
        </w:rPr>
        <w:t>17</w:t>
      </w:r>
      <w:r w:rsidR="006B088D" w:rsidRPr="00946D25">
        <w:rPr>
          <w:rFonts w:ascii="Book Antiqua" w:hAnsi="Book Antiqua" w:cstheme="minorHAnsi"/>
          <w:lang w:val="en-US"/>
        </w:rPr>
        <w:t xml:space="preserve"> studies on type 1 </w:t>
      </w:r>
      <w:r w:rsidR="00F16914" w:rsidRPr="00946D25">
        <w:rPr>
          <w:rFonts w:ascii="Book Antiqua" w:hAnsi="Book Antiqua" w:cstheme="minorHAnsi"/>
          <w:lang w:val="en-US"/>
        </w:rPr>
        <w:t xml:space="preserve">spontaneous </w:t>
      </w:r>
      <w:r w:rsidR="006B088D" w:rsidRPr="00946D25">
        <w:rPr>
          <w:rFonts w:ascii="Book Antiqua" w:hAnsi="Book Antiqua" w:cstheme="minorHAnsi"/>
          <w:lang w:val="en-US"/>
        </w:rPr>
        <w:t xml:space="preserve">MI, 8 on </w:t>
      </w:r>
      <w:r w:rsidR="00F16914" w:rsidRPr="00946D25">
        <w:rPr>
          <w:rFonts w:ascii="Book Antiqua" w:hAnsi="Book Antiqua" w:cstheme="minorHAnsi"/>
          <w:lang w:val="en-US"/>
        </w:rPr>
        <w:t xml:space="preserve">successful </w:t>
      </w:r>
      <w:r w:rsidR="00C92585" w:rsidRPr="00946D25">
        <w:rPr>
          <w:rFonts w:ascii="Book Antiqua" w:hAnsi="Book Antiqua" w:cstheme="minorHAnsi"/>
          <w:lang w:val="en-US"/>
        </w:rPr>
        <w:t>reperfusion, 1</w:t>
      </w:r>
      <w:r w:rsidR="006B088D" w:rsidRPr="00946D25">
        <w:rPr>
          <w:rFonts w:ascii="Book Antiqua" w:hAnsi="Book Antiqua" w:cstheme="minorHAnsi"/>
          <w:lang w:val="en-US"/>
        </w:rPr>
        <w:t xml:space="preserve"> on MI</w:t>
      </w:r>
      <w:r w:rsidR="00F16914" w:rsidRPr="00946D25">
        <w:rPr>
          <w:rFonts w:ascii="Book Antiqua" w:hAnsi="Book Antiqua" w:cstheme="minorHAnsi"/>
          <w:lang w:val="en-US"/>
        </w:rPr>
        <w:t xml:space="preserve"> associated with PCI</w:t>
      </w:r>
      <w:r w:rsidR="00453182" w:rsidRPr="00946D25">
        <w:rPr>
          <w:rFonts w:ascii="Book Antiqua" w:hAnsi="Book Antiqua" w:cstheme="minorHAnsi"/>
          <w:lang w:val="en-US"/>
        </w:rPr>
        <w:t xml:space="preserve"> (type 4)</w:t>
      </w:r>
      <w:r w:rsidR="00C92585" w:rsidRPr="00946D25">
        <w:rPr>
          <w:rFonts w:ascii="Book Antiqua" w:hAnsi="Book Antiqua" w:cstheme="minorHAnsi"/>
          <w:lang w:val="en-US"/>
        </w:rPr>
        <w:t>, and 9</w:t>
      </w:r>
      <w:r w:rsidR="006B088D" w:rsidRPr="00946D25">
        <w:rPr>
          <w:rFonts w:ascii="Book Antiqua" w:hAnsi="Book Antiqua" w:cstheme="minorHAnsi"/>
          <w:lang w:val="en-US"/>
        </w:rPr>
        <w:t xml:space="preserve"> </w:t>
      </w:r>
      <w:r w:rsidR="009E4698" w:rsidRPr="00946D25">
        <w:rPr>
          <w:rFonts w:ascii="Book Antiqua" w:hAnsi="Book Antiqua" w:cstheme="minorHAnsi"/>
          <w:lang w:val="en-US"/>
        </w:rPr>
        <w:t xml:space="preserve">studies </w:t>
      </w:r>
      <w:r w:rsidR="006B088D" w:rsidRPr="00946D25">
        <w:rPr>
          <w:rFonts w:ascii="Book Antiqua" w:hAnsi="Book Antiqua" w:cstheme="minorHAnsi"/>
          <w:lang w:val="en-US"/>
        </w:rPr>
        <w:t xml:space="preserve">on </w:t>
      </w:r>
      <w:r w:rsidR="002A78C0" w:rsidRPr="00946D25">
        <w:rPr>
          <w:rFonts w:ascii="Book Antiqua" w:hAnsi="Book Antiqua" w:cstheme="minorHAnsi"/>
          <w:lang w:val="en-US"/>
        </w:rPr>
        <w:t xml:space="preserve">MI </w:t>
      </w:r>
      <w:r w:rsidR="00453182" w:rsidRPr="00946D25">
        <w:rPr>
          <w:rFonts w:ascii="Book Antiqua" w:hAnsi="Book Antiqua" w:cstheme="minorHAnsi"/>
          <w:lang w:val="en-US"/>
        </w:rPr>
        <w:t>associated with CABG (</w:t>
      </w:r>
      <w:r w:rsidR="006B088D" w:rsidRPr="00946D25">
        <w:rPr>
          <w:rFonts w:ascii="Book Antiqua" w:hAnsi="Book Antiqua" w:cstheme="minorHAnsi"/>
          <w:lang w:val="en-US"/>
        </w:rPr>
        <w:t>type 5</w:t>
      </w:r>
      <w:r w:rsidR="00453182" w:rsidRPr="00946D25">
        <w:rPr>
          <w:rFonts w:ascii="Book Antiqua" w:hAnsi="Book Antiqua" w:cstheme="minorHAnsi"/>
          <w:lang w:val="en-US"/>
        </w:rPr>
        <w:t>)</w:t>
      </w:r>
      <w:r w:rsidR="006B088D" w:rsidRPr="00946D25">
        <w:rPr>
          <w:rFonts w:ascii="Book Antiqua" w:hAnsi="Book Antiqua" w:cstheme="minorHAnsi"/>
          <w:lang w:val="en-US"/>
        </w:rPr>
        <w:t xml:space="preserve">. </w:t>
      </w:r>
      <w:r w:rsidR="000C653D" w:rsidRPr="00946D25">
        <w:rPr>
          <w:rFonts w:ascii="Book Antiqua" w:hAnsi="Book Antiqua" w:cstheme="minorHAnsi"/>
          <w:lang w:val="en-US"/>
        </w:rPr>
        <w:t>O</w:t>
      </w:r>
      <w:r w:rsidR="006B088D" w:rsidRPr="00946D25">
        <w:rPr>
          <w:rFonts w:ascii="Book Antiqua" w:hAnsi="Book Antiqua" w:cstheme="minorHAnsi"/>
          <w:lang w:val="en-US"/>
        </w:rPr>
        <w:t>ne study could be included in</w:t>
      </w:r>
      <w:r w:rsidR="000C653D" w:rsidRPr="00946D25">
        <w:rPr>
          <w:rFonts w:ascii="Book Antiqua" w:hAnsi="Book Antiqua" w:cstheme="minorHAnsi"/>
          <w:lang w:val="en-US"/>
        </w:rPr>
        <w:t xml:space="preserve"> the analyses for</w:t>
      </w:r>
      <w:r w:rsidR="006B088D" w:rsidRPr="00946D25">
        <w:rPr>
          <w:rFonts w:ascii="Book Antiqua" w:hAnsi="Book Antiqua" w:cstheme="minorHAnsi"/>
          <w:lang w:val="en-US"/>
        </w:rPr>
        <w:t xml:space="preserve"> both type 1 MI and reperfusion. </w:t>
      </w:r>
      <w:r w:rsidR="008F43F8" w:rsidRPr="00946D25">
        <w:rPr>
          <w:rFonts w:ascii="Book Antiqua" w:hAnsi="Book Antiqua" w:cstheme="minorHAnsi"/>
          <w:lang w:val="en-US"/>
        </w:rPr>
        <w:t xml:space="preserve">The baseline characteristics of the included </w:t>
      </w:r>
      <w:r w:rsidR="00B20DE5" w:rsidRPr="00946D25">
        <w:rPr>
          <w:rFonts w:ascii="Book Antiqua" w:hAnsi="Book Antiqua" w:cstheme="minorHAnsi"/>
          <w:lang w:val="en-US"/>
        </w:rPr>
        <w:t>studies</w:t>
      </w:r>
      <w:r w:rsidR="008F43F8" w:rsidRPr="00946D25">
        <w:rPr>
          <w:rFonts w:ascii="Book Antiqua" w:hAnsi="Book Antiqua" w:cstheme="minorHAnsi"/>
          <w:lang w:val="en-US"/>
        </w:rPr>
        <w:t xml:space="preserve"> are summarized in </w:t>
      </w:r>
      <w:r w:rsidR="00764778" w:rsidRPr="00946D25">
        <w:rPr>
          <w:rFonts w:ascii="Book Antiqua" w:hAnsi="Book Antiqua" w:cstheme="minorHAnsi"/>
          <w:lang w:val="en-US"/>
        </w:rPr>
        <w:t>T</w:t>
      </w:r>
      <w:r w:rsidR="008F43F8" w:rsidRPr="00946D25">
        <w:rPr>
          <w:rFonts w:ascii="Book Antiqua" w:hAnsi="Book Antiqua" w:cstheme="minorHAnsi"/>
          <w:lang w:val="en-US"/>
        </w:rPr>
        <w:t>able 1.</w:t>
      </w:r>
      <w:r w:rsidR="00111580" w:rsidRPr="00946D25">
        <w:rPr>
          <w:rFonts w:ascii="Book Antiqua" w:hAnsi="Book Antiqua" w:cstheme="minorHAnsi"/>
          <w:lang w:val="en-US"/>
        </w:rPr>
        <w:t xml:space="preserve"> </w:t>
      </w:r>
    </w:p>
    <w:p w:rsidR="00637D3D" w:rsidRPr="00637D3D" w:rsidRDefault="00637D3D" w:rsidP="00AB2D23">
      <w:pPr>
        <w:spacing w:line="360" w:lineRule="auto"/>
        <w:jc w:val="both"/>
        <w:rPr>
          <w:rFonts w:ascii="Book Antiqua" w:eastAsiaTheme="minorEastAsia" w:hAnsi="Book Antiqua" w:cstheme="minorHAnsi"/>
          <w:lang w:val="en-US" w:eastAsia="zh-CN"/>
        </w:rPr>
      </w:pPr>
    </w:p>
    <w:p w:rsidR="009E4698" w:rsidRPr="00946D25" w:rsidRDefault="009E4698" w:rsidP="00AB2D23">
      <w:pPr>
        <w:spacing w:line="360" w:lineRule="auto"/>
        <w:jc w:val="both"/>
        <w:rPr>
          <w:rFonts w:ascii="Book Antiqua" w:hAnsi="Book Antiqua" w:cstheme="minorHAnsi"/>
          <w:b/>
          <w:i/>
          <w:lang w:val="en-US"/>
        </w:rPr>
      </w:pPr>
      <w:r w:rsidRPr="00946D25">
        <w:rPr>
          <w:rFonts w:ascii="Book Antiqua" w:hAnsi="Book Antiqua" w:cstheme="minorHAnsi"/>
          <w:b/>
          <w:i/>
          <w:lang w:val="en-US"/>
        </w:rPr>
        <w:t>Quality of the included studies</w:t>
      </w:r>
    </w:p>
    <w:p w:rsidR="00572A68" w:rsidRDefault="000C653D" w:rsidP="00AB2D23">
      <w:pPr>
        <w:spacing w:line="360" w:lineRule="auto"/>
        <w:jc w:val="both"/>
        <w:rPr>
          <w:rFonts w:ascii="Book Antiqua" w:eastAsiaTheme="minorEastAsia" w:hAnsi="Book Antiqua" w:cstheme="minorHAnsi"/>
          <w:lang w:val="en-US" w:eastAsia="zh-CN"/>
        </w:rPr>
      </w:pPr>
      <w:r w:rsidRPr="00946D25">
        <w:rPr>
          <w:rFonts w:ascii="Book Antiqua" w:hAnsi="Book Antiqua" w:cstheme="minorHAnsi"/>
          <w:lang w:val="en-US"/>
        </w:rPr>
        <w:t xml:space="preserve">Table 2 describes the results of the quality assessment. </w:t>
      </w:r>
      <w:r w:rsidR="009E4698" w:rsidRPr="00946D25">
        <w:rPr>
          <w:rFonts w:ascii="Book Antiqua" w:hAnsi="Book Antiqua" w:cstheme="minorHAnsi"/>
          <w:lang w:val="en-US"/>
        </w:rPr>
        <w:t>Almost all studies avoided partial verification, worked with relevant clinical information and a representative spectrum</w:t>
      </w:r>
      <w:r w:rsidRPr="00946D25">
        <w:rPr>
          <w:rFonts w:ascii="Book Antiqua" w:hAnsi="Book Antiqua" w:cstheme="minorHAnsi"/>
          <w:lang w:val="en-US"/>
        </w:rPr>
        <w:t xml:space="preserve"> of </w:t>
      </w:r>
      <w:r w:rsidR="009B129E" w:rsidRPr="00946D25">
        <w:rPr>
          <w:rFonts w:ascii="Book Antiqua" w:hAnsi="Book Antiqua" w:cstheme="minorHAnsi"/>
          <w:lang w:val="en-US"/>
        </w:rPr>
        <w:t>patients with MI.</w:t>
      </w:r>
      <w:r w:rsidR="009E4698" w:rsidRPr="00946D25">
        <w:rPr>
          <w:rFonts w:ascii="Book Antiqua" w:hAnsi="Book Antiqua" w:cstheme="minorHAnsi"/>
          <w:lang w:val="en-US"/>
        </w:rPr>
        <w:t xml:space="preserve"> Very few studies reported uninterpretable results or explained withdrawals. </w:t>
      </w:r>
    </w:p>
    <w:p w:rsidR="00637D3D" w:rsidRPr="00637D3D" w:rsidRDefault="00637D3D" w:rsidP="00AB2D23">
      <w:pPr>
        <w:spacing w:line="360" w:lineRule="auto"/>
        <w:jc w:val="both"/>
        <w:rPr>
          <w:rFonts w:ascii="Book Antiqua" w:eastAsiaTheme="minorEastAsia" w:hAnsi="Book Antiqua" w:cstheme="minorHAnsi"/>
          <w:lang w:val="en-US" w:eastAsia="zh-CN"/>
        </w:rPr>
      </w:pPr>
    </w:p>
    <w:p w:rsidR="00F16914" w:rsidRPr="00946D25" w:rsidRDefault="003C537B" w:rsidP="00AB2D23">
      <w:pPr>
        <w:spacing w:line="360" w:lineRule="auto"/>
        <w:jc w:val="both"/>
        <w:rPr>
          <w:rFonts w:ascii="Book Antiqua" w:hAnsi="Book Antiqua" w:cstheme="minorHAnsi"/>
          <w:b/>
          <w:i/>
          <w:lang w:val="en-US"/>
        </w:rPr>
      </w:pPr>
      <w:r w:rsidRPr="00946D25">
        <w:rPr>
          <w:rFonts w:ascii="Book Antiqua" w:hAnsi="Book Antiqua" w:cstheme="minorHAnsi"/>
          <w:b/>
          <w:i/>
          <w:lang w:val="en-US"/>
        </w:rPr>
        <w:t xml:space="preserve">Typical rise and fall of </w:t>
      </w:r>
      <w:proofErr w:type="spellStart"/>
      <w:r w:rsidRPr="00946D25">
        <w:rPr>
          <w:rFonts w:ascii="Book Antiqua" w:hAnsi="Book Antiqua" w:cstheme="minorHAnsi"/>
          <w:b/>
          <w:i/>
          <w:lang w:val="en-US"/>
        </w:rPr>
        <w:t>Tn</w:t>
      </w:r>
      <w:proofErr w:type="spellEnd"/>
    </w:p>
    <w:p w:rsidR="00C92585" w:rsidRPr="00946D25" w:rsidRDefault="00DC756C" w:rsidP="00AB2D23">
      <w:pPr>
        <w:spacing w:line="360" w:lineRule="auto"/>
        <w:jc w:val="both"/>
        <w:rPr>
          <w:rFonts w:ascii="Book Antiqua" w:hAnsi="Book Antiqua" w:cstheme="minorHAnsi"/>
          <w:lang w:val="en-US"/>
        </w:rPr>
      </w:pPr>
      <w:r w:rsidRPr="00946D25">
        <w:rPr>
          <w:rFonts w:ascii="Book Antiqua" w:hAnsi="Book Antiqua" w:cstheme="minorHAnsi"/>
          <w:lang w:val="en-US"/>
        </w:rPr>
        <w:t xml:space="preserve">The pooled mean </w:t>
      </w:r>
      <w:proofErr w:type="spellStart"/>
      <w:r w:rsidRPr="00946D25">
        <w:rPr>
          <w:rFonts w:ascii="Book Antiqua" w:hAnsi="Book Antiqua" w:cstheme="minorHAnsi"/>
          <w:lang w:val="en-US"/>
        </w:rPr>
        <w:t>Tn</w:t>
      </w:r>
      <w:proofErr w:type="spellEnd"/>
      <w:r w:rsidRPr="00946D25">
        <w:rPr>
          <w:rFonts w:ascii="Book Antiqua" w:hAnsi="Book Antiqua" w:cstheme="minorHAnsi"/>
          <w:lang w:val="en-US"/>
        </w:rPr>
        <w:t xml:space="preserve"> level in type 1 MI showed an early first peak of 7.0 (</w:t>
      </w:r>
      <w:r w:rsidR="0082742D">
        <w:rPr>
          <w:rFonts w:ascii="Book Antiqua" w:eastAsiaTheme="minorEastAsia" w:hAnsi="Book Antiqua" w:cstheme="minorHAnsi" w:hint="eastAsia"/>
          <w:lang w:val="en-US" w:eastAsia="zh-CN"/>
        </w:rPr>
        <w:t>95%</w:t>
      </w:r>
      <w:r w:rsidR="00CC4E16" w:rsidRPr="00946D25">
        <w:rPr>
          <w:rFonts w:ascii="Book Antiqua" w:hAnsi="Book Antiqua" w:cstheme="minorHAnsi"/>
          <w:lang w:val="en-US"/>
        </w:rPr>
        <w:t>CI</w:t>
      </w:r>
      <w:r w:rsidR="0082742D">
        <w:rPr>
          <w:rFonts w:ascii="Book Antiqua" w:eastAsiaTheme="minorEastAsia" w:hAnsi="Book Antiqua" w:cstheme="minorHAnsi" w:hint="eastAsia"/>
          <w:lang w:val="en-US" w:eastAsia="zh-CN"/>
        </w:rPr>
        <w:t>:</w:t>
      </w:r>
      <w:r w:rsidR="00CC4E16" w:rsidRPr="00946D25">
        <w:rPr>
          <w:rFonts w:ascii="Book Antiqua" w:hAnsi="Book Antiqua" w:cstheme="minorHAnsi"/>
          <w:lang w:val="en-US"/>
        </w:rPr>
        <w:t xml:space="preserve"> </w:t>
      </w:r>
      <w:r w:rsidRPr="00946D25">
        <w:rPr>
          <w:rFonts w:ascii="Book Antiqua" w:hAnsi="Book Antiqua" w:cstheme="minorHAnsi"/>
          <w:lang w:val="en-US"/>
        </w:rPr>
        <w:t xml:space="preserve">6.0-8.0) at 1 hour. </w:t>
      </w:r>
      <w:r w:rsidR="00CC4E16" w:rsidRPr="00946D25">
        <w:rPr>
          <w:rFonts w:ascii="Book Antiqua" w:hAnsi="Book Antiqua" w:cstheme="minorHAnsi"/>
          <w:lang w:val="en-US"/>
        </w:rPr>
        <w:t xml:space="preserve">This initial peak was followed by a </w:t>
      </w:r>
      <w:proofErr w:type="gramStart"/>
      <w:r w:rsidR="00CC4E16" w:rsidRPr="00946D25">
        <w:rPr>
          <w:rFonts w:ascii="Book Antiqua" w:hAnsi="Book Antiqua" w:cstheme="minorHAnsi"/>
          <w:lang w:val="en-US"/>
        </w:rPr>
        <w:t>maximum pooled</w:t>
      </w:r>
      <w:proofErr w:type="gramEnd"/>
      <w:r w:rsidR="00CC4E16" w:rsidRPr="00946D25">
        <w:rPr>
          <w:rFonts w:ascii="Book Antiqua" w:hAnsi="Book Antiqua" w:cstheme="minorHAnsi"/>
          <w:lang w:val="en-US"/>
        </w:rPr>
        <w:t xml:space="preserve"> mean </w:t>
      </w:r>
      <w:proofErr w:type="spellStart"/>
      <w:r w:rsidR="00CC4E16" w:rsidRPr="00946D25">
        <w:rPr>
          <w:rFonts w:ascii="Book Antiqua" w:hAnsi="Book Antiqua" w:cstheme="minorHAnsi"/>
          <w:lang w:val="en-US"/>
        </w:rPr>
        <w:t>Tn</w:t>
      </w:r>
      <w:proofErr w:type="spellEnd"/>
      <w:r w:rsidR="00CC4E16" w:rsidRPr="00946D25">
        <w:rPr>
          <w:rFonts w:ascii="Book Antiqua" w:hAnsi="Book Antiqua" w:cstheme="minorHAnsi"/>
          <w:lang w:val="en-US"/>
        </w:rPr>
        <w:t xml:space="preserve"> level of 84 (</w:t>
      </w:r>
      <w:r w:rsidR="0082742D">
        <w:rPr>
          <w:rFonts w:ascii="Book Antiqua" w:eastAsiaTheme="minorEastAsia" w:hAnsi="Book Antiqua" w:cstheme="minorHAnsi" w:hint="eastAsia"/>
          <w:lang w:val="en-US" w:eastAsia="zh-CN"/>
        </w:rPr>
        <w:t>95%</w:t>
      </w:r>
      <w:r w:rsidR="0082742D" w:rsidRPr="00946D25">
        <w:rPr>
          <w:rFonts w:ascii="Book Antiqua" w:hAnsi="Book Antiqua" w:cstheme="minorHAnsi"/>
          <w:lang w:val="en-US"/>
        </w:rPr>
        <w:t>CI</w:t>
      </w:r>
      <w:r w:rsidR="0082742D">
        <w:rPr>
          <w:rFonts w:ascii="Book Antiqua" w:eastAsiaTheme="minorEastAsia" w:hAnsi="Book Antiqua" w:cstheme="minorHAnsi" w:hint="eastAsia"/>
          <w:lang w:val="en-US" w:eastAsia="zh-CN"/>
        </w:rPr>
        <w:t>:</w:t>
      </w:r>
      <w:r w:rsidR="00CC4E16" w:rsidRPr="00946D25">
        <w:rPr>
          <w:rFonts w:ascii="Book Antiqua" w:hAnsi="Book Antiqua" w:cstheme="minorHAnsi"/>
          <w:lang w:val="en-US"/>
        </w:rPr>
        <w:t xml:space="preserve"> 82-86) at 12 </w:t>
      </w:r>
      <w:r w:rsidR="005C21A7" w:rsidRPr="00946D25">
        <w:rPr>
          <w:rFonts w:ascii="Book Antiqua" w:hAnsi="Book Antiqua" w:cstheme="minorHAnsi"/>
          <w:lang w:val="en-US"/>
        </w:rPr>
        <w:t>h</w:t>
      </w:r>
      <w:r w:rsidR="00CC4E16" w:rsidRPr="00946D25">
        <w:rPr>
          <w:rFonts w:ascii="Book Antiqua" w:hAnsi="Book Antiqua" w:cstheme="minorHAnsi"/>
          <w:lang w:val="en-US"/>
        </w:rPr>
        <w:t>. A third small peak follow</w:t>
      </w:r>
      <w:r w:rsidR="00B950E7" w:rsidRPr="00946D25">
        <w:rPr>
          <w:rFonts w:ascii="Book Antiqua" w:hAnsi="Book Antiqua" w:cstheme="minorHAnsi"/>
          <w:lang w:val="en-US"/>
        </w:rPr>
        <w:t>ed</w:t>
      </w:r>
      <w:r w:rsidR="00CC4E16" w:rsidRPr="00946D25">
        <w:rPr>
          <w:rFonts w:ascii="Book Antiqua" w:hAnsi="Book Antiqua" w:cstheme="minorHAnsi"/>
          <w:lang w:val="en-US"/>
        </w:rPr>
        <w:t xml:space="preserve"> at 24 </w:t>
      </w:r>
      <w:r w:rsidR="005C21A7" w:rsidRPr="00946D25">
        <w:rPr>
          <w:rFonts w:ascii="Book Antiqua" w:hAnsi="Book Antiqua" w:cstheme="minorHAnsi"/>
          <w:lang w:val="en-US"/>
        </w:rPr>
        <w:t>h</w:t>
      </w:r>
      <w:r w:rsidR="00CC4E16" w:rsidRPr="00946D25">
        <w:rPr>
          <w:rFonts w:ascii="Book Antiqua" w:hAnsi="Book Antiqua" w:cstheme="minorHAnsi"/>
          <w:lang w:val="en-US"/>
        </w:rPr>
        <w:t xml:space="preserve"> (2.7 </w:t>
      </w:r>
      <w:r w:rsidR="0082742D">
        <w:rPr>
          <w:rFonts w:ascii="Book Antiqua" w:eastAsiaTheme="minorEastAsia" w:hAnsi="Book Antiqua" w:cstheme="minorHAnsi" w:hint="eastAsia"/>
          <w:lang w:val="en-US" w:eastAsia="zh-CN"/>
        </w:rPr>
        <w:t>95%</w:t>
      </w:r>
      <w:r w:rsidR="0082742D" w:rsidRPr="00946D25">
        <w:rPr>
          <w:rFonts w:ascii="Book Antiqua" w:hAnsi="Book Antiqua" w:cstheme="minorHAnsi"/>
          <w:lang w:val="en-US"/>
        </w:rPr>
        <w:t>CI</w:t>
      </w:r>
      <w:r w:rsidR="0082742D">
        <w:rPr>
          <w:rFonts w:ascii="Book Antiqua" w:eastAsiaTheme="minorEastAsia" w:hAnsi="Book Antiqua" w:cstheme="minorHAnsi" w:hint="eastAsia"/>
          <w:lang w:val="en-US" w:eastAsia="zh-CN"/>
        </w:rPr>
        <w:t>:</w:t>
      </w:r>
      <w:r w:rsidR="00CC4E16" w:rsidRPr="00946D25">
        <w:rPr>
          <w:rFonts w:ascii="Book Antiqua" w:hAnsi="Book Antiqua" w:cstheme="minorHAnsi"/>
          <w:lang w:val="en-US"/>
        </w:rPr>
        <w:t xml:space="preserve"> 2.6-2.9)</w:t>
      </w:r>
      <w:r w:rsidR="00585280" w:rsidRPr="00946D25">
        <w:rPr>
          <w:rFonts w:ascii="Book Antiqua" w:hAnsi="Book Antiqua" w:cstheme="minorHAnsi"/>
          <w:lang w:val="en-US"/>
        </w:rPr>
        <w:t xml:space="preserve"> (</w:t>
      </w:r>
      <w:r w:rsidR="00637D3D" w:rsidRPr="00946D25">
        <w:rPr>
          <w:rFonts w:ascii="Book Antiqua" w:hAnsi="Book Antiqua" w:cstheme="minorHAnsi"/>
          <w:lang w:val="en-US"/>
        </w:rPr>
        <w:t>F</w:t>
      </w:r>
      <w:r w:rsidR="00585280" w:rsidRPr="00946D25">
        <w:rPr>
          <w:rFonts w:ascii="Book Antiqua" w:hAnsi="Book Antiqua" w:cstheme="minorHAnsi"/>
          <w:lang w:val="en-US"/>
        </w:rPr>
        <w:t>igure 2). Finally</w:t>
      </w:r>
      <w:r w:rsidR="00B950E7" w:rsidRPr="00946D25">
        <w:rPr>
          <w:rFonts w:ascii="Book Antiqua" w:hAnsi="Book Antiqua" w:cstheme="minorHAnsi"/>
          <w:lang w:val="en-US"/>
        </w:rPr>
        <w:t>,</w:t>
      </w:r>
      <w:r w:rsidR="00585280" w:rsidRPr="00946D25">
        <w:rPr>
          <w:rFonts w:ascii="Book Antiqua" w:hAnsi="Book Antiqua" w:cstheme="minorHAnsi"/>
          <w:lang w:val="en-US"/>
        </w:rPr>
        <w:t xml:space="preserve"> there </w:t>
      </w:r>
      <w:r w:rsidR="00B950E7" w:rsidRPr="00946D25">
        <w:rPr>
          <w:rFonts w:ascii="Book Antiqua" w:hAnsi="Book Antiqua" w:cstheme="minorHAnsi"/>
          <w:lang w:val="en-US"/>
        </w:rPr>
        <w:t xml:space="preserve">was </w:t>
      </w:r>
      <w:r w:rsidR="00585280" w:rsidRPr="00946D25">
        <w:rPr>
          <w:rFonts w:ascii="Book Antiqua" w:hAnsi="Book Antiqua" w:cstheme="minorHAnsi"/>
          <w:lang w:val="en-US"/>
        </w:rPr>
        <w:t>a gradual fall of Tn.</w:t>
      </w:r>
    </w:p>
    <w:p w:rsidR="00585280" w:rsidRPr="00946D25" w:rsidRDefault="00CC4E16" w:rsidP="00AB2D23">
      <w:pPr>
        <w:spacing w:line="360" w:lineRule="auto"/>
        <w:ind w:firstLineChars="100" w:firstLine="240"/>
        <w:jc w:val="both"/>
        <w:rPr>
          <w:rFonts w:ascii="Book Antiqua" w:hAnsi="Book Antiqua" w:cstheme="minorHAnsi"/>
          <w:lang w:val="en-US"/>
        </w:rPr>
      </w:pPr>
      <w:r w:rsidRPr="00946D25">
        <w:rPr>
          <w:rFonts w:ascii="Book Antiqua" w:hAnsi="Book Antiqua" w:cstheme="minorHAnsi"/>
          <w:lang w:val="en-US"/>
        </w:rPr>
        <w:t xml:space="preserve">The maximum pooled mean of </w:t>
      </w:r>
      <w:proofErr w:type="spellStart"/>
      <w:r w:rsidRPr="00946D25">
        <w:rPr>
          <w:rFonts w:ascii="Book Antiqua" w:hAnsi="Book Antiqua" w:cstheme="minorHAnsi"/>
          <w:lang w:val="en-US"/>
        </w:rPr>
        <w:t>Tn</w:t>
      </w:r>
      <w:proofErr w:type="spellEnd"/>
      <w:r w:rsidRPr="00946D25">
        <w:rPr>
          <w:rFonts w:ascii="Book Antiqua" w:hAnsi="Book Antiqua" w:cstheme="minorHAnsi"/>
          <w:lang w:val="en-US"/>
        </w:rPr>
        <w:t xml:space="preserve"> after successful reperfusion </w:t>
      </w:r>
      <w:r w:rsidR="00B950E7" w:rsidRPr="00946D25">
        <w:rPr>
          <w:rFonts w:ascii="Book Antiqua" w:hAnsi="Book Antiqua" w:cstheme="minorHAnsi"/>
          <w:lang w:val="en-US"/>
        </w:rPr>
        <w:t xml:space="preserve">was </w:t>
      </w:r>
      <w:r w:rsidRPr="00946D25">
        <w:rPr>
          <w:rFonts w:ascii="Book Antiqua" w:hAnsi="Book Antiqua" w:cstheme="minorHAnsi"/>
          <w:lang w:val="en-US"/>
        </w:rPr>
        <w:t xml:space="preserve">at 6 </w:t>
      </w:r>
      <w:r w:rsidR="005C21A7" w:rsidRPr="00946D25">
        <w:rPr>
          <w:rFonts w:ascii="Book Antiqua" w:hAnsi="Book Antiqua" w:cstheme="minorHAnsi"/>
          <w:lang w:val="en-US"/>
        </w:rPr>
        <w:t>h</w:t>
      </w:r>
      <w:r w:rsidRPr="00946D25">
        <w:rPr>
          <w:rFonts w:ascii="Book Antiqua" w:hAnsi="Book Antiqua" w:cstheme="minorHAnsi"/>
          <w:lang w:val="en-US"/>
        </w:rPr>
        <w:t xml:space="preserve"> (185</w:t>
      </w:r>
      <w:r w:rsidR="00B950E7" w:rsidRPr="00946D25">
        <w:rPr>
          <w:rFonts w:ascii="Book Antiqua" w:hAnsi="Book Antiqua" w:cstheme="minorHAnsi"/>
          <w:lang w:val="en-US"/>
        </w:rPr>
        <w:t>3;</w:t>
      </w:r>
      <w:r w:rsidRPr="00946D25">
        <w:rPr>
          <w:rFonts w:ascii="Book Antiqua" w:hAnsi="Book Antiqua" w:cstheme="minorHAnsi"/>
          <w:lang w:val="en-US"/>
        </w:rPr>
        <w:t xml:space="preserve"> CI 185</w:t>
      </w:r>
      <w:r w:rsidR="00B950E7" w:rsidRPr="00946D25">
        <w:rPr>
          <w:rFonts w:ascii="Book Antiqua" w:hAnsi="Book Antiqua" w:cstheme="minorHAnsi"/>
          <w:lang w:val="en-US"/>
        </w:rPr>
        <w:t>1</w:t>
      </w:r>
      <w:r w:rsidRPr="00946D25">
        <w:rPr>
          <w:rFonts w:ascii="Book Antiqua" w:hAnsi="Book Antiqua" w:cstheme="minorHAnsi"/>
          <w:lang w:val="en-US"/>
        </w:rPr>
        <w:t>–1855), another high peak follow</w:t>
      </w:r>
      <w:r w:rsidR="00B950E7" w:rsidRPr="00946D25">
        <w:rPr>
          <w:rFonts w:ascii="Book Antiqua" w:hAnsi="Book Antiqua" w:cstheme="minorHAnsi"/>
          <w:lang w:val="en-US"/>
        </w:rPr>
        <w:t>ed</w:t>
      </w:r>
      <w:r w:rsidRPr="00946D25">
        <w:rPr>
          <w:rFonts w:ascii="Book Antiqua" w:hAnsi="Book Antiqua" w:cstheme="minorHAnsi"/>
          <w:lang w:val="en-US"/>
        </w:rPr>
        <w:t xml:space="preserve"> at 24 </w:t>
      </w:r>
      <w:r w:rsidR="005C21A7" w:rsidRPr="00946D25">
        <w:rPr>
          <w:rFonts w:ascii="Book Antiqua" w:hAnsi="Book Antiqua" w:cstheme="minorHAnsi"/>
          <w:lang w:val="en-US"/>
        </w:rPr>
        <w:t>h</w:t>
      </w:r>
      <w:r w:rsidRPr="00946D25">
        <w:rPr>
          <w:rFonts w:ascii="Book Antiqua" w:hAnsi="Book Antiqua" w:cstheme="minorHAnsi"/>
          <w:lang w:val="en-US"/>
        </w:rPr>
        <w:t xml:space="preserve"> (</w:t>
      </w:r>
      <w:r w:rsidR="00B950E7" w:rsidRPr="00946D25">
        <w:rPr>
          <w:rFonts w:ascii="Book Antiqua" w:hAnsi="Book Antiqua" w:cstheme="minorHAnsi"/>
          <w:lang w:val="en-US"/>
        </w:rPr>
        <w:t>1006</w:t>
      </w:r>
      <w:r w:rsidRPr="00946D25">
        <w:rPr>
          <w:rFonts w:ascii="Book Antiqua" w:hAnsi="Book Antiqua" w:cstheme="minorHAnsi"/>
          <w:lang w:val="en-US"/>
        </w:rPr>
        <w:t xml:space="preserve"> </w:t>
      </w:r>
      <w:r w:rsidR="0082742D">
        <w:rPr>
          <w:rFonts w:ascii="Book Antiqua" w:eastAsiaTheme="minorEastAsia" w:hAnsi="Book Antiqua" w:cstheme="minorHAnsi" w:hint="eastAsia"/>
          <w:lang w:val="en-US" w:eastAsia="zh-CN"/>
        </w:rPr>
        <w:t>95%</w:t>
      </w:r>
      <w:r w:rsidR="0082742D" w:rsidRPr="00946D25">
        <w:rPr>
          <w:rFonts w:ascii="Book Antiqua" w:hAnsi="Book Antiqua" w:cstheme="minorHAnsi"/>
          <w:lang w:val="en-US"/>
        </w:rPr>
        <w:t>CI</w:t>
      </w:r>
      <w:r w:rsidR="0082742D">
        <w:rPr>
          <w:rFonts w:ascii="Book Antiqua" w:eastAsiaTheme="minorEastAsia" w:hAnsi="Book Antiqua" w:cstheme="minorHAnsi" w:hint="eastAsia"/>
          <w:lang w:val="en-US" w:eastAsia="zh-CN"/>
        </w:rPr>
        <w:t>:</w:t>
      </w:r>
      <w:r w:rsidRPr="00946D25">
        <w:rPr>
          <w:rFonts w:ascii="Book Antiqua" w:hAnsi="Book Antiqua" w:cstheme="minorHAnsi"/>
          <w:lang w:val="en-US"/>
        </w:rPr>
        <w:t xml:space="preserve"> 1004-100</w:t>
      </w:r>
      <w:r w:rsidR="00B950E7" w:rsidRPr="00946D25">
        <w:rPr>
          <w:rFonts w:ascii="Book Antiqua" w:hAnsi="Book Antiqua" w:cstheme="minorHAnsi"/>
          <w:lang w:val="en-US"/>
        </w:rPr>
        <w:t>7</w:t>
      </w:r>
      <w:r w:rsidRPr="00946D25">
        <w:rPr>
          <w:rFonts w:ascii="Book Antiqua" w:hAnsi="Book Antiqua" w:cstheme="minorHAnsi"/>
          <w:lang w:val="en-US"/>
        </w:rPr>
        <w:t>)</w:t>
      </w:r>
      <w:r w:rsidR="00585280" w:rsidRPr="00946D25">
        <w:rPr>
          <w:rFonts w:ascii="Book Antiqua" w:hAnsi="Book Antiqua" w:cstheme="minorHAnsi"/>
          <w:lang w:val="en-US"/>
        </w:rPr>
        <w:t xml:space="preserve"> (</w:t>
      </w:r>
      <w:r w:rsidR="0082742D" w:rsidRPr="00946D25">
        <w:rPr>
          <w:rFonts w:ascii="Book Antiqua" w:hAnsi="Book Antiqua" w:cstheme="minorHAnsi"/>
          <w:lang w:val="en-US"/>
        </w:rPr>
        <w:t>F</w:t>
      </w:r>
      <w:r w:rsidR="00585280" w:rsidRPr="00946D25">
        <w:rPr>
          <w:rFonts w:ascii="Book Antiqua" w:hAnsi="Book Antiqua" w:cstheme="minorHAnsi"/>
          <w:lang w:val="en-US"/>
        </w:rPr>
        <w:t>igure 3). Subsequently</w:t>
      </w:r>
      <w:r w:rsidR="00685FE6" w:rsidRPr="00946D25">
        <w:rPr>
          <w:rFonts w:ascii="Book Antiqua" w:hAnsi="Book Antiqua" w:cstheme="minorHAnsi"/>
          <w:lang w:val="en-US"/>
        </w:rPr>
        <w:t>,</w:t>
      </w:r>
      <w:r w:rsidR="00585280" w:rsidRPr="00946D25">
        <w:rPr>
          <w:rFonts w:ascii="Book Antiqua" w:hAnsi="Book Antiqua" w:cstheme="minorHAnsi"/>
          <w:lang w:val="en-US"/>
        </w:rPr>
        <w:t xml:space="preserve"> there </w:t>
      </w:r>
      <w:r w:rsidR="00B950E7" w:rsidRPr="00946D25">
        <w:rPr>
          <w:rFonts w:ascii="Book Antiqua" w:hAnsi="Book Antiqua" w:cstheme="minorHAnsi"/>
          <w:lang w:val="en-US"/>
        </w:rPr>
        <w:t xml:space="preserve">was </w:t>
      </w:r>
      <w:r w:rsidR="00585280" w:rsidRPr="00946D25">
        <w:rPr>
          <w:rFonts w:ascii="Book Antiqua" w:hAnsi="Book Antiqua" w:cstheme="minorHAnsi"/>
          <w:lang w:val="en-US"/>
        </w:rPr>
        <w:t xml:space="preserve">a pronounced fall in Tn. The pooled mean </w:t>
      </w:r>
      <w:proofErr w:type="spellStart"/>
      <w:r w:rsidR="00585280" w:rsidRPr="00946D25">
        <w:rPr>
          <w:rFonts w:ascii="Book Antiqua" w:hAnsi="Book Antiqua" w:cstheme="minorHAnsi"/>
          <w:lang w:val="en-US"/>
        </w:rPr>
        <w:t>Tn</w:t>
      </w:r>
      <w:proofErr w:type="spellEnd"/>
      <w:r w:rsidR="00585280" w:rsidRPr="00946D25">
        <w:rPr>
          <w:rFonts w:ascii="Book Antiqua" w:hAnsi="Book Antiqua" w:cstheme="minorHAnsi"/>
          <w:lang w:val="en-US"/>
        </w:rPr>
        <w:t xml:space="preserve"> in type 5 </w:t>
      </w:r>
      <w:r w:rsidR="00B950E7" w:rsidRPr="00946D25">
        <w:rPr>
          <w:rFonts w:ascii="Book Antiqua" w:hAnsi="Book Antiqua" w:cstheme="minorHAnsi"/>
          <w:lang w:val="en-US"/>
        </w:rPr>
        <w:t>MI</w:t>
      </w:r>
      <w:r w:rsidR="00585280" w:rsidRPr="00946D25">
        <w:rPr>
          <w:rFonts w:ascii="Book Antiqua" w:hAnsi="Book Antiqua" w:cstheme="minorHAnsi"/>
          <w:lang w:val="en-US"/>
        </w:rPr>
        <w:t xml:space="preserve"> associated with CABG</w:t>
      </w:r>
      <w:r w:rsidR="00561446" w:rsidRPr="00946D25">
        <w:rPr>
          <w:rFonts w:ascii="Book Antiqua" w:hAnsi="Book Antiqua" w:cstheme="minorHAnsi"/>
          <w:lang w:val="en-US"/>
        </w:rPr>
        <w:t xml:space="preserve"> </w:t>
      </w:r>
      <w:r w:rsidR="00B950E7" w:rsidRPr="00946D25">
        <w:rPr>
          <w:rFonts w:ascii="Book Antiqua" w:hAnsi="Book Antiqua" w:cstheme="minorHAnsi"/>
          <w:lang w:val="en-US"/>
        </w:rPr>
        <w:t>raised</w:t>
      </w:r>
      <w:r w:rsidR="00561446" w:rsidRPr="00946D25">
        <w:rPr>
          <w:rFonts w:ascii="Book Antiqua" w:hAnsi="Book Antiqua" w:cstheme="minorHAnsi"/>
          <w:lang w:val="en-US"/>
        </w:rPr>
        <w:t xml:space="preserve"> the first 24 </w:t>
      </w:r>
      <w:r w:rsidR="005C21A7" w:rsidRPr="00946D25">
        <w:rPr>
          <w:rFonts w:ascii="Book Antiqua" w:hAnsi="Book Antiqua" w:cstheme="minorHAnsi"/>
          <w:lang w:val="en-US"/>
        </w:rPr>
        <w:t>h</w:t>
      </w:r>
      <w:r w:rsidR="00561446" w:rsidRPr="00946D25">
        <w:rPr>
          <w:rFonts w:ascii="Book Antiqua" w:hAnsi="Book Antiqua" w:cstheme="minorHAnsi"/>
          <w:lang w:val="en-US"/>
        </w:rPr>
        <w:t xml:space="preserve">, after which the </w:t>
      </w:r>
      <w:proofErr w:type="spellStart"/>
      <w:r w:rsidR="00561446" w:rsidRPr="00946D25">
        <w:rPr>
          <w:rFonts w:ascii="Book Antiqua" w:hAnsi="Book Antiqua" w:cstheme="minorHAnsi"/>
          <w:lang w:val="en-US"/>
        </w:rPr>
        <w:t>Tn</w:t>
      </w:r>
      <w:proofErr w:type="spellEnd"/>
      <w:r w:rsidR="00561446" w:rsidRPr="00946D25">
        <w:rPr>
          <w:rFonts w:ascii="Book Antiqua" w:hAnsi="Book Antiqua" w:cstheme="minorHAnsi"/>
          <w:lang w:val="en-US"/>
        </w:rPr>
        <w:t xml:space="preserve"> levels stabilize</w:t>
      </w:r>
      <w:r w:rsidR="00B950E7" w:rsidRPr="00946D25">
        <w:rPr>
          <w:rFonts w:ascii="Book Antiqua" w:hAnsi="Book Antiqua" w:cstheme="minorHAnsi"/>
          <w:lang w:val="en-US"/>
        </w:rPr>
        <w:t>d</w:t>
      </w:r>
      <w:r w:rsidR="00561446" w:rsidRPr="00946D25">
        <w:rPr>
          <w:rFonts w:ascii="Book Antiqua" w:hAnsi="Book Antiqua" w:cstheme="minorHAnsi"/>
          <w:lang w:val="en-US"/>
        </w:rPr>
        <w:t xml:space="preserve"> (</w:t>
      </w:r>
      <w:r w:rsidR="00764778" w:rsidRPr="00946D25">
        <w:rPr>
          <w:rFonts w:ascii="Book Antiqua" w:hAnsi="Book Antiqua" w:cstheme="minorHAnsi"/>
          <w:lang w:val="en-US"/>
        </w:rPr>
        <w:t>F</w:t>
      </w:r>
      <w:r w:rsidR="00561446" w:rsidRPr="00946D25">
        <w:rPr>
          <w:rFonts w:ascii="Book Antiqua" w:hAnsi="Book Antiqua" w:cstheme="minorHAnsi"/>
          <w:lang w:val="en-US"/>
        </w:rPr>
        <w:t xml:space="preserve">igure 4). The </w:t>
      </w:r>
      <w:proofErr w:type="gramStart"/>
      <w:r w:rsidR="00561446" w:rsidRPr="00946D25">
        <w:rPr>
          <w:rFonts w:ascii="Book Antiqua" w:hAnsi="Book Antiqua" w:cstheme="minorHAnsi"/>
          <w:lang w:val="en-US"/>
        </w:rPr>
        <w:t>maximum pooled</w:t>
      </w:r>
      <w:proofErr w:type="gramEnd"/>
      <w:r w:rsidR="00561446" w:rsidRPr="00946D25">
        <w:rPr>
          <w:rFonts w:ascii="Book Antiqua" w:hAnsi="Book Antiqua" w:cstheme="minorHAnsi"/>
          <w:lang w:val="en-US"/>
        </w:rPr>
        <w:t xml:space="preserve"> mean level of </w:t>
      </w:r>
      <w:proofErr w:type="spellStart"/>
      <w:r w:rsidR="00561446" w:rsidRPr="00946D25">
        <w:rPr>
          <w:rFonts w:ascii="Book Antiqua" w:hAnsi="Book Antiqua" w:cstheme="minorHAnsi"/>
          <w:lang w:val="en-US"/>
        </w:rPr>
        <w:t>Tn</w:t>
      </w:r>
      <w:proofErr w:type="spellEnd"/>
      <w:r w:rsidR="00561446" w:rsidRPr="00946D25">
        <w:rPr>
          <w:rFonts w:ascii="Book Antiqua" w:hAnsi="Book Antiqua" w:cstheme="minorHAnsi"/>
          <w:lang w:val="en-US"/>
        </w:rPr>
        <w:t xml:space="preserve"> </w:t>
      </w:r>
      <w:r w:rsidR="00B950E7" w:rsidRPr="00946D25">
        <w:rPr>
          <w:rFonts w:ascii="Book Antiqua" w:hAnsi="Book Antiqua" w:cstheme="minorHAnsi"/>
          <w:lang w:val="en-US"/>
        </w:rPr>
        <w:t xml:space="preserve">was </w:t>
      </w:r>
      <w:r w:rsidR="00561446" w:rsidRPr="00946D25">
        <w:rPr>
          <w:rFonts w:ascii="Book Antiqua" w:hAnsi="Book Antiqua" w:cstheme="minorHAnsi"/>
          <w:lang w:val="en-US"/>
        </w:rPr>
        <w:t>at</w:t>
      </w:r>
      <w:r w:rsidR="00585280" w:rsidRPr="00946D25">
        <w:rPr>
          <w:rFonts w:ascii="Book Antiqua" w:hAnsi="Book Antiqua" w:cstheme="minorHAnsi"/>
          <w:lang w:val="en-US"/>
        </w:rPr>
        <w:t xml:space="preserve"> </w:t>
      </w:r>
      <w:r w:rsidR="00561446" w:rsidRPr="00946D25">
        <w:rPr>
          <w:rFonts w:ascii="Book Antiqua" w:hAnsi="Book Antiqua" w:cstheme="minorHAnsi"/>
          <w:lang w:val="en-US"/>
        </w:rPr>
        <w:t>72</w:t>
      </w:r>
      <w:r w:rsidR="00585280" w:rsidRPr="00946D25">
        <w:rPr>
          <w:rFonts w:ascii="Book Antiqua" w:hAnsi="Book Antiqua" w:cstheme="minorHAnsi"/>
          <w:lang w:val="en-US"/>
        </w:rPr>
        <w:t xml:space="preserve"> </w:t>
      </w:r>
      <w:r w:rsidR="005C21A7" w:rsidRPr="00946D25">
        <w:rPr>
          <w:rFonts w:ascii="Book Antiqua" w:hAnsi="Book Antiqua" w:cstheme="minorHAnsi"/>
          <w:lang w:val="en-US"/>
        </w:rPr>
        <w:t>h</w:t>
      </w:r>
      <w:r w:rsidR="00585280" w:rsidRPr="00946D25">
        <w:rPr>
          <w:rFonts w:ascii="Book Antiqua" w:hAnsi="Book Antiqua" w:cstheme="minorHAnsi"/>
          <w:lang w:val="en-US"/>
        </w:rPr>
        <w:t xml:space="preserve"> (2.</w:t>
      </w:r>
      <w:r w:rsidR="00561446" w:rsidRPr="00946D25">
        <w:rPr>
          <w:rFonts w:ascii="Book Antiqua" w:hAnsi="Book Antiqua" w:cstheme="minorHAnsi"/>
          <w:lang w:val="en-US"/>
        </w:rPr>
        <w:t>2</w:t>
      </w:r>
      <w:r w:rsidR="00585280" w:rsidRPr="00946D25">
        <w:rPr>
          <w:rFonts w:ascii="Book Antiqua" w:hAnsi="Book Antiqua" w:cstheme="minorHAnsi"/>
          <w:lang w:val="en-US"/>
        </w:rPr>
        <w:t xml:space="preserve"> </w:t>
      </w:r>
      <w:r w:rsidR="0082742D">
        <w:rPr>
          <w:rFonts w:ascii="Book Antiqua" w:eastAsiaTheme="minorEastAsia" w:hAnsi="Book Antiqua" w:cstheme="minorHAnsi" w:hint="eastAsia"/>
          <w:lang w:val="en-US" w:eastAsia="zh-CN"/>
        </w:rPr>
        <w:t>95%</w:t>
      </w:r>
      <w:r w:rsidR="0082742D" w:rsidRPr="00946D25">
        <w:rPr>
          <w:rFonts w:ascii="Book Antiqua" w:hAnsi="Book Antiqua" w:cstheme="minorHAnsi"/>
          <w:lang w:val="en-US"/>
        </w:rPr>
        <w:t>CI</w:t>
      </w:r>
      <w:r w:rsidR="0082742D">
        <w:rPr>
          <w:rFonts w:ascii="Book Antiqua" w:eastAsiaTheme="minorEastAsia" w:hAnsi="Book Antiqua" w:cstheme="minorHAnsi" w:hint="eastAsia"/>
          <w:lang w:val="en-US" w:eastAsia="zh-CN"/>
        </w:rPr>
        <w:t xml:space="preserve">: </w:t>
      </w:r>
      <w:r w:rsidR="00561446" w:rsidRPr="00946D25">
        <w:rPr>
          <w:rFonts w:ascii="Book Antiqua" w:hAnsi="Book Antiqua" w:cstheme="minorHAnsi"/>
          <w:lang w:val="en-US"/>
        </w:rPr>
        <w:t>1.8-2.6).</w:t>
      </w:r>
    </w:p>
    <w:p w:rsidR="002C0F08" w:rsidRPr="00E04D1C" w:rsidRDefault="002C0F08" w:rsidP="00AB2D23">
      <w:pPr>
        <w:autoSpaceDE w:val="0"/>
        <w:autoSpaceDN w:val="0"/>
        <w:adjustRightInd w:val="0"/>
        <w:spacing w:line="360" w:lineRule="auto"/>
        <w:jc w:val="both"/>
        <w:rPr>
          <w:rFonts w:ascii="Book Antiqua" w:eastAsiaTheme="minorEastAsia" w:hAnsi="Book Antiqua"/>
          <w:lang w:val="en-GB" w:eastAsia="zh-CN"/>
        </w:rPr>
      </w:pPr>
    </w:p>
    <w:p w:rsidR="00711501" w:rsidRPr="00946D25" w:rsidRDefault="00982605" w:rsidP="00AB2D23">
      <w:pPr>
        <w:spacing w:line="360" w:lineRule="auto"/>
        <w:jc w:val="both"/>
        <w:rPr>
          <w:rFonts w:ascii="Book Antiqua" w:hAnsi="Book Antiqua" w:cstheme="minorHAnsi"/>
          <w:b/>
          <w:lang w:val="en-US"/>
        </w:rPr>
      </w:pPr>
      <w:r w:rsidRPr="00946D25">
        <w:rPr>
          <w:rFonts w:ascii="Book Antiqua" w:hAnsi="Book Antiqua" w:cstheme="minorHAnsi"/>
          <w:b/>
          <w:lang w:val="en-US"/>
        </w:rPr>
        <w:t>D</w:t>
      </w:r>
      <w:r w:rsidR="00D979EB" w:rsidRPr="00946D25">
        <w:rPr>
          <w:rFonts w:ascii="Book Antiqua" w:hAnsi="Book Antiqua" w:cstheme="minorHAnsi"/>
          <w:b/>
          <w:lang w:val="en-US"/>
        </w:rPr>
        <w:t>ISCUSSION</w:t>
      </w:r>
    </w:p>
    <w:p w:rsidR="00711501" w:rsidRPr="00E9528F" w:rsidRDefault="00142893" w:rsidP="00AB2D23">
      <w:pPr>
        <w:spacing w:line="360" w:lineRule="auto"/>
        <w:jc w:val="both"/>
        <w:rPr>
          <w:rFonts w:ascii="Book Antiqua" w:eastAsiaTheme="minorEastAsia" w:hAnsi="Book Antiqua" w:cstheme="minorHAnsi"/>
          <w:lang w:val="en-US" w:eastAsia="zh-CN"/>
        </w:rPr>
      </w:pPr>
      <w:r w:rsidRPr="00946D25">
        <w:rPr>
          <w:rFonts w:ascii="Book Antiqua" w:hAnsi="Book Antiqua" w:cstheme="minorHAnsi"/>
          <w:lang w:val="en-GB"/>
        </w:rPr>
        <w:t>In this system</w:t>
      </w:r>
      <w:r w:rsidR="00195B8D" w:rsidRPr="00946D25">
        <w:rPr>
          <w:rFonts w:ascii="Book Antiqua" w:hAnsi="Book Antiqua" w:cstheme="minorHAnsi"/>
          <w:lang w:val="en-GB"/>
        </w:rPr>
        <w:t>at</w:t>
      </w:r>
      <w:r w:rsidRPr="00946D25">
        <w:rPr>
          <w:rFonts w:ascii="Book Antiqua" w:hAnsi="Book Antiqua" w:cstheme="minorHAnsi"/>
          <w:lang w:val="en-GB"/>
        </w:rPr>
        <w:t xml:space="preserve">ic review we identified the typical shape of the rise and fall curve of </w:t>
      </w:r>
      <w:proofErr w:type="spellStart"/>
      <w:r w:rsidRPr="00946D25">
        <w:rPr>
          <w:rFonts w:ascii="Book Antiqua" w:hAnsi="Book Antiqua" w:cstheme="minorHAnsi"/>
          <w:lang w:val="en-GB"/>
        </w:rPr>
        <w:t>Tn</w:t>
      </w:r>
      <w:proofErr w:type="spellEnd"/>
      <w:r w:rsidRPr="00946D25">
        <w:rPr>
          <w:rFonts w:ascii="Book Antiqua" w:hAnsi="Book Antiqua" w:cstheme="minorHAnsi"/>
          <w:lang w:val="en-GB"/>
        </w:rPr>
        <w:t xml:space="preserve"> following </w:t>
      </w:r>
      <w:r w:rsidR="00561446" w:rsidRPr="00946D25">
        <w:rPr>
          <w:rFonts w:ascii="Book Antiqua" w:hAnsi="Book Antiqua" w:cstheme="minorHAnsi"/>
          <w:lang w:val="en-GB"/>
        </w:rPr>
        <w:t>type 1 spontaneous MI, after successful reperfusion of a spontaneous MI, and after type 5 MI associated with CABG</w:t>
      </w:r>
      <w:r w:rsidR="002B6C3D" w:rsidRPr="00946D25">
        <w:rPr>
          <w:rFonts w:ascii="Book Antiqua" w:hAnsi="Book Antiqua" w:cstheme="minorHAnsi"/>
          <w:lang w:val="en-GB"/>
        </w:rPr>
        <w:t>.</w:t>
      </w:r>
      <w:r w:rsidRPr="00946D25">
        <w:rPr>
          <w:rFonts w:ascii="Book Antiqua" w:hAnsi="Book Antiqua" w:cstheme="minorHAnsi"/>
          <w:lang w:val="en-US"/>
        </w:rPr>
        <w:t xml:space="preserve"> </w:t>
      </w:r>
      <w:r w:rsidR="00585280" w:rsidRPr="00946D25">
        <w:rPr>
          <w:rFonts w:ascii="Book Antiqua" w:hAnsi="Book Antiqua" w:cstheme="minorHAnsi"/>
          <w:lang w:val="en-US"/>
        </w:rPr>
        <w:t xml:space="preserve">The different types of MI resulted </w:t>
      </w:r>
      <w:r w:rsidR="00561446" w:rsidRPr="00946D25">
        <w:rPr>
          <w:rFonts w:ascii="Book Antiqua" w:hAnsi="Book Antiqua" w:cstheme="minorHAnsi"/>
          <w:lang w:val="en-US"/>
        </w:rPr>
        <w:t>in a different peak level</w:t>
      </w:r>
      <w:r w:rsidR="00585280" w:rsidRPr="00946D25">
        <w:rPr>
          <w:rFonts w:ascii="Book Antiqua" w:hAnsi="Book Antiqua" w:cstheme="minorHAnsi"/>
          <w:lang w:val="en-US"/>
        </w:rPr>
        <w:t xml:space="preserve"> of </w:t>
      </w:r>
      <w:proofErr w:type="spellStart"/>
      <w:r w:rsidR="00585280" w:rsidRPr="00946D25">
        <w:rPr>
          <w:rFonts w:ascii="Book Antiqua" w:hAnsi="Book Antiqua" w:cstheme="minorHAnsi"/>
          <w:lang w:val="en-US"/>
        </w:rPr>
        <w:t>Tn</w:t>
      </w:r>
      <w:proofErr w:type="spellEnd"/>
      <w:r w:rsidR="00585280" w:rsidRPr="00946D25">
        <w:rPr>
          <w:rFonts w:ascii="Book Antiqua" w:hAnsi="Book Antiqua" w:cstheme="minorHAnsi"/>
          <w:lang w:val="en-US"/>
        </w:rPr>
        <w:t xml:space="preserve"> a</w:t>
      </w:r>
      <w:r w:rsidR="00561446" w:rsidRPr="00946D25">
        <w:rPr>
          <w:rFonts w:ascii="Book Antiqua" w:hAnsi="Book Antiqua" w:cstheme="minorHAnsi"/>
          <w:lang w:val="en-US"/>
        </w:rPr>
        <w:t xml:space="preserve">t different time points followed by distinct fall phases. </w:t>
      </w:r>
      <w:r w:rsidR="00195B8D" w:rsidRPr="00946D25">
        <w:rPr>
          <w:rFonts w:ascii="Book Antiqua" w:hAnsi="Book Antiqua" w:cstheme="minorHAnsi"/>
          <w:lang w:val="en-US"/>
        </w:rPr>
        <w:t xml:space="preserve">Understanding these </w:t>
      </w:r>
      <w:r w:rsidR="002B6C3D" w:rsidRPr="00946D25">
        <w:rPr>
          <w:rFonts w:ascii="Book Antiqua" w:hAnsi="Book Antiqua" w:cstheme="minorHAnsi"/>
          <w:lang w:val="en-US"/>
        </w:rPr>
        <w:t>variation</w:t>
      </w:r>
      <w:r w:rsidR="00195B8D" w:rsidRPr="00946D25">
        <w:rPr>
          <w:rFonts w:ascii="Book Antiqua" w:hAnsi="Book Antiqua" w:cstheme="minorHAnsi"/>
          <w:lang w:val="en-US"/>
        </w:rPr>
        <w:t>s</w:t>
      </w:r>
      <w:r w:rsidR="002B6C3D" w:rsidRPr="00946D25">
        <w:rPr>
          <w:rFonts w:ascii="Book Antiqua" w:hAnsi="Book Antiqua" w:cstheme="minorHAnsi"/>
          <w:lang w:val="en-US"/>
        </w:rPr>
        <w:t xml:space="preserve"> of </w:t>
      </w:r>
      <w:proofErr w:type="spellStart"/>
      <w:r w:rsidR="002B6C3D" w:rsidRPr="00946D25">
        <w:rPr>
          <w:rFonts w:ascii="Book Antiqua" w:hAnsi="Book Antiqua" w:cstheme="minorHAnsi"/>
          <w:lang w:val="en-US"/>
        </w:rPr>
        <w:t>Tn</w:t>
      </w:r>
      <w:proofErr w:type="spellEnd"/>
      <w:r w:rsidR="00195B8D" w:rsidRPr="00946D25">
        <w:rPr>
          <w:rFonts w:ascii="Book Antiqua" w:hAnsi="Book Antiqua" w:cstheme="minorHAnsi"/>
          <w:lang w:val="en-US"/>
        </w:rPr>
        <w:t xml:space="preserve"> kinetics could result in improvement of the specific diagnostic criteria per type of MI</w:t>
      </w:r>
      <w:r w:rsidR="0050055D" w:rsidRPr="00946D25">
        <w:rPr>
          <w:rFonts w:ascii="Book Antiqua" w:hAnsi="Book Antiqua" w:cstheme="minorHAnsi"/>
          <w:lang w:val="en-US"/>
        </w:rPr>
        <w:t xml:space="preserve">. </w:t>
      </w:r>
    </w:p>
    <w:p w:rsidR="00B60351" w:rsidRPr="00946D25" w:rsidRDefault="00B73C49" w:rsidP="00AB2D23">
      <w:pPr>
        <w:spacing w:line="360" w:lineRule="auto"/>
        <w:ind w:firstLineChars="100" w:firstLine="240"/>
        <w:jc w:val="both"/>
        <w:rPr>
          <w:rFonts w:ascii="Book Antiqua" w:hAnsi="Book Antiqua" w:cstheme="minorHAnsi"/>
          <w:lang w:val="en-US"/>
        </w:rPr>
      </w:pPr>
      <w:r w:rsidRPr="00946D25">
        <w:rPr>
          <w:rFonts w:ascii="Book Antiqua" w:hAnsi="Book Antiqua" w:cstheme="minorHAnsi"/>
          <w:lang w:val="en-US"/>
        </w:rPr>
        <w:t xml:space="preserve">It is remarkable that </w:t>
      </w:r>
      <w:r w:rsidR="00C166D4" w:rsidRPr="00946D25">
        <w:rPr>
          <w:rFonts w:ascii="Book Antiqua" w:hAnsi="Book Antiqua" w:cstheme="minorHAnsi"/>
          <w:lang w:val="en-US"/>
        </w:rPr>
        <w:t xml:space="preserve">for </w:t>
      </w:r>
      <w:r w:rsidRPr="00946D25">
        <w:rPr>
          <w:rFonts w:ascii="Book Antiqua" w:hAnsi="Book Antiqua" w:cstheme="minorHAnsi"/>
          <w:lang w:val="en-US"/>
        </w:rPr>
        <w:t xml:space="preserve">type 5 MI </w:t>
      </w:r>
      <w:r w:rsidR="00C166D4" w:rsidRPr="00946D25">
        <w:rPr>
          <w:rFonts w:ascii="Book Antiqua" w:hAnsi="Book Antiqua" w:cstheme="minorHAnsi"/>
          <w:lang w:val="en-US"/>
        </w:rPr>
        <w:t xml:space="preserve">we found </w:t>
      </w:r>
      <w:r w:rsidR="00561446" w:rsidRPr="00946D25">
        <w:rPr>
          <w:rFonts w:ascii="Book Antiqua" w:hAnsi="Book Antiqua" w:cstheme="minorHAnsi"/>
          <w:lang w:val="en-US"/>
        </w:rPr>
        <w:t xml:space="preserve">the lowest pooled mean peak level of the different types of MI (2.2 compared to </w:t>
      </w:r>
      <w:r w:rsidR="00D42A67" w:rsidRPr="00946D25">
        <w:rPr>
          <w:rFonts w:ascii="Book Antiqua" w:hAnsi="Book Antiqua" w:cstheme="minorHAnsi"/>
          <w:lang w:val="en-US"/>
        </w:rPr>
        <w:t>84</w:t>
      </w:r>
      <w:r w:rsidR="00561446" w:rsidRPr="00946D25">
        <w:rPr>
          <w:rFonts w:ascii="Book Antiqua" w:hAnsi="Book Antiqua" w:cstheme="minorHAnsi"/>
          <w:lang w:val="en-US"/>
        </w:rPr>
        <w:t xml:space="preserve"> in type 1 MI). This is in contrast with what one should expect </w:t>
      </w:r>
      <w:r w:rsidR="00C166D4" w:rsidRPr="00946D25">
        <w:rPr>
          <w:rFonts w:ascii="Book Antiqua" w:hAnsi="Book Antiqua" w:cstheme="minorHAnsi"/>
          <w:lang w:val="en-US"/>
        </w:rPr>
        <w:t xml:space="preserve">when applying </w:t>
      </w:r>
      <w:r w:rsidR="00561446" w:rsidRPr="00946D25">
        <w:rPr>
          <w:rFonts w:ascii="Book Antiqua" w:hAnsi="Book Antiqua" w:cstheme="minorHAnsi"/>
          <w:lang w:val="en-US"/>
        </w:rPr>
        <w:t xml:space="preserve">the third universal definition. In </w:t>
      </w:r>
      <w:r w:rsidR="00C166D4" w:rsidRPr="00946D25">
        <w:rPr>
          <w:rFonts w:ascii="Book Antiqua" w:hAnsi="Book Antiqua" w:cstheme="minorHAnsi"/>
          <w:lang w:val="en-US"/>
        </w:rPr>
        <w:t>this</w:t>
      </w:r>
      <w:r w:rsidR="00561446" w:rsidRPr="00946D25">
        <w:rPr>
          <w:rFonts w:ascii="Book Antiqua" w:hAnsi="Book Antiqua" w:cstheme="minorHAnsi"/>
          <w:lang w:val="en-US"/>
        </w:rPr>
        <w:t xml:space="preserve"> definition </w:t>
      </w:r>
      <w:r w:rsidR="00C166D4" w:rsidRPr="00946D25">
        <w:rPr>
          <w:rFonts w:ascii="Book Antiqua" w:hAnsi="Book Antiqua" w:cstheme="minorHAnsi"/>
          <w:lang w:val="en-US"/>
        </w:rPr>
        <w:t xml:space="preserve">for type 1 MI the recommended </w:t>
      </w:r>
      <w:r w:rsidR="00561446" w:rsidRPr="00946D25">
        <w:rPr>
          <w:rFonts w:ascii="Book Antiqua" w:hAnsi="Book Antiqua" w:cstheme="minorHAnsi"/>
          <w:lang w:val="en-US"/>
        </w:rPr>
        <w:t xml:space="preserve">cut off level </w:t>
      </w:r>
      <w:r w:rsidR="00C166D4" w:rsidRPr="00946D25">
        <w:rPr>
          <w:rFonts w:ascii="Book Antiqua" w:hAnsi="Book Antiqua" w:cstheme="minorHAnsi"/>
          <w:lang w:val="en-US"/>
        </w:rPr>
        <w:t xml:space="preserve">is defined as </w:t>
      </w:r>
      <w:r w:rsidR="00561446" w:rsidRPr="00946D25">
        <w:rPr>
          <w:rFonts w:ascii="Book Antiqua" w:hAnsi="Book Antiqua" w:cstheme="minorHAnsi"/>
          <w:lang w:val="en-US"/>
        </w:rPr>
        <w:t>the 99</w:t>
      </w:r>
      <w:r w:rsidR="00561446" w:rsidRPr="00946D25">
        <w:rPr>
          <w:rFonts w:ascii="Book Antiqua" w:hAnsi="Book Antiqua" w:cstheme="minorHAnsi"/>
          <w:vertAlign w:val="superscript"/>
          <w:lang w:val="en-US"/>
        </w:rPr>
        <w:t>th</w:t>
      </w:r>
      <w:r w:rsidR="00561446" w:rsidRPr="00946D25">
        <w:rPr>
          <w:rFonts w:ascii="Book Antiqua" w:hAnsi="Book Antiqua" w:cstheme="minorHAnsi"/>
          <w:lang w:val="en-US"/>
        </w:rPr>
        <w:t xml:space="preserve"> percentile and </w:t>
      </w:r>
      <w:r w:rsidR="00C166D4" w:rsidRPr="00946D25">
        <w:rPr>
          <w:rFonts w:ascii="Book Antiqua" w:hAnsi="Book Antiqua" w:cstheme="minorHAnsi"/>
          <w:lang w:val="en-US"/>
        </w:rPr>
        <w:t xml:space="preserve">for type 5 MI </w:t>
      </w:r>
      <w:r w:rsidR="00561446" w:rsidRPr="00946D25">
        <w:rPr>
          <w:rFonts w:ascii="Book Antiqua" w:hAnsi="Book Antiqua" w:cstheme="minorHAnsi"/>
          <w:lang w:val="en-US"/>
        </w:rPr>
        <w:t>10 times the 99</w:t>
      </w:r>
      <w:r w:rsidR="00561446" w:rsidRPr="00946D25">
        <w:rPr>
          <w:rFonts w:ascii="Book Antiqua" w:hAnsi="Book Antiqua" w:cstheme="minorHAnsi"/>
          <w:vertAlign w:val="superscript"/>
          <w:lang w:val="en-US"/>
        </w:rPr>
        <w:t>th</w:t>
      </w:r>
      <w:r w:rsidR="00561446" w:rsidRPr="00946D25">
        <w:rPr>
          <w:rFonts w:ascii="Book Antiqua" w:hAnsi="Book Antiqua" w:cstheme="minorHAnsi"/>
          <w:lang w:val="en-US"/>
        </w:rPr>
        <w:t xml:space="preserve"> percentile is recommended</w:t>
      </w:r>
      <w:r w:rsidR="005F164E" w:rsidRPr="00946D25">
        <w:rPr>
          <w:rFonts w:ascii="Book Antiqua" w:hAnsi="Book Antiqua" w:cstheme="minorHAnsi"/>
          <w:vertAlign w:val="superscript"/>
          <w:lang w:val="en-GB"/>
        </w:rPr>
        <w:fldChar w:fldCharType="begin" w:fldLock="1"/>
      </w:r>
      <w:r w:rsidR="00487AE4" w:rsidRPr="00946D25">
        <w:rPr>
          <w:rFonts w:ascii="Book Antiqua" w:hAnsi="Book Antiqua" w:cstheme="minorHAnsi"/>
          <w:vertAlign w:val="superscript"/>
          <w:lang w:val="en-GB"/>
        </w:rPr>
        <w:instrText>ADDIN CSL_CITATION { "citationItems" : [ { "id" : "ITEM-1", "itemData" : { "DOI" : "10.1016/j.jacc.2012.08.001", "ISSN" : "1558-3597", "PMID" : "22958960", "author" : [ { "dropping-particle" : "", "family" : "Thygesen", "given" : "Kristian", "non-dropping-particle" : "", "parse-names" : false, "suffix" : "" }, { "dropping-particle" : "", "family" : "Alpert", "given" : "Joseph S", "non-dropping-particle" : "", "parse-names" : false, "suffix" : "" }, { "dropping-particle" : "", "family" : "Jaffe", "given" : "Allan S", "non-dropping-particle" : "", "parse-names" : false, "suffix" : "" }, { "dropping-particle" : "", "family" : "Simoons", "given" : "Maarten L", "non-dropping-particle" : "", "parse-names" : false, "suffix" : "" }, { "dropping-particle" : "", "family" : "Chaitman", "given" : "Bernard R", "non-dropping-particle" : "", "parse-names" : false, "suffix" : "" }, { "dropping-particle" : "", "family" : "White", "given" : "Harvey D", "non-dropping-particle" : "", "parse-names" : false, "suffix" : "" }, { "dropping-particle" : "", "family" : "Katus", "given" : "Hugo a", "non-dropping-particle" : "", "parse-names" : false, "suffix" : "" }, { "dropping-particle" : "", "family" : "Apple", "given" : "Fred S", "non-dropping-particle" : "", "parse-names" : false, "suffix" : "" }, { "dropping-particle" : "", "family" : "Lindahl", "given" : "Bertil", "non-dropping-particle" : "", "parse-names" : false, "suffix" : "" }, { "dropping-particle" : "", "family" : "Morrow", "given" : "David a", "non-dropping-particle" : "", "parse-names" : false, "suffix" : "" }, { "dropping-particle" : "", "family" : "Clemmensen", "given" : "Peter M", "non-dropping-particle" : "", "parse-names" : false, "suffix" : "" }, { "dropping-particle" : "", "family" : "Johanson", "given" : "Per", "non-dropping-particle" : "", "parse-names" : false, "suffix" : "" }, { "dropping-particle" : "", "family" : "Hod", "given" : "Hanoch", "non-dropping-particle" : "", "parse-names" : false, "suffix" : "" }, { "dropping-particle" : "", "family" : "Underwood", "given" : "Richard", "non-dropping-particle" : "", "parse-names" : false, "suffix" : "" }, { "dropping-particle" : "", "family" : "Bax", "given" : "Jeroen J", "non-dropping-particle" : "", "parse-names" : false, "suffix" : "" }, { "dropping-particle" : "", "family" : "Bonow", "given" : "Jeroen J", "non-dropping-particle" : "", "parse-names" : false, "suffix" : "" }, { "dropping-particle" : "", "family" : "Pinto", "given" : "Fausto", "non-dropping-particle" : "", "parse-names" : false, "suffix" : "" }, { "dropping-particle" : "", "family" : "Gibbons", "given" : "Raymond J", "non-dropping-particle" : "", "parse-names" : false, "suffix" : "" }, { "dropping-particle" : "", "family" : "Fox", "given" : "Keith a", "non-dropping-particle" : "", "parse-names" : false, "suffix" : "" }, { "dropping-particle" : "", "family" : "Atar", "given" : "Dan", "non-dropping-particle" : "", "parse-names" : false, "suffix" : "" }, { "dropping-particle" : "", "family" : "Newby", "given" : "L Kristin", "non-dropping-particle" : "", "parse-names" : false, "suffix" : "" }, { "dropping-particle" : "", "family" : "Galvani", "given" : "Marcello", "non-dropping-particle" : "", "parse-names" : false, "suffix" : "" }, { "dropping-particle" : "", "family" : "Hamm", "given" : "Christian W", "non-dropping-particle" : "", "parse-names" : false, "suffix" : "" }, { "dropping-particle" : "", "family" : "Uretsky", "given" : "Barry F", "non-dropping-particle" : "", "parse-names" : false, "suffix" : "" }, { "dropping-particle" : "", "family" : "Steg", "given" : "Ph Gabriel", "non-dropping-particle" : "", "parse-names" : false, "suffix" : "" }, { "dropping-particle" : "", "family" : "Wijns", "given" : "William", "non-dropping-particle" : "", "parse-names" : false, "suffix" : "" }, { "dropping-particle" : "", "family" : "Bassand", "given" : "Jean-Pierre", "non-dropping-particle" : "", "parse-names" : false, "suffix" : "" }, { "dropping-particle" : "", "family" : "Menasche", "given" : "Phillippe", "non-dropping-particle" : "", "parse-names" : false, "suffix" : "" }, { "dropping-particle" : "", "family" : "Ravkilde", "given" : "Jan", "non-dropping-particle" : "", "parse-names" : false, "suffix" : "" }, { "dropping-particle" : "", "family" : "Ohman", "given" : "E Magnus", "non-dropping-particle" : "", "parse-names" : false, "suffix" : "" }, { "dropping-particle" : "", "family" : "Antman", "given" : "Elliott M", "non-dropping-particle" : "", "parse-names" : false, "suffix" : "" }, { "dropping-particle" : "", "family" : "Wallentin", "given" : "Lars C", "non-dropping-particle" : "", "parse-names" : false, "suffix" : "" }, { "dropping-particle" : "", "family" : "Armstrong", "given" : "Paul W", "non-dropping-particle" : "", "parse-names" : false, "suffix" : "" }, { "dropping-particle" : "", "family" : "Januzzi", "given" : "James L", "non-dropping-particle" : "", "parse-names" : false, "suffix" : "" }, { "dropping-particle" : "", "family" : "Nieminen", "given" : "Markku S", "non-dropping-particle" : "", "parse-names" : false, "suffix" : "" }, { "dropping-particle" : "", "family" : "Gheorghiade", "given" : "Mihai", "non-dropping-particle" : "", "parse-names" : false, "suffix" : "" }, { "dropping-particle" : "", "family" : "Filippatos", "given" : "Gerasimos", "non-dropping-particle" : "", "parse-names" : false, "suffix" : "" }, { "dropping-particle" : "V", "family" : "Luepker", "given" : "Russell", "non-dropping-particle" : "", "parse-names" : false, "suffix" : "" }, { "dropping-particle" : "", "family" : "Fortmann", "given" : "Stephen P", "non-dropping-particle" : "", "parse-names" : false, "suffix" : "" }, { "dropping-particle" : "", "family" : "Rosamond", "given" : "Wayne D", "non-dropping-particle" : "", "parse-names" : false, "suffix" : "" }, { "dropping-particle" : "", "family" : "Levy", "given" : "Dan", "non-dropping-particle" : "", "parse-names" : false, "suffix" : "" }, { "dropping-particle" : "", "family" : "Wood", "given" : "David", "non-dropping-particle" : "", "parse-names" : false, "suffix" : "" }, { "dropping-particle" : "", "family" : "Smith", "given" : "Sidney C", "non-dropping-particle" : "", "parse-names" : false, "suffix" : "" }, { "dropping-particle" : "", "family" : "Hu", "given" : "Dayi", "non-dropping-particle" : "", "parse-names" : false, "suffix" : "" }, { "dropping-particle" : "", "family" : "Lopez-Sendon", "given" : "Jose-Luis", "non-dropping-particle" : "", "parse-names" : false, "suffix" : "" }, { "dropping-particle" : "", "family" : "Robertson", "given" : "Rose Marie", "non-dropping-particle" : "", "parse-names" : false, "suffix" : "" }, { "dropping-particle" : "", "family" : "Weaver", "given" : "Douglas", "non-dropping-particle" : "", "parse-names" : false, "suffix" : "" }, { "dropping-particle" : "", "family" : "Tendera", "given" : "Michal", "non-dropping-particle" : "", "parse-names" : false, "suffix" : "" }, { "dropping-particle" : "", "family" : "Bove", "given" : "Alfred a", "non-dropping-particle" : "", "parse-names" : false, "suffix" : "" }, { "dropping-particle" : "", "family" : "Parkhomenko", "given" : "Alexander N", "non-dropping-particle" : "", "parse-names" : false, "suffix" : "" }, { "dropping-particle" : "", "family" : "Vasilieva", "given" : "Elena J", "non-dropping-particle" : "", "parse-names" : false, "suffix" : "" }, { "dropping-particle" : "", "family" : "Mendis", "given" : "Shanti", "non-dropping-particle" : "", "parse-names" : false, "suffix" : "" }, { "dropping-particle" : "", "family" : "Baumgartner", "given" : "Helmut", "non-dropping-particle" : "", "parse-names" : false, "suffix" : "" }, { "dropping-particle" : "", "family" : "Ceconi", "given" : "Claudio", "non-dropping-particle" : "", "parse-names" : false, "suffix" : "" }, { "dropping-particle" : "", "family" : "Dean", "given" : "Veronica", "non-dropping-particle" : "", "parse-names" : false, "suffix" : "" }, { "dropping-particle" : "", "family" : "Deaton", "given" : "Christi", "non-dropping-particle" : "", "parse-names" : false, "suffix" : "" }, { "dropping-particle" : "", "family" : "Fagard", "given" : "Robert", "non-dropping-particle" : "", "parse-names" : false, "suffix" : "" }, { "dropping-particle" : "", "family" : "Funck-Brentano", "given" : "Christian", "non-dropping-particle" : "", "parse-names" : false, "suffix" : "" }, { "dropping-particle" : "", "family" : "Hasdai", "given" : "David", "non-dropping-particle" : "", "parse-names" : false, "suffix" : "" }, { "dropping-particle" : "", "family" : "Hoes", "given" : "Arno",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"McDonagh", "given" : "Theresa", "non-dropping-particle" : "", "parse-names" : false, "suffix" : "" }, { "dropping-particle" : "", "family" : "Moulin", "given" : "Cyril", "non-dropping-particle" : "", "parse-names" : false, "suffix" : "" }, { "dropping-particle" : "", "family" : "Popescu", "given" : "Bogdan a", "non-dropping-particle" : "", "parse-names" : false, "suffix" : "" }, { "dropping-particle" : "", "family" : "Reiner", "given" : "Zeljko", "non-dropping-particle" : "", "parse-names" : false, "suffix" : "" }, { "dropping-particle" : "", "family" : "Sechtem", "given" : "Udo", "non-dropping-particle" : "", "parse-names" : false, "suffix" : "" }, { "dropping-particle" : "", "family" : "Sirnes", "given" : "Per Anton", "non-dropping-particle" : "", "parse-names" : false, "suffix" : "" }, { "dropping-particle" : "", "family" : "Torbicki", "given" : "Adam", "non-dropping-particle" : "", "parse-names" : false, "suffix" : "" }, { "dropping-particle" : "", "family" : "Vahanian", "given" : "Alec", "non-dropping-particle" : "", "parse-names" : false, "suffix" : "" }, { "dropping-particle" : "", "family" : "Windecker", "given" : "Stephan", "non-dropping-particle" : "", "parse-names" : false, "suffix" : "" }, { "dropping-particle" : "", "family" : "Morais", "given" : "Joao", "non-dropping-particle" : "", "parse-names" : false, "suffix" : "" }, { "dropping-particle" : "", "family" : "Aguiar", "given" : "Carlos", "non-dropping-particle" : "", "parse-names" : false, "suffix" : "" }, { "dropping-particle" : "", "family" : "Almahmeed", "given" : "Wael", "non-dropping-particle" : "", "parse-names" : false, "suffix" : "" }, { "dropping-particle" : "", "family" : "Arnar", "given" : "David O", "non-dropping-particle" : "", "parse-names" : false, "suffix" : "" }, { "dropping-particle" : "", "family" : "Barili", "given" : "Fabio", "non-dropping-particle" : "", "parse-names" : false, "suffix" : "" }, { "dropping-particle" : "", "family" : "Bloch", "given" : "Kenneth D", "non-dropping-particle" : "", "parse-names" : false, "suffix" : "" }, { "dropping-particle" : "", "family" : "Bolger", "given" : "Ann F", "non-dropping-particle" : "", "parse-names" : false, "suffix" : "" }, { "dropping-particle" : "", "family" : "Botker", "given" : "Hans Erik", "non-dropping-particle" : "", "parse-names" : false, "suffix" : "" }, { "dropping-particle" : "", "family" : "Bozkurt", "given" : "Biykem", "non-dropping-particle" : "", "parse-names" : false, "suffix" : "" }, { "dropping-particle" : "", "family" : "Bugiardini", "given" : "Raffaele", "non-dropping-particle" : "", "parse-names" : false, "suffix" : "" }, { "dropping-particle" : "", "family" : "Cannon", "given" : "Christopher", "non-dropping-particle" : "", "parse-names" : false, "suffix" : "" }, { "dropping-particle" : "", "family" : "Lemos", "given" : "James", "non-dropping-particle" : "de", "parse-names" : false, "suffix" : "" }, { "dropping-particle" : "", "family" : "Eberli", "given" : "Franz R", "non-dropping-particle" : "", "parse-names" : false, "suffix" : "" }, { "dropping-particle" : "", "family" : "Escobar", "given" : "Edgardo", "non-dropping-particle" : "", "parse-names" : false, "suffix" : "" }, { "dropping-particle" : "", "family" : "Hlatky", "given" : "Mark", "non-dropping-particle" : "", "parse-names" : false, "suffix" : "" }, { "dropping-particle" : "", "family" : "James", "given" : "Stefan", "non-dropping-particle" : "", "parse-names" : false, "suffix" : "" }, { "dropping-particle" : "", "family" : "Kern", "given" : "Karl B", "non-dropping-particle" : "", "parse-names" : false, "suffix" : "" }, { "dropping-particle" : "", "family" : "Moliterno", "given" : "David J", "non-dropping-particle" : "", "parse-names" : false, "suffix" : "" }, { "dropping-particle" : "", "family" : "Mueller", "given" : "Christian", "non-dropping-particle" : "", "parse-names" : false, "suffix" : "" }, { "dropping-particle" : "", "family" : "Neskovic", "given" : "Aleksandar N", "non-dropping-particle" : "", "parse-names" : false, "suffix" : "" }, { "dropping-particle" : "", "family" : "Pieske", "given" : "Burkert Mathias", "non-dropping-particle" : "", "parse-names" : false, "suffix" : "" }, { "dropping-particle" : "", "family" : "Schulman", "given" : "Steven P", "non-dropping-particle" : "", "parse-names" : false, "suffix" : "" }, { "dropping-particle" : "", "family" : "Storey", "given" : "Robert F", "non-dropping-particle" : "", "parse-names" : false, "suffix" : "" }, { "dropping-particle" : "", "family" : "Taubert", "given" : "Kathryn a", "non-dropping-particle" : "", "parse-names" : false, "suffix" : "" }, { "dropping-particle" : "", "family" : "Vranckx", "given" : "Pascal", "non-dropping-particle" : "", "parse-names" : false, "suffix" : "" }, { "dropping-particle" : "", "family" : "Wagner", "given" : "Daniel R", "non-dropping-particle" : "", "parse-names" : false, "suffix" : "" } ], "container-title" : "Journal of the American College of Cardiology", "id" : "ITEM-1", "issue" : "16", "issued" : { "date-parts" : [ [ "2012", "10", "16" ] ] }, "page" : "1581-98", "title" : "Third universal definition of myocardial infarction.", "type" : "article-journal", "volume" : "60" }, "uris" : [ "http://www.mendeley.com/documents/?uuid=182ddb33-ff74-4fe6-9ecb-9cd5fa1e8dc0" ] } ], "mendeley" : { "previouslyFormattedCitation" : "[1]" }, "properties" : { "noteIndex" : 0 }, "schema" : "https://github.com/citation-style-language/schema/raw/master/csl-citation.json" }</w:instrText>
      </w:r>
      <w:r w:rsidR="005F164E" w:rsidRPr="00946D25">
        <w:rPr>
          <w:rFonts w:ascii="Book Antiqua" w:hAnsi="Book Antiqua" w:cstheme="minorHAnsi"/>
          <w:vertAlign w:val="superscript"/>
          <w:lang w:val="en-GB"/>
        </w:rPr>
        <w:fldChar w:fldCharType="separate"/>
      </w:r>
      <w:r w:rsidR="00487AE4" w:rsidRPr="00946D25">
        <w:rPr>
          <w:rFonts w:ascii="Book Antiqua" w:hAnsi="Book Antiqua" w:cstheme="minorHAnsi"/>
          <w:noProof/>
          <w:vertAlign w:val="superscript"/>
          <w:lang w:val="en-GB"/>
        </w:rPr>
        <w:t>[1]</w:t>
      </w:r>
      <w:r w:rsidR="005F164E" w:rsidRPr="00946D25">
        <w:rPr>
          <w:rFonts w:ascii="Book Antiqua" w:hAnsi="Book Antiqua" w:cstheme="minorHAnsi"/>
          <w:vertAlign w:val="superscript"/>
          <w:lang w:val="en-GB"/>
        </w:rPr>
        <w:fldChar w:fldCharType="end"/>
      </w:r>
      <w:r w:rsidR="00013164" w:rsidRPr="00946D25">
        <w:rPr>
          <w:rFonts w:ascii="Book Antiqua" w:hAnsi="Book Antiqua" w:cstheme="minorHAnsi"/>
          <w:lang w:val="en-GB"/>
        </w:rPr>
        <w:t>.</w:t>
      </w:r>
      <w:r w:rsidR="00561446" w:rsidRPr="00946D25">
        <w:rPr>
          <w:rFonts w:ascii="Book Antiqua" w:hAnsi="Book Antiqua" w:cstheme="minorHAnsi"/>
          <w:lang w:val="en-US"/>
        </w:rPr>
        <w:t xml:space="preserve"> </w:t>
      </w:r>
      <w:r w:rsidR="00C166D4" w:rsidRPr="00946D25">
        <w:rPr>
          <w:rFonts w:ascii="Book Antiqua" w:hAnsi="Book Antiqua" w:cstheme="minorHAnsi"/>
          <w:lang w:val="en-US"/>
        </w:rPr>
        <w:t xml:space="preserve">First, </w:t>
      </w:r>
      <w:r w:rsidR="00C166D4" w:rsidRPr="00946D25">
        <w:rPr>
          <w:rFonts w:ascii="Book Antiqua" w:hAnsi="Book Antiqua" w:cstheme="minorHAnsi"/>
          <w:lang w:val="en-GB"/>
        </w:rPr>
        <w:t>t</w:t>
      </w:r>
      <w:r w:rsidR="003E01B9" w:rsidRPr="00946D25">
        <w:rPr>
          <w:rFonts w:ascii="Book Antiqua" w:hAnsi="Book Antiqua" w:cstheme="minorHAnsi"/>
          <w:lang w:val="en-GB"/>
        </w:rPr>
        <w:t>h</w:t>
      </w:r>
      <w:r w:rsidR="00D273D3" w:rsidRPr="00946D25">
        <w:rPr>
          <w:rFonts w:ascii="Book Antiqua" w:hAnsi="Book Antiqua" w:cstheme="minorHAnsi"/>
          <w:lang w:val="en-GB"/>
        </w:rPr>
        <w:t xml:space="preserve">e </w:t>
      </w:r>
      <w:r w:rsidR="00D42A67" w:rsidRPr="00946D25">
        <w:rPr>
          <w:rFonts w:ascii="Book Antiqua" w:hAnsi="Book Antiqua" w:cstheme="minorHAnsi"/>
          <w:lang w:val="en-GB"/>
        </w:rPr>
        <w:t>relative high levels</w:t>
      </w:r>
      <w:r w:rsidR="00D273D3" w:rsidRPr="00946D25">
        <w:rPr>
          <w:rFonts w:ascii="Book Antiqua" w:hAnsi="Book Antiqua" w:cstheme="minorHAnsi"/>
          <w:lang w:val="en-GB"/>
        </w:rPr>
        <w:t xml:space="preserve"> of </w:t>
      </w:r>
      <w:proofErr w:type="spellStart"/>
      <w:r w:rsidR="00D42A67" w:rsidRPr="00946D25">
        <w:rPr>
          <w:rFonts w:ascii="Book Antiqua" w:hAnsi="Book Antiqua" w:cstheme="minorHAnsi"/>
          <w:lang w:val="en-GB"/>
        </w:rPr>
        <w:t>Tn</w:t>
      </w:r>
      <w:proofErr w:type="spellEnd"/>
      <w:r w:rsidR="00D273D3" w:rsidRPr="00946D25">
        <w:rPr>
          <w:rFonts w:ascii="Book Antiqua" w:hAnsi="Book Antiqua" w:cstheme="minorHAnsi"/>
          <w:lang w:val="en-GB"/>
        </w:rPr>
        <w:t xml:space="preserve"> </w:t>
      </w:r>
      <w:r w:rsidR="008920F3" w:rsidRPr="00946D25">
        <w:rPr>
          <w:rFonts w:ascii="Book Antiqua" w:hAnsi="Book Antiqua" w:cstheme="minorHAnsi"/>
          <w:lang w:val="en-GB"/>
        </w:rPr>
        <w:t>that we found</w:t>
      </w:r>
      <w:r w:rsidR="003E01B9" w:rsidRPr="00946D25">
        <w:rPr>
          <w:rFonts w:ascii="Book Antiqua" w:hAnsi="Book Antiqua" w:cstheme="minorHAnsi"/>
          <w:lang w:val="en-GB"/>
        </w:rPr>
        <w:t xml:space="preserve"> </w:t>
      </w:r>
      <w:r w:rsidR="00D273D3" w:rsidRPr="00946D25">
        <w:rPr>
          <w:rFonts w:ascii="Book Antiqua" w:hAnsi="Book Antiqua" w:cstheme="minorHAnsi"/>
          <w:lang w:val="en-GB"/>
        </w:rPr>
        <w:t xml:space="preserve">for type 1 MI </w:t>
      </w:r>
      <w:r w:rsidR="002759B6" w:rsidRPr="00946D25">
        <w:rPr>
          <w:rFonts w:ascii="Book Antiqua" w:hAnsi="Book Antiqua" w:cstheme="minorHAnsi"/>
          <w:lang w:val="en-GB"/>
        </w:rPr>
        <w:t>may</w:t>
      </w:r>
      <w:r w:rsidR="003E01B9" w:rsidRPr="00946D25">
        <w:rPr>
          <w:rFonts w:ascii="Book Antiqua" w:hAnsi="Book Antiqua" w:cstheme="minorHAnsi"/>
          <w:lang w:val="en-GB"/>
        </w:rPr>
        <w:t xml:space="preserve"> be </w:t>
      </w:r>
      <w:r w:rsidR="009F483F" w:rsidRPr="00946D25">
        <w:rPr>
          <w:rFonts w:ascii="Book Antiqua" w:hAnsi="Book Antiqua" w:cstheme="minorHAnsi"/>
          <w:lang w:val="en-GB"/>
        </w:rPr>
        <w:t>t</w:t>
      </w:r>
      <w:r w:rsidR="003E01B9" w:rsidRPr="00946D25">
        <w:rPr>
          <w:rFonts w:ascii="Book Antiqua" w:hAnsi="Book Antiqua" w:cstheme="minorHAnsi"/>
          <w:lang w:val="en-GB"/>
        </w:rPr>
        <w:t>he</w:t>
      </w:r>
      <w:r w:rsidR="009F483F" w:rsidRPr="00946D25">
        <w:rPr>
          <w:rFonts w:ascii="Book Antiqua" w:hAnsi="Book Antiqua" w:cstheme="minorHAnsi"/>
          <w:lang w:val="en-GB"/>
        </w:rPr>
        <w:t xml:space="preserve"> result of the</w:t>
      </w:r>
      <w:r w:rsidR="003E01B9" w:rsidRPr="00946D25">
        <w:rPr>
          <w:rFonts w:ascii="Book Antiqua" w:hAnsi="Book Antiqua" w:cstheme="minorHAnsi"/>
          <w:lang w:val="en-GB"/>
        </w:rPr>
        <w:t xml:space="preserve"> use of high-sensitive </w:t>
      </w:r>
      <w:proofErr w:type="spellStart"/>
      <w:r w:rsidR="003E01B9" w:rsidRPr="00946D25">
        <w:rPr>
          <w:rFonts w:ascii="Book Antiqua" w:hAnsi="Book Antiqua" w:cstheme="minorHAnsi"/>
          <w:lang w:val="en-GB"/>
        </w:rPr>
        <w:t>Tn</w:t>
      </w:r>
      <w:proofErr w:type="spellEnd"/>
      <w:r w:rsidR="003E01B9" w:rsidRPr="00946D25">
        <w:rPr>
          <w:rFonts w:ascii="Book Antiqua" w:hAnsi="Book Antiqua" w:cstheme="minorHAnsi"/>
          <w:lang w:val="en-GB"/>
        </w:rPr>
        <w:t xml:space="preserve"> tests. </w:t>
      </w:r>
      <w:r w:rsidR="00C166D4" w:rsidRPr="00946D25">
        <w:rPr>
          <w:rFonts w:ascii="Book Antiqua" w:hAnsi="Book Antiqua" w:cstheme="minorHAnsi"/>
          <w:lang w:val="en-GB"/>
        </w:rPr>
        <w:t>Second</w:t>
      </w:r>
      <w:r w:rsidR="008920F3" w:rsidRPr="00946D25">
        <w:rPr>
          <w:rFonts w:ascii="Book Antiqua" w:hAnsi="Book Antiqua" w:cstheme="minorHAnsi"/>
          <w:lang w:val="en-GB"/>
        </w:rPr>
        <w:t>, t</w:t>
      </w:r>
      <w:r w:rsidR="003E01B9" w:rsidRPr="00946D25">
        <w:rPr>
          <w:rFonts w:ascii="Book Antiqua" w:hAnsi="Book Antiqua" w:cstheme="minorHAnsi"/>
          <w:lang w:val="en-GB"/>
        </w:rPr>
        <w:t xml:space="preserve">he peak level that we </w:t>
      </w:r>
      <w:r w:rsidR="003D2184" w:rsidRPr="00946D25">
        <w:rPr>
          <w:rFonts w:ascii="Book Antiqua" w:hAnsi="Book Antiqua" w:cstheme="minorHAnsi"/>
          <w:lang w:val="en-GB"/>
        </w:rPr>
        <w:t xml:space="preserve">have </w:t>
      </w:r>
      <w:r w:rsidR="003E01B9" w:rsidRPr="00946D25">
        <w:rPr>
          <w:rFonts w:ascii="Book Antiqua" w:hAnsi="Book Antiqua" w:cstheme="minorHAnsi"/>
          <w:lang w:val="en-GB"/>
        </w:rPr>
        <w:t>found</w:t>
      </w:r>
      <w:r w:rsidR="003D2184" w:rsidRPr="00946D25">
        <w:rPr>
          <w:rFonts w:ascii="Book Antiqua" w:hAnsi="Book Antiqua" w:cstheme="minorHAnsi"/>
          <w:lang w:val="en-GB"/>
        </w:rPr>
        <w:t xml:space="preserve"> in our review</w:t>
      </w:r>
      <w:r w:rsidR="003E01B9" w:rsidRPr="00946D25">
        <w:rPr>
          <w:rFonts w:ascii="Book Antiqua" w:hAnsi="Book Antiqua" w:cstheme="minorHAnsi"/>
          <w:lang w:val="en-GB"/>
        </w:rPr>
        <w:t xml:space="preserve"> for </w:t>
      </w:r>
      <w:r w:rsidR="003E01B9" w:rsidRPr="00946D25">
        <w:rPr>
          <w:rFonts w:ascii="Book Antiqua" w:hAnsi="Book Antiqua" w:cstheme="minorHAnsi"/>
          <w:lang w:val="en-GB"/>
        </w:rPr>
        <w:lastRenderedPageBreak/>
        <w:t>type 5 MI is</w:t>
      </w:r>
      <w:r w:rsidR="002759B6" w:rsidRPr="00946D25">
        <w:rPr>
          <w:rFonts w:ascii="Book Antiqua" w:hAnsi="Book Antiqua" w:cstheme="minorHAnsi"/>
          <w:lang w:val="en-GB"/>
        </w:rPr>
        <w:t xml:space="preserve"> considerably </w:t>
      </w:r>
      <w:r w:rsidR="003E01B9" w:rsidRPr="00946D25">
        <w:rPr>
          <w:rFonts w:ascii="Book Antiqua" w:hAnsi="Book Antiqua" w:cstheme="minorHAnsi"/>
          <w:lang w:val="en-US"/>
        </w:rPr>
        <w:t>lower than</w:t>
      </w:r>
      <w:r w:rsidR="002759B6" w:rsidRPr="00946D25">
        <w:rPr>
          <w:rFonts w:ascii="Book Antiqua" w:hAnsi="Book Antiqua" w:cstheme="minorHAnsi"/>
          <w:lang w:val="en-US"/>
        </w:rPr>
        <w:t xml:space="preserve"> the optimal cut off level for diagnosing </w:t>
      </w:r>
      <w:r w:rsidR="004D586B" w:rsidRPr="00946D25">
        <w:rPr>
          <w:rFonts w:ascii="Book Antiqua" w:hAnsi="Book Antiqua" w:cstheme="minorHAnsi"/>
          <w:lang w:val="en-US"/>
        </w:rPr>
        <w:t xml:space="preserve">type 5 MI </w:t>
      </w:r>
      <w:r w:rsidR="003D2184" w:rsidRPr="00946D25">
        <w:rPr>
          <w:rFonts w:ascii="Book Antiqua" w:hAnsi="Book Antiqua" w:cstheme="minorHAnsi"/>
          <w:lang w:val="en-US"/>
        </w:rPr>
        <w:t>according</w:t>
      </w:r>
      <w:r w:rsidR="002759B6" w:rsidRPr="00946D25">
        <w:rPr>
          <w:rFonts w:ascii="Book Antiqua" w:hAnsi="Book Antiqua" w:cstheme="minorHAnsi"/>
          <w:lang w:val="en-US"/>
        </w:rPr>
        <w:t xml:space="preserve"> to</w:t>
      </w:r>
      <w:r w:rsidR="003E01B9" w:rsidRPr="00946D25">
        <w:rPr>
          <w:rFonts w:ascii="Book Antiqua" w:hAnsi="Book Antiqua" w:cstheme="minorHAnsi"/>
          <w:lang w:val="en-US"/>
        </w:rPr>
        <w:t xml:space="preserve"> a previous published study</w:t>
      </w:r>
      <w:r w:rsidR="00C166D4" w:rsidRPr="00946D25">
        <w:rPr>
          <w:rFonts w:ascii="Book Antiqua" w:hAnsi="Book Antiqua" w:cstheme="minorHAnsi"/>
          <w:lang w:val="en-US"/>
        </w:rPr>
        <w:t xml:space="preserve"> (266 times the URL)</w:t>
      </w:r>
      <w:r w:rsidR="005F164E" w:rsidRPr="00946D25">
        <w:rPr>
          <w:rFonts w:ascii="Book Antiqua" w:hAnsi="Book Antiqua" w:cstheme="minorHAnsi"/>
          <w:vertAlign w:val="superscript"/>
          <w:lang w:val="en-US"/>
        </w:rPr>
        <w:fldChar w:fldCharType="begin" w:fldLock="1"/>
      </w:r>
      <w:r w:rsidR="00487AE4" w:rsidRPr="00946D25">
        <w:rPr>
          <w:rFonts w:ascii="Book Antiqua" w:hAnsi="Book Antiqua" w:cstheme="minorHAnsi"/>
          <w:vertAlign w:val="superscript"/>
          <w:lang w:val="en-US"/>
        </w:rPr>
        <w:instrText>ADDIN CSL_CITATION { "citationItems" : [ { "id" : "ITEM-1", "itemData" : { "DOI" : "10.1093/icvts/ivt558", "ISSN" : "1569-9285", "PMID" : "24468543", "abstract" : "OBJECTIVES: The clinical classification of myocardial infarction (MI) into five types was introduced in 2007 as a component of the universal definition. A Type 5 MI was defined as a MI related to coronary artery bypass surgery. In a setting of patients undergoing elective coronary artery bypass grafting, we set out (i) to describe the pattern of multiple serial cardiac troponin I (cTnI) measurements within 72 h postoperatively and (ii) to determine the optimal cardiac troponin I cut-off value in ruling in or ruling out a Type 5 MI.\n\nMETHODS: In 2011-2012, patients with two- and three-vessel disease scheduled for elective on-pump coronary artery bypass grafting were considered. Samples for cTnI were drawn before and 0, 2, 4, 6, 12, 24, 48 and 72 h after surgery. Analysis for cardiac troponin I was performed by use of the Abbott Architect c16000 system with an upper reference limit (URL) of 30 ng/l. The diagnosis of a Type 5 MI was prospectively made by a consultant cardiologist and was based on clinical, electrocardiographic and imaging data together with routine sampling and measurements of cTnI, but without knowledge of the results of serial study cTnI measurements.\n\nRESULTS: Of the 141 eligible patients, 99 (70%) qualified for final enrolment. In 8 patients (8%), the clinical diagnosis of a Type 5 MI was made. Patients without Type 5 MI (n = 91) had a median cTnI peak value of 7675 ng/l compared with 20 500 ng/l in Type 5 MI patients (P = 0.01). By use of receiver operating characteristic curves, optimal cut-off values for identifying Type 5 MI were defined as 7970 ng/l (corresponding to 266 times the URL) 12 h postoperatively and 9950 ng/l (corresponding to 331 times the URL) 24 h postoperatively. These cut-off values resulted in negative predictive values of 0.99 (12 h) and 0.99 (24 h). Positive predictive values were 0.23 (12 h) and 0.35 (24 h).\n\nCONCLUSIONS: In clinically stable patients undergoing elective coronary artery bypass grafting, measurements of cTnI are useful in ruling out a Type 5 MI.", "author" : [ { "dropping-particle" : "", "family" : "J\u00f8rgensen", "given" : "Peter Hartmund", "non-dropping-particle" : "", "parse-names" : false, "suffix" : "" }, { "dropping-particle" : "", "family" : "Nybo", "given" : "Mads", "non-dropping-particle" : "", "parse-names" : false, "suffix" : "" }, { "dropping-particle" : "", "family" : "Jensen", "given" : "Marianne Kj\u00e6r", "non-dropping-particle" : "", "parse-names" : false, "suffix" : "" }, { "dropping-particle" : "", "family" : "Mortensen", "given" : "Poul Erik", "non-dropping-particle" : "", "parse-names" : false, "suffix" : "" }, { "dropping-particle" : "", "family" : "Poulsen", "given" : "Tina Svenstrup", "non-dropping-particle" : "", "parse-names" : false, "suffix" : "" }, { "dropping-particle" : "", "family" : "Diederichsen", "given" : "Axel Cosmus Pyndt", "non-dropping-particle" : "", "parse-names" : false, "suffix" : "" }, { "dropping-particle" : "", "family" : "Mickley", "given" : "Hans", "non-dropping-particle" : "", "parse-names" : false, "suffix" : "" } ], "container-title" : "Interactive cardiovascular and thoracic surgery", "id" : "ITEM-1", "issue" : "September 2011", "issued" : { "date-parts" : [ [ "2014", "1", "26" ] ] }, "page" : "1-7", "title" : "Optimal cut-off value for cardiac troponin I in ruling out Type 5 myocardial infarction.", "type" : "article-journal" }, "uris" : [ "http://www.mendeley.com/documents/?uuid=268629fa-5b40-4d3d-ab20-d815315d8ff6" ] } ], "mendeley" : { "previouslyFormattedCitation" : "[7]" }, "properties" : { "noteIndex" : 0 }, "schema" : "https://github.com/citation-style-language/schema/raw/master/csl-citation.json" }</w:instrText>
      </w:r>
      <w:r w:rsidR="005F164E" w:rsidRPr="00946D25">
        <w:rPr>
          <w:rFonts w:ascii="Book Antiqua" w:hAnsi="Book Antiqua" w:cstheme="minorHAnsi"/>
          <w:vertAlign w:val="superscript"/>
          <w:lang w:val="en-US"/>
        </w:rPr>
        <w:fldChar w:fldCharType="separate"/>
      </w:r>
      <w:r w:rsidR="00487AE4" w:rsidRPr="00946D25">
        <w:rPr>
          <w:rFonts w:ascii="Book Antiqua" w:hAnsi="Book Antiqua" w:cstheme="minorHAnsi"/>
          <w:noProof/>
          <w:vertAlign w:val="superscript"/>
          <w:lang w:val="en-US"/>
        </w:rPr>
        <w:t>[7]</w:t>
      </w:r>
      <w:r w:rsidR="005F164E" w:rsidRPr="00946D25">
        <w:rPr>
          <w:rFonts w:ascii="Book Antiqua" w:hAnsi="Book Antiqua" w:cstheme="minorHAnsi"/>
          <w:vertAlign w:val="superscript"/>
          <w:lang w:val="en-US"/>
        </w:rPr>
        <w:fldChar w:fldCharType="end"/>
      </w:r>
      <w:r w:rsidR="00013164" w:rsidRPr="00946D25">
        <w:rPr>
          <w:rFonts w:ascii="Book Antiqua" w:hAnsi="Book Antiqua" w:cstheme="minorHAnsi"/>
          <w:lang w:val="en-US"/>
        </w:rPr>
        <w:t>.</w:t>
      </w:r>
      <w:r w:rsidR="00D42A67" w:rsidRPr="00946D25">
        <w:rPr>
          <w:rFonts w:ascii="Book Antiqua" w:hAnsi="Book Antiqua" w:cstheme="minorHAnsi"/>
          <w:lang w:val="en-US"/>
        </w:rPr>
        <w:t xml:space="preserve"> This could be due to the fact that many of the CABG studies </w:t>
      </w:r>
      <w:r w:rsidR="00C166D4" w:rsidRPr="00946D25">
        <w:rPr>
          <w:rFonts w:ascii="Book Antiqua" w:hAnsi="Book Antiqua" w:cstheme="minorHAnsi"/>
          <w:lang w:val="en-US"/>
        </w:rPr>
        <w:t xml:space="preserve">included in our review </w:t>
      </w:r>
      <w:r w:rsidR="00D42A67" w:rsidRPr="00946D25">
        <w:rPr>
          <w:rFonts w:ascii="Book Antiqua" w:hAnsi="Book Antiqua" w:cstheme="minorHAnsi"/>
          <w:lang w:val="en-US"/>
        </w:rPr>
        <w:t xml:space="preserve">used a </w:t>
      </w:r>
      <w:r w:rsidR="0062399A" w:rsidRPr="00946D25">
        <w:rPr>
          <w:rFonts w:ascii="Book Antiqua" w:hAnsi="Book Antiqua" w:cstheme="minorHAnsi"/>
          <w:lang w:val="en-US"/>
        </w:rPr>
        <w:t>cutoff</w:t>
      </w:r>
      <w:r w:rsidR="00D42A67" w:rsidRPr="00946D25">
        <w:rPr>
          <w:rFonts w:ascii="Book Antiqua" w:hAnsi="Book Antiqua" w:cstheme="minorHAnsi"/>
          <w:lang w:val="en-US"/>
        </w:rPr>
        <w:t xml:space="preserve"> point instead of a 99</w:t>
      </w:r>
      <w:r w:rsidR="00D42A67" w:rsidRPr="00946D25">
        <w:rPr>
          <w:rFonts w:ascii="Book Antiqua" w:hAnsi="Book Antiqua" w:cstheme="minorHAnsi"/>
          <w:vertAlign w:val="superscript"/>
          <w:lang w:val="en-US"/>
        </w:rPr>
        <w:t>th</w:t>
      </w:r>
      <w:r w:rsidR="00D42A67" w:rsidRPr="00946D25">
        <w:rPr>
          <w:rFonts w:ascii="Book Antiqua" w:hAnsi="Book Antiqua" w:cstheme="minorHAnsi"/>
          <w:lang w:val="en-US"/>
        </w:rPr>
        <w:t xml:space="preserve"> percentile</w:t>
      </w:r>
      <w:r w:rsidR="00C166D4" w:rsidRPr="00946D25">
        <w:rPr>
          <w:rFonts w:ascii="Book Antiqua" w:hAnsi="Book Antiqua" w:cstheme="minorHAnsi"/>
          <w:lang w:val="en-US"/>
        </w:rPr>
        <w:t>. L</w:t>
      </w:r>
      <w:r w:rsidR="005A7758" w:rsidRPr="00946D25">
        <w:rPr>
          <w:rFonts w:ascii="Book Antiqua" w:hAnsi="Book Antiqua" w:cstheme="minorHAnsi"/>
          <w:lang w:val="en-US"/>
        </w:rPr>
        <w:t>ikely</w:t>
      </w:r>
      <w:r w:rsidR="00C166D4" w:rsidRPr="00946D25">
        <w:rPr>
          <w:rFonts w:ascii="Book Antiqua" w:hAnsi="Book Antiqua" w:cstheme="minorHAnsi"/>
          <w:lang w:val="en-US"/>
        </w:rPr>
        <w:t>,</w:t>
      </w:r>
      <w:r w:rsidR="005A7758" w:rsidRPr="00946D25">
        <w:rPr>
          <w:rFonts w:ascii="Book Antiqua" w:hAnsi="Book Antiqua" w:cstheme="minorHAnsi"/>
          <w:lang w:val="en-US"/>
        </w:rPr>
        <w:t xml:space="preserve"> </w:t>
      </w:r>
      <w:r w:rsidR="0062399A" w:rsidRPr="00946D25">
        <w:rPr>
          <w:rFonts w:ascii="Book Antiqua" w:hAnsi="Book Antiqua" w:cstheme="minorHAnsi"/>
          <w:lang w:val="en-US"/>
        </w:rPr>
        <w:t>these cut off points already take</w:t>
      </w:r>
      <w:r w:rsidR="00D42A67" w:rsidRPr="00946D25">
        <w:rPr>
          <w:rFonts w:ascii="Book Antiqua" w:hAnsi="Book Antiqua" w:cstheme="minorHAnsi"/>
          <w:lang w:val="en-US"/>
        </w:rPr>
        <w:t xml:space="preserve"> into </w:t>
      </w:r>
      <w:r w:rsidR="0062399A" w:rsidRPr="00946D25">
        <w:rPr>
          <w:rFonts w:ascii="Book Antiqua" w:hAnsi="Book Antiqua" w:cstheme="minorHAnsi"/>
          <w:lang w:val="en-US"/>
        </w:rPr>
        <w:t xml:space="preserve">account </w:t>
      </w:r>
      <w:r w:rsidR="00D42A67" w:rsidRPr="00946D25">
        <w:rPr>
          <w:rFonts w:ascii="Book Antiqua" w:hAnsi="Book Antiqua" w:cstheme="minorHAnsi"/>
          <w:lang w:val="en-US"/>
        </w:rPr>
        <w:t>the</w:t>
      </w:r>
      <w:r w:rsidR="0062399A" w:rsidRPr="00946D25">
        <w:rPr>
          <w:rFonts w:ascii="Book Antiqua" w:hAnsi="Book Antiqua" w:cstheme="minorHAnsi"/>
          <w:lang w:val="en-US"/>
        </w:rPr>
        <w:t xml:space="preserve"> expected</w:t>
      </w:r>
      <w:r w:rsidR="00D42A67" w:rsidRPr="00946D25">
        <w:rPr>
          <w:rFonts w:ascii="Book Antiqua" w:hAnsi="Book Antiqua" w:cstheme="minorHAnsi"/>
          <w:lang w:val="en-US"/>
        </w:rPr>
        <w:t xml:space="preserve"> higher levels of </w:t>
      </w:r>
      <w:proofErr w:type="spellStart"/>
      <w:r w:rsidR="00D42A67" w:rsidRPr="00946D25">
        <w:rPr>
          <w:rFonts w:ascii="Book Antiqua" w:hAnsi="Book Antiqua" w:cstheme="minorHAnsi"/>
          <w:lang w:val="en-US"/>
        </w:rPr>
        <w:t>Tn</w:t>
      </w:r>
      <w:proofErr w:type="spellEnd"/>
      <w:r w:rsidR="00D42A67" w:rsidRPr="00946D25">
        <w:rPr>
          <w:rFonts w:ascii="Book Antiqua" w:hAnsi="Book Antiqua" w:cstheme="minorHAnsi"/>
          <w:lang w:val="en-US"/>
        </w:rPr>
        <w:t xml:space="preserve"> after CABG. Since we used the cut off level for standardization of </w:t>
      </w:r>
      <w:proofErr w:type="spellStart"/>
      <w:r w:rsidR="00D42A67" w:rsidRPr="00946D25">
        <w:rPr>
          <w:rFonts w:ascii="Book Antiqua" w:hAnsi="Book Antiqua" w:cstheme="minorHAnsi"/>
          <w:lang w:val="en-US"/>
        </w:rPr>
        <w:t>Tn</w:t>
      </w:r>
      <w:proofErr w:type="spellEnd"/>
      <w:r w:rsidR="00D42A67" w:rsidRPr="00946D25">
        <w:rPr>
          <w:rFonts w:ascii="Book Antiqua" w:hAnsi="Book Antiqua" w:cstheme="minorHAnsi"/>
          <w:lang w:val="en-US"/>
        </w:rPr>
        <w:t xml:space="preserve"> if the 99</w:t>
      </w:r>
      <w:r w:rsidR="00D42A67" w:rsidRPr="00946D25">
        <w:rPr>
          <w:rFonts w:ascii="Book Antiqua" w:hAnsi="Book Antiqua" w:cstheme="minorHAnsi"/>
          <w:vertAlign w:val="superscript"/>
          <w:lang w:val="en-US"/>
        </w:rPr>
        <w:t>th</w:t>
      </w:r>
      <w:r w:rsidR="00D42A67" w:rsidRPr="00946D25">
        <w:rPr>
          <w:rFonts w:ascii="Book Antiqua" w:hAnsi="Book Antiqua" w:cstheme="minorHAnsi"/>
          <w:lang w:val="en-US"/>
        </w:rPr>
        <w:t xml:space="preserve"> percentile was not available</w:t>
      </w:r>
      <w:r w:rsidR="00C166D4" w:rsidRPr="00946D25">
        <w:rPr>
          <w:rFonts w:ascii="Book Antiqua" w:hAnsi="Book Antiqua" w:cstheme="minorHAnsi"/>
          <w:lang w:val="en-US"/>
        </w:rPr>
        <w:t>,</w:t>
      </w:r>
      <w:r w:rsidR="00D42A67" w:rsidRPr="00946D25">
        <w:rPr>
          <w:rFonts w:ascii="Book Antiqua" w:hAnsi="Book Antiqua" w:cstheme="minorHAnsi"/>
          <w:lang w:val="en-US"/>
        </w:rPr>
        <w:t xml:space="preserve"> this could explain the lower levels of standardized </w:t>
      </w:r>
      <w:proofErr w:type="spellStart"/>
      <w:r w:rsidR="00D42A67" w:rsidRPr="00946D25">
        <w:rPr>
          <w:rFonts w:ascii="Book Antiqua" w:hAnsi="Book Antiqua" w:cstheme="minorHAnsi"/>
          <w:lang w:val="en-US"/>
        </w:rPr>
        <w:t>Tn</w:t>
      </w:r>
      <w:proofErr w:type="spellEnd"/>
      <w:r w:rsidR="00D42A67" w:rsidRPr="00946D25">
        <w:rPr>
          <w:rFonts w:ascii="Book Antiqua" w:hAnsi="Book Antiqua" w:cstheme="minorHAnsi"/>
          <w:lang w:val="en-US"/>
        </w:rPr>
        <w:t xml:space="preserve"> in type 5 MI. </w:t>
      </w:r>
      <w:r w:rsidR="00D273D3" w:rsidRPr="00946D25">
        <w:rPr>
          <w:rFonts w:ascii="Book Antiqua" w:hAnsi="Book Antiqua" w:cstheme="minorHAnsi"/>
          <w:lang w:val="en-US"/>
        </w:rPr>
        <w:t>In this system</w:t>
      </w:r>
      <w:r w:rsidR="00195B8D" w:rsidRPr="00946D25">
        <w:rPr>
          <w:rFonts w:ascii="Book Antiqua" w:hAnsi="Book Antiqua" w:cstheme="minorHAnsi"/>
          <w:lang w:val="en-US"/>
        </w:rPr>
        <w:t>at</w:t>
      </w:r>
      <w:r w:rsidR="00D273D3" w:rsidRPr="00946D25">
        <w:rPr>
          <w:rFonts w:ascii="Book Antiqua" w:hAnsi="Book Antiqua" w:cstheme="minorHAnsi"/>
          <w:lang w:val="en-US"/>
        </w:rPr>
        <w:t xml:space="preserve">ic review we did not include patients without MI from the </w:t>
      </w:r>
      <w:r w:rsidR="003D2184" w:rsidRPr="00946D25">
        <w:rPr>
          <w:rFonts w:ascii="Book Antiqua" w:hAnsi="Book Antiqua" w:cstheme="minorHAnsi"/>
          <w:lang w:val="en-US"/>
        </w:rPr>
        <w:t>included studies;</w:t>
      </w:r>
      <w:r w:rsidR="00AD6A57" w:rsidRPr="00946D25">
        <w:rPr>
          <w:rFonts w:ascii="Book Antiqua" w:hAnsi="Book Antiqua" w:cstheme="minorHAnsi"/>
          <w:lang w:val="en-US"/>
        </w:rPr>
        <w:t xml:space="preserve"> t</w:t>
      </w:r>
      <w:r w:rsidR="00D273D3" w:rsidRPr="00946D25">
        <w:rPr>
          <w:rFonts w:ascii="Book Antiqua" w:hAnsi="Book Antiqua" w:cstheme="minorHAnsi"/>
          <w:lang w:val="en-US"/>
        </w:rPr>
        <w:t>herefore we cannot make any claims regarding the</w:t>
      </w:r>
      <w:r w:rsidR="006B0818" w:rsidRPr="00946D25">
        <w:rPr>
          <w:rFonts w:ascii="Book Antiqua" w:hAnsi="Book Antiqua" w:cstheme="minorHAnsi"/>
          <w:lang w:val="en-US"/>
        </w:rPr>
        <w:t xml:space="preserve"> optimal diagnostic</w:t>
      </w:r>
      <w:r w:rsidR="00D273D3" w:rsidRPr="00946D25">
        <w:rPr>
          <w:rFonts w:ascii="Book Antiqua" w:hAnsi="Book Antiqua" w:cstheme="minorHAnsi"/>
          <w:lang w:val="en-US"/>
        </w:rPr>
        <w:t xml:space="preserve"> cut off point. </w:t>
      </w:r>
    </w:p>
    <w:p w:rsidR="008F1AF1" w:rsidRPr="00946D25" w:rsidRDefault="00B73C49" w:rsidP="00AB2D23">
      <w:pPr>
        <w:spacing w:line="360" w:lineRule="auto"/>
        <w:ind w:firstLineChars="100" w:firstLine="240"/>
        <w:jc w:val="both"/>
        <w:rPr>
          <w:rFonts w:ascii="Book Antiqua" w:hAnsi="Book Antiqua" w:cstheme="minorHAnsi"/>
          <w:lang w:val="en-GB"/>
        </w:rPr>
      </w:pPr>
      <w:r w:rsidRPr="00946D25">
        <w:rPr>
          <w:rFonts w:ascii="Book Antiqua" w:hAnsi="Book Antiqua" w:cstheme="minorHAnsi"/>
          <w:lang w:val="en-US"/>
        </w:rPr>
        <w:t>The</w:t>
      </w:r>
      <w:r w:rsidR="00EB3866">
        <w:rPr>
          <w:rFonts w:ascii="Book Antiqua" w:eastAsiaTheme="minorEastAsia" w:hAnsi="Book Antiqua" w:cstheme="minorHAnsi" w:hint="eastAsia"/>
          <w:lang w:val="en-US" w:eastAsia="zh-CN"/>
        </w:rPr>
        <w:t xml:space="preserve"> </w:t>
      </w:r>
      <w:r w:rsidRPr="00946D25">
        <w:rPr>
          <w:rFonts w:ascii="Book Antiqua" w:hAnsi="Book Antiqua" w:cstheme="minorHAnsi"/>
          <w:lang w:val="en-US"/>
        </w:rPr>
        <w:t>recommended interval between two samples to rule</w:t>
      </w:r>
      <w:r w:rsidR="00AD6A57" w:rsidRPr="00946D25">
        <w:rPr>
          <w:rFonts w:ascii="Book Antiqua" w:hAnsi="Book Antiqua" w:cstheme="minorHAnsi"/>
          <w:lang w:val="en-US"/>
        </w:rPr>
        <w:t xml:space="preserve"> MI</w:t>
      </w:r>
      <w:r w:rsidRPr="00946D25">
        <w:rPr>
          <w:rFonts w:ascii="Book Antiqua" w:hAnsi="Book Antiqua" w:cstheme="minorHAnsi"/>
          <w:lang w:val="en-US"/>
        </w:rPr>
        <w:t xml:space="preserve"> in or out is 3-6 </w:t>
      </w:r>
      <w:r w:rsidR="005C21A7" w:rsidRPr="00946D25">
        <w:rPr>
          <w:rFonts w:ascii="Book Antiqua" w:hAnsi="Book Antiqua" w:cstheme="minorHAnsi"/>
          <w:lang w:val="en-US"/>
        </w:rPr>
        <w:t>h</w:t>
      </w:r>
      <w:r w:rsidR="005F164E" w:rsidRPr="00946D25">
        <w:rPr>
          <w:rFonts w:ascii="Book Antiqua" w:hAnsi="Book Antiqua" w:cstheme="minorHAnsi"/>
          <w:vertAlign w:val="superscript"/>
          <w:lang w:val="en-GB"/>
        </w:rPr>
        <w:fldChar w:fldCharType="begin" w:fldLock="1"/>
      </w:r>
      <w:r w:rsidR="00487AE4" w:rsidRPr="00946D25">
        <w:rPr>
          <w:rFonts w:ascii="Book Antiqua" w:hAnsi="Book Antiqua" w:cstheme="minorHAnsi"/>
          <w:vertAlign w:val="superscript"/>
          <w:lang w:val="en-GB"/>
        </w:rPr>
        <w:instrText>ADDIN CSL_CITATION { "citationItems" : [ { "id" : "ITEM-1", "itemData" : { "DOI" : "10.1016/j.jacc.2012.08.001", "ISSN" : "1558-3597", "PMID" : "22958960", "author" : [ { "dropping-particle" : "", "family" : "Thygesen", "given" : "Kristian", "non-dropping-particle" : "", "parse-names" : false, "suffix" : "" }, { "dropping-particle" : "", "family" : "Alpert", "given" : "Joseph S", "non-dropping-particle" : "", "parse-names" : false, "suffix" : "" }, { "dropping-particle" : "", "family" : "Jaffe", "given" : "Allan S", "non-dropping-particle" : "", "parse-names" : false, "suffix" : "" }, { "dropping-particle" : "", "family" : "Simoons", "given" : "Maarten L", "non-dropping-particle" : "", "parse-names" : false, "suffix" : "" }, { "dropping-particle" : "", "family" : "Chaitman", "given" : "Bernard R", "non-dropping-particle" : "", "parse-names" : false, "suffix" : "" }, { "dropping-particle" : "", "family" : "White", "given" : "Harvey D", "non-dropping-particle" : "", "parse-names" : false, "suffix" : "" }, { "dropping-particle" : "", "family" : "Katus", "given" : "Hugo a", "non-dropping-particle" : "", "parse-names" : false, "suffix" : "" }, { "dropping-particle" : "", "family" : "Apple", "given" : "Fred S", "non-dropping-particle" : "", "parse-names" : false, "suffix" : "" }, { "dropping-particle" : "", "family" : "Lindahl", "given" : "Bertil", "non-dropping-particle" : "", "parse-names" : false, "suffix" : "" }, { "dropping-particle" : "", "family" : "Morrow", "given" : "David a", "non-dropping-particle" : "", "parse-names" : false, "suffix" : "" }, { "dropping-particle" : "", "family" : "Clemmensen", "given" : "Peter M", "non-dropping-particle" : "", "parse-names" : false, "suffix" : "" }, { "dropping-particle" : "", "family" : "Johanson", "given" : "Per", "non-dropping-particle" : "", "parse-names" : false, "suffix" : "" }, { "dropping-particle" : "", "family" : "Hod", "given" : "Hanoch", "non-dropping-particle" : "", "parse-names" : false, "suffix" : "" }, { "dropping-particle" : "", "family" : "Underwood", "given" : "Richard", "non-dropping-particle" : "", "parse-names" : false, "suffix" : "" }, { "dropping-particle" : "", "family" : "Bax", "given" : "Jeroen J", "non-dropping-particle" : "", "parse-names" : false, "suffix" : "" }, { "dropping-particle" : "", "family" : "Bonow", "given" : "Jeroen J", "non-dropping-particle" : "", "parse-names" : false, "suffix" : "" }, { "dropping-particle" : "", "family" : "Pinto", "given" : "Fausto", "non-dropping-particle" : "", "parse-names" : false, "suffix" : "" }, { "dropping-particle" : "", "family" : "Gibbons", "given" : "Raymond J", "non-dropping-particle" : "", "parse-names" : false, "suffix" : "" }, { "dropping-particle" : "", "family" : "Fox", "given" : "Keith a", "non-dropping-particle" : "", "parse-names" : false, "suffix" : "" }, { "dropping-particle" : "", "family" : "Atar", "given" : "Dan", "non-dropping-particle" : "", "parse-names" : false, "suffix" : "" }, { "dropping-particle" : "", "family" : "Newby", "given" : "L Kristin", "non-dropping-particle" : "", "parse-names" : false, "suffix" : "" }, { "dropping-particle" : "", "family" : "Galvani", "given" : "Marcello", "non-dropping-particle" : "", "parse-names" : false, "suffix" : "" }, { "dropping-particle" : "", "family" : "Hamm", "given" : "Christian W", "non-dropping-particle" : "", "parse-names" : false, "suffix" : "" }, { "dropping-particle" : "", "family" : "Uretsky", "given" : "Barry F", "non-dropping-particle" : "", "parse-names" : false, "suffix" : "" }, { "dropping-particle" : "", "family" : "Steg", "given" : "Ph Gabriel", "non-dropping-particle" : "", "parse-names" : false, "suffix" : "" }, { "dropping-particle" : "", "family" : "Wijns", "given" : "William", "non-dropping-particle" : "", "parse-names" : false, "suffix" : "" }, { "dropping-particle" : "", "family" : "Bassand", "given" : "Jean-Pierre", "non-dropping-particle" : "", "parse-names" : false, "suffix" : "" }, { "dropping-particle" : "", "family" : "Menasche", "given" : "Phillippe", "non-dropping-particle" : "", "parse-names" : false, "suffix" : "" }, { "dropping-particle" : "", "family" : "Ravkilde", "given" : "Jan", "non-dropping-particle" : "", "parse-names" : false, "suffix" : "" }, { "dropping-particle" : "", "family" : "Ohman", "given" : "E Magnus", "non-dropping-particle" : "", "parse-names" : false, "suffix" : "" }, { "dropping-particle" : "", "family" : "Antman", "given" : "Elliott M", "non-dropping-particle" : "", "parse-names" : false, "suffix" : "" }, { "dropping-particle" : "", "family" : "Wallentin", "given" : "Lars C", "non-dropping-particle" : "", "parse-names" : false, "suffix" : "" }, { "dropping-particle" : "", "family" : "Armstrong", "given" : "Paul W", "non-dropping-particle" : "", "parse-names" : false, "suffix" : "" }, { "dropping-particle" : "", "family" : "Januzzi", "given" : "James L", "non-dropping-particle" : "", "parse-names" : false, "suffix" : "" }, { "dropping-particle" : "", "family" : "Nieminen", "given" : "Markku S", "non-dropping-particle" : "", "parse-names" : false, "suffix" : "" }, { "dropping-particle" : "", "family" : "Gheorghiade", "given" : "Mihai", "non-dropping-particle" : "", "parse-names" : false, "suffix" : "" }, { "dropping-particle" : "", "family" : "Filippatos", "given" : "Gerasimos", "non-dropping-particle" : "", "parse-names" : false, "suffix" : "" }, { "dropping-particle" : "V", "family" : "Luepker", "given" : "Russell", "non-dropping-particle" : "", "parse-names" : false, "suffix" : "" }, { "dropping-particle" : "", "family" : "Fortmann", "given" : "Stephen P", "non-dropping-particle" : "", "parse-names" : false, "suffix" : "" }, { "dropping-particle" : "", "family" : "Rosamond", "given" : "Wayne D", "non-dropping-particle" : "", "parse-names" : false, "suffix" : "" }, { "dropping-particle" : "", "family" : "Levy", "given" : "Dan", "non-dropping-particle" : "", "parse-names" : false, "suffix" : "" }, { "dropping-particle" : "", "family" : "Wood", "given" : "David", "non-dropping-particle" : "", "parse-names" : false, "suffix" : "" }, { "dropping-particle" : "", "family" : "Smith", "given" : "Sidney C", "non-dropping-particle" : "", "parse-names" : false, "suffix" : "" }, { "dropping-particle" : "", "family" : "Hu", "given" : "Dayi", "non-dropping-particle" : "", "parse-names" : false, "suffix" : "" }, { "dropping-particle" : "", "family" : "Lopez-Sendon", "given" : "Jose-Luis", "non-dropping-particle" : "", "parse-names" : false, "suffix" : "" }, { "dropping-particle" : "", "family" : "Robertson", "given" : "Rose Marie", "non-dropping-particle" : "", "parse-names" : false, "suffix" : "" }, { "dropping-particle" : "", "family" : "Weaver", "given" : "Douglas", "non-dropping-particle" : "", "parse-names" : false, "suffix" : "" }, { "dropping-particle" : "", "family" : "Tendera", "given" : "Michal", "non-dropping-particle" : "", "parse-names" : false, "suffix" : "" }, { "dropping-particle" : "", "family" : "Bove", "given" : "Alfred a", "non-dropping-particle" : "", "parse-names" : false, "suffix" : "" }, { "dropping-particle" : "", "family" : "Parkhomenko", "given" : "Alexander N", "non-dropping-particle" : "", "parse-names" : false, "suffix" : "" }, { "dropping-particle" : "", "family" : "Vasilieva", "given" : "Elena J", "non-dropping-particle" : "", "parse-names" : false, "suffix" : "" }, { "dropping-particle" : "", "family" : "Mendis", "given" : "Shanti", "non-dropping-particle" : "", "parse-names" : false, "suffix" : "" }, { "dropping-particle" : "", "family" : "Baumgartner", "given" : "Helmut", "non-dropping-particle" : "", "parse-names" : false, "suffix" : "" }, { "dropping-particle" : "", "family" : "Ceconi", "given" : "Claudio", "non-dropping-particle" : "", "parse-names" : false, "suffix" : "" }, { "dropping-particle" : "", "family" : "Dean", "given" : "Veronica", "non-dropping-particle" : "", "parse-names" : false, "suffix" : "" }, { "dropping-particle" : "", "family" : "Deaton", "given" : "Christi", "non-dropping-particle" : "", "parse-names" : false, "suffix" : "" }, { "dropping-particle" : "", "family" : "Fagard", "given" : "Robert", "non-dropping-particle" : "", "parse-names" : false, "suffix" : "" }, { "dropping-particle" : "", "family" : "Funck-Brentano", "given" : "Christian", "non-dropping-particle" : "", "parse-names" : false, "suffix" : "" }, { "dropping-particle" : "", "family" : "Hasdai", "given" : "David", "non-dropping-particle" : "", "parse-names" : false, "suffix" : "" }, { "dropping-particle" : "", "family" : "Hoes", "given" : "Arno",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"McDonagh", "given" : "Theresa", "non-dropping-particle" : "", "parse-names" : false, "suffix" : "" }, { "dropping-particle" : "", "family" : "Moulin", "given" : "Cyril", "non-dropping-particle" : "", "parse-names" : false, "suffix" : "" }, { "dropping-particle" : "", "family" : "Popescu", "given" : "Bogdan a", "non-dropping-particle" : "", "parse-names" : false, "suffix" : "" }, { "dropping-particle" : "", "family" : "Reiner", "given" : "Zeljko", "non-dropping-particle" : "", "parse-names" : false, "suffix" : "" }, { "dropping-particle" : "", "family" : "Sechtem", "given" : "Udo", "non-dropping-particle" : "", "parse-names" : false, "suffix" : "" }, { "dropping-particle" : "", "family" : "Sirnes", "given" : "Per Anton", "non-dropping-particle" : "", "parse-names" : false, "suffix" : "" }, { "dropping-particle" : "", "family" : "Torbicki", "given" : "Adam", "non-dropping-particle" : "", "parse-names" : false, "suffix" : "" }, { "dropping-particle" : "", "family" : "Vahanian", "given" : "Alec", "non-dropping-particle" : "", "parse-names" : false, "suffix" : "" }, { "dropping-particle" : "", "family" : "Windecker", "given" : "Stephan", "non-dropping-particle" : "", "parse-names" : false, "suffix" : "" }, { "dropping-particle" : "", "family" : "Morais", "given" : "Joao", "non-dropping-particle" : "", "parse-names" : false, "suffix" : "" }, { "dropping-particle" : "", "family" : "Aguiar", "given" : "Carlos", "non-dropping-particle" : "", "parse-names" : false, "suffix" : "" }, { "dropping-particle" : "", "family" : "Almahmeed", "given" : "Wael", "non-dropping-particle" : "", "parse-names" : false, "suffix" : "" }, { "dropping-particle" : "", "family" : "Arnar", "given" : "David O", "non-dropping-particle" : "", "parse-names" : false, "suffix" : "" }, { "dropping-particle" : "", "family" : "Barili", "given" : "Fabio", "non-dropping-particle" : "", "parse-names" : false, "suffix" : "" }, { "dropping-particle" : "", "family" : "Bloch", "given" : "Kenneth D", "non-dropping-particle" : "", "parse-names" : false, "suffix" : "" }, { "dropping-particle" : "", "family" : "Bolger", "given" : "Ann F", "non-dropping-particle" : "", "parse-names" : false, "suffix" : "" }, { "dropping-particle" : "", "family" : "Botker", "given" : "Hans Erik", "non-dropping-particle" : "", "parse-names" : false, "suffix" : "" }, { "dropping-particle" : "", "family" : "Bozkurt", "given" : "Biykem", "non-dropping-particle" : "", "parse-names" : false, "suffix" : "" }, { "dropping-particle" : "", "family" : "Bugiardini", "given" : "Raffaele", "non-dropping-particle" : "", "parse-names" : false, "suffix" : "" }, { "dropping-particle" : "", "family" : "Cannon", "given" : "Christopher", "non-dropping-particle" : "", "parse-names" : false, "suffix" : "" }, { "dropping-particle" : "", "family" : "Lemos", "given" : "James", "non-dropping-particle" : "de", "parse-names" : false, "suffix" : "" }, { "dropping-particle" : "", "family" : "Eberli", "given" : "Franz R", "non-dropping-particle" : "", "parse-names" : false, "suffix" : "" }, { "dropping-particle" : "", "family" : "Escobar", "given" : "Edgardo", "non-dropping-particle" : "", "parse-names" : false, "suffix" : "" }, { "dropping-particle" : "", "family" : "Hlatky", "given" : "Mark", "non-dropping-particle" : "", "parse-names" : false, "suffix" : "" }, { "dropping-particle" : "", "family" : "James", "given" : "Stefan", "non-dropping-particle" : "", "parse-names" : false, "suffix" : "" }, { "dropping-particle" : "", "family" : "Kern", "given" : "Karl B", "non-dropping-particle" : "", "parse-names" : false, "suffix" : "" }, { "dropping-particle" : "", "family" : "Moliterno", "given" : "David J", "non-dropping-particle" : "", "parse-names" : false, "suffix" : "" }, { "dropping-particle" : "", "family" : "Mueller", "given" : "Christian", "non-dropping-particle" : "", "parse-names" : false, "suffix" : "" }, { "dropping-particle" : "", "family" : "Neskovic", "given" : "Aleksandar N", "non-dropping-particle" : "", "parse-names" : false, "suffix" : "" }, { "dropping-particle" : "", "family" : "Pieske", "given" : "Burkert Mathias", "non-dropping-particle" : "", "parse-names" : false, "suffix" : "" }, { "dropping-particle" : "", "family" : "Schulman", "given" : "Steven P", "non-dropping-particle" : "", "parse-names" : false, "suffix" : "" }, { "dropping-particle" : "", "family" : "Storey", "given" : "Robert F", "non-dropping-particle" : "", "parse-names" : false, "suffix" : "" }, { "dropping-particle" : "", "family" : "Taubert", "given" : "Kathryn a", "non-dropping-particle" : "", "parse-names" : false, "suffix" : "" }, { "dropping-particle" : "", "family" : "Vranckx", "given" : "Pascal", "non-dropping-particle" : "", "parse-names" : false, "suffix" : "" }, { "dropping-particle" : "", "family" : "Wagner", "given" : "Daniel R", "non-dropping-particle" : "", "parse-names" : false, "suffix" : "" } ], "container-title" : "Journal of the American College of Cardiology", "id" : "ITEM-1", "issue" : "16", "issued" : { "date-parts" : [ [ "2012", "10", "16" ] ] }, "page" : "1581-98", "title" : "Third universal definition of myocardial infarction.", "type" : "article-journal", "volume" : "60" }, "uris" : [ "http://www.mendeley.com/documents/?uuid=182ddb33-ff74-4fe6-9ecb-9cd5fa1e8dc0" ] } ], "mendeley" : { "previouslyFormattedCitation" : "[1]" }, "properties" : { "noteIndex" : 0 }, "schema" : "https://github.com/citation-style-language/schema/raw/master/csl-citation.json" }</w:instrText>
      </w:r>
      <w:r w:rsidR="005F164E" w:rsidRPr="00946D25">
        <w:rPr>
          <w:rFonts w:ascii="Book Antiqua" w:hAnsi="Book Antiqua" w:cstheme="minorHAnsi"/>
          <w:vertAlign w:val="superscript"/>
          <w:lang w:val="en-GB"/>
        </w:rPr>
        <w:fldChar w:fldCharType="separate"/>
      </w:r>
      <w:r w:rsidR="00487AE4" w:rsidRPr="00946D25">
        <w:rPr>
          <w:rFonts w:ascii="Book Antiqua" w:hAnsi="Book Antiqua" w:cstheme="minorHAnsi"/>
          <w:noProof/>
          <w:vertAlign w:val="superscript"/>
          <w:lang w:val="en-GB"/>
        </w:rPr>
        <w:t>[1]</w:t>
      </w:r>
      <w:r w:rsidR="005F164E" w:rsidRPr="00946D25">
        <w:rPr>
          <w:rFonts w:ascii="Book Antiqua" w:hAnsi="Book Antiqua" w:cstheme="minorHAnsi"/>
          <w:vertAlign w:val="superscript"/>
          <w:lang w:val="en-GB"/>
        </w:rPr>
        <w:fldChar w:fldCharType="end"/>
      </w:r>
      <w:r w:rsidR="00013164" w:rsidRPr="00946D25">
        <w:rPr>
          <w:rFonts w:ascii="Book Antiqua" w:hAnsi="Book Antiqua" w:cstheme="minorHAnsi"/>
          <w:lang w:val="en-GB"/>
        </w:rPr>
        <w:t>.</w:t>
      </w:r>
      <w:r w:rsidR="00896071" w:rsidRPr="00946D25">
        <w:rPr>
          <w:rFonts w:ascii="Book Antiqua" w:hAnsi="Book Antiqua" w:cstheme="minorHAnsi"/>
          <w:lang w:val="en-GB"/>
        </w:rPr>
        <w:t xml:space="preserve"> </w:t>
      </w:r>
      <w:r w:rsidRPr="00946D25">
        <w:rPr>
          <w:rFonts w:ascii="Book Antiqua" w:hAnsi="Book Antiqua" w:cstheme="minorHAnsi"/>
          <w:lang w:val="en-GB"/>
        </w:rPr>
        <w:t xml:space="preserve">Our results </w:t>
      </w:r>
      <w:r w:rsidR="00F21100" w:rsidRPr="00946D25">
        <w:rPr>
          <w:rFonts w:ascii="Book Antiqua" w:hAnsi="Book Antiqua" w:cstheme="minorHAnsi"/>
          <w:lang w:val="en-GB"/>
        </w:rPr>
        <w:t>do not</w:t>
      </w:r>
      <w:r w:rsidRPr="00946D25">
        <w:rPr>
          <w:rFonts w:ascii="Book Antiqua" w:hAnsi="Book Antiqua" w:cstheme="minorHAnsi"/>
          <w:lang w:val="en-GB"/>
        </w:rPr>
        <w:t xml:space="preserve"> support this time interval. </w:t>
      </w:r>
      <w:r w:rsidR="00AD6A57" w:rsidRPr="00946D25">
        <w:rPr>
          <w:rFonts w:ascii="Book Antiqua" w:hAnsi="Book Antiqua" w:cstheme="minorHAnsi"/>
          <w:lang w:val="en-US"/>
        </w:rPr>
        <w:t>For type 1 we fou</w:t>
      </w:r>
      <w:r w:rsidR="00F21100" w:rsidRPr="00946D25">
        <w:rPr>
          <w:rFonts w:ascii="Book Antiqua" w:hAnsi="Book Antiqua" w:cstheme="minorHAnsi"/>
          <w:lang w:val="en-US"/>
        </w:rPr>
        <w:t>nd an early first peak after 1 hour</w:t>
      </w:r>
      <w:r w:rsidR="00AD6A57" w:rsidRPr="00946D25">
        <w:rPr>
          <w:rFonts w:ascii="Book Antiqua" w:hAnsi="Book Antiqua" w:cstheme="minorHAnsi"/>
          <w:lang w:val="en-US"/>
        </w:rPr>
        <w:t>, followed by a short fall phase</w:t>
      </w:r>
      <w:r w:rsidR="00F21100" w:rsidRPr="00946D25">
        <w:rPr>
          <w:rFonts w:ascii="Book Antiqua" w:hAnsi="Book Antiqua" w:cstheme="minorHAnsi"/>
          <w:lang w:val="en-US"/>
        </w:rPr>
        <w:t>. The second rise started at 6</w:t>
      </w:r>
      <w:r w:rsidR="00AD6A57" w:rsidRPr="00946D25">
        <w:rPr>
          <w:rFonts w:ascii="Book Antiqua" w:hAnsi="Book Antiqua" w:cstheme="minorHAnsi"/>
          <w:lang w:val="en-US"/>
        </w:rPr>
        <w:t xml:space="preserve"> </w:t>
      </w:r>
      <w:r w:rsidR="005C21A7" w:rsidRPr="00946D25">
        <w:rPr>
          <w:rFonts w:ascii="Book Antiqua" w:hAnsi="Book Antiqua" w:cstheme="minorHAnsi"/>
          <w:lang w:val="en-US"/>
        </w:rPr>
        <w:t>h</w:t>
      </w:r>
      <w:r w:rsidR="00AD6A57" w:rsidRPr="00946D25">
        <w:rPr>
          <w:rFonts w:ascii="Book Antiqua" w:hAnsi="Book Antiqua" w:cstheme="minorHAnsi"/>
          <w:lang w:val="en-US"/>
        </w:rPr>
        <w:t xml:space="preserve">. </w:t>
      </w:r>
      <w:r w:rsidR="00F21100" w:rsidRPr="00946D25">
        <w:rPr>
          <w:rFonts w:ascii="Book Antiqua" w:hAnsi="Book Antiqua" w:cstheme="minorHAnsi"/>
          <w:lang w:val="en-US"/>
        </w:rPr>
        <w:t xml:space="preserve">This could mean that sampling at 3-6 </w:t>
      </w:r>
      <w:r w:rsidR="005C21A7" w:rsidRPr="00946D25">
        <w:rPr>
          <w:rFonts w:ascii="Book Antiqua" w:hAnsi="Book Antiqua" w:cstheme="minorHAnsi"/>
          <w:lang w:val="en-US"/>
        </w:rPr>
        <w:t>h</w:t>
      </w:r>
      <w:r w:rsidR="00F21100" w:rsidRPr="00946D25">
        <w:rPr>
          <w:rFonts w:ascii="Book Antiqua" w:hAnsi="Book Antiqua" w:cstheme="minorHAnsi"/>
          <w:lang w:val="en-US"/>
        </w:rPr>
        <w:t xml:space="preserve"> might be less optimal than sampling earlier. </w:t>
      </w:r>
      <w:r w:rsidR="00F21100" w:rsidRPr="00946D25">
        <w:rPr>
          <w:rFonts w:ascii="Book Antiqua" w:hAnsi="Book Antiqua" w:cstheme="minorHAnsi"/>
          <w:lang w:val="en-GB"/>
        </w:rPr>
        <w:t xml:space="preserve">In type 5 MI the maximum level was at 72 </w:t>
      </w:r>
      <w:r w:rsidR="005C21A7" w:rsidRPr="00946D25">
        <w:rPr>
          <w:rFonts w:ascii="Book Antiqua" w:hAnsi="Book Antiqua" w:cstheme="minorHAnsi"/>
          <w:lang w:val="en-US"/>
        </w:rPr>
        <w:t>h</w:t>
      </w:r>
      <w:r w:rsidR="00F21100" w:rsidRPr="00946D25">
        <w:rPr>
          <w:rFonts w:ascii="Book Antiqua" w:hAnsi="Book Antiqua" w:cstheme="minorHAnsi"/>
          <w:lang w:val="en-GB"/>
        </w:rPr>
        <w:t xml:space="preserve">. Since we did not include any </w:t>
      </w:r>
      <w:r w:rsidR="00C166D4" w:rsidRPr="00946D25">
        <w:rPr>
          <w:rFonts w:ascii="Book Antiqua" w:hAnsi="Book Antiqua" w:cstheme="minorHAnsi"/>
          <w:lang w:val="en-GB"/>
        </w:rPr>
        <w:t>time points</w:t>
      </w:r>
      <w:r w:rsidR="00F21100" w:rsidRPr="00946D25">
        <w:rPr>
          <w:rFonts w:ascii="Book Antiqua" w:hAnsi="Book Antiqua" w:cstheme="minorHAnsi"/>
          <w:lang w:val="en-GB"/>
        </w:rPr>
        <w:t xml:space="preserve"> after 72 </w:t>
      </w:r>
      <w:r w:rsidR="005C21A7" w:rsidRPr="00946D25">
        <w:rPr>
          <w:rFonts w:ascii="Book Antiqua" w:hAnsi="Book Antiqua" w:cstheme="minorHAnsi"/>
          <w:lang w:val="en-US"/>
        </w:rPr>
        <w:t>h</w:t>
      </w:r>
      <w:r w:rsidR="00F21100" w:rsidRPr="00946D25">
        <w:rPr>
          <w:rFonts w:ascii="Book Antiqua" w:hAnsi="Book Antiqua" w:cstheme="minorHAnsi"/>
          <w:lang w:val="en-GB"/>
        </w:rPr>
        <w:t xml:space="preserve">, we do not know whether this is a peak level or that </w:t>
      </w:r>
      <w:proofErr w:type="spellStart"/>
      <w:r w:rsidR="00F21100" w:rsidRPr="00946D25">
        <w:rPr>
          <w:rFonts w:ascii="Book Antiqua" w:hAnsi="Book Antiqua" w:cstheme="minorHAnsi"/>
          <w:lang w:val="en-GB"/>
        </w:rPr>
        <w:t>Tn</w:t>
      </w:r>
      <w:proofErr w:type="spellEnd"/>
      <w:r w:rsidR="00F21100" w:rsidRPr="00946D25">
        <w:rPr>
          <w:rFonts w:ascii="Book Antiqua" w:hAnsi="Book Antiqua" w:cstheme="minorHAnsi"/>
          <w:lang w:val="en-GB"/>
        </w:rPr>
        <w:t xml:space="preserve"> will rise further. This </w:t>
      </w:r>
      <w:r w:rsidR="009F483F" w:rsidRPr="00946D25">
        <w:rPr>
          <w:rFonts w:ascii="Book Antiqua" w:hAnsi="Book Antiqua" w:cstheme="minorHAnsi"/>
          <w:lang w:val="en-GB"/>
        </w:rPr>
        <w:t xml:space="preserve">could mean that </w:t>
      </w:r>
      <w:proofErr w:type="spellStart"/>
      <w:r w:rsidR="009F483F" w:rsidRPr="00946D25">
        <w:rPr>
          <w:rFonts w:ascii="Book Antiqua" w:hAnsi="Book Antiqua" w:cstheme="minorHAnsi"/>
          <w:lang w:val="en-GB"/>
        </w:rPr>
        <w:t>Tn</w:t>
      </w:r>
      <w:proofErr w:type="spellEnd"/>
      <w:r w:rsidR="009F483F" w:rsidRPr="00946D25">
        <w:rPr>
          <w:rFonts w:ascii="Book Antiqua" w:hAnsi="Book Antiqua" w:cstheme="minorHAnsi"/>
          <w:lang w:val="en-GB"/>
        </w:rPr>
        <w:t xml:space="preserve"> should be monitored for mor</w:t>
      </w:r>
      <w:r w:rsidR="00F21100" w:rsidRPr="00946D25">
        <w:rPr>
          <w:rFonts w:ascii="Book Antiqua" w:hAnsi="Book Antiqua" w:cstheme="minorHAnsi"/>
          <w:lang w:val="en-GB"/>
        </w:rPr>
        <w:t xml:space="preserve">e than 72 </w:t>
      </w:r>
      <w:r w:rsidR="005C21A7" w:rsidRPr="00946D25">
        <w:rPr>
          <w:rFonts w:ascii="Book Antiqua" w:hAnsi="Book Antiqua" w:cstheme="minorHAnsi"/>
          <w:lang w:val="en-US"/>
        </w:rPr>
        <w:t>h</w:t>
      </w:r>
      <w:r w:rsidR="00F21100" w:rsidRPr="00946D25">
        <w:rPr>
          <w:rFonts w:ascii="Book Antiqua" w:hAnsi="Book Antiqua" w:cstheme="minorHAnsi"/>
          <w:lang w:val="en-GB"/>
        </w:rPr>
        <w:t xml:space="preserve"> postoperatively. </w:t>
      </w:r>
    </w:p>
    <w:p w:rsidR="00AD6A57" w:rsidRPr="00946D25" w:rsidRDefault="00AD6A57" w:rsidP="00AB2D23">
      <w:pPr>
        <w:spacing w:line="360" w:lineRule="auto"/>
        <w:ind w:firstLineChars="100" w:firstLine="240"/>
        <w:jc w:val="both"/>
        <w:rPr>
          <w:rFonts w:ascii="Book Antiqua" w:hAnsi="Book Antiqua" w:cstheme="minorHAnsi"/>
          <w:lang w:val="en-US"/>
        </w:rPr>
      </w:pPr>
      <w:r w:rsidRPr="00946D25">
        <w:rPr>
          <w:rFonts w:ascii="Book Antiqua" w:hAnsi="Book Antiqua" w:cstheme="minorHAnsi"/>
          <w:lang w:val="en-US"/>
        </w:rPr>
        <w:t xml:space="preserve">Only </w:t>
      </w:r>
      <w:r w:rsidR="00F21100" w:rsidRPr="00946D25">
        <w:rPr>
          <w:rFonts w:ascii="Book Antiqua" w:hAnsi="Book Antiqua" w:cstheme="minorHAnsi"/>
          <w:lang w:val="en-US"/>
        </w:rPr>
        <w:t>one</w:t>
      </w:r>
      <w:r w:rsidRPr="00946D25">
        <w:rPr>
          <w:rFonts w:ascii="Book Antiqua" w:hAnsi="Book Antiqua" w:cstheme="minorHAnsi"/>
          <w:lang w:val="en-US"/>
        </w:rPr>
        <w:t xml:space="preserve"> </w:t>
      </w:r>
      <w:r w:rsidR="00F21100" w:rsidRPr="00946D25">
        <w:rPr>
          <w:rFonts w:ascii="Book Antiqua" w:hAnsi="Book Antiqua" w:cstheme="minorHAnsi"/>
          <w:lang w:val="en-US"/>
        </w:rPr>
        <w:t>study</w:t>
      </w:r>
      <w:r w:rsidRPr="00946D25">
        <w:rPr>
          <w:rFonts w:ascii="Book Antiqua" w:hAnsi="Book Antiqua" w:cstheme="minorHAnsi"/>
          <w:lang w:val="en-US"/>
        </w:rPr>
        <w:t xml:space="preserve"> fulfilled the inclusion criteria focused on type 4 MI.</w:t>
      </w:r>
      <w:r w:rsidR="001F7028" w:rsidRPr="00946D25">
        <w:rPr>
          <w:rFonts w:ascii="Book Antiqua" w:hAnsi="Book Antiqua" w:cstheme="minorHAnsi"/>
          <w:lang w:val="en-US"/>
        </w:rPr>
        <w:t xml:space="preserve"> We were therefore unable to analyze the typical rise and fall of </w:t>
      </w:r>
      <w:proofErr w:type="spellStart"/>
      <w:r w:rsidR="001F7028" w:rsidRPr="00946D25">
        <w:rPr>
          <w:rFonts w:ascii="Book Antiqua" w:hAnsi="Book Antiqua" w:cstheme="minorHAnsi"/>
          <w:lang w:val="en-US"/>
        </w:rPr>
        <w:t>Tn</w:t>
      </w:r>
      <w:proofErr w:type="spellEnd"/>
      <w:r w:rsidR="001F7028" w:rsidRPr="00946D25">
        <w:rPr>
          <w:rFonts w:ascii="Book Antiqua" w:hAnsi="Book Antiqua" w:cstheme="minorHAnsi"/>
          <w:lang w:val="en-US"/>
        </w:rPr>
        <w:t xml:space="preserve"> after type 4 MI.</w:t>
      </w:r>
      <w:r w:rsidRPr="00946D25">
        <w:rPr>
          <w:rFonts w:ascii="Book Antiqua" w:hAnsi="Book Antiqua" w:cstheme="minorHAnsi"/>
          <w:lang w:val="en-US"/>
        </w:rPr>
        <w:t xml:space="preserve"> </w:t>
      </w:r>
      <w:r w:rsidR="00F21100" w:rsidRPr="00946D25">
        <w:rPr>
          <w:rFonts w:ascii="Book Antiqua" w:hAnsi="Book Antiqua" w:cstheme="minorHAnsi"/>
          <w:lang w:val="en-US"/>
        </w:rPr>
        <w:t xml:space="preserve">A </w:t>
      </w:r>
      <w:r w:rsidRPr="00946D25">
        <w:rPr>
          <w:rFonts w:ascii="Book Antiqua" w:hAnsi="Book Antiqua" w:cstheme="minorHAnsi"/>
          <w:lang w:val="en-US"/>
        </w:rPr>
        <w:t xml:space="preserve">review that focused on </w:t>
      </w:r>
      <w:proofErr w:type="spellStart"/>
      <w:r w:rsidRPr="00946D25">
        <w:rPr>
          <w:rFonts w:ascii="Book Antiqua" w:hAnsi="Book Antiqua" w:cstheme="minorHAnsi"/>
          <w:lang w:val="en-US"/>
        </w:rPr>
        <w:t>creatine</w:t>
      </w:r>
      <w:proofErr w:type="spellEnd"/>
      <w:r w:rsidRPr="00946D25">
        <w:rPr>
          <w:rFonts w:ascii="Book Antiqua" w:hAnsi="Book Antiqua" w:cstheme="minorHAnsi"/>
          <w:lang w:val="en-US"/>
        </w:rPr>
        <w:t>-kinase M band (CK-MB) in type 4 MI found high levels of CK-MB with a CK-MB level above 10 x URL in 24% of the patients</w:t>
      </w:r>
      <w:r w:rsidR="005F164E" w:rsidRPr="00946D25">
        <w:rPr>
          <w:rFonts w:ascii="Book Antiqua" w:hAnsi="Book Antiqua" w:cstheme="minorHAnsi"/>
          <w:vertAlign w:val="superscript"/>
          <w:lang w:val="en-US"/>
        </w:rPr>
        <w:fldChar w:fldCharType="begin" w:fldLock="1"/>
      </w:r>
      <w:r w:rsidR="00487AE4" w:rsidRPr="00946D25">
        <w:rPr>
          <w:rFonts w:ascii="Book Antiqua" w:hAnsi="Book Antiqua" w:cstheme="minorHAnsi"/>
          <w:vertAlign w:val="superscript"/>
          <w:lang w:val="en-US"/>
        </w:rPr>
        <w:instrText>ADDIN CSL_CITATION { "citationItems" : [ { "id" : "ITEM-1", "itemData" : { "DOI" : "10.1093/eurheartj/eht048", "ISSN" : "1522-9645", "PMID" : "23404537", "abstract" : "AIMS: Peri-procedural myocardial infarction (MI) is a not infrequent complication of percutaneous coronary intervention (PCI), but conflicting information exists regarding incidence and prognostic impact of this event. We investigated frequency, causes, predictors, and clinical relevance of peri-procedural MI, using a large database.\n\nMETHODS AND RESULTS: We pooled individual patient-level data from 11 PCI studies in which peri-procedural creatine kinase-MB mass was routinely measured and mortality data were prospectively collected. Among 23 604 patients from 11 studies, 1677 {7.1% [95% confidence interval (CI) 6.8-7.5%]} had peri-procedural MI. The most common mechanism of peri-procedural MI was side-branch occlusion. Independent predictors of peri-procedural MI were older age, female gender, diabetes, hypertension, renal dysfunction, multivessel disease, left anterior descending artery disease, left main disease, bifurcation lesion, long lesion, drug-eluting stents, and number of stents. Follow-up varied from 1 year to 5 years. In a crude analysis, patients with peri-procedural MI had significantly a higher risk of mortality than those without peri-procedural MI [hazard ratio (HR) 1.47; 95% CI 1.24-1.74]. After adjustment for baseline covariates, peri-procedural MI was associated with an increased risk of mortality (HR 1.20; 95% CI 1.04-1.39).\n\nCONCLUSION: Among patients undergoing PCI, the occurrence of peri-procedural MI measured by CK-MB mass assay was ~7%, and more than half of cases were associated with side-branch occlusion. Several higher risk patients, lesions, and procedural characteristics were independent predictors of peri-procedural MI. Peri-procedural MI was associated with an increase in mortality.", "author" : [ { "dropping-particle" : "", "family" : "Park", "given" : "Duk-Woo", "non-dropping-particle" : "", "parse-names" : false, "suffix" : "" }, { "dropping-particle" : "", "family" : "Kim", "given" : "Young-Hak", "non-dropping-particle" : "", "parse-names" : false, "suffix" : "" }, { "dropping-particle" : "", "family" : "Yun", "given" : "Sung-Cheol", "non-dropping-particle" : "", "parse-names" : false, "suffix" : "" }, { "dropping-particle" : "", "family" : "Ahn", "given" : "Jung-Min", "non-dropping-particle" : "", "parse-names" : false, "suffix" : "" }, { "dropping-particle" : "", "family" : "Lee", "given" : "Jong-Young", "non-dropping-particle" : "", "parse-names" : false, "suffix" : "" }, { "dropping-particle" : "", "family" : "Kim", "given" : "Won-Jang", "non-dropping-particle" : "", "parse-names" : false, "suffix" : "" }, { "dropping-particle" : "", "family" : "Kang", "given" : "Soo-Jin", "non-dropping-particle" : "", "parse-names" : false, "suffix" : "" }, { "dropping-particle" : "", "family" : "Lee", "given" : "Seung-Whan", "non-dropping-particle" : "", "parse-names" : false, "suffix" : "" }, { "dropping-particle" : "", "family" : "Lee", "given" : "Cheol Whan", "non-dropping-particle" : "", "parse-names" : false, "suffix" : "" }, { "dropping-particle" : "", "family" : "Park", "given" : "Seong-Wook", "non-dropping-particle" : "", "parse-names" : false, "suffix" : "" }, { "dropping-particle" : "", "family" : "Park", "given" : "Seung-Jung", "non-dropping-particle" : "", "parse-names" : false, "suffix" : "" } ], "container-title" : "European heart journal", "id" : "ITEM-1", "issue" : "22", "issued" : { "date-parts" : [ [ "2013", "6" ] ] }, "page" : "1662-9", "title" : "Frequency, causes, predictors, and clinical significance of peri-procedural myocardial infarction following percutaneous coronary intervention.", "type" : "article-journal", "volume" : "34" }, "uris" : [ "http://www.mendeley.com/documents/?uuid=5a7e2880-bf9f-4e88-9a37-3e42a2eb3cf9" ] } ], "mendeley" : { "previouslyFormattedCitation" : "[8]" }, "properties" : { "noteIndex" : 0 }, "schema" : "https://github.com/citation-style-language/schema/raw/master/csl-citation.json" }</w:instrText>
      </w:r>
      <w:r w:rsidR="005F164E" w:rsidRPr="00946D25">
        <w:rPr>
          <w:rFonts w:ascii="Book Antiqua" w:hAnsi="Book Antiqua" w:cstheme="minorHAnsi"/>
          <w:vertAlign w:val="superscript"/>
          <w:lang w:val="en-US"/>
        </w:rPr>
        <w:fldChar w:fldCharType="separate"/>
      </w:r>
      <w:r w:rsidR="00487AE4" w:rsidRPr="00946D25">
        <w:rPr>
          <w:rFonts w:ascii="Book Antiqua" w:hAnsi="Book Antiqua" w:cstheme="minorHAnsi"/>
          <w:noProof/>
          <w:vertAlign w:val="superscript"/>
          <w:lang w:val="en-US"/>
        </w:rPr>
        <w:t>[8]</w:t>
      </w:r>
      <w:r w:rsidR="005F164E" w:rsidRPr="00946D25">
        <w:rPr>
          <w:rFonts w:ascii="Book Antiqua" w:hAnsi="Book Antiqua" w:cstheme="minorHAnsi"/>
          <w:vertAlign w:val="superscript"/>
          <w:lang w:val="en-US"/>
        </w:rPr>
        <w:fldChar w:fldCharType="end"/>
      </w:r>
      <w:r w:rsidR="00013164" w:rsidRPr="00946D25">
        <w:rPr>
          <w:rFonts w:ascii="Book Antiqua" w:hAnsi="Book Antiqua" w:cstheme="minorHAnsi"/>
          <w:lang w:val="en-US"/>
        </w:rPr>
        <w:t>.</w:t>
      </w:r>
    </w:p>
    <w:p w:rsidR="00AA0568" w:rsidRPr="00946D25" w:rsidRDefault="00F21100" w:rsidP="00AB2D23">
      <w:pPr>
        <w:spacing w:line="360" w:lineRule="auto"/>
        <w:ind w:firstLineChars="100" w:firstLine="240"/>
        <w:jc w:val="both"/>
        <w:rPr>
          <w:rFonts w:ascii="Book Antiqua" w:hAnsi="Book Antiqua" w:cstheme="minorHAnsi"/>
          <w:lang w:val="en-US"/>
        </w:rPr>
      </w:pPr>
      <w:r w:rsidRPr="00946D25">
        <w:rPr>
          <w:rFonts w:ascii="Book Antiqua" w:hAnsi="Book Antiqua" w:cstheme="minorHAnsi"/>
          <w:lang w:val="en-US"/>
        </w:rPr>
        <w:t>We found a very large mean peak lev</w:t>
      </w:r>
      <w:r w:rsidR="001F7028" w:rsidRPr="00946D25">
        <w:rPr>
          <w:rFonts w:ascii="Book Antiqua" w:hAnsi="Book Antiqua" w:cstheme="minorHAnsi"/>
          <w:lang w:val="en-US"/>
        </w:rPr>
        <w:t xml:space="preserve">el of </w:t>
      </w:r>
      <w:proofErr w:type="spellStart"/>
      <w:r w:rsidR="001F7028" w:rsidRPr="00946D25">
        <w:rPr>
          <w:rFonts w:ascii="Book Antiqua" w:hAnsi="Book Antiqua" w:cstheme="minorHAnsi"/>
          <w:lang w:val="en-US"/>
        </w:rPr>
        <w:t>Tn</w:t>
      </w:r>
      <w:proofErr w:type="spellEnd"/>
      <w:r w:rsidR="001F7028" w:rsidRPr="00946D25">
        <w:rPr>
          <w:rFonts w:ascii="Book Antiqua" w:hAnsi="Book Antiqua" w:cstheme="minorHAnsi"/>
          <w:lang w:val="en-US"/>
        </w:rPr>
        <w:t xml:space="preserve"> after successful reperfusion in acute MI at 6 </w:t>
      </w:r>
      <w:r w:rsidR="005C21A7" w:rsidRPr="00946D25">
        <w:rPr>
          <w:rFonts w:ascii="Book Antiqua" w:hAnsi="Book Antiqua" w:cstheme="minorHAnsi"/>
          <w:lang w:val="en-US"/>
        </w:rPr>
        <w:t>h</w:t>
      </w:r>
      <w:r w:rsidR="001F7028" w:rsidRPr="00946D25">
        <w:rPr>
          <w:rFonts w:ascii="Book Antiqua" w:hAnsi="Book Antiqua" w:cstheme="minorHAnsi"/>
          <w:lang w:val="en-US"/>
        </w:rPr>
        <w:t xml:space="preserve"> (185</w:t>
      </w:r>
      <w:r w:rsidR="006A74D1" w:rsidRPr="00946D25">
        <w:rPr>
          <w:rFonts w:ascii="Book Antiqua" w:hAnsi="Book Antiqua" w:cstheme="minorHAnsi"/>
          <w:lang w:val="en-US"/>
        </w:rPr>
        <w:t>3</w:t>
      </w:r>
      <w:r w:rsidR="001F7028" w:rsidRPr="00946D25">
        <w:rPr>
          <w:rFonts w:ascii="Book Antiqua" w:hAnsi="Book Antiqua" w:cstheme="minorHAnsi"/>
          <w:lang w:val="en-US"/>
        </w:rPr>
        <w:t xml:space="preserve">), which is due to one study using a </w:t>
      </w:r>
      <w:proofErr w:type="spellStart"/>
      <w:r w:rsidR="001F7028" w:rsidRPr="00946D25">
        <w:rPr>
          <w:rFonts w:ascii="Book Antiqua" w:hAnsi="Book Antiqua" w:cstheme="minorHAnsi"/>
          <w:lang w:val="en-US"/>
        </w:rPr>
        <w:t>TnI</w:t>
      </w:r>
      <w:proofErr w:type="spellEnd"/>
      <w:r w:rsidR="001F7028" w:rsidRPr="00946D25">
        <w:rPr>
          <w:rFonts w:ascii="Book Antiqua" w:hAnsi="Book Antiqua" w:cstheme="minorHAnsi"/>
          <w:lang w:val="en-US"/>
        </w:rPr>
        <w:t>-ultra test in combination with a low cut off level (0.04 μg/L)</w:t>
      </w:r>
      <w:r w:rsidR="005F164E" w:rsidRPr="008101AD">
        <w:rPr>
          <w:rFonts w:ascii="Book Antiqua" w:hAnsi="Book Antiqua" w:cstheme="minorHAnsi"/>
          <w:vertAlign w:val="superscript"/>
          <w:lang w:val="en-US"/>
        </w:rPr>
        <w:fldChar w:fldCharType="begin" w:fldLock="1"/>
      </w:r>
      <w:r w:rsidR="00487AE4" w:rsidRPr="008101AD">
        <w:rPr>
          <w:rFonts w:ascii="Book Antiqua" w:hAnsi="Book Antiqua" w:cstheme="minorHAnsi"/>
          <w:vertAlign w:val="superscript"/>
          <w:lang w:val="en-US"/>
        </w:rPr>
        <w:instrText>ADDIN CSL_CITATION { "citationItems" : [ { "id" : "ITEM-1", "itemData" : { "DOI" : "10.1016/j.cca.2012.01.034", "ISSN" : "1873-3492", "PMID" : "22333672", "abstract" : "BACKGROUND: No information is available on the optimal sampling time to catch the highest increase for biomarkers whose elevation after ST-elevation myocardial infarction (STEMI) is prognostic for adverse events. This study aimed to investigate release kinetics and peak times of cardiac troponin I (cTnI), C-reactive protein (CRP), B-type natriuretic peptide (BNP), chromogranin A (CgA) and cystatin C (CyC) in STEMI patients undergoing primary percutaneous coronary intervention (PPCI).\n\nMETHODS: Blood concentrations of cTnI, CRP, BNP, CgA and CyC were measured before and 6 h, 24 h, and 48 h after PPCI in 84 STEMI patients. The averaged trajectory of marker kinetics was estimated by multivariable regression models adjusted for patient characteristics and orthogonal polynomials were used to describe related releases.\n\nRESULTS: From the estimated kinetics cTnI peaked at 10 h from symptoms, BNP at 28 h and CRP within 30 h. CyC concentrations did not change, whereas CgA concentrations increased from 6 to 48 h after PPCI. The amount of BNP release was found to be affected by the interaction between gender and age: females&lt;75 years had BNP concentrations fourfold higher than males.\n\nCONCLUSIONS: According to different release kinetics a single blood sampling for measuring all biomarkers is not recommended.", "author" : [ { "dropping-particle" : "", "family" : "Ferraro", "given" : "Simona", "non-dropping-particle" : "", "parse-names" : false, "suffix" : "" }, { "dropping-particle" : "", "family" : "Ardoino", "given" : "Ilaria", "non-dropping-particle" : "", "parse-names" : false, "suffix" : "" }, { "dropping-particle" : "", "family" : "Boracchi", "given" : "Patrizia", "non-dropping-particle" : "", "parse-names" : false, "suffix" : "" }, { "dropping-particle" : "", "family" : "Santagostino", "given" : "Matteo", "non-dropping-particle" : "", "parse-names" : false, "suffix" : "" }, { "dropping-particle" : "", "family" : "Ciardi", "given" : "Laura", "non-dropping-particle" : "", "parse-names" : false, "suffix" : "" }, { "dropping-particle" : "", "family" : "Antonini", "given" : "Giuseppina", "non-dropping-particle" : "", "parse-names" : false, "suffix" : "" }, { "dropping-particle" : "", "family" : "Braga", "given" : "Federica", "non-dropping-particle" : "", "parse-names" : false, "suffix" : "" }, { "dropping-particle" : "", "family" : "Biganzoli", "given" : "Elia", "non-dropping-particle" : "", "parse-names" : false, "suffix" : "" }, { "dropping-particle" : "", "family" : "Panteghini", "given" : "Mauro", "non-dropping-particle" : "", "parse-names" : false, "suffix" : "" }, { "dropping-particle" : "", "family" : "Bongo", "given" : "Angelo S", "non-dropping-particle" : "", "parse-names" : false, "suffix" : "" } ], "container-title" : "Clinica chimica acta; international journal of clinical chemistry", "id" : "ITEM-1", "issue" : "9-10", "issued" : { "date-parts" : [ [ "2012", "5", "18" ] ] }, "page" : "888-93", "title" : "Inside ST-elevation myocardial infarction by monitoring concentrations of cardiovascular risk biomarkers in blood.", "type" : "article-journal", "volume" : "413" }, "uris" : [ "http://www.mendeley.com/documents/?uuid=c9be90c9-7059-4706-88ed-814e3e23178a" ] } ], "mendeley" : { "previouslyFormattedCitation" : "[9]" }, "properties" : { "noteIndex" : 0 }, "schema" : "https://github.com/citation-style-language/schema/raw/master/csl-citation.json" }</w:instrText>
      </w:r>
      <w:r w:rsidR="005F164E" w:rsidRPr="008101AD">
        <w:rPr>
          <w:rFonts w:ascii="Book Antiqua" w:hAnsi="Book Antiqua" w:cstheme="minorHAnsi"/>
          <w:vertAlign w:val="superscript"/>
          <w:lang w:val="en-US"/>
        </w:rPr>
        <w:fldChar w:fldCharType="separate"/>
      </w:r>
      <w:r w:rsidR="00487AE4" w:rsidRPr="008101AD">
        <w:rPr>
          <w:rFonts w:ascii="Book Antiqua" w:hAnsi="Book Antiqua" w:cstheme="minorHAnsi"/>
          <w:noProof/>
          <w:vertAlign w:val="superscript"/>
          <w:lang w:val="en-US"/>
        </w:rPr>
        <w:t>[9]</w:t>
      </w:r>
      <w:r w:rsidR="005F164E" w:rsidRPr="008101AD">
        <w:rPr>
          <w:rFonts w:ascii="Book Antiqua" w:hAnsi="Book Antiqua" w:cstheme="minorHAnsi"/>
          <w:vertAlign w:val="superscript"/>
          <w:lang w:val="en-US"/>
        </w:rPr>
        <w:fldChar w:fldCharType="end"/>
      </w:r>
      <w:r w:rsidR="00013164" w:rsidRPr="00946D25">
        <w:rPr>
          <w:rFonts w:ascii="Book Antiqua" w:hAnsi="Book Antiqua" w:cstheme="minorHAnsi"/>
          <w:lang w:val="en-US"/>
        </w:rPr>
        <w:t>.</w:t>
      </w:r>
      <w:r w:rsidR="001F7028" w:rsidRPr="00946D25">
        <w:rPr>
          <w:rFonts w:ascii="Book Antiqua" w:hAnsi="Book Antiqua" w:cstheme="minorHAnsi"/>
          <w:lang w:val="en-US"/>
        </w:rPr>
        <w:t xml:space="preserve"> </w:t>
      </w:r>
      <w:r w:rsidR="00982605" w:rsidRPr="00946D25">
        <w:rPr>
          <w:rFonts w:ascii="Book Antiqua" w:hAnsi="Book Antiqua" w:cstheme="minorHAnsi"/>
          <w:lang w:val="en-US"/>
        </w:rPr>
        <w:t>It is known that the high sensitive test</w:t>
      </w:r>
      <w:r w:rsidR="00AA0568" w:rsidRPr="00946D25">
        <w:rPr>
          <w:rFonts w:ascii="Book Antiqua" w:hAnsi="Book Antiqua" w:cstheme="minorHAnsi"/>
          <w:lang w:val="en-US"/>
        </w:rPr>
        <w:t>s</w:t>
      </w:r>
      <w:r w:rsidR="00982605" w:rsidRPr="00946D25">
        <w:rPr>
          <w:rFonts w:ascii="Book Antiqua" w:hAnsi="Book Antiqua" w:cstheme="minorHAnsi"/>
          <w:lang w:val="en-US"/>
        </w:rPr>
        <w:t xml:space="preserve"> require a more pronounced change for the diagnosis MI. While the third universal definition defines a 20% change as significant</w:t>
      </w:r>
      <w:r w:rsidR="005F164E" w:rsidRPr="00946D25">
        <w:rPr>
          <w:rFonts w:ascii="Book Antiqua" w:hAnsi="Book Antiqua" w:cstheme="minorHAnsi"/>
          <w:vertAlign w:val="superscript"/>
          <w:lang w:val="en-GB"/>
        </w:rPr>
        <w:fldChar w:fldCharType="begin" w:fldLock="1"/>
      </w:r>
      <w:r w:rsidR="00487AE4" w:rsidRPr="00946D25">
        <w:rPr>
          <w:rFonts w:ascii="Book Antiqua" w:hAnsi="Book Antiqua" w:cstheme="minorHAnsi"/>
          <w:vertAlign w:val="superscript"/>
          <w:lang w:val="en-GB"/>
        </w:rPr>
        <w:instrText>ADDIN CSL_CITATION { "citationItems" : [ { "id" : "ITEM-1", "itemData" : { "DOI" : "10.1016/j.jacc.2012.08.001", "ISSN" : "1558-3597", "PMID" : "22958960", "author" : [ { "dropping-particle" : "", "family" : "Thygesen", "given" : "Kristian", "non-dropping-particle" : "", "parse-names" : false, "suffix" : "" }, { "dropping-particle" : "", "family" : "Alpert", "given" : "Joseph S", "non-dropping-particle" : "", "parse-names" : false, "suffix" : "" }, { "dropping-particle" : "", "family" : "Jaffe", "given" : "Allan S", "non-dropping-particle" : "", "parse-names" : false, "suffix" : "" }, { "dropping-particle" : "", "family" : "Simoons", "given" : "Maarten L", "non-dropping-particle" : "", "parse-names" : false, "suffix" : "" }, { "dropping-particle" : "", "family" : "Chaitman", "given" : "Bernard R", "non-dropping-particle" : "", "parse-names" : false, "suffix" : "" }, { "dropping-particle" : "", "family" : "White", "given" : "Harvey D", "non-dropping-particle" : "", "parse-names" : false, "suffix" : "" }, { "dropping-particle" : "", "family" : "Katus", "given" : "Hugo a", "non-dropping-particle" : "", "parse-names" : false, "suffix" : "" }, { "dropping-particle" : "", "family" : "Apple", "given" : "Fred S", "non-dropping-particle" : "", "parse-names" : false, "suffix" : "" }, { "dropping-particle" : "", "family" : "Lindahl", "given" : "Bertil", "non-dropping-particle" : "", "parse-names" : false, "suffix" : "" }, { "dropping-particle" : "", "family" : "Morrow", "given" : "David a", "non-dropping-particle" : "", "parse-names" : false, "suffix" : "" }, { "dropping-particle" : "", "family" : "Clemmensen", "given" : "Peter M", "non-dropping-particle" : "", "parse-names" : false, "suffix" : "" }, { "dropping-particle" : "", "family" : "Johanson", "given" : "Per", "non-dropping-particle" : "", "parse-names" : false, "suffix" : "" }, { "dropping-particle" : "", "family" : "Hod", "given" : "Hanoch", "non-dropping-particle" : "", "parse-names" : false, "suffix" : "" }, { "dropping-particle" : "", "family" : "Underwood", "given" : "Richard", "non-dropping-particle" : "", "parse-names" : false, "suffix" : "" }, { "dropping-particle" : "", "family" : "Bax", "given" : "Jeroen J", "non-dropping-particle" : "", "parse-names" : false, "suffix" : "" }, { "dropping-particle" : "", "family" : "Bonow", "given" : "Jeroen J", "non-dropping-particle" : "", "parse-names" : false, "suffix" : "" }, { "dropping-particle" : "", "family" : "Pinto", "given" : "Fausto", "non-dropping-particle" : "", "parse-names" : false, "suffix" : "" }, { "dropping-particle" : "", "family" : "Gibbons", "given" : "Raymond J", "non-dropping-particle" : "", "parse-names" : false, "suffix" : "" }, { "dropping-particle" : "", "family" : "Fox", "given" : "Keith a", "non-dropping-particle" : "", "parse-names" : false, "suffix" : "" }, { "dropping-particle" : "", "family" : "Atar", "given" : "Dan", "non-dropping-particle" : "", "parse-names" : false, "suffix" : "" }, { "dropping-particle" : "", "family" : "Newby", "given" : "L Kristin", "non-dropping-particle" : "", "parse-names" : false, "suffix" : "" }, { "dropping-particle" : "", "family" : "Galvani", "given" : "Marcello", "non-dropping-particle" : "", "parse-names" : false, "suffix" : "" }, { "dropping-particle" : "", "family" : "Hamm", "given" : "Christian W", "non-dropping-particle" : "", "parse-names" : false, "suffix" : "" }, { "dropping-particle" : "", "family" : "Uretsky", "given" : "Barry F", "non-dropping-particle" : "", "parse-names" : false, "suffix" : "" }, { "dropping-particle" : "", "family" : "Steg", "given" : "Ph Gabriel", "non-dropping-particle" : "", "parse-names" : false, "suffix" : "" }, { "dropping-particle" : "", "family" : "Wijns", "given" : "William", "non-dropping-particle" : "", "parse-names" : false, "suffix" : "" }, { "dropping-particle" : "", "family" : "Bassand", "given" : "Jean-Pierre", "non-dropping-particle" : "", "parse-names" : false, "suffix" : "" }, { "dropping-particle" : "", "family" : "Menasche", "given" : "Phillippe", "non-dropping-particle" : "", "parse-names" : false, "suffix" : "" }, { "dropping-particle" : "", "family" : "Ravkilde", "given" : "Jan", "non-dropping-particle" : "", "parse-names" : false, "suffix" : "" }, { "dropping-particle" : "", "family" : "Ohman", "given" : "E Magnus", "non-dropping-particle" : "", "parse-names" : false, "suffix" : "" }, { "dropping-particle" : "", "family" : "Antman", "given" : "Elliott M", "non-dropping-particle" : "", "parse-names" : false, "suffix" : "" }, { "dropping-particle" : "", "family" : "Wallentin", "given" : "Lars C", "non-dropping-particle" : "", "parse-names" : false, "suffix" : "" }, { "dropping-particle" : "", "family" : "Armstrong", "given" : "Paul W", "non-dropping-particle" : "", "parse-names" : false, "suffix" : "" }, { "dropping-particle" : "", "family" : "Januzzi", "given" : "James L", "non-dropping-particle" : "", "parse-names" : false, "suffix" : "" }, { "dropping-particle" : "", "family" : "Nieminen", "given" : "Markku S", "non-dropping-particle" : "", "parse-names" : false, "suffix" : "" }, { "dropping-particle" : "", "family" : "Gheorghiade", "given" : "Mihai", "non-dropping-particle" : "", "parse-names" : false, "suffix" : "" }, { "dropping-particle" : "", "family" : "Filippatos", "given" : "Gerasimos", "non-dropping-particle" : "", "parse-names" : false, "suffix" : "" }, { "dropping-particle" : "V", "family" : "Luepker", "given" : "Russell", "non-dropping-particle" : "", "parse-names" : false, "suffix" : "" }, { "dropping-particle" : "", "family" : "Fortmann", "given" : "Stephen P", "non-dropping-particle" : "", "parse-names" : false, "suffix" : "" }, { "dropping-particle" : "", "family" : "Rosamond", "given" : "Wayne D", "non-dropping-particle" : "", "parse-names" : false, "suffix" : "" }, { "dropping-particle" : "", "family" : "Levy", "given" : "Dan", "non-dropping-particle" : "", "parse-names" : false, "suffix" : "" }, { "dropping-particle" : "", "family" : "Wood", "given" : "David", "non-dropping-particle" : "", "parse-names" : false, "suffix" : "" }, { "dropping-particle" : "", "family" : "Smith", "given" : "Sidney C", "non-dropping-particle" : "", "parse-names" : false, "suffix" : "" }, { "dropping-particle" : "", "family" : "Hu", "given" : "Dayi", "non-dropping-particle" : "", "parse-names" : false, "suffix" : "" }, { "dropping-particle" : "", "family" : "Lopez-Sendon", "given" : "Jose-Luis", "non-dropping-particle" : "", "parse-names" : false, "suffix" : "" }, { "dropping-particle" : "", "family" : "Robertson", "given" : "Rose Marie", "non-dropping-particle" : "", "parse-names" : false, "suffix" : "" }, { "dropping-particle" : "", "family" : "Weaver", "given" : "Douglas", "non-dropping-particle" : "", "parse-names" : false, "suffix" : "" }, { "dropping-particle" : "", "family" : "Tendera", "given" : "Michal", "non-dropping-particle" : "", "parse-names" : false, "suffix" : "" }, { "dropping-particle" : "", "family" : "Bove", "given" : "Alfred a", "non-dropping-particle" : "", "parse-names" : false, "suffix" : "" }, { "dropping-particle" : "", "family" : "Parkhomenko", "given" : "Alexander N", "non-dropping-particle" : "", "parse-names" : false, "suffix" : "" }, { "dropping-particle" : "", "family" : "Vasilieva", "given" : "Elena J", "non-dropping-particle" : "", "parse-names" : false, "suffix" : "" }, { "dropping-particle" : "", "family" : "Mendis", "given" : "Shanti", "non-dropping-particle" : "", "parse-names" : false, "suffix" : "" }, { "dropping-particle" : "", "family" : "Baumgartner", "given" : "Helmut", "non-dropping-particle" : "", "parse-names" : false, "suffix" : "" }, { "dropping-particle" : "", "family" : "Ceconi", "given" : "Claudio", "non-dropping-particle" : "", "parse-names" : false, "suffix" : "" }, { "dropping-particle" : "", "family" : "Dean", "given" : "Veronica", "non-dropping-particle" : "", "parse-names" : false, "suffix" : "" }, { "dropping-particle" : "", "family" : "Deaton", "given" : "Christi", "non-dropping-particle" : "", "parse-names" : false, "suffix" : "" }, { "dropping-particle" : "", "family" : "Fagard", "given" : "Robert", "non-dropping-particle" : "", "parse-names" : false, "suffix" : "" }, { "dropping-particle" : "", "family" : "Funck-Brentano", "given" : "Christian", "non-dropping-particle" : "", "parse-names" : false, "suffix" : "" }, { "dropping-particle" : "", "family" : "Hasdai", "given" : "David", "non-dropping-particle" : "", "parse-names" : false, "suffix" : "" }, { "dropping-particle" : "", "family" : "Hoes", "given" : "Arno",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"McDonagh", "given" : "Theresa", "non-dropping-particle" : "", "parse-names" : false, "suffix" : "" }, { "dropping-particle" : "", "family" : "Moulin", "given" : "Cyril", "non-dropping-particle" : "", "parse-names" : false, "suffix" : "" }, { "dropping-particle" : "", "family" : "Popescu", "given" : "Bogdan a", "non-dropping-particle" : "", "parse-names" : false, "suffix" : "" }, { "dropping-particle" : "", "family" : "Reiner", "given" : "Zeljko", "non-dropping-particle" : "", "parse-names" : false, "suffix" : "" }, { "dropping-particle" : "", "family" : "Sechtem", "given" : "Udo", "non-dropping-particle" : "", "parse-names" : false, "suffix" : "" }, { "dropping-particle" : "", "family" : "Sirnes", "given" : "Per Anton", "non-dropping-particle" : "", "parse-names" : false, "suffix" : "" }, { "dropping-particle" : "", "family" : "Torbicki", "given" : "Adam", "non-dropping-particle" : "", "parse-names" : false, "suffix" : "" }, { "dropping-particle" : "", "family" : "Vahanian", "given" : "Alec", "non-dropping-particle" : "", "parse-names" : false, "suffix" : "" }, { "dropping-particle" : "", "family" : "Windecker", "given" : "Stephan", "non-dropping-particle" : "", "parse-names" : false, "suffix" : "" }, { "dropping-particle" : "", "family" : "Morais", "given" : "Joao", "non-dropping-particle" : "", "parse-names" : false, "suffix" : "" }, { "dropping-particle" : "", "family" : "Aguiar", "given" : "Carlos", "non-dropping-particle" : "", "parse-names" : false, "suffix" : "" }, { "dropping-particle" : "", "family" : "Almahmeed", "given" : "Wael", "non-dropping-particle" : "", "parse-names" : false, "suffix" : "" }, { "dropping-particle" : "", "family" : "Arnar", "given" : "David O", "non-dropping-particle" : "", "parse-names" : false, "suffix" : "" }, { "dropping-particle" : "", "family" : "Barili", "given" : "Fabio", "non-dropping-particle" : "", "parse-names" : false, "suffix" : "" }, { "dropping-particle" : "", "family" : "Bloch", "given" : "Kenneth D", "non-dropping-particle" : "", "parse-names" : false, "suffix" : "" }, { "dropping-particle" : "", "family" : "Bolger", "given" : "Ann F", "non-dropping-particle" : "", "parse-names" : false, "suffix" : "" }, { "dropping-particle" : "", "family" : "Botker", "given" : "Hans Erik", "non-dropping-particle" : "", "parse-names" : false, "suffix" : "" }, { "dropping-particle" : "", "family" : "Bozkurt", "given" : "Biykem", "non-dropping-particle" : "", "parse-names" : false, "suffix" : "" }, { "dropping-particle" : "", "family" : "Bugiardini", "given" : "Raffaele", "non-dropping-particle" : "", "parse-names" : false, "suffix" : "" }, { "dropping-particle" : "", "family" : "Cannon", "given" : "Christopher", "non-dropping-particle" : "", "parse-names" : false, "suffix" : "" }, { "dropping-particle" : "", "family" : "Lemos", "given" : "James", "non-dropping-particle" : "de", "parse-names" : false, "suffix" : "" }, { "dropping-particle" : "", "family" : "Eberli", "given" : "Franz R", "non-dropping-particle" : "", "parse-names" : false, "suffix" : "" }, { "dropping-particle" : "", "family" : "Escobar", "given" : "Edgardo", "non-dropping-particle" : "", "parse-names" : false, "suffix" : "" }, { "dropping-particle" : "", "family" : "Hlatky", "given" : "Mark", "non-dropping-particle" : "", "parse-names" : false, "suffix" : "" }, { "dropping-particle" : "", "family" : "James", "given" : "Stefan", "non-dropping-particle" : "", "parse-names" : false, "suffix" : "" }, { "dropping-particle" : "", "family" : "Kern", "given" : "Karl B", "non-dropping-particle" : "", "parse-names" : false, "suffix" : "" }, { "dropping-particle" : "", "family" : "Moliterno", "given" : "David J", "non-dropping-particle" : "", "parse-names" : false, "suffix" : "" }, { "dropping-particle" : "", "family" : "Mueller", "given" : "Christian", "non-dropping-particle" : "", "parse-names" : false, "suffix" : "" }, { "dropping-particle" : "", "family" : "Neskovic", "given" : "Aleksandar N", "non-dropping-particle" : "", "parse-names" : false, "suffix" : "" }, { "dropping-particle" : "", "family" : "Pieske", "given" : "Burkert Mathias", "non-dropping-particle" : "", "parse-names" : false, "suffix" : "" }, { "dropping-particle" : "", "family" : "Schulman", "given" : "Steven P", "non-dropping-particle" : "", "parse-names" : false, "suffix" : "" }, { "dropping-particle" : "", "family" : "Storey", "given" : "Robert F", "non-dropping-particle" : "", "parse-names" : false, "suffix" : "" }, { "dropping-particle" : "", "family" : "Taubert", "given" : "Kathryn a", "non-dropping-particle" : "", "parse-names" : false, "suffix" : "" }, { "dropping-particle" : "", "family" : "Vranckx", "given" : "Pascal", "non-dropping-particle" : "", "parse-names" : false, "suffix" : "" }, { "dropping-particle" : "", "family" : "Wagner", "given" : "Daniel R", "non-dropping-particle" : "", "parse-names" : false, "suffix" : "" } ], "container-title" : "Journal of the American College of Cardiology", "id" : "ITEM-1", "issue" : "16", "issued" : { "date-parts" : [ [ "2012", "10", "16" ] ] }, "page" : "1581-98", "title" : "Third universal definition of myocardial infarction.", "type" : "article-journal", "volume" : "60" }, "uris" : [ "http://www.mendeley.com/documents/?uuid=182ddb33-ff74-4fe6-9ecb-9cd5fa1e8dc0" ] } ], "mendeley" : { "previouslyFormattedCitation" : "[1]" }, "properties" : { "noteIndex" : 0 }, "schema" : "https://github.com/citation-style-language/schema/raw/master/csl-citation.json" }</w:instrText>
      </w:r>
      <w:r w:rsidR="005F164E" w:rsidRPr="00946D25">
        <w:rPr>
          <w:rFonts w:ascii="Book Antiqua" w:hAnsi="Book Antiqua" w:cstheme="minorHAnsi"/>
          <w:vertAlign w:val="superscript"/>
          <w:lang w:val="en-GB"/>
        </w:rPr>
        <w:fldChar w:fldCharType="separate"/>
      </w:r>
      <w:r w:rsidR="00487AE4" w:rsidRPr="00946D25">
        <w:rPr>
          <w:rFonts w:ascii="Book Antiqua" w:hAnsi="Book Antiqua" w:cstheme="minorHAnsi"/>
          <w:noProof/>
          <w:vertAlign w:val="superscript"/>
          <w:lang w:val="en-GB"/>
        </w:rPr>
        <w:t>[1]</w:t>
      </w:r>
      <w:r w:rsidR="005F164E" w:rsidRPr="00946D25">
        <w:rPr>
          <w:rFonts w:ascii="Book Antiqua" w:hAnsi="Book Antiqua" w:cstheme="minorHAnsi"/>
          <w:vertAlign w:val="superscript"/>
          <w:lang w:val="en-GB"/>
        </w:rPr>
        <w:fldChar w:fldCharType="end"/>
      </w:r>
      <w:r w:rsidR="00351465" w:rsidRPr="00946D25">
        <w:rPr>
          <w:rFonts w:ascii="Book Antiqua" w:hAnsi="Book Antiqua" w:cstheme="minorHAnsi"/>
          <w:lang w:val="en-GB"/>
        </w:rPr>
        <w:t xml:space="preserve">, </w:t>
      </w:r>
      <w:r w:rsidR="00982605" w:rsidRPr="00946D25">
        <w:rPr>
          <w:rFonts w:ascii="Book Antiqua" w:hAnsi="Book Antiqua" w:cstheme="minorHAnsi"/>
          <w:lang w:val="en-US"/>
        </w:rPr>
        <w:t>a rise of &gt;</w:t>
      </w:r>
      <w:r w:rsidR="008101AD">
        <w:rPr>
          <w:rFonts w:ascii="Book Antiqua" w:eastAsiaTheme="minorEastAsia" w:hAnsi="Book Antiqua" w:cstheme="minorHAnsi" w:hint="eastAsia"/>
          <w:lang w:val="en-US" w:eastAsia="zh-CN"/>
        </w:rPr>
        <w:t xml:space="preserve"> </w:t>
      </w:r>
      <w:r w:rsidR="00982605" w:rsidRPr="00946D25">
        <w:rPr>
          <w:rFonts w:ascii="Book Antiqua" w:hAnsi="Book Antiqua" w:cstheme="minorHAnsi"/>
          <w:lang w:val="en-US"/>
        </w:rPr>
        <w:t xml:space="preserve">100% is needed for the high sensitive </w:t>
      </w:r>
      <w:proofErr w:type="spellStart"/>
      <w:r w:rsidR="00982605" w:rsidRPr="00946D25">
        <w:rPr>
          <w:rFonts w:ascii="Book Antiqua" w:hAnsi="Book Antiqua" w:cstheme="minorHAnsi"/>
          <w:lang w:val="en-US"/>
        </w:rPr>
        <w:t>Tn</w:t>
      </w:r>
      <w:proofErr w:type="spellEnd"/>
      <w:r w:rsidR="00982605" w:rsidRPr="00946D25">
        <w:rPr>
          <w:rFonts w:ascii="Book Antiqua" w:hAnsi="Book Antiqua" w:cstheme="minorHAnsi"/>
          <w:lang w:val="en-US"/>
        </w:rPr>
        <w:t xml:space="preserve"> test</w:t>
      </w:r>
      <w:r w:rsidR="005F164E" w:rsidRPr="00946D25">
        <w:rPr>
          <w:rFonts w:ascii="Book Antiqua" w:hAnsi="Book Antiqua" w:cstheme="minorHAnsi"/>
          <w:vertAlign w:val="superscript"/>
          <w:lang w:val="en-US"/>
        </w:rPr>
        <w:fldChar w:fldCharType="begin" w:fldLock="1"/>
      </w:r>
      <w:r w:rsidR="00487AE4" w:rsidRPr="00946D25">
        <w:rPr>
          <w:rFonts w:ascii="Book Antiqua" w:hAnsi="Book Antiqua" w:cstheme="minorHAnsi"/>
          <w:vertAlign w:val="superscript"/>
          <w:lang w:val="en-US"/>
        </w:rPr>
        <w:instrText>ADDIN CSL_CITATION { "citationItems" : [ { "id" : "ITEM-1", "itemData" : { "DOI" : "10.4330/wjc.v6.i4.175", "ISSN" : "1949-8462", "PMID" : "24772257", "abstract" : "High-sensitivity cardiac troponin (hs-cTn) assays are increasingly being used in many countries worldwide, however, a generally accepted definition of high-sensitivity is still pending. These assays enable cTn measurement with a high degree of analytical sensitivity with a low analytical imprecision at the low measuring range of cTn assays (coefficient of variation of &lt; 10% at the 99(th) percentile upper reference limit). One of the most important advantages of these new assays is that they allow novel, more rapid approaches to rule in or rule out acute coronary syndromes (ACSs) than with previous cTn assay generations which are still more commonly used in practice worldwide. hs-cTn is also more sensitive for the detection of myocardial damage unrelated to acute myocardial ischemia. Therefore, the increase in early diagnostic sensitivity of hs-cTn assays for ACS comes at the cost of a reduced ACS specificity, because more patients with other causes of acute or chronic myocardial injury without overt myocardial ischemia are detected than with previous cTn assays. As hs-cTn assays are increasingly being adopted in clinical practice and more hs-cTn assays are being developed, this review attempts to synthesize the available clinical data to make recommendations for their everyday clinical routine use.", "author" : [ { "dropping-particle" : "", "family" : "Mair", "given" : "Johannes", "non-dropping-particle" : "", "parse-names" : false, "suffix" : "" } ], "container-title" : "World journal of cardiology", "id" : "ITEM-1", "issue" : "4", "issued" : { "date-parts" : [ [ "2014", "4", "26" ] ] }, "page" : "175-182", "title" : "High-sensitivity cardiac troponins in everyday clinical practice.", "type" : "article-journal", "volume" : "6" }, "uris" : [ "http://www.mendeley.com/documents/?uuid=480cc8ad-9936-4176-a349-bab80e272076" ] } ], "mendeley" : { "previouslyFormattedCitation" : "[10]" }, "properties" : { "noteIndex" : 0 }, "schema" : "https://github.com/citation-style-language/schema/raw/master/csl-citation.json" }</w:instrText>
      </w:r>
      <w:r w:rsidR="005F164E" w:rsidRPr="00946D25">
        <w:rPr>
          <w:rFonts w:ascii="Book Antiqua" w:hAnsi="Book Antiqua" w:cstheme="minorHAnsi"/>
          <w:vertAlign w:val="superscript"/>
          <w:lang w:val="en-US"/>
        </w:rPr>
        <w:fldChar w:fldCharType="separate"/>
      </w:r>
      <w:r w:rsidR="00487AE4" w:rsidRPr="00946D25">
        <w:rPr>
          <w:rFonts w:ascii="Book Antiqua" w:hAnsi="Book Antiqua" w:cstheme="minorHAnsi"/>
          <w:noProof/>
          <w:vertAlign w:val="superscript"/>
          <w:lang w:val="en-US"/>
        </w:rPr>
        <w:t>[10]</w:t>
      </w:r>
      <w:r w:rsidR="005F164E" w:rsidRPr="00946D25">
        <w:rPr>
          <w:rFonts w:ascii="Book Antiqua" w:hAnsi="Book Antiqua" w:cstheme="minorHAnsi"/>
          <w:vertAlign w:val="superscript"/>
          <w:lang w:val="en-US"/>
        </w:rPr>
        <w:fldChar w:fldCharType="end"/>
      </w:r>
      <w:r w:rsidR="00351465" w:rsidRPr="00946D25">
        <w:rPr>
          <w:rFonts w:ascii="Book Antiqua" w:hAnsi="Book Antiqua" w:cstheme="minorHAnsi"/>
          <w:lang w:val="en-US"/>
        </w:rPr>
        <w:t>.</w:t>
      </w:r>
      <w:r w:rsidR="00EB3866">
        <w:rPr>
          <w:rFonts w:ascii="Book Antiqua" w:eastAsiaTheme="minorEastAsia" w:hAnsi="Book Antiqua" w:cstheme="minorHAnsi" w:hint="eastAsia"/>
          <w:lang w:val="en-US" w:eastAsia="zh-CN"/>
        </w:rPr>
        <w:t xml:space="preserve"> </w:t>
      </w:r>
      <w:r w:rsidR="001F7028" w:rsidRPr="00946D25">
        <w:rPr>
          <w:rFonts w:ascii="Book Antiqua" w:hAnsi="Book Antiqua" w:cstheme="minorHAnsi"/>
          <w:lang w:val="en-US"/>
        </w:rPr>
        <w:t>A</w:t>
      </w:r>
      <w:r w:rsidR="00AA0568" w:rsidRPr="00946D25">
        <w:rPr>
          <w:rFonts w:ascii="Book Antiqua" w:hAnsi="Book Antiqua" w:cstheme="minorHAnsi"/>
          <w:lang w:val="en-US"/>
        </w:rPr>
        <w:t xml:space="preserve"> </w:t>
      </w:r>
      <w:r w:rsidR="001F7028" w:rsidRPr="00946D25">
        <w:rPr>
          <w:rFonts w:ascii="Book Antiqua" w:hAnsi="Book Antiqua" w:cstheme="minorHAnsi"/>
          <w:lang w:val="en-US"/>
        </w:rPr>
        <w:t>different cut</w:t>
      </w:r>
      <w:r w:rsidR="00AA0568" w:rsidRPr="00946D25">
        <w:rPr>
          <w:rFonts w:ascii="Book Antiqua" w:hAnsi="Book Antiqua" w:cstheme="minorHAnsi"/>
          <w:lang w:val="en-US"/>
        </w:rPr>
        <w:t xml:space="preserve"> off level may also be needed for the high-sensitive tests.</w:t>
      </w:r>
    </w:p>
    <w:p w:rsidR="00AA0568" w:rsidRPr="00946D25" w:rsidRDefault="00AA0568" w:rsidP="00AB2D23">
      <w:pPr>
        <w:spacing w:line="360" w:lineRule="auto"/>
        <w:jc w:val="both"/>
        <w:rPr>
          <w:rFonts w:ascii="Book Antiqua" w:hAnsi="Book Antiqua" w:cstheme="minorHAnsi"/>
          <w:lang w:val="en-US"/>
        </w:rPr>
      </w:pPr>
    </w:p>
    <w:p w:rsidR="00035B45" w:rsidRPr="008101AD" w:rsidRDefault="00982605" w:rsidP="00AB2D23">
      <w:pPr>
        <w:spacing w:line="360" w:lineRule="auto"/>
        <w:ind w:firstLineChars="100" w:firstLine="240"/>
        <w:jc w:val="both"/>
        <w:rPr>
          <w:rFonts w:ascii="Book Antiqua" w:eastAsiaTheme="minorEastAsia" w:hAnsi="Book Antiqua" w:cstheme="minorHAnsi"/>
          <w:lang w:val="en-US" w:eastAsia="zh-CN"/>
        </w:rPr>
      </w:pPr>
      <w:r w:rsidRPr="00946D25">
        <w:rPr>
          <w:rFonts w:ascii="Book Antiqua" w:hAnsi="Book Antiqua" w:cstheme="minorHAnsi"/>
          <w:lang w:val="en-US"/>
        </w:rPr>
        <w:t>This study has several limitations.</w:t>
      </w:r>
      <w:r w:rsidR="00AC7A80" w:rsidRPr="00946D25">
        <w:rPr>
          <w:rFonts w:ascii="Book Antiqua" w:hAnsi="Book Antiqua" w:cstheme="minorHAnsi"/>
          <w:lang w:val="en-US"/>
        </w:rPr>
        <w:t xml:space="preserve"> First, our analysis of the typical rise and fall of </w:t>
      </w:r>
      <w:proofErr w:type="spellStart"/>
      <w:r w:rsidR="00AC7A80" w:rsidRPr="00946D25">
        <w:rPr>
          <w:rFonts w:ascii="Book Antiqua" w:hAnsi="Book Antiqua" w:cstheme="minorHAnsi"/>
          <w:lang w:val="en-US"/>
        </w:rPr>
        <w:t>Tn</w:t>
      </w:r>
      <w:proofErr w:type="spellEnd"/>
      <w:r w:rsidR="00AC7A80" w:rsidRPr="00946D25">
        <w:rPr>
          <w:rFonts w:ascii="Book Antiqua" w:hAnsi="Book Antiqua" w:cstheme="minorHAnsi"/>
          <w:lang w:val="en-US"/>
        </w:rPr>
        <w:t xml:space="preserve"> is not based on pooling individual patient data</w:t>
      </w:r>
      <w:r w:rsidRPr="00946D25">
        <w:rPr>
          <w:rFonts w:ascii="Book Antiqua" w:hAnsi="Book Antiqua" w:cstheme="minorHAnsi"/>
          <w:lang w:val="en-US"/>
        </w:rPr>
        <w:t xml:space="preserve"> </w:t>
      </w:r>
      <w:r w:rsidR="00AC7A80" w:rsidRPr="00946D25">
        <w:rPr>
          <w:rFonts w:ascii="Book Antiqua" w:hAnsi="Book Antiqua" w:cstheme="minorHAnsi"/>
          <w:lang w:val="en-US"/>
        </w:rPr>
        <w:t xml:space="preserve">from different studies, which would allow for modeling entire biomarker trajectories, but on pooled estimates at different time points used in different studies. </w:t>
      </w:r>
      <w:r w:rsidR="00247600" w:rsidRPr="00946D25">
        <w:rPr>
          <w:rFonts w:ascii="Book Antiqua" w:hAnsi="Book Antiqua" w:cstheme="minorHAnsi"/>
          <w:lang w:val="en-US"/>
        </w:rPr>
        <w:t xml:space="preserve">To take this into account we </w:t>
      </w:r>
      <w:r w:rsidR="00AC7A80" w:rsidRPr="00946D25">
        <w:rPr>
          <w:rFonts w:ascii="Book Antiqua" w:hAnsi="Book Antiqua" w:cstheme="minorHAnsi"/>
          <w:lang w:val="en-US"/>
        </w:rPr>
        <w:t xml:space="preserve">refrained from connecting estimates over time. It should however be noted that using </w:t>
      </w:r>
      <w:r w:rsidR="00C166D4" w:rsidRPr="00946D25">
        <w:rPr>
          <w:rFonts w:ascii="Book Antiqua" w:hAnsi="Book Antiqua" w:cstheme="minorHAnsi"/>
          <w:lang w:val="en-US"/>
        </w:rPr>
        <w:lastRenderedPageBreak/>
        <w:t xml:space="preserve">individual patient </w:t>
      </w:r>
      <w:r w:rsidR="00AC7A80" w:rsidRPr="00946D25">
        <w:rPr>
          <w:rFonts w:ascii="Book Antiqua" w:hAnsi="Book Antiqua" w:cstheme="minorHAnsi"/>
          <w:lang w:val="en-US"/>
        </w:rPr>
        <w:t>data would be complex as well, given that the studies use a variety of time points</w:t>
      </w:r>
      <w:r w:rsidR="00247600" w:rsidRPr="00946D25">
        <w:rPr>
          <w:rFonts w:ascii="Book Antiqua" w:hAnsi="Book Antiqua" w:cstheme="minorHAnsi"/>
          <w:lang w:val="en-US"/>
        </w:rPr>
        <w:t xml:space="preserve">; furthermore, the confidence intervals around the pooled estimates are small, so it is rather unlikely that in a substantial number of patients the </w:t>
      </w:r>
      <w:proofErr w:type="spellStart"/>
      <w:r w:rsidR="00247600" w:rsidRPr="00946D25">
        <w:rPr>
          <w:rFonts w:ascii="Book Antiqua" w:hAnsi="Book Antiqua" w:cstheme="minorHAnsi"/>
          <w:lang w:val="en-US"/>
        </w:rPr>
        <w:t>Tn</w:t>
      </w:r>
      <w:proofErr w:type="spellEnd"/>
      <w:r w:rsidR="00247600" w:rsidRPr="00946D25">
        <w:rPr>
          <w:rFonts w:ascii="Book Antiqua" w:hAnsi="Book Antiqua" w:cstheme="minorHAnsi"/>
          <w:lang w:val="en-US"/>
        </w:rPr>
        <w:t xml:space="preserve"> pattern would be different. Second</w:t>
      </w:r>
      <w:r w:rsidRPr="00946D25">
        <w:rPr>
          <w:rFonts w:ascii="Book Antiqua" w:hAnsi="Book Antiqua" w:cstheme="minorHAnsi"/>
          <w:lang w:val="en-US"/>
        </w:rPr>
        <w:t xml:space="preserve">, </w:t>
      </w:r>
      <w:r w:rsidR="00941CD5" w:rsidRPr="00946D25">
        <w:rPr>
          <w:rFonts w:ascii="Book Antiqua" w:hAnsi="Book Antiqua" w:cstheme="minorHAnsi"/>
          <w:lang w:val="en-US"/>
        </w:rPr>
        <w:t>we</w:t>
      </w:r>
      <w:r w:rsidR="009F483F" w:rsidRPr="00946D25">
        <w:rPr>
          <w:rFonts w:ascii="Book Antiqua" w:hAnsi="Book Antiqua" w:cstheme="minorHAnsi"/>
          <w:lang w:val="en-US"/>
        </w:rPr>
        <w:t xml:space="preserve"> standardiz</w:t>
      </w:r>
      <w:r w:rsidR="00941CD5" w:rsidRPr="00946D25">
        <w:rPr>
          <w:rFonts w:ascii="Book Antiqua" w:hAnsi="Book Antiqua" w:cstheme="minorHAnsi"/>
          <w:lang w:val="en-US"/>
        </w:rPr>
        <w:t xml:space="preserve">ed </w:t>
      </w:r>
      <w:r w:rsidR="009F483F" w:rsidRPr="00946D25">
        <w:rPr>
          <w:rFonts w:ascii="Book Antiqua" w:hAnsi="Book Antiqua" w:cstheme="minorHAnsi"/>
          <w:lang w:val="en-US"/>
        </w:rPr>
        <w:t xml:space="preserve">the </w:t>
      </w:r>
      <w:proofErr w:type="spellStart"/>
      <w:r w:rsidR="009F483F" w:rsidRPr="00946D25">
        <w:rPr>
          <w:rFonts w:ascii="Book Antiqua" w:hAnsi="Book Antiqua" w:cstheme="minorHAnsi"/>
          <w:lang w:val="en-US"/>
        </w:rPr>
        <w:t>Tn</w:t>
      </w:r>
      <w:proofErr w:type="spellEnd"/>
      <w:r w:rsidR="009F483F" w:rsidRPr="00946D25">
        <w:rPr>
          <w:rFonts w:ascii="Book Antiqua" w:hAnsi="Book Antiqua" w:cstheme="minorHAnsi"/>
          <w:lang w:val="en-US"/>
        </w:rPr>
        <w:t xml:space="preserve"> </w:t>
      </w:r>
      <w:r w:rsidR="00AD01F6" w:rsidRPr="00946D25">
        <w:rPr>
          <w:rFonts w:ascii="Book Antiqua" w:hAnsi="Book Antiqua" w:cstheme="minorHAnsi"/>
          <w:lang w:val="en-US"/>
        </w:rPr>
        <w:t>levels</w:t>
      </w:r>
      <w:r w:rsidR="00941CD5" w:rsidRPr="00946D25">
        <w:rPr>
          <w:rFonts w:ascii="Book Antiqua" w:hAnsi="Book Antiqua" w:cstheme="minorHAnsi"/>
          <w:lang w:val="en-US"/>
        </w:rPr>
        <w:t xml:space="preserve"> p</w:t>
      </w:r>
      <w:r w:rsidR="009F483F" w:rsidRPr="00946D25">
        <w:rPr>
          <w:rFonts w:ascii="Book Antiqua" w:hAnsi="Book Antiqua" w:cstheme="minorHAnsi"/>
          <w:lang w:val="en-US"/>
        </w:rPr>
        <w:t xml:space="preserve">referentially </w:t>
      </w:r>
      <w:r w:rsidR="00941CD5" w:rsidRPr="00946D25">
        <w:rPr>
          <w:rFonts w:ascii="Book Antiqua" w:hAnsi="Book Antiqua" w:cstheme="minorHAnsi"/>
          <w:lang w:val="en-US"/>
        </w:rPr>
        <w:t>by using</w:t>
      </w:r>
      <w:r w:rsidR="009F483F" w:rsidRPr="00946D25">
        <w:rPr>
          <w:rFonts w:ascii="Book Antiqua" w:hAnsi="Book Antiqua" w:cstheme="minorHAnsi"/>
          <w:lang w:val="en-US"/>
        </w:rPr>
        <w:t xml:space="preserve"> the 99</w:t>
      </w:r>
      <w:r w:rsidR="009F483F" w:rsidRPr="00946D25">
        <w:rPr>
          <w:rFonts w:ascii="Book Antiqua" w:hAnsi="Book Antiqua" w:cstheme="minorHAnsi"/>
          <w:vertAlign w:val="superscript"/>
          <w:lang w:val="en-US"/>
        </w:rPr>
        <w:t>th</w:t>
      </w:r>
      <w:r w:rsidR="009F483F" w:rsidRPr="00946D25">
        <w:rPr>
          <w:rFonts w:ascii="Book Antiqua" w:hAnsi="Book Antiqua" w:cstheme="minorHAnsi"/>
          <w:lang w:val="en-US"/>
        </w:rPr>
        <w:t xml:space="preserve"> percentile of Tn. However, the </w:t>
      </w:r>
      <w:r w:rsidRPr="00946D25">
        <w:rPr>
          <w:rFonts w:ascii="Book Antiqua" w:hAnsi="Book Antiqua" w:cstheme="minorHAnsi"/>
          <w:lang w:val="en-US"/>
        </w:rPr>
        <w:t>procedure of obtaining a 99</w:t>
      </w:r>
      <w:r w:rsidRPr="00946D25">
        <w:rPr>
          <w:rFonts w:ascii="Book Antiqua" w:hAnsi="Book Antiqua" w:cstheme="minorHAnsi"/>
          <w:vertAlign w:val="superscript"/>
          <w:lang w:val="en-US"/>
        </w:rPr>
        <w:t>th</w:t>
      </w:r>
      <w:r w:rsidRPr="00946D25">
        <w:rPr>
          <w:rFonts w:ascii="Book Antiqua" w:hAnsi="Book Antiqua" w:cstheme="minorHAnsi"/>
          <w:lang w:val="en-US"/>
        </w:rPr>
        <w:t xml:space="preserve"> percentile of </w:t>
      </w:r>
      <w:proofErr w:type="spellStart"/>
      <w:r w:rsidRPr="00946D25">
        <w:rPr>
          <w:rFonts w:ascii="Book Antiqua" w:hAnsi="Book Antiqua" w:cstheme="minorHAnsi"/>
          <w:lang w:val="en-US"/>
        </w:rPr>
        <w:t>Tn</w:t>
      </w:r>
      <w:proofErr w:type="spellEnd"/>
      <w:r w:rsidRPr="00946D25">
        <w:rPr>
          <w:rFonts w:ascii="Book Antiqua" w:hAnsi="Book Antiqua" w:cstheme="minorHAnsi"/>
          <w:lang w:val="en-US"/>
        </w:rPr>
        <w:t xml:space="preserve"> tests is not uniform</w:t>
      </w:r>
      <w:r w:rsidR="005F164E" w:rsidRPr="00946D25">
        <w:rPr>
          <w:rFonts w:ascii="Book Antiqua" w:hAnsi="Book Antiqua" w:cstheme="minorHAnsi"/>
          <w:vertAlign w:val="superscript"/>
          <w:lang w:val="en-US"/>
        </w:rPr>
        <w:fldChar w:fldCharType="begin" w:fldLock="1"/>
      </w:r>
      <w:r w:rsidR="00487AE4" w:rsidRPr="00946D25">
        <w:rPr>
          <w:rFonts w:ascii="Book Antiqua" w:hAnsi="Book Antiqua" w:cstheme="minorHAnsi"/>
          <w:vertAlign w:val="superscript"/>
          <w:lang w:val="en-US"/>
        </w:rPr>
        <w:instrText>ADDIN CSL_CITATION { "citationItems" : [ { "id" : "ITEM-1", "itemData" : { "DOI" : "10.1373/clinchem.2013.211706", "ISSN" : "1530-8561", "PMID" : "24115136", "abstract" : "BACKGROUND: How to select a presumably normal population for the establishment of 99th percentile cutoffs for cardiac troponin assays has not been adequately addressed. Lack of attention to this question can result in misleading medical decision cutoffs.\n\nCONTENT: From our review of the peer-reviewed literature, including international recommendations, no uniform procedure is followed and no uniform guideline has been published by experts or regulatory agencies to guide researchers or manufacturers of cardiac troponin assays in their quest to define the health or \"normality\" of a reference population that is used to establish an accurate 99th percentile value. As we progress globally into the era of high-sensitivity cardiac troponin assays, we propose several suggested approaches to define presumably normal individuals by use of clinical and biomarker surrogates.\n\nSUMMARY: Our uniform approach to defining who is normal and who may not be normal will help to define diagnostic and risk outcomes assessments in the management of patients with suspected myocardial injury, both for use in current clinical practice and clinical research, as well as for the potential future use of cardiac troponin in primary prevention.", "author" : [ { "dropping-particle" : "", "family" : "Sandoval", "given" : "Yader", "non-dropping-particle" : "", "parse-names" : false, "suffix" : "" }, { "dropping-particle" : "", "family" : "Apple", "given" : "Fred S", "non-dropping-particle" : "", "parse-names" : false, "suffix" : "" } ], "container-title" : "Clinical chemistry", "id" : "ITEM-1", "issue" : "3", "issued" : { "date-parts" : [ [ "2014", "3" ] ] }, "page" : "455-62", "title" : "The global need to define normality: the 99th percentile value of cardiac troponin.", "type" : "article-journal", "volume" : "60" }, "uris" : [ "http://www.mendeley.com/documents/?uuid=50487826-22b7-438a-b82b-81fb17d64f43" ] } ], "mendeley" : { "previouslyFormattedCitation" : "[11]" }, "properties" : { "noteIndex" : 0 }, "schema" : "https://github.com/citation-style-language/schema/raw/master/csl-citation.json" }</w:instrText>
      </w:r>
      <w:r w:rsidR="005F164E" w:rsidRPr="00946D25">
        <w:rPr>
          <w:rFonts w:ascii="Book Antiqua" w:hAnsi="Book Antiqua" w:cstheme="minorHAnsi"/>
          <w:vertAlign w:val="superscript"/>
          <w:lang w:val="en-US"/>
        </w:rPr>
        <w:fldChar w:fldCharType="separate"/>
      </w:r>
      <w:r w:rsidR="00487AE4" w:rsidRPr="00946D25">
        <w:rPr>
          <w:rFonts w:ascii="Book Antiqua" w:hAnsi="Book Antiqua" w:cstheme="minorHAnsi"/>
          <w:noProof/>
          <w:vertAlign w:val="superscript"/>
          <w:lang w:val="en-US"/>
        </w:rPr>
        <w:t>[11]</w:t>
      </w:r>
      <w:r w:rsidR="005F164E" w:rsidRPr="00946D25">
        <w:rPr>
          <w:rFonts w:ascii="Book Antiqua" w:hAnsi="Book Antiqua" w:cstheme="minorHAnsi"/>
          <w:vertAlign w:val="superscript"/>
          <w:lang w:val="en-US"/>
        </w:rPr>
        <w:fldChar w:fldCharType="end"/>
      </w:r>
      <w:r w:rsidR="00013164" w:rsidRPr="00946D25">
        <w:rPr>
          <w:rFonts w:ascii="Book Antiqua" w:hAnsi="Book Antiqua" w:cstheme="minorHAnsi"/>
          <w:lang w:val="en-US"/>
        </w:rPr>
        <w:t>.</w:t>
      </w:r>
      <w:r w:rsidRPr="00946D25">
        <w:rPr>
          <w:rFonts w:ascii="Book Antiqua" w:hAnsi="Book Antiqua" w:cstheme="minorHAnsi"/>
          <w:lang w:val="en-US"/>
        </w:rPr>
        <w:t xml:space="preserve"> This could result in incorrect standardization and thus restriction of the generalizability. </w:t>
      </w:r>
      <w:r w:rsidR="00026178" w:rsidRPr="00946D25">
        <w:rPr>
          <w:rFonts w:ascii="Book Antiqua" w:hAnsi="Book Antiqua" w:cstheme="minorHAnsi"/>
          <w:lang w:val="en-US"/>
        </w:rPr>
        <w:t>In addition</w:t>
      </w:r>
      <w:r w:rsidR="00941CD5" w:rsidRPr="00946D25">
        <w:rPr>
          <w:rFonts w:ascii="Book Antiqua" w:hAnsi="Book Antiqua" w:cstheme="minorHAnsi"/>
          <w:lang w:val="en-US"/>
        </w:rPr>
        <w:t>,</w:t>
      </w:r>
      <w:r w:rsidR="00026178" w:rsidRPr="00946D25">
        <w:rPr>
          <w:rFonts w:ascii="Book Antiqua" w:hAnsi="Book Antiqua" w:cstheme="minorHAnsi"/>
          <w:lang w:val="en-US"/>
        </w:rPr>
        <w:t xml:space="preserve"> when the 99</w:t>
      </w:r>
      <w:r w:rsidR="00026178" w:rsidRPr="00946D25">
        <w:rPr>
          <w:rFonts w:ascii="Book Antiqua" w:hAnsi="Book Antiqua" w:cstheme="minorHAnsi"/>
          <w:vertAlign w:val="superscript"/>
          <w:lang w:val="en-US"/>
        </w:rPr>
        <w:t>th</w:t>
      </w:r>
      <w:r w:rsidR="00026178" w:rsidRPr="00946D25">
        <w:rPr>
          <w:rFonts w:ascii="Book Antiqua" w:hAnsi="Book Antiqua" w:cstheme="minorHAnsi"/>
          <w:lang w:val="en-US"/>
        </w:rPr>
        <w:t xml:space="preserve"> percentile was not available we used the cutoff level. The </w:t>
      </w:r>
      <w:r w:rsidR="00247600" w:rsidRPr="00946D25">
        <w:rPr>
          <w:rFonts w:ascii="Book Antiqua" w:hAnsi="Book Antiqua" w:cstheme="minorHAnsi"/>
          <w:lang w:val="en-US"/>
        </w:rPr>
        <w:t xml:space="preserve">argumentation </w:t>
      </w:r>
      <w:r w:rsidR="00026178" w:rsidRPr="00946D25">
        <w:rPr>
          <w:rFonts w:ascii="Book Antiqua" w:hAnsi="Book Antiqua" w:cstheme="minorHAnsi"/>
          <w:lang w:val="en-US"/>
        </w:rPr>
        <w:t xml:space="preserve">for the </w:t>
      </w:r>
      <w:r w:rsidR="00941CD5" w:rsidRPr="00946D25">
        <w:rPr>
          <w:rFonts w:ascii="Book Antiqua" w:hAnsi="Book Antiqua" w:cstheme="minorHAnsi"/>
          <w:lang w:val="en-US"/>
        </w:rPr>
        <w:t xml:space="preserve">chosen </w:t>
      </w:r>
      <w:r w:rsidR="00026178" w:rsidRPr="00946D25">
        <w:rPr>
          <w:rFonts w:ascii="Book Antiqua" w:hAnsi="Book Antiqua" w:cstheme="minorHAnsi"/>
          <w:lang w:val="en-US"/>
        </w:rPr>
        <w:t xml:space="preserve">cutoff level </w:t>
      </w:r>
      <w:r w:rsidR="00941CD5" w:rsidRPr="00946D25">
        <w:rPr>
          <w:rFonts w:ascii="Book Antiqua" w:hAnsi="Book Antiqua" w:cstheme="minorHAnsi"/>
          <w:lang w:val="en-US"/>
        </w:rPr>
        <w:t>was</w:t>
      </w:r>
      <w:r w:rsidR="00026178" w:rsidRPr="00946D25">
        <w:rPr>
          <w:rFonts w:ascii="Book Antiqua" w:hAnsi="Book Antiqua" w:cstheme="minorHAnsi"/>
          <w:lang w:val="en-US"/>
        </w:rPr>
        <w:t xml:space="preserve"> not always clear. </w:t>
      </w:r>
      <w:r w:rsidRPr="00946D25">
        <w:rPr>
          <w:rFonts w:ascii="Book Antiqua" w:hAnsi="Book Antiqua" w:cstheme="minorHAnsi"/>
          <w:lang w:val="en-US"/>
        </w:rPr>
        <w:t xml:space="preserve">However, the effect of this limitation </w:t>
      </w:r>
      <w:r w:rsidR="00941CD5" w:rsidRPr="00946D25">
        <w:rPr>
          <w:rFonts w:ascii="Book Antiqua" w:hAnsi="Book Antiqua" w:cstheme="minorHAnsi"/>
          <w:lang w:val="en-US"/>
        </w:rPr>
        <w:t xml:space="preserve">seems </w:t>
      </w:r>
      <w:r w:rsidRPr="00946D25">
        <w:rPr>
          <w:rFonts w:ascii="Book Antiqua" w:hAnsi="Book Antiqua" w:cstheme="minorHAnsi"/>
          <w:lang w:val="en-US"/>
        </w:rPr>
        <w:t xml:space="preserve">minimal as </w:t>
      </w:r>
      <w:r w:rsidR="00941CD5" w:rsidRPr="00946D25">
        <w:rPr>
          <w:rFonts w:ascii="Book Antiqua" w:hAnsi="Book Antiqua" w:cstheme="minorHAnsi"/>
          <w:lang w:val="en-US"/>
        </w:rPr>
        <w:t xml:space="preserve">it </w:t>
      </w:r>
      <w:r w:rsidR="00FC6EA3" w:rsidRPr="00946D25">
        <w:rPr>
          <w:rFonts w:ascii="Book Antiqua" w:hAnsi="Book Antiqua" w:cstheme="minorHAnsi"/>
          <w:lang w:val="en-US"/>
        </w:rPr>
        <w:t xml:space="preserve">may affect the absolute levels of the standardized </w:t>
      </w:r>
      <w:proofErr w:type="spellStart"/>
      <w:r w:rsidR="00FC6EA3" w:rsidRPr="00946D25">
        <w:rPr>
          <w:rFonts w:ascii="Book Antiqua" w:hAnsi="Book Antiqua" w:cstheme="minorHAnsi"/>
          <w:lang w:val="en-US"/>
        </w:rPr>
        <w:t>Tn</w:t>
      </w:r>
      <w:proofErr w:type="spellEnd"/>
      <w:r w:rsidR="00FC6EA3" w:rsidRPr="00946D25">
        <w:rPr>
          <w:rFonts w:ascii="Book Antiqua" w:hAnsi="Book Antiqua" w:cstheme="minorHAnsi"/>
          <w:lang w:val="en-US"/>
        </w:rPr>
        <w:t xml:space="preserve">, but not the </w:t>
      </w:r>
      <w:proofErr w:type="spellStart"/>
      <w:r w:rsidR="00851FB9" w:rsidRPr="00946D25">
        <w:rPr>
          <w:rFonts w:ascii="Book Antiqua" w:hAnsi="Book Antiqua" w:cstheme="minorHAnsi"/>
          <w:lang w:val="en-US"/>
        </w:rPr>
        <w:t>Tn</w:t>
      </w:r>
      <w:proofErr w:type="spellEnd"/>
      <w:r w:rsidR="00851FB9" w:rsidRPr="00946D25">
        <w:rPr>
          <w:rFonts w:ascii="Book Antiqua" w:hAnsi="Book Antiqua" w:cstheme="minorHAnsi"/>
          <w:lang w:val="en-US"/>
        </w:rPr>
        <w:t xml:space="preserve"> </w:t>
      </w:r>
      <w:r w:rsidR="00941CD5" w:rsidRPr="00946D25">
        <w:rPr>
          <w:rFonts w:ascii="Book Antiqua" w:hAnsi="Book Antiqua" w:cstheme="minorHAnsi"/>
          <w:lang w:val="en-US"/>
        </w:rPr>
        <w:t>rise or fall</w:t>
      </w:r>
      <w:r w:rsidR="00FC6EA3" w:rsidRPr="00946D25">
        <w:rPr>
          <w:rFonts w:ascii="Book Antiqua" w:hAnsi="Book Antiqua" w:cstheme="minorHAnsi"/>
          <w:lang w:val="en-US"/>
        </w:rPr>
        <w:t>.</w:t>
      </w:r>
      <w:r w:rsidR="00941CD5" w:rsidRPr="00946D25">
        <w:rPr>
          <w:rFonts w:ascii="Book Antiqua" w:hAnsi="Book Antiqua" w:cstheme="minorHAnsi"/>
          <w:lang w:val="en-US"/>
        </w:rPr>
        <w:t xml:space="preserve"> </w:t>
      </w:r>
      <w:r w:rsidR="00247600" w:rsidRPr="00946D25">
        <w:rPr>
          <w:rFonts w:ascii="Book Antiqua" w:hAnsi="Book Antiqua" w:cstheme="minorHAnsi"/>
          <w:lang w:val="en-US"/>
        </w:rPr>
        <w:t>Third</w:t>
      </w:r>
      <w:r w:rsidR="00026178" w:rsidRPr="00946D25">
        <w:rPr>
          <w:rFonts w:ascii="Book Antiqua" w:hAnsi="Book Antiqua" w:cstheme="minorHAnsi"/>
          <w:lang w:val="en-US"/>
        </w:rPr>
        <w:t xml:space="preserve">, the different studies used different criteria to define </w:t>
      </w:r>
      <w:r w:rsidR="00941CD5" w:rsidRPr="00946D25">
        <w:rPr>
          <w:rFonts w:ascii="Book Antiqua" w:hAnsi="Book Antiqua" w:cstheme="minorHAnsi"/>
          <w:lang w:val="en-US"/>
        </w:rPr>
        <w:t xml:space="preserve">the baseline </w:t>
      </w:r>
      <w:r w:rsidR="00026178" w:rsidRPr="00946D25">
        <w:rPr>
          <w:rFonts w:ascii="Book Antiqua" w:hAnsi="Book Antiqua" w:cstheme="minorHAnsi"/>
          <w:lang w:val="en-US"/>
        </w:rPr>
        <w:t>time</w:t>
      </w:r>
      <w:r w:rsidR="006472B7" w:rsidRPr="00946D25">
        <w:rPr>
          <w:rFonts w:ascii="Book Antiqua" w:hAnsi="Book Antiqua" w:cstheme="minorHAnsi"/>
          <w:lang w:val="en-US"/>
        </w:rPr>
        <w:t xml:space="preserve"> </w:t>
      </w:r>
      <w:r w:rsidR="00026178" w:rsidRPr="00946D25">
        <w:rPr>
          <w:rFonts w:ascii="Book Antiqua" w:hAnsi="Book Antiqua" w:cstheme="minorHAnsi"/>
          <w:lang w:val="en-US"/>
        </w:rPr>
        <w:t xml:space="preserve">point </w:t>
      </w:r>
      <w:r w:rsidR="00941CD5" w:rsidRPr="00946D25">
        <w:rPr>
          <w:rFonts w:ascii="Book Antiqua" w:hAnsi="Book Antiqua" w:cstheme="minorHAnsi"/>
          <w:lang w:val="en-US"/>
        </w:rPr>
        <w:t>(</w:t>
      </w:r>
      <w:r w:rsidR="00026178" w:rsidRPr="00946D25">
        <w:rPr>
          <w:rFonts w:ascii="Book Antiqua" w:hAnsi="Book Antiqua" w:cstheme="minorHAnsi"/>
          <w:lang w:val="en-US"/>
        </w:rPr>
        <w:t xml:space="preserve">0:00 </w:t>
      </w:r>
      <w:r w:rsidR="005C21A7" w:rsidRPr="00946D25">
        <w:rPr>
          <w:rFonts w:ascii="Book Antiqua" w:hAnsi="Book Antiqua" w:cstheme="minorHAnsi"/>
          <w:lang w:val="en-US"/>
        </w:rPr>
        <w:t>h</w:t>
      </w:r>
      <w:r w:rsidR="00941CD5" w:rsidRPr="00946D25">
        <w:rPr>
          <w:rFonts w:ascii="Book Antiqua" w:hAnsi="Book Antiqua" w:cstheme="minorHAnsi"/>
          <w:lang w:val="en-US"/>
        </w:rPr>
        <w:t>)</w:t>
      </w:r>
      <w:r w:rsidR="00026178" w:rsidRPr="00946D25">
        <w:rPr>
          <w:rFonts w:ascii="Book Antiqua" w:hAnsi="Book Antiqua" w:cstheme="minorHAnsi"/>
          <w:lang w:val="en-US"/>
        </w:rPr>
        <w:t>. These differences were more pronounced in type 1 MI than in type 5 MI</w:t>
      </w:r>
      <w:r w:rsidR="00941CD5" w:rsidRPr="00946D25">
        <w:rPr>
          <w:rFonts w:ascii="Book Antiqua" w:hAnsi="Book Antiqua" w:cstheme="minorHAnsi"/>
          <w:lang w:val="en-US"/>
        </w:rPr>
        <w:t xml:space="preserve"> articles</w:t>
      </w:r>
      <w:r w:rsidR="00026178" w:rsidRPr="00946D25">
        <w:rPr>
          <w:rFonts w:ascii="Book Antiqua" w:hAnsi="Book Antiqua" w:cstheme="minorHAnsi"/>
          <w:lang w:val="en-US"/>
        </w:rPr>
        <w:t xml:space="preserve">. This makes the results of type 1 more difficult to interpret. </w:t>
      </w:r>
      <w:r w:rsidR="00247600" w:rsidRPr="00946D25">
        <w:rPr>
          <w:rFonts w:ascii="Book Antiqua" w:hAnsi="Book Antiqua" w:cstheme="minorHAnsi"/>
          <w:lang w:val="en-US"/>
        </w:rPr>
        <w:t>Fourth</w:t>
      </w:r>
      <w:r w:rsidRPr="00946D25">
        <w:rPr>
          <w:rFonts w:ascii="Book Antiqua" w:hAnsi="Book Antiqua" w:cstheme="minorHAnsi"/>
          <w:lang w:val="en-US"/>
        </w:rPr>
        <w:t>, we only included studies that focused</w:t>
      </w:r>
      <w:r w:rsidR="00FC6EA3" w:rsidRPr="00946D25">
        <w:rPr>
          <w:rFonts w:ascii="Book Antiqua" w:hAnsi="Book Antiqua" w:cstheme="minorHAnsi"/>
          <w:lang w:val="en-US"/>
        </w:rPr>
        <w:t xml:space="preserve"> primarily</w:t>
      </w:r>
      <w:r w:rsidRPr="00946D25">
        <w:rPr>
          <w:rFonts w:ascii="Book Antiqua" w:hAnsi="Book Antiqua" w:cstheme="minorHAnsi"/>
          <w:lang w:val="en-US"/>
        </w:rPr>
        <w:t xml:space="preserve"> on </w:t>
      </w:r>
      <w:proofErr w:type="spellStart"/>
      <w:r w:rsidRPr="00946D25">
        <w:rPr>
          <w:rFonts w:ascii="Book Antiqua" w:hAnsi="Book Antiqua" w:cstheme="minorHAnsi"/>
          <w:lang w:val="en-US"/>
        </w:rPr>
        <w:t>Tn</w:t>
      </w:r>
      <w:proofErr w:type="spellEnd"/>
      <w:r w:rsidRPr="00946D25">
        <w:rPr>
          <w:rFonts w:ascii="Book Antiqua" w:hAnsi="Book Antiqua" w:cstheme="minorHAnsi"/>
          <w:lang w:val="en-US"/>
        </w:rPr>
        <w:t xml:space="preserve"> levels </w:t>
      </w:r>
      <w:r w:rsidR="008F3CDF" w:rsidRPr="00946D25">
        <w:rPr>
          <w:rFonts w:ascii="Book Antiqua" w:hAnsi="Book Antiqua" w:cstheme="minorHAnsi"/>
          <w:lang w:val="en-US"/>
        </w:rPr>
        <w:t>during</w:t>
      </w:r>
      <w:r w:rsidRPr="00946D25">
        <w:rPr>
          <w:rFonts w:ascii="Book Antiqua" w:hAnsi="Book Antiqua" w:cstheme="minorHAnsi"/>
          <w:lang w:val="en-US"/>
        </w:rPr>
        <w:t xml:space="preserve"> MI. This limited the number of included studies</w:t>
      </w:r>
      <w:r w:rsidR="008F3CDF" w:rsidRPr="00946D25">
        <w:rPr>
          <w:rFonts w:ascii="Book Antiqua" w:hAnsi="Book Antiqua" w:cstheme="minorHAnsi"/>
          <w:lang w:val="en-US"/>
        </w:rPr>
        <w:t xml:space="preserve">. </w:t>
      </w:r>
      <w:r w:rsidRPr="00946D25">
        <w:rPr>
          <w:rFonts w:ascii="Book Antiqua" w:hAnsi="Book Antiqua" w:cstheme="minorHAnsi"/>
          <w:lang w:val="en-US"/>
        </w:rPr>
        <w:t xml:space="preserve">However, </w:t>
      </w:r>
      <w:r w:rsidR="00FC6EA3" w:rsidRPr="00946D25">
        <w:rPr>
          <w:rFonts w:ascii="Book Antiqua" w:hAnsi="Book Antiqua" w:cstheme="minorHAnsi"/>
          <w:lang w:val="en-US"/>
        </w:rPr>
        <w:t>the focus of this review was the typical rise and fall of Tn. The</w:t>
      </w:r>
      <w:r w:rsidR="008F3CDF" w:rsidRPr="00946D25">
        <w:rPr>
          <w:rFonts w:ascii="Book Antiqua" w:hAnsi="Book Antiqua" w:cstheme="minorHAnsi"/>
          <w:lang w:val="en-US"/>
        </w:rPr>
        <w:t xml:space="preserve"> excluded </w:t>
      </w:r>
      <w:r w:rsidR="00B20DE5" w:rsidRPr="00946D25">
        <w:rPr>
          <w:rFonts w:ascii="Book Antiqua" w:hAnsi="Book Antiqua" w:cstheme="minorHAnsi"/>
          <w:lang w:val="en-US"/>
        </w:rPr>
        <w:t>studie</w:t>
      </w:r>
      <w:r w:rsidR="008F3CDF" w:rsidRPr="00946D25">
        <w:rPr>
          <w:rFonts w:ascii="Book Antiqua" w:hAnsi="Book Antiqua" w:cstheme="minorHAnsi"/>
          <w:lang w:val="en-US"/>
        </w:rPr>
        <w:t>s</w:t>
      </w:r>
      <w:r w:rsidR="000D58AE" w:rsidRPr="00946D25">
        <w:rPr>
          <w:rFonts w:ascii="Book Antiqua" w:hAnsi="Book Antiqua" w:cstheme="minorHAnsi"/>
          <w:lang w:val="en-US"/>
        </w:rPr>
        <w:t xml:space="preserve"> measured </w:t>
      </w:r>
      <w:proofErr w:type="spellStart"/>
      <w:r w:rsidR="000D58AE" w:rsidRPr="00946D25">
        <w:rPr>
          <w:rFonts w:ascii="Book Antiqua" w:hAnsi="Book Antiqua" w:cstheme="minorHAnsi"/>
          <w:lang w:val="en-US"/>
        </w:rPr>
        <w:t>Tn</w:t>
      </w:r>
      <w:proofErr w:type="spellEnd"/>
      <w:r w:rsidR="000D58AE" w:rsidRPr="00946D25">
        <w:rPr>
          <w:rFonts w:ascii="Book Antiqua" w:hAnsi="Book Antiqua" w:cstheme="minorHAnsi"/>
          <w:lang w:val="en-US"/>
        </w:rPr>
        <w:t xml:space="preserve"> for a different </w:t>
      </w:r>
      <w:r w:rsidR="00B138E2" w:rsidRPr="00946D25">
        <w:rPr>
          <w:rFonts w:ascii="Book Antiqua" w:hAnsi="Book Antiqua" w:cstheme="minorHAnsi"/>
          <w:lang w:val="en-US"/>
        </w:rPr>
        <w:t>purpose;</w:t>
      </w:r>
      <w:r w:rsidR="000D58AE" w:rsidRPr="00946D25">
        <w:rPr>
          <w:rFonts w:ascii="Book Antiqua" w:hAnsi="Book Antiqua" w:cstheme="minorHAnsi"/>
          <w:lang w:val="en-US"/>
        </w:rPr>
        <w:t xml:space="preserve"> </w:t>
      </w:r>
      <w:r w:rsidRPr="00946D25">
        <w:rPr>
          <w:rFonts w:ascii="Book Antiqua" w:hAnsi="Book Antiqua" w:cstheme="minorHAnsi"/>
          <w:lang w:val="en-US"/>
        </w:rPr>
        <w:t>the timing</w:t>
      </w:r>
      <w:r w:rsidR="008F3CDF" w:rsidRPr="00946D25">
        <w:rPr>
          <w:rFonts w:ascii="Book Antiqua" w:hAnsi="Book Antiqua" w:cstheme="minorHAnsi"/>
          <w:lang w:val="en-US"/>
        </w:rPr>
        <w:t xml:space="preserve"> of the blood sampling</w:t>
      </w:r>
      <w:r w:rsidRPr="00946D25">
        <w:rPr>
          <w:rFonts w:ascii="Book Antiqua" w:hAnsi="Book Antiqua" w:cstheme="minorHAnsi"/>
          <w:lang w:val="en-US"/>
        </w:rPr>
        <w:t xml:space="preserve"> and inclusion </w:t>
      </w:r>
      <w:r w:rsidR="008F3CDF" w:rsidRPr="00946D25">
        <w:rPr>
          <w:rFonts w:ascii="Book Antiqua" w:hAnsi="Book Antiqua" w:cstheme="minorHAnsi"/>
          <w:lang w:val="en-US"/>
        </w:rPr>
        <w:t xml:space="preserve">of the patients </w:t>
      </w:r>
      <w:r w:rsidR="00FC6EA3" w:rsidRPr="00946D25">
        <w:rPr>
          <w:rFonts w:ascii="Book Antiqua" w:hAnsi="Book Antiqua" w:cstheme="minorHAnsi"/>
          <w:lang w:val="en-US"/>
        </w:rPr>
        <w:t>was therefore probably</w:t>
      </w:r>
      <w:r w:rsidR="008F3CDF" w:rsidRPr="00946D25">
        <w:rPr>
          <w:rFonts w:ascii="Book Antiqua" w:hAnsi="Book Antiqua" w:cstheme="minorHAnsi"/>
          <w:lang w:val="en-US"/>
        </w:rPr>
        <w:t xml:space="preserve"> not optimal to evaluate the typical rise and fall of Tn.</w:t>
      </w:r>
      <w:r w:rsidR="00EB3866">
        <w:rPr>
          <w:rFonts w:ascii="Book Antiqua" w:eastAsiaTheme="minorEastAsia" w:hAnsi="Book Antiqua" w:cstheme="minorHAnsi" w:hint="eastAsia"/>
          <w:lang w:val="en-US" w:eastAsia="zh-CN"/>
        </w:rPr>
        <w:t xml:space="preserve"> </w:t>
      </w:r>
      <w:r w:rsidR="00442D94" w:rsidRPr="00946D25">
        <w:rPr>
          <w:rFonts w:ascii="Book Antiqua" w:hAnsi="Book Antiqua"/>
          <w:lang w:val="en-GB"/>
        </w:rPr>
        <w:t xml:space="preserve">Fourth, </w:t>
      </w:r>
      <w:proofErr w:type="spellStart"/>
      <w:r w:rsidR="00442D94" w:rsidRPr="00946D25">
        <w:rPr>
          <w:rFonts w:ascii="Book Antiqua" w:hAnsi="Book Antiqua"/>
          <w:lang w:val="en-GB"/>
        </w:rPr>
        <w:t>Tn</w:t>
      </w:r>
      <w:proofErr w:type="spellEnd"/>
      <w:r w:rsidR="00442D94" w:rsidRPr="00946D25">
        <w:rPr>
          <w:rFonts w:ascii="Book Antiqua" w:hAnsi="Book Antiqua"/>
          <w:lang w:val="en-GB"/>
        </w:rPr>
        <w:t xml:space="preserve"> levels can be influenced by several patient related factors. For instance, impaired renal function is associated with higher </w:t>
      </w:r>
      <w:proofErr w:type="spellStart"/>
      <w:r w:rsidR="00442D94" w:rsidRPr="00946D25">
        <w:rPr>
          <w:rFonts w:ascii="Book Antiqua" w:hAnsi="Book Antiqua"/>
          <w:lang w:val="en-GB"/>
        </w:rPr>
        <w:t>Tn</w:t>
      </w:r>
      <w:proofErr w:type="spellEnd"/>
      <w:r w:rsidR="00442D94" w:rsidRPr="00946D25">
        <w:rPr>
          <w:rFonts w:ascii="Book Antiqua" w:hAnsi="Book Antiqua"/>
          <w:lang w:val="en-GB"/>
        </w:rPr>
        <w:t xml:space="preserve"> levels. </w:t>
      </w:r>
      <w:r w:rsidR="00F26BC0" w:rsidRPr="00946D25">
        <w:rPr>
          <w:rFonts w:ascii="Book Antiqua" w:hAnsi="Book Antiqua"/>
          <w:lang w:val="en-GB"/>
        </w:rPr>
        <w:t>Insufficient</w:t>
      </w:r>
      <w:r w:rsidR="00442D94" w:rsidRPr="00946D25">
        <w:rPr>
          <w:rFonts w:ascii="Book Antiqua" w:hAnsi="Book Antiqua"/>
          <w:lang w:val="en-GB"/>
        </w:rPr>
        <w:t xml:space="preserve"> patient specific data was available to correct for such patient related factors. However, these factors are likely affecting the absolute levels of </w:t>
      </w:r>
      <w:proofErr w:type="spellStart"/>
      <w:r w:rsidR="00442D94" w:rsidRPr="00946D25">
        <w:rPr>
          <w:rFonts w:ascii="Book Antiqua" w:hAnsi="Book Antiqua"/>
          <w:lang w:val="en-GB"/>
        </w:rPr>
        <w:t>Tn</w:t>
      </w:r>
      <w:proofErr w:type="spellEnd"/>
      <w:r w:rsidR="00442D94" w:rsidRPr="00946D25">
        <w:rPr>
          <w:rFonts w:ascii="Book Antiqua" w:hAnsi="Book Antiqua"/>
          <w:lang w:val="en-GB"/>
        </w:rPr>
        <w:t xml:space="preserve"> and not the shape of the rise-and-fall curve.</w:t>
      </w:r>
      <w:r w:rsidR="00943976">
        <w:rPr>
          <w:rFonts w:ascii="Book Antiqua" w:hAnsi="Book Antiqua"/>
          <w:lang w:val="en-GB"/>
        </w:rPr>
        <w:t xml:space="preserve"> </w:t>
      </w:r>
      <w:r w:rsidR="00317299" w:rsidRPr="00946D25">
        <w:rPr>
          <w:rFonts w:ascii="Book Antiqua" w:hAnsi="Book Antiqua" w:cstheme="minorHAnsi"/>
          <w:lang w:val="en-US"/>
        </w:rPr>
        <w:t>F</w:t>
      </w:r>
      <w:r w:rsidR="00FC6EA3" w:rsidRPr="00946D25">
        <w:rPr>
          <w:rFonts w:ascii="Book Antiqua" w:hAnsi="Book Antiqua" w:cstheme="minorHAnsi"/>
          <w:lang w:val="en-US"/>
        </w:rPr>
        <w:t>inally, w</w:t>
      </w:r>
      <w:r w:rsidR="00035B45" w:rsidRPr="00946D25">
        <w:rPr>
          <w:rFonts w:ascii="Book Antiqua" w:hAnsi="Book Antiqua" w:cstheme="minorHAnsi"/>
          <w:lang w:val="en-US"/>
        </w:rPr>
        <w:t xml:space="preserve">e did </w:t>
      </w:r>
      <w:r w:rsidR="006472B7" w:rsidRPr="00946D25">
        <w:rPr>
          <w:rFonts w:ascii="Book Antiqua" w:hAnsi="Book Antiqua" w:cstheme="minorHAnsi"/>
          <w:lang w:val="en-US"/>
        </w:rPr>
        <w:t xml:space="preserve">not </w:t>
      </w:r>
      <w:r w:rsidR="00247600" w:rsidRPr="00946D25">
        <w:rPr>
          <w:rFonts w:ascii="Book Antiqua" w:hAnsi="Book Antiqua" w:cstheme="minorHAnsi"/>
          <w:lang w:val="en-US"/>
        </w:rPr>
        <w:t xml:space="preserve">scan </w:t>
      </w:r>
      <w:r w:rsidR="0050055D" w:rsidRPr="00946D25">
        <w:rPr>
          <w:rFonts w:ascii="Book Antiqua" w:hAnsi="Book Antiqua" w:cstheme="minorHAnsi"/>
          <w:lang w:val="en-US"/>
        </w:rPr>
        <w:t>the reference</w:t>
      </w:r>
      <w:r w:rsidR="004D6742" w:rsidRPr="00946D25">
        <w:rPr>
          <w:rFonts w:ascii="Book Antiqua" w:hAnsi="Book Antiqua" w:cstheme="minorHAnsi"/>
          <w:lang w:val="en-US"/>
        </w:rPr>
        <w:t xml:space="preserve"> lists or related </w:t>
      </w:r>
      <w:r w:rsidR="00B20DE5" w:rsidRPr="00946D25">
        <w:rPr>
          <w:rFonts w:ascii="Book Antiqua" w:hAnsi="Book Antiqua" w:cstheme="minorHAnsi"/>
          <w:lang w:val="en-US"/>
        </w:rPr>
        <w:t>studie</w:t>
      </w:r>
      <w:r w:rsidR="004D6742" w:rsidRPr="00946D25">
        <w:rPr>
          <w:rFonts w:ascii="Book Antiqua" w:hAnsi="Book Antiqua" w:cstheme="minorHAnsi"/>
          <w:lang w:val="en-US"/>
        </w:rPr>
        <w:t>s identified by Medline from the retrieved s</w:t>
      </w:r>
      <w:r w:rsidR="0050055D" w:rsidRPr="00946D25">
        <w:rPr>
          <w:rFonts w:ascii="Book Antiqua" w:hAnsi="Book Antiqua" w:cstheme="minorHAnsi"/>
          <w:lang w:val="en-US"/>
        </w:rPr>
        <w:t>tudies, nor did we hand-search</w:t>
      </w:r>
      <w:r w:rsidR="004D6742" w:rsidRPr="00946D25">
        <w:rPr>
          <w:rFonts w:ascii="Book Antiqua" w:hAnsi="Book Antiqua" w:cstheme="minorHAnsi"/>
          <w:lang w:val="en-US"/>
        </w:rPr>
        <w:t xml:space="preserve"> topic specific journals or conference proceedings.</w:t>
      </w:r>
      <w:r w:rsidR="00035B45" w:rsidRPr="00946D25">
        <w:rPr>
          <w:rFonts w:ascii="Book Antiqua" w:hAnsi="Book Antiqua" w:cstheme="minorHAnsi"/>
          <w:lang w:val="en-US"/>
        </w:rPr>
        <w:t xml:space="preserve"> </w:t>
      </w:r>
      <w:r w:rsidR="00941CD5" w:rsidRPr="00946D25">
        <w:rPr>
          <w:rFonts w:ascii="Book Antiqua" w:hAnsi="Book Antiqua" w:cstheme="minorHAnsi"/>
          <w:lang w:val="en-US"/>
        </w:rPr>
        <w:t>However, our study</w:t>
      </w:r>
      <w:r w:rsidR="00035B45" w:rsidRPr="00946D25">
        <w:rPr>
          <w:rFonts w:ascii="Book Antiqua" w:hAnsi="Book Antiqua" w:cstheme="minorHAnsi"/>
          <w:lang w:val="en-US"/>
        </w:rPr>
        <w:t xml:space="preserve"> was not a system</w:t>
      </w:r>
      <w:r w:rsidR="00195B8D" w:rsidRPr="00946D25">
        <w:rPr>
          <w:rFonts w:ascii="Book Antiqua" w:hAnsi="Book Antiqua" w:cstheme="minorHAnsi"/>
          <w:lang w:val="en-US"/>
        </w:rPr>
        <w:t>at</w:t>
      </w:r>
      <w:r w:rsidR="00035B45" w:rsidRPr="00946D25">
        <w:rPr>
          <w:rFonts w:ascii="Book Antiqua" w:hAnsi="Book Antiqua" w:cstheme="minorHAnsi"/>
          <w:lang w:val="en-US"/>
        </w:rPr>
        <w:t xml:space="preserve">ic review focusing on diagnostic accuracy or </w:t>
      </w:r>
      <w:r w:rsidR="00AD01F6" w:rsidRPr="00946D25">
        <w:rPr>
          <w:rFonts w:ascii="Book Antiqua" w:hAnsi="Book Antiqua" w:cstheme="minorHAnsi"/>
          <w:lang w:val="en-US"/>
        </w:rPr>
        <w:t xml:space="preserve">a </w:t>
      </w:r>
      <w:r w:rsidR="00035B45" w:rsidRPr="00946D25">
        <w:rPr>
          <w:rFonts w:ascii="Book Antiqua" w:hAnsi="Book Antiqua" w:cstheme="minorHAnsi"/>
          <w:lang w:val="en-US"/>
        </w:rPr>
        <w:t xml:space="preserve">therapeutic effect, but merely on the kinetics of Tn. Since only studies that focused on the kinetics </w:t>
      </w:r>
      <w:r w:rsidR="00AD01F6" w:rsidRPr="00946D25">
        <w:rPr>
          <w:rFonts w:ascii="Book Antiqua" w:hAnsi="Book Antiqua" w:cstheme="minorHAnsi"/>
          <w:lang w:val="en-US"/>
        </w:rPr>
        <w:t xml:space="preserve">of </w:t>
      </w:r>
      <w:proofErr w:type="spellStart"/>
      <w:r w:rsidR="00AD01F6" w:rsidRPr="00946D25">
        <w:rPr>
          <w:rFonts w:ascii="Book Antiqua" w:hAnsi="Book Antiqua" w:cstheme="minorHAnsi"/>
          <w:lang w:val="en-US"/>
        </w:rPr>
        <w:t>Tn</w:t>
      </w:r>
      <w:proofErr w:type="spellEnd"/>
      <w:r w:rsidR="00AD01F6" w:rsidRPr="00946D25">
        <w:rPr>
          <w:rFonts w:ascii="Book Antiqua" w:hAnsi="Book Antiqua" w:cstheme="minorHAnsi"/>
          <w:lang w:val="en-US"/>
        </w:rPr>
        <w:t xml:space="preserve"> </w:t>
      </w:r>
      <w:r w:rsidR="00035B45" w:rsidRPr="00946D25">
        <w:rPr>
          <w:rFonts w:ascii="Book Antiqua" w:hAnsi="Book Antiqua" w:cstheme="minorHAnsi"/>
          <w:lang w:val="en-US"/>
        </w:rPr>
        <w:t xml:space="preserve">were included we </w:t>
      </w:r>
      <w:r w:rsidR="006472B7" w:rsidRPr="00946D25">
        <w:rPr>
          <w:rFonts w:ascii="Book Antiqua" w:hAnsi="Book Antiqua" w:cstheme="minorHAnsi"/>
          <w:lang w:val="en-US"/>
        </w:rPr>
        <w:t xml:space="preserve">considered </w:t>
      </w:r>
      <w:r w:rsidR="00035B45" w:rsidRPr="00946D25">
        <w:rPr>
          <w:rFonts w:ascii="Book Antiqua" w:hAnsi="Book Antiqua" w:cstheme="minorHAnsi"/>
          <w:lang w:val="en-US"/>
        </w:rPr>
        <w:t>that the risk of publication bias was low.</w:t>
      </w:r>
    </w:p>
    <w:p w:rsidR="00AE0D74" w:rsidRPr="00946D25" w:rsidRDefault="00982605" w:rsidP="00AB2D23">
      <w:pPr>
        <w:spacing w:line="360" w:lineRule="auto"/>
        <w:ind w:firstLineChars="100" w:firstLine="240"/>
        <w:jc w:val="both"/>
        <w:rPr>
          <w:rFonts w:ascii="Book Antiqua" w:eastAsiaTheme="minorEastAsia" w:hAnsi="Book Antiqua" w:cstheme="minorHAnsi"/>
          <w:lang w:val="en-US" w:eastAsia="zh-CN"/>
        </w:rPr>
      </w:pPr>
      <w:r w:rsidRPr="00946D25">
        <w:rPr>
          <w:rFonts w:ascii="Book Antiqua" w:hAnsi="Book Antiqua" w:cstheme="minorHAnsi"/>
          <w:lang w:val="en-US"/>
        </w:rPr>
        <w:t>The results of this system</w:t>
      </w:r>
      <w:r w:rsidR="00195B8D" w:rsidRPr="00946D25">
        <w:rPr>
          <w:rFonts w:ascii="Book Antiqua" w:hAnsi="Book Antiqua" w:cstheme="minorHAnsi"/>
          <w:lang w:val="en-US"/>
        </w:rPr>
        <w:t>at</w:t>
      </w:r>
      <w:r w:rsidRPr="00946D25">
        <w:rPr>
          <w:rFonts w:ascii="Book Antiqua" w:hAnsi="Book Antiqua" w:cstheme="minorHAnsi"/>
          <w:lang w:val="en-US"/>
        </w:rPr>
        <w:t>ic</w:t>
      </w:r>
      <w:r w:rsidR="00D76AD4" w:rsidRPr="00946D25">
        <w:rPr>
          <w:rFonts w:ascii="Book Antiqua" w:hAnsi="Book Antiqua" w:cstheme="minorHAnsi"/>
          <w:lang w:val="en-US"/>
        </w:rPr>
        <w:t xml:space="preserve"> </w:t>
      </w:r>
      <w:r w:rsidR="00195B8D" w:rsidRPr="00946D25">
        <w:rPr>
          <w:rFonts w:ascii="Book Antiqua" w:hAnsi="Book Antiqua" w:cstheme="minorHAnsi"/>
          <w:lang w:val="en-US"/>
        </w:rPr>
        <w:t xml:space="preserve">review </w:t>
      </w:r>
      <w:r w:rsidR="00D76AD4" w:rsidRPr="00946D25">
        <w:rPr>
          <w:rFonts w:ascii="Book Antiqua" w:hAnsi="Book Antiqua" w:cstheme="minorHAnsi"/>
          <w:lang w:val="en-US"/>
        </w:rPr>
        <w:t xml:space="preserve">give insight in the typical rise and fall of </w:t>
      </w:r>
      <w:proofErr w:type="spellStart"/>
      <w:r w:rsidR="00D76AD4" w:rsidRPr="00946D25">
        <w:rPr>
          <w:rFonts w:ascii="Book Antiqua" w:hAnsi="Book Antiqua" w:cstheme="minorHAnsi"/>
          <w:lang w:val="en-US"/>
        </w:rPr>
        <w:t>Tn</w:t>
      </w:r>
      <w:proofErr w:type="spellEnd"/>
      <w:r w:rsidR="00D76AD4" w:rsidRPr="00946D25">
        <w:rPr>
          <w:rFonts w:ascii="Book Antiqua" w:hAnsi="Book Antiqua" w:cstheme="minorHAnsi"/>
          <w:lang w:val="en-US"/>
        </w:rPr>
        <w:t xml:space="preserve"> in</w:t>
      </w:r>
      <w:r w:rsidR="005A208A" w:rsidRPr="00946D25">
        <w:rPr>
          <w:rFonts w:ascii="Book Antiqua" w:hAnsi="Book Antiqua" w:cstheme="minorHAnsi"/>
          <w:lang w:val="en-US"/>
        </w:rPr>
        <w:t xml:space="preserve"> different types of MI. This system</w:t>
      </w:r>
      <w:r w:rsidR="00195B8D" w:rsidRPr="00946D25">
        <w:rPr>
          <w:rFonts w:ascii="Book Antiqua" w:hAnsi="Book Antiqua" w:cstheme="minorHAnsi"/>
          <w:lang w:val="en-US"/>
        </w:rPr>
        <w:t>at</w:t>
      </w:r>
      <w:r w:rsidR="005A208A" w:rsidRPr="00946D25">
        <w:rPr>
          <w:rFonts w:ascii="Book Antiqua" w:hAnsi="Book Antiqua" w:cstheme="minorHAnsi"/>
          <w:lang w:val="en-US"/>
        </w:rPr>
        <w:t xml:space="preserve">ic review is a first step in understanding the similarities and differences in the </w:t>
      </w:r>
      <w:proofErr w:type="spellStart"/>
      <w:r w:rsidR="005A208A" w:rsidRPr="00946D25">
        <w:rPr>
          <w:rFonts w:ascii="Book Antiqua" w:hAnsi="Book Antiqua" w:cstheme="minorHAnsi"/>
          <w:lang w:val="en-US"/>
        </w:rPr>
        <w:t>Tn</w:t>
      </w:r>
      <w:proofErr w:type="spellEnd"/>
      <w:r w:rsidR="005A208A" w:rsidRPr="00946D25">
        <w:rPr>
          <w:rFonts w:ascii="Book Antiqua" w:hAnsi="Book Antiqua" w:cstheme="minorHAnsi"/>
          <w:lang w:val="en-US"/>
        </w:rPr>
        <w:t xml:space="preserve"> </w:t>
      </w:r>
      <w:r w:rsidR="0050055D" w:rsidRPr="00946D25">
        <w:rPr>
          <w:rFonts w:ascii="Book Antiqua" w:hAnsi="Book Antiqua" w:cstheme="minorHAnsi"/>
          <w:lang w:val="en-US"/>
        </w:rPr>
        <w:t>kinetics between</w:t>
      </w:r>
      <w:r w:rsidR="005A208A" w:rsidRPr="00946D25">
        <w:rPr>
          <w:rFonts w:ascii="Book Antiqua" w:hAnsi="Book Antiqua" w:cstheme="minorHAnsi"/>
          <w:lang w:val="en-US"/>
        </w:rPr>
        <w:t xml:space="preserve"> the different types of MI. </w:t>
      </w:r>
      <w:r w:rsidR="00247600" w:rsidRPr="00946D25">
        <w:rPr>
          <w:rFonts w:ascii="Book Antiqua" w:hAnsi="Book Antiqua" w:cstheme="minorHAnsi"/>
          <w:lang w:val="en-US"/>
        </w:rPr>
        <w:t xml:space="preserve">The different types of MI each seem to result in </w:t>
      </w:r>
      <w:r w:rsidR="00F47387" w:rsidRPr="00946D25">
        <w:rPr>
          <w:rFonts w:ascii="Book Antiqua" w:hAnsi="Book Antiqua" w:cstheme="minorHAnsi"/>
          <w:lang w:val="en-US"/>
        </w:rPr>
        <w:t>a</w:t>
      </w:r>
      <w:r w:rsidR="00247600" w:rsidRPr="00946D25">
        <w:rPr>
          <w:rFonts w:ascii="Book Antiqua" w:hAnsi="Book Antiqua" w:cstheme="minorHAnsi"/>
          <w:lang w:val="en-US"/>
        </w:rPr>
        <w:t xml:space="preserve"> unique rise and fall pattern</w:t>
      </w:r>
      <w:r w:rsidR="00F47387" w:rsidRPr="00946D25">
        <w:rPr>
          <w:rFonts w:ascii="Book Antiqua" w:hAnsi="Book Antiqua" w:cstheme="minorHAnsi"/>
          <w:lang w:val="en-US"/>
        </w:rPr>
        <w:t xml:space="preserve"> of Tn.</w:t>
      </w:r>
      <w:r w:rsidR="00EB3866">
        <w:rPr>
          <w:rFonts w:ascii="Book Antiqua" w:eastAsiaTheme="minorEastAsia" w:hAnsi="Book Antiqua" w:cstheme="minorHAnsi" w:hint="eastAsia"/>
          <w:lang w:val="en-US" w:eastAsia="zh-CN"/>
        </w:rPr>
        <w:t xml:space="preserve"> </w:t>
      </w:r>
      <w:r w:rsidR="005A208A" w:rsidRPr="00946D25">
        <w:rPr>
          <w:rFonts w:ascii="Book Antiqua" w:hAnsi="Book Antiqua" w:cstheme="minorHAnsi"/>
          <w:lang w:val="en-US"/>
        </w:rPr>
        <w:t xml:space="preserve">In the future this may allow for optimization of the diagnostic criteria per type of MI. </w:t>
      </w:r>
      <w:r w:rsidR="00AE6E7F" w:rsidRPr="00946D25">
        <w:rPr>
          <w:rFonts w:ascii="Book Antiqua" w:hAnsi="Book Antiqua" w:cstheme="minorHAnsi"/>
          <w:lang w:val="en-US"/>
        </w:rPr>
        <w:lastRenderedPageBreak/>
        <w:t xml:space="preserve">Potentially, understanding the kinetics of </w:t>
      </w:r>
      <w:proofErr w:type="spellStart"/>
      <w:r w:rsidR="00AE6E7F" w:rsidRPr="00946D25">
        <w:rPr>
          <w:rFonts w:ascii="Book Antiqua" w:hAnsi="Book Antiqua" w:cstheme="minorHAnsi"/>
          <w:lang w:val="en-US"/>
        </w:rPr>
        <w:t>Tn</w:t>
      </w:r>
      <w:proofErr w:type="spellEnd"/>
      <w:r w:rsidR="00AE6E7F" w:rsidRPr="00946D25">
        <w:rPr>
          <w:rFonts w:ascii="Book Antiqua" w:hAnsi="Book Antiqua" w:cstheme="minorHAnsi"/>
          <w:lang w:val="en-US"/>
        </w:rPr>
        <w:t xml:space="preserve"> can also help in monitoring treatment effectiveness.</w:t>
      </w:r>
    </w:p>
    <w:p w:rsidR="00AF6DE9" w:rsidRPr="00946D25" w:rsidRDefault="00AF6DE9" w:rsidP="00AB2D23">
      <w:pPr>
        <w:kinsoku w:val="0"/>
        <w:overflowPunct w:val="0"/>
        <w:autoSpaceDE w:val="0"/>
        <w:autoSpaceDN w:val="0"/>
        <w:adjustRightInd w:val="0"/>
        <w:snapToGrid w:val="0"/>
        <w:spacing w:line="360" w:lineRule="auto"/>
        <w:jc w:val="both"/>
        <w:rPr>
          <w:rFonts w:ascii="Book Antiqua" w:hAnsi="Book Antiqua"/>
          <w:b/>
          <w:bCs/>
          <w:snapToGrid w:val="0"/>
          <w:kern w:val="10"/>
          <w:lang w:val="en-US"/>
        </w:rPr>
      </w:pPr>
      <w:bookmarkStart w:id="2" w:name="OLE_LINK685"/>
      <w:bookmarkStart w:id="3" w:name="OLE_LINK849"/>
      <w:bookmarkStart w:id="4" w:name="OLE_LINK936"/>
      <w:bookmarkStart w:id="5" w:name="OLE_LINK937"/>
      <w:bookmarkStart w:id="6" w:name="OLE_LINK938"/>
      <w:bookmarkStart w:id="7" w:name="OLE_LINK939"/>
      <w:bookmarkStart w:id="8" w:name="OLE_LINK940"/>
      <w:bookmarkStart w:id="9" w:name="OLE_LINK941"/>
      <w:bookmarkStart w:id="10" w:name="OLE_LINK1153"/>
      <w:bookmarkStart w:id="11" w:name="OLE_LINK1001"/>
      <w:bookmarkStart w:id="12" w:name="OLE_LINK1166"/>
      <w:bookmarkStart w:id="13" w:name="OLE_LINK1167"/>
      <w:bookmarkStart w:id="14" w:name="OLE_LINK1233"/>
      <w:bookmarkStart w:id="15" w:name="OLE_LINK1234"/>
      <w:bookmarkStart w:id="16" w:name="OLE_LINK1253"/>
      <w:bookmarkStart w:id="17" w:name="OLE_LINK1275"/>
      <w:bookmarkStart w:id="18" w:name="OLE_LINK1345"/>
      <w:bookmarkStart w:id="19" w:name="OLE_LINK1067"/>
      <w:bookmarkStart w:id="20" w:name="OLE_LINK1069"/>
      <w:bookmarkStart w:id="21" w:name="OLE_LINK1557"/>
      <w:bookmarkStart w:id="22" w:name="OLE_LINK1591"/>
      <w:bookmarkStart w:id="23" w:name="OLE_LINK1592"/>
      <w:bookmarkStart w:id="24" w:name="OLE_LINK1605"/>
      <w:bookmarkStart w:id="25" w:name="OLE_LINK1645"/>
      <w:bookmarkStart w:id="26" w:name="OLE_LINK1659"/>
      <w:bookmarkStart w:id="27" w:name="OLE_LINK1692"/>
      <w:bookmarkStart w:id="28" w:name="OLE_LINK1693"/>
      <w:bookmarkStart w:id="29" w:name="OLE_LINK1702"/>
      <w:bookmarkStart w:id="30" w:name="OLE_LINK1703"/>
      <w:bookmarkStart w:id="31" w:name="OLE_LINK1785"/>
      <w:bookmarkStart w:id="32" w:name="OLE_LINK1806"/>
      <w:bookmarkStart w:id="33" w:name="OLE_LINK1932"/>
      <w:bookmarkStart w:id="34" w:name="OLE_LINK1934"/>
      <w:bookmarkStart w:id="35" w:name="OLE_LINK2037"/>
      <w:bookmarkStart w:id="36" w:name="OLE_LINK2073"/>
      <w:bookmarkStart w:id="37" w:name="OLE_LINK2089"/>
      <w:bookmarkStart w:id="38" w:name="OLE_LINK2172"/>
      <w:bookmarkStart w:id="39" w:name="OLE_LINK2173"/>
      <w:bookmarkStart w:id="40" w:name="OLE_LINK2257"/>
      <w:bookmarkStart w:id="41" w:name="OLE_LINK2534"/>
      <w:bookmarkStart w:id="42" w:name="OLE_LINK2480"/>
      <w:bookmarkStart w:id="43" w:name="OLE_LINK2498"/>
      <w:bookmarkStart w:id="44" w:name="OLE_LINK2500"/>
      <w:bookmarkStart w:id="45" w:name="OLE_LINK2501"/>
      <w:bookmarkStart w:id="46" w:name="OLE_LINK2561"/>
      <w:bookmarkStart w:id="47" w:name="OLE_LINK902"/>
      <w:bookmarkStart w:id="48" w:name="OLE_LINK903"/>
      <w:bookmarkStart w:id="49" w:name="OLE_LINK904"/>
      <w:bookmarkStart w:id="50" w:name="OLE_LINK905"/>
      <w:bookmarkStart w:id="51" w:name="OLE_LINK1827"/>
      <w:bookmarkStart w:id="52" w:name="OLE_LINK1828"/>
      <w:bookmarkStart w:id="53" w:name="OLE_LINK1829"/>
      <w:bookmarkStart w:id="54" w:name="OLE_LINK2351"/>
      <w:bookmarkStart w:id="55" w:name="OLE_LINK2353"/>
      <w:bookmarkStart w:id="56" w:name="OLE_LINK2354"/>
      <w:bookmarkStart w:id="57" w:name="OLE_LINK2355"/>
    </w:p>
    <w:p w:rsidR="00AB2D23" w:rsidRDefault="00AB2D23" w:rsidP="00AB2D23">
      <w:pPr>
        <w:spacing w:after="200" w:line="276" w:lineRule="auto"/>
        <w:jc w:val="both"/>
        <w:rPr>
          <w:rFonts w:ascii="Book Antiqua" w:hAnsi="Book Antiqua"/>
          <w:b/>
          <w:bCs/>
          <w:snapToGrid w:val="0"/>
          <w:kern w:val="10"/>
          <w:lang w:val="en-US"/>
        </w:rPr>
      </w:pPr>
      <w:r>
        <w:rPr>
          <w:rFonts w:ascii="Book Antiqua" w:hAnsi="Book Antiqua"/>
          <w:b/>
          <w:bCs/>
          <w:snapToGrid w:val="0"/>
          <w:kern w:val="10"/>
          <w:lang w:val="en-US"/>
        </w:rPr>
        <w:br w:type="page"/>
      </w:r>
    </w:p>
    <w:p w:rsidR="00F25ED4" w:rsidRPr="00946D25" w:rsidRDefault="00F25ED4" w:rsidP="00AB2D23">
      <w:pPr>
        <w:kinsoku w:val="0"/>
        <w:overflowPunct w:val="0"/>
        <w:autoSpaceDE w:val="0"/>
        <w:autoSpaceDN w:val="0"/>
        <w:adjustRightInd w:val="0"/>
        <w:snapToGrid w:val="0"/>
        <w:spacing w:line="360" w:lineRule="auto"/>
        <w:jc w:val="both"/>
        <w:rPr>
          <w:rFonts w:ascii="Book Antiqua" w:hAnsi="Book Antiqua"/>
          <w:b/>
          <w:bCs/>
          <w:snapToGrid w:val="0"/>
          <w:kern w:val="10"/>
          <w:lang w:val="en-US"/>
        </w:rPr>
      </w:pPr>
      <w:r w:rsidRPr="00946D25">
        <w:rPr>
          <w:rFonts w:ascii="Book Antiqua" w:hAnsi="Book Antiqua"/>
          <w:b/>
          <w:bCs/>
          <w:snapToGrid w:val="0"/>
          <w:kern w:val="10"/>
          <w:lang w:val="en-US"/>
        </w:rPr>
        <w:lastRenderedPageBreak/>
        <w:t>COMMENTS</w:t>
      </w:r>
    </w:p>
    <w:p w:rsidR="00F25ED4" w:rsidRPr="00946D25" w:rsidRDefault="00F25ED4" w:rsidP="00AB2D23">
      <w:pPr>
        <w:kinsoku w:val="0"/>
        <w:overflowPunct w:val="0"/>
        <w:autoSpaceDE w:val="0"/>
        <w:autoSpaceDN w:val="0"/>
        <w:adjustRightInd w:val="0"/>
        <w:snapToGrid w:val="0"/>
        <w:spacing w:line="360" w:lineRule="auto"/>
        <w:jc w:val="both"/>
        <w:rPr>
          <w:rFonts w:ascii="Book Antiqua" w:hAnsi="Book Antiqua"/>
          <w:b/>
          <w:bCs/>
          <w:i/>
          <w:snapToGrid w:val="0"/>
          <w:kern w:val="10"/>
          <w:lang w:val="en-US"/>
        </w:rPr>
      </w:pPr>
      <w:bookmarkStart w:id="58" w:name="OLE_LINK614"/>
      <w:bookmarkStart w:id="59" w:name="OLE_LINK615"/>
      <w:bookmarkStart w:id="60" w:name="OLE_LINK843"/>
      <w:bookmarkStart w:id="61" w:name="OLE_LINK844"/>
      <w:r w:rsidRPr="00946D25">
        <w:rPr>
          <w:rFonts w:ascii="Book Antiqua" w:hAnsi="Book Antiqua"/>
          <w:b/>
          <w:bCs/>
          <w:i/>
          <w:snapToGrid w:val="0"/>
          <w:kern w:val="10"/>
          <w:lang w:val="en-US"/>
        </w:rPr>
        <w:t>Background</w:t>
      </w:r>
    </w:p>
    <w:bookmarkEnd w:id="58"/>
    <w:bookmarkEnd w:id="59"/>
    <w:p w:rsidR="00F25ED4" w:rsidRPr="00946D25" w:rsidRDefault="00AF6DE9" w:rsidP="00AB2D23">
      <w:pPr>
        <w:kinsoku w:val="0"/>
        <w:overflowPunct w:val="0"/>
        <w:autoSpaceDE w:val="0"/>
        <w:autoSpaceDN w:val="0"/>
        <w:adjustRightInd w:val="0"/>
        <w:snapToGrid w:val="0"/>
        <w:spacing w:line="360" w:lineRule="auto"/>
        <w:jc w:val="both"/>
        <w:rPr>
          <w:rFonts w:ascii="Book Antiqua" w:hAnsi="Book Antiqua" w:cstheme="minorHAnsi"/>
          <w:lang w:val="en-US"/>
        </w:rPr>
      </w:pPr>
      <w:r w:rsidRPr="00946D25">
        <w:rPr>
          <w:rFonts w:ascii="Book Antiqua" w:hAnsi="Book Antiqua" w:cstheme="minorHAnsi"/>
          <w:lang w:val="en-US"/>
        </w:rPr>
        <w:t>An important diagnostic tool for diagnosing myocardial infarction (MI) is monitoring for dynamic cardiac troponin (</w:t>
      </w:r>
      <w:proofErr w:type="spellStart"/>
      <w:r w:rsidRPr="00946D25">
        <w:rPr>
          <w:rFonts w:ascii="Book Antiqua" w:hAnsi="Book Antiqua" w:cstheme="minorHAnsi"/>
          <w:lang w:val="en-US"/>
        </w:rPr>
        <w:t>Tn</w:t>
      </w:r>
      <w:proofErr w:type="spellEnd"/>
      <w:r w:rsidRPr="00946D25">
        <w:rPr>
          <w:rFonts w:ascii="Book Antiqua" w:hAnsi="Book Antiqua" w:cstheme="minorHAnsi"/>
          <w:lang w:val="en-US"/>
        </w:rPr>
        <w:t xml:space="preserve">) levels. </w:t>
      </w:r>
      <w:proofErr w:type="spellStart"/>
      <w:r w:rsidRPr="00946D25">
        <w:rPr>
          <w:rFonts w:ascii="Book Antiqua" w:hAnsi="Book Antiqua" w:cstheme="minorHAnsi"/>
          <w:lang w:val="en-US"/>
        </w:rPr>
        <w:t>Tn</w:t>
      </w:r>
      <w:proofErr w:type="spellEnd"/>
      <w:r w:rsidRPr="00946D25">
        <w:rPr>
          <w:rFonts w:ascii="Book Antiqua" w:hAnsi="Book Antiqua" w:cstheme="minorHAnsi"/>
          <w:lang w:val="en-US"/>
        </w:rPr>
        <w:t xml:space="preserve"> levels are expected to rise and fall in MI. However, the </w:t>
      </w:r>
      <w:r w:rsidR="00D9135C" w:rsidRPr="00946D25">
        <w:rPr>
          <w:rFonts w:ascii="Book Antiqua" w:hAnsi="Book Antiqua" w:cstheme="minorHAnsi"/>
          <w:lang w:val="en-US"/>
        </w:rPr>
        <w:t xml:space="preserve">exact shape of the </w:t>
      </w:r>
      <w:proofErr w:type="spellStart"/>
      <w:r w:rsidR="00D9135C" w:rsidRPr="00946D25">
        <w:rPr>
          <w:rFonts w:ascii="Book Antiqua" w:hAnsi="Book Antiqua" w:cstheme="minorHAnsi"/>
          <w:lang w:val="en-US"/>
        </w:rPr>
        <w:t>Tn</w:t>
      </w:r>
      <w:proofErr w:type="spellEnd"/>
      <w:r w:rsidR="00D9135C" w:rsidRPr="00946D25">
        <w:rPr>
          <w:rFonts w:ascii="Book Antiqua" w:hAnsi="Book Antiqua" w:cstheme="minorHAnsi"/>
          <w:lang w:val="en-US"/>
        </w:rPr>
        <w:t xml:space="preserve"> curve in MI is unknown. It is also unknown whether the shape of this curve differs for different types of MI. </w:t>
      </w:r>
      <w:r w:rsidRPr="00946D25">
        <w:rPr>
          <w:rFonts w:ascii="Book Antiqua" w:hAnsi="Book Antiqua" w:cstheme="minorHAnsi"/>
          <w:lang w:val="en-US"/>
        </w:rPr>
        <w:t xml:space="preserve">The aim of this systematic review was to identify the typical shape of the rise and fall curve of </w:t>
      </w:r>
      <w:proofErr w:type="spellStart"/>
      <w:r w:rsidRPr="00946D25">
        <w:rPr>
          <w:rFonts w:ascii="Book Antiqua" w:hAnsi="Book Antiqua" w:cstheme="minorHAnsi"/>
          <w:lang w:val="en-US"/>
        </w:rPr>
        <w:t>Tn</w:t>
      </w:r>
      <w:proofErr w:type="spellEnd"/>
      <w:r w:rsidRPr="00946D25">
        <w:rPr>
          <w:rFonts w:ascii="Book Antiqua" w:hAnsi="Book Antiqua" w:cstheme="minorHAnsi"/>
          <w:lang w:val="en-US"/>
        </w:rPr>
        <w:t xml:space="preserve"> following the different types of MI.</w:t>
      </w:r>
    </w:p>
    <w:p w:rsidR="00AF6DE9" w:rsidRPr="00946D25" w:rsidRDefault="00AF6DE9" w:rsidP="00AB2D23">
      <w:pPr>
        <w:kinsoku w:val="0"/>
        <w:overflowPunct w:val="0"/>
        <w:autoSpaceDE w:val="0"/>
        <w:autoSpaceDN w:val="0"/>
        <w:adjustRightInd w:val="0"/>
        <w:snapToGrid w:val="0"/>
        <w:spacing w:line="360" w:lineRule="auto"/>
        <w:jc w:val="both"/>
        <w:rPr>
          <w:rFonts w:ascii="Book Antiqua" w:hAnsi="Book Antiqua"/>
          <w:snapToGrid w:val="0"/>
          <w:kern w:val="10"/>
          <w:lang w:val="en-US"/>
        </w:rPr>
      </w:pPr>
    </w:p>
    <w:p w:rsidR="00F25ED4" w:rsidRPr="00946D25" w:rsidRDefault="00F25ED4" w:rsidP="00AB2D23">
      <w:pPr>
        <w:kinsoku w:val="0"/>
        <w:overflowPunct w:val="0"/>
        <w:autoSpaceDE w:val="0"/>
        <w:autoSpaceDN w:val="0"/>
        <w:adjustRightInd w:val="0"/>
        <w:snapToGrid w:val="0"/>
        <w:spacing w:line="360" w:lineRule="auto"/>
        <w:jc w:val="both"/>
        <w:rPr>
          <w:rFonts w:ascii="Book Antiqua" w:hAnsi="Book Antiqua"/>
          <w:b/>
          <w:bCs/>
          <w:i/>
          <w:snapToGrid w:val="0"/>
          <w:kern w:val="10"/>
          <w:lang w:val="en-US"/>
        </w:rPr>
      </w:pPr>
      <w:r w:rsidRPr="00946D25">
        <w:rPr>
          <w:rFonts w:ascii="Book Antiqua" w:hAnsi="Book Antiqua"/>
          <w:b/>
          <w:bCs/>
          <w:i/>
          <w:snapToGrid w:val="0"/>
          <w:kern w:val="10"/>
          <w:lang w:val="en-US"/>
        </w:rPr>
        <w:t>Research frontiers</w:t>
      </w:r>
    </w:p>
    <w:p w:rsidR="00F25ED4" w:rsidRPr="00946D25" w:rsidRDefault="00D9135C" w:rsidP="00AB2D23">
      <w:pPr>
        <w:kinsoku w:val="0"/>
        <w:overflowPunct w:val="0"/>
        <w:autoSpaceDE w:val="0"/>
        <w:autoSpaceDN w:val="0"/>
        <w:adjustRightInd w:val="0"/>
        <w:snapToGrid w:val="0"/>
        <w:spacing w:line="360" w:lineRule="auto"/>
        <w:jc w:val="both"/>
        <w:rPr>
          <w:rFonts w:ascii="Book Antiqua" w:hAnsi="Book Antiqua"/>
          <w:snapToGrid w:val="0"/>
          <w:kern w:val="10"/>
          <w:lang w:val="en-US"/>
        </w:rPr>
      </w:pPr>
      <w:r w:rsidRPr="00946D25">
        <w:rPr>
          <w:rFonts w:ascii="Book Antiqua" w:hAnsi="Book Antiqua"/>
          <w:snapToGrid w:val="0"/>
          <w:kern w:val="10"/>
          <w:lang w:val="en-US"/>
        </w:rPr>
        <w:t xml:space="preserve">The use of </w:t>
      </w:r>
      <w:proofErr w:type="spellStart"/>
      <w:r w:rsidRPr="00946D25">
        <w:rPr>
          <w:rFonts w:ascii="Book Antiqua" w:hAnsi="Book Antiqua"/>
          <w:snapToGrid w:val="0"/>
          <w:kern w:val="10"/>
          <w:lang w:val="en-US"/>
        </w:rPr>
        <w:t>Tn</w:t>
      </w:r>
      <w:proofErr w:type="spellEnd"/>
      <w:r w:rsidRPr="00946D25">
        <w:rPr>
          <w:rFonts w:ascii="Book Antiqua" w:hAnsi="Book Antiqua"/>
          <w:snapToGrid w:val="0"/>
          <w:kern w:val="10"/>
          <w:lang w:val="en-US"/>
        </w:rPr>
        <w:t xml:space="preserve"> in diagnosing the different types of MI was described by </w:t>
      </w:r>
      <w:proofErr w:type="spellStart"/>
      <w:r w:rsidRPr="00946D25">
        <w:rPr>
          <w:rFonts w:ascii="Book Antiqua" w:hAnsi="Book Antiqua"/>
          <w:snapToGrid w:val="0"/>
          <w:kern w:val="10"/>
          <w:lang w:val="en-US"/>
        </w:rPr>
        <w:t>Thygesen</w:t>
      </w:r>
      <w:proofErr w:type="spellEnd"/>
      <w:r w:rsidRPr="00946D25">
        <w:rPr>
          <w:rFonts w:ascii="Book Antiqua" w:hAnsi="Book Antiqua"/>
          <w:snapToGrid w:val="0"/>
          <w:kern w:val="10"/>
          <w:lang w:val="en-US"/>
        </w:rPr>
        <w:t xml:space="preserve"> </w:t>
      </w:r>
      <w:r w:rsidRPr="00946D25">
        <w:rPr>
          <w:rFonts w:ascii="Book Antiqua" w:hAnsi="Book Antiqua"/>
          <w:i/>
          <w:snapToGrid w:val="0"/>
          <w:kern w:val="10"/>
          <w:lang w:val="en-US"/>
        </w:rPr>
        <w:t xml:space="preserve">et </w:t>
      </w:r>
      <w:proofErr w:type="gramStart"/>
      <w:r w:rsidRPr="00946D25">
        <w:rPr>
          <w:rFonts w:ascii="Book Antiqua" w:hAnsi="Book Antiqua"/>
          <w:i/>
          <w:snapToGrid w:val="0"/>
          <w:kern w:val="10"/>
          <w:lang w:val="en-US"/>
        </w:rPr>
        <w:t>al</w:t>
      </w:r>
      <w:r w:rsidR="00D86197" w:rsidRPr="00D86197">
        <w:rPr>
          <w:rFonts w:ascii="Book Antiqua" w:eastAsiaTheme="minorEastAsia" w:hAnsi="Book Antiqua" w:hint="eastAsia"/>
          <w:snapToGrid w:val="0"/>
          <w:kern w:val="10"/>
          <w:vertAlign w:val="superscript"/>
          <w:lang w:val="en-US" w:eastAsia="zh-CN"/>
        </w:rPr>
        <w:t>[</w:t>
      </w:r>
      <w:proofErr w:type="gramEnd"/>
      <w:r w:rsidR="00D86197" w:rsidRPr="00D86197">
        <w:rPr>
          <w:rFonts w:ascii="Book Antiqua" w:eastAsiaTheme="minorEastAsia" w:hAnsi="Book Antiqua" w:hint="eastAsia"/>
          <w:snapToGrid w:val="0"/>
          <w:kern w:val="10"/>
          <w:vertAlign w:val="superscript"/>
          <w:lang w:val="en-US" w:eastAsia="zh-CN"/>
        </w:rPr>
        <w:t>1]</w:t>
      </w:r>
      <w:r w:rsidRPr="00946D25">
        <w:rPr>
          <w:rFonts w:ascii="Book Antiqua" w:hAnsi="Book Antiqua"/>
          <w:snapToGrid w:val="0"/>
          <w:kern w:val="10"/>
          <w:lang w:val="en-US"/>
        </w:rPr>
        <w:t xml:space="preserve"> in 2012. For every type of </w:t>
      </w:r>
      <w:proofErr w:type="spellStart"/>
      <w:r w:rsidRPr="00946D25">
        <w:rPr>
          <w:rFonts w:ascii="Book Antiqua" w:hAnsi="Book Antiqua"/>
          <w:snapToGrid w:val="0"/>
          <w:kern w:val="10"/>
          <w:lang w:val="en-US"/>
        </w:rPr>
        <w:t>of</w:t>
      </w:r>
      <w:proofErr w:type="spellEnd"/>
      <w:r w:rsidRPr="00946D25">
        <w:rPr>
          <w:rFonts w:ascii="Book Antiqua" w:hAnsi="Book Antiqua"/>
          <w:snapToGrid w:val="0"/>
          <w:kern w:val="10"/>
          <w:lang w:val="en-US"/>
        </w:rPr>
        <w:t xml:space="preserve"> MI a cut off level and/or the minimum required change in </w:t>
      </w:r>
      <w:proofErr w:type="spellStart"/>
      <w:r w:rsidRPr="00946D25">
        <w:rPr>
          <w:rFonts w:ascii="Book Antiqua" w:hAnsi="Book Antiqua"/>
          <w:snapToGrid w:val="0"/>
          <w:kern w:val="10"/>
          <w:lang w:val="en-US"/>
        </w:rPr>
        <w:t>Tn</w:t>
      </w:r>
      <w:proofErr w:type="spellEnd"/>
      <w:r w:rsidRPr="00946D25">
        <w:rPr>
          <w:rFonts w:ascii="Book Antiqua" w:hAnsi="Book Antiqua"/>
          <w:snapToGrid w:val="0"/>
          <w:kern w:val="10"/>
          <w:lang w:val="en-US"/>
        </w:rPr>
        <w:t xml:space="preserve"> level is suggested for the diagnoses of that particular MI. </w:t>
      </w:r>
    </w:p>
    <w:p w:rsidR="00D9135C" w:rsidRPr="00946D25" w:rsidRDefault="00D9135C" w:rsidP="00AB2D23">
      <w:pPr>
        <w:kinsoku w:val="0"/>
        <w:overflowPunct w:val="0"/>
        <w:autoSpaceDE w:val="0"/>
        <w:autoSpaceDN w:val="0"/>
        <w:adjustRightInd w:val="0"/>
        <w:snapToGrid w:val="0"/>
        <w:spacing w:line="360" w:lineRule="auto"/>
        <w:jc w:val="both"/>
        <w:rPr>
          <w:rFonts w:ascii="Book Antiqua" w:hAnsi="Book Antiqua"/>
          <w:snapToGrid w:val="0"/>
          <w:kern w:val="10"/>
          <w:lang w:val="en-US"/>
        </w:rPr>
      </w:pPr>
    </w:p>
    <w:p w:rsidR="00F25ED4" w:rsidRPr="00946D25" w:rsidRDefault="00F25ED4" w:rsidP="00AB2D23">
      <w:pPr>
        <w:kinsoku w:val="0"/>
        <w:overflowPunct w:val="0"/>
        <w:autoSpaceDE w:val="0"/>
        <w:autoSpaceDN w:val="0"/>
        <w:adjustRightInd w:val="0"/>
        <w:snapToGrid w:val="0"/>
        <w:spacing w:line="360" w:lineRule="auto"/>
        <w:jc w:val="both"/>
        <w:rPr>
          <w:rFonts w:ascii="Book Antiqua" w:hAnsi="Book Antiqua"/>
          <w:b/>
          <w:bCs/>
          <w:i/>
          <w:snapToGrid w:val="0"/>
          <w:kern w:val="10"/>
          <w:lang w:val="en-US"/>
        </w:rPr>
      </w:pPr>
      <w:r w:rsidRPr="00946D25">
        <w:rPr>
          <w:rFonts w:ascii="Book Antiqua" w:hAnsi="Book Antiqua"/>
          <w:b/>
          <w:bCs/>
          <w:i/>
          <w:snapToGrid w:val="0"/>
          <w:kern w:val="10"/>
          <w:lang w:val="en-US"/>
        </w:rPr>
        <w:t>Innovations and breakthroughs</w:t>
      </w:r>
    </w:p>
    <w:p w:rsidR="00F25ED4" w:rsidRPr="00946D25" w:rsidRDefault="00D9135C" w:rsidP="00AB2D23">
      <w:pPr>
        <w:kinsoku w:val="0"/>
        <w:overflowPunct w:val="0"/>
        <w:autoSpaceDE w:val="0"/>
        <w:autoSpaceDN w:val="0"/>
        <w:adjustRightInd w:val="0"/>
        <w:snapToGrid w:val="0"/>
        <w:spacing w:line="360" w:lineRule="auto"/>
        <w:jc w:val="both"/>
        <w:rPr>
          <w:rFonts w:ascii="Book Antiqua" w:hAnsi="Book Antiqua"/>
          <w:snapToGrid w:val="0"/>
          <w:kern w:val="10"/>
          <w:lang w:val="en-US"/>
        </w:rPr>
      </w:pPr>
      <w:r w:rsidRPr="00946D25">
        <w:rPr>
          <w:rFonts w:ascii="Book Antiqua" w:hAnsi="Book Antiqua"/>
          <w:snapToGrid w:val="0"/>
          <w:kern w:val="10"/>
          <w:lang w:val="en-US"/>
        </w:rPr>
        <w:t xml:space="preserve">An extensive systematic search was conducted </w:t>
      </w:r>
      <w:r w:rsidR="00B32BFB" w:rsidRPr="00946D25">
        <w:rPr>
          <w:rFonts w:ascii="Book Antiqua" w:hAnsi="Book Antiqua"/>
          <w:snapToGrid w:val="0"/>
          <w:kern w:val="10"/>
          <w:lang w:val="en-US"/>
        </w:rPr>
        <w:t xml:space="preserve">to identify all articles concerning the kinetics of </w:t>
      </w:r>
      <w:proofErr w:type="spellStart"/>
      <w:r w:rsidR="00B32BFB" w:rsidRPr="00946D25">
        <w:rPr>
          <w:rFonts w:ascii="Book Antiqua" w:hAnsi="Book Antiqua"/>
          <w:snapToGrid w:val="0"/>
          <w:kern w:val="10"/>
          <w:lang w:val="en-US"/>
        </w:rPr>
        <w:t>Tn</w:t>
      </w:r>
      <w:proofErr w:type="spellEnd"/>
      <w:r w:rsidR="00B32BFB" w:rsidRPr="00946D25">
        <w:rPr>
          <w:rFonts w:ascii="Book Antiqua" w:hAnsi="Book Antiqua"/>
          <w:snapToGrid w:val="0"/>
          <w:kern w:val="10"/>
          <w:lang w:val="en-US"/>
        </w:rPr>
        <w:t xml:space="preserve"> in MI type 1, type 4 and type 5. Articles were screened for eligibility and data was extracted in a standardized matter independently by two of the authors.</w:t>
      </w:r>
      <w:r w:rsidR="00EB3866">
        <w:rPr>
          <w:rFonts w:ascii="Book Antiqua" w:eastAsiaTheme="minorEastAsia" w:hAnsi="Book Antiqua" w:hint="eastAsia"/>
          <w:snapToGrid w:val="0"/>
          <w:kern w:val="10"/>
          <w:lang w:val="en-US" w:eastAsia="zh-CN"/>
        </w:rPr>
        <w:t xml:space="preserve"> </w:t>
      </w:r>
      <w:r w:rsidR="00B32BFB" w:rsidRPr="00946D25">
        <w:rPr>
          <w:rFonts w:ascii="Book Antiqua" w:hAnsi="Book Antiqua"/>
          <w:snapToGrid w:val="0"/>
          <w:kern w:val="10"/>
          <w:lang w:val="en-US"/>
        </w:rPr>
        <w:t xml:space="preserve">The </w:t>
      </w:r>
      <w:proofErr w:type="spellStart"/>
      <w:r w:rsidR="00B32BFB" w:rsidRPr="00946D25">
        <w:rPr>
          <w:rFonts w:ascii="Book Antiqua" w:hAnsi="Book Antiqua"/>
          <w:snapToGrid w:val="0"/>
          <w:kern w:val="10"/>
          <w:lang w:val="en-US"/>
        </w:rPr>
        <w:t>Tn</w:t>
      </w:r>
      <w:proofErr w:type="spellEnd"/>
      <w:r w:rsidR="00B32BFB" w:rsidRPr="00946D25">
        <w:rPr>
          <w:rFonts w:ascii="Book Antiqua" w:hAnsi="Book Antiqua"/>
          <w:snapToGrid w:val="0"/>
          <w:kern w:val="10"/>
          <w:lang w:val="en-US"/>
        </w:rPr>
        <w:t xml:space="preserve"> levels were standardized using the </w:t>
      </w:r>
      <w:r w:rsidR="00B32BFB" w:rsidRPr="00946D25">
        <w:rPr>
          <w:rFonts w:ascii="Book Antiqua" w:hAnsi="Book Antiqua" w:cstheme="minorHAnsi"/>
          <w:lang w:val="en-US"/>
        </w:rPr>
        <w:t>99th percentile and a pooled mean with 95% confidence interval was calculated for analysis of the results.</w:t>
      </w:r>
    </w:p>
    <w:p w:rsidR="00D9135C" w:rsidRPr="00946D25" w:rsidRDefault="00D9135C" w:rsidP="00AB2D23">
      <w:pPr>
        <w:kinsoku w:val="0"/>
        <w:overflowPunct w:val="0"/>
        <w:autoSpaceDE w:val="0"/>
        <w:autoSpaceDN w:val="0"/>
        <w:adjustRightInd w:val="0"/>
        <w:snapToGrid w:val="0"/>
        <w:spacing w:line="360" w:lineRule="auto"/>
        <w:jc w:val="both"/>
        <w:rPr>
          <w:rFonts w:ascii="Book Antiqua" w:hAnsi="Book Antiqua"/>
          <w:b/>
          <w:bCs/>
          <w:i/>
          <w:snapToGrid w:val="0"/>
          <w:kern w:val="10"/>
          <w:lang w:val="en-US"/>
        </w:rPr>
      </w:pPr>
      <w:bookmarkStart w:id="62" w:name="OLE_LINK1860"/>
      <w:bookmarkStart w:id="63" w:name="OLE_LINK1861"/>
    </w:p>
    <w:p w:rsidR="00F25ED4" w:rsidRPr="00946D25" w:rsidRDefault="00F25ED4" w:rsidP="00AB2D23">
      <w:pPr>
        <w:kinsoku w:val="0"/>
        <w:overflowPunct w:val="0"/>
        <w:autoSpaceDE w:val="0"/>
        <w:autoSpaceDN w:val="0"/>
        <w:adjustRightInd w:val="0"/>
        <w:snapToGrid w:val="0"/>
        <w:spacing w:line="360" w:lineRule="auto"/>
        <w:jc w:val="both"/>
        <w:rPr>
          <w:rFonts w:ascii="Book Antiqua" w:hAnsi="Book Antiqua"/>
          <w:b/>
          <w:bCs/>
          <w:i/>
          <w:snapToGrid w:val="0"/>
          <w:kern w:val="10"/>
          <w:lang w:val="en-US"/>
        </w:rPr>
      </w:pPr>
      <w:r w:rsidRPr="00946D25">
        <w:rPr>
          <w:rFonts w:ascii="Book Antiqua" w:hAnsi="Book Antiqua"/>
          <w:b/>
          <w:bCs/>
          <w:i/>
          <w:snapToGrid w:val="0"/>
          <w:kern w:val="10"/>
          <w:lang w:val="en-US"/>
        </w:rPr>
        <w:t xml:space="preserve">Applications </w:t>
      </w:r>
    </w:p>
    <w:bookmarkEnd w:id="62"/>
    <w:bookmarkEnd w:id="63"/>
    <w:p w:rsidR="00F25ED4" w:rsidRPr="00946D25" w:rsidRDefault="00D9135C" w:rsidP="00AB2D23">
      <w:pPr>
        <w:kinsoku w:val="0"/>
        <w:overflowPunct w:val="0"/>
        <w:autoSpaceDE w:val="0"/>
        <w:autoSpaceDN w:val="0"/>
        <w:adjustRightInd w:val="0"/>
        <w:snapToGrid w:val="0"/>
        <w:spacing w:line="360" w:lineRule="auto"/>
        <w:jc w:val="both"/>
        <w:rPr>
          <w:rFonts w:ascii="Book Antiqua" w:hAnsi="Book Antiqua"/>
          <w:snapToGrid w:val="0"/>
          <w:kern w:val="10"/>
          <w:lang w:val="en-US"/>
        </w:rPr>
      </w:pPr>
      <w:r w:rsidRPr="00946D25">
        <w:rPr>
          <w:rFonts w:ascii="Book Antiqua" w:hAnsi="Book Antiqua"/>
          <w:snapToGrid w:val="0"/>
          <w:kern w:val="10"/>
          <w:lang w:val="en-US"/>
        </w:rPr>
        <w:t xml:space="preserve">This review suggests that there are important differences in the kinetics of </w:t>
      </w:r>
      <w:proofErr w:type="spellStart"/>
      <w:r w:rsidRPr="00946D25">
        <w:rPr>
          <w:rFonts w:ascii="Book Antiqua" w:hAnsi="Book Antiqua"/>
          <w:snapToGrid w:val="0"/>
          <w:kern w:val="10"/>
          <w:lang w:val="en-US"/>
        </w:rPr>
        <w:t>Tn</w:t>
      </w:r>
      <w:proofErr w:type="spellEnd"/>
      <w:r w:rsidRPr="00946D25">
        <w:rPr>
          <w:rFonts w:ascii="Book Antiqua" w:hAnsi="Book Antiqua"/>
          <w:snapToGrid w:val="0"/>
          <w:kern w:val="10"/>
          <w:lang w:val="en-US"/>
        </w:rPr>
        <w:t xml:space="preserve"> in the different types of MI. Understanding these differences is important for optimizing the diagnostic criteria for these unique types of MI.</w:t>
      </w:r>
    </w:p>
    <w:p w:rsidR="00D9135C" w:rsidRPr="00946D25" w:rsidRDefault="00D9135C" w:rsidP="00AB2D23">
      <w:pPr>
        <w:kinsoku w:val="0"/>
        <w:overflowPunct w:val="0"/>
        <w:autoSpaceDE w:val="0"/>
        <w:autoSpaceDN w:val="0"/>
        <w:adjustRightInd w:val="0"/>
        <w:snapToGrid w:val="0"/>
        <w:spacing w:line="360" w:lineRule="auto"/>
        <w:jc w:val="both"/>
        <w:rPr>
          <w:rFonts w:ascii="Book Antiqua" w:hAnsi="Book Antiqua"/>
          <w:snapToGrid w:val="0"/>
          <w:kern w:val="10"/>
          <w:lang w:val="en-US"/>
        </w:rPr>
      </w:pPr>
    </w:p>
    <w:p w:rsidR="00F25ED4" w:rsidRPr="00946D25" w:rsidRDefault="00F25ED4" w:rsidP="00AB2D23">
      <w:pPr>
        <w:kinsoku w:val="0"/>
        <w:overflowPunct w:val="0"/>
        <w:autoSpaceDE w:val="0"/>
        <w:autoSpaceDN w:val="0"/>
        <w:adjustRightInd w:val="0"/>
        <w:snapToGrid w:val="0"/>
        <w:spacing w:line="360" w:lineRule="auto"/>
        <w:jc w:val="both"/>
        <w:rPr>
          <w:rFonts w:ascii="Book Antiqua" w:hAnsi="Book Antiqua"/>
          <w:b/>
          <w:bCs/>
          <w:i/>
          <w:snapToGrid w:val="0"/>
          <w:kern w:val="10"/>
          <w:lang w:val="en-US"/>
        </w:rPr>
      </w:pPr>
      <w:r w:rsidRPr="00946D25">
        <w:rPr>
          <w:rFonts w:ascii="Book Antiqua" w:hAnsi="Book Antiqua"/>
          <w:b/>
          <w:bCs/>
          <w:i/>
          <w:snapToGrid w:val="0"/>
          <w:kern w:val="10"/>
          <w:lang w:val="en-US"/>
        </w:rPr>
        <w:t>Terminology</w:t>
      </w:r>
    </w:p>
    <w:p w:rsidR="00B32BFB" w:rsidRPr="00946D25" w:rsidRDefault="00B32BFB" w:rsidP="00AB2D23">
      <w:pPr>
        <w:kinsoku w:val="0"/>
        <w:overflowPunct w:val="0"/>
        <w:autoSpaceDE w:val="0"/>
        <w:autoSpaceDN w:val="0"/>
        <w:adjustRightInd w:val="0"/>
        <w:snapToGrid w:val="0"/>
        <w:spacing w:line="360" w:lineRule="auto"/>
        <w:jc w:val="both"/>
        <w:rPr>
          <w:rFonts w:ascii="Book Antiqua" w:hAnsi="Book Antiqua" w:cstheme="minorHAnsi"/>
          <w:lang w:val="en-GB"/>
        </w:rPr>
      </w:pPr>
      <w:r w:rsidRPr="00946D25">
        <w:rPr>
          <w:rFonts w:ascii="Book Antiqua" w:hAnsi="Book Antiqua" w:cstheme="minorHAnsi"/>
          <w:lang w:val="en-GB"/>
        </w:rPr>
        <w:t>Myocardial ischemia resulting in myocardial necrosis is called myocardial infarction (MI). In addition to type 1 spontaneous MI related to atherosclerotic plaque rupture, type 4 MI related to percutaneous coronary intervention (PCI) and type 5 MI related to coronary artery bypass grafting (CABG) are classified as distinct types of MI.</w:t>
      </w:r>
      <w:r w:rsidR="00EB3866">
        <w:rPr>
          <w:rFonts w:ascii="Book Antiqua" w:eastAsiaTheme="minorEastAsia" w:hAnsi="Book Antiqua" w:cstheme="minorHAnsi" w:hint="eastAsia"/>
          <w:lang w:val="en-GB" w:eastAsia="zh-CN"/>
        </w:rPr>
        <w:t xml:space="preserve"> </w:t>
      </w:r>
      <w:r w:rsidR="004A7033" w:rsidRPr="00946D25">
        <w:rPr>
          <w:rFonts w:ascii="Book Antiqua" w:hAnsi="Book Antiqua" w:cstheme="minorHAnsi"/>
          <w:lang w:val="en-GB"/>
        </w:rPr>
        <w:t>Cardiac troponin (</w:t>
      </w:r>
      <w:proofErr w:type="spellStart"/>
      <w:r w:rsidR="004A7033" w:rsidRPr="00946D25">
        <w:rPr>
          <w:rFonts w:ascii="Book Antiqua" w:hAnsi="Book Antiqua" w:cstheme="minorHAnsi"/>
          <w:lang w:val="en-GB"/>
        </w:rPr>
        <w:t>Tn</w:t>
      </w:r>
      <w:proofErr w:type="spellEnd"/>
      <w:r w:rsidR="004A7033" w:rsidRPr="00946D25">
        <w:rPr>
          <w:rFonts w:ascii="Book Antiqua" w:hAnsi="Book Antiqua" w:cstheme="minorHAnsi"/>
          <w:lang w:val="en-GB"/>
        </w:rPr>
        <w:t>) is a sensitive and specific biomarker for myocardial ischemia.</w:t>
      </w:r>
    </w:p>
    <w:p w:rsidR="00B32BFB" w:rsidRPr="00946D25" w:rsidRDefault="00B32BFB" w:rsidP="00AB2D23">
      <w:pPr>
        <w:kinsoku w:val="0"/>
        <w:overflowPunct w:val="0"/>
        <w:autoSpaceDE w:val="0"/>
        <w:autoSpaceDN w:val="0"/>
        <w:adjustRightInd w:val="0"/>
        <w:snapToGrid w:val="0"/>
        <w:spacing w:line="360" w:lineRule="auto"/>
        <w:jc w:val="both"/>
        <w:rPr>
          <w:rStyle w:val="FootnoteCharacters"/>
          <w:rFonts w:ascii="Book Antiqua" w:hAnsi="Book Antiqua"/>
          <w:snapToGrid w:val="0"/>
          <w:kern w:val="10"/>
          <w:lang w:val="en-GB"/>
        </w:rPr>
      </w:pPr>
    </w:p>
    <w:p w:rsidR="00F25ED4" w:rsidRPr="00946D25" w:rsidRDefault="00F25ED4" w:rsidP="00AB2D23">
      <w:pPr>
        <w:kinsoku w:val="0"/>
        <w:overflowPunct w:val="0"/>
        <w:autoSpaceDE w:val="0"/>
        <w:autoSpaceDN w:val="0"/>
        <w:adjustRightInd w:val="0"/>
        <w:snapToGrid w:val="0"/>
        <w:spacing w:line="360" w:lineRule="auto"/>
        <w:jc w:val="both"/>
        <w:rPr>
          <w:rFonts w:ascii="Book Antiqua" w:hAnsi="Book Antiqua"/>
          <w:b/>
          <w:bCs/>
          <w:i/>
          <w:snapToGrid w:val="0"/>
          <w:kern w:val="10"/>
          <w:lang w:val="en-US"/>
        </w:rPr>
      </w:pPr>
      <w:bookmarkStart w:id="64" w:name="OLE_LINK2204"/>
      <w:bookmarkStart w:id="65" w:name="OLE_LINK2135"/>
      <w:bookmarkStart w:id="66" w:name="OLE_LINK2585"/>
      <w:bookmarkStart w:id="67" w:name="OLE_LINK2586"/>
      <w:bookmarkStart w:id="68" w:name="OLE_LINK2709"/>
      <w:bookmarkStart w:id="69" w:name="OLE_LINK2926"/>
      <w:r w:rsidRPr="00946D25">
        <w:rPr>
          <w:rFonts w:ascii="Book Antiqua" w:hAnsi="Book Antiqua"/>
          <w:b/>
          <w:bCs/>
          <w:i/>
          <w:snapToGrid w:val="0"/>
          <w:kern w:val="10"/>
          <w:lang w:val="en-US"/>
        </w:rPr>
        <w:t>Peer review</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60"/>
    <w:bookmarkEnd w:id="61"/>
    <w:bookmarkEnd w:id="64"/>
    <w:bookmarkEnd w:id="65"/>
    <w:bookmarkEnd w:id="66"/>
    <w:bookmarkEnd w:id="67"/>
    <w:bookmarkEnd w:id="68"/>
    <w:bookmarkEnd w:id="69"/>
    <w:p w:rsidR="00F25ED4" w:rsidRPr="00946D25" w:rsidRDefault="00D9135C" w:rsidP="00AB2D23">
      <w:pPr>
        <w:spacing w:line="360" w:lineRule="auto"/>
        <w:jc w:val="both"/>
        <w:rPr>
          <w:rFonts w:ascii="Book Antiqua" w:eastAsiaTheme="minorEastAsia" w:hAnsi="Book Antiqua" w:cstheme="minorHAnsi"/>
          <w:lang w:val="en-US" w:eastAsia="zh-CN"/>
        </w:rPr>
      </w:pPr>
      <w:r w:rsidRPr="00946D25">
        <w:rPr>
          <w:rFonts w:ascii="Book Antiqua" w:eastAsiaTheme="minorEastAsia" w:hAnsi="Book Antiqua" w:cstheme="minorHAnsi"/>
          <w:lang w:val="en-US" w:eastAsia="zh-CN"/>
        </w:rPr>
        <w:t xml:space="preserve">In this systematic review, the authors presented an overview of the typical rise and fall of </w:t>
      </w:r>
      <w:proofErr w:type="spellStart"/>
      <w:r w:rsidRPr="00946D25">
        <w:rPr>
          <w:rFonts w:ascii="Book Antiqua" w:eastAsiaTheme="minorEastAsia" w:hAnsi="Book Antiqua" w:cstheme="minorHAnsi"/>
          <w:lang w:val="en-US" w:eastAsia="zh-CN"/>
        </w:rPr>
        <w:t>Tn</w:t>
      </w:r>
      <w:proofErr w:type="spellEnd"/>
      <w:r w:rsidRPr="00946D25">
        <w:rPr>
          <w:rFonts w:ascii="Book Antiqua" w:eastAsiaTheme="minorEastAsia" w:hAnsi="Book Antiqua" w:cstheme="minorHAnsi"/>
          <w:lang w:val="en-US" w:eastAsia="zh-CN"/>
        </w:rPr>
        <w:t xml:space="preserve"> stratified for the different types of MI.</w:t>
      </w:r>
    </w:p>
    <w:p w:rsidR="00B32BFB" w:rsidRPr="00946D25" w:rsidRDefault="00B32BFB" w:rsidP="00AB2D23">
      <w:pPr>
        <w:spacing w:line="360" w:lineRule="auto"/>
        <w:jc w:val="both"/>
        <w:rPr>
          <w:rFonts w:ascii="Book Antiqua" w:hAnsi="Book Antiqua" w:cstheme="minorHAnsi"/>
          <w:lang w:val="en-US"/>
        </w:rPr>
      </w:pPr>
    </w:p>
    <w:p w:rsidR="004A7033" w:rsidRPr="00946D25" w:rsidRDefault="004A7033" w:rsidP="00AB2D23">
      <w:pPr>
        <w:spacing w:after="200" w:line="276" w:lineRule="auto"/>
        <w:jc w:val="both"/>
        <w:rPr>
          <w:rFonts w:ascii="Book Antiqua" w:hAnsi="Book Antiqua" w:cstheme="minorHAnsi"/>
          <w:b/>
          <w:bCs/>
          <w:lang w:val="en-US"/>
        </w:rPr>
      </w:pPr>
      <w:r w:rsidRPr="00946D25">
        <w:rPr>
          <w:rFonts w:ascii="Book Antiqua" w:hAnsi="Book Antiqua" w:cstheme="minorHAnsi"/>
          <w:b/>
          <w:bCs/>
          <w:lang w:val="en-US"/>
        </w:rPr>
        <w:br w:type="page"/>
      </w:r>
    </w:p>
    <w:p w:rsidR="00982605" w:rsidRPr="00946D25" w:rsidRDefault="00BF7819" w:rsidP="00AB2D23">
      <w:pPr>
        <w:spacing w:line="360" w:lineRule="auto"/>
        <w:jc w:val="both"/>
        <w:rPr>
          <w:rFonts w:ascii="Book Antiqua" w:hAnsi="Book Antiqua" w:cstheme="minorHAnsi"/>
          <w:b/>
          <w:bCs/>
          <w:lang w:val="en-US"/>
        </w:rPr>
      </w:pPr>
      <w:r w:rsidRPr="00946D25">
        <w:rPr>
          <w:rFonts w:ascii="Book Antiqua" w:hAnsi="Book Antiqua" w:cstheme="minorHAnsi"/>
          <w:b/>
          <w:bCs/>
          <w:lang w:val="en-US"/>
        </w:rPr>
        <w:lastRenderedPageBreak/>
        <w:t>REFERENCES</w:t>
      </w:r>
    </w:p>
    <w:p w:rsidR="00F508AD" w:rsidRPr="00F508AD" w:rsidRDefault="00F508AD" w:rsidP="00F508AD">
      <w:pPr>
        <w:spacing w:line="360" w:lineRule="auto"/>
        <w:jc w:val="both"/>
        <w:divId w:val="211118789"/>
        <w:rPr>
          <w:rFonts w:ascii="Book Antiqua" w:eastAsia="宋体" w:hAnsi="Book Antiqua"/>
          <w:lang w:val="en-US" w:eastAsia="zh-CN"/>
        </w:rPr>
      </w:pPr>
      <w:bookmarkStart w:id="70" w:name="OLE_LINK1"/>
      <w:bookmarkStart w:id="71" w:name="OLE_LINK2"/>
      <w:r w:rsidRPr="00F508AD">
        <w:rPr>
          <w:rFonts w:ascii="Book Antiqua" w:eastAsia="宋体" w:hAnsi="Book Antiqua" w:hint="eastAsia"/>
          <w:lang w:val="en-US" w:eastAsia="zh-CN"/>
        </w:rPr>
        <w:t xml:space="preserve">1 </w:t>
      </w:r>
      <w:proofErr w:type="spellStart"/>
      <w:r w:rsidRPr="00F508AD">
        <w:rPr>
          <w:rFonts w:ascii="Book Antiqua" w:eastAsia="宋体" w:hAnsi="Book Antiqua"/>
          <w:b/>
          <w:lang w:val="en-US" w:eastAsia="zh-CN"/>
        </w:rPr>
        <w:t>Thygesen</w:t>
      </w:r>
      <w:proofErr w:type="spellEnd"/>
      <w:r w:rsidRPr="00F508AD">
        <w:rPr>
          <w:rFonts w:ascii="Book Antiqua" w:eastAsia="宋体" w:hAnsi="Book Antiqua"/>
          <w:b/>
          <w:lang w:val="en-US" w:eastAsia="zh-CN"/>
        </w:rPr>
        <w:t xml:space="preserve"> K</w:t>
      </w:r>
      <w:r w:rsidRPr="00F508AD">
        <w:rPr>
          <w:rFonts w:ascii="Book Antiqua" w:eastAsia="宋体" w:hAnsi="Book Antiqua"/>
          <w:lang w:val="en-US" w:eastAsia="zh-CN"/>
        </w:rPr>
        <w:t xml:space="preserve">, Alpert JS, Jaffe AS, </w:t>
      </w:r>
      <w:proofErr w:type="spellStart"/>
      <w:r w:rsidRPr="00F508AD">
        <w:rPr>
          <w:rFonts w:ascii="Book Antiqua" w:eastAsia="宋体" w:hAnsi="Book Antiqua"/>
          <w:lang w:val="en-US" w:eastAsia="zh-CN"/>
        </w:rPr>
        <w:t>Simoons</w:t>
      </w:r>
      <w:proofErr w:type="spellEnd"/>
      <w:r w:rsidRPr="00F508AD">
        <w:rPr>
          <w:rFonts w:ascii="Book Antiqua" w:eastAsia="宋体" w:hAnsi="Book Antiqua"/>
          <w:lang w:val="en-US" w:eastAsia="zh-CN"/>
        </w:rPr>
        <w:t xml:space="preserve"> ML, </w:t>
      </w:r>
      <w:proofErr w:type="spellStart"/>
      <w:r w:rsidRPr="00F508AD">
        <w:rPr>
          <w:rFonts w:ascii="Book Antiqua" w:eastAsia="宋体" w:hAnsi="Book Antiqua"/>
          <w:lang w:val="en-US" w:eastAsia="zh-CN"/>
        </w:rPr>
        <w:t>Chaitman</w:t>
      </w:r>
      <w:proofErr w:type="spellEnd"/>
      <w:r w:rsidRPr="00F508AD">
        <w:rPr>
          <w:rFonts w:ascii="Book Antiqua" w:eastAsia="宋体" w:hAnsi="Book Antiqua"/>
          <w:lang w:val="en-US" w:eastAsia="zh-CN"/>
        </w:rPr>
        <w:t xml:space="preserve"> BR, White HD</w:t>
      </w:r>
      <w:r w:rsidRPr="00F508AD">
        <w:rPr>
          <w:rFonts w:ascii="Book Antiqua" w:eastAsia="宋体" w:hAnsi="Book Antiqua" w:hint="eastAsia"/>
          <w:lang w:val="en-US" w:eastAsia="zh-CN"/>
        </w:rPr>
        <w:t xml:space="preserve">. </w:t>
      </w:r>
      <w:r w:rsidRPr="00F508AD">
        <w:rPr>
          <w:rFonts w:ascii="Book Antiqua" w:eastAsia="宋体" w:hAnsi="Book Antiqua"/>
          <w:lang w:val="en-US" w:eastAsia="zh-CN"/>
        </w:rPr>
        <w:t>Third universal definition of myocardial infarction.</w:t>
      </w:r>
      <w:r w:rsidRPr="00F508AD">
        <w:rPr>
          <w:rFonts w:ascii="Book Antiqua" w:eastAsia="宋体" w:hAnsi="Book Antiqua" w:hint="eastAsia"/>
          <w:lang w:val="en-US" w:eastAsia="zh-CN"/>
        </w:rPr>
        <w:t xml:space="preserve"> </w:t>
      </w:r>
      <w:r w:rsidRPr="00F508AD">
        <w:rPr>
          <w:rFonts w:ascii="Book Antiqua" w:eastAsia="宋体" w:hAnsi="Book Antiqua"/>
          <w:i/>
          <w:lang w:val="en-US" w:eastAsia="zh-CN"/>
        </w:rPr>
        <w:t>Glob Heart</w:t>
      </w:r>
      <w:r w:rsidRPr="00F508AD">
        <w:rPr>
          <w:rFonts w:ascii="Book Antiqua" w:eastAsia="宋体" w:hAnsi="Book Antiqua" w:hint="eastAsia"/>
          <w:i/>
          <w:lang w:val="en-US" w:eastAsia="zh-CN"/>
        </w:rPr>
        <w:t xml:space="preserve"> </w:t>
      </w:r>
      <w:r w:rsidRPr="00F508AD">
        <w:rPr>
          <w:rFonts w:ascii="Book Antiqua" w:eastAsia="宋体" w:hAnsi="Book Antiqua" w:hint="eastAsia"/>
          <w:lang w:val="en-US" w:eastAsia="zh-CN"/>
        </w:rPr>
        <w:t xml:space="preserve">2012; </w:t>
      </w:r>
      <w:r w:rsidRPr="00F508AD">
        <w:rPr>
          <w:rFonts w:ascii="Book Antiqua" w:eastAsia="宋体" w:hAnsi="Book Antiqua" w:hint="eastAsia"/>
          <w:b/>
          <w:lang w:val="en-US" w:eastAsia="zh-CN"/>
        </w:rPr>
        <w:t>7</w:t>
      </w:r>
      <w:r w:rsidRPr="00F508AD">
        <w:rPr>
          <w:rFonts w:ascii="Book Antiqua" w:eastAsia="宋体" w:hAnsi="Book Antiqua" w:hint="eastAsia"/>
          <w:lang w:val="en-US" w:eastAsia="zh-CN"/>
        </w:rPr>
        <w:t>: 275-279 [</w:t>
      </w:r>
      <w:r w:rsidRPr="00F508AD">
        <w:rPr>
          <w:rFonts w:ascii="Book Antiqua" w:eastAsia="宋体" w:hAnsi="Book Antiqua"/>
          <w:noProof/>
          <w:lang w:val="en-US" w:eastAsia="fr-FR"/>
        </w:rPr>
        <w:t>PMID: 25689940 DOI:10.1016/j.jacc.2012.08.001</w:t>
      </w:r>
      <w:r w:rsidRPr="00F508AD">
        <w:rPr>
          <w:rFonts w:ascii="Book Antiqua" w:eastAsia="宋体" w:hAnsi="Book Antiqua" w:hint="eastAsia"/>
          <w:lang w:val="en-US" w:eastAsia="zh-CN"/>
        </w:rPr>
        <w:t>]</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2 </w:t>
      </w:r>
      <w:r w:rsidRPr="00F508AD">
        <w:rPr>
          <w:rFonts w:ascii="Book Antiqua" w:eastAsia="宋体" w:hAnsi="Book Antiqua"/>
          <w:b/>
          <w:bCs/>
          <w:lang w:val="en-US" w:eastAsia="zh-CN"/>
        </w:rPr>
        <w:t>Tiwari RP</w:t>
      </w:r>
      <w:r w:rsidRPr="00F508AD">
        <w:rPr>
          <w:rFonts w:ascii="Book Antiqua" w:eastAsia="宋体" w:hAnsi="Book Antiqua"/>
          <w:lang w:val="en-US" w:eastAsia="zh-CN"/>
        </w:rPr>
        <w:t xml:space="preserve">, Jain A, Khan Z, </w:t>
      </w:r>
      <w:proofErr w:type="spellStart"/>
      <w:r w:rsidRPr="00F508AD">
        <w:rPr>
          <w:rFonts w:ascii="Book Antiqua" w:eastAsia="宋体" w:hAnsi="Book Antiqua"/>
          <w:lang w:val="en-US" w:eastAsia="zh-CN"/>
        </w:rPr>
        <w:t>Kohli</w:t>
      </w:r>
      <w:proofErr w:type="spellEnd"/>
      <w:r w:rsidRPr="00F508AD">
        <w:rPr>
          <w:rFonts w:ascii="Book Antiqua" w:eastAsia="宋体" w:hAnsi="Book Antiqua"/>
          <w:lang w:val="en-US" w:eastAsia="zh-CN"/>
        </w:rPr>
        <w:t xml:space="preserve"> V, </w:t>
      </w:r>
      <w:proofErr w:type="spellStart"/>
      <w:r w:rsidRPr="00F508AD">
        <w:rPr>
          <w:rFonts w:ascii="Book Antiqua" w:eastAsia="宋体" w:hAnsi="Book Antiqua"/>
          <w:lang w:val="en-US" w:eastAsia="zh-CN"/>
        </w:rPr>
        <w:t>Bharmal</w:t>
      </w:r>
      <w:proofErr w:type="spellEnd"/>
      <w:r w:rsidRPr="00F508AD">
        <w:rPr>
          <w:rFonts w:ascii="Book Antiqua" w:eastAsia="宋体" w:hAnsi="Book Antiqua"/>
          <w:lang w:val="en-US" w:eastAsia="zh-CN"/>
        </w:rPr>
        <w:t xml:space="preserve"> RN, </w:t>
      </w:r>
      <w:proofErr w:type="spellStart"/>
      <w:r w:rsidRPr="00F508AD">
        <w:rPr>
          <w:rFonts w:ascii="Book Antiqua" w:eastAsia="宋体" w:hAnsi="Book Antiqua"/>
          <w:lang w:val="en-US" w:eastAsia="zh-CN"/>
        </w:rPr>
        <w:t>Kartikeyan</w:t>
      </w:r>
      <w:proofErr w:type="spellEnd"/>
      <w:r w:rsidRPr="00F508AD">
        <w:rPr>
          <w:rFonts w:ascii="Book Antiqua" w:eastAsia="宋体" w:hAnsi="Book Antiqua"/>
          <w:lang w:val="en-US" w:eastAsia="zh-CN"/>
        </w:rPr>
        <w:t xml:space="preserve"> S, </w:t>
      </w:r>
      <w:proofErr w:type="spellStart"/>
      <w:r w:rsidRPr="00F508AD">
        <w:rPr>
          <w:rFonts w:ascii="Book Antiqua" w:eastAsia="宋体" w:hAnsi="Book Antiqua"/>
          <w:lang w:val="en-US" w:eastAsia="zh-CN"/>
        </w:rPr>
        <w:t>Bisen</w:t>
      </w:r>
      <w:proofErr w:type="spellEnd"/>
      <w:r w:rsidRPr="00F508AD">
        <w:rPr>
          <w:rFonts w:ascii="Book Antiqua" w:eastAsia="宋体" w:hAnsi="Book Antiqua"/>
          <w:lang w:val="en-US" w:eastAsia="zh-CN"/>
        </w:rPr>
        <w:t xml:space="preserve"> PS. Cardiac troponins I and T: molecular markers for early diagnosis, prognosis, and accurate triaging of patients with acute myocardial infarction. </w:t>
      </w:r>
      <w:proofErr w:type="spellStart"/>
      <w:r w:rsidRPr="00F508AD">
        <w:rPr>
          <w:rFonts w:ascii="Book Antiqua" w:eastAsia="宋体" w:hAnsi="Book Antiqua"/>
          <w:i/>
          <w:iCs/>
          <w:lang w:val="en-US" w:eastAsia="zh-CN"/>
        </w:rPr>
        <w:t>Mol</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Diagn</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Ther</w:t>
      </w:r>
      <w:proofErr w:type="spellEnd"/>
      <w:r w:rsidRPr="00F508AD">
        <w:rPr>
          <w:rFonts w:ascii="Book Antiqua" w:eastAsia="宋体" w:hAnsi="Book Antiqua"/>
          <w:lang w:val="en-US" w:eastAsia="zh-CN"/>
        </w:rPr>
        <w:t> 2012; </w:t>
      </w:r>
      <w:r w:rsidRPr="00F508AD">
        <w:rPr>
          <w:rFonts w:ascii="Book Antiqua" w:eastAsia="宋体" w:hAnsi="Book Antiqua"/>
          <w:b/>
          <w:bCs/>
          <w:lang w:val="en-US" w:eastAsia="zh-CN"/>
        </w:rPr>
        <w:t>16</w:t>
      </w:r>
      <w:r w:rsidRPr="00F508AD">
        <w:rPr>
          <w:rFonts w:ascii="Book Antiqua" w:eastAsia="宋体" w:hAnsi="Book Antiqua"/>
          <w:lang w:val="en-US" w:eastAsia="zh-CN"/>
        </w:rPr>
        <w:t>: 371-381 [PMID: 23184341 DOI: 10.1007/s40291-012-0011-6]</w:t>
      </w:r>
    </w:p>
    <w:p w:rsidR="00F508AD" w:rsidRPr="00F508AD" w:rsidRDefault="00F508AD" w:rsidP="00F508AD">
      <w:pPr>
        <w:spacing w:line="360" w:lineRule="auto"/>
        <w:jc w:val="both"/>
        <w:divId w:val="211118789"/>
        <w:rPr>
          <w:rFonts w:ascii="Book Antiqua" w:eastAsia="宋体" w:hAnsi="Book Antiqua"/>
          <w:lang w:val="en-US" w:eastAsia="zh-CN"/>
        </w:rPr>
      </w:pPr>
      <w:proofErr w:type="gramStart"/>
      <w:r w:rsidRPr="00F508AD">
        <w:rPr>
          <w:rFonts w:ascii="Book Antiqua" w:eastAsia="宋体" w:hAnsi="Book Antiqua"/>
          <w:lang w:val="en-US" w:eastAsia="zh-CN"/>
        </w:rPr>
        <w:t>3 </w:t>
      </w:r>
      <w:r w:rsidRPr="00F508AD">
        <w:rPr>
          <w:rFonts w:ascii="Book Antiqua" w:eastAsia="宋体" w:hAnsi="Book Antiqua"/>
          <w:b/>
          <w:bCs/>
          <w:lang w:val="en-US" w:eastAsia="zh-CN"/>
        </w:rPr>
        <w:t>Whiting P</w:t>
      </w:r>
      <w:r w:rsidRPr="00F508AD">
        <w:rPr>
          <w:rFonts w:ascii="Book Antiqua" w:eastAsia="宋体" w:hAnsi="Book Antiqua"/>
          <w:lang w:val="en-US" w:eastAsia="zh-CN"/>
        </w:rPr>
        <w:t xml:space="preserve">, </w:t>
      </w:r>
      <w:proofErr w:type="spellStart"/>
      <w:r w:rsidRPr="00F508AD">
        <w:rPr>
          <w:rFonts w:ascii="Book Antiqua" w:eastAsia="宋体" w:hAnsi="Book Antiqua"/>
          <w:lang w:val="en-US" w:eastAsia="zh-CN"/>
        </w:rPr>
        <w:t>Rutjes</w:t>
      </w:r>
      <w:proofErr w:type="spellEnd"/>
      <w:r w:rsidRPr="00F508AD">
        <w:rPr>
          <w:rFonts w:ascii="Book Antiqua" w:eastAsia="宋体" w:hAnsi="Book Antiqua"/>
          <w:lang w:val="en-US" w:eastAsia="zh-CN"/>
        </w:rPr>
        <w:t xml:space="preserve"> AW, </w:t>
      </w:r>
      <w:proofErr w:type="spellStart"/>
      <w:r w:rsidRPr="00F508AD">
        <w:rPr>
          <w:rFonts w:ascii="Book Antiqua" w:eastAsia="宋体" w:hAnsi="Book Antiqua"/>
          <w:lang w:val="en-US" w:eastAsia="zh-CN"/>
        </w:rPr>
        <w:t>Reitsma</w:t>
      </w:r>
      <w:proofErr w:type="spellEnd"/>
      <w:r w:rsidRPr="00F508AD">
        <w:rPr>
          <w:rFonts w:ascii="Book Antiqua" w:eastAsia="宋体" w:hAnsi="Book Antiqua"/>
          <w:lang w:val="en-US" w:eastAsia="zh-CN"/>
        </w:rPr>
        <w:t xml:space="preserve"> JB, </w:t>
      </w:r>
      <w:proofErr w:type="spellStart"/>
      <w:r w:rsidRPr="00F508AD">
        <w:rPr>
          <w:rFonts w:ascii="Book Antiqua" w:eastAsia="宋体" w:hAnsi="Book Antiqua"/>
          <w:lang w:val="en-US" w:eastAsia="zh-CN"/>
        </w:rPr>
        <w:t>Bossuyt</w:t>
      </w:r>
      <w:proofErr w:type="spellEnd"/>
      <w:r w:rsidRPr="00F508AD">
        <w:rPr>
          <w:rFonts w:ascii="Book Antiqua" w:eastAsia="宋体" w:hAnsi="Book Antiqua"/>
          <w:lang w:val="en-US" w:eastAsia="zh-CN"/>
        </w:rPr>
        <w:t xml:space="preserve"> PM, </w:t>
      </w:r>
      <w:proofErr w:type="spellStart"/>
      <w:r w:rsidRPr="00F508AD">
        <w:rPr>
          <w:rFonts w:ascii="Book Antiqua" w:eastAsia="宋体" w:hAnsi="Book Antiqua"/>
          <w:lang w:val="en-US" w:eastAsia="zh-CN"/>
        </w:rPr>
        <w:t>Kleijnen</w:t>
      </w:r>
      <w:proofErr w:type="spellEnd"/>
      <w:r w:rsidRPr="00F508AD">
        <w:rPr>
          <w:rFonts w:ascii="Book Antiqua" w:eastAsia="宋体" w:hAnsi="Book Antiqua"/>
          <w:lang w:val="en-US" w:eastAsia="zh-CN"/>
        </w:rPr>
        <w:t xml:space="preserve"> J.</w:t>
      </w:r>
      <w:proofErr w:type="gramEnd"/>
      <w:r w:rsidRPr="00F508AD">
        <w:rPr>
          <w:rFonts w:ascii="Book Antiqua" w:eastAsia="宋体" w:hAnsi="Book Antiqua"/>
          <w:lang w:val="en-US" w:eastAsia="zh-CN"/>
        </w:rPr>
        <w:t xml:space="preserve"> The development of QUADAS: a tool for the quality assessment of studies of diagnostic accuracy included in systematic reviews. </w:t>
      </w:r>
      <w:r w:rsidRPr="00F508AD">
        <w:rPr>
          <w:rFonts w:ascii="Book Antiqua" w:eastAsia="宋体" w:hAnsi="Book Antiqua"/>
          <w:i/>
          <w:iCs/>
          <w:lang w:val="en-US" w:eastAsia="zh-CN"/>
        </w:rPr>
        <w:t xml:space="preserve">BMC Med Res </w:t>
      </w:r>
      <w:proofErr w:type="spellStart"/>
      <w:r w:rsidRPr="00F508AD">
        <w:rPr>
          <w:rFonts w:ascii="Book Antiqua" w:eastAsia="宋体" w:hAnsi="Book Antiqua"/>
          <w:i/>
          <w:iCs/>
          <w:lang w:val="en-US" w:eastAsia="zh-CN"/>
        </w:rPr>
        <w:t>Methodol</w:t>
      </w:r>
      <w:proofErr w:type="spellEnd"/>
      <w:r w:rsidRPr="00F508AD">
        <w:rPr>
          <w:rFonts w:ascii="Book Antiqua" w:eastAsia="宋体" w:hAnsi="Book Antiqua"/>
          <w:lang w:val="en-US" w:eastAsia="zh-CN"/>
        </w:rPr>
        <w:t> 2003; </w:t>
      </w:r>
      <w:r w:rsidRPr="00F508AD">
        <w:rPr>
          <w:rFonts w:ascii="Book Antiqua" w:eastAsia="宋体" w:hAnsi="Book Antiqua"/>
          <w:b/>
          <w:bCs/>
          <w:lang w:val="en-US" w:eastAsia="zh-CN"/>
        </w:rPr>
        <w:t>3</w:t>
      </w:r>
      <w:r w:rsidRPr="00F508AD">
        <w:rPr>
          <w:rFonts w:ascii="Book Antiqua" w:eastAsia="宋体" w:hAnsi="Book Antiqua"/>
          <w:lang w:val="en-US" w:eastAsia="zh-CN"/>
        </w:rPr>
        <w:t>: 25 [PMID: 14606960 DOI: 10.1186/1471-2288-3-25.]</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4 </w:t>
      </w:r>
      <w:r w:rsidRPr="00F508AD">
        <w:rPr>
          <w:rFonts w:ascii="Book Antiqua" w:eastAsia="宋体" w:hAnsi="Book Antiqua"/>
          <w:b/>
          <w:bCs/>
          <w:lang w:val="en-US" w:eastAsia="zh-CN"/>
        </w:rPr>
        <w:t>Whiting P</w:t>
      </w:r>
      <w:r w:rsidRPr="00F508AD">
        <w:rPr>
          <w:rFonts w:ascii="Book Antiqua" w:eastAsia="宋体" w:hAnsi="Book Antiqua"/>
          <w:lang w:val="en-US" w:eastAsia="zh-CN"/>
        </w:rPr>
        <w:t xml:space="preserve">, </w:t>
      </w:r>
      <w:proofErr w:type="spellStart"/>
      <w:r w:rsidRPr="00F508AD">
        <w:rPr>
          <w:rFonts w:ascii="Book Antiqua" w:eastAsia="宋体" w:hAnsi="Book Antiqua"/>
          <w:lang w:val="en-US" w:eastAsia="zh-CN"/>
        </w:rPr>
        <w:t>Rutjes</w:t>
      </w:r>
      <w:proofErr w:type="spellEnd"/>
      <w:r w:rsidRPr="00F508AD">
        <w:rPr>
          <w:rFonts w:ascii="Book Antiqua" w:eastAsia="宋体" w:hAnsi="Book Antiqua"/>
          <w:lang w:val="en-US" w:eastAsia="zh-CN"/>
        </w:rPr>
        <w:t xml:space="preserve"> AW, </w:t>
      </w:r>
      <w:proofErr w:type="spellStart"/>
      <w:r w:rsidRPr="00F508AD">
        <w:rPr>
          <w:rFonts w:ascii="Book Antiqua" w:eastAsia="宋体" w:hAnsi="Book Antiqua"/>
          <w:lang w:val="en-US" w:eastAsia="zh-CN"/>
        </w:rPr>
        <w:t>Reitsma</w:t>
      </w:r>
      <w:proofErr w:type="spellEnd"/>
      <w:r w:rsidRPr="00F508AD">
        <w:rPr>
          <w:rFonts w:ascii="Book Antiqua" w:eastAsia="宋体" w:hAnsi="Book Antiqua"/>
          <w:lang w:val="en-US" w:eastAsia="zh-CN"/>
        </w:rPr>
        <w:t xml:space="preserve"> JB, </w:t>
      </w:r>
      <w:proofErr w:type="spellStart"/>
      <w:r w:rsidRPr="00F508AD">
        <w:rPr>
          <w:rFonts w:ascii="Book Antiqua" w:eastAsia="宋体" w:hAnsi="Book Antiqua"/>
          <w:lang w:val="en-US" w:eastAsia="zh-CN"/>
        </w:rPr>
        <w:t>Glas</w:t>
      </w:r>
      <w:proofErr w:type="spellEnd"/>
      <w:r w:rsidRPr="00F508AD">
        <w:rPr>
          <w:rFonts w:ascii="Book Antiqua" w:eastAsia="宋体" w:hAnsi="Book Antiqua"/>
          <w:lang w:val="en-US" w:eastAsia="zh-CN"/>
        </w:rPr>
        <w:t xml:space="preserve"> AS, </w:t>
      </w:r>
      <w:proofErr w:type="spellStart"/>
      <w:r w:rsidRPr="00F508AD">
        <w:rPr>
          <w:rFonts w:ascii="Book Antiqua" w:eastAsia="宋体" w:hAnsi="Book Antiqua"/>
          <w:lang w:val="en-US" w:eastAsia="zh-CN"/>
        </w:rPr>
        <w:t>Bossuyt</w:t>
      </w:r>
      <w:proofErr w:type="spellEnd"/>
      <w:r w:rsidRPr="00F508AD">
        <w:rPr>
          <w:rFonts w:ascii="Book Antiqua" w:eastAsia="宋体" w:hAnsi="Book Antiqua"/>
          <w:lang w:val="en-US" w:eastAsia="zh-CN"/>
        </w:rPr>
        <w:t xml:space="preserve"> PM, </w:t>
      </w:r>
      <w:proofErr w:type="spellStart"/>
      <w:r w:rsidRPr="00F508AD">
        <w:rPr>
          <w:rFonts w:ascii="Book Antiqua" w:eastAsia="宋体" w:hAnsi="Book Antiqua"/>
          <w:lang w:val="en-US" w:eastAsia="zh-CN"/>
        </w:rPr>
        <w:t>Kleijnen</w:t>
      </w:r>
      <w:proofErr w:type="spellEnd"/>
      <w:r w:rsidRPr="00F508AD">
        <w:rPr>
          <w:rFonts w:ascii="Book Antiqua" w:eastAsia="宋体" w:hAnsi="Book Antiqua"/>
          <w:lang w:val="en-US" w:eastAsia="zh-CN"/>
        </w:rPr>
        <w:t xml:space="preserve"> J. Sources of variation and bias in studies of diagnostic accuracy: a systematic review. </w:t>
      </w:r>
      <w:r w:rsidRPr="00F508AD">
        <w:rPr>
          <w:rFonts w:ascii="Book Antiqua" w:eastAsia="宋体" w:hAnsi="Book Antiqua"/>
          <w:i/>
          <w:iCs/>
          <w:lang w:val="en-US" w:eastAsia="zh-CN"/>
        </w:rPr>
        <w:t>Ann Intern Med</w:t>
      </w:r>
      <w:r w:rsidRPr="00F508AD">
        <w:rPr>
          <w:rFonts w:ascii="Book Antiqua" w:eastAsia="宋体" w:hAnsi="Book Antiqua"/>
          <w:lang w:val="en-US" w:eastAsia="zh-CN"/>
        </w:rPr>
        <w:t> 2004; </w:t>
      </w:r>
      <w:r w:rsidRPr="00F508AD">
        <w:rPr>
          <w:rFonts w:ascii="Book Antiqua" w:eastAsia="宋体" w:hAnsi="Book Antiqua"/>
          <w:b/>
          <w:bCs/>
          <w:lang w:val="en-US" w:eastAsia="zh-CN"/>
        </w:rPr>
        <w:t>140</w:t>
      </w:r>
      <w:r w:rsidRPr="00F508AD">
        <w:rPr>
          <w:rFonts w:ascii="Book Antiqua" w:eastAsia="宋体" w:hAnsi="Book Antiqua"/>
          <w:lang w:val="en-US" w:eastAsia="zh-CN"/>
        </w:rPr>
        <w:t>: 189-202 [PMID: 14757617 DOI: 10.7326/0003-4819-155-8-201110180-00009]</w:t>
      </w:r>
    </w:p>
    <w:p w:rsidR="00F508AD" w:rsidRPr="00F508AD" w:rsidRDefault="00F508AD" w:rsidP="00F508AD">
      <w:pPr>
        <w:spacing w:line="360" w:lineRule="auto"/>
        <w:jc w:val="both"/>
        <w:divId w:val="211118789"/>
        <w:rPr>
          <w:rFonts w:ascii="Book Antiqua" w:eastAsia="宋体" w:hAnsi="Book Antiqua"/>
          <w:lang w:val="en-US" w:eastAsia="zh-CN"/>
        </w:rPr>
      </w:pPr>
      <w:proofErr w:type="gramStart"/>
      <w:r w:rsidRPr="00F508AD">
        <w:rPr>
          <w:rFonts w:ascii="Book Antiqua" w:eastAsia="宋体" w:hAnsi="Book Antiqua"/>
          <w:lang w:val="en-US" w:eastAsia="zh-CN"/>
        </w:rPr>
        <w:t>5 </w:t>
      </w:r>
      <w:r w:rsidRPr="00F508AD">
        <w:rPr>
          <w:rFonts w:ascii="Book Antiqua" w:eastAsia="宋体" w:hAnsi="Book Antiqua"/>
          <w:b/>
          <w:bCs/>
          <w:lang w:val="en-US" w:eastAsia="zh-CN"/>
        </w:rPr>
        <w:t>Whiting P</w:t>
      </w:r>
      <w:r w:rsidRPr="00F508AD">
        <w:rPr>
          <w:rFonts w:ascii="Book Antiqua" w:eastAsia="宋体" w:hAnsi="Book Antiqua"/>
          <w:lang w:val="en-US" w:eastAsia="zh-CN"/>
        </w:rPr>
        <w:t xml:space="preserve">, </w:t>
      </w:r>
      <w:proofErr w:type="spellStart"/>
      <w:r w:rsidRPr="00F508AD">
        <w:rPr>
          <w:rFonts w:ascii="Book Antiqua" w:eastAsia="宋体" w:hAnsi="Book Antiqua"/>
          <w:lang w:val="en-US" w:eastAsia="zh-CN"/>
        </w:rPr>
        <w:t>Harbord</w:t>
      </w:r>
      <w:proofErr w:type="spellEnd"/>
      <w:r w:rsidRPr="00F508AD">
        <w:rPr>
          <w:rFonts w:ascii="Book Antiqua" w:eastAsia="宋体" w:hAnsi="Book Antiqua"/>
          <w:lang w:val="en-US" w:eastAsia="zh-CN"/>
        </w:rPr>
        <w:t xml:space="preserve"> R, </w:t>
      </w:r>
      <w:proofErr w:type="spellStart"/>
      <w:r w:rsidRPr="00F508AD">
        <w:rPr>
          <w:rFonts w:ascii="Book Antiqua" w:eastAsia="宋体" w:hAnsi="Book Antiqua"/>
          <w:lang w:val="en-US" w:eastAsia="zh-CN"/>
        </w:rPr>
        <w:t>Kleijnen</w:t>
      </w:r>
      <w:proofErr w:type="spellEnd"/>
      <w:r w:rsidRPr="00F508AD">
        <w:rPr>
          <w:rFonts w:ascii="Book Antiqua" w:eastAsia="宋体" w:hAnsi="Book Antiqua"/>
          <w:lang w:val="en-US" w:eastAsia="zh-CN"/>
        </w:rPr>
        <w:t xml:space="preserve"> J.</w:t>
      </w:r>
      <w:proofErr w:type="gramEnd"/>
      <w:r w:rsidRPr="00F508AD">
        <w:rPr>
          <w:rFonts w:ascii="Book Antiqua" w:eastAsia="宋体" w:hAnsi="Book Antiqua"/>
          <w:lang w:val="en-US" w:eastAsia="zh-CN"/>
        </w:rPr>
        <w:t xml:space="preserve"> No role for quality scores in systematic reviews of diagnostic accuracy studies. </w:t>
      </w:r>
      <w:r w:rsidRPr="00F508AD">
        <w:rPr>
          <w:rFonts w:ascii="Book Antiqua" w:eastAsia="宋体" w:hAnsi="Book Antiqua"/>
          <w:i/>
          <w:iCs/>
          <w:lang w:val="en-US" w:eastAsia="zh-CN"/>
        </w:rPr>
        <w:t xml:space="preserve">BMC Med Res </w:t>
      </w:r>
      <w:proofErr w:type="spellStart"/>
      <w:r w:rsidRPr="00F508AD">
        <w:rPr>
          <w:rFonts w:ascii="Book Antiqua" w:eastAsia="宋体" w:hAnsi="Book Antiqua"/>
          <w:i/>
          <w:iCs/>
          <w:lang w:val="en-US" w:eastAsia="zh-CN"/>
        </w:rPr>
        <w:t>Methodol</w:t>
      </w:r>
      <w:proofErr w:type="spellEnd"/>
      <w:r w:rsidRPr="00F508AD">
        <w:rPr>
          <w:rFonts w:ascii="Book Antiqua" w:eastAsia="宋体" w:hAnsi="Book Antiqua"/>
          <w:lang w:val="en-US" w:eastAsia="zh-CN"/>
        </w:rPr>
        <w:t> 2005; </w:t>
      </w:r>
      <w:r w:rsidRPr="00F508AD">
        <w:rPr>
          <w:rFonts w:ascii="Book Antiqua" w:eastAsia="宋体" w:hAnsi="Book Antiqua"/>
          <w:b/>
          <w:bCs/>
          <w:lang w:val="en-US" w:eastAsia="zh-CN"/>
        </w:rPr>
        <w:t>5</w:t>
      </w:r>
      <w:r w:rsidRPr="00F508AD">
        <w:rPr>
          <w:rFonts w:ascii="Book Antiqua" w:eastAsia="宋体" w:hAnsi="Book Antiqua"/>
          <w:lang w:val="en-US" w:eastAsia="zh-CN"/>
        </w:rPr>
        <w:t>: 19 [PMID: 15918898 DOI: 10.1186/1471-2288-5-19]</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6 </w:t>
      </w:r>
      <w:proofErr w:type="spellStart"/>
      <w:r w:rsidRPr="00F508AD">
        <w:rPr>
          <w:rFonts w:ascii="Book Antiqua" w:eastAsia="宋体" w:hAnsi="Book Antiqua"/>
          <w:b/>
          <w:bCs/>
          <w:lang w:val="en-US" w:eastAsia="zh-CN"/>
        </w:rPr>
        <w:t>Hozo</w:t>
      </w:r>
      <w:proofErr w:type="spellEnd"/>
      <w:r w:rsidRPr="00F508AD">
        <w:rPr>
          <w:rFonts w:ascii="Book Antiqua" w:eastAsia="宋体" w:hAnsi="Book Antiqua"/>
          <w:b/>
          <w:bCs/>
          <w:lang w:val="en-US" w:eastAsia="zh-CN"/>
        </w:rPr>
        <w:t xml:space="preserve"> SP</w:t>
      </w:r>
      <w:r w:rsidRPr="00F508AD">
        <w:rPr>
          <w:rFonts w:ascii="Book Antiqua" w:eastAsia="宋体" w:hAnsi="Book Antiqua"/>
          <w:lang w:val="en-US" w:eastAsia="zh-CN"/>
        </w:rPr>
        <w:t xml:space="preserve">, </w:t>
      </w:r>
      <w:proofErr w:type="spellStart"/>
      <w:r w:rsidRPr="00F508AD">
        <w:rPr>
          <w:rFonts w:ascii="Book Antiqua" w:eastAsia="宋体" w:hAnsi="Book Antiqua"/>
          <w:lang w:val="en-US" w:eastAsia="zh-CN"/>
        </w:rPr>
        <w:t>Djulbegovic</w:t>
      </w:r>
      <w:proofErr w:type="spellEnd"/>
      <w:r w:rsidRPr="00F508AD">
        <w:rPr>
          <w:rFonts w:ascii="Book Antiqua" w:eastAsia="宋体" w:hAnsi="Book Antiqua"/>
          <w:lang w:val="en-US" w:eastAsia="zh-CN"/>
        </w:rPr>
        <w:t xml:space="preserve"> B, </w:t>
      </w:r>
      <w:proofErr w:type="spellStart"/>
      <w:r w:rsidRPr="00F508AD">
        <w:rPr>
          <w:rFonts w:ascii="Book Antiqua" w:eastAsia="宋体" w:hAnsi="Book Antiqua"/>
          <w:lang w:val="en-US" w:eastAsia="zh-CN"/>
        </w:rPr>
        <w:t>Hozo</w:t>
      </w:r>
      <w:proofErr w:type="spellEnd"/>
      <w:r w:rsidRPr="00F508AD">
        <w:rPr>
          <w:rFonts w:ascii="Book Antiqua" w:eastAsia="宋体" w:hAnsi="Book Antiqua"/>
          <w:lang w:val="en-US" w:eastAsia="zh-CN"/>
        </w:rPr>
        <w:t xml:space="preserve"> I. Estimating the mean and variance from the median, range, and the size of a sample. </w:t>
      </w:r>
      <w:r w:rsidRPr="00F508AD">
        <w:rPr>
          <w:rFonts w:ascii="Book Antiqua" w:eastAsia="宋体" w:hAnsi="Book Antiqua"/>
          <w:i/>
          <w:iCs/>
          <w:lang w:val="en-US" w:eastAsia="zh-CN"/>
        </w:rPr>
        <w:t xml:space="preserve">BMC Med Res </w:t>
      </w:r>
      <w:proofErr w:type="spellStart"/>
      <w:r w:rsidRPr="00F508AD">
        <w:rPr>
          <w:rFonts w:ascii="Book Antiqua" w:eastAsia="宋体" w:hAnsi="Book Antiqua"/>
          <w:i/>
          <w:iCs/>
          <w:lang w:val="en-US" w:eastAsia="zh-CN"/>
        </w:rPr>
        <w:t>Methodol</w:t>
      </w:r>
      <w:proofErr w:type="spellEnd"/>
      <w:r w:rsidRPr="00F508AD">
        <w:rPr>
          <w:rFonts w:ascii="Book Antiqua" w:eastAsia="宋体" w:hAnsi="Book Antiqua"/>
          <w:lang w:val="en-US" w:eastAsia="zh-CN"/>
        </w:rPr>
        <w:t> 2005; </w:t>
      </w:r>
      <w:r w:rsidRPr="00F508AD">
        <w:rPr>
          <w:rFonts w:ascii="Book Antiqua" w:eastAsia="宋体" w:hAnsi="Book Antiqua"/>
          <w:b/>
          <w:bCs/>
          <w:lang w:val="en-US" w:eastAsia="zh-CN"/>
        </w:rPr>
        <w:t>5</w:t>
      </w:r>
      <w:r w:rsidRPr="00F508AD">
        <w:rPr>
          <w:rFonts w:ascii="Book Antiqua" w:eastAsia="宋体" w:hAnsi="Book Antiqua"/>
          <w:lang w:val="en-US" w:eastAsia="zh-CN"/>
        </w:rPr>
        <w:t>: 13 [PMID: 15840177 DOI: 10.1186/1471-2288-5-13]</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7 </w:t>
      </w:r>
      <w:proofErr w:type="spellStart"/>
      <w:r w:rsidRPr="00F508AD">
        <w:rPr>
          <w:rFonts w:ascii="Book Antiqua" w:eastAsia="宋体" w:hAnsi="Book Antiqua"/>
          <w:b/>
          <w:bCs/>
          <w:lang w:val="en-US" w:eastAsia="zh-CN"/>
        </w:rPr>
        <w:t>Jørgensen</w:t>
      </w:r>
      <w:proofErr w:type="spellEnd"/>
      <w:r w:rsidRPr="00F508AD">
        <w:rPr>
          <w:rFonts w:ascii="Book Antiqua" w:eastAsia="宋体" w:hAnsi="Book Antiqua"/>
          <w:b/>
          <w:bCs/>
          <w:lang w:val="en-US" w:eastAsia="zh-CN"/>
        </w:rPr>
        <w:t xml:space="preserve"> PH</w:t>
      </w:r>
      <w:r w:rsidRPr="00F508AD">
        <w:rPr>
          <w:rFonts w:ascii="Book Antiqua" w:eastAsia="宋体" w:hAnsi="Book Antiqua"/>
          <w:lang w:val="en-US" w:eastAsia="zh-CN"/>
        </w:rPr>
        <w:t xml:space="preserve">, </w:t>
      </w:r>
      <w:proofErr w:type="spellStart"/>
      <w:r w:rsidRPr="00F508AD">
        <w:rPr>
          <w:rFonts w:ascii="Book Antiqua" w:eastAsia="宋体" w:hAnsi="Book Antiqua"/>
          <w:lang w:val="en-US" w:eastAsia="zh-CN"/>
        </w:rPr>
        <w:t>Nybo</w:t>
      </w:r>
      <w:proofErr w:type="spellEnd"/>
      <w:r w:rsidRPr="00F508AD">
        <w:rPr>
          <w:rFonts w:ascii="Book Antiqua" w:eastAsia="宋体" w:hAnsi="Book Antiqua"/>
          <w:lang w:val="en-US" w:eastAsia="zh-CN"/>
        </w:rPr>
        <w:t xml:space="preserve"> M, Jensen MK, Mortensen PE, </w:t>
      </w:r>
      <w:proofErr w:type="spellStart"/>
      <w:r w:rsidRPr="00F508AD">
        <w:rPr>
          <w:rFonts w:ascii="Book Antiqua" w:eastAsia="宋体" w:hAnsi="Book Antiqua"/>
          <w:lang w:val="en-US" w:eastAsia="zh-CN"/>
        </w:rPr>
        <w:t>Poulsen</w:t>
      </w:r>
      <w:proofErr w:type="spellEnd"/>
      <w:r w:rsidRPr="00F508AD">
        <w:rPr>
          <w:rFonts w:ascii="Book Antiqua" w:eastAsia="宋体" w:hAnsi="Book Antiqua"/>
          <w:lang w:val="en-US" w:eastAsia="zh-CN"/>
        </w:rPr>
        <w:t xml:space="preserve"> TS, </w:t>
      </w:r>
      <w:proofErr w:type="spellStart"/>
      <w:r w:rsidRPr="00F508AD">
        <w:rPr>
          <w:rFonts w:ascii="Book Antiqua" w:eastAsia="宋体" w:hAnsi="Book Antiqua"/>
          <w:lang w:val="en-US" w:eastAsia="zh-CN"/>
        </w:rPr>
        <w:t>Diederichsen</w:t>
      </w:r>
      <w:proofErr w:type="spellEnd"/>
      <w:r w:rsidRPr="00F508AD">
        <w:rPr>
          <w:rFonts w:ascii="Book Antiqua" w:eastAsia="宋体" w:hAnsi="Book Antiqua"/>
          <w:lang w:val="en-US" w:eastAsia="zh-CN"/>
        </w:rPr>
        <w:t xml:space="preserve"> AC, </w:t>
      </w:r>
      <w:proofErr w:type="spellStart"/>
      <w:r w:rsidRPr="00F508AD">
        <w:rPr>
          <w:rFonts w:ascii="Book Antiqua" w:eastAsia="宋体" w:hAnsi="Book Antiqua"/>
          <w:lang w:val="en-US" w:eastAsia="zh-CN"/>
        </w:rPr>
        <w:t>Mickley</w:t>
      </w:r>
      <w:proofErr w:type="spellEnd"/>
      <w:r w:rsidRPr="00F508AD">
        <w:rPr>
          <w:rFonts w:ascii="Book Antiqua" w:eastAsia="宋体" w:hAnsi="Book Antiqua"/>
          <w:lang w:val="en-US" w:eastAsia="zh-CN"/>
        </w:rPr>
        <w:t xml:space="preserve"> H. Optimal cut-off value for cardiac troponin I in ruling out Type 5 myocardial infarction. </w:t>
      </w:r>
      <w:r w:rsidRPr="00F508AD">
        <w:rPr>
          <w:rFonts w:ascii="Book Antiqua" w:eastAsia="宋体" w:hAnsi="Book Antiqua"/>
          <w:i/>
          <w:iCs/>
          <w:lang w:val="en-US" w:eastAsia="zh-CN"/>
        </w:rPr>
        <w:t xml:space="preserve">Interact </w:t>
      </w:r>
      <w:proofErr w:type="spellStart"/>
      <w:r w:rsidRPr="00F508AD">
        <w:rPr>
          <w:rFonts w:ascii="Book Antiqua" w:eastAsia="宋体" w:hAnsi="Book Antiqua"/>
          <w:i/>
          <w:iCs/>
          <w:lang w:val="en-US" w:eastAsia="zh-CN"/>
        </w:rPr>
        <w:t>Cardiovasc</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Thorac</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Surg</w:t>
      </w:r>
      <w:proofErr w:type="spellEnd"/>
      <w:r w:rsidRPr="00F508AD">
        <w:rPr>
          <w:rFonts w:ascii="Book Antiqua" w:eastAsia="宋体" w:hAnsi="Book Antiqua"/>
          <w:lang w:val="en-US" w:eastAsia="zh-CN"/>
        </w:rPr>
        <w:t> 2014; </w:t>
      </w:r>
      <w:r w:rsidRPr="00F508AD">
        <w:rPr>
          <w:rFonts w:ascii="Book Antiqua" w:eastAsia="宋体" w:hAnsi="Book Antiqua"/>
          <w:b/>
          <w:bCs/>
          <w:lang w:val="en-US" w:eastAsia="zh-CN"/>
        </w:rPr>
        <w:t>18</w:t>
      </w:r>
      <w:r w:rsidRPr="00F508AD">
        <w:rPr>
          <w:rFonts w:ascii="Book Antiqua" w:eastAsia="宋体" w:hAnsi="Book Antiqua"/>
          <w:lang w:val="en-US" w:eastAsia="zh-CN"/>
        </w:rPr>
        <w:t>: 544-550 [PMID: 24468543 DOI: 10.1093/</w:t>
      </w:r>
      <w:proofErr w:type="spellStart"/>
      <w:r w:rsidRPr="00F508AD">
        <w:rPr>
          <w:rFonts w:ascii="Book Antiqua" w:eastAsia="宋体" w:hAnsi="Book Antiqua"/>
          <w:lang w:val="en-US" w:eastAsia="zh-CN"/>
        </w:rPr>
        <w:t>icvts</w:t>
      </w:r>
      <w:proofErr w:type="spellEnd"/>
      <w:r w:rsidRPr="00F508AD">
        <w:rPr>
          <w:rFonts w:ascii="Book Antiqua" w:eastAsia="宋体" w:hAnsi="Book Antiqua"/>
          <w:lang w:val="en-US" w:eastAsia="zh-CN"/>
        </w:rPr>
        <w:t>/ivt558]</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8 </w:t>
      </w:r>
      <w:r w:rsidRPr="00F508AD">
        <w:rPr>
          <w:rFonts w:ascii="Book Antiqua" w:eastAsia="宋体" w:hAnsi="Book Antiqua"/>
          <w:b/>
          <w:bCs/>
          <w:lang w:val="en-US" w:eastAsia="zh-CN"/>
        </w:rPr>
        <w:t>Park DW</w:t>
      </w:r>
      <w:r w:rsidRPr="00F508AD">
        <w:rPr>
          <w:rFonts w:ascii="Book Antiqua" w:eastAsia="宋体" w:hAnsi="Book Antiqua"/>
          <w:lang w:val="en-US" w:eastAsia="zh-CN"/>
        </w:rPr>
        <w:t xml:space="preserve">, Kim YH, Yun SC, </w:t>
      </w:r>
      <w:proofErr w:type="spellStart"/>
      <w:r w:rsidRPr="00F508AD">
        <w:rPr>
          <w:rFonts w:ascii="Book Antiqua" w:eastAsia="宋体" w:hAnsi="Book Antiqua"/>
          <w:lang w:val="en-US" w:eastAsia="zh-CN"/>
        </w:rPr>
        <w:t>Ahn</w:t>
      </w:r>
      <w:proofErr w:type="spellEnd"/>
      <w:r w:rsidRPr="00F508AD">
        <w:rPr>
          <w:rFonts w:ascii="Book Antiqua" w:eastAsia="宋体" w:hAnsi="Book Antiqua"/>
          <w:lang w:val="en-US" w:eastAsia="zh-CN"/>
        </w:rPr>
        <w:t xml:space="preserve"> JM, Lee JY, Kim WJ, Kang SJ, Lee SW, Lee CW, Park SW, Park SJ. </w:t>
      </w:r>
      <w:proofErr w:type="gramStart"/>
      <w:r w:rsidRPr="00F508AD">
        <w:rPr>
          <w:rFonts w:ascii="Book Antiqua" w:eastAsia="宋体" w:hAnsi="Book Antiqua"/>
          <w:lang w:val="en-US" w:eastAsia="zh-CN"/>
        </w:rPr>
        <w:t xml:space="preserve">Frequency, causes, predictors, and clinical significance of </w:t>
      </w:r>
      <w:proofErr w:type="spellStart"/>
      <w:r w:rsidRPr="00F508AD">
        <w:rPr>
          <w:rFonts w:ascii="Book Antiqua" w:eastAsia="宋体" w:hAnsi="Book Antiqua"/>
          <w:lang w:val="en-US" w:eastAsia="zh-CN"/>
        </w:rPr>
        <w:t>peri</w:t>
      </w:r>
      <w:proofErr w:type="spellEnd"/>
      <w:r w:rsidRPr="00F508AD">
        <w:rPr>
          <w:rFonts w:ascii="Book Antiqua" w:eastAsia="宋体" w:hAnsi="Book Antiqua"/>
          <w:lang w:val="en-US" w:eastAsia="zh-CN"/>
        </w:rPr>
        <w:t>-procedural myocardial infarction following percutaneous coronary intervention.</w:t>
      </w:r>
      <w:proofErr w:type="gramEnd"/>
      <w:r w:rsidRPr="00F508AD">
        <w:rPr>
          <w:rFonts w:ascii="Book Antiqua" w:eastAsia="宋体" w:hAnsi="Book Antiqua"/>
          <w:lang w:val="en-US" w:eastAsia="zh-CN"/>
        </w:rPr>
        <w:t> </w:t>
      </w:r>
      <w:proofErr w:type="spellStart"/>
      <w:r w:rsidRPr="00F508AD">
        <w:rPr>
          <w:rFonts w:ascii="Book Antiqua" w:eastAsia="宋体" w:hAnsi="Book Antiqua"/>
          <w:i/>
          <w:iCs/>
          <w:lang w:val="en-US" w:eastAsia="zh-CN"/>
        </w:rPr>
        <w:t>Eur</w:t>
      </w:r>
      <w:proofErr w:type="spellEnd"/>
      <w:r w:rsidRPr="00F508AD">
        <w:rPr>
          <w:rFonts w:ascii="Book Antiqua" w:eastAsia="宋体" w:hAnsi="Book Antiqua"/>
          <w:i/>
          <w:iCs/>
          <w:lang w:val="en-US" w:eastAsia="zh-CN"/>
        </w:rPr>
        <w:t xml:space="preserve"> Heart J</w:t>
      </w:r>
      <w:r w:rsidRPr="00F508AD">
        <w:rPr>
          <w:rFonts w:ascii="Book Antiqua" w:eastAsia="宋体" w:hAnsi="Book Antiqua"/>
          <w:lang w:val="en-US" w:eastAsia="zh-CN"/>
        </w:rPr>
        <w:t> 2013; </w:t>
      </w:r>
      <w:r w:rsidRPr="00F508AD">
        <w:rPr>
          <w:rFonts w:ascii="Book Antiqua" w:eastAsia="宋体" w:hAnsi="Book Antiqua"/>
          <w:b/>
          <w:bCs/>
          <w:lang w:val="en-US" w:eastAsia="zh-CN"/>
        </w:rPr>
        <w:t>34</w:t>
      </w:r>
      <w:r w:rsidRPr="00F508AD">
        <w:rPr>
          <w:rFonts w:ascii="Book Antiqua" w:eastAsia="宋体" w:hAnsi="Book Antiqua"/>
          <w:lang w:val="en-US" w:eastAsia="zh-CN"/>
        </w:rPr>
        <w:t>: 1662-1669 [PMID: 23404537 DOI: 10.1093/</w:t>
      </w:r>
      <w:proofErr w:type="spellStart"/>
      <w:r w:rsidRPr="00F508AD">
        <w:rPr>
          <w:rFonts w:ascii="Book Antiqua" w:eastAsia="宋体" w:hAnsi="Book Antiqua"/>
          <w:lang w:val="en-US" w:eastAsia="zh-CN"/>
        </w:rPr>
        <w:t>eurheartj</w:t>
      </w:r>
      <w:proofErr w:type="spellEnd"/>
      <w:r w:rsidRPr="00F508AD">
        <w:rPr>
          <w:rFonts w:ascii="Book Antiqua" w:eastAsia="宋体" w:hAnsi="Book Antiqua"/>
          <w:lang w:val="en-US" w:eastAsia="zh-CN"/>
        </w:rPr>
        <w:t>/eht048]</w:t>
      </w:r>
    </w:p>
    <w:p w:rsidR="00F508AD" w:rsidRPr="00F508AD" w:rsidRDefault="00F508AD" w:rsidP="00F508AD">
      <w:pPr>
        <w:spacing w:line="360" w:lineRule="auto"/>
        <w:jc w:val="both"/>
        <w:divId w:val="211118789"/>
        <w:rPr>
          <w:rFonts w:ascii="Book Antiqua" w:eastAsia="宋体" w:hAnsi="Book Antiqua"/>
          <w:lang w:val="en-US" w:eastAsia="zh-CN"/>
        </w:rPr>
      </w:pPr>
      <w:proofErr w:type="gramStart"/>
      <w:r w:rsidRPr="00F508AD">
        <w:rPr>
          <w:rFonts w:ascii="Book Antiqua" w:eastAsia="宋体" w:hAnsi="Book Antiqua"/>
          <w:lang w:val="en-US" w:eastAsia="zh-CN"/>
        </w:rPr>
        <w:t>9 </w:t>
      </w:r>
      <w:proofErr w:type="spellStart"/>
      <w:r w:rsidRPr="00F508AD">
        <w:rPr>
          <w:rFonts w:ascii="Book Antiqua" w:eastAsia="宋体" w:hAnsi="Book Antiqua"/>
          <w:b/>
          <w:bCs/>
          <w:lang w:val="en-US" w:eastAsia="zh-CN"/>
        </w:rPr>
        <w:t>Mair</w:t>
      </w:r>
      <w:proofErr w:type="spellEnd"/>
      <w:r w:rsidRPr="00F508AD">
        <w:rPr>
          <w:rFonts w:ascii="Book Antiqua" w:eastAsia="宋体" w:hAnsi="Book Antiqua"/>
          <w:b/>
          <w:bCs/>
          <w:lang w:val="en-US" w:eastAsia="zh-CN"/>
        </w:rPr>
        <w:t xml:space="preserve"> J</w:t>
      </w:r>
      <w:r w:rsidRPr="00F508AD">
        <w:rPr>
          <w:rFonts w:ascii="Book Antiqua" w:eastAsia="宋体" w:hAnsi="Book Antiqua"/>
          <w:lang w:val="en-US" w:eastAsia="zh-CN"/>
        </w:rPr>
        <w:t>. High-sensitivity cardiac troponins in everyday clinical practice.</w:t>
      </w:r>
      <w:proofErr w:type="gramEnd"/>
      <w:r w:rsidRPr="00F508AD">
        <w:rPr>
          <w:rFonts w:ascii="Book Antiqua" w:eastAsia="宋体" w:hAnsi="Book Antiqua"/>
          <w:lang w:val="en-US" w:eastAsia="zh-CN"/>
        </w:rPr>
        <w:t> </w:t>
      </w:r>
      <w:r w:rsidRPr="00F508AD">
        <w:rPr>
          <w:rFonts w:ascii="Book Antiqua" w:eastAsia="宋体" w:hAnsi="Book Antiqua"/>
          <w:i/>
          <w:iCs/>
          <w:lang w:val="en-US" w:eastAsia="zh-CN"/>
        </w:rPr>
        <w:t xml:space="preserve">World J </w:t>
      </w:r>
      <w:proofErr w:type="spellStart"/>
      <w:r w:rsidRPr="00F508AD">
        <w:rPr>
          <w:rFonts w:ascii="Book Antiqua" w:eastAsia="宋体" w:hAnsi="Book Antiqua"/>
          <w:i/>
          <w:iCs/>
          <w:lang w:val="en-US" w:eastAsia="zh-CN"/>
        </w:rPr>
        <w:t>Cardiol</w:t>
      </w:r>
      <w:proofErr w:type="spellEnd"/>
      <w:r w:rsidRPr="00F508AD">
        <w:rPr>
          <w:rFonts w:ascii="Book Antiqua" w:eastAsia="宋体" w:hAnsi="Book Antiqua"/>
          <w:lang w:val="en-US" w:eastAsia="zh-CN"/>
        </w:rPr>
        <w:t> 2014; </w:t>
      </w:r>
      <w:r w:rsidRPr="00F508AD">
        <w:rPr>
          <w:rFonts w:ascii="Book Antiqua" w:eastAsia="宋体" w:hAnsi="Book Antiqua"/>
          <w:b/>
          <w:bCs/>
          <w:lang w:val="en-US" w:eastAsia="zh-CN"/>
        </w:rPr>
        <w:t>6</w:t>
      </w:r>
      <w:r w:rsidRPr="00F508AD">
        <w:rPr>
          <w:rFonts w:ascii="Book Antiqua" w:eastAsia="宋体" w:hAnsi="Book Antiqua"/>
          <w:lang w:val="en-US" w:eastAsia="zh-CN"/>
        </w:rPr>
        <w:t>: 175-182 [PMID: 24772257 DOI: 10.4330/wjc.v6.i4.175]</w:t>
      </w:r>
    </w:p>
    <w:p w:rsidR="00F508AD" w:rsidRPr="00F508AD" w:rsidRDefault="00F508AD" w:rsidP="00F508AD">
      <w:pPr>
        <w:spacing w:line="360" w:lineRule="auto"/>
        <w:jc w:val="both"/>
        <w:divId w:val="211118789"/>
        <w:rPr>
          <w:rFonts w:ascii="Book Antiqua" w:eastAsia="宋体" w:hAnsi="Book Antiqua"/>
          <w:lang w:val="en-US" w:eastAsia="zh-CN"/>
        </w:rPr>
      </w:pPr>
      <w:proofErr w:type="gramStart"/>
      <w:r w:rsidRPr="00F508AD">
        <w:rPr>
          <w:rFonts w:ascii="Book Antiqua" w:eastAsia="宋体" w:hAnsi="Book Antiqua"/>
          <w:lang w:val="en-US" w:eastAsia="zh-CN"/>
        </w:rPr>
        <w:lastRenderedPageBreak/>
        <w:t>10 </w:t>
      </w:r>
      <w:r w:rsidRPr="00F508AD">
        <w:rPr>
          <w:rFonts w:ascii="Book Antiqua" w:eastAsia="宋体" w:hAnsi="Book Antiqua"/>
          <w:b/>
          <w:bCs/>
          <w:lang w:val="en-US" w:eastAsia="zh-CN"/>
        </w:rPr>
        <w:t>Sandoval Y</w:t>
      </w:r>
      <w:r w:rsidRPr="00F508AD">
        <w:rPr>
          <w:rFonts w:ascii="Book Antiqua" w:eastAsia="宋体" w:hAnsi="Book Antiqua"/>
          <w:lang w:val="en-US" w:eastAsia="zh-CN"/>
        </w:rPr>
        <w:t>, Apple FS.</w:t>
      </w:r>
      <w:proofErr w:type="gramEnd"/>
      <w:r w:rsidRPr="00F508AD">
        <w:rPr>
          <w:rFonts w:ascii="Book Antiqua" w:eastAsia="宋体" w:hAnsi="Book Antiqua"/>
          <w:lang w:val="en-US" w:eastAsia="zh-CN"/>
        </w:rPr>
        <w:t xml:space="preserve"> The global need to define normality: the 99th percentile value of cardiac troponin. </w:t>
      </w:r>
      <w:proofErr w:type="spellStart"/>
      <w:r w:rsidRPr="00F508AD">
        <w:rPr>
          <w:rFonts w:ascii="Book Antiqua" w:eastAsia="宋体" w:hAnsi="Book Antiqua"/>
          <w:i/>
          <w:iCs/>
          <w:lang w:val="en-US" w:eastAsia="zh-CN"/>
        </w:rPr>
        <w:t>Clin</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Chem</w:t>
      </w:r>
      <w:proofErr w:type="spellEnd"/>
      <w:r w:rsidRPr="00F508AD">
        <w:rPr>
          <w:rFonts w:ascii="Book Antiqua" w:eastAsia="宋体" w:hAnsi="Book Antiqua"/>
          <w:lang w:val="en-US" w:eastAsia="zh-CN"/>
        </w:rPr>
        <w:t> 2014; </w:t>
      </w:r>
      <w:r w:rsidRPr="00F508AD">
        <w:rPr>
          <w:rFonts w:ascii="Book Antiqua" w:eastAsia="宋体" w:hAnsi="Book Antiqua"/>
          <w:b/>
          <w:bCs/>
          <w:lang w:val="en-US" w:eastAsia="zh-CN"/>
        </w:rPr>
        <w:t>60</w:t>
      </w:r>
      <w:r w:rsidRPr="00F508AD">
        <w:rPr>
          <w:rFonts w:ascii="Book Antiqua" w:eastAsia="宋体" w:hAnsi="Book Antiqua"/>
          <w:lang w:val="en-US" w:eastAsia="zh-CN"/>
        </w:rPr>
        <w:t>: 455-462 [PMID: 24115136 DOI: 10.1373/clinchem.2013.211706]</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11 </w:t>
      </w:r>
      <w:r w:rsidRPr="00F508AD">
        <w:rPr>
          <w:rFonts w:ascii="Book Antiqua" w:eastAsia="宋体" w:hAnsi="Book Antiqua"/>
          <w:b/>
          <w:bCs/>
          <w:lang w:val="en-US" w:eastAsia="zh-CN"/>
        </w:rPr>
        <w:t>Aldous SJ</w:t>
      </w:r>
      <w:r w:rsidRPr="00F508AD">
        <w:rPr>
          <w:rFonts w:ascii="Book Antiqua" w:eastAsia="宋体" w:hAnsi="Book Antiqua"/>
          <w:lang w:val="en-US" w:eastAsia="zh-CN"/>
        </w:rPr>
        <w:t xml:space="preserve">, Richards AM, Cullen L, Than MP. </w:t>
      </w:r>
      <w:proofErr w:type="gramStart"/>
      <w:r w:rsidRPr="00F508AD">
        <w:rPr>
          <w:rFonts w:ascii="Book Antiqua" w:eastAsia="宋体" w:hAnsi="Book Antiqua"/>
          <w:lang w:val="en-US" w:eastAsia="zh-CN"/>
        </w:rPr>
        <w:t>Early dynamic change in high-sensitivity cardiac troponin T in the investigation of acute myocardial infarction.</w:t>
      </w:r>
      <w:proofErr w:type="gramEnd"/>
      <w:r w:rsidRPr="00F508AD">
        <w:rPr>
          <w:rFonts w:ascii="Book Antiqua" w:eastAsia="宋体" w:hAnsi="Book Antiqua"/>
          <w:lang w:val="en-US" w:eastAsia="zh-CN"/>
        </w:rPr>
        <w:t> </w:t>
      </w:r>
      <w:proofErr w:type="spellStart"/>
      <w:r w:rsidRPr="00F508AD">
        <w:rPr>
          <w:rFonts w:ascii="Book Antiqua" w:eastAsia="宋体" w:hAnsi="Book Antiqua"/>
          <w:i/>
          <w:iCs/>
          <w:lang w:val="en-US" w:eastAsia="zh-CN"/>
        </w:rPr>
        <w:t>Clin</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Chem</w:t>
      </w:r>
      <w:proofErr w:type="spellEnd"/>
      <w:r w:rsidRPr="00F508AD">
        <w:rPr>
          <w:rFonts w:ascii="Book Antiqua" w:eastAsia="宋体" w:hAnsi="Book Antiqua"/>
          <w:lang w:val="en-US" w:eastAsia="zh-CN"/>
        </w:rPr>
        <w:t> 2011; </w:t>
      </w:r>
      <w:r w:rsidRPr="00F508AD">
        <w:rPr>
          <w:rFonts w:ascii="Book Antiqua" w:eastAsia="宋体" w:hAnsi="Book Antiqua"/>
          <w:b/>
          <w:bCs/>
          <w:lang w:val="en-US" w:eastAsia="zh-CN"/>
        </w:rPr>
        <w:t>57</w:t>
      </w:r>
      <w:r w:rsidRPr="00F508AD">
        <w:rPr>
          <w:rFonts w:ascii="Book Antiqua" w:eastAsia="宋体" w:hAnsi="Book Antiqua"/>
          <w:lang w:val="en-US" w:eastAsia="zh-CN"/>
        </w:rPr>
        <w:t>: 1154-1160 [PMID: 21784766 DOI: 10.1373/clinchem.2010.161166.]</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12 </w:t>
      </w:r>
      <w:r w:rsidRPr="00F508AD">
        <w:rPr>
          <w:rFonts w:ascii="Book Antiqua" w:eastAsia="宋体" w:hAnsi="Book Antiqua"/>
          <w:b/>
          <w:bCs/>
          <w:lang w:val="en-US" w:eastAsia="zh-CN"/>
        </w:rPr>
        <w:t>Aldous S</w:t>
      </w:r>
      <w:r w:rsidRPr="00F508AD">
        <w:rPr>
          <w:rFonts w:ascii="Book Antiqua" w:eastAsia="宋体" w:hAnsi="Book Antiqua"/>
          <w:lang w:val="en-US" w:eastAsia="zh-CN"/>
        </w:rPr>
        <w:t>, Pemberton C, Richards AM, Troughton R, Than M. High-sensitivity troponin T for early rule-out of myocardial infarction in recent onset chest pain. </w:t>
      </w:r>
      <w:proofErr w:type="spellStart"/>
      <w:r w:rsidRPr="00F508AD">
        <w:rPr>
          <w:rFonts w:ascii="Book Antiqua" w:eastAsia="宋体" w:hAnsi="Book Antiqua"/>
          <w:i/>
          <w:iCs/>
          <w:lang w:val="en-US" w:eastAsia="zh-CN"/>
        </w:rPr>
        <w:t>Emerg</w:t>
      </w:r>
      <w:proofErr w:type="spellEnd"/>
      <w:r w:rsidRPr="00F508AD">
        <w:rPr>
          <w:rFonts w:ascii="Book Antiqua" w:eastAsia="宋体" w:hAnsi="Book Antiqua"/>
          <w:i/>
          <w:iCs/>
          <w:lang w:val="en-US" w:eastAsia="zh-CN"/>
        </w:rPr>
        <w:t xml:space="preserve"> Med J</w:t>
      </w:r>
      <w:r w:rsidRPr="00F508AD">
        <w:rPr>
          <w:rFonts w:ascii="Book Antiqua" w:eastAsia="宋体" w:hAnsi="Book Antiqua"/>
          <w:lang w:val="en-US" w:eastAsia="zh-CN"/>
        </w:rPr>
        <w:t> 2012; </w:t>
      </w:r>
      <w:r w:rsidRPr="00F508AD">
        <w:rPr>
          <w:rFonts w:ascii="Book Antiqua" w:eastAsia="宋体" w:hAnsi="Book Antiqua"/>
          <w:b/>
          <w:bCs/>
          <w:lang w:val="en-US" w:eastAsia="zh-CN"/>
        </w:rPr>
        <w:t>29</w:t>
      </w:r>
      <w:r w:rsidRPr="00F508AD">
        <w:rPr>
          <w:rFonts w:ascii="Book Antiqua" w:eastAsia="宋体" w:hAnsi="Book Antiqua"/>
          <w:lang w:val="en-US" w:eastAsia="zh-CN"/>
        </w:rPr>
        <w:t>: 805-810 [PMID: 22109535 DOI: 10.1136/emermed-2011-200222]</w:t>
      </w:r>
    </w:p>
    <w:p w:rsidR="00F508AD" w:rsidRPr="00F508AD" w:rsidRDefault="00F508AD" w:rsidP="00F508AD">
      <w:pPr>
        <w:spacing w:line="360" w:lineRule="auto"/>
        <w:jc w:val="both"/>
        <w:divId w:val="211118789"/>
        <w:rPr>
          <w:rFonts w:ascii="Book Antiqua" w:eastAsia="宋体" w:hAnsi="Book Antiqua"/>
          <w:lang w:val="en-US" w:eastAsia="zh-CN"/>
        </w:rPr>
      </w:pPr>
      <w:proofErr w:type="gramStart"/>
      <w:r w:rsidRPr="00F508AD">
        <w:rPr>
          <w:rFonts w:ascii="Book Antiqua" w:eastAsia="宋体" w:hAnsi="Book Antiqua"/>
          <w:lang w:val="en-US" w:eastAsia="zh-CN"/>
        </w:rPr>
        <w:t>13 </w:t>
      </w:r>
      <w:r w:rsidRPr="00F508AD">
        <w:rPr>
          <w:rFonts w:ascii="Book Antiqua" w:eastAsia="宋体" w:hAnsi="Book Antiqua"/>
          <w:b/>
          <w:bCs/>
          <w:lang w:val="en-US" w:eastAsia="zh-CN"/>
        </w:rPr>
        <w:t>al-</w:t>
      </w:r>
      <w:proofErr w:type="spellStart"/>
      <w:r w:rsidRPr="00F508AD">
        <w:rPr>
          <w:rFonts w:ascii="Book Antiqua" w:eastAsia="宋体" w:hAnsi="Book Antiqua"/>
          <w:b/>
          <w:bCs/>
          <w:lang w:val="en-US" w:eastAsia="zh-CN"/>
        </w:rPr>
        <w:t>Harbi</w:t>
      </w:r>
      <w:proofErr w:type="spellEnd"/>
      <w:r w:rsidRPr="00F508AD">
        <w:rPr>
          <w:rFonts w:ascii="Book Antiqua" w:eastAsia="宋体" w:hAnsi="Book Antiqua"/>
          <w:b/>
          <w:bCs/>
          <w:lang w:val="en-US" w:eastAsia="zh-CN"/>
        </w:rPr>
        <w:t xml:space="preserve"> K</w:t>
      </w:r>
      <w:r w:rsidRPr="00F508AD">
        <w:rPr>
          <w:rFonts w:ascii="Book Antiqua" w:eastAsia="宋体" w:hAnsi="Book Antiqua"/>
          <w:lang w:val="en-US" w:eastAsia="zh-CN"/>
        </w:rPr>
        <w:t xml:space="preserve">, Suresh CG, </w:t>
      </w:r>
      <w:proofErr w:type="spellStart"/>
      <w:r w:rsidRPr="00F508AD">
        <w:rPr>
          <w:rFonts w:ascii="Book Antiqua" w:eastAsia="宋体" w:hAnsi="Book Antiqua"/>
          <w:lang w:val="en-US" w:eastAsia="zh-CN"/>
        </w:rPr>
        <w:t>Zubaid</w:t>
      </w:r>
      <w:proofErr w:type="spellEnd"/>
      <w:r w:rsidRPr="00F508AD">
        <w:rPr>
          <w:rFonts w:ascii="Book Antiqua" w:eastAsia="宋体" w:hAnsi="Book Antiqua"/>
          <w:lang w:val="en-US" w:eastAsia="zh-CN"/>
        </w:rPr>
        <w:t xml:space="preserve"> M, </w:t>
      </w:r>
      <w:proofErr w:type="spellStart"/>
      <w:r w:rsidRPr="00F508AD">
        <w:rPr>
          <w:rFonts w:ascii="Book Antiqua" w:eastAsia="宋体" w:hAnsi="Book Antiqua"/>
          <w:lang w:val="en-US" w:eastAsia="zh-CN"/>
        </w:rPr>
        <w:t>Akanji</w:t>
      </w:r>
      <w:proofErr w:type="spellEnd"/>
      <w:r w:rsidRPr="00F508AD">
        <w:rPr>
          <w:rFonts w:ascii="Book Antiqua" w:eastAsia="宋体" w:hAnsi="Book Antiqua"/>
          <w:lang w:val="en-US" w:eastAsia="zh-CN"/>
        </w:rPr>
        <w:t xml:space="preserve"> AO.</w:t>
      </w:r>
      <w:proofErr w:type="gramEnd"/>
      <w:r w:rsidRPr="00F508AD">
        <w:rPr>
          <w:rFonts w:ascii="Book Antiqua" w:eastAsia="宋体" w:hAnsi="Book Antiqua"/>
          <w:lang w:val="en-US" w:eastAsia="zh-CN"/>
        </w:rPr>
        <w:t xml:space="preserve"> Establishing a gradient of risk in patients with acute coronary syndromes using troponin I measurements. </w:t>
      </w:r>
      <w:r w:rsidRPr="00F508AD">
        <w:rPr>
          <w:rFonts w:ascii="Book Antiqua" w:eastAsia="宋体" w:hAnsi="Book Antiqua"/>
          <w:i/>
          <w:iCs/>
          <w:lang w:val="en-US" w:eastAsia="zh-CN"/>
        </w:rPr>
        <w:t xml:space="preserve">Med </w:t>
      </w:r>
      <w:proofErr w:type="spellStart"/>
      <w:r w:rsidRPr="00F508AD">
        <w:rPr>
          <w:rFonts w:ascii="Book Antiqua" w:eastAsia="宋体" w:hAnsi="Book Antiqua"/>
          <w:i/>
          <w:iCs/>
          <w:lang w:val="en-US" w:eastAsia="zh-CN"/>
        </w:rPr>
        <w:t>Princ</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Pract</w:t>
      </w:r>
      <w:proofErr w:type="spellEnd"/>
      <w:r w:rsidRPr="00F508AD">
        <w:rPr>
          <w:rFonts w:ascii="Book Antiqua" w:eastAsia="宋体" w:hAnsi="Book Antiqua"/>
          <w:lang w:val="en-US" w:eastAsia="zh-CN"/>
        </w:rPr>
        <w:t> </w:t>
      </w:r>
      <w:r w:rsidRPr="00F508AD">
        <w:rPr>
          <w:rFonts w:ascii="Book Antiqua" w:eastAsia="宋体" w:hAnsi="Book Antiqua" w:hint="eastAsia"/>
          <w:lang w:val="en-US" w:eastAsia="zh-CN"/>
        </w:rPr>
        <w:t>2002</w:t>
      </w:r>
      <w:r w:rsidRPr="00F508AD">
        <w:rPr>
          <w:rFonts w:ascii="Book Antiqua" w:eastAsia="宋体" w:hAnsi="Book Antiqua"/>
          <w:lang w:val="en-US" w:eastAsia="zh-CN"/>
        </w:rPr>
        <w:t>; </w:t>
      </w:r>
      <w:r w:rsidRPr="00F508AD">
        <w:rPr>
          <w:rFonts w:ascii="Book Antiqua" w:eastAsia="宋体" w:hAnsi="Book Antiqua"/>
          <w:b/>
          <w:bCs/>
          <w:lang w:val="en-US" w:eastAsia="zh-CN"/>
        </w:rPr>
        <w:t>11</w:t>
      </w:r>
      <w:r w:rsidRPr="00F508AD">
        <w:rPr>
          <w:rFonts w:ascii="Book Antiqua" w:eastAsia="宋体" w:hAnsi="Book Antiqua"/>
          <w:lang w:val="en-US" w:eastAsia="zh-CN"/>
        </w:rPr>
        <w:t>: 18-22 [PMID: 12116689]</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14 </w:t>
      </w:r>
      <w:r w:rsidRPr="00F508AD">
        <w:rPr>
          <w:rFonts w:ascii="Book Antiqua" w:eastAsia="宋体" w:hAnsi="Book Antiqua"/>
          <w:b/>
          <w:bCs/>
          <w:lang w:val="en-US" w:eastAsia="zh-CN"/>
        </w:rPr>
        <w:t>Apple FS</w:t>
      </w:r>
      <w:r w:rsidRPr="00F508AD">
        <w:rPr>
          <w:rFonts w:ascii="Book Antiqua" w:eastAsia="宋体" w:hAnsi="Book Antiqua"/>
          <w:lang w:val="en-US" w:eastAsia="zh-CN"/>
        </w:rPr>
        <w:t xml:space="preserve">, Pearce LA, Smith SW, </w:t>
      </w:r>
      <w:proofErr w:type="spellStart"/>
      <w:r w:rsidRPr="00F508AD">
        <w:rPr>
          <w:rFonts w:ascii="Book Antiqua" w:eastAsia="宋体" w:hAnsi="Book Antiqua"/>
          <w:lang w:val="en-US" w:eastAsia="zh-CN"/>
        </w:rPr>
        <w:t>Kaczmarek</w:t>
      </w:r>
      <w:proofErr w:type="spellEnd"/>
      <w:r w:rsidRPr="00F508AD">
        <w:rPr>
          <w:rFonts w:ascii="Book Antiqua" w:eastAsia="宋体" w:hAnsi="Book Antiqua"/>
          <w:lang w:val="en-US" w:eastAsia="zh-CN"/>
        </w:rPr>
        <w:t xml:space="preserve"> JM, Murakami MM. Role of monitoring changes in sensitive cardiac troponin I assay results for early diagnosis of myocardial infarction and prediction of risk of adverse events. </w:t>
      </w:r>
      <w:proofErr w:type="spellStart"/>
      <w:r w:rsidRPr="00F508AD">
        <w:rPr>
          <w:rFonts w:ascii="Book Antiqua" w:eastAsia="宋体" w:hAnsi="Book Antiqua"/>
          <w:i/>
          <w:iCs/>
          <w:lang w:val="en-US" w:eastAsia="zh-CN"/>
        </w:rPr>
        <w:t>Clin</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Chem</w:t>
      </w:r>
      <w:proofErr w:type="spellEnd"/>
      <w:r w:rsidRPr="00F508AD">
        <w:rPr>
          <w:rFonts w:ascii="Book Antiqua" w:eastAsia="宋体" w:hAnsi="Book Antiqua"/>
          <w:lang w:val="en-US" w:eastAsia="zh-CN"/>
        </w:rPr>
        <w:t> 2009; </w:t>
      </w:r>
      <w:r w:rsidRPr="00F508AD">
        <w:rPr>
          <w:rFonts w:ascii="Book Antiqua" w:eastAsia="宋体" w:hAnsi="Book Antiqua"/>
          <w:b/>
          <w:bCs/>
          <w:lang w:val="en-US" w:eastAsia="zh-CN"/>
        </w:rPr>
        <w:t>55</w:t>
      </w:r>
      <w:r w:rsidRPr="00F508AD">
        <w:rPr>
          <w:rFonts w:ascii="Book Antiqua" w:eastAsia="宋体" w:hAnsi="Book Antiqua"/>
          <w:lang w:val="en-US" w:eastAsia="zh-CN"/>
        </w:rPr>
        <w:t>: 930-937 [PMID: 19299542 DOI: 10.1373/clinchem.2008.114728]</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15 </w:t>
      </w:r>
      <w:proofErr w:type="spellStart"/>
      <w:r w:rsidRPr="00F508AD">
        <w:rPr>
          <w:rFonts w:ascii="Book Antiqua" w:eastAsia="宋体" w:hAnsi="Book Antiqua"/>
          <w:b/>
          <w:bCs/>
          <w:lang w:val="en-US" w:eastAsia="zh-CN"/>
        </w:rPr>
        <w:t>Bahrmann</w:t>
      </w:r>
      <w:proofErr w:type="spellEnd"/>
      <w:r w:rsidRPr="00F508AD">
        <w:rPr>
          <w:rFonts w:ascii="Book Antiqua" w:eastAsia="宋体" w:hAnsi="Book Antiqua"/>
          <w:b/>
          <w:bCs/>
          <w:lang w:val="en-US" w:eastAsia="zh-CN"/>
        </w:rPr>
        <w:t xml:space="preserve"> P</w:t>
      </w:r>
      <w:r w:rsidRPr="00F508AD">
        <w:rPr>
          <w:rFonts w:ascii="Book Antiqua" w:eastAsia="宋体" w:hAnsi="Book Antiqua"/>
          <w:lang w:val="en-US" w:eastAsia="zh-CN"/>
        </w:rPr>
        <w:t xml:space="preserve">, Christ M, </w:t>
      </w:r>
      <w:proofErr w:type="spellStart"/>
      <w:r w:rsidRPr="00F508AD">
        <w:rPr>
          <w:rFonts w:ascii="Book Antiqua" w:eastAsia="宋体" w:hAnsi="Book Antiqua"/>
          <w:lang w:val="en-US" w:eastAsia="zh-CN"/>
        </w:rPr>
        <w:t>Bahrmann</w:t>
      </w:r>
      <w:proofErr w:type="spellEnd"/>
      <w:r w:rsidRPr="00F508AD">
        <w:rPr>
          <w:rFonts w:ascii="Book Antiqua" w:eastAsia="宋体" w:hAnsi="Book Antiqua"/>
          <w:lang w:val="en-US" w:eastAsia="zh-CN"/>
        </w:rPr>
        <w:t xml:space="preserve"> A, </w:t>
      </w:r>
      <w:proofErr w:type="spellStart"/>
      <w:r w:rsidRPr="00F508AD">
        <w:rPr>
          <w:rFonts w:ascii="Book Antiqua" w:eastAsia="宋体" w:hAnsi="Book Antiqua"/>
          <w:lang w:val="en-US" w:eastAsia="zh-CN"/>
        </w:rPr>
        <w:t>Rittger</w:t>
      </w:r>
      <w:proofErr w:type="spellEnd"/>
      <w:r w:rsidRPr="00F508AD">
        <w:rPr>
          <w:rFonts w:ascii="Book Antiqua" w:eastAsia="宋体" w:hAnsi="Book Antiqua"/>
          <w:lang w:val="en-US" w:eastAsia="zh-CN"/>
        </w:rPr>
        <w:t xml:space="preserve"> H, Heppner HJ, Achenbach S, </w:t>
      </w:r>
      <w:proofErr w:type="spellStart"/>
      <w:r w:rsidRPr="00F508AD">
        <w:rPr>
          <w:rFonts w:ascii="Book Antiqua" w:eastAsia="宋体" w:hAnsi="Book Antiqua"/>
          <w:lang w:val="en-US" w:eastAsia="zh-CN"/>
        </w:rPr>
        <w:t>Bertsch</w:t>
      </w:r>
      <w:proofErr w:type="spellEnd"/>
      <w:r w:rsidRPr="00F508AD">
        <w:rPr>
          <w:rFonts w:ascii="Book Antiqua" w:eastAsia="宋体" w:hAnsi="Book Antiqua"/>
          <w:lang w:val="en-US" w:eastAsia="zh-CN"/>
        </w:rPr>
        <w:t xml:space="preserve"> T, </w:t>
      </w:r>
      <w:proofErr w:type="spellStart"/>
      <w:r w:rsidRPr="00F508AD">
        <w:rPr>
          <w:rFonts w:ascii="Book Antiqua" w:eastAsia="宋体" w:hAnsi="Book Antiqua"/>
          <w:lang w:val="en-US" w:eastAsia="zh-CN"/>
        </w:rPr>
        <w:t>Sieber</w:t>
      </w:r>
      <w:proofErr w:type="spellEnd"/>
      <w:r w:rsidRPr="00F508AD">
        <w:rPr>
          <w:rFonts w:ascii="Book Antiqua" w:eastAsia="宋体" w:hAnsi="Book Antiqua"/>
          <w:lang w:val="en-US" w:eastAsia="zh-CN"/>
        </w:rPr>
        <w:t xml:space="preserve"> CC. A 3-hour diagnostic algorithm for non-ST-elevation myocardial infarction using high-sensitivity cardiac troponin T in unselected older patients presenting to the emergency department. </w:t>
      </w:r>
      <w:r w:rsidRPr="00F508AD">
        <w:rPr>
          <w:rFonts w:ascii="Book Antiqua" w:eastAsia="宋体" w:hAnsi="Book Antiqua"/>
          <w:i/>
          <w:iCs/>
          <w:lang w:val="en-US" w:eastAsia="zh-CN"/>
        </w:rPr>
        <w:t xml:space="preserve">J Am Med Dir </w:t>
      </w:r>
      <w:proofErr w:type="spellStart"/>
      <w:r w:rsidRPr="00F508AD">
        <w:rPr>
          <w:rFonts w:ascii="Book Antiqua" w:eastAsia="宋体" w:hAnsi="Book Antiqua"/>
          <w:i/>
          <w:iCs/>
          <w:lang w:val="en-US" w:eastAsia="zh-CN"/>
        </w:rPr>
        <w:t>Assoc</w:t>
      </w:r>
      <w:proofErr w:type="spellEnd"/>
      <w:r w:rsidRPr="00F508AD">
        <w:rPr>
          <w:rFonts w:ascii="Book Antiqua" w:eastAsia="宋体" w:hAnsi="Book Antiqua"/>
          <w:lang w:val="en-US" w:eastAsia="zh-CN"/>
        </w:rPr>
        <w:t> 2013; </w:t>
      </w:r>
      <w:r w:rsidRPr="00F508AD">
        <w:rPr>
          <w:rFonts w:ascii="Book Antiqua" w:eastAsia="宋体" w:hAnsi="Book Antiqua"/>
          <w:b/>
          <w:bCs/>
          <w:lang w:val="en-US" w:eastAsia="zh-CN"/>
        </w:rPr>
        <w:t>14</w:t>
      </w:r>
      <w:r w:rsidRPr="00F508AD">
        <w:rPr>
          <w:rFonts w:ascii="Book Antiqua" w:eastAsia="宋体" w:hAnsi="Book Antiqua"/>
          <w:lang w:val="en-US" w:eastAsia="zh-CN"/>
        </w:rPr>
        <w:t>: 409-416 [PMID: 23375478 DOI: 10.1016/j.jamda.2012.12.005]</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16 </w:t>
      </w:r>
      <w:proofErr w:type="spellStart"/>
      <w:r w:rsidRPr="00F508AD">
        <w:rPr>
          <w:rFonts w:ascii="Book Antiqua" w:eastAsia="宋体" w:hAnsi="Book Antiqua"/>
          <w:b/>
          <w:bCs/>
          <w:lang w:val="en-US" w:eastAsia="zh-CN"/>
        </w:rPr>
        <w:t>Biener</w:t>
      </w:r>
      <w:proofErr w:type="spellEnd"/>
      <w:r w:rsidRPr="00F508AD">
        <w:rPr>
          <w:rFonts w:ascii="Book Antiqua" w:eastAsia="宋体" w:hAnsi="Book Antiqua"/>
          <w:b/>
          <w:bCs/>
          <w:lang w:val="en-US" w:eastAsia="zh-CN"/>
        </w:rPr>
        <w:t xml:space="preserve"> M</w:t>
      </w:r>
      <w:r w:rsidRPr="00F508AD">
        <w:rPr>
          <w:rFonts w:ascii="Book Antiqua" w:eastAsia="宋体" w:hAnsi="Book Antiqua"/>
          <w:lang w:val="en-US" w:eastAsia="zh-CN"/>
        </w:rPr>
        <w:t xml:space="preserve">, Mueller M, </w:t>
      </w:r>
      <w:proofErr w:type="spellStart"/>
      <w:r w:rsidRPr="00F508AD">
        <w:rPr>
          <w:rFonts w:ascii="Book Antiqua" w:eastAsia="宋体" w:hAnsi="Book Antiqua"/>
          <w:lang w:val="en-US" w:eastAsia="zh-CN"/>
        </w:rPr>
        <w:t>Vafaie</w:t>
      </w:r>
      <w:proofErr w:type="spellEnd"/>
      <w:r w:rsidRPr="00F508AD">
        <w:rPr>
          <w:rFonts w:ascii="Book Antiqua" w:eastAsia="宋体" w:hAnsi="Book Antiqua"/>
          <w:lang w:val="en-US" w:eastAsia="zh-CN"/>
        </w:rPr>
        <w:t xml:space="preserve"> M, Keller T, </w:t>
      </w:r>
      <w:proofErr w:type="spellStart"/>
      <w:r w:rsidRPr="00F508AD">
        <w:rPr>
          <w:rFonts w:ascii="Book Antiqua" w:eastAsia="宋体" w:hAnsi="Book Antiqua"/>
          <w:lang w:val="en-US" w:eastAsia="zh-CN"/>
        </w:rPr>
        <w:t>Blankenberg</w:t>
      </w:r>
      <w:proofErr w:type="spellEnd"/>
      <w:r w:rsidRPr="00F508AD">
        <w:rPr>
          <w:rFonts w:ascii="Book Antiqua" w:eastAsia="宋体" w:hAnsi="Book Antiqua"/>
          <w:lang w:val="en-US" w:eastAsia="zh-CN"/>
        </w:rPr>
        <w:t xml:space="preserve"> S, White HD, </w:t>
      </w:r>
      <w:proofErr w:type="spellStart"/>
      <w:r w:rsidRPr="00F508AD">
        <w:rPr>
          <w:rFonts w:ascii="Book Antiqua" w:eastAsia="宋体" w:hAnsi="Book Antiqua"/>
          <w:lang w:val="en-US" w:eastAsia="zh-CN"/>
        </w:rPr>
        <w:t>Katus</w:t>
      </w:r>
      <w:proofErr w:type="spellEnd"/>
      <w:r w:rsidRPr="00F508AD">
        <w:rPr>
          <w:rFonts w:ascii="Book Antiqua" w:eastAsia="宋体" w:hAnsi="Book Antiqua"/>
          <w:lang w:val="en-US" w:eastAsia="zh-CN"/>
        </w:rPr>
        <w:t xml:space="preserve"> HA, </w:t>
      </w:r>
      <w:proofErr w:type="spellStart"/>
      <w:r w:rsidRPr="00F508AD">
        <w:rPr>
          <w:rFonts w:ascii="Book Antiqua" w:eastAsia="宋体" w:hAnsi="Book Antiqua"/>
          <w:lang w:val="en-US" w:eastAsia="zh-CN"/>
        </w:rPr>
        <w:t>Giannitsis</w:t>
      </w:r>
      <w:proofErr w:type="spellEnd"/>
      <w:r w:rsidRPr="00F508AD">
        <w:rPr>
          <w:rFonts w:ascii="Book Antiqua" w:eastAsia="宋体" w:hAnsi="Book Antiqua"/>
          <w:lang w:val="en-US" w:eastAsia="zh-CN"/>
        </w:rPr>
        <w:t xml:space="preserve"> E. Comparison of a 3-hour versus a 6-hour sampling-protocol using high-sensitivity cardiac troponin T for rule-out and rule-in of non-STEMI in an unselected emergency department population. </w:t>
      </w:r>
      <w:proofErr w:type="spellStart"/>
      <w:r w:rsidRPr="00F508AD">
        <w:rPr>
          <w:rFonts w:ascii="Book Antiqua" w:eastAsia="宋体" w:hAnsi="Book Antiqua"/>
          <w:i/>
          <w:iCs/>
          <w:lang w:val="en-US" w:eastAsia="zh-CN"/>
        </w:rPr>
        <w:t>Int</w:t>
      </w:r>
      <w:proofErr w:type="spellEnd"/>
      <w:r w:rsidRPr="00F508AD">
        <w:rPr>
          <w:rFonts w:ascii="Book Antiqua" w:eastAsia="宋体" w:hAnsi="Book Antiqua"/>
          <w:i/>
          <w:iCs/>
          <w:lang w:val="en-US" w:eastAsia="zh-CN"/>
        </w:rPr>
        <w:t xml:space="preserve"> J </w:t>
      </w:r>
      <w:proofErr w:type="spellStart"/>
      <w:r w:rsidRPr="00F508AD">
        <w:rPr>
          <w:rFonts w:ascii="Book Antiqua" w:eastAsia="宋体" w:hAnsi="Book Antiqua"/>
          <w:i/>
          <w:iCs/>
          <w:lang w:val="en-US" w:eastAsia="zh-CN"/>
        </w:rPr>
        <w:t>Cardiol</w:t>
      </w:r>
      <w:proofErr w:type="spellEnd"/>
      <w:r w:rsidRPr="00F508AD">
        <w:rPr>
          <w:rFonts w:ascii="Book Antiqua" w:eastAsia="宋体" w:hAnsi="Book Antiqua"/>
          <w:lang w:val="en-US" w:eastAsia="zh-CN"/>
        </w:rPr>
        <w:t> 2013; </w:t>
      </w:r>
      <w:r w:rsidRPr="00F508AD">
        <w:rPr>
          <w:rFonts w:ascii="Book Antiqua" w:eastAsia="宋体" w:hAnsi="Book Antiqua"/>
          <w:b/>
          <w:bCs/>
          <w:lang w:val="en-US" w:eastAsia="zh-CN"/>
        </w:rPr>
        <w:t>167</w:t>
      </w:r>
      <w:r w:rsidRPr="00F508AD">
        <w:rPr>
          <w:rFonts w:ascii="Book Antiqua" w:eastAsia="宋体" w:hAnsi="Book Antiqua"/>
          <w:lang w:val="en-US" w:eastAsia="zh-CN"/>
        </w:rPr>
        <w:t>: 1134-1140 [PMID: 23063209 DOI: 10.1016/j.ijcard.2012.09.122]</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17 </w:t>
      </w:r>
      <w:proofErr w:type="spellStart"/>
      <w:r w:rsidRPr="00F508AD">
        <w:rPr>
          <w:rFonts w:ascii="Book Antiqua" w:eastAsia="宋体" w:hAnsi="Book Antiqua"/>
          <w:b/>
          <w:bCs/>
          <w:lang w:val="en-US" w:eastAsia="zh-CN"/>
        </w:rPr>
        <w:t>Bjurman</w:t>
      </w:r>
      <w:proofErr w:type="spellEnd"/>
      <w:r w:rsidRPr="00F508AD">
        <w:rPr>
          <w:rFonts w:ascii="Book Antiqua" w:eastAsia="宋体" w:hAnsi="Book Antiqua"/>
          <w:b/>
          <w:bCs/>
          <w:lang w:val="en-US" w:eastAsia="zh-CN"/>
        </w:rPr>
        <w:t xml:space="preserve"> C</w:t>
      </w:r>
      <w:r w:rsidRPr="00F508AD">
        <w:rPr>
          <w:rFonts w:ascii="Book Antiqua" w:eastAsia="宋体" w:hAnsi="Book Antiqua"/>
          <w:lang w:val="en-US" w:eastAsia="zh-CN"/>
        </w:rPr>
        <w:t xml:space="preserve">, Larsson M, </w:t>
      </w:r>
      <w:proofErr w:type="spellStart"/>
      <w:r w:rsidRPr="00F508AD">
        <w:rPr>
          <w:rFonts w:ascii="Book Antiqua" w:eastAsia="宋体" w:hAnsi="Book Antiqua"/>
          <w:lang w:val="en-US" w:eastAsia="zh-CN"/>
        </w:rPr>
        <w:t>Johanson</w:t>
      </w:r>
      <w:proofErr w:type="spellEnd"/>
      <w:r w:rsidRPr="00F508AD">
        <w:rPr>
          <w:rFonts w:ascii="Book Antiqua" w:eastAsia="宋体" w:hAnsi="Book Antiqua"/>
          <w:lang w:val="en-US" w:eastAsia="zh-CN"/>
        </w:rPr>
        <w:t xml:space="preserve"> P, </w:t>
      </w:r>
      <w:proofErr w:type="spellStart"/>
      <w:r w:rsidRPr="00F508AD">
        <w:rPr>
          <w:rFonts w:ascii="Book Antiqua" w:eastAsia="宋体" w:hAnsi="Book Antiqua"/>
          <w:lang w:val="en-US" w:eastAsia="zh-CN"/>
        </w:rPr>
        <w:t>Petzold</w:t>
      </w:r>
      <w:proofErr w:type="spellEnd"/>
      <w:r w:rsidRPr="00F508AD">
        <w:rPr>
          <w:rFonts w:ascii="Book Antiqua" w:eastAsia="宋体" w:hAnsi="Book Antiqua"/>
          <w:lang w:val="en-US" w:eastAsia="zh-CN"/>
        </w:rPr>
        <w:t xml:space="preserve"> M, </w:t>
      </w:r>
      <w:proofErr w:type="spellStart"/>
      <w:r w:rsidRPr="00F508AD">
        <w:rPr>
          <w:rFonts w:ascii="Book Antiqua" w:eastAsia="宋体" w:hAnsi="Book Antiqua"/>
          <w:lang w:val="en-US" w:eastAsia="zh-CN"/>
        </w:rPr>
        <w:t>Lindahl</w:t>
      </w:r>
      <w:proofErr w:type="spellEnd"/>
      <w:r w:rsidRPr="00F508AD">
        <w:rPr>
          <w:rFonts w:ascii="Book Antiqua" w:eastAsia="宋体" w:hAnsi="Book Antiqua"/>
          <w:lang w:val="en-US" w:eastAsia="zh-CN"/>
        </w:rPr>
        <w:t xml:space="preserve"> B, Fu ML, </w:t>
      </w:r>
      <w:proofErr w:type="spellStart"/>
      <w:r w:rsidRPr="00F508AD">
        <w:rPr>
          <w:rFonts w:ascii="Book Antiqua" w:eastAsia="宋体" w:hAnsi="Book Antiqua"/>
          <w:lang w:val="en-US" w:eastAsia="zh-CN"/>
        </w:rPr>
        <w:t>Hammarsten</w:t>
      </w:r>
      <w:proofErr w:type="spellEnd"/>
      <w:r w:rsidRPr="00F508AD">
        <w:rPr>
          <w:rFonts w:ascii="Book Antiqua" w:eastAsia="宋体" w:hAnsi="Book Antiqua"/>
          <w:lang w:val="en-US" w:eastAsia="zh-CN"/>
        </w:rPr>
        <w:t xml:space="preserve"> O. Small changes in troponin T levels are common in patients with non-ST-segment elevation myocardial infarction and are linked to higher mortality. </w:t>
      </w:r>
      <w:r w:rsidRPr="00F508AD">
        <w:rPr>
          <w:rFonts w:ascii="Book Antiqua" w:eastAsia="宋体" w:hAnsi="Book Antiqua"/>
          <w:i/>
          <w:iCs/>
          <w:lang w:val="en-US" w:eastAsia="zh-CN"/>
        </w:rPr>
        <w:t xml:space="preserve">J Am </w:t>
      </w:r>
      <w:proofErr w:type="spellStart"/>
      <w:r w:rsidRPr="00F508AD">
        <w:rPr>
          <w:rFonts w:ascii="Book Antiqua" w:eastAsia="宋体" w:hAnsi="Book Antiqua"/>
          <w:i/>
          <w:iCs/>
          <w:lang w:val="en-US" w:eastAsia="zh-CN"/>
        </w:rPr>
        <w:t>Coll</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Cardiol</w:t>
      </w:r>
      <w:proofErr w:type="spellEnd"/>
      <w:r w:rsidRPr="00F508AD">
        <w:rPr>
          <w:rFonts w:ascii="Book Antiqua" w:eastAsia="宋体" w:hAnsi="Book Antiqua"/>
          <w:lang w:val="en-US" w:eastAsia="zh-CN"/>
        </w:rPr>
        <w:t> 2013; </w:t>
      </w:r>
      <w:r w:rsidRPr="00F508AD">
        <w:rPr>
          <w:rFonts w:ascii="Book Antiqua" w:eastAsia="宋体" w:hAnsi="Book Antiqua"/>
          <w:b/>
          <w:bCs/>
          <w:lang w:val="en-US" w:eastAsia="zh-CN"/>
        </w:rPr>
        <w:t>62</w:t>
      </w:r>
      <w:r w:rsidRPr="00F508AD">
        <w:rPr>
          <w:rFonts w:ascii="Book Antiqua" w:eastAsia="宋体" w:hAnsi="Book Antiqua"/>
          <w:lang w:val="en-US" w:eastAsia="zh-CN"/>
        </w:rPr>
        <w:t>: 1231-1238 [PMID: 23933541 DOI: 10.1016/j.jacc.2013.06.050]</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lastRenderedPageBreak/>
        <w:t>18 </w:t>
      </w:r>
      <w:r w:rsidRPr="00F508AD">
        <w:rPr>
          <w:rFonts w:ascii="Book Antiqua" w:eastAsia="宋体" w:hAnsi="Book Antiqua"/>
          <w:b/>
          <w:bCs/>
          <w:lang w:val="en-US" w:eastAsia="zh-CN"/>
        </w:rPr>
        <w:t>de Winter RJ</w:t>
      </w:r>
      <w:r w:rsidRPr="00F508AD">
        <w:rPr>
          <w:rFonts w:ascii="Book Antiqua" w:eastAsia="宋体" w:hAnsi="Book Antiqua"/>
          <w:lang w:val="en-US" w:eastAsia="zh-CN"/>
        </w:rPr>
        <w:t xml:space="preserve">, Fischer JC, de </w:t>
      </w:r>
      <w:proofErr w:type="spellStart"/>
      <w:r w:rsidRPr="00F508AD">
        <w:rPr>
          <w:rFonts w:ascii="Book Antiqua" w:eastAsia="宋体" w:hAnsi="Book Antiqua"/>
          <w:lang w:val="en-US" w:eastAsia="zh-CN"/>
        </w:rPr>
        <w:t>Jongh</w:t>
      </w:r>
      <w:proofErr w:type="spellEnd"/>
      <w:r w:rsidRPr="00F508AD">
        <w:rPr>
          <w:rFonts w:ascii="Book Antiqua" w:eastAsia="宋体" w:hAnsi="Book Antiqua"/>
          <w:lang w:val="en-US" w:eastAsia="zh-CN"/>
        </w:rPr>
        <w:t xml:space="preserve"> T, van </w:t>
      </w:r>
      <w:proofErr w:type="spellStart"/>
      <w:r w:rsidRPr="00F508AD">
        <w:rPr>
          <w:rFonts w:ascii="Book Antiqua" w:eastAsia="宋体" w:hAnsi="Book Antiqua"/>
          <w:lang w:val="en-US" w:eastAsia="zh-CN"/>
        </w:rPr>
        <w:t>Straalen</w:t>
      </w:r>
      <w:proofErr w:type="spellEnd"/>
      <w:r w:rsidRPr="00F508AD">
        <w:rPr>
          <w:rFonts w:ascii="Book Antiqua" w:eastAsia="宋体" w:hAnsi="Book Antiqua"/>
          <w:lang w:val="en-US" w:eastAsia="zh-CN"/>
        </w:rPr>
        <w:t xml:space="preserve"> JP, </w:t>
      </w:r>
      <w:proofErr w:type="spellStart"/>
      <w:r w:rsidRPr="00F508AD">
        <w:rPr>
          <w:rFonts w:ascii="Book Antiqua" w:eastAsia="宋体" w:hAnsi="Book Antiqua"/>
          <w:lang w:val="en-US" w:eastAsia="zh-CN"/>
        </w:rPr>
        <w:t>Bholasingh</w:t>
      </w:r>
      <w:proofErr w:type="spellEnd"/>
      <w:r w:rsidRPr="00F508AD">
        <w:rPr>
          <w:rFonts w:ascii="Book Antiqua" w:eastAsia="宋体" w:hAnsi="Book Antiqua"/>
          <w:lang w:val="en-US" w:eastAsia="zh-CN"/>
        </w:rPr>
        <w:t xml:space="preserve"> R, Sanders GT. Different time frames for the occurrence of elevated levels of cardiac troponin T and C-reactive protein in patients with acute myocardial infarction. </w:t>
      </w:r>
      <w:proofErr w:type="spellStart"/>
      <w:r w:rsidRPr="00F508AD">
        <w:rPr>
          <w:rFonts w:ascii="Book Antiqua" w:eastAsia="宋体" w:hAnsi="Book Antiqua"/>
          <w:i/>
          <w:iCs/>
          <w:lang w:val="en-US" w:eastAsia="zh-CN"/>
        </w:rPr>
        <w:t>Clin</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Chem</w:t>
      </w:r>
      <w:proofErr w:type="spellEnd"/>
      <w:r w:rsidRPr="00F508AD">
        <w:rPr>
          <w:rFonts w:ascii="Book Antiqua" w:eastAsia="宋体" w:hAnsi="Book Antiqua"/>
          <w:i/>
          <w:iCs/>
          <w:lang w:val="en-US" w:eastAsia="zh-CN"/>
        </w:rPr>
        <w:t xml:space="preserve"> Lab Med</w:t>
      </w:r>
      <w:r w:rsidRPr="00F508AD">
        <w:rPr>
          <w:rFonts w:ascii="Book Antiqua" w:eastAsia="宋体" w:hAnsi="Book Antiqua"/>
          <w:lang w:val="en-US" w:eastAsia="zh-CN"/>
        </w:rPr>
        <w:t> 2000; </w:t>
      </w:r>
      <w:r w:rsidRPr="00F508AD">
        <w:rPr>
          <w:rFonts w:ascii="Book Antiqua" w:eastAsia="宋体" w:hAnsi="Book Antiqua"/>
          <w:b/>
          <w:bCs/>
          <w:lang w:val="en-US" w:eastAsia="zh-CN"/>
        </w:rPr>
        <w:t>38</w:t>
      </w:r>
      <w:r w:rsidRPr="00F508AD">
        <w:rPr>
          <w:rFonts w:ascii="Book Antiqua" w:eastAsia="宋体" w:hAnsi="Book Antiqua"/>
          <w:lang w:val="en-US" w:eastAsia="zh-CN"/>
        </w:rPr>
        <w:t>: 1151-1153 [PMID: 11156347 DOI: 10.1515/CCLM.2000.175]</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19 </w:t>
      </w:r>
      <w:proofErr w:type="spellStart"/>
      <w:r w:rsidRPr="00F508AD">
        <w:rPr>
          <w:rFonts w:ascii="Book Antiqua" w:eastAsia="宋体" w:hAnsi="Book Antiqua"/>
          <w:b/>
          <w:bCs/>
          <w:lang w:val="en-US" w:eastAsia="zh-CN"/>
        </w:rPr>
        <w:t>Falahati</w:t>
      </w:r>
      <w:proofErr w:type="spellEnd"/>
      <w:r w:rsidRPr="00F508AD">
        <w:rPr>
          <w:rFonts w:ascii="Book Antiqua" w:eastAsia="宋体" w:hAnsi="Book Antiqua"/>
          <w:b/>
          <w:bCs/>
          <w:lang w:val="en-US" w:eastAsia="zh-CN"/>
        </w:rPr>
        <w:t xml:space="preserve"> A</w:t>
      </w:r>
      <w:r w:rsidRPr="00F508AD">
        <w:rPr>
          <w:rFonts w:ascii="Book Antiqua" w:eastAsia="宋体" w:hAnsi="Book Antiqua"/>
          <w:lang w:val="en-US" w:eastAsia="zh-CN"/>
        </w:rPr>
        <w:t xml:space="preserve">, Sharkey SW, Christensen D, McCoy M, Miller EA, Murakami MA, Apple FS. </w:t>
      </w:r>
      <w:proofErr w:type="gramStart"/>
      <w:r w:rsidRPr="00F508AD">
        <w:rPr>
          <w:rFonts w:ascii="Book Antiqua" w:eastAsia="宋体" w:hAnsi="Book Antiqua"/>
          <w:lang w:val="en-US" w:eastAsia="zh-CN"/>
        </w:rPr>
        <w:t>Implementation of serum cardiac troponin I as marker for detection of acute myocardial infarction.</w:t>
      </w:r>
      <w:proofErr w:type="gramEnd"/>
      <w:r w:rsidRPr="00F508AD">
        <w:rPr>
          <w:rFonts w:ascii="Book Antiqua" w:eastAsia="宋体" w:hAnsi="Book Antiqua"/>
          <w:lang w:val="en-US" w:eastAsia="zh-CN"/>
        </w:rPr>
        <w:t> </w:t>
      </w:r>
      <w:r w:rsidRPr="00F508AD">
        <w:rPr>
          <w:rFonts w:ascii="Book Antiqua" w:eastAsia="宋体" w:hAnsi="Book Antiqua"/>
          <w:i/>
          <w:iCs/>
          <w:lang w:val="en-US" w:eastAsia="zh-CN"/>
        </w:rPr>
        <w:t>Am Heart J</w:t>
      </w:r>
      <w:r w:rsidRPr="00F508AD">
        <w:rPr>
          <w:rFonts w:ascii="Book Antiqua" w:eastAsia="宋体" w:hAnsi="Book Antiqua"/>
          <w:lang w:val="en-US" w:eastAsia="zh-CN"/>
        </w:rPr>
        <w:t> 1999; </w:t>
      </w:r>
      <w:r w:rsidRPr="00F508AD">
        <w:rPr>
          <w:rFonts w:ascii="Book Antiqua" w:eastAsia="宋体" w:hAnsi="Book Antiqua"/>
          <w:b/>
          <w:bCs/>
          <w:lang w:val="en-US" w:eastAsia="zh-CN"/>
        </w:rPr>
        <w:t>137</w:t>
      </w:r>
      <w:r w:rsidRPr="00F508AD">
        <w:rPr>
          <w:rFonts w:ascii="Book Antiqua" w:eastAsia="宋体" w:hAnsi="Book Antiqua"/>
          <w:lang w:val="en-US" w:eastAsia="zh-CN"/>
        </w:rPr>
        <w:t>: 332-337 [PMID: 9924168 DOI: 10.1053/hj.1999.v137.92412]</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20 </w:t>
      </w:r>
      <w:proofErr w:type="spellStart"/>
      <w:r w:rsidRPr="00F508AD">
        <w:rPr>
          <w:rFonts w:ascii="Book Antiqua" w:eastAsia="宋体" w:hAnsi="Book Antiqua"/>
          <w:b/>
          <w:bCs/>
          <w:lang w:val="en-US" w:eastAsia="zh-CN"/>
        </w:rPr>
        <w:t>Haaf</w:t>
      </w:r>
      <w:proofErr w:type="spellEnd"/>
      <w:r w:rsidRPr="00F508AD">
        <w:rPr>
          <w:rFonts w:ascii="Book Antiqua" w:eastAsia="宋体" w:hAnsi="Book Antiqua"/>
          <w:b/>
          <w:bCs/>
          <w:lang w:val="en-US" w:eastAsia="zh-CN"/>
        </w:rPr>
        <w:t xml:space="preserve"> P</w:t>
      </w:r>
      <w:r w:rsidRPr="00F508AD">
        <w:rPr>
          <w:rFonts w:ascii="Book Antiqua" w:eastAsia="宋体" w:hAnsi="Book Antiqua"/>
          <w:lang w:val="en-US" w:eastAsia="zh-CN"/>
        </w:rPr>
        <w:t xml:space="preserve">, Drexler B, </w:t>
      </w:r>
      <w:proofErr w:type="spellStart"/>
      <w:r w:rsidRPr="00F508AD">
        <w:rPr>
          <w:rFonts w:ascii="Book Antiqua" w:eastAsia="宋体" w:hAnsi="Book Antiqua"/>
          <w:lang w:val="en-US" w:eastAsia="zh-CN"/>
        </w:rPr>
        <w:t>Reichlin</w:t>
      </w:r>
      <w:proofErr w:type="spellEnd"/>
      <w:r w:rsidRPr="00F508AD">
        <w:rPr>
          <w:rFonts w:ascii="Book Antiqua" w:eastAsia="宋体" w:hAnsi="Book Antiqua"/>
          <w:lang w:val="en-US" w:eastAsia="zh-CN"/>
        </w:rPr>
        <w:t xml:space="preserve"> T, </w:t>
      </w:r>
      <w:proofErr w:type="spellStart"/>
      <w:r w:rsidRPr="00F508AD">
        <w:rPr>
          <w:rFonts w:ascii="Book Antiqua" w:eastAsia="宋体" w:hAnsi="Book Antiqua"/>
          <w:lang w:val="en-US" w:eastAsia="zh-CN"/>
        </w:rPr>
        <w:t>Twerenbold</w:t>
      </w:r>
      <w:proofErr w:type="spellEnd"/>
      <w:r w:rsidRPr="00F508AD">
        <w:rPr>
          <w:rFonts w:ascii="Book Antiqua" w:eastAsia="宋体" w:hAnsi="Book Antiqua"/>
          <w:lang w:val="en-US" w:eastAsia="zh-CN"/>
        </w:rPr>
        <w:t xml:space="preserve"> R, Reiter M, Meissner J, Schaub N, </w:t>
      </w:r>
      <w:proofErr w:type="spellStart"/>
      <w:r w:rsidRPr="00F508AD">
        <w:rPr>
          <w:rFonts w:ascii="Book Antiqua" w:eastAsia="宋体" w:hAnsi="Book Antiqua"/>
          <w:lang w:val="en-US" w:eastAsia="zh-CN"/>
        </w:rPr>
        <w:t>Stelzig</w:t>
      </w:r>
      <w:proofErr w:type="spellEnd"/>
      <w:r w:rsidRPr="00F508AD">
        <w:rPr>
          <w:rFonts w:ascii="Book Antiqua" w:eastAsia="宋体" w:hAnsi="Book Antiqua"/>
          <w:lang w:val="en-US" w:eastAsia="zh-CN"/>
        </w:rPr>
        <w:t xml:space="preserve"> C, </w:t>
      </w:r>
      <w:proofErr w:type="spellStart"/>
      <w:r w:rsidRPr="00F508AD">
        <w:rPr>
          <w:rFonts w:ascii="Book Antiqua" w:eastAsia="宋体" w:hAnsi="Book Antiqua"/>
          <w:lang w:val="en-US" w:eastAsia="zh-CN"/>
        </w:rPr>
        <w:t>Freese</w:t>
      </w:r>
      <w:proofErr w:type="spellEnd"/>
      <w:r w:rsidRPr="00F508AD">
        <w:rPr>
          <w:rFonts w:ascii="Book Antiqua" w:eastAsia="宋体" w:hAnsi="Book Antiqua"/>
          <w:lang w:val="en-US" w:eastAsia="zh-CN"/>
        </w:rPr>
        <w:t xml:space="preserve"> M, </w:t>
      </w:r>
      <w:proofErr w:type="spellStart"/>
      <w:r w:rsidRPr="00F508AD">
        <w:rPr>
          <w:rFonts w:ascii="Book Antiqua" w:eastAsia="宋体" w:hAnsi="Book Antiqua"/>
          <w:lang w:val="en-US" w:eastAsia="zh-CN"/>
        </w:rPr>
        <w:t>Heinzelmann</w:t>
      </w:r>
      <w:proofErr w:type="spellEnd"/>
      <w:r w:rsidRPr="00F508AD">
        <w:rPr>
          <w:rFonts w:ascii="Book Antiqua" w:eastAsia="宋体" w:hAnsi="Book Antiqua"/>
          <w:lang w:val="en-US" w:eastAsia="zh-CN"/>
        </w:rPr>
        <w:t xml:space="preserve"> A, </w:t>
      </w:r>
      <w:proofErr w:type="spellStart"/>
      <w:r w:rsidRPr="00F508AD">
        <w:rPr>
          <w:rFonts w:ascii="Book Antiqua" w:eastAsia="宋体" w:hAnsi="Book Antiqua"/>
          <w:lang w:val="en-US" w:eastAsia="zh-CN"/>
        </w:rPr>
        <w:t>Meune</w:t>
      </w:r>
      <w:proofErr w:type="spellEnd"/>
      <w:r w:rsidRPr="00F508AD">
        <w:rPr>
          <w:rFonts w:ascii="Book Antiqua" w:eastAsia="宋体" w:hAnsi="Book Antiqua"/>
          <w:lang w:val="en-US" w:eastAsia="zh-CN"/>
        </w:rPr>
        <w:t xml:space="preserve"> C, </w:t>
      </w:r>
      <w:proofErr w:type="spellStart"/>
      <w:r w:rsidRPr="00F508AD">
        <w:rPr>
          <w:rFonts w:ascii="Book Antiqua" w:eastAsia="宋体" w:hAnsi="Book Antiqua"/>
          <w:lang w:val="en-US" w:eastAsia="zh-CN"/>
        </w:rPr>
        <w:t>Balmelli</w:t>
      </w:r>
      <w:proofErr w:type="spellEnd"/>
      <w:r w:rsidRPr="00F508AD">
        <w:rPr>
          <w:rFonts w:ascii="Book Antiqua" w:eastAsia="宋体" w:hAnsi="Book Antiqua"/>
          <w:lang w:val="en-US" w:eastAsia="zh-CN"/>
        </w:rPr>
        <w:t xml:space="preserve"> C, </w:t>
      </w:r>
      <w:proofErr w:type="spellStart"/>
      <w:r w:rsidRPr="00F508AD">
        <w:rPr>
          <w:rFonts w:ascii="Book Antiqua" w:eastAsia="宋体" w:hAnsi="Book Antiqua"/>
          <w:lang w:val="en-US" w:eastAsia="zh-CN"/>
        </w:rPr>
        <w:t>Freidank</w:t>
      </w:r>
      <w:proofErr w:type="spellEnd"/>
      <w:r w:rsidRPr="00F508AD">
        <w:rPr>
          <w:rFonts w:ascii="Book Antiqua" w:eastAsia="宋体" w:hAnsi="Book Antiqua"/>
          <w:lang w:val="en-US" w:eastAsia="zh-CN"/>
        </w:rPr>
        <w:t xml:space="preserve"> H, Winkler K, </w:t>
      </w:r>
      <w:proofErr w:type="spellStart"/>
      <w:r w:rsidRPr="00F508AD">
        <w:rPr>
          <w:rFonts w:ascii="Book Antiqua" w:eastAsia="宋体" w:hAnsi="Book Antiqua"/>
          <w:lang w:val="en-US" w:eastAsia="zh-CN"/>
        </w:rPr>
        <w:t>Denhaerynck</w:t>
      </w:r>
      <w:proofErr w:type="spellEnd"/>
      <w:r w:rsidRPr="00F508AD">
        <w:rPr>
          <w:rFonts w:ascii="Book Antiqua" w:eastAsia="宋体" w:hAnsi="Book Antiqua"/>
          <w:lang w:val="en-US" w:eastAsia="zh-CN"/>
        </w:rPr>
        <w:t xml:space="preserve"> K, </w:t>
      </w:r>
      <w:proofErr w:type="spellStart"/>
      <w:r w:rsidRPr="00F508AD">
        <w:rPr>
          <w:rFonts w:ascii="Book Antiqua" w:eastAsia="宋体" w:hAnsi="Book Antiqua"/>
          <w:lang w:val="en-US" w:eastAsia="zh-CN"/>
        </w:rPr>
        <w:t>Hochholzer</w:t>
      </w:r>
      <w:proofErr w:type="spellEnd"/>
      <w:r w:rsidRPr="00F508AD">
        <w:rPr>
          <w:rFonts w:ascii="Book Antiqua" w:eastAsia="宋体" w:hAnsi="Book Antiqua"/>
          <w:lang w:val="en-US" w:eastAsia="zh-CN"/>
        </w:rPr>
        <w:t xml:space="preserve"> W, </w:t>
      </w:r>
      <w:proofErr w:type="spellStart"/>
      <w:r w:rsidRPr="00F508AD">
        <w:rPr>
          <w:rFonts w:ascii="Book Antiqua" w:eastAsia="宋体" w:hAnsi="Book Antiqua"/>
          <w:lang w:val="en-US" w:eastAsia="zh-CN"/>
        </w:rPr>
        <w:t>Osswald</w:t>
      </w:r>
      <w:proofErr w:type="spellEnd"/>
      <w:r w:rsidRPr="00F508AD">
        <w:rPr>
          <w:rFonts w:ascii="Book Antiqua" w:eastAsia="宋体" w:hAnsi="Book Antiqua"/>
          <w:lang w:val="en-US" w:eastAsia="zh-CN"/>
        </w:rPr>
        <w:t xml:space="preserve"> S, Mueller C. High-sensitivity cardiac troponin in the distinction of acute myocardial infarction from acute cardiac </w:t>
      </w:r>
      <w:proofErr w:type="spellStart"/>
      <w:r w:rsidRPr="00F508AD">
        <w:rPr>
          <w:rFonts w:ascii="Book Antiqua" w:eastAsia="宋体" w:hAnsi="Book Antiqua"/>
          <w:lang w:val="en-US" w:eastAsia="zh-CN"/>
        </w:rPr>
        <w:t>noncoronary</w:t>
      </w:r>
      <w:proofErr w:type="spellEnd"/>
      <w:r w:rsidRPr="00F508AD">
        <w:rPr>
          <w:rFonts w:ascii="Book Antiqua" w:eastAsia="宋体" w:hAnsi="Book Antiqua"/>
          <w:lang w:val="en-US" w:eastAsia="zh-CN"/>
        </w:rPr>
        <w:t xml:space="preserve"> artery disease. </w:t>
      </w:r>
      <w:r w:rsidRPr="00F508AD">
        <w:rPr>
          <w:rFonts w:ascii="Book Antiqua" w:eastAsia="宋体" w:hAnsi="Book Antiqua"/>
          <w:i/>
          <w:iCs/>
          <w:lang w:val="en-US" w:eastAsia="zh-CN"/>
        </w:rPr>
        <w:t>Circulation</w:t>
      </w:r>
      <w:r w:rsidRPr="00F508AD">
        <w:rPr>
          <w:rFonts w:ascii="Book Antiqua" w:eastAsia="宋体" w:hAnsi="Book Antiqua"/>
          <w:lang w:val="en-US" w:eastAsia="zh-CN"/>
        </w:rPr>
        <w:t> 2012; </w:t>
      </w:r>
      <w:r w:rsidRPr="00F508AD">
        <w:rPr>
          <w:rFonts w:ascii="Book Antiqua" w:eastAsia="宋体" w:hAnsi="Book Antiqua"/>
          <w:b/>
          <w:bCs/>
          <w:lang w:val="en-US" w:eastAsia="zh-CN"/>
        </w:rPr>
        <w:t>126</w:t>
      </w:r>
      <w:r w:rsidRPr="00F508AD">
        <w:rPr>
          <w:rFonts w:ascii="Book Antiqua" w:eastAsia="宋体" w:hAnsi="Book Antiqua"/>
          <w:lang w:val="en-US" w:eastAsia="zh-CN"/>
        </w:rPr>
        <w:t>: 31-40 [PMID: 22623715 DOI: 10.1161/CIRCULATIONAHA.112.100867]</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21 </w:t>
      </w:r>
      <w:r w:rsidRPr="00F508AD">
        <w:rPr>
          <w:rFonts w:ascii="Book Antiqua" w:eastAsia="宋体" w:hAnsi="Book Antiqua"/>
          <w:b/>
          <w:bCs/>
          <w:lang w:val="en-US" w:eastAsia="zh-CN"/>
        </w:rPr>
        <w:t>Lucia P</w:t>
      </w:r>
      <w:r w:rsidRPr="00F508AD">
        <w:rPr>
          <w:rFonts w:ascii="Book Antiqua" w:eastAsia="宋体" w:hAnsi="Book Antiqua"/>
          <w:lang w:val="en-US" w:eastAsia="zh-CN"/>
        </w:rPr>
        <w:t xml:space="preserve">, Coppola A, </w:t>
      </w:r>
      <w:proofErr w:type="spellStart"/>
      <w:r w:rsidRPr="00F508AD">
        <w:rPr>
          <w:rFonts w:ascii="Book Antiqua" w:eastAsia="宋体" w:hAnsi="Book Antiqua"/>
          <w:lang w:val="en-US" w:eastAsia="zh-CN"/>
        </w:rPr>
        <w:t>Manetti</w:t>
      </w:r>
      <w:proofErr w:type="spellEnd"/>
      <w:r w:rsidRPr="00F508AD">
        <w:rPr>
          <w:rFonts w:ascii="Book Antiqua" w:eastAsia="宋体" w:hAnsi="Book Antiqua"/>
          <w:lang w:val="en-US" w:eastAsia="zh-CN"/>
        </w:rPr>
        <w:t xml:space="preserve"> LL, </w:t>
      </w:r>
      <w:proofErr w:type="spellStart"/>
      <w:r w:rsidRPr="00F508AD">
        <w:rPr>
          <w:rFonts w:ascii="Book Antiqua" w:eastAsia="宋体" w:hAnsi="Book Antiqua"/>
          <w:lang w:val="en-US" w:eastAsia="zh-CN"/>
        </w:rPr>
        <w:t>Sebastiani</w:t>
      </w:r>
      <w:proofErr w:type="spellEnd"/>
      <w:r w:rsidRPr="00F508AD">
        <w:rPr>
          <w:rFonts w:ascii="Book Antiqua" w:eastAsia="宋体" w:hAnsi="Book Antiqua"/>
          <w:lang w:val="en-US" w:eastAsia="zh-CN"/>
        </w:rPr>
        <w:t xml:space="preserve"> ML, </w:t>
      </w:r>
      <w:proofErr w:type="spellStart"/>
      <w:r w:rsidRPr="00F508AD">
        <w:rPr>
          <w:rFonts w:ascii="Book Antiqua" w:eastAsia="宋体" w:hAnsi="Book Antiqua"/>
          <w:lang w:val="en-US" w:eastAsia="zh-CN"/>
        </w:rPr>
        <w:t>Colliardo</w:t>
      </w:r>
      <w:proofErr w:type="spellEnd"/>
      <w:r w:rsidRPr="00F508AD">
        <w:rPr>
          <w:rFonts w:ascii="Book Antiqua" w:eastAsia="宋体" w:hAnsi="Book Antiqua"/>
          <w:lang w:val="en-US" w:eastAsia="zh-CN"/>
        </w:rPr>
        <w:t xml:space="preserve"> A, </w:t>
      </w:r>
      <w:proofErr w:type="spellStart"/>
      <w:r w:rsidRPr="00F508AD">
        <w:rPr>
          <w:rFonts w:ascii="Book Antiqua" w:eastAsia="宋体" w:hAnsi="Book Antiqua"/>
          <w:lang w:val="en-US" w:eastAsia="zh-CN"/>
        </w:rPr>
        <w:t>Cerroni</w:t>
      </w:r>
      <w:proofErr w:type="spellEnd"/>
      <w:r w:rsidRPr="00F508AD">
        <w:rPr>
          <w:rFonts w:ascii="Book Antiqua" w:eastAsia="宋体" w:hAnsi="Book Antiqua"/>
          <w:lang w:val="en-US" w:eastAsia="zh-CN"/>
        </w:rPr>
        <w:t xml:space="preserve"> F, De Martinis C, </w:t>
      </w:r>
      <w:proofErr w:type="spellStart"/>
      <w:r w:rsidRPr="00F508AD">
        <w:rPr>
          <w:rFonts w:ascii="Book Antiqua" w:eastAsia="宋体" w:hAnsi="Book Antiqua"/>
          <w:lang w:val="en-US" w:eastAsia="zh-CN"/>
        </w:rPr>
        <w:t>Strappini</w:t>
      </w:r>
      <w:proofErr w:type="spellEnd"/>
      <w:r w:rsidRPr="00F508AD">
        <w:rPr>
          <w:rFonts w:ascii="Book Antiqua" w:eastAsia="宋体" w:hAnsi="Book Antiqua"/>
          <w:lang w:val="en-US" w:eastAsia="zh-CN"/>
        </w:rPr>
        <w:t xml:space="preserve"> PM. Cardiac troponin I in acute coronary ischemic syndromes. </w:t>
      </w:r>
      <w:proofErr w:type="gramStart"/>
      <w:r w:rsidRPr="00F508AD">
        <w:rPr>
          <w:rFonts w:ascii="Book Antiqua" w:eastAsia="宋体" w:hAnsi="Book Antiqua"/>
          <w:lang w:val="en-US" w:eastAsia="zh-CN"/>
        </w:rPr>
        <w:t>Epidemiological and clinical correlates.</w:t>
      </w:r>
      <w:proofErr w:type="gramEnd"/>
      <w:r w:rsidRPr="00F508AD">
        <w:rPr>
          <w:rFonts w:ascii="Book Antiqua" w:eastAsia="宋体" w:hAnsi="Book Antiqua"/>
          <w:lang w:val="en-US" w:eastAsia="zh-CN"/>
        </w:rPr>
        <w:t> </w:t>
      </w:r>
      <w:proofErr w:type="spellStart"/>
      <w:r w:rsidRPr="00F508AD">
        <w:rPr>
          <w:rFonts w:ascii="Book Antiqua" w:eastAsia="宋体" w:hAnsi="Book Antiqua"/>
          <w:i/>
          <w:iCs/>
          <w:lang w:val="en-US" w:eastAsia="zh-CN"/>
        </w:rPr>
        <w:t>Int</w:t>
      </w:r>
      <w:proofErr w:type="spellEnd"/>
      <w:r w:rsidRPr="00F508AD">
        <w:rPr>
          <w:rFonts w:ascii="Book Antiqua" w:eastAsia="宋体" w:hAnsi="Book Antiqua"/>
          <w:i/>
          <w:iCs/>
          <w:lang w:val="en-US" w:eastAsia="zh-CN"/>
        </w:rPr>
        <w:t xml:space="preserve"> J </w:t>
      </w:r>
      <w:proofErr w:type="spellStart"/>
      <w:r w:rsidRPr="00F508AD">
        <w:rPr>
          <w:rFonts w:ascii="Book Antiqua" w:eastAsia="宋体" w:hAnsi="Book Antiqua"/>
          <w:i/>
          <w:iCs/>
          <w:lang w:val="en-US" w:eastAsia="zh-CN"/>
        </w:rPr>
        <w:t>Cardiol</w:t>
      </w:r>
      <w:proofErr w:type="spellEnd"/>
      <w:r w:rsidRPr="00F508AD">
        <w:rPr>
          <w:rFonts w:ascii="Book Antiqua" w:eastAsia="宋体" w:hAnsi="Book Antiqua"/>
          <w:lang w:val="en-US" w:eastAsia="zh-CN"/>
        </w:rPr>
        <w:t> 2001; </w:t>
      </w:r>
      <w:r w:rsidRPr="00F508AD">
        <w:rPr>
          <w:rFonts w:ascii="Book Antiqua" w:eastAsia="宋体" w:hAnsi="Book Antiqua"/>
          <w:b/>
          <w:bCs/>
          <w:lang w:val="en-US" w:eastAsia="zh-CN"/>
        </w:rPr>
        <w:t>77</w:t>
      </w:r>
      <w:r w:rsidRPr="00F508AD">
        <w:rPr>
          <w:rFonts w:ascii="Book Antiqua" w:eastAsia="宋体" w:hAnsi="Book Antiqua"/>
          <w:lang w:val="en-US" w:eastAsia="zh-CN"/>
        </w:rPr>
        <w:t>: 215-222 [PMID: 11182185]</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22 </w:t>
      </w:r>
      <w:proofErr w:type="spellStart"/>
      <w:r w:rsidRPr="00F508AD">
        <w:rPr>
          <w:rFonts w:ascii="Book Antiqua" w:eastAsia="宋体" w:hAnsi="Book Antiqua"/>
          <w:b/>
          <w:bCs/>
          <w:lang w:val="en-US" w:eastAsia="zh-CN"/>
        </w:rPr>
        <w:t>Mohler</w:t>
      </w:r>
      <w:proofErr w:type="spellEnd"/>
      <w:r w:rsidRPr="00F508AD">
        <w:rPr>
          <w:rFonts w:ascii="Book Antiqua" w:eastAsia="宋体" w:hAnsi="Book Antiqua"/>
          <w:b/>
          <w:bCs/>
          <w:lang w:val="en-US" w:eastAsia="zh-CN"/>
        </w:rPr>
        <w:t xml:space="preserve"> ER</w:t>
      </w:r>
      <w:r w:rsidRPr="00F508AD">
        <w:rPr>
          <w:rFonts w:ascii="Book Antiqua" w:eastAsia="宋体" w:hAnsi="Book Antiqua"/>
          <w:lang w:val="en-US" w:eastAsia="zh-CN"/>
        </w:rPr>
        <w:t xml:space="preserve">, Ryan T, Segar DS, Sawada SG, </w:t>
      </w:r>
      <w:proofErr w:type="spellStart"/>
      <w:r w:rsidRPr="00F508AD">
        <w:rPr>
          <w:rFonts w:ascii="Book Antiqua" w:eastAsia="宋体" w:hAnsi="Book Antiqua"/>
          <w:lang w:val="en-US" w:eastAsia="zh-CN"/>
        </w:rPr>
        <w:t>Sonel</w:t>
      </w:r>
      <w:proofErr w:type="spellEnd"/>
      <w:r w:rsidRPr="00F508AD">
        <w:rPr>
          <w:rFonts w:ascii="Book Antiqua" w:eastAsia="宋体" w:hAnsi="Book Antiqua"/>
          <w:lang w:val="en-US" w:eastAsia="zh-CN"/>
        </w:rPr>
        <w:t xml:space="preserve"> AF, Perkins L, </w:t>
      </w:r>
      <w:proofErr w:type="spellStart"/>
      <w:r w:rsidRPr="00F508AD">
        <w:rPr>
          <w:rFonts w:ascii="Book Antiqua" w:eastAsia="宋体" w:hAnsi="Book Antiqua"/>
          <w:lang w:val="en-US" w:eastAsia="zh-CN"/>
        </w:rPr>
        <w:t>Fineberg</w:t>
      </w:r>
      <w:proofErr w:type="spellEnd"/>
      <w:r w:rsidRPr="00F508AD">
        <w:rPr>
          <w:rFonts w:ascii="Book Antiqua" w:eastAsia="宋体" w:hAnsi="Book Antiqua"/>
          <w:lang w:val="en-US" w:eastAsia="zh-CN"/>
        </w:rPr>
        <w:t xml:space="preserve"> N, </w:t>
      </w:r>
      <w:proofErr w:type="spellStart"/>
      <w:r w:rsidRPr="00F508AD">
        <w:rPr>
          <w:rFonts w:ascii="Book Antiqua" w:eastAsia="宋体" w:hAnsi="Book Antiqua"/>
          <w:lang w:val="en-US" w:eastAsia="zh-CN"/>
        </w:rPr>
        <w:t>Feigenbaum</w:t>
      </w:r>
      <w:proofErr w:type="spellEnd"/>
      <w:r w:rsidRPr="00F508AD">
        <w:rPr>
          <w:rFonts w:ascii="Book Antiqua" w:eastAsia="宋体" w:hAnsi="Book Antiqua"/>
          <w:lang w:val="en-US" w:eastAsia="zh-CN"/>
        </w:rPr>
        <w:t xml:space="preserve"> H, </w:t>
      </w:r>
      <w:proofErr w:type="spellStart"/>
      <w:r w:rsidRPr="00F508AD">
        <w:rPr>
          <w:rFonts w:ascii="Book Antiqua" w:eastAsia="宋体" w:hAnsi="Book Antiqua"/>
          <w:lang w:val="en-US" w:eastAsia="zh-CN"/>
        </w:rPr>
        <w:t>Wilensky</w:t>
      </w:r>
      <w:proofErr w:type="spellEnd"/>
      <w:r w:rsidRPr="00F508AD">
        <w:rPr>
          <w:rFonts w:ascii="Book Antiqua" w:eastAsia="宋体" w:hAnsi="Book Antiqua"/>
          <w:lang w:val="en-US" w:eastAsia="zh-CN"/>
        </w:rPr>
        <w:t xml:space="preserve"> RL. </w:t>
      </w:r>
      <w:proofErr w:type="gramStart"/>
      <w:r w:rsidRPr="00F508AD">
        <w:rPr>
          <w:rFonts w:ascii="Book Antiqua" w:eastAsia="宋体" w:hAnsi="Book Antiqua"/>
          <w:lang w:val="en-US" w:eastAsia="zh-CN"/>
        </w:rPr>
        <w:t>Clinical utility of troponin T levels and echocardiography in the emergency department.</w:t>
      </w:r>
      <w:proofErr w:type="gramEnd"/>
      <w:r w:rsidRPr="00F508AD">
        <w:rPr>
          <w:rFonts w:ascii="Book Antiqua" w:eastAsia="宋体" w:hAnsi="Book Antiqua"/>
          <w:lang w:val="en-US" w:eastAsia="zh-CN"/>
        </w:rPr>
        <w:t> </w:t>
      </w:r>
      <w:r w:rsidRPr="00F508AD">
        <w:rPr>
          <w:rFonts w:ascii="Book Antiqua" w:eastAsia="宋体" w:hAnsi="Book Antiqua"/>
          <w:i/>
          <w:iCs/>
          <w:lang w:val="en-US" w:eastAsia="zh-CN"/>
        </w:rPr>
        <w:t>Am Heart J</w:t>
      </w:r>
      <w:r w:rsidRPr="00F508AD">
        <w:rPr>
          <w:rFonts w:ascii="Book Antiqua" w:eastAsia="宋体" w:hAnsi="Book Antiqua"/>
          <w:lang w:val="en-US" w:eastAsia="zh-CN"/>
        </w:rPr>
        <w:t> 1998; </w:t>
      </w:r>
      <w:r w:rsidRPr="00F508AD">
        <w:rPr>
          <w:rFonts w:ascii="Book Antiqua" w:eastAsia="宋体" w:hAnsi="Book Antiqua"/>
          <w:b/>
          <w:bCs/>
          <w:lang w:val="en-US" w:eastAsia="zh-CN"/>
        </w:rPr>
        <w:t>135</w:t>
      </w:r>
      <w:r w:rsidRPr="00F508AD">
        <w:rPr>
          <w:rFonts w:ascii="Book Antiqua" w:eastAsia="宋体" w:hAnsi="Book Antiqua"/>
          <w:lang w:val="en-US" w:eastAsia="zh-CN"/>
        </w:rPr>
        <w:t>: 253-260 [PMID: 9489973]</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23 </w:t>
      </w:r>
      <w:r w:rsidRPr="00F508AD">
        <w:rPr>
          <w:rFonts w:ascii="Book Antiqua" w:eastAsia="宋体" w:hAnsi="Book Antiqua"/>
          <w:b/>
          <w:bCs/>
          <w:lang w:val="en-US" w:eastAsia="zh-CN"/>
        </w:rPr>
        <w:t>Mueller M</w:t>
      </w:r>
      <w:r w:rsidRPr="00F508AD">
        <w:rPr>
          <w:rFonts w:ascii="Book Antiqua" w:eastAsia="宋体" w:hAnsi="Book Antiqua"/>
          <w:lang w:val="en-US" w:eastAsia="zh-CN"/>
        </w:rPr>
        <w:t xml:space="preserve">, </w:t>
      </w:r>
      <w:proofErr w:type="spellStart"/>
      <w:r w:rsidRPr="00F508AD">
        <w:rPr>
          <w:rFonts w:ascii="Book Antiqua" w:eastAsia="宋体" w:hAnsi="Book Antiqua"/>
          <w:lang w:val="en-US" w:eastAsia="zh-CN"/>
        </w:rPr>
        <w:t>Biener</w:t>
      </w:r>
      <w:proofErr w:type="spellEnd"/>
      <w:r w:rsidRPr="00F508AD">
        <w:rPr>
          <w:rFonts w:ascii="Book Antiqua" w:eastAsia="宋体" w:hAnsi="Book Antiqua"/>
          <w:lang w:val="en-US" w:eastAsia="zh-CN"/>
        </w:rPr>
        <w:t xml:space="preserve"> M, </w:t>
      </w:r>
      <w:proofErr w:type="spellStart"/>
      <w:r w:rsidRPr="00F508AD">
        <w:rPr>
          <w:rFonts w:ascii="Book Antiqua" w:eastAsia="宋体" w:hAnsi="Book Antiqua"/>
          <w:lang w:val="en-US" w:eastAsia="zh-CN"/>
        </w:rPr>
        <w:t>Vafaie</w:t>
      </w:r>
      <w:proofErr w:type="spellEnd"/>
      <w:r w:rsidRPr="00F508AD">
        <w:rPr>
          <w:rFonts w:ascii="Book Antiqua" w:eastAsia="宋体" w:hAnsi="Book Antiqua"/>
          <w:lang w:val="en-US" w:eastAsia="zh-CN"/>
        </w:rPr>
        <w:t xml:space="preserve"> M, </w:t>
      </w:r>
      <w:proofErr w:type="spellStart"/>
      <w:r w:rsidRPr="00F508AD">
        <w:rPr>
          <w:rFonts w:ascii="Book Antiqua" w:eastAsia="宋体" w:hAnsi="Book Antiqua"/>
          <w:lang w:val="en-US" w:eastAsia="zh-CN"/>
        </w:rPr>
        <w:t>Doerr</w:t>
      </w:r>
      <w:proofErr w:type="spellEnd"/>
      <w:r w:rsidRPr="00F508AD">
        <w:rPr>
          <w:rFonts w:ascii="Book Antiqua" w:eastAsia="宋体" w:hAnsi="Book Antiqua"/>
          <w:lang w:val="en-US" w:eastAsia="zh-CN"/>
        </w:rPr>
        <w:t xml:space="preserve"> S, Keller T, </w:t>
      </w:r>
      <w:proofErr w:type="spellStart"/>
      <w:r w:rsidRPr="00F508AD">
        <w:rPr>
          <w:rFonts w:ascii="Book Antiqua" w:eastAsia="宋体" w:hAnsi="Book Antiqua"/>
          <w:lang w:val="en-US" w:eastAsia="zh-CN"/>
        </w:rPr>
        <w:t>Blankenberg</w:t>
      </w:r>
      <w:proofErr w:type="spellEnd"/>
      <w:r w:rsidRPr="00F508AD">
        <w:rPr>
          <w:rFonts w:ascii="Book Antiqua" w:eastAsia="宋体" w:hAnsi="Book Antiqua"/>
          <w:lang w:val="en-US" w:eastAsia="zh-CN"/>
        </w:rPr>
        <w:t xml:space="preserve"> S, </w:t>
      </w:r>
      <w:proofErr w:type="spellStart"/>
      <w:r w:rsidRPr="00F508AD">
        <w:rPr>
          <w:rFonts w:ascii="Book Antiqua" w:eastAsia="宋体" w:hAnsi="Book Antiqua"/>
          <w:lang w:val="en-US" w:eastAsia="zh-CN"/>
        </w:rPr>
        <w:t>Katus</w:t>
      </w:r>
      <w:proofErr w:type="spellEnd"/>
      <w:r w:rsidRPr="00F508AD">
        <w:rPr>
          <w:rFonts w:ascii="Book Antiqua" w:eastAsia="宋体" w:hAnsi="Book Antiqua"/>
          <w:lang w:val="en-US" w:eastAsia="zh-CN"/>
        </w:rPr>
        <w:t xml:space="preserve"> HA, </w:t>
      </w:r>
      <w:proofErr w:type="spellStart"/>
      <w:r w:rsidRPr="00F508AD">
        <w:rPr>
          <w:rFonts w:ascii="Book Antiqua" w:eastAsia="宋体" w:hAnsi="Book Antiqua"/>
          <w:lang w:val="en-US" w:eastAsia="zh-CN"/>
        </w:rPr>
        <w:t>Giannitsis</w:t>
      </w:r>
      <w:proofErr w:type="spellEnd"/>
      <w:r w:rsidRPr="00F508AD">
        <w:rPr>
          <w:rFonts w:ascii="Book Antiqua" w:eastAsia="宋体" w:hAnsi="Book Antiqua"/>
          <w:lang w:val="en-US" w:eastAsia="zh-CN"/>
        </w:rPr>
        <w:t xml:space="preserve"> E. Absolute and relative kinetic changes of high-sensitivity cardiac troponin T in acute coronary syndrome and in patients with increased troponin in the absence of acute coronary syndrome. </w:t>
      </w:r>
      <w:proofErr w:type="spellStart"/>
      <w:r w:rsidRPr="00F508AD">
        <w:rPr>
          <w:rFonts w:ascii="Book Antiqua" w:eastAsia="宋体" w:hAnsi="Book Antiqua"/>
          <w:i/>
          <w:iCs/>
          <w:lang w:val="en-US" w:eastAsia="zh-CN"/>
        </w:rPr>
        <w:t>Clin</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Chem</w:t>
      </w:r>
      <w:proofErr w:type="spellEnd"/>
      <w:r w:rsidRPr="00F508AD">
        <w:rPr>
          <w:rFonts w:ascii="Book Antiqua" w:eastAsia="宋体" w:hAnsi="Book Antiqua"/>
          <w:lang w:val="en-US" w:eastAsia="zh-CN"/>
        </w:rPr>
        <w:t> 2012; </w:t>
      </w:r>
      <w:r w:rsidRPr="00F508AD">
        <w:rPr>
          <w:rFonts w:ascii="Book Antiqua" w:eastAsia="宋体" w:hAnsi="Book Antiqua"/>
          <w:b/>
          <w:bCs/>
          <w:lang w:val="en-US" w:eastAsia="zh-CN"/>
        </w:rPr>
        <w:t>58</w:t>
      </w:r>
      <w:r w:rsidRPr="00F508AD">
        <w:rPr>
          <w:rFonts w:ascii="Book Antiqua" w:eastAsia="宋体" w:hAnsi="Book Antiqua"/>
          <w:lang w:val="en-US" w:eastAsia="zh-CN"/>
        </w:rPr>
        <w:t>: 209-218 [PMID: 22134520 DOI: 10.1373/clinchem.2011.171827]</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24 </w:t>
      </w:r>
      <w:proofErr w:type="spellStart"/>
      <w:r w:rsidRPr="00F508AD">
        <w:rPr>
          <w:rFonts w:ascii="Book Antiqua" w:eastAsia="宋体" w:hAnsi="Book Antiqua"/>
          <w:b/>
          <w:bCs/>
          <w:lang w:val="en-US" w:eastAsia="zh-CN"/>
        </w:rPr>
        <w:t>Reichlin</w:t>
      </w:r>
      <w:proofErr w:type="spellEnd"/>
      <w:r w:rsidRPr="00F508AD">
        <w:rPr>
          <w:rFonts w:ascii="Book Antiqua" w:eastAsia="宋体" w:hAnsi="Book Antiqua"/>
          <w:b/>
          <w:bCs/>
          <w:lang w:val="en-US" w:eastAsia="zh-CN"/>
        </w:rPr>
        <w:t xml:space="preserve"> T</w:t>
      </w:r>
      <w:r w:rsidRPr="00F508AD">
        <w:rPr>
          <w:rFonts w:ascii="Book Antiqua" w:eastAsia="宋体" w:hAnsi="Book Antiqua"/>
          <w:lang w:val="en-US" w:eastAsia="zh-CN"/>
        </w:rPr>
        <w:t xml:space="preserve">, Irfan A, </w:t>
      </w:r>
      <w:proofErr w:type="spellStart"/>
      <w:r w:rsidRPr="00F508AD">
        <w:rPr>
          <w:rFonts w:ascii="Book Antiqua" w:eastAsia="宋体" w:hAnsi="Book Antiqua"/>
          <w:lang w:val="en-US" w:eastAsia="zh-CN"/>
        </w:rPr>
        <w:t>Twerenbold</w:t>
      </w:r>
      <w:proofErr w:type="spellEnd"/>
      <w:r w:rsidRPr="00F508AD">
        <w:rPr>
          <w:rFonts w:ascii="Book Antiqua" w:eastAsia="宋体" w:hAnsi="Book Antiqua"/>
          <w:lang w:val="en-US" w:eastAsia="zh-CN"/>
        </w:rPr>
        <w:t xml:space="preserve"> R, Reiter M, </w:t>
      </w:r>
      <w:proofErr w:type="spellStart"/>
      <w:r w:rsidRPr="00F508AD">
        <w:rPr>
          <w:rFonts w:ascii="Book Antiqua" w:eastAsia="宋体" w:hAnsi="Book Antiqua"/>
          <w:lang w:val="en-US" w:eastAsia="zh-CN"/>
        </w:rPr>
        <w:t>Hochholzer</w:t>
      </w:r>
      <w:proofErr w:type="spellEnd"/>
      <w:r w:rsidRPr="00F508AD">
        <w:rPr>
          <w:rFonts w:ascii="Book Antiqua" w:eastAsia="宋体" w:hAnsi="Book Antiqua"/>
          <w:lang w:val="en-US" w:eastAsia="zh-CN"/>
        </w:rPr>
        <w:t xml:space="preserve"> W, </w:t>
      </w:r>
      <w:proofErr w:type="spellStart"/>
      <w:r w:rsidRPr="00F508AD">
        <w:rPr>
          <w:rFonts w:ascii="Book Antiqua" w:eastAsia="宋体" w:hAnsi="Book Antiqua"/>
          <w:lang w:val="en-US" w:eastAsia="zh-CN"/>
        </w:rPr>
        <w:t>Burkhalter</w:t>
      </w:r>
      <w:proofErr w:type="spellEnd"/>
      <w:r w:rsidRPr="00F508AD">
        <w:rPr>
          <w:rFonts w:ascii="Book Antiqua" w:eastAsia="宋体" w:hAnsi="Book Antiqua"/>
          <w:lang w:val="en-US" w:eastAsia="zh-CN"/>
        </w:rPr>
        <w:t xml:space="preserve"> H, </w:t>
      </w:r>
      <w:proofErr w:type="spellStart"/>
      <w:r w:rsidRPr="00F508AD">
        <w:rPr>
          <w:rFonts w:ascii="Book Antiqua" w:eastAsia="宋体" w:hAnsi="Book Antiqua"/>
          <w:lang w:val="en-US" w:eastAsia="zh-CN"/>
        </w:rPr>
        <w:t>Bassetti</w:t>
      </w:r>
      <w:proofErr w:type="spellEnd"/>
      <w:r w:rsidRPr="00F508AD">
        <w:rPr>
          <w:rFonts w:ascii="Book Antiqua" w:eastAsia="宋体" w:hAnsi="Book Antiqua"/>
          <w:lang w:val="en-US" w:eastAsia="zh-CN"/>
        </w:rPr>
        <w:t xml:space="preserve"> S, </w:t>
      </w:r>
      <w:proofErr w:type="spellStart"/>
      <w:r w:rsidRPr="00F508AD">
        <w:rPr>
          <w:rFonts w:ascii="Book Antiqua" w:eastAsia="宋体" w:hAnsi="Book Antiqua"/>
          <w:lang w:val="en-US" w:eastAsia="zh-CN"/>
        </w:rPr>
        <w:t>Steuer</w:t>
      </w:r>
      <w:proofErr w:type="spellEnd"/>
      <w:r w:rsidRPr="00F508AD">
        <w:rPr>
          <w:rFonts w:ascii="Book Antiqua" w:eastAsia="宋体" w:hAnsi="Book Antiqua"/>
          <w:lang w:val="en-US" w:eastAsia="zh-CN"/>
        </w:rPr>
        <w:t xml:space="preserve"> S, Winkler K, Peter F, Meissner J, </w:t>
      </w:r>
      <w:proofErr w:type="spellStart"/>
      <w:r w:rsidRPr="00F508AD">
        <w:rPr>
          <w:rFonts w:ascii="Book Antiqua" w:eastAsia="宋体" w:hAnsi="Book Antiqua"/>
          <w:lang w:val="en-US" w:eastAsia="zh-CN"/>
        </w:rPr>
        <w:t>Haaf</w:t>
      </w:r>
      <w:proofErr w:type="spellEnd"/>
      <w:r w:rsidRPr="00F508AD">
        <w:rPr>
          <w:rFonts w:ascii="Book Antiqua" w:eastAsia="宋体" w:hAnsi="Book Antiqua"/>
          <w:lang w:val="en-US" w:eastAsia="zh-CN"/>
        </w:rPr>
        <w:t xml:space="preserve"> P, </w:t>
      </w:r>
      <w:proofErr w:type="spellStart"/>
      <w:r w:rsidRPr="00F508AD">
        <w:rPr>
          <w:rFonts w:ascii="Book Antiqua" w:eastAsia="宋体" w:hAnsi="Book Antiqua"/>
          <w:lang w:val="en-US" w:eastAsia="zh-CN"/>
        </w:rPr>
        <w:t>Potocki</w:t>
      </w:r>
      <w:proofErr w:type="spellEnd"/>
      <w:r w:rsidRPr="00F508AD">
        <w:rPr>
          <w:rFonts w:ascii="Book Antiqua" w:eastAsia="宋体" w:hAnsi="Book Antiqua"/>
          <w:lang w:val="en-US" w:eastAsia="zh-CN"/>
        </w:rPr>
        <w:t xml:space="preserve"> M, Drexler B, </w:t>
      </w:r>
      <w:proofErr w:type="spellStart"/>
      <w:r w:rsidRPr="00F508AD">
        <w:rPr>
          <w:rFonts w:ascii="Book Antiqua" w:eastAsia="宋体" w:hAnsi="Book Antiqua"/>
          <w:lang w:val="en-US" w:eastAsia="zh-CN"/>
        </w:rPr>
        <w:t>Osswald</w:t>
      </w:r>
      <w:proofErr w:type="spellEnd"/>
      <w:r w:rsidRPr="00F508AD">
        <w:rPr>
          <w:rFonts w:ascii="Book Antiqua" w:eastAsia="宋体" w:hAnsi="Book Antiqua"/>
          <w:lang w:val="en-US" w:eastAsia="zh-CN"/>
        </w:rPr>
        <w:t xml:space="preserve"> S, Mueller C. Utility of absolute and relative changes in cardiac troponin concentrations in the early diagnosis of acute myocardial </w:t>
      </w:r>
      <w:r w:rsidRPr="00F508AD">
        <w:rPr>
          <w:rFonts w:ascii="Book Antiqua" w:eastAsia="宋体" w:hAnsi="Book Antiqua"/>
          <w:lang w:val="en-US" w:eastAsia="zh-CN"/>
        </w:rPr>
        <w:lastRenderedPageBreak/>
        <w:t>infarction. </w:t>
      </w:r>
      <w:r w:rsidRPr="00F508AD">
        <w:rPr>
          <w:rFonts w:ascii="Book Antiqua" w:eastAsia="宋体" w:hAnsi="Book Antiqua"/>
          <w:i/>
          <w:iCs/>
          <w:lang w:val="en-US" w:eastAsia="zh-CN"/>
        </w:rPr>
        <w:t>Circulation</w:t>
      </w:r>
      <w:r w:rsidRPr="00F508AD">
        <w:rPr>
          <w:rFonts w:ascii="Book Antiqua" w:eastAsia="宋体" w:hAnsi="Book Antiqua"/>
          <w:lang w:val="en-US" w:eastAsia="zh-CN"/>
        </w:rPr>
        <w:t> 2011; </w:t>
      </w:r>
      <w:r w:rsidRPr="00F508AD">
        <w:rPr>
          <w:rFonts w:ascii="Book Antiqua" w:eastAsia="宋体" w:hAnsi="Book Antiqua"/>
          <w:b/>
          <w:bCs/>
          <w:lang w:val="en-US" w:eastAsia="zh-CN"/>
        </w:rPr>
        <w:t>124</w:t>
      </w:r>
      <w:r w:rsidRPr="00F508AD">
        <w:rPr>
          <w:rFonts w:ascii="Book Antiqua" w:eastAsia="宋体" w:hAnsi="Book Antiqua"/>
          <w:lang w:val="en-US" w:eastAsia="zh-CN"/>
        </w:rPr>
        <w:t>: 136-145 [PMID: 21709058 DOI: 10.1161/CIRCULATIONAHA.111.023937]</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25 </w:t>
      </w:r>
      <w:proofErr w:type="spellStart"/>
      <w:r w:rsidRPr="00F508AD">
        <w:rPr>
          <w:rFonts w:ascii="Book Antiqua" w:eastAsia="宋体" w:hAnsi="Book Antiqua"/>
          <w:b/>
          <w:bCs/>
          <w:lang w:val="en-US" w:eastAsia="zh-CN"/>
        </w:rPr>
        <w:t>Reichlin</w:t>
      </w:r>
      <w:proofErr w:type="spellEnd"/>
      <w:r w:rsidRPr="00F508AD">
        <w:rPr>
          <w:rFonts w:ascii="Book Antiqua" w:eastAsia="宋体" w:hAnsi="Book Antiqua"/>
          <w:b/>
          <w:bCs/>
          <w:lang w:val="en-US" w:eastAsia="zh-CN"/>
        </w:rPr>
        <w:t xml:space="preserve"> T</w:t>
      </w:r>
      <w:r w:rsidRPr="00F508AD">
        <w:rPr>
          <w:rFonts w:ascii="Book Antiqua" w:eastAsia="宋体" w:hAnsi="Book Antiqua"/>
          <w:lang w:val="en-US" w:eastAsia="zh-CN"/>
        </w:rPr>
        <w:t xml:space="preserve">, </w:t>
      </w:r>
      <w:proofErr w:type="spellStart"/>
      <w:r w:rsidRPr="00F508AD">
        <w:rPr>
          <w:rFonts w:ascii="Book Antiqua" w:eastAsia="宋体" w:hAnsi="Book Antiqua"/>
          <w:lang w:val="en-US" w:eastAsia="zh-CN"/>
        </w:rPr>
        <w:t>Twerenbold</w:t>
      </w:r>
      <w:proofErr w:type="spellEnd"/>
      <w:r w:rsidRPr="00F508AD">
        <w:rPr>
          <w:rFonts w:ascii="Book Antiqua" w:eastAsia="宋体" w:hAnsi="Book Antiqua"/>
          <w:lang w:val="en-US" w:eastAsia="zh-CN"/>
        </w:rPr>
        <w:t xml:space="preserve"> R, </w:t>
      </w:r>
      <w:proofErr w:type="spellStart"/>
      <w:r w:rsidRPr="00F508AD">
        <w:rPr>
          <w:rFonts w:ascii="Book Antiqua" w:eastAsia="宋体" w:hAnsi="Book Antiqua"/>
          <w:lang w:val="en-US" w:eastAsia="zh-CN"/>
        </w:rPr>
        <w:t>Maushart</w:t>
      </w:r>
      <w:proofErr w:type="spellEnd"/>
      <w:r w:rsidRPr="00F508AD">
        <w:rPr>
          <w:rFonts w:ascii="Book Antiqua" w:eastAsia="宋体" w:hAnsi="Book Antiqua"/>
          <w:lang w:val="en-US" w:eastAsia="zh-CN"/>
        </w:rPr>
        <w:t xml:space="preserve"> C, Reiter M, </w:t>
      </w:r>
      <w:proofErr w:type="spellStart"/>
      <w:r w:rsidRPr="00F508AD">
        <w:rPr>
          <w:rFonts w:ascii="Book Antiqua" w:eastAsia="宋体" w:hAnsi="Book Antiqua"/>
          <w:lang w:val="en-US" w:eastAsia="zh-CN"/>
        </w:rPr>
        <w:t>Moehring</w:t>
      </w:r>
      <w:proofErr w:type="spellEnd"/>
      <w:r w:rsidRPr="00F508AD">
        <w:rPr>
          <w:rFonts w:ascii="Book Antiqua" w:eastAsia="宋体" w:hAnsi="Book Antiqua"/>
          <w:lang w:val="en-US" w:eastAsia="zh-CN"/>
        </w:rPr>
        <w:t xml:space="preserve"> B, Schaub N, </w:t>
      </w:r>
      <w:proofErr w:type="spellStart"/>
      <w:r w:rsidRPr="00F508AD">
        <w:rPr>
          <w:rFonts w:ascii="Book Antiqua" w:eastAsia="宋体" w:hAnsi="Book Antiqua"/>
          <w:lang w:val="en-US" w:eastAsia="zh-CN"/>
        </w:rPr>
        <w:t>Balmelli</w:t>
      </w:r>
      <w:proofErr w:type="spellEnd"/>
      <w:r w:rsidRPr="00F508AD">
        <w:rPr>
          <w:rFonts w:ascii="Book Antiqua" w:eastAsia="宋体" w:hAnsi="Book Antiqua"/>
          <w:lang w:val="en-US" w:eastAsia="zh-CN"/>
        </w:rPr>
        <w:t xml:space="preserve"> C, </w:t>
      </w:r>
      <w:proofErr w:type="spellStart"/>
      <w:r w:rsidRPr="00F508AD">
        <w:rPr>
          <w:rFonts w:ascii="Book Antiqua" w:eastAsia="宋体" w:hAnsi="Book Antiqua"/>
          <w:lang w:val="en-US" w:eastAsia="zh-CN"/>
        </w:rPr>
        <w:t>Rubini</w:t>
      </w:r>
      <w:proofErr w:type="spellEnd"/>
      <w:r w:rsidRPr="00F508AD">
        <w:rPr>
          <w:rFonts w:ascii="Book Antiqua" w:eastAsia="宋体" w:hAnsi="Book Antiqua"/>
          <w:lang w:val="en-US" w:eastAsia="zh-CN"/>
        </w:rPr>
        <w:t xml:space="preserve"> </w:t>
      </w:r>
      <w:proofErr w:type="spellStart"/>
      <w:r w:rsidRPr="00F508AD">
        <w:rPr>
          <w:rFonts w:ascii="Book Antiqua" w:eastAsia="宋体" w:hAnsi="Book Antiqua"/>
          <w:lang w:val="en-US" w:eastAsia="zh-CN"/>
        </w:rPr>
        <w:t>Gimenez</w:t>
      </w:r>
      <w:proofErr w:type="spellEnd"/>
      <w:r w:rsidRPr="00F508AD">
        <w:rPr>
          <w:rFonts w:ascii="Book Antiqua" w:eastAsia="宋体" w:hAnsi="Book Antiqua"/>
          <w:lang w:val="en-US" w:eastAsia="zh-CN"/>
        </w:rPr>
        <w:t xml:space="preserve"> M, </w:t>
      </w:r>
      <w:proofErr w:type="spellStart"/>
      <w:r w:rsidRPr="00F508AD">
        <w:rPr>
          <w:rFonts w:ascii="Book Antiqua" w:eastAsia="宋体" w:hAnsi="Book Antiqua"/>
          <w:lang w:val="en-US" w:eastAsia="zh-CN"/>
        </w:rPr>
        <w:t>Hoeller</w:t>
      </w:r>
      <w:proofErr w:type="spellEnd"/>
      <w:r w:rsidRPr="00F508AD">
        <w:rPr>
          <w:rFonts w:ascii="Book Antiqua" w:eastAsia="宋体" w:hAnsi="Book Antiqua"/>
          <w:lang w:val="en-US" w:eastAsia="zh-CN"/>
        </w:rPr>
        <w:t xml:space="preserve"> R, </w:t>
      </w:r>
      <w:proofErr w:type="spellStart"/>
      <w:r w:rsidRPr="00F508AD">
        <w:rPr>
          <w:rFonts w:ascii="Book Antiqua" w:eastAsia="宋体" w:hAnsi="Book Antiqua"/>
          <w:lang w:val="en-US" w:eastAsia="zh-CN"/>
        </w:rPr>
        <w:t>Sakarikos</w:t>
      </w:r>
      <w:proofErr w:type="spellEnd"/>
      <w:r w:rsidRPr="00F508AD">
        <w:rPr>
          <w:rFonts w:ascii="Book Antiqua" w:eastAsia="宋体" w:hAnsi="Book Antiqua"/>
          <w:lang w:val="en-US" w:eastAsia="zh-CN"/>
        </w:rPr>
        <w:t xml:space="preserve"> K, Drexler B, </w:t>
      </w:r>
      <w:proofErr w:type="spellStart"/>
      <w:r w:rsidRPr="00F508AD">
        <w:rPr>
          <w:rFonts w:ascii="Book Antiqua" w:eastAsia="宋体" w:hAnsi="Book Antiqua"/>
          <w:lang w:val="en-US" w:eastAsia="zh-CN"/>
        </w:rPr>
        <w:t>Haaf</w:t>
      </w:r>
      <w:proofErr w:type="spellEnd"/>
      <w:r w:rsidRPr="00F508AD">
        <w:rPr>
          <w:rFonts w:ascii="Book Antiqua" w:eastAsia="宋体" w:hAnsi="Book Antiqua"/>
          <w:lang w:val="en-US" w:eastAsia="zh-CN"/>
        </w:rPr>
        <w:t xml:space="preserve"> P, </w:t>
      </w:r>
      <w:proofErr w:type="spellStart"/>
      <w:r w:rsidRPr="00F508AD">
        <w:rPr>
          <w:rFonts w:ascii="Book Antiqua" w:eastAsia="宋体" w:hAnsi="Book Antiqua"/>
          <w:lang w:val="en-US" w:eastAsia="zh-CN"/>
        </w:rPr>
        <w:t>Osswald</w:t>
      </w:r>
      <w:proofErr w:type="spellEnd"/>
      <w:r w:rsidRPr="00F508AD">
        <w:rPr>
          <w:rFonts w:ascii="Book Antiqua" w:eastAsia="宋体" w:hAnsi="Book Antiqua"/>
          <w:lang w:val="en-US" w:eastAsia="zh-CN"/>
        </w:rPr>
        <w:t xml:space="preserve"> S, Mueller C. Risk stratification in patients with unstable angina using absolute serial changes of 3 high-sensitive troponin assays. </w:t>
      </w:r>
      <w:r w:rsidRPr="00F508AD">
        <w:rPr>
          <w:rFonts w:ascii="Book Antiqua" w:eastAsia="宋体" w:hAnsi="Book Antiqua"/>
          <w:i/>
          <w:iCs/>
          <w:lang w:val="en-US" w:eastAsia="zh-CN"/>
        </w:rPr>
        <w:t>Am Heart J</w:t>
      </w:r>
      <w:r w:rsidRPr="00F508AD">
        <w:rPr>
          <w:rFonts w:ascii="Book Antiqua" w:eastAsia="宋体" w:hAnsi="Book Antiqua"/>
          <w:lang w:val="en-US" w:eastAsia="zh-CN"/>
        </w:rPr>
        <w:t> 2013; </w:t>
      </w:r>
      <w:r w:rsidRPr="00F508AD">
        <w:rPr>
          <w:rFonts w:ascii="Book Antiqua" w:eastAsia="宋体" w:hAnsi="Book Antiqua"/>
          <w:b/>
          <w:bCs/>
          <w:lang w:val="en-US" w:eastAsia="zh-CN"/>
        </w:rPr>
        <w:t>165</w:t>
      </w:r>
      <w:r w:rsidRPr="00F508AD">
        <w:rPr>
          <w:rFonts w:ascii="Book Antiqua" w:eastAsia="宋体" w:hAnsi="Book Antiqua"/>
          <w:lang w:val="en-US" w:eastAsia="zh-CN"/>
        </w:rPr>
        <w:t>: 371-</w:t>
      </w:r>
      <w:r w:rsidR="00A03C3F">
        <w:rPr>
          <w:rFonts w:ascii="Book Antiqua" w:eastAsia="宋体" w:hAnsi="Book Antiqua" w:hint="eastAsia"/>
          <w:lang w:val="en-US" w:eastAsia="zh-CN"/>
        </w:rPr>
        <w:t>37</w:t>
      </w:r>
      <w:r w:rsidRPr="00F508AD">
        <w:rPr>
          <w:rFonts w:ascii="Book Antiqua" w:eastAsia="宋体" w:hAnsi="Book Antiqua"/>
          <w:lang w:val="en-US" w:eastAsia="zh-CN"/>
        </w:rPr>
        <w:t>8.e3 [PMID: 23453106 DOI: 10.1016/j.ahj.2012.11.010]</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26 </w:t>
      </w:r>
      <w:r w:rsidRPr="00F508AD">
        <w:rPr>
          <w:rFonts w:ascii="Book Antiqua" w:eastAsia="宋体" w:hAnsi="Book Antiqua"/>
          <w:b/>
          <w:bCs/>
          <w:lang w:val="en-US" w:eastAsia="zh-CN"/>
        </w:rPr>
        <w:t>Wu AH</w:t>
      </w:r>
      <w:r w:rsidRPr="00F508AD">
        <w:rPr>
          <w:rFonts w:ascii="Book Antiqua" w:eastAsia="宋体" w:hAnsi="Book Antiqua"/>
          <w:lang w:val="en-US" w:eastAsia="zh-CN"/>
        </w:rPr>
        <w:t>. Interpretation of high sensitivity cardiac troponin I results: reference to biological variability in patients who present to the emergency room with chest pain: case report series. </w:t>
      </w:r>
      <w:proofErr w:type="spellStart"/>
      <w:r w:rsidRPr="00F508AD">
        <w:rPr>
          <w:rFonts w:ascii="Book Antiqua" w:eastAsia="宋体" w:hAnsi="Book Antiqua"/>
          <w:i/>
          <w:iCs/>
          <w:lang w:val="en-US" w:eastAsia="zh-CN"/>
        </w:rPr>
        <w:t>Clin</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Chim</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Acta</w:t>
      </w:r>
      <w:proofErr w:type="spellEnd"/>
      <w:r w:rsidRPr="00F508AD">
        <w:rPr>
          <w:rFonts w:ascii="Book Antiqua" w:eastAsia="宋体" w:hAnsi="Book Antiqua"/>
          <w:lang w:val="en-US" w:eastAsia="zh-CN"/>
        </w:rPr>
        <w:t> 2009; </w:t>
      </w:r>
      <w:r w:rsidRPr="00F508AD">
        <w:rPr>
          <w:rFonts w:ascii="Book Antiqua" w:eastAsia="宋体" w:hAnsi="Book Antiqua"/>
          <w:b/>
          <w:bCs/>
          <w:lang w:val="en-US" w:eastAsia="zh-CN"/>
        </w:rPr>
        <w:t>401</w:t>
      </w:r>
      <w:r w:rsidRPr="00F508AD">
        <w:rPr>
          <w:rFonts w:ascii="Book Antiqua" w:eastAsia="宋体" w:hAnsi="Book Antiqua"/>
          <w:lang w:val="en-US" w:eastAsia="zh-CN"/>
        </w:rPr>
        <w:t>: 170-174 [PMID: 19135041 DOI: 10.1016/j.cca.2008.12.004]</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27 </w:t>
      </w:r>
      <w:r w:rsidRPr="00F508AD">
        <w:rPr>
          <w:rFonts w:ascii="Book Antiqua" w:eastAsia="宋体" w:hAnsi="Book Antiqua"/>
          <w:b/>
          <w:bCs/>
          <w:lang w:val="en-US" w:eastAsia="zh-CN"/>
        </w:rPr>
        <w:t>Abe S</w:t>
      </w:r>
      <w:r w:rsidRPr="00F508AD">
        <w:rPr>
          <w:rFonts w:ascii="Book Antiqua" w:eastAsia="宋体" w:hAnsi="Book Antiqua"/>
          <w:lang w:val="en-US" w:eastAsia="zh-CN"/>
        </w:rPr>
        <w:t xml:space="preserve">, </w:t>
      </w:r>
      <w:proofErr w:type="spellStart"/>
      <w:r w:rsidRPr="00F508AD">
        <w:rPr>
          <w:rFonts w:ascii="Book Antiqua" w:eastAsia="宋体" w:hAnsi="Book Antiqua"/>
          <w:lang w:val="en-US" w:eastAsia="zh-CN"/>
        </w:rPr>
        <w:t>Arima</w:t>
      </w:r>
      <w:proofErr w:type="spellEnd"/>
      <w:r w:rsidRPr="00F508AD">
        <w:rPr>
          <w:rFonts w:ascii="Book Antiqua" w:eastAsia="宋体" w:hAnsi="Book Antiqua"/>
          <w:lang w:val="en-US" w:eastAsia="zh-CN"/>
        </w:rPr>
        <w:t xml:space="preserve"> S, Yamashita T, Miyata M, </w:t>
      </w:r>
      <w:proofErr w:type="spellStart"/>
      <w:r w:rsidRPr="00F508AD">
        <w:rPr>
          <w:rFonts w:ascii="Book Antiqua" w:eastAsia="宋体" w:hAnsi="Book Antiqua"/>
          <w:lang w:val="en-US" w:eastAsia="zh-CN"/>
        </w:rPr>
        <w:t>Okino</w:t>
      </w:r>
      <w:proofErr w:type="spellEnd"/>
      <w:r w:rsidRPr="00F508AD">
        <w:rPr>
          <w:rFonts w:ascii="Book Antiqua" w:eastAsia="宋体" w:hAnsi="Book Antiqua"/>
          <w:lang w:val="en-US" w:eastAsia="zh-CN"/>
        </w:rPr>
        <w:t xml:space="preserve"> H, Toda H, </w:t>
      </w:r>
      <w:proofErr w:type="spellStart"/>
      <w:r w:rsidRPr="00F508AD">
        <w:rPr>
          <w:rFonts w:ascii="Book Antiqua" w:eastAsia="宋体" w:hAnsi="Book Antiqua"/>
          <w:lang w:val="en-US" w:eastAsia="zh-CN"/>
        </w:rPr>
        <w:t>Nomoto</w:t>
      </w:r>
      <w:proofErr w:type="spellEnd"/>
      <w:r w:rsidRPr="00F508AD">
        <w:rPr>
          <w:rFonts w:ascii="Book Antiqua" w:eastAsia="宋体" w:hAnsi="Book Antiqua"/>
          <w:lang w:val="en-US" w:eastAsia="zh-CN"/>
        </w:rPr>
        <w:t xml:space="preserve"> K, Ueno M, </w:t>
      </w:r>
      <w:proofErr w:type="spellStart"/>
      <w:r w:rsidRPr="00F508AD">
        <w:rPr>
          <w:rFonts w:ascii="Book Antiqua" w:eastAsia="宋体" w:hAnsi="Book Antiqua"/>
          <w:lang w:val="en-US" w:eastAsia="zh-CN"/>
        </w:rPr>
        <w:t>Tahara</w:t>
      </w:r>
      <w:proofErr w:type="spellEnd"/>
      <w:r w:rsidRPr="00F508AD">
        <w:rPr>
          <w:rFonts w:ascii="Book Antiqua" w:eastAsia="宋体" w:hAnsi="Book Antiqua"/>
          <w:lang w:val="en-US" w:eastAsia="zh-CN"/>
        </w:rPr>
        <w:t xml:space="preserve"> M, </w:t>
      </w:r>
      <w:proofErr w:type="spellStart"/>
      <w:r w:rsidRPr="00F508AD">
        <w:rPr>
          <w:rFonts w:ascii="Book Antiqua" w:eastAsia="宋体" w:hAnsi="Book Antiqua"/>
          <w:lang w:val="en-US" w:eastAsia="zh-CN"/>
        </w:rPr>
        <w:t>Kiyonaga</w:t>
      </w:r>
      <w:proofErr w:type="spellEnd"/>
      <w:r w:rsidRPr="00F508AD">
        <w:rPr>
          <w:rFonts w:ascii="Book Antiqua" w:eastAsia="宋体" w:hAnsi="Book Antiqua"/>
          <w:lang w:val="en-US" w:eastAsia="zh-CN"/>
        </w:rPr>
        <w:t xml:space="preserve"> K. Early assessment of reperfusion therapy using cardiac troponin T. </w:t>
      </w:r>
      <w:r w:rsidRPr="00F508AD">
        <w:rPr>
          <w:rFonts w:ascii="Book Antiqua" w:eastAsia="宋体" w:hAnsi="Book Antiqua"/>
          <w:i/>
          <w:iCs/>
          <w:lang w:val="en-US" w:eastAsia="zh-CN"/>
        </w:rPr>
        <w:t xml:space="preserve">J Am </w:t>
      </w:r>
      <w:proofErr w:type="spellStart"/>
      <w:r w:rsidRPr="00F508AD">
        <w:rPr>
          <w:rFonts w:ascii="Book Antiqua" w:eastAsia="宋体" w:hAnsi="Book Antiqua"/>
          <w:i/>
          <w:iCs/>
          <w:lang w:val="en-US" w:eastAsia="zh-CN"/>
        </w:rPr>
        <w:t>Coll</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Cardiol</w:t>
      </w:r>
      <w:proofErr w:type="spellEnd"/>
      <w:r w:rsidRPr="00F508AD">
        <w:rPr>
          <w:rFonts w:ascii="Book Antiqua" w:eastAsia="宋体" w:hAnsi="Book Antiqua"/>
          <w:lang w:val="en-US" w:eastAsia="zh-CN"/>
        </w:rPr>
        <w:t> 1994; </w:t>
      </w:r>
      <w:r w:rsidRPr="00F508AD">
        <w:rPr>
          <w:rFonts w:ascii="Book Antiqua" w:eastAsia="宋体" w:hAnsi="Book Antiqua"/>
          <w:b/>
          <w:bCs/>
          <w:lang w:val="en-US" w:eastAsia="zh-CN"/>
        </w:rPr>
        <w:t>23</w:t>
      </w:r>
      <w:r w:rsidRPr="00F508AD">
        <w:rPr>
          <w:rFonts w:ascii="Book Antiqua" w:eastAsia="宋体" w:hAnsi="Book Antiqua"/>
          <w:lang w:val="en-US" w:eastAsia="zh-CN"/>
        </w:rPr>
        <w:t>: 1382-1389 [PMID: 8176097]</w:t>
      </w:r>
    </w:p>
    <w:p w:rsidR="00F508AD" w:rsidRPr="00F508AD" w:rsidRDefault="00F508AD" w:rsidP="00F508AD">
      <w:pPr>
        <w:spacing w:line="360" w:lineRule="auto"/>
        <w:jc w:val="both"/>
        <w:divId w:val="211118789"/>
        <w:rPr>
          <w:rFonts w:ascii="Book Antiqua" w:eastAsia="宋体" w:hAnsi="Book Antiqua"/>
          <w:lang w:val="en-US" w:eastAsia="zh-CN"/>
        </w:rPr>
      </w:pPr>
      <w:proofErr w:type="gramStart"/>
      <w:r w:rsidRPr="00F508AD">
        <w:rPr>
          <w:rFonts w:ascii="Book Antiqua" w:eastAsia="宋体" w:hAnsi="Book Antiqua"/>
          <w:lang w:val="en-US" w:eastAsia="zh-CN"/>
        </w:rPr>
        <w:t>28 </w:t>
      </w:r>
      <w:r w:rsidRPr="00F508AD">
        <w:rPr>
          <w:rFonts w:ascii="Book Antiqua" w:eastAsia="宋体" w:hAnsi="Book Antiqua"/>
          <w:b/>
          <w:bCs/>
          <w:lang w:val="en-US" w:eastAsia="zh-CN"/>
        </w:rPr>
        <w:t>Apple FS</w:t>
      </w:r>
      <w:r w:rsidRPr="00F508AD">
        <w:rPr>
          <w:rFonts w:ascii="Book Antiqua" w:eastAsia="宋体" w:hAnsi="Book Antiqua"/>
          <w:lang w:val="en-US" w:eastAsia="zh-CN"/>
        </w:rPr>
        <w:t xml:space="preserve">, Henry TD, Berger CR, </w:t>
      </w:r>
      <w:proofErr w:type="spellStart"/>
      <w:r w:rsidRPr="00F508AD">
        <w:rPr>
          <w:rFonts w:ascii="Book Antiqua" w:eastAsia="宋体" w:hAnsi="Book Antiqua"/>
          <w:lang w:val="en-US" w:eastAsia="zh-CN"/>
        </w:rPr>
        <w:t>Landt</w:t>
      </w:r>
      <w:proofErr w:type="spellEnd"/>
      <w:r w:rsidRPr="00F508AD">
        <w:rPr>
          <w:rFonts w:ascii="Book Antiqua" w:eastAsia="宋体" w:hAnsi="Book Antiqua"/>
          <w:lang w:val="en-US" w:eastAsia="zh-CN"/>
        </w:rPr>
        <w:t xml:space="preserve"> YA.</w:t>
      </w:r>
      <w:proofErr w:type="gramEnd"/>
      <w:r w:rsidRPr="00F508AD">
        <w:rPr>
          <w:rFonts w:ascii="Book Antiqua" w:eastAsia="宋体" w:hAnsi="Book Antiqua"/>
          <w:lang w:val="en-US" w:eastAsia="zh-CN"/>
        </w:rPr>
        <w:t xml:space="preserve"> Early monitoring of serum cardiac troponin I for assessment of coronary reperfusion following thrombolytic therapy. </w:t>
      </w:r>
      <w:r w:rsidRPr="00F508AD">
        <w:rPr>
          <w:rFonts w:ascii="Book Antiqua" w:eastAsia="宋体" w:hAnsi="Book Antiqua"/>
          <w:i/>
          <w:iCs/>
          <w:lang w:val="en-US" w:eastAsia="zh-CN"/>
        </w:rPr>
        <w:t xml:space="preserve">Am J </w:t>
      </w:r>
      <w:proofErr w:type="spellStart"/>
      <w:r w:rsidRPr="00F508AD">
        <w:rPr>
          <w:rFonts w:ascii="Book Antiqua" w:eastAsia="宋体" w:hAnsi="Book Antiqua"/>
          <w:i/>
          <w:iCs/>
          <w:lang w:val="en-US" w:eastAsia="zh-CN"/>
        </w:rPr>
        <w:t>Clin</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Pathol</w:t>
      </w:r>
      <w:proofErr w:type="spellEnd"/>
      <w:r w:rsidRPr="00F508AD">
        <w:rPr>
          <w:rFonts w:ascii="Book Antiqua" w:eastAsia="宋体" w:hAnsi="Book Antiqua"/>
          <w:lang w:val="en-US" w:eastAsia="zh-CN"/>
        </w:rPr>
        <w:t> 1996; </w:t>
      </w:r>
      <w:r w:rsidRPr="00F508AD">
        <w:rPr>
          <w:rFonts w:ascii="Book Antiqua" w:eastAsia="宋体" w:hAnsi="Book Antiqua"/>
          <w:b/>
          <w:bCs/>
          <w:lang w:val="en-US" w:eastAsia="zh-CN"/>
        </w:rPr>
        <w:t>105</w:t>
      </w:r>
      <w:r w:rsidRPr="00F508AD">
        <w:rPr>
          <w:rFonts w:ascii="Book Antiqua" w:eastAsia="宋体" w:hAnsi="Book Antiqua"/>
          <w:lang w:val="en-US" w:eastAsia="zh-CN"/>
        </w:rPr>
        <w:t>: 6-10 [PMID: 8561090]</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29 </w:t>
      </w:r>
      <w:r w:rsidRPr="00F508AD">
        <w:rPr>
          <w:rFonts w:ascii="Book Antiqua" w:eastAsia="宋体" w:hAnsi="Book Antiqua"/>
          <w:b/>
          <w:bCs/>
          <w:lang w:val="en-US" w:eastAsia="zh-CN"/>
        </w:rPr>
        <w:t>Ferraro S</w:t>
      </w:r>
      <w:r w:rsidRPr="00F508AD">
        <w:rPr>
          <w:rFonts w:ascii="Book Antiqua" w:eastAsia="宋体" w:hAnsi="Book Antiqua"/>
          <w:lang w:val="en-US" w:eastAsia="zh-CN"/>
        </w:rPr>
        <w:t xml:space="preserve">, </w:t>
      </w:r>
      <w:proofErr w:type="spellStart"/>
      <w:r w:rsidRPr="00F508AD">
        <w:rPr>
          <w:rFonts w:ascii="Book Antiqua" w:eastAsia="宋体" w:hAnsi="Book Antiqua"/>
          <w:lang w:val="en-US" w:eastAsia="zh-CN"/>
        </w:rPr>
        <w:t>Biganzoli</w:t>
      </w:r>
      <w:proofErr w:type="spellEnd"/>
      <w:r w:rsidRPr="00F508AD">
        <w:rPr>
          <w:rFonts w:ascii="Book Antiqua" w:eastAsia="宋体" w:hAnsi="Book Antiqua"/>
          <w:lang w:val="en-US" w:eastAsia="zh-CN"/>
        </w:rPr>
        <w:t xml:space="preserve"> E, </w:t>
      </w:r>
      <w:proofErr w:type="spellStart"/>
      <w:r w:rsidRPr="00F508AD">
        <w:rPr>
          <w:rFonts w:ascii="Book Antiqua" w:eastAsia="宋体" w:hAnsi="Book Antiqua"/>
          <w:lang w:val="en-US" w:eastAsia="zh-CN"/>
        </w:rPr>
        <w:t>Marano</w:t>
      </w:r>
      <w:proofErr w:type="spellEnd"/>
      <w:r w:rsidRPr="00F508AD">
        <w:rPr>
          <w:rFonts w:ascii="Book Antiqua" w:eastAsia="宋体" w:hAnsi="Book Antiqua"/>
          <w:lang w:val="en-US" w:eastAsia="zh-CN"/>
        </w:rPr>
        <w:t xml:space="preserve"> G, </w:t>
      </w:r>
      <w:proofErr w:type="spellStart"/>
      <w:r w:rsidRPr="00F508AD">
        <w:rPr>
          <w:rFonts w:ascii="Book Antiqua" w:eastAsia="宋体" w:hAnsi="Book Antiqua"/>
          <w:lang w:val="en-US" w:eastAsia="zh-CN"/>
        </w:rPr>
        <w:t>Santagostino</w:t>
      </w:r>
      <w:proofErr w:type="spellEnd"/>
      <w:r w:rsidRPr="00F508AD">
        <w:rPr>
          <w:rFonts w:ascii="Book Antiqua" w:eastAsia="宋体" w:hAnsi="Book Antiqua"/>
          <w:lang w:val="en-US" w:eastAsia="zh-CN"/>
        </w:rPr>
        <w:t xml:space="preserve"> M, </w:t>
      </w:r>
      <w:proofErr w:type="spellStart"/>
      <w:r w:rsidRPr="00F508AD">
        <w:rPr>
          <w:rFonts w:ascii="Book Antiqua" w:eastAsia="宋体" w:hAnsi="Book Antiqua"/>
          <w:lang w:val="en-US" w:eastAsia="zh-CN"/>
        </w:rPr>
        <w:t>Boracchi</w:t>
      </w:r>
      <w:proofErr w:type="spellEnd"/>
      <w:r w:rsidRPr="00F508AD">
        <w:rPr>
          <w:rFonts w:ascii="Book Antiqua" w:eastAsia="宋体" w:hAnsi="Book Antiqua"/>
          <w:lang w:val="en-US" w:eastAsia="zh-CN"/>
        </w:rPr>
        <w:t xml:space="preserve"> P, </w:t>
      </w:r>
      <w:proofErr w:type="spellStart"/>
      <w:r w:rsidRPr="00F508AD">
        <w:rPr>
          <w:rFonts w:ascii="Book Antiqua" w:eastAsia="宋体" w:hAnsi="Book Antiqua"/>
          <w:lang w:val="en-US" w:eastAsia="zh-CN"/>
        </w:rPr>
        <w:t>Panteghini</w:t>
      </w:r>
      <w:proofErr w:type="spellEnd"/>
      <w:r w:rsidRPr="00F508AD">
        <w:rPr>
          <w:rFonts w:ascii="Book Antiqua" w:eastAsia="宋体" w:hAnsi="Book Antiqua"/>
          <w:lang w:val="en-US" w:eastAsia="zh-CN"/>
        </w:rPr>
        <w:t xml:space="preserve"> M, Bongo AS. New insights in the pathophysiology of acute myocardial infarction detectable by a contemporary troponin assay. </w:t>
      </w:r>
      <w:proofErr w:type="spellStart"/>
      <w:r w:rsidRPr="00F508AD">
        <w:rPr>
          <w:rFonts w:ascii="Book Antiqua" w:eastAsia="宋体" w:hAnsi="Book Antiqua"/>
          <w:i/>
          <w:iCs/>
          <w:lang w:val="en-US" w:eastAsia="zh-CN"/>
        </w:rPr>
        <w:t>Clin</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Biochem</w:t>
      </w:r>
      <w:proofErr w:type="spellEnd"/>
      <w:r w:rsidRPr="00F508AD">
        <w:rPr>
          <w:rFonts w:ascii="Book Antiqua" w:eastAsia="宋体" w:hAnsi="Book Antiqua"/>
          <w:lang w:val="en-US" w:eastAsia="zh-CN"/>
        </w:rPr>
        <w:t> 2013; </w:t>
      </w:r>
      <w:r w:rsidRPr="00F508AD">
        <w:rPr>
          <w:rFonts w:ascii="Book Antiqua" w:eastAsia="宋体" w:hAnsi="Book Antiqua"/>
          <w:b/>
          <w:bCs/>
          <w:lang w:val="en-US" w:eastAsia="zh-CN"/>
        </w:rPr>
        <w:t>46</w:t>
      </w:r>
      <w:r w:rsidRPr="00F508AD">
        <w:rPr>
          <w:rFonts w:ascii="Book Antiqua" w:eastAsia="宋体" w:hAnsi="Book Antiqua"/>
          <w:lang w:val="en-US" w:eastAsia="zh-CN"/>
        </w:rPr>
        <w:t>: 999-1006 [PMID: 23578744 DOI: 10.1016/j.clinbiochem.2013.03.026]</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30 </w:t>
      </w:r>
      <w:proofErr w:type="spellStart"/>
      <w:r w:rsidRPr="00F508AD">
        <w:rPr>
          <w:rFonts w:ascii="Book Antiqua" w:eastAsia="宋体" w:hAnsi="Book Antiqua"/>
          <w:b/>
          <w:bCs/>
          <w:lang w:val="en-US" w:eastAsia="zh-CN"/>
        </w:rPr>
        <w:t>Mair</w:t>
      </w:r>
      <w:proofErr w:type="spellEnd"/>
      <w:r w:rsidRPr="00F508AD">
        <w:rPr>
          <w:rFonts w:ascii="Book Antiqua" w:eastAsia="宋体" w:hAnsi="Book Antiqua"/>
          <w:b/>
          <w:bCs/>
          <w:lang w:val="en-US" w:eastAsia="zh-CN"/>
        </w:rPr>
        <w:t xml:space="preserve"> J</w:t>
      </w:r>
      <w:r w:rsidRPr="00F508AD">
        <w:rPr>
          <w:rFonts w:ascii="Book Antiqua" w:eastAsia="宋体" w:hAnsi="Book Antiqua"/>
          <w:lang w:val="en-US" w:eastAsia="zh-CN"/>
        </w:rPr>
        <w:t xml:space="preserve">, </w:t>
      </w:r>
      <w:proofErr w:type="spellStart"/>
      <w:r w:rsidRPr="00F508AD">
        <w:rPr>
          <w:rFonts w:ascii="Book Antiqua" w:eastAsia="宋体" w:hAnsi="Book Antiqua"/>
          <w:lang w:val="en-US" w:eastAsia="zh-CN"/>
        </w:rPr>
        <w:t>Artner-Dworzak</w:t>
      </w:r>
      <w:proofErr w:type="spellEnd"/>
      <w:r w:rsidRPr="00F508AD">
        <w:rPr>
          <w:rFonts w:ascii="Book Antiqua" w:eastAsia="宋体" w:hAnsi="Book Antiqua"/>
          <w:lang w:val="en-US" w:eastAsia="zh-CN"/>
        </w:rPr>
        <w:t xml:space="preserve"> E, </w:t>
      </w:r>
      <w:proofErr w:type="spellStart"/>
      <w:r w:rsidRPr="00F508AD">
        <w:rPr>
          <w:rFonts w:ascii="Book Antiqua" w:eastAsia="宋体" w:hAnsi="Book Antiqua"/>
          <w:lang w:val="en-US" w:eastAsia="zh-CN"/>
        </w:rPr>
        <w:t>Lechleitner</w:t>
      </w:r>
      <w:proofErr w:type="spellEnd"/>
      <w:r w:rsidRPr="00F508AD">
        <w:rPr>
          <w:rFonts w:ascii="Book Antiqua" w:eastAsia="宋体" w:hAnsi="Book Antiqua"/>
          <w:lang w:val="en-US" w:eastAsia="zh-CN"/>
        </w:rPr>
        <w:t xml:space="preserve"> P, </w:t>
      </w:r>
      <w:proofErr w:type="spellStart"/>
      <w:r w:rsidRPr="00F508AD">
        <w:rPr>
          <w:rFonts w:ascii="Book Antiqua" w:eastAsia="宋体" w:hAnsi="Book Antiqua"/>
          <w:lang w:val="en-US" w:eastAsia="zh-CN"/>
        </w:rPr>
        <w:t>Smidt</w:t>
      </w:r>
      <w:proofErr w:type="spellEnd"/>
      <w:r w:rsidRPr="00F508AD">
        <w:rPr>
          <w:rFonts w:ascii="Book Antiqua" w:eastAsia="宋体" w:hAnsi="Book Antiqua"/>
          <w:lang w:val="en-US" w:eastAsia="zh-CN"/>
        </w:rPr>
        <w:t xml:space="preserve"> J, Wagner I, </w:t>
      </w:r>
      <w:proofErr w:type="spellStart"/>
      <w:r w:rsidRPr="00F508AD">
        <w:rPr>
          <w:rFonts w:ascii="Book Antiqua" w:eastAsia="宋体" w:hAnsi="Book Antiqua"/>
          <w:lang w:val="en-US" w:eastAsia="zh-CN"/>
        </w:rPr>
        <w:t>Dienstl</w:t>
      </w:r>
      <w:proofErr w:type="spellEnd"/>
      <w:r w:rsidRPr="00F508AD">
        <w:rPr>
          <w:rFonts w:ascii="Book Antiqua" w:eastAsia="宋体" w:hAnsi="Book Antiqua"/>
          <w:lang w:val="en-US" w:eastAsia="zh-CN"/>
        </w:rPr>
        <w:t xml:space="preserve"> F, </w:t>
      </w:r>
      <w:proofErr w:type="spellStart"/>
      <w:r w:rsidRPr="00F508AD">
        <w:rPr>
          <w:rFonts w:ascii="Book Antiqua" w:eastAsia="宋体" w:hAnsi="Book Antiqua"/>
          <w:lang w:val="en-US" w:eastAsia="zh-CN"/>
        </w:rPr>
        <w:t>Puschendorf</w:t>
      </w:r>
      <w:proofErr w:type="spellEnd"/>
      <w:r w:rsidRPr="00F508AD">
        <w:rPr>
          <w:rFonts w:ascii="Book Antiqua" w:eastAsia="宋体" w:hAnsi="Book Antiqua"/>
          <w:lang w:val="en-US" w:eastAsia="zh-CN"/>
        </w:rPr>
        <w:t xml:space="preserve"> B. Cardiac troponin T in diagnosis of acute myocardial infarction. </w:t>
      </w:r>
      <w:proofErr w:type="spellStart"/>
      <w:r w:rsidRPr="00F508AD">
        <w:rPr>
          <w:rFonts w:ascii="Book Antiqua" w:eastAsia="宋体" w:hAnsi="Book Antiqua"/>
          <w:i/>
          <w:iCs/>
          <w:lang w:val="en-US" w:eastAsia="zh-CN"/>
        </w:rPr>
        <w:t>Clin</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Chem</w:t>
      </w:r>
      <w:proofErr w:type="spellEnd"/>
      <w:r w:rsidRPr="00F508AD">
        <w:rPr>
          <w:rFonts w:ascii="Book Antiqua" w:eastAsia="宋体" w:hAnsi="Book Antiqua"/>
          <w:lang w:val="en-US" w:eastAsia="zh-CN"/>
        </w:rPr>
        <w:t> 1991; </w:t>
      </w:r>
      <w:r w:rsidRPr="00F508AD">
        <w:rPr>
          <w:rFonts w:ascii="Book Antiqua" w:eastAsia="宋体" w:hAnsi="Book Antiqua"/>
          <w:b/>
          <w:bCs/>
          <w:lang w:val="en-US" w:eastAsia="zh-CN"/>
        </w:rPr>
        <w:t>37</w:t>
      </w:r>
      <w:r w:rsidRPr="00F508AD">
        <w:rPr>
          <w:rFonts w:ascii="Book Antiqua" w:eastAsia="宋体" w:hAnsi="Book Antiqua"/>
          <w:lang w:val="en-US" w:eastAsia="zh-CN"/>
        </w:rPr>
        <w:t>: 845-852 [PMID: 2049849]</w:t>
      </w:r>
    </w:p>
    <w:p w:rsidR="00F508AD" w:rsidRPr="00F508AD" w:rsidRDefault="00F508AD" w:rsidP="00F508AD">
      <w:pPr>
        <w:spacing w:line="360" w:lineRule="auto"/>
        <w:jc w:val="both"/>
        <w:divId w:val="211118789"/>
        <w:rPr>
          <w:rFonts w:ascii="Book Antiqua" w:eastAsia="宋体" w:hAnsi="Book Antiqua"/>
          <w:lang w:val="en-US" w:eastAsia="zh-CN"/>
        </w:rPr>
      </w:pPr>
      <w:proofErr w:type="gramStart"/>
      <w:r w:rsidRPr="00F508AD">
        <w:rPr>
          <w:rFonts w:ascii="Book Antiqua" w:eastAsia="宋体" w:hAnsi="Book Antiqua"/>
          <w:lang w:val="en-US" w:eastAsia="zh-CN"/>
        </w:rPr>
        <w:t>31 </w:t>
      </w:r>
      <w:proofErr w:type="spellStart"/>
      <w:r w:rsidRPr="00F508AD">
        <w:rPr>
          <w:rFonts w:ascii="Book Antiqua" w:eastAsia="宋体" w:hAnsi="Book Antiqua"/>
          <w:b/>
          <w:bCs/>
          <w:lang w:val="en-US" w:eastAsia="zh-CN"/>
        </w:rPr>
        <w:t>Ricchiuti</w:t>
      </w:r>
      <w:proofErr w:type="spellEnd"/>
      <w:r w:rsidRPr="00F508AD">
        <w:rPr>
          <w:rFonts w:ascii="Book Antiqua" w:eastAsia="宋体" w:hAnsi="Book Antiqua"/>
          <w:b/>
          <w:bCs/>
          <w:lang w:val="en-US" w:eastAsia="zh-CN"/>
        </w:rPr>
        <w:t xml:space="preserve"> V</w:t>
      </w:r>
      <w:r w:rsidRPr="00F508AD">
        <w:rPr>
          <w:rFonts w:ascii="Book Antiqua" w:eastAsia="宋体" w:hAnsi="Book Antiqua"/>
          <w:lang w:val="en-US" w:eastAsia="zh-CN"/>
        </w:rPr>
        <w:t>, Shear WS, Henry TD, Paulsen PR, Miller EA, Apple FS.</w:t>
      </w:r>
      <w:proofErr w:type="gramEnd"/>
      <w:r w:rsidRPr="00F508AD">
        <w:rPr>
          <w:rFonts w:ascii="Book Antiqua" w:eastAsia="宋体" w:hAnsi="Book Antiqua"/>
          <w:lang w:val="en-US" w:eastAsia="zh-CN"/>
        </w:rPr>
        <w:t xml:space="preserve"> Monitoring plasma cardiac troponin I for the detection of myocardial injury after percutaneous transluminal coronary angioplasty. </w:t>
      </w:r>
      <w:proofErr w:type="spellStart"/>
      <w:r w:rsidRPr="00F508AD">
        <w:rPr>
          <w:rFonts w:ascii="Book Antiqua" w:eastAsia="宋体" w:hAnsi="Book Antiqua"/>
          <w:i/>
          <w:iCs/>
          <w:lang w:val="en-US" w:eastAsia="zh-CN"/>
        </w:rPr>
        <w:t>Clin</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Chim</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Acta</w:t>
      </w:r>
      <w:proofErr w:type="spellEnd"/>
      <w:r w:rsidRPr="00F508AD">
        <w:rPr>
          <w:rFonts w:ascii="Book Antiqua" w:eastAsia="宋体" w:hAnsi="Book Antiqua"/>
          <w:lang w:val="en-US" w:eastAsia="zh-CN"/>
        </w:rPr>
        <w:t> 2000; </w:t>
      </w:r>
      <w:r w:rsidRPr="00F508AD">
        <w:rPr>
          <w:rFonts w:ascii="Book Antiqua" w:eastAsia="宋体" w:hAnsi="Book Antiqua"/>
          <w:b/>
          <w:bCs/>
          <w:lang w:val="en-US" w:eastAsia="zh-CN"/>
        </w:rPr>
        <w:t>302</w:t>
      </w:r>
      <w:r w:rsidRPr="00F508AD">
        <w:rPr>
          <w:rFonts w:ascii="Book Antiqua" w:eastAsia="宋体" w:hAnsi="Book Antiqua"/>
          <w:lang w:val="en-US" w:eastAsia="zh-CN"/>
        </w:rPr>
        <w:t>: 161-170 [PMID: 11074073]</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32 </w:t>
      </w:r>
      <w:proofErr w:type="spellStart"/>
      <w:r w:rsidRPr="00F508AD">
        <w:rPr>
          <w:rFonts w:ascii="Book Antiqua" w:eastAsia="宋体" w:hAnsi="Book Antiqua"/>
          <w:b/>
          <w:bCs/>
          <w:lang w:val="en-US" w:eastAsia="zh-CN"/>
        </w:rPr>
        <w:t>Tanasijevic</w:t>
      </w:r>
      <w:proofErr w:type="spellEnd"/>
      <w:r w:rsidRPr="00F508AD">
        <w:rPr>
          <w:rFonts w:ascii="Book Antiqua" w:eastAsia="宋体" w:hAnsi="Book Antiqua"/>
          <w:b/>
          <w:bCs/>
          <w:lang w:val="en-US" w:eastAsia="zh-CN"/>
        </w:rPr>
        <w:t xml:space="preserve"> MJ</w:t>
      </w:r>
      <w:r w:rsidRPr="00F508AD">
        <w:rPr>
          <w:rFonts w:ascii="Book Antiqua" w:eastAsia="宋体" w:hAnsi="Book Antiqua"/>
          <w:lang w:val="en-US" w:eastAsia="zh-CN"/>
        </w:rPr>
        <w:t xml:space="preserve">, Cannon CP, </w:t>
      </w:r>
      <w:proofErr w:type="spellStart"/>
      <w:r w:rsidRPr="00F508AD">
        <w:rPr>
          <w:rFonts w:ascii="Book Antiqua" w:eastAsia="宋体" w:hAnsi="Book Antiqua"/>
          <w:lang w:val="en-US" w:eastAsia="zh-CN"/>
        </w:rPr>
        <w:t>Wybenga</w:t>
      </w:r>
      <w:proofErr w:type="spellEnd"/>
      <w:r w:rsidRPr="00F508AD">
        <w:rPr>
          <w:rFonts w:ascii="Book Antiqua" w:eastAsia="宋体" w:hAnsi="Book Antiqua"/>
          <w:lang w:val="en-US" w:eastAsia="zh-CN"/>
        </w:rPr>
        <w:t xml:space="preserve"> DR, Fischer GA, </w:t>
      </w:r>
      <w:proofErr w:type="spellStart"/>
      <w:r w:rsidRPr="00F508AD">
        <w:rPr>
          <w:rFonts w:ascii="Book Antiqua" w:eastAsia="宋体" w:hAnsi="Book Antiqua"/>
          <w:lang w:val="en-US" w:eastAsia="zh-CN"/>
        </w:rPr>
        <w:t>Grudzien</w:t>
      </w:r>
      <w:proofErr w:type="spellEnd"/>
      <w:r w:rsidRPr="00F508AD">
        <w:rPr>
          <w:rFonts w:ascii="Book Antiqua" w:eastAsia="宋体" w:hAnsi="Book Antiqua"/>
          <w:lang w:val="en-US" w:eastAsia="zh-CN"/>
        </w:rPr>
        <w:t xml:space="preserve"> C, Gibson CM, Winkelman JW, </w:t>
      </w:r>
      <w:proofErr w:type="spellStart"/>
      <w:r w:rsidRPr="00F508AD">
        <w:rPr>
          <w:rFonts w:ascii="Book Antiqua" w:eastAsia="宋体" w:hAnsi="Book Antiqua"/>
          <w:lang w:val="en-US" w:eastAsia="zh-CN"/>
        </w:rPr>
        <w:t>Antman</w:t>
      </w:r>
      <w:proofErr w:type="spellEnd"/>
      <w:r w:rsidRPr="00F508AD">
        <w:rPr>
          <w:rFonts w:ascii="Book Antiqua" w:eastAsia="宋体" w:hAnsi="Book Antiqua"/>
          <w:lang w:val="en-US" w:eastAsia="zh-CN"/>
        </w:rPr>
        <w:t xml:space="preserve"> EM, </w:t>
      </w:r>
      <w:proofErr w:type="spellStart"/>
      <w:r w:rsidRPr="00F508AD">
        <w:rPr>
          <w:rFonts w:ascii="Book Antiqua" w:eastAsia="宋体" w:hAnsi="Book Antiqua"/>
          <w:lang w:val="en-US" w:eastAsia="zh-CN"/>
        </w:rPr>
        <w:t>Braunwald</w:t>
      </w:r>
      <w:proofErr w:type="spellEnd"/>
      <w:r w:rsidRPr="00F508AD">
        <w:rPr>
          <w:rFonts w:ascii="Book Antiqua" w:eastAsia="宋体" w:hAnsi="Book Antiqua"/>
          <w:lang w:val="en-US" w:eastAsia="zh-CN"/>
        </w:rPr>
        <w:t xml:space="preserve"> E. Myoglobin, </w:t>
      </w:r>
      <w:proofErr w:type="spellStart"/>
      <w:r w:rsidRPr="00F508AD">
        <w:rPr>
          <w:rFonts w:ascii="Book Antiqua" w:eastAsia="宋体" w:hAnsi="Book Antiqua"/>
          <w:lang w:val="en-US" w:eastAsia="zh-CN"/>
        </w:rPr>
        <w:t>creatine</w:t>
      </w:r>
      <w:proofErr w:type="spellEnd"/>
      <w:r w:rsidRPr="00F508AD">
        <w:rPr>
          <w:rFonts w:ascii="Book Antiqua" w:eastAsia="宋体" w:hAnsi="Book Antiqua"/>
          <w:lang w:val="en-US" w:eastAsia="zh-CN"/>
        </w:rPr>
        <w:t xml:space="preserve"> kinase MB, and cardiac troponin-I to assess reperfusion after thrombolysis for acute myocardial infarction: results from TIMI 10A. </w:t>
      </w:r>
      <w:r w:rsidRPr="00F508AD">
        <w:rPr>
          <w:rFonts w:ascii="Book Antiqua" w:eastAsia="宋体" w:hAnsi="Book Antiqua"/>
          <w:i/>
          <w:iCs/>
          <w:lang w:val="en-US" w:eastAsia="zh-CN"/>
        </w:rPr>
        <w:t>Am Heart J</w:t>
      </w:r>
      <w:r w:rsidRPr="00F508AD">
        <w:rPr>
          <w:rFonts w:ascii="Book Antiqua" w:eastAsia="宋体" w:hAnsi="Book Antiqua"/>
          <w:lang w:val="en-US" w:eastAsia="zh-CN"/>
        </w:rPr>
        <w:t> 1997; </w:t>
      </w:r>
      <w:r w:rsidRPr="00F508AD">
        <w:rPr>
          <w:rFonts w:ascii="Book Antiqua" w:eastAsia="宋体" w:hAnsi="Book Antiqua"/>
          <w:b/>
          <w:bCs/>
          <w:lang w:val="en-US" w:eastAsia="zh-CN"/>
        </w:rPr>
        <w:t>134</w:t>
      </w:r>
      <w:r w:rsidRPr="00F508AD">
        <w:rPr>
          <w:rFonts w:ascii="Book Antiqua" w:eastAsia="宋体" w:hAnsi="Book Antiqua"/>
          <w:lang w:val="en-US" w:eastAsia="zh-CN"/>
        </w:rPr>
        <w:t>: 622-630 [PMID: 9351728]</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lastRenderedPageBreak/>
        <w:t>33 </w:t>
      </w:r>
      <w:proofErr w:type="spellStart"/>
      <w:r w:rsidRPr="00F508AD">
        <w:rPr>
          <w:rFonts w:ascii="Book Antiqua" w:eastAsia="宋体" w:hAnsi="Book Antiqua"/>
          <w:b/>
          <w:bCs/>
          <w:lang w:val="en-US" w:eastAsia="zh-CN"/>
        </w:rPr>
        <w:t>Tanasijevic</w:t>
      </w:r>
      <w:proofErr w:type="spellEnd"/>
      <w:r w:rsidRPr="00F508AD">
        <w:rPr>
          <w:rFonts w:ascii="Book Antiqua" w:eastAsia="宋体" w:hAnsi="Book Antiqua"/>
          <w:b/>
          <w:bCs/>
          <w:lang w:val="en-US" w:eastAsia="zh-CN"/>
        </w:rPr>
        <w:t xml:space="preserve"> MJ</w:t>
      </w:r>
      <w:r w:rsidRPr="00F508AD">
        <w:rPr>
          <w:rFonts w:ascii="Book Antiqua" w:eastAsia="宋体" w:hAnsi="Book Antiqua"/>
          <w:lang w:val="en-US" w:eastAsia="zh-CN"/>
        </w:rPr>
        <w:t xml:space="preserve">, Cannon CP, </w:t>
      </w:r>
      <w:proofErr w:type="spellStart"/>
      <w:r w:rsidRPr="00F508AD">
        <w:rPr>
          <w:rFonts w:ascii="Book Antiqua" w:eastAsia="宋体" w:hAnsi="Book Antiqua"/>
          <w:lang w:val="en-US" w:eastAsia="zh-CN"/>
        </w:rPr>
        <w:t>Antman</w:t>
      </w:r>
      <w:proofErr w:type="spellEnd"/>
      <w:r w:rsidRPr="00F508AD">
        <w:rPr>
          <w:rFonts w:ascii="Book Antiqua" w:eastAsia="宋体" w:hAnsi="Book Antiqua"/>
          <w:lang w:val="en-US" w:eastAsia="zh-CN"/>
        </w:rPr>
        <w:t xml:space="preserve"> EM, </w:t>
      </w:r>
      <w:proofErr w:type="spellStart"/>
      <w:r w:rsidRPr="00F508AD">
        <w:rPr>
          <w:rFonts w:ascii="Book Antiqua" w:eastAsia="宋体" w:hAnsi="Book Antiqua"/>
          <w:lang w:val="en-US" w:eastAsia="zh-CN"/>
        </w:rPr>
        <w:t>Wybenga</w:t>
      </w:r>
      <w:proofErr w:type="spellEnd"/>
      <w:r w:rsidRPr="00F508AD">
        <w:rPr>
          <w:rFonts w:ascii="Book Antiqua" w:eastAsia="宋体" w:hAnsi="Book Antiqua"/>
          <w:lang w:val="en-US" w:eastAsia="zh-CN"/>
        </w:rPr>
        <w:t xml:space="preserve"> DR, Fischer GA, </w:t>
      </w:r>
      <w:proofErr w:type="spellStart"/>
      <w:r w:rsidRPr="00F508AD">
        <w:rPr>
          <w:rFonts w:ascii="Book Antiqua" w:eastAsia="宋体" w:hAnsi="Book Antiqua"/>
          <w:lang w:val="en-US" w:eastAsia="zh-CN"/>
        </w:rPr>
        <w:t>Grudzien</w:t>
      </w:r>
      <w:proofErr w:type="spellEnd"/>
      <w:r w:rsidRPr="00F508AD">
        <w:rPr>
          <w:rFonts w:ascii="Book Antiqua" w:eastAsia="宋体" w:hAnsi="Book Antiqua"/>
          <w:lang w:val="en-US" w:eastAsia="zh-CN"/>
        </w:rPr>
        <w:t xml:space="preserve"> C, Gibson CM, Winkelman JW, </w:t>
      </w:r>
      <w:proofErr w:type="spellStart"/>
      <w:r w:rsidRPr="00F508AD">
        <w:rPr>
          <w:rFonts w:ascii="Book Antiqua" w:eastAsia="宋体" w:hAnsi="Book Antiqua"/>
          <w:lang w:val="en-US" w:eastAsia="zh-CN"/>
        </w:rPr>
        <w:t>Braunwald</w:t>
      </w:r>
      <w:proofErr w:type="spellEnd"/>
      <w:r w:rsidRPr="00F508AD">
        <w:rPr>
          <w:rFonts w:ascii="Book Antiqua" w:eastAsia="宋体" w:hAnsi="Book Antiqua"/>
          <w:lang w:val="en-US" w:eastAsia="zh-CN"/>
        </w:rPr>
        <w:t xml:space="preserve"> E. Myoglobin, </w:t>
      </w:r>
      <w:proofErr w:type="spellStart"/>
      <w:r w:rsidRPr="00F508AD">
        <w:rPr>
          <w:rFonts w:ascii="Book Antiqua" w:eastAsia="宋体" w:hAnsi="Book Antiqua"/>
          <w:lang w:val="en-US" w:eastAsia="zh-CN"/>
        </w:rPr>
        <w:t>creatine</w:t>
      </w:r>
      <w:proofErr w:type="spellEnd"/>
      <w:r w:rsidRPr="00F508AD">
        <w:rPr>
          <w:rFonts w:ascii="Book Antiqua" w:eastAsia="宋体" w:hAnsi="Book Antiqua"/>
          <w:lang w:val="en-US" w:eastAsia="zh-CN"/>
        </w:rPr>
        <w:t>-kinase-MB and cardiac troponin-I 60-minute ratios predict infarct-related artery patency after thrombolysis for acute myocardial infarction: results from the Thrombolysis in Myocardial Infarction study (TIMI) 10B. </w:t>
      </w:r>
      <w:r w:rsidRPr="00F508AD">
        <w:rPr>
          <w:rFonts w:ascii="Book Antiqua" w:eastAsia="宋体" w:hAnsi="Book Antiqua"/>
          <w:i/>
          <w:iCs/>
          <w:lang w:val="en-US" w:eastAsia="zh-CN"/>
        </w:rPr>
        <w:t xml:space="preserve">J Am </w:t>
      </w:r>
      <w:proofErr w:type="spellStart"/>
      <w:r w:rsidRPr="00F508AD">
        <w:rPr>
          <w:rFonts w:ascii="Book Antiqua" w:eastAsia="宋体" w:hAnsi="Book Antiqua"/>
          <w:i/>
          <w:iCs/>
          <w:lang w:val="en-US" w:eastAsia="zh-CN"/>
        </w:rPr>
        <w:t>Coll</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Cardiol</w:t>
      </w:r>
      <w:proofErr w:type="spellEnd"/>
      <w:r w:rsidRPr="00F508AD">
        <w:rPr>
          <w:rFonts w:ascii="Book Antiqua" w:eastAsia="宋体" w:hAnsi="Book Antiqua"/>
          <w:lang w:val="en-US" w:eastAsia="zh-CN"/>
        </w:rPr>
        <w:t> 1999; </w:t>
      </w:r>
      <w:r w:rsidRPr="00F508AD">
        <w:rPr>
          <w:rFonts w:ascii="Book Antiqua" w:eastAsia="宋体" w:hAnsi="Book Antiqua"/>
          <w:b/>
          <w:bCs/>
          <w:lang w:val="en-US" w:eastAsia="zh-CN"/>
        </w:rPr>
        <w:t>34</w:t>
      </w:r>
      <w:r w:rsidRPr="00F508AD">
        <w:rPr>
          <w:rFonts w:ascii="Book Antiqua" w:eastAsia="宋体" w:hAnsi="Book Antiqua"/>
          <w:lang w:val="en-US" w:eastAsia="zh-CN"/>
        </w:rPr>
        <w:t>: 739-747 [PMID: 10483955]</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34 </w:t>
      </w:r>
      <w:proofErr w:type="spellStart"/>
      <w:r w:rsidRPr="00F508AD">
        <w:rPr>
          <w:rFonts w:ascii="Book Antiqua" w:eastAsia="宋体" w:hAnsi="Book Antiqua"/>
          <w:b/>
          <w:bCs/>
          <w:lang w:val="en-US" w:eastAsia="zh-CN"/>
        </w:rPr>
        <w:t>Reimers</w:t>
      </w:r>
      <w:proofErr w:type="spellEnd"/>
      <w:r w:rsidRPr="00F508AD">
        <w:rPr>
          <w:rFonts w:ascii="Book Antiqua" w:eastAsia="宋体" w:hAnsi="Book Antiqua"/>
          <w:b/>
          <w:bCs/>
          <w:lang w:val="en-US" w:eastAsia="zh-CN"/>
        </w:rPr>
        <w:t xml:space="preserve"> B</w:t>
      </w:r>
      <w:r w:rsidRPr="00F508AD">
        <w:rPr>
          <w:rFonts w:ascii="Book Antiqua" w:eastAsia="宋体" w:hAnsi="Book Antiqua"/>
          <w:lang w:val="en-US" w:eastAsia="zh-CN"/>
        </w:rPr>
        <w:t xml:space="preserve">, </w:t>
      </w:r>
      <w:proofErr w:type="spellStart"/>
      <w:r w:rsidRPr="00F508AD">
        <w:rPr>
          <w:rFonts w:ascii="Book Antiqua" w:eastAsia="宋体" w:hAnsi="Book Antiqua"/>
          <w:lang w:val="en-US" w:eastAsia="zh-CN"/>
        </w:rPr>
        <w:t>Lachin</w:t>
      </w:r>
      <w:proofErr w:type="spellEnd"/>
      <w:r w:rsidRPr="00F508AD">
        <w:rPr>
          <w:rFonts w:ascii="Book Antiqua" w:eastAsia="宋体" w:hAnsi="Book Antiqua"/>
          <w:lang w:val="en-US" w:eastAsia="zh-CN"/>
        </w:rPr>
        <w:t xml:space="preserve"> M, </w:t>
      </w:r>
      <w:proofErr w:type="spellStart"/>
      <w:r w:rsidRPr="00F508AD">
        <w:rPr>
          <w:rFonts w:ascii="Book Antiqua" w:eastAsia="宋体" w:hAnsi="Book Antiqua"/>
          <w:lang w:val="en-US" w:eastAsia="zh-CN"/>
        </w:rPr>
        <w:t>Cacciavillani</w:t>
      </w:r>
      <w:proofErr w:type="spellEnd"/>
      <w:r w:rsidRPr="00F508AD">
        <w:rPr>
          <w:rFonts w:ascii="Book Antiqua" w:eastAsia="宋体" w:hAnsi="Book Antiqua"/>
          <w:lang w:val="en-US" w:eastAsia="zh-CN"/>
        </w:rPr>
        <w:t xml:space="preserve"> L, </w:t>
      </w:r>
      <w:proofErr w:type="spellStart"/>
      <w:r w:rsidRPr="00F508AD">
        <w:rPr>
          <w:rFonts w:ascii="Book Antiqua" w:eastAsia="宋体" w:hAnsi="Book Antiqua"/>
          <w:lang w:val="en-US" w:eastAsia="zh-CN"/>
        </w:rPr>
        <w:t>Secchiero</w:t>
      </w:r>
      <w:proofErr w:type="spellEnd"/>
      <w:r w:rsidRPr="00F508AD">
        <w:rPr>
          <w:rFonts w:ascii="Book Antiqua" w:eastAsia="宋体" w:hAnsi="Book Antiqua"/>
          <w:lang w:val="en-US" w:eastAsia="zh-CN"/>
        </w:rPr>
        <w:t xml:space="preserve"> S, </w:t>
      </w:r>
      <w:proofErr w:type="spellStart"/>
      <w:r w:rsidRPr="00F508AD">
        <w:rPr>
          <w:rFonts w:ascii="Book Antiqua" w:eastAsia="宋体" w:hAnsi="Book Antiqua"/>
          <w:lang w:val="en-US" w:eastAsia="zh-CN"/>
        </w:rPr>
        <w:t>Ramondo</w:t>
      </w:r>
      <w:proofErr w:type="spellEnd"/>
      <w:r w:rsidRPr="00F508AD">
        <w:rPr>
          <w:rFonts w:ascii="Book Antiqua" w:eastAsia="宋体" w:hAnsi="Book Antiqua"/>
          <w:lang w:val="en-US" w:eastAsia="zh-CN"/>
        </w:rPr>
        <w:t xml:space="preserve"> A, Isabella G, Marzari A, </w:t>
      </w:r>
      <w:proofErr w:type="spellStart"/>
      <w:r w:rsidRPr="00F508AD">
        <w:rPr>
          <w:rFonts w:ascii="Book Antiqua" w:eastAsia="宋体" w:hAnsi="Book Antiqua"/>
          <w:lang w:val="en-US" w:eastAsia="zh-CN"/>
        </w:rPr>
        <w:t>Zaninotto</w:t>
      </w:r>
      <w:proofErr w:type="spellEnd"/>
      <w:r w:rsidRPr="00F508AD">
        <w:rPr>
          <w:rFonts w:ascii="Book Antiqua" w:eastAsia="宋体" w:hAnsi="Book Antiqua"/>
          <w:lang w:val="en-US" w:eastAsia="zh-CN"/>
        </w:rPr>
        <w:t xml:space="preserve"> M, </w:t>
      </w:r>
      <w:proofErr w:type="spellStart"/>
      <w:r w:rsidRPr="00F508AD">
        <w:rPr>
          <w:rFonts w:ascii="Book Antiqua" w:eastAsia="宋体" w:hAnsi="Book Antiqua"/>
          <w:lang w:val="en-US" w:eastAsia="zh-CN"/>
        </w:rPr>
        <w:t>Plebani</w:t>
      </w:r>
      <w:proofErr w:type="spellEnd"/>
      <w:r w:rsidRPr="00F508AD">
        <w:rPr>
          <w:rFonts w:ascii="Book Antiqua" w:eastAsia="宋体" w:hAnsi="Book Antiqua"/>
          <w:lang w:val="en-US" w:eastAsia="zh-CN"/>
        </w:rPr>
        <w:t xml:space="preserve"> M, </w:t>
      </w:r>
      <w:proofErr w:type="spellStart"/>
      <w:r w:rsidRPr="00F508AD">
        <w:rPr>
          <w:rFonts w:ascii="Book Antiqua" w:eastAsia="宋体" w:hAnsi="Book Antiqua"/>
          <w:lang w:val="en-US" w:eastAsia="zh-CN"/>
        </w:rPr>
        <w:t>Chioin</w:t>
      </w:r>
      <w:proofErr w:type="spellEnd"/>
      <w:r w:rsidRPr="00F508AD">
        <w:rPr>
          <w:rFonts w:ascii="Book Antiqua" w:eastAsia="宋体" w:hAnsi="Book Antiqua"/>
          <w:lang w:val="en-US" w:eastAsia="zh-CN"/>
        </w:rPr>
        <w:t xml:space="preserve"> R, </w:t>
      </w:r>
      <w:proofErr w:type="spellStart"/>
      <w:r w:rsidRPr="00F508AD">
        <w:rPr>
          <w:rFonts w:ascii="Book Antiqua" w:eastAsia="宋体" w:hAnsi="Book Antiqua"/>
          <w:lang w:val="en-US" w:eastAsia="zh-CN"/>
        </w:rPr>
        <w:t>Maddalena</w:t>
      </w:r>
      <w:proofErr w:type="spellEnd"/>
      <w:r w:rsidRPr="00F508AD">
        <w:rPr>
          <w:rFonts w:ascii="Book Antiqua" w:eastAsia="宋体" w:hAnsi="Book Antiqua"/>
          <w:lang w:val="en-US" w:eastAsia="zh-CN"/>
        </w:rPr>
        <w:t xml:space="preserve"> F, </w:t>
      </w:r>
      <w:proofErr w:type="spellStart"/>
      <w:r w:rsidRPr="00F508AD">
        <w:rPr>
          <w:rFonts w:ascii="Book Antiqua" w:eastAsia="宋体" w:hAnsi="Book Antiqua"/>
          <w:lang w:val="en-US" w:eastAsia="zh-CN"/>
        </w:rPr>
        <w:t>Dalla</w:t>
      </w:r>
      <w:proofErr w:type="spellEnd"/>
      <w:r w:rsidRPr="00F508AD">
        <w:rPr>
          <w:rFonts w:ascii="Book Antiqua" w:eastAsia="宋体" w:hAnsi="Book Antiqua"/>
          <w:lang w:val="en-US" w:eastAsia="zh-CN"/>
        </w:rPr>
        <w:t xml:space="preserve">-Volta S. Troponin T, </w:t>
      </w:r>
      <w:proofErr w:type="spellStart"/>
      <w:r w:rsidRPr="00F508AD">
        <w:rPr>
          <w:rFonts w:ascii="Book Antiqua" w:eastAsia="宋体" w:hAnsi="Book Antiqua"/>
          <w:lang w:val="en-US" w:eastAsia="zh-CN"/>
        </w:rPr>
        <w:t>creatine</w:t>
      </w:r>
      <w:proofErr w:type="spellEnd"/>
      <w:r w:rsidRPr="00F508AD">
        <w:rPr>
          <w:rFonts w:ascii="Book Antiqua" w:eastAsia="宋体" w:hAnsi="Book Antiqua"/>
          <w:lang w:val="en-US" w:eastAsia="zh-CN"/>
        </w:rPr>
        <w:t xml:space="preserve"> kinase MB mass, and </w:t>
      </w:r>
      <w:proofErr w:type="spellStart"/>
      <w:r w:rsidRPr="00F508AD">
        <w:rPr>
          <w:rFonts w:ascii="Book Antiqua" w:eastAsia="宋体" w:hAnsi="Book Antiqua"/>
          <w:lang w:val="en-US" w:eastAsia="zh-CN"/>
        </w:rPr>
        <w:t>creatine</w:t>
      </w:r>
      <w:proofErr w:type="spellEnd"/>
      <w:r w:rsidRPr="00F508AD">
        <w:rPr>
          <w:rFonts w:ascii="Book Antiqua" w:eastAsia="宋体" w:hAnsi="Book Antiqua"/>
          <w:lang w:val="en-US" w:eastAsia="zh-CN"/>
        </w:rPr>
        <w:t xml:space="preserve"> kinase MB isoform ratio in the detection of myocardial damage during non-surgical coronary revascularization. </w:t>
      </w:r>
      <w:proofErr w:type="spellStart"/>
      <w:r w:rsidRPr="00F508AD">
        <w:rPr>
          <w:rFonts w:ascii="Book Antiqua" w:eastAsia="宋体" w:hAnsi="Book Antiqua"/>
          <w:i/>
          <w:iCs/>
          <w:lang w:val="en-US" w:eastAsia="zh-CN"/>
        </w:rPr>
        <w:t>Int</w:t>
      </w:r>
      <w:proofErr w:type="spellEnd"/>
      <w:r w:rsidRPr="00F508AD">
        <w:rPr>
          <w:rFonts w:ascii="Book Antiqua" w:eastAsia="宋体" w:hAnsi="Book Antiqua"/>
          <w:i/>
          <w:iCs/>
          <w:lang w:val="en-US" w:eastAsia="zh-CN"/>
        </w:rPr>
        <w:t xml:space="preserve"> J </w:t>
      </w:r>
      <w:proofErr w:type="spellStart"/>
      <w:r w:rsidRPr="00F508AD">
        <w:rPr>
          <w:rFonts w:ascii="Book Antiqua" w:eastAsia="宋体" w:hAnsi="Book Antiqua"/>
          <w:i/>
          <w:iCs/>
          <w:lang w:val="en-US" w:eastAsia="zh-CN"/>
        </w:rPr>
        <w:t>Cardiol</w:t>
      </w:r>
      <w:proofErr w:type="spellEnd"/>
      <w:r w:rsidRPr="00F508AD">
        <w:rPr>
          <w:rFonts w:ascii="Book Antiqua" w:eastAsia="宋体" w:hAnsi="Book Antiqua"/>
          <w:lang w:val="en-US" w:eastAsia="zh-CN"/>
        </w:rPr>
        <w:t> 1997; </w:t>
      </w:r>
      <w:r w:rsidRPr="00F508AD">
        <w:rPr>
          <w:rFonts w:ascii="Book Antiqua" w:eastAsia="宋体" w:hAnsi="Book Antiqua"/>
          <w:b/>
          <w:bCs/>
          <w:lang w:val="en-US" w:eastAsia="zh-CN"/>
        </w:rPr>
        <w:t>60</w:t>
      </w:r>
      <w:r w:rsidRPr="00F508AD">
        <w:rPr>
          <w:rFonts w:ascii="Book Antiqua" w:eastAsia="宋体" w:hAnsi="Book Antiqua"/>
          <w:lang w:val="en-US" w:eastAsia="zh-CN"/>
        </w:rPr>
        <w:t>: 7-13 [PMID: 9209933]</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 xml:space="preserve">35 </w:t>
      </w:r>
      <w:r w:rsidRPr="00F508AD">
        <w:rPr>
          <w:rFonts w:ascii="Book Antiqua" w:eastAsia="宋体" w:hAnsi="Book Antiqua"/>
          <w:b/>
          <w:lang w:val="en-US" w:eastAsia="zh-CN"/>
        </w:rPr>
        <w:t>Abdel Aziz TA</w:t>
      </w:r>
      <w:r w:rsidRPr="00F508AD">
        <w:rPr>
          <w:rFonts w:ascii="Book Antiqua" w:eastAsia="宋体" w:hAnsi="Book Antiqua"/>
          <w:lang w:val="en-US" w:eastAsia="zh-CN"/>
        </w:rPr>
        <w:t xml:space="preserve">, Ali MA, Roberts DG, Al </w:t>
      </w:r>
      <w:proofErr w:type="spellStart"/>
      <w:r w:rsidRPr="00F508AD">
        <w:rPr>
          <w:rFonts w:ascii="Book Antiqua" w:eastAsia="宋体" w:hAnsi="Book Antiqua"/>
          <w:lang w:val="en-US" w:eastAsia="zh-CN"/>
        </w:rPr>
        <w:t>Khaja</w:t>
      </w:r>
      <w:proofErr w:type="spellEnd"/>
      <w:r w:rsidRPr="00F508AD">
        <w:rPr>
          <w:rFonts w:ascii="Book Antiqua" w:eastAsia="宋体" w:hAnsi="Book Antiqua" w:hint="eastAsia"/>
          <w:lang w:val="en-US" w:eastAsia="zh-CN"/>
        </w:rPr>
        <w:t xml:space="preserve"> </w:t>
      </w:r>
      <w:r w:rsidRPr="00F508AD">
        <w:rPr>
          <w:rFonts w:ascii="Book Antiqua" w:eastAsia="宋体" w:hAnsi="Book Antiqua"/>
          <w:lang w:val="en-US" w:eastAsia="zh-CN"/>
        </w:rPr>
        <w:t>N</w:t>
      </w:r>
      <w:r w:rsidRPr="00F508AD">
        <w:rPr>
          <w:rFonts w:ascii="Book Antiqua" w:eastAsia="宋体" w:hAnsi="Book Antiqua" w:hint="eastAsia"/>
          <w:lang w:val="en-US" w:eastAsia="zh-CN"/>
        </w:rPr>
        <w:t>.</w:t>
      </w:r>
      <w:r w:rsidRPr="00F508AD">
        <w:rPr>
          <w:rFonts w:ascii="Book Antiqua" w:eastAsia="宋体" w:hAnsi="Book Antiqua"/>
          <w:lang w:val="en-US" w:eastAsia="zh-CN"/>
        </w:rPr>
        <w:t xml:space="preserve"> Troponin T as a marker of infarction during coronary bypass surgery</w:t>
      </w:r>
      <w:r w:rsidRPr="00F508AD">
        <w:rPr>
          <w:rFonts w:ascii="Book Antiqua" w:eastAsia="宋体" w:hAnsi="Book Antiqua" w:hint="eastAsia"/>
          <w:lang w:val="en-US" w:eastAsia="zh-CN"/>
        </w:rPr>
        <w:t>.</w:t>
      </w:r>
      <w:r w:rsidRPr="00F508AD">
        <w:rPr>
          <w:rFonts w:ascii="Book Antiqua" w:eastAsia="宋体" w:hAnsi="Book Antiqua"/>
          <w:lang w:val="en-US" w:eastAsia="zh-CN"/>
        </w:rPr>
        <w:t xml:space="preserve"> </w:t>
      </w:r>
      <w:r w:rsidRPr="00F508AD">
        <w:rPr>
          <w:rFonts w:ascii="Book Antiqua" w:eastAsia="宋体" w:hAnsi="Book Antiqua"/>
          <w:i/>
          <w:lang w:val="en-US" w:eastAsia="zh-CN"/>
        </w:rPr>
        <w:t xml:space="preserve">Asian </w:t>
      </w:r>
      <w:proofErr w:type="spellStart"/>
      <w:r w:rsidRPr="00F508AD">
        <w:rPr>
          <w:rFonts w:ascii="Book Antiqua" w:eastAsia="宋体" w:hAnsi="Book Antiqua"/>
          <w:i/>
          <w:lang w:val="en-US" w:eastAsia="zh-CN"/>
        </w:rPr>
        <w:t>Cardiovasc</w:t>
      </w:r>
      <w:proofErr w:type="spellEnd"/>
      <w:r w:rsidRPr="00F508AD">
        <w:rPr>
          <w:rFonts w:ascii="Book Antiqua" w:eastAsia="宋体" w:hAnsi="Book Antiqua" w:hint="eastAsia"/>
          <w:lang w:val="en-US" w:eastAsia="zh-CN"/>
        </w:rPr>
        <w:t xml:space="preserve"> 2000; </w:t>
      </w:r>
      <w:r w:rsidRPr="00F508AD">
        <w:rPr>
          <w:rFonts w:ascii="Book Antiqua" w:eastAsia="宋体" w:hAnsi="Book Antiqua"/>
          <w:b/>
          <w:lang w:val="en-US" w:eastAsia="zh-CN"/>
        </w:rPr>
        <w:t>8</w:t>
      </w:r>
      <w:r w:rsidRPr="00F508AD">
        <w:rPr>
          <w:rFonts w:ascii="Book Antiqua" w:eastAsia="宋体" w:hAnsi="Book Antiqua" w:hint="eastAsia"/>
          <w:lang w:val="en-US" w:eastAsia="zh-CN"/>
        </w:rPr>
        <w:t xml:space="preserve">: </w:t>
      </w:r>
      <w:r w:rsidRPr="00F508AD">
        <w:rPr>
          <w:rFonts w:ascii="Book Antiqua" w:eastAsia="宋体" w:hAnsi="Book Antiqua"/>
          <w:lang w:val="en-US" w:eastAsia="zh-CN"/>
        </w:rPr>
        <w:t>19</w:t>
      </w:r>
      <w:r w:rsidRPr="00F508AD">
        <w:rPr>
          <w:rFonts w:ascii="Book Antiqua" w:eastAsia="宋体" w:hAnsi="Book Antiqua" w:hint="eastAsia"/>
          <w:lang w:val="en-US" w:eastAsia="zh-CN"/>
        </w:rPr>
        <w:t>-</w:t>
      </w:r>
      <w:r w:rsidRPr="00F508AD">
        <w:rPr>
          <w:rFonts w:ascii="Book Antiqua" w:eastAsia="宋体" w:hAnsi="Book Antiqua"/>
          <w:lang w:val="en-US" w:eastAsia="zh-CN"/>
        </w:rPr>
        <w:t>23</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36 </w:t>
      </w:r>
      <w:proofErr w:type="spellStart"/>
      <w:r w:rsidRPr="00F508AD">
        <w:rPr>
          <w:rFonts w:ascii="Book Antiqua" w:eastAsia="宋体" w:hAnsi="Book Antiqua"/>
          <w:b/>
          <w:bCs/>
          <w:lang w:val="en-US" w:eastAsia="zh-CN"/>
        </w:rPr>
        <w:t>Alyanakian</w:t>
      </w:r>
      <w:proofErr w:type="spellEnd"/>
      <w:r w:rsidRPr="00F508AD">
        <w:rPr>
          <w:rFonts w:ascii="Book Antiqua" w:eastAsia="宋体" w:hAnsi="Book Antiqua"/>
          <w:b/>
          <w:bCs/>
          <w:lang w:val="en-US" w:eastAsia="zh-CN"/>
        </w:rPr>
        <w:t xml:space="preserve"> MA</w:t>
      </w:r>
      <w:r w:rsidRPr="00F508AD">
        <w:rPr>
          <w:rFonts w:ascii="Book Antiqua" w:eastAsia="宋体" w:hAnsi="Book Antiqua"/>
          <w:lang w:val="en-US" w:eastAsia="zh-CN"/>
        </w:rPr>
        <w:t xml:space="preserve">, </w:t>
      </w:r>
      <w:proofErr w:type="spellStart"/>
      <w:r w:rsidRPr="00F508AD">
        <w:rPr>
          <w:rFonts w:ascii="Book Antiqua" w:eastAsia="宋体" w:hAnsi="Book Antiqua"/>
          <w:lang w:val="en-US" w:eastAsia="zh-CN"/>
        </w:rPr>
        <w:t>Dehoux</w:t>
      </w:r>
      <w:proofErr w:type="spellEnd"/>
      <w:r w:rsidRPr="00F508AD">
        <w:rPr>
          <w:rFonts w:ascii="Book Antiqua" w:eastAsia="宋体" w:hAnsi="Book Antiqua"/>
          <w:lang w:val="en-US" w:eastAsia="zh-CN"/>
        </w:rPr>
        <w:t xml:space="preserve"> M, </w:t>
      </w:r>
      <w:proofErr w:type="spellStart"/>
      <w:r w:rsidRPr="00F508AD">
        <w:rPr>
          <w:rFonts w:ascii="Book Antiqua" w:eastAsia="宋体" w:hAnsi="Book Antiqua"/>
          <w:lang w:val="en-US" w:eastAsia="zh-CN"/>
        </w:rPr>
        <w:t>Chatel</w:t>
      </w:r>
      <w:proofErr w:type="spellEnd"/>
      <w:r w:rsidRPr="00F508AD">
        <w:rPr>
          <w:rFonts w:ascii="Book Antiqua" w:eastAsia="宋体" w:hAnsi="Book Antiqua"/>
          <w:lang w:val="en-US" w:eastAsia="zh-CN"/>
        </w:rPr>
        <w:t xml:space="preserve"> D, </w:t>
      </w:r>
      <w:proofErr w:type="spellStart"/>
      <w:r w:rsidRPr="00F508AD">
        <w:rPr>
          <w:rFonts w:ascii="Book Antiqua" w:eastAsia="宋体" w:hAnsi="Book Antiqua"/>
          <w:lang w:val="en-US" w:eastAsia="zh-CN"/>
        </w:rPr>
        <w:t>Seguret</w:t>
      </w:r>
      <w:proofErr w:type="spellEnd"/>
      <w:r w:rsidRPr="00F508AD">
        <w:rPr>
          <w:rFonts w:ascii="Book Antiqua" w:eastAsia="宋体" w:hAnsi="Book Antiqua"/>
          <w:lang w:val="en-US" w:eastAsia="zh-CN"/>
        </w:rPr>
        <w:t xml:space="preserve"> C, </w:t>
      </w:r>
      <w:proofErr w:type="spellStart"/>
      <w:r w:rsidRPr="00F508AD">
        <w:rPr>
          <w:rFonts w:ascii="Book Antiqua" w:eastAsia="宋体" w:hAnsi="Book Antiqua"/>
          <w:lang w:val="en-US" w:eastAsia="zh-CN"/>
        </w:rPr>
        <w:t>Desmonts</w:t>
      </w:r>
      <w:proofErr w:type="spellEnd"/>
      <w:r w:rsidRPr="00F508AD">
        <w:rPr>
          <w:rFonts w:ascii="Book Antiqua" w:eastAsia="宋体" w:hAnsi="Book Antiqua"/>
          <w:lang w:val="en-US" w:eastAsia="zh-CN"/>
        </w:rPr>
        <w:t xml:space="preserve"> JM, Durand G, Philip I. Cardiac troponin I in diagnosis of perioperative myocardial infarction after cardiac surgery. </w:t>
      </w:r>
      <w:r w:rsidRPr="00F508AD">
        <w:rPr>
          <w:rFonts w:ascii="Book Antiqua" w:eastAsia="宋体" w:hAnsi="Book Antiqua"/>
          <w:i/>
          <w:iCs/>
          <w:lang w:val="en-US" w:eastAsia="zh-CN"/>
        </w:rPr>
        <w:t xml:space="preserve">J </w:t>
      </w:r>
      <w:proofErr w:type="spellStart"/>
      <w:r w:rsidRPr="00F508AD">
        <w:rPr>
          <w:rFonts w:ascii="Book Antiqua" w:eastAsia="宋体" w:hAnsi="Book Antiqua"/>
          <w:i/>
          <w:iCs/>
          <w:lang w:val="en-US" w:eastAsia="zh-CN"/>
        </w:rPr>
        <w:t>Cardiothorac</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Vasc</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Anesth</w:t>
      </w:r>
      <w:proofErr w:type="spellEnd"/>
      <w:r w:rsidRPr="00F508AD">
        <w:rPr>
          <w:rFonts w:ascii="Book Antiqua" w:eastAsia="宋体" w:hAnsi="Book Antiqua"/>
          <w:lang w:val="en-US" w:eastAsia="zh-CN"/>
        </w:rPr>
        <w:t> 1998; </w:t>
      </w:r>
      <w:r w:rsidRPr="00F508AD">
        <w:rPr>
          <w:rFonts w:ascii="Book Antiqua" w:eastAsia="宋体" w:hAnsi="Book Antiqua"/>
          <w:b/>
          <w:bCs/>
          <w:lang w:val="en-US" w:eastAsia="zh-CN"/>
        </w:rPr>
        <w:t>12</w:t>
      </w:r>
      <w:r w:rsidRPr="00F508AD">
        <w:rPr>
          <w:rFonts w:ascii="Book Antiqua" w:eastAsia="宋体" w:hAnsi="Book Antiqua"/>
          <w:lang w:val="en-US" w:eastAsia="zh-CN"/>
        </w:rPr>
        <w:t>: 288-294 [PMID: 9636910]</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37 </w:t>
      </w:r>
      <w:r w:rsidRPr="00F508AD">
        <w:rPr>
          <w:rFonts w:ascii="Book Antiqua" w:eastAsia="宋体" w:hAnsi="Book Antiqua"/>
          <w:b/>
          <w:bCs/>
          <w:lang w:val="en-US" w:eastAsia="zh-CN"/>
        </w:rPr>
        <w:t>Benoit MO</w:t>
      </w:r>
      <w:r w:rsidRPr="00F508AD">
        <w:rPr>
          <w:rFonts w:ascii="Book Antiqua" w:eastAsia="宋体" w:hAnsi="Book Antiqua"/>
          <w:lang w:val="en-US" w:eastAsia="zh-CN"/>
        </w:rPr>
        <w:t xml:space="preserve">, Paris M, </w:t>
      </w:r>
      <w:proofErr w:type="spellStart"/>
      <w:r w:rsidRPr="00F508AD">
        <w:rPr>
          <w:rFonts w:ascii="Book Antiqua" w:eastAsia="宋体" w:hAnsi="Book Antiqua"/>
          <w:lang w:val="en-US" w:eastAsia="zh-CN"/>
        </w:rPr>
        <w:t>Silleran</w:t>
      </w:r>
      <w:proofErr w:type="spellEnd"/>
      <w:r w:rsidRPr="00F508AD">
        <w:rPr>
          <w:rFonts w:ascii="Book Antiqua" w:eastAsia="宋体" w:hAnsi="Book Antiqua"/>
          <w:lang w:val="en-US" w:eastAsia="zh-CN"/>
        </w:rPr>
        <w:t xml:space="preserve"> J, </w:t>
      </w:r>
      <w:proofErr w:type="spellStart"/>
      <w:r w:rsidRPr="00F508AD">
        <w:rPr>
          <w:rFonts w:ascii="Book Antiqua" w:eastAsia="宋体" w:hAnsi="Book Antiqua"/>
          <w:lang w:val="en-US" w:eastAsia="zh-CN"/>
        </w:rPr>
        <w:t>Fiemeyer</w:t>
      </w:r>
      <w:proofErr w:type="spellEnd"/>
      <w:r w:rsidRPr="00F508AD">
        <w:rPr>
          <w:rFonts w:ascii="Book Antiqua" w:eastAsia="宋体" w:hAnsi="Book Antiqua"/>
          <w:lang w:val="en-US" w:eastAsia="zh-CN"/>
        </w:rPr>
        <w:t xml:space="preserve"> A, </w:t>
      </w:r>
      <w:proofErr w:type="spellStart"/>
      <w:r w:rsidRPr="00F508AD">
        <w:rPr>
          <w:rFonts w:ascii="Book Antiqua" w:eastAsia="宋体" w:hAnsi="Book Antiqua"/>
          <w:lang w:val="en-US" w:eastAsia="zh-CN"/>
        </w:rPr>
        <w:t>Moatti</w:t>
      </w:r>
      <w:proofErr w:type="spellEnd"/>
      <w:r w:rsidRPr="00F508AD">
        <w:rPr>
          <w:rFonts w:ascii="Book Antiqua" w:eastAsia="宋体" w:hAnsi="Book Antiqua"/>
          <w:lang w:val="en-US" w:eastAsia="zh-CN"/>
        </w:rPr>
        <w:t xml:space="preserve"> N. Cardiac troponin I: its contribution to the diagnosis of perioperative myocardial infarction and various complications of cardiac surgery. </w:t>
      </w:r>
      <w:proofErr w:type="spellStart"/>
      <w:r w:rsidRPr="00F508AD">
        <w:rPr>
          <w:rFonts w:ascii="Book Antiqua" w:eastAsia="宋体" w:hAnsi="Book Antiqua"/>
          <w:i/>
          <w:iCs/>
          <w:lang w:val="en-US" w:eastAsia="zh-CN"/>
        </w:rPr>
        <w:t>Crit</w:t>
      </w:r>
      <w:proofErr w:type="spellEnd"/>
      <w:r w:rsidRPr="00F508AD">
        <w:rPr>
          <w:rFonts w:ascii="Book Antiqua" w:eastAsia="宋体" w:hAnsi="Book Antiqua"/>
          <w:i/>
          <w:iCs/>
          <w:lang w:val="en-US" w:eastAsia="zh-CN"/>
        </w:rPr>
        <w:t xml:space="preserve"> Care Med</w:t>
      </w:r>
      <w:r w:rsidRPr="00F508AD">
        <w:rPr>
          <w:rFonts w:ascii="Book Antiqua" w:eastAsia="宋体" w:hAnsi="Book Antiqua"/>
          <w:lang w:val="en-US" w:eastAsia="zh-CN"/>
        </w:rPr>
        <w:t> 2001; </w:t>
      </w:r>
      <w:r w:rsidRPr="00F508AD">
        <w:rPr>
          <w:rFonts w:ascii="Book Antiqua" w:eastAsia="宋体" w:hAnsi="Book Antiqua"/>
          <w:b/>
          <w:bCs/>
          <w:lang w:val="en-US" w:eastAsia="zh-CN"/>
        </w:rPr>
        <w:t>29</w:t>
      </w:r>
      <w:r w:rsidRPr="00F508AD">
        <w:rPr>
          <w:rFonts w:ascii="Book Antiqua" w:eastAsia="宋体" w:hAnsi="Book Antiqua"/>
          <w:lang w:val="en-US" w:eastAsia="zh-CN"/>
        </w:rPr>
        <w:t>: 1880-1886 [PMID: 11588444]</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38 </w:t>
      </w:r>
      <w:proofErr w:type="spellStart"/>
      <w:r w:rsidRPr="00F508AD">
        <w:rPr>
          <w:rFonts w:ascii="Book Antiqua" w:eastAsia="宋体" w:hAnsi="Book Antiqua"/>
          <w:b/>
          <w:bCs/>
          <w:lang w:val="en-US" w:eastAsia="zh-CN"/>
        </w:rPr>
        <w:t>Fellahi</w:t>
      </w:r>
      <w:proofErr w:type="spellEnd"/>
      <w:r w:rsidRPr="00F508AD">
        <w:rPr>
          <w:rFonts w:ascii="Book Antiqua" w:eastAsia="宋体" w:hAnsi="Book Antiqua"/>
          <w:b/>
          <w:bCs/>
          <w:lang w:val="en-US" w:eastAsia="zh-CN"/>
        </w:rPr>
        <w:t xml:space="preserve"> JL</w:t>
      </w:r>
      <w:r w:rsidRPr="00F508AD">
        <w:rPr>
          <w:rFonts w:ascii="Book Antiqua" w:eastAsia="宋体" w:hAnsi="Book Antiqua"/>
          <w:lang w:val="en-US" w:eastAsia="zh-CN"/>
        </w:rPr>
        <w:t xml:space="preserve">, Léger P, Philippe E, Arthaud M, </w:t>
      </w:r>
      <w:proofErr w:type="spellStart"/>
      <w:r w:rsidRPr="00F508AD">
        <w:rPr>
          <w:rFonts w:ascii="Book Antiqua" w:eastAsia="宋体" w:hAnsi="Book Antiqua"/>
          <w:lang w:val="en-US" w:eastAsia="zh-CN"/>
        </w:rPr>
        <w:t>Riou</w:t>
      </w:r>
      <w:proofErr w:type="spellEnd"/>
      <w:r w:rsidRPr="00F508AD">
        <w:rPr>
          <w:rFonts w:ascii="Book Antiqua" w:eastAsia="宋体" w:hAnsi="Book Antiqua"/>
          <w:lang w:val="en-US" w:eastAsia="zh-CN"/>
        </w:rPr>
        <w:t xml:space="preserve"> B, </w:t>
      </w:r>
      <w:proofErr w:type="spellStart"/>
      <w:r w:rsidRPr="00F508AD">
        <w:rPr>
          <w:rFonts w:ascii="Book Antiqua" w:eastAsia="宋体" w:hAnsi="Book Antiqua"/>
          <w:lang w:val="en-US" w:eastAsia="zh-CN"/>
        </w:rPr>
        <w:t>Gandjbakhch</w:t>
      </w:r>
      <w:proofErr w:type="spellEnd"/>
      <w:r w:rsidRPr="00F508AD">
        <w:rPr>
          <w:rFonts w:ascii="Book Antiqua" w:eastAsia="宋体" w:hAnsi="Book Antiqua"/>
          <w:lang w:val="en-US" w:eastAsia="zh-CN"/>
        </w:rPr>
        <w:t xml:space="preserve"> I, </w:t>
      </w:r>
      <w:proofErr w:type="spellStart"/>
      <w:r w:rsidRPr="00F508AD">
        <w:rPr>
          <w:rFonts w:ascii="Book Antiqua" w:eastAsia="宋体" w:hAnsi="Book Antiqua"/>
          <w:lang w:val="en-US" w:eastAsia="zh-CN"/>
        </w:rPr>
        <w:t>Coriat</w:t>
      </w:r>
      <w:proofErr w:type="spellEnd"/>
      <w:r w:rsidRPr="00F508AD">
        <w:rPr>
          <w:rFonts w:ascii="Book Antiqua" w:eastAsia="宋体" w:hAnsi="Book Antiqua"/>
          <w:lang w:val="en-US" w:eastAsia="zh-CN"/>
        </w:rPr>
        <w:t xml:space="preserve"> P. Pericardial cardiac troponin I release after coronary artery bypass grafting. </w:t>
      </w:r>
      <w:proofErr w:type="spellStart"/>
      <w:r w:rsidRPr="00F508AD">
        <w:rPr>
          <w:rFonts w:ascii="Book Antiqua" w:eastAsia="宋体" w:hAnsi="Book Antiqua"/>
          <w:i/>
          <w:iCs/>
          <w:lang w:val="en-US" w:eastAsia="zh-CN"/>
        </w:rPr>
        <w:t>Anesth</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Analg</w:t>
      </w:r>
      <w:proofErr w:type="spellEnd"/>
      <w:r w:rsidRPr="00F508AD">
        <w:rPr>
          <w:rFonts w:ascii="Book Antiqua" w:eastAsia="宋体" w:hAnsi="Book Antiqua"/>
          <w:lang w:val="en-US" w:eastAsia="zh-CN"/>
        </w:rPr>
        <w:t> 1999; </w:t>
      </w:r>
      <w:r w:rsidRPr="00F508AD">
        <w:rPr>
          <w:rFonts w:ascii="Book Antiqua" w:eastAsia="宋体" w:hAnsi="Book Antiqua"/>
          <w:b/>
          <w:bCs/>
          <w:lang w:val="en-US" w:eastAsia="zh-CN"/>
        </w:rPr>
        <w:t>89</w:t>
      </w:r>
      <w:r w:rsidRPr="00F508AD">
        <w:rPr>
          <w:rFonts w:ascii="Book Antiqua" w:eastAsia="宋体" w:hAnsi="Book Antiqua"/>
          <w:lang w:val="en-US" w:eastAsia="zh-CN"/>
        </w:rPr>
        <w:t>: 829-834 [PMID: 10512251]</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39 </w:t>
      </w:r>
      <w:proofErr w:type="spellStart"/>
      <w:r w:rsidRPr="00F508AD">
        <w:rPr>
          <w:rFonts w:ascii="Book Antiqua" w:eastAsia="宋体" w:hAnsi="Book Antiqua"/>
          <w:b/>
          <w:bCs/>
          <w:lang w:val="en-US" w:eastAsia="zh-CN"/>
        </w:rPr>
        <w:t>Katus</w:t>
      </w:r>
      <w:proofErr w:type="spellEnd"/>
      <w:r w:rsidRPr="00F508AD">
        <w:rPr>
          <w:rFonts w:ascii="Book Antiqua" w:eastAsia="宋体" w:hAnsi="Book Antiqua"/>
          <w:b/>
          <w:bCs/>
          <w:lang w:val="en-US" w:eastAsia="zh-CN"/>
        </w:rPr>
        <w:t xml:space="preserve"> HA</w:t>
      </w:r>
      <w:r w:rsidRPr="00F508AD">
        <w:rPr>
          <w:rFonts w:ascii="Book Antiqua" w:eastAsia="宋体" w:hAnsi="Book Antiqua"/>
          <w:lang w:val="en-US" w:eastAsia="zh-CN"/>
        </w:rPr>
        <w:t xml:space="preserve">, </w:t>
      </w:r>
      <w:proofErr w:type="spellStart"/>
      <w:r w:rsidRPr="00F508AD">
        <w:rPr>
          <w:rFonts w:ascii="Book Antiqua" w:eastAsia="宋体" w:hAnsi="Book Antiqua"/>
          <w:lang w:val="en-US" w:eastAsia="zh-CN"/>
        </w:rPr>
        <w:t>Schoeppenthau</w:t>
      </w:r>
      <w:proofErr w:type="spellEnd"/>
      <w:r w:rsidRPr="00F508AD">
        <w:rPr>
          <w:rFonts w:ascii="Book Antiqua" w:eastAsia="宋体" w:hAnsi="Book Antiqua"/>
          <w:lang w:val="en-US" w:eastAsia="zh-CN"/>
        </w:rPr>
        <w:t xml:space="preserve"> M, </w:t>
      </w:r>
      <w:proofErr w:type="spellStart"/>
      <w:r w:rsidRPr="00F508AD">
        <w:rPr>
          <w:rFonts w:ascii="Book Antiqua" w:eastAsia="宋体" w:hAnsi="Book Antiqua"/>
          <w:lang w:val="en-US" w:eastAsia="zh-CN"/>
        </w:rPr>
        <w:t>Tanzeem</w:t>
      </w:r>
      <w:proofErr w:type="spellEnd"/>
      <w:r w:rsidRPr="00F508AD">
        <w:rPr>
          <w:rFonts w:ascii="Book Antiqua" w:eastAsia="宋体" w:hAnsi="Book Antiqua"/>
          <w:lang w:val="en-US" w:eastAsia="zh-CN"/>
        </w:rPr>
        <w:t xml:space="preserve"> A, Bauer HG, </w:t>
      </w:r>
      <w:proofErr w:type="spellStart"/>
      <w:r w:rsidRPr="00F508AD">
        <w:rPr>
          <w:rFonts w:ascii="Book Antiqua" w:eastAsia="宋体" w:hAnsi="Book Antiqua"/>
          <w:lang w:val="en-US" w:eastAsia="zh-CN"/>
        </w:rPr>
        <w:t>Saggau</w:t>
      </w:r>
      <w:proofErr w:type="spellEnd"/>
      <w:r w:rsidRPr="00F508AD">
        <w:rPr>
          <w:rFonts w:ascii="Book Antiqua" w:eastAsia="宋体" w:hAnsi="Book Antiqua"/>
          <w:lang w:val="en-US" w:eastAsia="zh-CN"/>
        </w:rPr>
        <w:t xml:space="preserve"> W, </w:t>
      </w:r>
      <w:proofErr w:type="spellStart"/>
      <w:r w:rsidRPr="00F508AD">
        <w:rPr>
          <w:rFonts w:ascii="Book Antiqua" w:eastAsia="宋体" w:hAnsi="Book Antiqua"/>
          <w:lang w:val="en-US" w:eastAsia="zh-CN"/>
        </w:rPr>
        <w:t>Diederich</w:t>
      </w:r>
      <w:proofErr w:type="spellEnd"/>
      <w:r w:rsidRPr="00F508AD">
        <w:rPr>
          <w:rFonts w:ascii="Book Antiqua" w:eastAsia="宋体" w:hAnsi="Book Antiqua"/>
          <w:lang w:val="en-US" w:eastAsia="zh-CN"/>
        </w:rPr>
        <w:t xml:space="preserve"> KW, </w:t>
      </w:r>
      <w:proofErr w:type="spellStart"/>
      <w:r w:rsidRPr="00F508AD">
        <w:rPr>
          <w:rFonts w:ascii="Book Antiqua" w:eastAsia="宋体" w:hAnsi="Book Antiqua"/>
          <w:lang w:val="en-US" w:eastAsia="zh-CN"/>
        </w:rPr>
        <w:t>Hagl</w:t>
      </w:r>
      <w:proofErr w:type="spellEnd"/>
      <w:r w:rsidRPr="00F508AD">
        <w:rPr>
          <w:rFonts w:ascii="Book Antiqua" w:eastAsia="宋体" w:hAnsi="Book Antiqua"/>
          <w:lang w:val="en-US" w:eastAsia="zh-CN"/>
        </w:rPr>
        <w:t xml:space="preserve"> S, </w:t>
      </w:r>
      <w:proofErr w:type="spellStart"/>
      <w:r w:rsidRPr="00F508AD">
        <w:rPr>
          <w:rFonts w:ascii="Book Antiqua" w:eastAsia="宋体" w:hAnsi="Book Antiqua"/>
          <w:lang w:val="en-US" w:eastAsia="zh-CN"/>
        </w:rPr>
        <w:t>Kuebler</w:t>
      </w:r>
      <w:proofErr w:type="spellEnd"/>
      <w:r w:rsidRPr="00F508AD">
        <w:rPr>
          <w:rFonts w:ascii="Book Antiqua" w:eastAsia="宋体" w:hAnsi="Book Antiqua"/>
          <w:lang w:val="en-US" w:eastAsia="zh-CN"/>
        </w:rPr>
        <w:t xml:space="preserve"> W. Non-invasive assessment of perioperative myocardial cell damage by circulating cardiac troponin T. </w:t>
      </w:r>
      <w:r w:rsidRPr="00F508AD">
        <w:rPr>
          <w:rFonts w:ascii="Book Antiqua" w:eastAsia="宋体" w:hAnsi="Book Antiqua"/>
          <w:i/>
          <w:iCs/>
          <w:lang w:val="en-US" w:eastAsia="zh-CN"/>
        </w:rPr>
        <w:t>Br Heart J</w:t>
      </w:r>
      <w:r w:rsidRPr="00F508AD">
        <w:rPr>
          <w:rFonts w:ascii="Book Antiqua" w:eastAsia="宋体" w:hAnsi="Book Antiqua"/>
          <w:lang w:val="en-US" w:eastAsia="zh-CN"/>
        </w:rPr>
        <w:t> 1991; </w:t>
      </w:r>
      <w:r w:rsidRPr="00F508AD">
        <w:rPr>
          <w:rFonts w:ascii="Book Antiqua" w:eastAsia="宋体" w:hAnsi="Book Antiqua"/>
          <w:b/>
          <w:bCs/>
          <w:lang w:val="en-US" w:eastAsia="zh-CN"/>
        </w:rPr>
        <w:t>65</w:t>
      </w:r>
      <w:r w:rsidRPr="00F508AD">
        <w:rPr>
          <w:rFonts w:ascii="Book Antiqua" w:eastAsia="宋体" w:hAnsi="Book Antiqua"/>
          <w:lang w:val="en-US" w:eastAsia="zh-CN"/>
        </w:rPr>
        <w:t>: 259-264 [PMID: 2039670]</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40 </w:t>
      </w:r>
      <w:r w:rsidRPr="00F508AD">
        <w:rPr>
          <w:rFonts w:ascii="Book Antiqua" w:eastAsia="宋体" w:hAnsi="Book Antiqua"/>
          <w:b/>
          <w:bCs/>
          <w:lang w:val="en-US" w:eastAsia="zh-CN"/>
        </w:rPr>
        <w:t>Lim CC</w:t>
      </w:r>
      <w:r w:rsidRPr="00F508AD">
        <w:rPr>
          <w:rFonts w:ascii="Book Antiqua" w:eastAsia="宋体" w:hAnsi="Book Antiqua"/>
          <w:lang w:val="en-US" w:eastAsia="zh-CN"/>
        </w:rPr>
        <w:t xml:space="preserve">, </w:t>
      </w:r>
      <w:proofErr w:type="spellStart"/>
      <w:r w:rsidRPr="00F508AD">
        <w:rPr>
          <w:rFonts w:ascii="Book Antiqua" w:eastAsia="宋体" w:hAnsi="Book Antiqua"/>
          <w:lang w:val="en-US" w:eastAsia="zh-CN"/>
        </w:rPr>
        <w:t>Cuculi</w:t>
      </w:r>
      <w:proofErr w:type="spellEnd"/>
      <w:r w:rsidRPr="00F508AD">
        <w:rPr>
          <w:rFonts w:ascii="Book Antiqua" w:eastAsia="宋体" w:hAnsi="Book Antiqua"/>
          <w:lang w:val="en-US" w:eastAsia="zh-CN"/>
        </w:rPr>
        <w:t xml:space="preserve"> F, van </w:t>
      </w:r>
      <w:proofErr w:type="spellStart"/>
      <w:r w:rsidRPr="00F508AD">
        <w:rPr>
          <w:rFonts w:ascii="Book Antiqua" w:eastAsia="宋体" w:hAnsi="Book Antiqua"/>
          <w:lang w:val="en-US" w:eastAsia="zh-CN"/>
        </w:rPr>
        <w:t>Gaal</w:t>
      </w:r>
      <w:proofErr w:type="spellEnd"/>
      <w:r w:rsidRPr="00F508AD">
        <w:rPr>
          <w:rFonts w:ascii="Book Antiqua" w:eastAsia="宋体" w:hAnsi="Book Antiqua"/>
          <w:lang w:val="en-US" w:eastAsia="zh-CN"/>
        </w:rPr>
        <w:t xml:space="preserve"> WJ, </w:t>
      </w:r>
      <w:proofErr w:type="spellStart"/>
      <w:r w:rsidRPr="00F508AD">
        <w:rPr>
          <w:rFonts w:ascii="Book Antiqua" w:eastAsia="宋体" w:hAnsi="Book Antiqua"/>
          <w:lang w:val="en-US" w:eastAsia="zh-CN"/>
        </w:rPr>
        <w:t>Testa</w:t>
      </w:r>
      <w:proofErr w:type="spellEnd"/>
      <w:r w:rsidRPr="00F508AD">
        <w:rPr>
          <w:rFonts w:ascii="Book Antiqua" w:eastAsia="宋体" w:hAnsi="Book Antiqua"/>
          <w:lang w:val="en-US" w:eastAsia="zh-CN"/>
        </w:rPr>
        <w:t xml:space="preserve"> L, Arnold JR, </w:t>
      </w:r>
      <w:proofErr w:type="spellStart"/>
      <w:r w:rsidRPr="00F508AD">
        <w:rPr>
          <w:rFonts w:ascii="Book Antiqua" w:eastAsia="宋体" w:hAnsi="Book Antiqua"/>
          <w:lang w:val="en-US" w:eastAsia="zh-CN"/>
        </w:rPr>
        <w:t>Karamitsos</w:t>
      </w:r>
      <w:proofErr w:type="spellEnd"/>
      <w:r w:rsidRPr="00F508AD">
        <w:rPr>
          <w:rFonts w:ascii="Book Antiqua" w:eastAsia="宋体" w:hAnsi="Book Antiqua"/>
          <w:lang w:val="en-US" w:eastAsia="zh-CN"/>
        </w:rPr>
        <w:t xml:space="preserve"> T, Francis JM, Digby JE, </w:t>
      </w:r>
      <w:proofErr w:type="spellStart"/>
      <w:r w:rsidRPr="00F508AD">
        <w:rPr>
          <w:rFonts w:ascii="Book Antiqua" w:eastAsia="宋体" w:hAnsi="Book Antiqua"/>
          <w:lang w:val="en-US" w:eastAsia="zh-CN"/>
        </w:rPr>
        <w:t>Antoniades</w:t>
      </w:r>
      <w:proofErr w:type="spellEnd"/>
      <w:r w:rsidRPr="00F508AD">
        <w:rPr>
          <w:rFonts w:ascii="Book Antiqua" w:eastAsia="宋体" w:hAnsi="Book Antiqua"/>
          <w:lang w:val="en-US" w:eastAsia="zh-CN"/>
        </w:rPr>
        <w:t xml:space="preserve"> C, Kharbanda RK, </w:t>
      </w:r>
      <w:proofErr w:type="spellStart"/>
      <w:r w:rsidRPr="00F508AD">
        <w:rPr>
          <w:rFonts w:ascii="Book Antiqua" w:eastAsia="宋体" w:hAnsi="Book Antiqua"/>
          <w:lang w:val="en-US" w:eastAsia="zh-CN"/>
        </w:rPr>
        <w:t>Neubauer</w:t>
      </w:r>
      <w:proofErr w:type="spellEnd"/>
      <w:r w:rsidRPr="00F508AD">
        <w:rPr>
          <w:rFonts w:ascii="Book Antiqua" w:eastAsia="宋体" w:hAnsi="Book Antiqua"/>
          <w:lang w:val="en-US" w:eastAsia="zh-CN"/>
        </w:rPr>
        <w:t xml:space="preserve"> S, </w:t>
      </w:r>
      <w:proofErr w:type="spellStart"/>
      <w:r w:rsidRPr="00F508AD">
        <w:rPr>
          <w:rFonts w:ascii="Book Antiqua" w:eastAsia="宋体" w:hAnsi="Book Antiqua"/>
          <w:lang w:val="en-US" w:eastAsia="zh-CN"/>
        </w:rPr>
        <w:t>Westaby</w:t>
      </w:r>
      <w:proofErr w:type="spellEnd"/>
      <w:r w:rsidRPr="00F508AD">
        <w:rPr>
          <w:rFonts w:ascii="Book Antiqua" w:eastAsia="宋体" w:hAnsi="Book Antiqua"/>
          <w:lang w:val="en-US" w:eastAsia="zh-CN"/>
        </w:rPr>
        <w:t xml:space="preserve"> S, Banning AP. Early diagnosis of perioperative myocardial infarction after coronary bypass grafting: a study using biomarkers and cardiac magnetic resonance imaging. </w:t>
      </w:r>
      <w:r w:rsidRPr="00F508AD">
        <w:rPr>
          <w:rFonts w:ascii="Book Antiqua" w:eastAsia="宋体" w:hAnsi="Book Antiqua"/>
          <w:i/>
          <w:iCs/>
          <w:lang w:val="en-US" w:eastAsia="zh-CN"/>
        </w:rPr>
        <w:t xml:space="preserve">Ann </w:t>
      </w:r>
      <w:proofErr w:type="spellStart"/>
      <w:r w:rsidRPr="00F508AD">
        <w:rPr>
          <w:rFonts w:ascii="Book Antiqua" w:eastAsia="宋体" w:hAnsi="Book Antiqua"/>
          <w:i/>
          <w:iCs/>
          <w:lang w:val="en-US" w:eastAsia="zh-CN"/>
        </w:rPr>
        <w:t>Thorac</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Surg</w:t>
      </w:r>
      <w:proofErr w:type="spellEnd"/>
      <w:r w:rsidRPr="00F508AD">
        <w:rPr>
          <w:rFonts w:ascii="Book Antiqua" w:eastAsia="宋体" w:hAnsi="Book Antiqua"/>
          <w:lang w:val="en-US" w:eastAsia="zh-CN"/>
        </w:rPr>
        <w:t> 2011; </w:t>
      </w:r>
      <w:r w:rsidRPr="00F508AD">
        <w:rPr>
          <w:rFonts w:ascii="Book Antiqua" w:eastAsia="宋体" w:hAnsi="Book Antiqua"/>
          <w:b/>
          <w:bCs/>
          <w:lang w:val="en-US" w:eastAsia="zh-CN"/>
        </w:rPr>
        <w:t>92</w:t>
      </w:r>
      <w:r w:rsidRPr="00F508AD">
        <w:rPr>
          <w:rFonts w:ascii="Book Antiqua" w:eastAsia="宋体" w:hAnsi="Book Antiqua"/>
          <w:lang w:val="en-US" w:eastAsia="zh-CN"/>
        </w:rPr>
        <w:t>: 2046-2053 [PMID: 21962261 DOI: 10.1016/j.athoracsur.2011.05.019]</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lastRenderedPageBreak/>
        <w:t>41 </w:t>
      </w:r>
      <w:proofErr w:type="spellStart"/>
      <w:r w:rsidRPr="00F508AD">
        <w:rPr>
          <w:rFonts w:ascii="Book Antiqua" w:eastAsia="宋体" w:hAnsi="Book Antiqua"/>
          <w:b/>
          <w:bCs/>
          <w:lang w:val="en-US" w:eastAsia="zh-CN"/>
        </w:rPr>
        <w:t>Mair</w:t>
      </w:r>
      <w:proofErr w:type="spellEnd"/>
      <w:r w:rsidRPr="00F508AD">
        <w:rPr>
          <w:rFonts w:ascii="Book Antiqua" w:eastAsia="宋体" w:hAnsi="Book Antiqua"/>
          <w:b/>
          <w:bCs/>
          <w:lang w:val="en-US" w:eastAsia="zh-CN"/>
        </w:rPr>
        <w:t xml:space="preserve"> J</w:t>
      </w:r>
      <w:r w:rsidRPr="00F508AD">
        <w:rPr>
          <w:rFonts w:ascii="Book Antiqua" w:eastAsia="宋体" w:hAnsi="Book Antiqua"/>
          <w:lang w:val="en-US" w:eastAsia="zh-CN"/>
        </w:rPr>
        <w:t xml:space="preserve">, Larue C, </w:t>
      </w:r>
      <w:proofErr w:type="spellStart"/>
      <w:r w:rsidRPr="00F508AD">
        <w:rPr>
          <w:rFonts w:ascii="Book Antiqua" w:eastAsia="宋体" w:hAnsi="Book Antiqua"/>
          <w:lang w:val="en-US" w:eastAsia="zh-CN"/>
        </w:rPr>
        <w:t>Mair</w:t>
      </w:r>
      <w:proofErr w:type="spellEnd"/>
      <w:r w:rsidRPr="00F508AD">
        <w:rPr>
          <w:rFonts w:ascii="Book Antiqua" w:eastAsia="宋体" w:hAnsi="Book Antiqua"/>
          <w:lang w:val="en-US" w:eastAsia="zh-CN"/>
        </w:rPr>
        <w:t xml:space="preserve"> P, </w:t>
      </w:r>
      <w:proofErr w:type="spellStart"/>
      <w:r w:rsidRPr="00F508AD">
        <w:rPr>
          <w:rFonts w:ascii="Book Antiqua" w:eastAsia="宋体" w:hAnsi="Book Antiqua"/>
          <w:lang w:val="en-US" w:eastAsia="zh-CN"/>
        </w:rPr>
        <w:t>Balogh</w:t>
      </w:r>
      <w:proofErr w:type="spellEnd"/>
      <w:r w:rsidRPr="00F508AD">
        <w:rPr>
          <w:rFonts w:ascii="Book Antiqua" w:eastAsia="宋体" w:hAnsi="Book Antiqua"/>
          <w:lang w:val="en-US" w:eastAsia="zh-CN"/>
        </w:rPr>
        <w:t xml:space="preserve"> D, </w:t>
      </w:r>
      <w:proofErr w:type="spellStart"/>
      <w:r w:rsidRPr="00F508AD">
        <w:rPr>
          <w:rFonts w:ascii="Book Antiqua" w:eastAsia="宋体" w:hAnsi="Book Antiqua"/>
          <w:lang w:val="en-US" w:eastAsia="zh-CN"/>
        </w:rPr>
        <w:t>Calzolari</w:t>
      </w:r>
      <w:proofErr w:type="spellEnd"/>
      <w:r w:rsidRPr="00F508AD">
        <w:rPr>
          <w:rFonts w:ascii="Book Antiqua" w:eastAsia="宋体" w:hAnsi="Book Antiqua"/>
          <w:lang w:val="en-US" w:eastAsia="zh-CN"/>
        </w:rPr>
        <w:t xml:space="preserve"> C, </w:t>
      </w:r>
      <w:proofErr w:type="spellStart"/>
      <w:r w:rsidRPr="00F508AD">
        <w:rPr>
          <w:rFonts w:ascii="Book Antiqua" w:eastAsia="宋体" w:hAnsi="Book Antiqua"/>
          <w:lang w:val="en-US" w:eastAsia="zh-CN"/>
        </w:rPr>
        <w:t>Puschendorf</w:t>
      </w:r>
      <w:proofErr w:type="spellEnd"/>
      <w:r w:rsidRPr="00F508AD">
        <w:rPr>
          <w:rFonts w:ascii="Book Antiqua" w:eastAsia="宋体" w:hAnsi="Book Antiqua"/>
          <w:lang w:val="en-US" w:eastAsia="zh-CN"/>
        </w:rPr>
        <w:t xml:space="preserve"> B. Use of cardiac troponin I to diagnose perioperative myocardial infarction in coronary artery bypass grafting. </w:t>
      </w:r>
      <w:proofErr w:type="spellStart"/>
      <w:r w:rsidRPr="00F508AD">
        <w:rPr>
          <w:rFonts w:ascii="Book Antiqua" w:eastAsia="宋体" w:hAnsi="Book Antiqua"/>
          <w:i/>
          <w:iCs/>
          <w:lang w:val="en-US" w:eastAsia="zh-CN"/>
        </w:rPr>
        <w:t>Clin</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Chem</w:t>
      </w:r>
      <w:proofErr w:type="spellEnd"/>
      <w:r w:rsidRPr="00F508AD">
        <w:rPr>
          <w:rFonts w:ascii="Book Antiqua" w:eastAsia="宋体" w:hAnsi="Book Antiqua"/>
          <w:lang w:val="en-US" w:eastAsia="zh-CN"/>
        </w:rPr>
        <w:t> 1994; </w:t>
      </w:r>
      <w:r w:rsidRPr="00F508AD">
        <w:rPr>
          <w:rFonts w:ascii="Book Antiqua" w:eastAsia="宋体" w:hAnsi="Book Antiqua"/>
          <w:b/>
          <w:bCs/>
          <w:lang w:val="en-US" w:eastAsia="zh-CN"/>
        </w:rPr>
        <w:t>40</w:t>
      </w:r>
      <w:r w:rsidRPr="00F508AD">
        <w:rPr>
          <w:rFonts w:ascii="Book Antiqua" w:eastAsia="宋体" w:hAnsi="Book Antiqua"/>
          <w:lang w:val="en-US" w:eastAsia="zh-CN"/>
        </w:rPr>
        <w:t>: 2066-2070 [PMID: 7955380]</w:t>
      </w:r>
    </w:p>
    <w:p w:rsidR="00F508AD" w:rsidRPr="00F508AD" w:rsidRDefault="00F508AD" w:rsidP="00F508AD">
      <w:pPr>
        <w:spacing w:line="360" w:lineRule="auto"/>
        <w:jc w:val="both"/>
        <w:divId w:val="211118789"/>
        <w:rPr>
          <w:rFonts w:ascii="Book Antiqua" w:eastAsia="宋体" w:hAnsi="Book Antiqua"/>
          <w:lang w:val="en-US" w:eastAsia="zh-CN"/>
        </w:rPr>
      </w:pPr>
      <w:r w:rsidRPr="00F508AD">
        <w:rPr>
          <w:rFonts w:ascii="Book Antiqua" w:eastAsia="宋体" w:hAnsi="Book Antiqua"/>
          <w:lang w:val="en-US" w:eastAsia="zh-CN"/>
        </w:rPr>
        <w:t>42 </w:t>
      </w:r>
      <w:proofErr w:type="spellStart"/>
      <w:r w:rsidRPr="00F508AD">
        <w:rPr>
          <w:rFonts w:ascii="Book Antiqua" w:eastAsia="宋体" w:hAnsi="Book Antiqua"/>
          <w:b/>
          <w:bCs/>
          <w:lang w:val="en-US" w:eastAsia="zh-CN"/>
        </w:rPr>
        <w:t>Thielmann</w:t>
      </w:r>
      <w:proofErr w:type="spellEnd"/>
      <w:r w:rsidRPr="00F508AD">
        <w:rPr>
          <w:rFonts w:ascii="Book Antiqua" w:eastAsia="宋体" w:hAnsi="Book Antiqua"/>
          <w:b/>
          <w:bCs/>
          <w:lang w:val="en-US" w:eastAsia="zh-CN"/>
        </w:rPr>
        <w:t xml:space="preserve"> M</w:t>
      </w:r>
      <w:r w:rsidRPr="00F508AD">
        <w:rPr>
          <w:rFonts w:ascii="Book Antiqua" w:eastAsia="宋体" w:hAnsi="Book Antiqua"/>
          <w:lang w:val="en-US" w:eastAsia="zh-CN"/>
        </w:rPr>
        <w:t xml:space="preserve">, </w:t>
      </w:r>
      <w:proofErr w:type="spellStart"/>
      <w:r w:rsidRPr="00F508AD">
        <w:rPr>
          <w:rFonts w:ascii="Book Antiqua" w:eastAsia="宋体" w:hAnsi="Book Antiqua"/>
          <w:lang w:val="en-US" w:eastAsia="zh-CN"/>
        </w:rPr>
        <w:t>Massoudy</w:t>
      </w:r>
      <w:proofErr w:type="spellEnd"/>
      <w:r w:rsidRPr="00F508AD">
        <w:rPr>
          <w:rFonts w:ascii="Book Antiqua" w:eastAsia="宋体" w:hAnsi="Book Antiqua"/>
          <w:lang w:val="en-US" w:eastAsia="zh-CN"/>
        </w:rPr>
        <w:t xml:space="preserve"> P, </w:t>
      </w:r>
      <w:proofErr w:type="spellStart"/>
      <w:r w:rsidRPr="00F508AD">
        <w:rPr>
          <w:rFonts w:ascii="Book Antiqua" w:eastAsia="宋体" w:hAnsi="Book Antiqua"/>
          <w:lang w:val="en-US" w:eastAsia="zh-CN"/>
        </w:rPr>
        <w:t>Marggraf</w:t>
      </w:r>
      <w:proofErr w:type="spellEnd"/>
      <w:r w:rsidRPr="00F508AD">
        <w:rPr>
          <w:rFonts w:ascii="Book Antiqua" w:eastAsia="宋体" w:hAnsi="Book Antiqua"/>
          <w:lang w:val="en-US" w:eastAsia="zh-CN"/>
        </w:rPr>
        <w:t xml:space="preserve"> G, </w:t>
      </w:r>
      <w:proofErr w:type="spellStart"/>
      <w:r w:rsidRPr="00F508AD">
        <w:rPr>
          <w:rFonts w:ascii="Book Antiqua" w:eastAsia="宋体" w:hAnsi="Book Antiqua"/>
          <w:lang w:val="en-US" w:eastAsia="zh-CN"/>
        </w:rPr>
        <w:t>Knipp</w:t>
      </w:r>
      <w:proofErr w:type="spellEnd"/>
      <w:r w:rsidRPr="00F508AD">
        <w:rPr>
          <w:rFonts w:ascii="Book Antiqua" w:eastAsia="宋体" w:hAnsi="Book Antiqua"/>
          <w:lang w:val="en-US" w:eastAsia="zh-CN"/>
        </w:rPr>
        <w:t xml:space="preserve"> S, </w:t>
      </w:r>
      <w:proofErr w:type="spellStart"/>
      <w:r w:rsidRPr="00F508AD">
        <w:rPr>
          <w:rFonts w:ascii="Book Antiqua" w:eastAsia="宋体" w:hAnsi="Book Antiqua"/>
          <w:lang w:val="en-US" w:eastAsia="zh-CN"/>
        </w:rPr>
        <w:t>Schmermund</w:t>
      </w:r>
      <w:proofErr w:type="spellEnd"/>
      <w:r w:rsidRPr="00F508AD">
        <w:rPr>
          <w:rFonts w:ascii="Book Antiqua" w:eastAsia="宋体" w:hAnsi="Book Antiqua"/>
          <w:lang w:val="en-US" w:eastAsia="zh-CN"/>
        </w:rPr>
        <w:t xml:space="preserve"> A, Piotrowski J, </w:t>
      </w:r>
      <w:proofErr w:type="spellStart"/>
      <w:r w:rsidRPr="00F508AD">
        <w:rPr>
          <w:rFonts w:ascii="Book Antiqua" w:eastAsia="宋体" w:hAnsi="Book Antiqua"/>
          <w:lang w:val="en-US" w:eastAsia="zh-CN"/>
        </w:rPr>
        <w:t>Erbel</w:t>
      </w:r>
      <w:proofErr w:type="spellEnd"/>
      <w:r w:rsidRPr="00F508AD">
        <w:rPr>
          <w:rFonts w:ascii="Book Antiqua" w:eastAsia="宋体" w:hAnsi="Book Antiqua"/>
          <w:lang w:val="en-US" w:eastAsia="zh-CN"/>
        </w:rPr>
        <w:t xml:space="preserve"> R, </w:t>
      </w:r>
      <w:proofErr w:type="spellStart"/>
      <w:r w:rsidRPr="00F508AD">
        <w:rPr>
          <w:rFonts w:ascii="Book Antiqua" w:eastAsia="宋体" w:hAnsi="Book Antiqua"/>
          <w:lang w:val="en-US" w:eastAsia="zh-CN"/>
        </w:rPr>
        <w:t>Jakob</w:t>
      </w:r>
      <w:proofErr w:type="spellEnd"/>
      <w:r w:rsidRPr="00F508AD">
        <w:rPr>
          <w:rFonts w:ascii="Book Antiqua" w:eastAsia="宋体" w:hAnsi="Book Antiqua"/>
          <w:lang w:val="en-US" w:eastAsia="zh-CN"/>
        </w:rPr>
        <w:t xml:space="preserve"> H. Role of troponin I, myoglobin, and </w:t>
      </w:r>
      <w:proofErr w:type="spellStart"/>
      <w:r w:rsidRPr="00F508AD">
        <w:rPr>
          <w:rFonts w:ascii="Book Antiqua" w:eastAsia="宋体" w:hAnsi="Book Antiqua"/>
          <w:lang w:val="en-US" w:eastAsia="zh-CN"/>
        </w:rPr>
        <w:t>creatine</w:t>
      </w:r>
      <w:proofErr w:type="spellEnd"/>
      <w:r w:rsidRPr="00F508AD">
        <w:rPr>
          <w:rFonts w:ascii="Book Antiqua" w:eastAsia="宋体" w:hAnsi="Book Antiqua"/>
          <w:lang w:val="en-US" w:eastAsia="zh-CN"/>
        </w:rPr>
        <w:t xml:space="preserve"> kinase for the detection of early graft failure following coronary artery bypass grafting. </w:t>
      </w:r>
      <w:proofErr w:type="spellStart"/>
      <w:r w:rsidRPr="00F508AD">
        <w:rPr>
          <w:rFonts w:ascii="Book Antiqua" w:eastAsia="宋体" w:hAnsi="Book Antiqua"/>
          <w:i/>
          <w:iCs/>
          <w:lang w:val="en-US" w:eastAsia="zh-CN"/>
        </w:rPr>
        <w:t>Eur</w:t>
      </w:r>
      <w:proofErr w:type="spellEnd"/>
      <w:r w:rsidRPr="00F508AD">
        <w:rPr>
          <w:rFonts w:ascii="Book Antiqua" w:eastAsia="宋体" w:hAnsi="Book Antiqua"/>
          <w:i/>
          <w:iCs/>
          <w:lang w:val="en-US" w:eastAsia="zh-CN"/>
        </w:rPr>
        <w:t xml:space="preserve"> J </w:t>
      </w:r>
      <w:proofErr w:type="spellStart"/>
      <w:r w:rsidRPr="00F508AD">
        <w:rPr>
          <w:rFonts w:ascii="Book Antiqua" w:eastAsia="宋体" w:hAnsi="Book Antiqua"/>
          <w:i/>
          <w:iCs/>
          <w:lang w:val="en-US" w:eastAsia="zh-CN"/>
        </w:rPr>
        <w:t>Cardiothorac</w:t>
      </w:r>
      <w:proofErr w:type="spellEnd"/>
      <w:r w:rsidRPr="00F508AD">
        <w:rPr>
          <w:rFonts w:ascii="Book Antiqua" w:eastAsia="宋体" w:hAnsi="Book Antiqua"/>
          <w:i/>
          <w:iCs/>
          <w:lang w:val="en-US" w:eastAsia="zh-CN"/>
        </w:rPr>
        <w:t xml:space="preserve"> </w:t>
      </w:r>
      <w:proofErr w:type="spellStart"/>
      <w:r w:rsidRPr="00F508AD">
        <w:rPr>
          <w:rFonts w:ascii="Book Antiqua" w:eastAsia="宋体" w:hAnsi="Book Antiqua"/>
          <w:i/>
          <w:iCs/>
          <w:lang w:val="en-US" w:eastAsia="zh-CN"/>
        </w:rPr>
        <w:t>Surg</w:t>
      </w:r>
      <w:proofErr w:type="spellEnd"/>
      <w:r w:rsidRPr="00F508AD">
        <w:rPr>
          <w:rFonts w:ascii="Book Antiqua" w:eastAsia="宋体" w:hAnsi="Book Antiqua"/>
          <w:lang w:val="en-US" w:eastAsia="zh-CN"/>
        </w:rPr>
        <w:t> 2004; </w:t>
      </w:r>
      <w:r w:rsidRPr="00F508AD">
        <w:rPr>
          <w:rFonts w:ascii="Book Antiqua" w:eastAsia="宋体" w:hAnsi="Book Antiqua"/>
          <w:b/>
          <w:bCs/>
          <w:lang w:val="en-US" w:eastAsia="zh-CN"/>
        </w:rPr>
        <w:t>26</w:t>
      </w:r>
      <w:r w:rsidRPr="00F508AD">
        <w:rPr>
          <w:rFonts w:ascii="Book Antiqua" w:eastAsia="宋体" w:hAnsi="Book Antiqua"/>
          <w:lang w:val="en-US" w:eastAsia="zh-CN"/>
        </w:rPr>
        <w:t>: 102-109 [PMID: 15200987 DOI: 10.1016/j.ejcts.2004.03.015]</w:t>
      </w:r>
    </w:p>
    <w:p w:rsidR="00EB3866" w:rsidRPr="00EB3866" w:rsidRDefault="00EB3866" w:rsidP="00EB3866">
      <w:pPr>
        <w:spacing w:line="360" w:lineRule="auto"/>
        <w:jc w:val="both"/>
        <w:divId w:val="211118789"/>
        <w:rPr>
          <w:rFonts w:ascii="Book Antiqua" w:eastAsia="宋体" w:hAnsi="Book Antiqua"/>
          <w:lang w:val="en-US" w:eastAsia="zh-CN"/>
        </w:rPr>
      </w:pPr>
      <w:r w:rsidRPr="00EB3866">
        <w:rPr>
          <w:rFonts w:ascii="Book Antiqua" w:eastAsia="宋体" w:hAnsi="Book Antiqua"/>
          <w:lang w:val="en-US" w:eastAsia="zh-CN"/>
        </w:rPr>
        <w:t>43 </w:t>
      </w:r>
      <w:proofErr w:type="spellStart"/>
      <w:r w:rsidRPr="00EB3866">
        <w:rPr>
          <w:rFonts w:ascii="Book Antiqua" w:eastAsia="宋体" w:hAnsi="Book Antiqua"/>
          <w:b/>
          <w:bCs/>
          <w:lang w:val="en-US" w:eastAsia="zh-CN"/>
        </w:rPr>
        <w:t>Thielmann</w:t>
      </w:r>
      <w:proofErr w:type="spellEnd"/>
      <w:r w:rsidRPr="00EB3866">
        <w:rPr>
          <w:rFonts w:ascii="Book Antiqua" w:eastAsia="宋体" w:hAnsi="Book Antiqua"/>
          <w:b/>
          <w:bCs/>
          <w:lang w:val="en-US" w:eastAsia="zh-CN"/>
        </w:rPr>
        <w:t xml:space="preserve"> M</w:t>
      </w:r>
      <w:r w:rsidRPr="00EB3866">
        <w:rPr>
          <w:rFonts w:ascii="Book Antiqua" w:eastAsia="宋体" w:hAnsi="Book Antiqua"/>
          <w:lang w:val="en-US" w:eastAsia="zh-CN"/>
        </w:rPr>
        <w:t xml:space="preserve">, </w:t>
      </w:r>
      <w:proofErr w:type="spellStart"/>
      <w:r w:rsidRPr="00EB3866">
        <w:rPr>
          <w:rFonts w:ascii="Book Antiqua" w:eastAsia="宋体" w:hAnsi="Book Antiqua"/>
          <w:lang w:val="en-US" w:eastAsia="zh-CN"/>
        </w:rPr>
        <w:t>Massoudy</w:t>
      </w:r>
      <w:proofErr w:type="spellEnd"/>
      <w:r w:rsidRPr="00EB3866">
        <w:rPr>
          <w:rFonts w:ascii="Book Antiqua" w:eastAsia="宋体" w:hAnsi="Book Antiqua"/>
          <w:lang w:val="en-US" w:eastAsia="zh-CN"/>
        </w:rPr>
        <w:t xml:space="preserve"> P, </w:t>
      </w:r>
      <w:proofErr w:type="spellStart"/>
      <w:r w:rsidRPr="00EB3866">
        <w:rPr>
          <w:rFonts w:ascii="Book Antiqua" w:eastAsia="宋体" w:hAnsi="Book Antiqua"/>
          <w:lang w:val="en-US" w:eastAsia="zh-CN"/>
        </w:rPr>
        <w:t>Schmermund</w:t>
      </w:r>
      <w:proofErr w:type="spellEnd"/>
      <w:r w:rsidRPr="00EB3866">
        <w:rPr>
          <w:rFonts w:ascii="Book Antiqua" w:eastAsia="宋体" w:hAnsi="Book Antiqua"/>
          <w:lang w:val="en-US" w:eastAsia="zh-CN"/>
        </w:rPr>
        <w:t xml:space="preserve"> A, </w:t>
      </w:r>
      <w:proofErr w:type="spellStart"/>
      <w:r w:rsidRPr="00EB3866">
        <w:rPr>
          <w:rFonts w:ascii="Book Antiqua" w:eastAsia="宋体" w:hAnsi="Book Antiqua"/>
          <w:lang w:val="en-US" w:eastAsia="zh-CN"/>
        </w:rPr>
        <w:t>Neuhäuser</w:t>
      </w:r>
      <w:proofErr w:type="spellEnd"/>
      <w:r w:rsidRPr="00EB3866">
        <w:rPr>
          <w:rFonts w:ascii="Book Antiqua" w:eastAsia="宋体" w:hAnsi="Book Antiqua"/>
          <w:lang w:val="en-US" w:eastAsia="zh-CN"/>
        </w:rPr>
        <w:t xml:space="preserve"> M, </w:t>
      </w:r>
      <w:proofErr w:type="spellStart"/>
      <w:r w:rsidRPr="00EB3866">
        <w:rPr>
          <w:rFonts w:ascii="Book Antiqua" w:eastAsia="宋体" w:hAnsi="Book Antiqua"/>
          <w:lang w:val="en-US" w:eastAsia="zh-CN"/>
        </w:rPr>
        <w:t>Marggraf</w:t>
      </w:r>
      <w:proofErr w:type="spellEnd"/>
      <w:r w:rsidRPr="00EB3866">
        <w:rPr>
          <w:rFonts w:ascii="Book Antiqua" w:eastAsia="宋体" w:hAnsi="Book Antiqua"/>
          <w:lang w:val="en-US" w:eastAsia="zh-CN"/>
        </w:rPr>
        <w:t xml:space="preserve"> G, </w:t>
      </w:r>
      <w:proofErr w:type="spellStart"/>
      <w:r w:rsidRPr="00EB3866">
        <w:rPr>
          <w:rFonts w:ascii="Book Antiqua" w:eastAsia="宋体" w:hAnsi="Book Antiqua"/>
          <w:lang w:val="en-US" w:eastAsia="zh-CN"/>
        </w:rPr>
        <w:t>Kamler</w:t>
      </w:r>
      <w:proofErr w:type="spellEnd"/>
      <w:r w:rsidRPr="00EB3866">
        <w:rPr>
          <w:rFonts w:ascii="Book Antiqua" w:eastAsia="宋体" w:hAnsi="Book Antiqua"/>
          <w:lang w:val="en-US" w:eastAsia="zh-CN"/>
        </w:rPr>
        <w:t xml:space="preserve"> M, Herold U, </w:t>
      </w:r>
      <w:proofErr w:type="spellStart"/>
      <w:r w:rsidRPr="00EB3866">
        <w:rPr>
          <w:rFonts w:ascii="Book Antiqua" w:eastAsia="宋体" w:hAnsi="Book Antiqua"/>
          <w:lang w:val="en-US" w:eastAsia="zh-CN"/>
        </w:rPr>
        <w:t>Aleksic</w:t>
      </w:r>
      <w:proofErr w:type="spellEnd"/>
      <w:r w:rsidRPr="00EB3866">
        <w:rPr>
          <w:rFonts w:ascii="Book Antiqua" w:eastAsia="宋体" w:hAnsi="Book Antiqua"/>
          <w:lang w:val="en-US" w:eastAsia="zh-CN"/>
        </w:rPr>
        <w:t xml:space="preserve"> I, Mann K, </w:t>
      </w:r>
      <w:proofErr w:type="spellStart"/>
      <w:r w:rsidRPr="00EB3866">
        <w:rPr>
          <w:rFonts w:ascii="Book Antiqua" w:eastAsia="宋体" w:hAnsi="Book Antiqua"/>
          <w:lang w:val="en-US" w:eastAsia="zh-CN"/>
        </w:rPr>
        <w:t>Haude</w:t>
      </w:r>
      <w:proofErr w:type="spellEnd"/>
      <w:r w:rsidRPr="00EB3866">
        <w:rPr>
          <w:rFonts w:ascii="Book Antiqua" w:eastAsia="宋体" w:hAnsi="Book Antiqua"/>
          <w:lang w:val="en-US" w:eastAsia="zh-CN"/>
        </w:rPr>
        <w:t xml:space="preserve"> M, </w:t>
      </w:r>
      <w:proofErr w:type="spellStart"/>
      <w:r w:rsidRPr="00EB3866">
        <w:rPr>
          <w:rFonts w:ascii="Book Antiqua" w:eastAsia="宋体" w:hAnsi="Book Antiqua"/>
          <w:lang w:val="en-US" w:eastAsia="zh-CN"/>
        </w:rPr>
        <w:t>Heusch</w:t>
      </w:r>
      <w:proofErr w:type="spellEnd"/>
      <w:r w:rsidRPr="00EB3866">
        <w:rPr>
          <w:rFonts w:ascii="Book Antiqua" w:eastAsia="宋体" w:hAnsi="Book Antiqua"/>
          <w:lang w:val="en-US" w:eastAsia="zh-CN"/>
        </w:rPr>
        <w:t xml:space="preserve"> G, </w:t>
      </w:r>
      <w:proofErr w:type="spellStart"/>
      <w:r w:rsidRPr="00EB3866">
        <w:rPr>
          <w:rFonts w:ascii="Book Antiqua" w:eastAsia="宋体" w:hAnsi="Book Antiqua"/>
          <w:lang w:val="en-US" w:eastAsia="zh-CN"/>
        </w:rPr>
        <w:t>Erbel</w:t>
      </w:r>
      <w:proofErr w:type="spellEnd"/>
      <w:r w:rsidRPr="00EB3866">
        <w:rPr>
          <w:rFonts w:ascii="Book Antiqua" w:eastAsia="宋体" w:hAnsi="Book Antiqua"/>
          <w:lang w:val="en-US" w:eastAsia="zh-CN"/>
        </w:rPr>
        <w:t xml:space="preserve"> R, </w:t>
      </w:r>
      <w:proofErr w:type="spellStart"/>
      <w:r w:rsidRPr="00EB3866">
        <w:rPr>
          <w:rFonts w:ascii="Book Antiqua" w:eastAsia="宋体" w:hAnsi="Book Antiqua"/>
          <w:lang w:val="en-US" w:eastAsia="zh-CN"/>
        </w:rPr>
        <w:t>Jakob</w:t>
      </w:r>
      <w:proofErr w:type="spellEnd"/>
      <w:r w:rsidRPr="00EB3866">
        <w:rPr>
          <w:rFonts w:ascii="Book Antiqua" w:eastAsia="宋体" w:hAnsi="Book Antiqua"/>
          <w:lang w:val="en-US" w:eastAsia="zh-CN"/>
        </w:rPr>
        <w:t xml:space="preserve"> H. Diagnostic discrimination between graft-related and non-graft-related perioperative myocardial infarction with cardiac troponin I after coronary artery bypass surgery. </w:t>
      </w:r>
      <w:proofErr w:type="spellStart"/>
      <w:r w:rsidRPr="00EB3866">
        <w:rPr>
          <w:rFonts w:ascii="Book Antiqua" w:eastAsia="宋体" w:hAnsi="Book Antiqua"/>
          <w:i/>
          <w:iCs/>
          <w:lang w:val="en-US" w:eastAsia="zh-CN"/>
        </w:rPr>
        <w:t>Eur</w:t>
      </w:r>
      <w:proofErr w:type="spellEnd"/>
      <w:r w:rsidRPr="00EB3866">
        <w:rPr>
          <w:rFonts w:ascii="Book Antiqua" w:eastAsia="宋体" w:hAnsi="Book Antiqua"/>
          <w:i/>
          <w:iCs/>
          <w:lang w:val="en-US" w:eastAsia="zh-CN"/>
        </w:rPr>
        <w:t xml:space="preserve"> Heart J</w:t>
      </w:r>
      <w:r w:rsidRPr="00EB3866">
        <w:rPr>
          <w:rFonts w:ascii="Book Antiqua" w:eastAsia="宋体" w:hAnsi="Book Antiqua"/>
          <w:lang w:val="en-US" w:eastAsia="zh-CN"/>
        </w:rPr>
        <w:t> 2005; </w:t>
      </w:r>
      <w:r w:rsidRPr="00EB3866">
        <w:rPr>
          <w:rFonts w:ascii="Book Antiqua" w:eastAsia="宋体" w:hAnsi="Book Antiqua"/>
          <w:b/>
          <w:bCs/>
          <w:lang w:val="en-US" w:eastAsia="zh-CN"/>
        </w:rPr>
        <w:t>26</w:t>
      </w:r>
      <w:r w:rsidRPr="00EB3866">
        <w:rPr>
          <w:rFonts w:ascii="Book Antiqua" w:eastAsia="宋体" w:hAnsi="Book Antiqua"/>
          <w:lang w:val="en-US" w:eastAsia="zh-CN"/>
        </w:rPr>
        <w:t>: 2440-2447 [PMID: 16087649 DOI: 10.1093/</w:t>
      </w:r>
      <w:proofErr w:type="spellStart"/>
      <w:r w:rsidRPr="00EB3866">
        <w:rPr>
          <w:rFonts w:ascii="Book Antiqua" w:eastAsia="宋体" w:hAnsi="Book Antiqua"/>
          <w:lang w:val="en-US" w:eastAsia="zh-CN"/>
        </w:rPr>
        <w:t>eurheartj</w:t>
      </w:r>
      <w:proofErr w:type="spellEnd"/>
      <w:r w:rsidRPr="00EB3866">
        <w:rPr>
          <w:rFonts w:ascii="Book Antiqua" w:eastAsia="宋体" w:hAnsi="Book Antiqua"/>
          <w:lang w:val="en-US" w:eastAsia="zh-CN"/>
        </w:rPr>
        <w:t>/ehi437]</w:t>
      </w:r>
    </w:p>
    <w:p w:rsidR="00F508AD" w:rsidRPr="00F508AD" w:rsidRDefault="00F508AD" w:rsidP="00F508AD">
      <w:pPr>
        <w:spacing w:line="360" w:lineRule="auto"/>
        <w:jc w:val="both"/>
        <w:divId w:val="211118789"/>
        <w:rPr>
          <w:rFonts w:ascii="Book Antiqua" w:eastAsia="宋体" w:hAnsi="Book Antiqua"/>
          <w:lang w:val="en-US" w:eastAsia="zh-CN"/>
        </w:rPr>
      </w:pPr>
    </w:p>
    <w:p w:rsidR="00F508AD" w:rsidRPr="00F508AD" w:rsidRDefault="00F508AD" w:rsidP="00F508AD">
      <w:pPr>
        <w:widowControl w:val="0"/>
        <w:wordWrap w:val="0"/>
        <w:spacing w:line="360" w:lineRule="auto"/>
        <w:jc w:val="right"/>
        <w:divId w:val="211118789"/>
        <w:rPr>
          <w:rFonts w:ascii="Book Antiqua" w:eastAsia="宋体" w:hAnsi="Book Antiqua" w:cs="Courier New"/>
          <w:b/>
          <w:kern w:val="2"/>
          <w:lang w:val="en-US" w:eastAsia="zh-CN"/>
        </w:rPr>
      </w:pPr>
      <w:bookmarkStart w:id="72" w:name="OLE_LINK176"/>
      <w:bookmarkStart w:id="73" w:name="OLE_LINK187"/>
      <w:bookmarkStart w:id="74" w:name="OLE_LINK188"/>
      <w:r w:rsidRPr="00F508AD">
        <w:rPr>
          <w:rFonts w:ascii="Book Antiqua" w:eastAsia="宋体" w:hAnsi="Book Antiqua" w:cs="Courier New"/>
          <w:b/>
          <w:kern w:val="2"/>
          <w:lang w:val="en-US" w:eastAsia="zh-CN"/>
        </w:rPr>
        <w:t xml:space="preserve">P-Reviewer: </w:t>
      </w:r>
      <w:r w:rsidRPr="00F508AD">
        <w:rPr>
          <w:rFonts w:ascii="Book Antiqua" w:eastAsia="宋体" w:hAnsi="Book Antiqua" w:cs="Courier New"/>
          <w:kern w:val="2"/>
          <w:lang w:val="en-US" w:eastAsia="zh-CN"/>
        </w:rPr>
        <w:t>Armstrong</w:t>
      </w:r>
      <w:r w:rsidRPr="00F508AD">
        <w:rPr>
          <w:rFonts w:ascii="Book Antiqua" w:eastAsia="宋体" w:hAnsi="Book Antiqua" w:cs="Courier New" w:hint="eastAsia"/>
          <w:kern w:val="2"/>
          <w:lang w:val="en-US" w:eastAsia="zh-CN"/>
        </w:rPr>
        <w:t xml:space="preserve"> EJ, </w:t>
      </w:r>
      <w:r w:rsidRPr="00F508AD">
        <w:rPr>
          <w:rFonts w:ascii="Book Antiqua" w:eastAsia="宋体" w:hAnsi="Book Antiqua" w:cs="Courier New"/>
          <w:kern w:val="2"/>
          <w:lang w:val="en-US" w:eastAsia="zh-CN"/>
        </w:rPr>
        <w:t>Chang</w:t>
      </w:r>
      <w:r w:rsidRPr="00F508AD">
        <w:rPr>
          <w:rFonts w:ascii="Book Antiqua" w:eastAsia="宋体" w:hAnsi="Book Antiqua" w:cs="Courier New" w:hint="eastAsia"/>
          <w:kern w:val="2"/>
          <w:lang w:val="en-US" w:eastAsia="zh-CN"/>
        </w:rPr>
        <w:t xml:space="preserve"> ST, </w:t>
      </w:r>
      <w:proofErr w:type="spellStart"/>
      <w:r w:rsidRPr="00F508AD">
        <w:rPr>
          <w:rFonts w:ascii="Book Antiqua" w:eastAsia="宋体" w:hAnsi="Book Antiqua" w:cs="Courier New"/>
          <w:kern w:val="2"/>
          <w:lang w:val="en-US" w:eastAsia="zh-CN"/>
        </w:rPr>
        <w:t>Kusmic</w:t>
      </w:r>
      <w:proofErr w:type="spellEnd"/>
      <w:r w:rsidRPr="00F508AD">
        <w:rPr>
          <w:rFonts w:ascii="Book Antiqua" w:eastAsia="宋体" w:hAnsi="Book Antiqua" w:cs="Courier New" w:hint="eastAsia"/>
          <w:kern w:val="2"/>
          <w:lang w:val="en-US" w:eastAsia="zh-CN"/>
        </w:rPr>
        <w:t xml:space="preserve"> C</w:t>
      </w:r>
      <w:r w:rsidRPr="00F508AD">
        <w:rPr>
          <w:rFonts w:ascii="Book Antiqua" w:eastAsia="宋体" w:hAnsi="Book Antiqua" w:cs="Courier New"/>
          <w:kern w:val="2"/>
          <w:lang w:val="en-US" w:eastAsia="zh-CN"/>
        </w:rPr>
        <w:t xml:space="preserve"> </w:t>
      </w:r>
      <w:r w:rsidRPr="00F508AD">
        <w:rPr>
          <w:rFonts w:ascii="Book Antiqua" w:eastAsia="宋体" w:hAnsi="Book Antiqua" w:cs="Courier New"/>
          <w:b/>
          <w:kern w:val="2"/>
          <w:lang w:val="en-US" w:eastAsia="zh-CN"/>
        </w:rPr>
        <w:t xml:space="preserve">S-Editor: </w:t>
      </w:r>
      <w:proofErr w:type="spellStart"/>
      <w:r w:rsidRPr="00F508AD">
        <w:rPr>
          <w:rFonts w:ascii="Book Antiqua" w:eastAsia="宋体" w:hAnsi="Book Antiqua" w:cs="Courier New"/>
          <w:kern w:val="2"/>
          <w:lang w:val="en-US" w:eastAsia="zh-CN"/>
        </w:rPr>
        <w:t>Qiu</w:t>
      </w:r>
      <w:proofErr w:type="spellEnd"/>
      <w:r w:rsidRPr="00F508AD">
        <w:rPr>
          <w:rFonts w:ascii="Book Antiqua" w:eastAsia="宋体" w:hAnsi="Book Antiqua" w:cs="Courier New"/>
          <w:kern w:val="2"/>
          <w:lang w:val="en-US" w:eastAsia="zh-CN"/>
        </w:rPr>
        <w:t xml:space="preserve"> S</w:t>
      </w:r>
      <w:r w:rsidRPr="00F508AD">
        <w:rPr>
          <w:rFonts w:ascii="Book Antiqua" w:eastAsia="宋体" w:hAnsi="Book Antiqua" w:cs="Courier New"/>
          <w:b/>
          <w:kern w:val="2"/>
          <w:lang w:val="en-US" w:eastAsia="zh-CN"/>
        </w:rPr>
        <w:t xml:space="preserve"> L-Editor: E-Editor:</w:t>
      </w:r>
      <w:bookmarkEnd w:id="70"/>
      <w:bookmarkEnd w:id="71"/>
      <w:bookmarkEnd w:id="72"/>
      <w:bookmarkEnd w:id="73"/>
      <w:bookmarkEnd w:id="74"/>
    </w:p>
    <w:p w:rsidR="00F47387" w:rsidRPr="00F508AD" w:rsidRDefault="00F47387" w:rsidP="00AB2D23">
      <w:pPr>
        <w:pStyle w:val="NormalWeb"/>
        <w:spacing w:before="0" w:beforeAutospacing="0" w:after="0" w:afterAutospacing="0" w:line="360" w:lineRule="auto"/>
        <w:ind w:left="640" w:hanging="640"/>
        <w:jc w:val="both"/>
        <w:divId w:val="211118789"/>
        <w:rPr>
          <w:rFonts w:ascii="Book Antiqua" w:hAnsi="Book Antiqua" w:cstheme="minorHAnsi"/>
          <w:bCs/>
          <w:lang w:val="en-US"/>
        </w:rPr>
      </w:pPr>
    </w:p>
    <w:p w:rsidR="00F47387" w:rsidRPr="00946D25" w:rsidRDefault="00F47387" w:rsidP="00AB2D23">
      <w:pPr>
        <w:spacing w:line="360" w:lineRule="auto"/>
        <w:jc w:val="both"/>
        <w:rPr>
          <w:rFonts w:ascii="Book Antiqua" w:eastAsiaTheme="minorEastAsia" w:hAnsi="Book Antiqua" w:cstheme="minorHAnsi"/>
          <w:bCs/>
          <w:lang w:val="en-US"/>
        </w:rPr>
      </w:pPr>
      <w:r w:rsidRPr="00946D25">
        <w:rPr>
          <w:rFonts w:ascii="Book Antiqua" w:hAnsi="Book Antiqua" w:cstheme="minorHAnsi"/>
          <w:bCs/>
          <w:lang w:val="en-US"/>
        </w:rPr>
        <w:br w:type="page"/>
      </w:r>
    </w:p>
    <w:p w:rsidR="00F47387" w:rsidRPr="00946D25" w:rsidRDefault="00F47387" w:rsidP="00AB2D23">
      <w:pPr>
        <w:pStyle w:val="NormalWeb"/>
        <w:spacing w:before="0" w:beforeAutospacing="0" w:after="0" w:afterAutospacing="0" w:line="360" w:lineRule="auto"/>
        <w:ind w:left="640" w:hanging="640"/>
        <w:jc w:val="both"/>
        <w:divId w:val="627662555"/>
        <w:rPr>
          <w:rFonts w:ascii="Book Antiqua" w:hAnsi="Book Antiqua" w:cstheme="minorHAnsi"/>
          <w:bCs/>
          <w:lang w:val="en-US"/>
        </w:rPr>
        <w:sectPr w:rsidR="00F47387" w:rsidRPr="00946D25" w:rsidSect="0027327B">
          <w:pgSz w:w="11906" w:h="16838"/>
          <w:pgMar w:top="1417" w:right="1417" w:bottom="1417" w:left="1417" w:header="708" w:footer="708" w:gutter="0"/>
          <w:cols w:space="708"/>
          <w:docGrid w:linePitch="360"/>
        </w:sectPr>
      </w:pPr>
    </w:p>
    <w:p w:rsidR="00CD4CB8" w:rsidRPr="00946D25" w:rsidRDefault="00F508AD" w:rsidP="00AB2D23">
      <w:pPr>
        <w:spacing w:line="360" w:lineRule="auto"/>
        <w:jc w:val="both"/>
        <w:rPr>
          <w:rFonts w:ascii="Book Antiqua" w:hAnsi="Book Antiqua" w:cstheme="minorHAnsi"/>
          <w:b/>
          <w:lang w:val="en-US"/>
        </w:rPr>
      </w:pPr>
      <w:r>
        <w:rPr>
          <w:rFonts w:ascii="Book Antiqua" w:hAnsi="Book Antiqua" w:cstheme="minorHAnsi"/>
          <w:b/>
          <w:lang w:val="en-US"/>
        </w:rPr>
        <w:lastRenderedPageBreak/>
        <w:t>Table 1</w:t>
      </w:r>
      <w:r w:rsidR="00CD4CB8" w:rsidRPr="00946D25">
        <w:rPr>
          <w:rFonts w:ascii="Book Antiqua" w:hAnsi="Book Antiqua" w:cstheme="minorHAnsi"/>
          <w:b/>
          <w:lang w:val="en-US"/>
        </w:rPr>
        <w:t xml:space="preserve"> Baseline characteristics of included studies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183"/>
        <w:gridCol w:w="1483"/>
        <w:gridCol w:w="1096"/>
        <w:gridCol w:w="1417"/>
        <w:gridCol w:w="993"/>
        <w:gridCol w:w="1436"/>
        <w:gridCol w:w="1180"/>
        <w:gridCol w:w="1460"/>
        <w:gridCol w:w="1061"/>
        <w:gridCol w:w="1911"/>
      </w:tblGrid>
      <w:tr w:rsidR="00946D25" w:rsidRPr="00946D25" w:rsidTr="00F508AD">
        <w:trPr>
          <w:trHeight w:val="465"/>
        </w:trPr>
        <w:tc>
          <w:tcPr>
            <w:tcW w:w="0" w:type="auto"/>
            <w:tcBorders>
              <w:top w:val="single" w:sz="4" w:space="0" w:color="auto"/>
              <w:left w:val="nil"/>
              <w:bottom w:val="single" w:sz="4" w:space="0" w:color="auto"/>
            </w:tcBorders>
            <w:noWrap/>
          </w:tcPr>
          <w:p w:rsidR="00CD4CB8" w:rsidRPr="00F508AD" w:rsidRDefault="00F508AD" w:rsidP="00AB2D23">
            <w:pPr>
              <w:spacing w:line="360" w:lineRule="auto"/>
              <w:jc w:val="both"/>
              <w:rPr>
                <w:rFonts w:ascii="Book Antiqua" w:eastAsiaTheme="minorEastAsia" w:hAnsi="Book Antiqua" w:cstheme="minorHAnsi"/>
                <w:bCs/>
                <w:lang w:eastAsia="zh-CN"/>
              </w:rPr>
            </w:pPr>
            <w:r>
              <w:rPr>
                <w:rFonts w:ascii="Book Antiqua" w:eastAsiaTheme="minorEastAsia" w:hAnsi="Book Antiqua" w:cstheme="minorHAnsi" w:hint="eastAsia"/>
                <w:b/>
                <w:bCs/>
                <w:lang w:eastAsia="zh-CN"/>
              </w:rPr>
              <w:t>Ref.</w:t>
            </w:r>
          </w:p>
        </w:tc>
        <w:tc>
          <w:tcPr>
            <w:tcW w:w="1246" w:type="dxa"/>
            <w:tcBorders>
              <w:top w:val="single" w:sz="4" w:space="0" w:color="auto"/>
              <w:bottom w:val="single" w:sz="4" w:space="0" w:color="auto"/>
            </w:tcBorders>
          </w:tcPr>
          <w:p w:rsidR="00CD4CB8" w:rsidRPr="00946D25" w:rsidRDefault="00CD4CB8" w:rsidP="00AB2D23">
            <w:pPr>
              <w:spacing w:line="360" w:lineRule="auto"/>
              <w:jc w:val="both"/>
              <w:rPr>
                <w:rFonts w:ascii="Book Antiqua" w:hAnsi="Book Antiqua" w:cstheme="minorHAnsi"/>
              </w:rPr>
            </w:pPr>
            <w:r w:rsidRPr="00946D25">
              <w:rPr>
                <w:rFonts w:ascii="Book Antiqua" w:hAnsi="Book Antiqua" w:cstheme="minorHAnsi"/>
                <w:b/>
                <w:bCs/>
              </w:rPr>
              <w:t>Year of publication</w:t>
            </w:r>
          </w:p>
        </w:tc>
        <w:tc>
          <w:tcPr>
            <w:tcW w:w="1091" w:type="dxa"/>
            <w:tcBorders>
              <w:top w:val="single" w:sz="4" w:space="0" w:color="auto"/>
              <w:bottom w:val="single" w:sz="4" w:space="0" w:color="auto"/>
            </w:tcBorders>
          </w:tcPr>
          <w:p w:rsidR="00CD4CB8" w:rsidRPr="00946D25" w:rsidRDefault="00CD4CB8" w:rsidP="00E347F9">
            <w:pPr>
              <w:spacing w:line="360" w:lineRule="auto"/>
              <w:jc w:val="both"/>
              <w:rPr>
                <w:rFonts w:ascii="Book Antiqua" w:hAnsi="Book Antiqua" w:cstheme="minorHAnsi"/>
              </w:rPr>
            </w:pPr>
            <w:r w:rsidRPr="00946D25">
              <w:rPr>
                <w:rFonts w:ascii="Book Antiqua" w:hAnsi="Book Antiqua" w:cstheme="minorHAnsi"/>
                <w:b/>
                <w:bCs/>
              </w:rPr>
              <w:t>N</w:t>
            </w:r>
            <w:r w:rsidR="00E347F9">
              <w:rPr>
                <w:rFonts w:ascii="Book Antiqua" w:eastAsiaTheme="minorEastAsia" w:hAnsi="Book Antiqua" w:cstheme="minorHAnsi" w:hint="eastAsia"/>
                <w:b/>
                <w:bCs/>
                <w:lang w:eastAsia="zh-CN"/>
              </w:rPr>
              <w:t xml:space="preserve">O. </w:t>
            </w:r>
            <w:r w:rsidRPr="00946D25">
              <w:rPr>
                <w:rFonts w:ascii="Book Antiqua" w:hAnsi="Book Antiqua" w:cstheme="minorHAnsi"/>
                <w:b/>
                <w:bCs/>
              </w:rPr>
              <w:t>of patients</w:t>
            </w:r>
          </w:p>
        </w:tc>
        <w:tc>
          <w:tcPr>
            <w:tcW w:w="1417" w:type="dxa"/>
            <w:tcBorders>
              <w:top w:val="single" w:sz="4" w:space="0" w:color="auto"/>
              <w:bottom w:val="single" w:sz="4" w:space="0" w:color="auto"/>
            </w:tcBorders>
            <w:noWrap/>
          </w:tcPr>
          <w:p w:rsidR="00CD4CB8" w:rsidRPr="00946D25" w:rsidRDefault="00CD4CB8" w:rsidP="00AB2D23">
            <w:pPr>
              <w:spacing w:line="360" w:lineRule="auto"/>
              <w:jc w:val="both"/>
              <w:rPr>
                <w:rFonts w:ascii="Book Antiqua" w:hAnsi="Book Antiqua" w:cstheme="minorHAnsi"/>
                <w:b/>
                <w:bCs/>
              </w:rPr>
            </w:pPr>
            <w:r w:rsidRPr="00946D25">
              <w:rPr>
                <w:rFonts w:ascii="Book Antiqua" w:hAnsi="Book Antiqua" w:cstheme="minorHAnsi"/>
                <w:b/>
                <w:bCs/>
              </w:rPr>
              <w:t>Prevalence MI</w:t>
            </w:r>
          </w:p>
          <w:p w:rsidR="00CD4CB8" w:rsidRPr="00946D25" w:rsidRDefault="00CD4CB8" w:rsidP="00AB2D23">
            <w:pPr>
              <w:spacing w:line="360" w:lineRule="auto"/>
              <w:jc w:val="both"/>
              <w:rPr>
                <w:rFonts w:ascii="Book Antiqua" w:hAnsi="Book Antiqua" w:cstheme="minorHAnsi"/>
              </w:rPr>
            </w:pPr>
            <w:r w:rsidRPr="00946D25">
              <w:rPr>
                <w:rFonts w:ascii="Book Antiqua" w:hAnsi="Book Antiqua" w:cstheme="minorHAnsi"/>
                <w:b/>
                <w:bCs/>
              </w:rPr>
              <w:t>N (%)</w:t>
            </w:r>
          </w:p>
        </w:tc>
        <w:tc>
          <w:tcPr>
            <w:tcW w:w="993" w:type="dxa"/>
            <w:tcBorders>
              <w:top w:val="single" w:sz="4" w:space="0" w:color="auto"/>
              <w:bottom w:val="single" w:sz="4" w:space="0" w:color="auto"/>
            </w:tcBorders>
            <w:noWrap/>
          </w:tcPr>
          <w:p w:rsidR="00CD4CB8" w:rsidRPr="00946D25" w:rsidRDefault="00CD4CB8" w:rsidP="00AB2D23">
            <w:pPr>
              <w:spacing w:line="360" w:lineRule="auto"/>
              <w:jc w:val="both"/>
              <w:rPr>
                <w:rFonts w:ascii="Book Antiqua" w:hAnsi="Book Antiqua" w:cstheme="minorHAnsi"/>
                <w:b/>
                <w:bCs/>
              </w:rPr>
            </w:pPr>
            <w:r w:rsidRPr="00946D25">
              <w:rPr>
                <w:rFonts w:ascii="Book Antiqua" w:hAnsi="Book Antiqua" w:cstheme="minorHAnsi"/>
                <w:b/>
                <w:bCs/>
              </w:rPr>
              <w:t>Males with MI</w:t>
            </w:r>
          </w:p>
          <w:p w:rsidR="00CD4CB8" w:rsidRPr="00946D25" w:rsidRDefault="00CD4CB8" w:rsidP="00AB2D23">
            <w:pPr>
              <w:spacing w:line="360" w:lineRule="auto"/>
              <w:jc w:val="both"/>
              <w:rPr>
                <w:rFonts w:ascii="Book Antiqua" w:hAnsi="Book Antiqua" w:cstheme="minorHAnsi"/>
              </w:rPr>
            </w:pPr>
            <w:r w:rsidRPr="00946D25">
              <w:rPr>
                <w:rFonts w:ascii="Book Antiqua" w:hAnsi="Book Antiqua" w:cstheme="minorHAnsi"/>
                <w:b/>
                <w:bCs/>
              </w:rPr>
              <w:t>N (%)</w:t>
            </w:r>
          </w:p>
        </w:tc>
        <w:tc>
          <w:tcPr>
            <w:tcW w:w="1275" w:type="dxa"/>
            <w:tcBorders>
              <w:top w:val="single" w:sz="4" w:space="0" w:color="auto"/>
              <w:bottom w:val="single" w:sz="4" w:space="0" w:color="auto"/>
            </w:tcBorders>
          </w:tcPr>
          <w:p w:rsidR="00CD4CB8" w:rsidRPr="00946D25" w:rsidRDefault="00CD4CB8" w:rsidP="00AB2D23">
            <w:pPr>
              <w:spacing w:line="360" w:lineRule="auto"/>
              <w:jc w:val="both"/>
              <w:rPr>
                <w:rFonts w:ascii="Book Antiqua" w:hAnsi="Book Antiqua" w:cstheme="minorHAnsi"/>
              </w:rPr>
            </w:pPr>
            <w:r w:rsidRPr="00946D25">
              <w:rPr>
                <w:rFonts w:ascii="Book Antiqua" w:hAnsi="Book Antiqua" w:cstheme="minorHAnsi"/>
                <w:b/>
                <w:bCs/>
              </w:rPr>
              <w:t>Diagnostic criteria MI</w:t>
            </w:r>
          </w:p>
        </w:tc>
        <w:tc>
          <w:tcPr>
            <w:tcW w:w="1418" w:type="dxa"/>
            <w:tcBorders>
              <w:top w:val="single" w:sz="4" w:space="0" w:color="auto"/>
              <w:bottom w:val="single" w:sz="4" w:space="0" w:color="auto"/>
            </w:tcBorders>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b/>
                <w:bCs/>
                <w:lang w:val="en-GB"/>
              </w:rPr>
              <w:t>Tn</w:t>
            </w:r>
            <w:proofErr w:type="spellEnd"/>
            <w:r w:rsidRPr="00946D25">
              <w:rPr>
                <w:rFonts w:ascii="Book Antiqua" w:hAnsi="Book Antiqua" w:cstheme="minorHAnsi"/>
                <w:b/>
                <w:bCs/>
                <w:lang w:val="en-GB"/>
              </w:rPr>
              <w:t xml:space="preserve"> test</w:t>
            </w:r>
          </w:p>
        </w:tc>
        <w:tc>
          <w:tcPr>
            <w:tcW w:w="1701" w:type="dxa"/>
            <w:tcBorders>
              <w:top w:val="single" w:sz="4" w:space="0" w:color="auto"/>
              <w:bottom w:val="single" w:sz="4" w:space="0" w:color="auto"/>
            </w:tcBorders>
          </w:tcPr>
          <w:p w:rsidR="00CD4CB8" w:rsidRPr="00946D25" w:rsidRDefault="00CD4CB8" w:rsidP="00AB2D23">
            <w:pPr>
              <w:spacing w:line="360" w:lineRule="auto"/>
              <w:jc w:val="both"/>
              <w:rPr>
                <w:rFonts w:ascii="Book Antiqua" w:hAnsi="Book Antiqua" w:cstheme="minorHAnsi"/>
                <w:b/>
                <w:lang w:val="en-GB"/>
              </w:rPr>
            </w:pPr>
            <w:r w:rsidRPr="00946D25">
              <w:rPr>
                <w:rFonts w:ascii="Book Antiqua" w:hAnsi="Book Antiqua" w:cstheme="minorHAnsi"/>
                <w:b/>
                <w:lang w:val="en-GB"/>
              </w:rPr>
              <w:t>Cut off level</w:t>
            </w:r>
          </w:p>
        </w:tc>
        <w:tc>
          <w:tcPr>
            <w:tcW w:w="1134" w:type="dxa"/>
            <w:tcBorders>
              <w:top w:val="single" w:sz="4" w:space="0" w:color="auto"/>
              <w:bottom w:val="single" w:sz="4" w:space="0" w:color="auto"/>
            </w:tcBorders>
          </w:tcPr>
          <w:p w:rsidR="00CD4CB8" w:rsidRPr="00946D25" w:rsidRDefault="00CD4CB8" w:rsidP="00AB2D23">
            <w:pPr>
              <w:spacing w:line="360" w:lineRule="auto"/>
              <w:jc w:val="both"/>
              <w:rPr>
                <w:rFonts w:ascii="Book Antiqua" w:hAnsi="Book Antiqua" w:cstheme="minorHAnsi"/>
                <w:b/>
                <w:lang w:val="en-GB"/>
              </w:rPr>
            </w:pPr>
            <w:r w:rsidRPr="00946D25">
              <w:rPr>
                <w:rFonts w:ascii="Book Antiqua" w:hAnsi="Book Antiqua" w:cstheme="minorHAnsi"/>
                <w:b/>
                <w:lang w:val="en-GB"/>
              </w:rPr>
              <w:t>Type of cut off level</w:t>
            </w:r>
          </w:p>
        </w:tc>
        <w:tc>
          <w:tcPr>
            <w:tcW w:w="2126" w:type="dxa"/>
            <w:tcBorders>
              <w:top w:val="single" w:sz="4" w:space="0" w:color="auto"/>
              <w:bottom w:val="single" w:sz="4" w:space="0" w:color="auto"/>
              <w:right w:val="nil"/>
            </w:tcBorders>
          </w:tcPr>
          <w:p w:rsidR="00CD4CB8" w:rsidRPr="00946D25" w:rsidRDefault="00CD4CB8" w:rsidP="00AB2D23">
            <w:pPr>
              <w:spacing w:line="360" w:lineRule="auto"/>
              <w:jc w:val="both"/>
              <w:rPr>
                <w:rFonts w:ascii="Book Antiqua" w:hAnsi="Book Antiqua" w:cstheme="minorHAnsi"/>
                <w:b/>
                <w:lang w:val="en-GB"/>
              </w:rPr>
            </w:pPr>
            <w:r w:rsidRPr="00946D25">
              <w:rPr>
                <w:rFonts w:ascii="Book Antiqua" w:hAnsi="Book Antiqua" w:cstheme="minorHAnsi"/>
                <w:b/>
                <w:lang w:val="en-GB"/>
              </w:rPr>
              <w:t>Time points measured from</w:t>
            </w:r>
          </w:p>
        </w:tc>
      </w:tr>
      <w:tr w:rsidR="00946D25" w:rsidRPr="00946D25" w:rsidTr="00F508AD">
        <w:trPr>
          <w:trHeight w:val="465"/>
        </w:trPr>
        <w:tc>
          <w:tcPr>
            <w:tcW w:w="14024" w:type="dxa"/>
            <w:gridSpan w:val="10"/>
            <w:tcBorders>
              <w:top w:val="single" w:sz="4" w:space="0" w:color="auto"/>
              <w:left w:val="nil"/>
              <w:bottom w:val="single" w:sz="4" w:space="0" w:color="auto"/>
              <w:right w:val="nil"/>
            </w:tcBorders>
            <w:noWrap/>
          </w:tcPr>
          <w:p w:rsidR="00CD4CB8" w:rsidRPr="00946D25" w:rsidRDefault="00CD4CB8" w:rsidP="00AB2D23">
            <w:pPr>
              <w:spacing w:line="360" w:lineRule="auto"/>
              <w:jc w:val="both"/>
              <w:rPr>
                <w:rFonts w:ascii="Book Antiqua" w:hAnsi="Book Antiqua" w:cstheme="minorHAnsi"/>
                <w:b/>
                <w:lang w:val="en-GB"/>
              </w:rPr>
            </w:pPr>
            <w:r w:rsidRPr="00946D25">
              <w:rPr>
                <w:rFonts w:ascii="Book Antiqua" w:hAnsi="Book Antiqua" w:cstheme="minorHAnsi"/>
                <w:b/>
                <w:bCs/>
                <w:lang w:val="en-GB"/>
              </w:rPr>
              <w:t>Type 1: Spontaneous myocardial infarction (MI)</w:t>
            </w:r>
          </w:p>
        </w:tc>
      </w:tr>
      <w:tr w:rsidR="00946D25" w:rsidRPr="00946D25" w:rsidTr="00F508AD">
        <w:trPr>
          <w:trHeight w:val="465"/>
        </w:trPr>
        <w:tc>
          <w:tcPr>
            <w:tcW w:w="0" w:type="auto"/>
            <w:tcBorders>
              <w:top w:val="single" w:sz="4" w:space="0" w:color="auto"/>
              <w:left w:val="nil"/>
            </w:tcBorders>
            <w:noWrap/>
          </w:tcPr>
          <w:p w:rsidR="00CD4CB8" w:rsidRPr="00946D25" w:rsidRDefault="00CD4CB8" w:rsidP="00AB2D23">
            <w:pPr>
              <w:spacing w:line="360" w:lineRule="auto"/>
              <w:jc w:val="both"/>
              <w:rPr>
                <w:rFonts w:ascii="Book Antiqua" w:hAnsi="Book Antiqua" w:cstheme="minorHAnsi"/>
                <w:bCs/>
              </w:rPr>
            </w:pPr>
            <w:r w:rsidRPr="00946D25">
              <w:rPr>
                <w:rFonts w:ascii="Book Antiqua" w:hAnsi="Book Antiqua" w:cstheme="minorHAnsi"/>
                <w:bCs/>
              </w:rPr>
              <w:t>Aldous</w:t>
            </w:r>
            <w:r w:rsidR="00EE6195">
              <w:rPr>
                <w:rFonts w:ascii="Book Antiqua" w:eastAsiaTheme="minorEastAsia" w:hAnsi="Book Antiqua" w:cstheme="minorHAnsi" w:hint="eastAsia"/>
                <w:bCs/>
                <w:lang w:eastAsia="zh-CN"/>
              </w:rPr>
              <w:t xml:space="preserve"> </w:t>
            </w:r>
            <w:r w:rsidR="00EE6195" w:rsidRPr="00EE6195">
              <w:rPr>
                <w:rFonts w:ascii="Book Antiqua" w:eastAsiaTheme="minorEastAsia" w:hAnsi="Book Antiqua" w:cstheme="minorHAnsi" w:hint="eastAsia"/>
                <w:bCs/>
                <w:i/>
                <w:lang w:eastAsia="zh-CN"/>
              </w:rPr>
              <w:t>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rPr>
              <w:instrText>ADDIN CSL_CITATION { "citationItems" : [ { "id" : "ITEM-1", "itemData" : { "DOI" : "10.1373/clinchem.2010.161166", "ISSN" : "1530-8561", "PMID" : "21784766", "abstract" : "BACKGROUND: The definition of acute myocardial infarction (AMI) requires a rise and/or fall in troponin with 1 or more results \u226599th percentile of the reference range. How much troponin must change has not been specified. We ascertained whether dynamic changes (\u03b4) in high-sensitivity troponin T (hs-TnT) improved diagnostic and prognostic test performance in the emergency department.\n\nMETHODS: We recruited 939 patients with symptoms suggestive of acute coronary syndrome (without ST elevation). hs-cTnT was measured at 0 h and 2 h after presentation. End-points were admission diagnosis of AMI and 1-year adverse events (composite of death, AMI, revascularization).\n\nRESULTS: Diagnostic specificity of 0-2-h hs-cTnT for AMI (incurred by 200 patients) improved from 79.8% (78.8%-80.5%) by using the 99th percentile alone to 94.2% (92.9%-95.4%) when we also included a \u03b4 \u226520%, but diagnostic sensitivity decreased from 94.5% (90.7%-96.9%) to 49.5% (44.6%-53.9%). With the inclusion of those patients with a \u03b4 \u226520% when 0-2-h hs-cTnT was &lt;99th percentile, in addition to any with concentrations \u226599th percentile, diagnostic sensitivity increased to 97.5% (94.4%-98.9%). hs-cTnT \u226599th percentile predicted adverse events (incurred by 111 patients), adjusted hazard ratio 1.9 (1.2-2.8), whereas a \u03b4 \u226520% did not, hazard ratio 1.1 (0.7-1.7).\n\nCONCLUSIONS: Diagnostic specificity of hs-cTnT improved with the use of a \u03b4 \u226520% in those patients with concentrations \u226599th percentile, but at a cost of a large reduction in sensitivity. Diagnostic sensitivity improved with the use of a \u03b4 \u226520% in patients with 0-2-h concentrations &lt;99th percentile. Both approaches may be required for optimum rule-in and rule-out strategies, respectively. The \u03b4 criteria seem to be less useful for medium-term risk stratification.", "author" : [ { "dropping-particle" : "", "family" : "Aldous", "given" : "Sally J", "non-dropping-particle" : "", "parse-names" : false, "suffix" : "" }, { "dropping-particle" : "", "family" : "Richards", "given" : "A Mark", "non-dropping-particle" : "", "parse-names" : false, "suffix" : "" }, { "dropping-particle" : "", "family" : "Cullen", "given" : "Louise", "non-dropping-particle" : "", "parse-names" : false, "suffix" : "" }, { "dropping-particle" : "", "family" : "Than", "given" : "Martin P", "non-dropping-particle" : "", "parse-names" : false, "suffix" : "" } ], "container-title" : "Clinical chemistry", "id" : "ITEM-1", "issue" : "8", "issued" : { "date-parts" : [ [ "2011", "8" ] ] }, "page" : "1154-60", "title" : "Early dynamic change in high-sensitivity cardiac troponin T in the investigation of acute myocardial infarction.", "type" : "article-journal", "volume" : "57" }, "uris" : [ "http://www.mendeley.com/documents/?uuid=e6791be7-4323-4d8c-84ec-3042632cc358" ] } ], "mendeley" : { "previouslyFormattedCitation" : "[12]"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rPr>
              <w:t>[12]</w:t>
            </w:r>
            <w:r w:rsidR="005F164E" w:rsidRPr="00946D25">
              <w:rPr>
                <w:rFonts w:ascii="Book Antiqua" w:hAnsi="Book Antiqua" w:cstheme="minorHAnsi"/>
                <w:bCs/>
                <w:vertAlign w:val="superscript"/>
                <w:lang w:val="en-GB"/>
              </w:rPr>
              <w:fldChar w:fldCharType="end"/>
            </w:r>
          </w:p>
        </w:tc>
        <w:tc>
          <w:tcPr>
            <w:tcW w:w="1246" w:type="dxa"/>
            <w:tcBorders>
              <w:top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2011</w:t>
            </w:r>
          </w:p>
        </w:tc>
        <w:tc>
          <w:tcPr>
            <w:tcW w:w="1091" w:type="dxa"/>
            <w:tcBorders>
              <w:top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939</w:t>
            </w:r>
          </w:p>
        </w:tc>
        <w:tc>
          <w:tcPr>
            <w:tcW w:w="1417" w:type="dxa"/>
            <w:tcBorders>
              <w:top w:val="single" w:sz="4" w:space="0" w:color="auto"/>
            </w:tcBorders>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200 (21)</w:t>
            </w:r>
          </w:p>
        </w:tc>
        <w:tc>
          <w:tcPr>
            <w:tcW w:w="993" w:type="dxa"/>
            <w:tcBorders>
              <w:top w:val="single" w:sz="4" w:space="0" w:color="auto"/>
            </w:tcBorders>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NA</w:t>
            </w:r>
          </w:p>
        </w:tc>
        <w:tc>
          <w:tcPr>
            <w:tcW w:w="1275" w:type="dxa"/>
            <w:tcBorders>
              <w:top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Biomarkers</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Imaging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Symptoms</w:t>
            </w:r>
          </w:p>
        </w:tc>
        <w:tc>
          <w:tcPr>
            <w:tcW w:w="1418" w:type="dxa"/>
            <w:tcBorders>
              <w:top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HS-</w:t>
            </w:r>
            <w:proofErr w:type="spellStart"/>
            <w:r w:rsidRPr="00946D25">
              <w:rPr>
                <w:rFonts w:ascii="Book Antiqua" w:hAnsi="Book Antiqua" w:cstheme="minorHAnsi"/>
                <w:lang w:val="en-GB"/>
              </w:rPr>
              <w:t>TnT</w:t>
            </w:r>
            <w:proofErr w:type="spellEnd"/>
            <w:r w:rsidRPr="00946D25">
              <w:rPr>
                <w:rFonts w:ascii="Book Antiqua" w:hAnsi="Book Antiqua" w:cstheme="minorHAnsi"/>
                <w:lang w:val="en-GB"/>
              </w:rPr>
              <w:t xml:space="preserve"> (T)</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 HS-</w:t>
            </w:r>
            <w:proofErr w:type="spellStart"/>
            <w:r w:rsidRPr="00946D25">
              <w:rPr>
                <w:rFonts w:ascii="Book Antiqua" w:hAnsi="Book Antiqua" w:cstheme="minorHAnsi"/>
                <w:lang w:val="en-GB"/>
              </w:rPr>
              <w:t>TnI</w:t>
            </w:r>
            <w:proofErr w:type="spellEnd"/>
            <w:r w:rsidRPr="00946D25">
              <w:rPr>
                <w:rFonts w:ascii="Book Antiqua" w:hAnsi="Book Antiqua" w:cstheme="minorHAnsi"/>
                <w:lang w:val="en-GB"/>
              </w:rPr>
              <w:t xml:space="preserve"> (I)</w:t>
            </w:r>
          </w:p>
        </w:tc>
        <w:tc>
          <w:tcPr>
            <w:tcW w:w="1701" w:type="dxa"/>
            <w:tcBorders>
              <w:top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(T) 0.014 </w:t>
            </w:r>
            <w:r w:rsidRPr="00946D25">
              <w:rPr>
                <w:rFonts w:ascii="Book Antiqua" w:hAnsi="Book Antiqua" w:cstheme="minorHAnsi"/>
              </w:rPr>
              <w:t>μ</w:t>
            </w:r>
            <w:r w:rsidRPr="00946D25">
              <w:rPr>
                <w:rFonts w:ascii="Book Antiqua" w:hAnsi="Book Antiqua" w:cstheme="minorHAnsi"/>
                <w:lang w:val="en-GB"/>
              </w:rPr>
              <w:t>g/</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(I) 0.028 </w:t>
            </w:r>
            <w:r w:rsidRPr="00946D25">
              <w:rPr>
                <w:rFonts w:ascii="Book Antiqua" w:hAnsi="Book Antiqua" w:cstheme="minorHAnsi"/>
              </w:rPr>
              <w:t>μ</w:t>
            </w:r>
            <w:r w:rsidRPr="00946D25">
              <w:rPr>
                <w:rFonts w:ascii="Book Antiqua" w:hAnsi="Book Antiqua" w:cstheme="minorHAnsi"/>
                <w:lang w:val="en-GB"/>
              </w:rPr>
              <w:t>g/</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Borders>
              <w:top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(T): 99</w:t>
            </w:r>
            <w:r w:rsidRPr="00946D25">
              <w:rPr>
                <w:rFonts w:ascii="Book Antiqua" w:hAnsi="Book Antiqua" w:cstheme="minorHAnsi"/>
                <w:vertAlign w:val="superscript"/>
                <w:lang w:val="en-GB"/>
              </w:rPr>
              <w:t>th</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(I): 99</w:t>
            </w:r>
            <w:r w:rsidRPr="00946D25">
              <w:rPr>
                <w:rFonts w:ascii="Book Antiqua" w:hAnsi="Book Antiqua" w:cstheme="minorHAnsi"/>
                <w:vertAlign w:val="superscript"/>
                <w:lang w:val="en-GB"/>
              </w:rPr>
              <w:t>th</w:t>
            </w:r>
          </w:p>
        </w:tc>
        <w:tc>
          <w:tcPr>
            <w:tcW w:w="2126" w:type="dxa"/>
            <w:tcBorders>
              <w:top w:val="single" w:sz="4" w:space="0" w:color="auto"/>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Admission</w:t>
            </w:r>
          </w:p>
        </w:tc>
      </w:tr>
      <w:tr w:rsidR="00946D25" w:rsidRPr="00946D25" w:rsidTr="00F508AD">
        <w:trPr>
          <w:trHeight w:val="465"/>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lang w:val="en-US"/>
              </w:rPr>
            </w:pPr>
            <w:r w:rsidRPr="00946D25">
              <w:rPr>
                <w:rFonts w:ascii="Book Antiqua" w:hAnsi="Book Antiqua" w:cstheme="minorHAnsi"/>
                <w:bCs/>
              </w:rPr>
              <w:t>Aldous</w:t>
            </w:r>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rPr>
              <w:fldChar w:fldCharType="begin" w:fldLock="1"/>
            </w:r>
            <w:r w:rsidR="00487AE4" w:rsidRPr="00946D25">
              <w:rPr>
                <w:rFonts w:ascii="Book Antiqua" w:hAnsi="Book Antiqua" w:cstheme="minorHAnsi"/>
                <w:bCs/>
                <w:vertAlign w:val="superscript"/>
              </w:rPr>
              <w:instrText>ADDIN CSL_CITATION { "citationItems" : [ { "id" : "ITEM-1", "itemData" : { "DOI" : "10.1136/emermed-2011-200222", "ISSN" : "1472-0213", "PMID" : "22109535", "abstract" : "OBJECTIVE: To investigate whether a high-sensitivity troponin assay, shown to improve early detection of acute myocardial infarction (AMI), permits accelerated rule-in/rule-out of AMI.\n\nMETHODS: Patients who presented to the emergency department within 4 h of the onset of chest pain suggestive of acute coronary syndrome were prospectively recruited from November 2007 to April 2010. Blood samples were taken at 0, 1, 2 and 12-24 h after presentation and were analysed for clinically applied troponin I and for high-sensitivity troponin T (hsTnT). The dynamic change in hsTnT levels between time points was measured. The primary outcome was admission diagnosis of AMI.\n\nRESULTS: Of the 385 patients recruited, 82 (21.3%) had AMI. The sensitivity of hsTnT by 2 h was 95.1% (88.7-98.1%), specificity 75.6% (73.8-76.5%), positive predictive value 53.8% (50.2-55.5%) and negative predictive value 98.3% (96.0-99.3%). The sensitivity was not statistically different between peak values at 2 h and 24 h. Adding ECG results reduced the false negative rate to 1.2%. The additional application of \u226520% delta criterion over the 2 h period for 0-2 h samples increased specificity to 92.4% (90.2-94.3%) but reduced sensitivity to 56.1% (48.0-63.2%).\n\nCONCLUSION: hsTnT taken at 0 and 2 h after presentation, together with ECG results, could identify patients suitable for early stress testing with a false negative rate for AMI of 1.2%. Further trials of suc</w:instrText>
            </w:r>
            <w:r w:rsidR="00487AE4" w:rsidRPr="00946D25">
              <w:rPr>
                <w:rFonts w:ascii="Book Antiqua" w:hAnsi="Book Antiqua" w:cstheme="minorHAnsi"/>
                <w:bCs/>
                <w:vertAlign w:val="superscript"/>
                <w:lang w:val="en-US"/>
              </w:rPr>
              <w:instrText>h an approach are warranted. The specificity of hsTnT for diagnosing AMI could be improved by the use of a delta of \u226520%, but at the cost of major reductions in sensitivity.", "author" : [ { "dropping-particle" : "", "family" : "Aldous", "given" : "Sally", "non-dropping-particle" : "", "parse-names" : false, "suffix" : "" }, { "dropping-particle" : "", "family" : "Pemberton", "given" : "Chris", "non-dropping-particle" : "", "parse-names" : false, "suffix" : "" }, { "dropping-particle" : "", "family" : "Richards", "given" : "A Mark", "non-dropping-particle" : "", "parse-names" : false, "suffix" : "" }, { "dropping-particle" : "", "family" : "Troughton", "given" : "Richard", "non-dropping-particle" : "", "parse-names" : false, "suffix" : "" }, { "dropping-particle" : "", "family" : "Than", "given" : "Martin", "non-dropping-particle" : "", "parse-names" : false, "suffix" : "" } ], "container-title" : "Emergency medicine journal : EMJ", "id" : "ITEM-1", "issue" : "10", "issued" : { "date-parts" : [ [ "2012", "10" ] ] }, "page" : "805-10", "title" : "High-sensitivity troponin T for early rule-out of myocardial infarction in recent onset chest pain.", "type" : "article-journal", "volume" : "29" }, "uris" : [ "http://www.mendeley.com/documents/?uuid=e5f8a2d6-13e9-4a93-8891-819f2a03c10f" ] } ], "mendeley" : { "previouslyFormattedCitation" : "[13]" }, "properties" : { "noteIndex" : 0 }, "schema" : "https://github.com/citation-style-language/schema/raw/master/csl-citation.json" }</w:instrText>
            </w:r>
            <w:r w:rsidR="005F164E" w:rsidRPr="00946D25">
              <w:rPr>
                <w:rFonts w:ascii="Book Antiqua" w:hAnsi="Book Antiqua" w:cstheme="minorHAnsi"/>
                <w:bCs/>
                <w:vertAlign w:val="superscript"/>
              </w:rPr>
              <w:fldChar w:fldCharType="separate"/>
            </w:r>
            <w:r w:rsidR="00487AE4" w:rsidRPr="00946D25">
              <w:rPr>
                <w:rFonts w:ascii="Book Antiqua" w:hAnsi="Book Antiqua" w:cstheme="minorHAnsi"/>
                <w:bCs/>
                <w:noProof/>
                <w:vertAlign w:val="superscript"/>
                <w:lang w:val="en-US"/>
              </w:rPr>
              <w:t>[13]</w:t>
            </w:r>
            <w:r w:rsidR="005F164E" w:rsidRPr="00946D25">
              <w:rPr>
                <w:rFonts w:ascii="Book Antiqua" w:hAnsi="Book Antiqua" w:cstheme="minorHAnsi"/>
                <w:bCs/>
                <w:vertAlign w:val="superscript"/>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2012</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385</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82 (21)</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59 (72)</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Biomarkers</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Imaging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Symptoms</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r w:rsidRPr="00946D25">
              <w:rPr>
                <w:rFonts w:ascii="Book Antiqua" w:hAnsi="Book Antiqua" w:cstheme="minorHAnsi"/>
                <w:lang w:val="en-GB"/>
              </w:rPr>
              <w:t xml:space="preserve"> (I)</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HS-</w:t>
            </w:r>
            <w:proofErr w:type="spellStart"/>
            <w:r w:rsidRPr="00946D25">
              <w:rPr>
                <w:rFonts w:ascii="Book Antiqua" w:hAnsi="Book Antiqua" w:cstheme="minorHAnsi"/>
                <w:lang w:val="en-GB"/>
              </w:rPr>
              <w:t>TnT</w:t>
            </w:r>
            <w:proofErr w:type="spellEnd"/>
            <w:r w:rsidRPr="00946D25">
              <w:rPr>
                <w:rFonts w:ascii="Book Antiqua" w:hAnsi="Book Antiqua" w:cstheme="minorHAnsi"/>
                <w:lang w:val="en-GB"/>
              </w:rPr>
              <w:t xml:space="preserve"> (T)</w:t>
            </w:r>
          </w:p>
        </w:tc>
        <w:tc>
          <w:tcPr>
            <w:tcW w:w="1701" w:type="dxa"/>
          </w:tcPr>
          <w:p w:rsidR="00CD4CB8" w:rsidRPr="00EB3866" w:rsidRDefault="00CD4CB8" w:rsidP="00AB2D23">
            <w:pPr>
              <w:spacing w:line="360" w:lineRule="auto"/>
              <w:jc w:val="both"/>
              <w:rPr>
                <w:rFonts w:ascii="Book Antiqua" w:eastAsiaTheme="minorEastAsia" w:hAnsi="Book Antiqua" w:cstheme="minorHAnsi"/>
                <w:lang w:val="en-GB" w:eastAsia="zh-CN"/>
              </w:rPr>
            </w:pPr>
            <w:r w:rsidRPr="00946D25">
              <w:rPr>
                <w:rFonts w:ascii="Book Antiqua" w:hAnsi="Book Antiqua" w:cstheme="minorHAnsi"/>
                <w:lang w:val="en-GB"/>
              </w:rPr>
              <w:t xml:space="preserve">(T): 0.014 </w:t>
            </w:r>
            <w:r w:rsidRPr="00946D25">
              <w:rPr>
                <w:rFonts w:ascii="Book Antiqua" w:hAnsi="Book Antiqua" w:cstheme="minorHAnsi"/>
              </w:rPr>
              <w:t>μ</w:t>
            </w:r>
            <w:r w:rsidRPr="00946D25">
              <w:rPr>
                <w:rFonts w:ascii="Book Antiqua" w:hAnsi="Book Antiqua" w:cstheme="minorHAnsi"/>
                <w:lang w:val="en-GB"/>
              </w:rPr>
              <w:t>g/L</w:t>
            </w:r>
            <w:r w:rsidR="00EB3866">
              <w:rPr>
                <w:rFonts w:ascii="Book Antiqua" w:eastAsiaTheme="minorEastAsia" w:hAnsi="Book Antiqua" w:cstheme="minorHAnsi" w:hint="eastAsia"/>
                <w:lang w:val="en-GB" w:eastAsia="zh-CN"/>
              </w:rPr>
              <w:t xml:space="preserve"> </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(I): 0.028 </w:t>
            </w:r>
            <w:r w:rsidRPr="00946D25">
              <w:rPr>
                <w:rFonts w:ascii="Book Antiqua" w:hAnsi="Book Antiqua" w:cstheme="minorHAnsi"/>
              </w:rPr>
              <w:t>μ</w:t>
            </w:r>
            <w:r w:rsidRPr="00946D25">
              <w:rPr>
                <w:rFonts w:ascii="Book Antiqua" w:hAnsi="Book Antiqua" w:cstheme="minorHAnsi"/>
                <w:lang w:val="en-GB"/>
              </w:rPr>
              <w:t xml:space="preserve">g/L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(T): 99</w:t>
            </w:r>
            <w:r w:rsidRPr="00946D25">
              <w:rPr>
                <w:rFonts w:ascii="Book Antiqua" w:hAnsi="Book Antiqua" w:cstheme="minorHAnsi"/>
                <w:vertAlign w:val="superscript"/>
                <w:lang w:val="en-GB"/>
              </w:rPr>
              <w:t>th</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(I): 99</w:t>
            </w:r>
            <w:r w:rsidRPr="00946D25">
              <w:rPr>
                <w:rFonts w:ascii="Book Antiqua" w:hAnsi="Book Antiqua" w:cstheme="minorHAnsi"/>
                <w:vertAlign w:val="superscript"/>
                <w:lang w:val="en-GB"/>
              </w:rPr>
              <w:t>th</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Admission</w:t>
            </w:r>
          </w:p>
        </w:tc>
      </w:tr>
      <w:tr w:rsidR="00946D25" w:rsidRPr="00946D25" w:rsidTr="00F508AD">
        <w:trPr>
          <w:trHeight w:val="465"/>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rPr>
            </w:pPr>
            <w:r w:rsidRPr="00946D25">
              <w:rPr>
                <w:rFonts w:ascii="Book Antiqua" w:hAnsi="Book Antiqua" w:cstheme="minorHAnsi"/>
                <w:bCs/>
                <w:lang w:val="en-US"/>
              </w:rPr>
              <w:t>al-</w:t>
            </w:r>
            <w:proofErr w:type="spellStart"/>
            <w:r w:rsidRPr="00946D25">
              <w:rPr>
                <w:rFonts w:ascii="Book Antiqua" w:hAnsi="Book Antiqua" w:cstheme="minorHAnsi"/>
                <w:bCs/>
                <w:lang w:val="en-US"/>
              </w:rPr>
              <w:t>Harbi</w:t>
            </w:r>
            <w:proofErr w:type="spellEnd"/>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rPr>
              <w:fldChar w:fldCharType="begin" w:fldLock="1"/>
            </w:r>
            <w:r w:rsidR="00487AE4" w:rsidRPr="00946D25">
              <w:rPr>
                <w:rFonts w:ascii="Book Antiqua" w:hAnsi="Book Antiqua" w:cstheme="minorHAnsi"/>
                <w:bCs/>
                <w:vertAlign w:val="superscript"/>
                <w:lang w:val="en-US"/>
              </w:rPr>
              <w:instrText>ADDIN CSL_CITATION { "citationItems" : [ { "id" : "ITEM-1", "itemData" : { "ISSN" : "1011-7571", "PMID" : "12116689", "abstract" : "OBJECTIVE: To evaluate the role of serum troponin I (Tnl) estimations in the early risk stratification of patients with acute coronary syndromes (ACS) subsequently diagnosed as acute myocardial infarction (AMI) or unstable angina (UA). SUBJECTS AND METHODS: Blood samples were collected from 86 patients admitted to the Coronary Care Unit of the Mubarak Al-Kabeer Hospital, Kuwait, with a diagnosis of ACS on admission (Tnl-1) and after 8 h (Tnl-2) and 16 h (Tnl-3). Blood was also collected from 38 age-matched healthy controls for comparison. Serum Tnl was measured by paramagnetic particle chemiluminescent immunoassay. RESULTS: Serum Tnl of &lt; 0.05 ng/ml, corresponding to the 99th percentile, was established for healthy subjects. Patients diagnosed as UA had a 99th percentile Tnl-1 value of about 0.30 ng/ml. The best specificity and sensitivity for ACS was obtained for Tnl-2; indeed, Tnl-2 &gt; 0.3 ng/ml gave a &gt; 80% certainty of diagnosis of AMI. Also, Tnl-2 &lt; 0.3 ng/ml in ACS patients was approximately 80% sensitive for the diagnosis of UA but relatively nonspecific (approximately 40%). Specificity for Tnl-2 for the diagnosis of UA improved to about 90% by narrowing the diagnostic range to 0.05-0.3 ng/ml. Tnl values in UA increased by &lt; 100% at 8 h, while in AMI, this increase was up to 1,000%. CONCLUSION: In the evaluation of ACS, admission and 8-hour serum Tnl &lt; 0.05 ng/ml is probably not cardiac in origin; serum Tnl &gt; 0.3 ng/ml on admission and increasing rapidly by 8 h is likely AMI, and serum Tnl &gt; 0.05 and &lt; 0.3 ng/ml on admission with a mild increase by 8 h is likely due to UA.", "author" : [ { "dropping-particle" : "", "family" : "Al-Harbi", "given" : "Khalid", "non-dropping-particle" : "", "parse-names" : false, "suffix" : "" }, { "dropping-particle" : "", "family" : "Suresh", "given" : "C G", "non-dropping-particle" : "", "parse-names" : false, "suffix" : "" }, { "dropping-particle" : "", "family" : "Zubaid", "given" : "Mohammad", "non-dropping-particle" : "", "parse-names" : false, "suffix" : "" }, { "dropping-particle" : "", "family" : "Akanji", "given" : "Abayomi O", "non-dropping-particle" : "", "parse-names" : false, "suffix" : "" } ], "container-title" : "Medical principles and practice : international journal of the Kuwait University, Health Science Centre", "id" : "ITEM-1", "issue" : "1", "issued" : { "date-parts" : [ [ "0" ] ] }, "page" : "18-22", "title" : "Establishing a gradient of risk in patients with acute coronary syndromes using troponin I measurements.", "type" : "article-journal", "volume" : "11" }, "uris" : [ "http://www.mendeley.com/documents/?uuid=eedd8b42-0a74-4a3d-b195-4250df82c1c3" ] } ], "mendeley" : { "previouslyFormattedCitation" : "[14]" }, "properties" : { "noteIndex" : 0 }, "schema" : "https://github.com/citation-style-language/schema/raw/master/csl-citation.json" }</w:instrText>
            </w:r>
            <w:r w:rsidR="005F164E" w:rsidRPr="00946D25">
              <w:rPr>
                <w:rFonts w:ascii="Book Antiqua" w:hAnsi="Book Antiqua" w:cstheme="minorHAnsi"/>
                <w:bCs/>
                <w:vertAlign w:val="superscript"/>
              </w:rPr>
              <w:fldChar w:fldCharType="separate"/>
            </w:r>
            <w:r w:rsidR="00487AE4" w:rsidRPr="00946D25">
              <w:rPr>
                <w:rFonts w:ascii="Book Antiqua" w:hAnsi="Book Antiqua" w:cstheme="minorHAnsi"/>
                <w:bCs/>
                <w:noProof/>
                <w:vertAlign w:val="superscript"/>
              </w:rPr>
              <w:t>[14]</w:t>
            </w:r>
            <w:r w:rsidR="005F164E" w:rsidRPr="00946D25">
              <w:rPr>
                <w:rFonts w:ascii="Book Antiqua" w:hAnsi="Book Antiqua" w:cstheme="minorHAnsi"/>
                <w:bCs/>
                <w:vertAlign w:val="superscript"/>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2002</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86</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51 (59)</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46 (90)</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Symptoms</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0.05 ng/m</w:t>
            </w:r>
            <w:r w:rsidR="008F0096" w:rsidRPr="00946D25">
              <w:rPr>
                <w:rFonts w:ascii="Book Antiqua" w:hAnsi="Book Antiqua" w:cstheme="minorHAnsi"/>
                <w:lang w:val="en-GB"/>
              </w:rPr>
              <w:t xml:space="preserve"> L</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99</w:t>
            </w:r>
            <w:r w:rsidRPr="00946D25">
              <w:rPr>
                <w:rFonts w:ascii="Book Antiqua" w:hAnsi="Book Antiqua" w:cstheme="minorHAnsi"/>
                <w:vertAlign w:val="superscript"/>
                <w:lang w:val="en-GB"/>
              </w:rPr>
              <w:t>th</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Admission</w:t>
            </w:r>
          </w:p>
        </w:tc>
      </w:tr>
      <w:tr w:rsidR="00946D25" w:rsidRPr="00946D25" w:rsidTr="00F508AD">
        <w:trPr>
          <w:trHeight w:val="465"/>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lang w:val="en-GB"/>
              </w:rPr>
            </w:pPr>
            <w:r w:rsidRPr="00946D25">
              <w:rPr>
                <w:rFonts w:ascii="Book Antiqua" w:hAnsi="Book Antiqua" w:cstheme="minorHAnsi"/>
                <w:bCs/>
                <w:lang w:val="en-GB"/>
              </w:rPr>
              <w:t>Apple</w:t>
            </w:r>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"DOI" : "10.1373/clinchem.2008.114728", "ISSN" : "1530-8561", "PMID" : "19299542", "abstract" : "BACKGROUND: We sought to determine the diagnostic accuracy of the cardiac troponin I (cTnI) VITROS(R) Troponin I-ES assay for early detection of acute myocardial infarction (AMI) and for risk prediction of adverse events in patients with symptoms of acute coronary syndrome (ACS).\n\nMETHODS: cTnI was measured on admission and approximately 6 h postadmission in 381 patients. The 99th percentile cTnI concentration (0.034 microg/L) and change [delta (delta)] between admission and follow-up concentrations were evaluated in diagnostic sensitivity and specificity calculations. Risk of cardiac event or death within 60 days was evaluated by Cox proportional hazards regression.\n\nRESULTS: AMI occurred in 52 patients. Diagnostic sensitivities (95% CI) of admission and follow-up cTnIs for AMI were 69% (55%-81%) and 94% (84%-99%), respectively. The corresponding specificities (95% CI) were 78% (73%-82%) and 81% (77%-85%), and ROC curve areas were 0.82 vs 0.96 (P &lt; 0.001). Deltas between admission and follow-up cTnI &gt;30% had a sensitivity of 75% (95% CI 61%-86%) and a specificity of 91% (95% CI 87%-94%). During follow-up, 1 cardiac death, 2 noncardiac deaths, 52 AMIs, 6 coronary artery bypass grafts, and 43 percutanous coronary interventions occurred in 62 patients. A delta cTnI &gt;30%, when added to either initial cTnI &gt;0.034 microg/L or follow-up cTnI &gt;0.034 microg/L, improved risk stratification for cardiac event or death (P &lt; 0.001).\n\nCONCLUSIONS: Admission cTnI measured by the VITROS ES assay is a sensitive biomarker for detection of AMI. Utilizing &gt;30% cTnI delta in addition to either the baseline or follow-up concentration improved both specificity and risk assessment in patients presenting with symptoms of ACS.", "author" : [ { "dropping-particle" : "", "family" : "Apple", "given" : "Fred S", "non-dropping-particle" : "", "parse-names" : false, "suffix" : "" }, { "dropping-particle" : "", "family" : "Pearce", "given" : "Lesly A", "non-dropping-particle" : "", "parse-names" : false, "suffix" : "" }, { "dropping-particle" : "", "family" : "Smith", "given" : "Stephen W", "non-dropping-particle" : "", "parse-names" : false, "suffix" : "" }, { "dropping-particle" : "", "family" : "Kaczmarek", "given" : "Jason M", "non-dropping-particle" : "", "parse-names" : false, "suffix" : "" }, { "dropping-particle" : "", "family" : "Murakami", "given" : "Maryann M", "non-dropping-particle" : "", "parse-names" : false, "suffix" : "" } ], "container-title" : "Clinical chemistry", "id" : "ITEM-1", "issue" : "5", "issued" : { "date-parts" : [ [ "2009", "5" ] ] }, "page" : "930-7", "title" : "Role of monitoring changes in sensitive cardiac troponin I assay results for early diagnosis of myocardial infarction and prediction of risk of adverse events.", "type" : "article-journal", "volume" : "55" }, "uris" : [ "http://www.mendeley.com/documents/?uuid=861e064a-deaa-4ff2-9b58-f8c0a396237e" ] } ], "mendeley" : { "previouslyFormattedCitation" : "[15]"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[15]</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2009</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381</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52 (13)</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NA</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ESC</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ACC</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0.034 </w:t>
            </w:r>
            <w:r w:rsidRPr="00946D25">
              <w:rPr>
                <w:rFonts w:ascii="Book Antiqua" w:hAnsi="Book Antiqua" w:cstheme="minorHAnsi"/>
              </w:rPr>
              <w:t>μ</w:t>
            </w:r>
            <w:r w:rsidRPr="00946D25">
              <w:rPr>
                <w:rFonts w:ascii="Book Antiqua" w:hAnsi="Book Antiqua" w:cstheme="minorHAnsi"/>
                <w:lang w:val="en-GB"/>
              </w:rPr>
              <w:t>g/</w:t>
            </w:r>
            <w:r w:rsidR="008F0096" w:rsidRPr="00946D25">
              <w:rPr>
                <w:rFonts w:ascii="Book Antiqua" w:hAnsi="Book Antiqua" w:cstheme="minorHAnsi"/>
                <w:lang w:val="en-GB"/>
              </w:rPr>
              <w:t xml:space="preserve"> L</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99</w:t>
            </w:r>
            <w:r w:rsidRPr="00946D25">
              <w:rPr>
                <w:rFonts w:ascii="Book Antiqua" w:hAnsi="Book Antiqua" w:cstheme="minorHAnsi"/>
                <w:vertAlign w:val="superscript"/>
                <w:lang w:val="en-GB"/>
              </w:rPr>
              <w:t>th</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Admission</w:t>
            </w:r>
          </w:p>
        </w:tc>
      </w:tr>
      <w:tr w:rsidR="00946D25" w:rsidRPr="00946D25" w:rsidTr="00F508AD">
        <w:trPr>
          <w:trHeight w:val="465"/>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lang w:val="en-GB"/>
              </w:rPr>
            </w:pPr>
            <w:proofErr w:type="spellStart"/>
            <w:r w:rsidRPr="00946D25">
              <w:rPr>
                <w:rFonts w:ascii="Book Antiqua" w:hAnsi="Book Antiqua" w:cstheme="minorHAnsi"/>
                <w:bCs/>
                <w:lang w:val="en-GB"/>
              </w:rPr>
              <w:t>Bahrmann</w:t>
            </w:r>
            <w:proofErr w:type="spellEnd"/>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"DOI" : "10.1016/j.jamda.2012.12.005", "ISSN" : "1538-9375", "PMID" : "23375478", "abstract" : "OBJECTIVES: To determine if an algorithm implementing a serial high-sensitive cardiac troponin T (hs-cTnT) measurement at presentation (0 h) and at 3 hours after presentation (3h) is helpful for early diagnosis of non-ST-elevation myocardial infarction (NSTEMI) in older patients.\n\nDESIGN: Prospective observational cohort study.\n\nSETTING: An emergency department (ED) of a city hospital covering a population of approximately 1 million in Germany.\n\nPARTICIPANTS: A total of 332 consecutive unselected patients were recruited, of whom 25 had one or more of the prespecified exclusion criteria and 1 had a missing hs-cTnT at 3h, resulting in a final population of 306 patients.\n\nMEASUREMENTS: In addition to clinical examination, hs-cTnT was measured at 0 h and 3 h. The final diagnosis of NSTEMI was adjudicated by two independent consultants and an algorithm for rule-in and rule-out of NSTEMI was developed using classification and regression tree analysis. All patients were followed-up for cardiovascular outcome within 12 months.\n\nRESULTS: Among 306 patients (mean age 81 \u00b1 6 years), 38 (12%) patients had NSTEMI. Accuracy to diagnose NSTEMI was significantly higher for hs-cTnT measurements at 3 h versus 0 h (area under the receiver operating characteristic curve [AUC] 0.88 vs. 0.82, P = .0038) and for absolute versus relative hs-cTnT delta changes (AUC 0.89 versus 0.69, P &lt; .001). A diagnostic algorithm using hs-cTnT values at presentation and absolute delta changes values ruled-in NSTEMI in 23% and ruled-out NSTEMI in 35% of patients. For patients neither fulfilling the rule-in nor the rule-out criteria, an observational zone was established. Cumulative 1-year survival was 79.4%, 88.5%, and 99.1% in patients classified as rule-in, observational zone, and rule-out, respectively.\n\nCONCLUSION: In older patients, serial hs-cTnT measurements and absolute delta-changes at 3h were valuable for early diagnosis of NSTEMI. An algorithm ruled-in NSTEMI in one quarter of patients with high risk and ruled-out NSTEMI in one-third with low risk.", "author" : [ { "dropping-particle" : "", "family" : "Bahrmann", "given" : "Philipp", "non-dropping-particle" : "", "parse-names" : false, "suffix" : "" }, { "dropping-particle" : "", "family" : "Christ", "given" : "Michael", "non-dropping-particle" : "", "parse-names" : false, "suffix" : "" }, { "dropping-particle" : "", "family" : "Bahrmann", "given" : "Anke", "non-dropping-particle" : "", "parse-names" : false, "suffix" : "" }, { "dropping-particle" : "", "family" : "Rittger", "given" : "Harald", "non-dropping-particle" : "", "parse-names" : false, "suffix" : "" }, { "dropping-particle" : "", "family" : "Heppner", "given" : "Hans J\u00fcrgen", "non-dropping-particle" : "", "parse-names" : false, "suffix" : "" }, { "dropping-particle" : "", "family" : "Achenbach", "given" : "Stephan", "non-dropping-particle" : "", "parse-names" : false, "suffix" : "" }, { "dropping-particle" : "", "family" : "Bertsch", "given" : "Thomas", "non-dropping-particle" : "", "parse-names" : false, "suffix" : "" }, { "dropping-particle" : "", "family" : "Sieber", "given" : "Cornel C", "non-dropping-particle" : "", "parse-names" : false, "suffix" : "" } ], "container-title" : "Journal of the American Medical Directors Association", "id" : "ITEM-1", "issue" : "6", "issued" : { "date-parts" : [ [ "2013", "6" ] ] }, "page" : "409-16", "title" : "A 3-hour diagnostic algorithm for non-ST-elevation myocardial infarction using high-sensitivity cardiac troponin T in unselected older patients presenting to the emergency department.", "type" : "article-journal", "volume" : "14" }, "uris" : [ "http://www.mendeley.com/documents/?uuid=51f5777e-5b4d-4d75-a7cf-d7a8cf81f7b8" ] } ], "mendeley" : { "previouslyFormattedCitation" : "[16]"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[16]</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2013</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306</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38 (12)</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23 (61)</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Biomarkers</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Imaging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Symptoms</w:t>
            </w:r>
          </w:p>
        </w:tc>
        <w:tc>
          <w:tcPr>
            <w:tcW w:w="1418"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HS-</w:t>
            </w:r>
            <w:proofErr w:type="spellStart"/>
            <w:r w:rsidRPr="00946D25">
              <w:rPr>
                <w:rFonts w:ascii="Book Antiqua" w:hAnsi="Book Antiqua" w:cstheme="minorHAnsi"/>
                <w:lang w:val="en-GB"/>
              </w:rPr>
              <w:t>TnT</w:t>
            </w:r>
            <w:proofErr w:type="spellEnd"/>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14 ng/</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99</w:t>
            </w:r>
            <w:r w:rsidRPr="00946D25">
              <w:rPr>
                <w:rFonts w:ascii="Book Antiqua" w:hAnsi="Book Antiqua" w:cstheme="minorHAnsi"/>
                <w:vertAlign w:val="superscript"/>
                <w:lang w:val="en-GB"/>
              </w:rPr>
              <w:t>th</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Admission</w:t>
            </w:r>
          </w:p>
        </w:tc>
      </w:tr>
      <w:tr w:rsidR="00946D25" w:rsidRPr="00946D25" w:rsidTr="00F508AD">
        <w:trPr>
          <w:trHeight w:val="465"/>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lang w:val="en-US"/>
              </w:rPr>
            </w:pPr>
            <w:proofErr w:type="spellStart"/>
            <w:r w:rsidRPr="00946D25">
              <w:rPr>
                <w:rFonts w:ascii="Book Antiqua" w:hAnsi="Book Antiqua" w:cstheme="minorHAnsi"/>
                <w:bCs/>
                <w:lang w:val="en-US"/>
              </w:rPr>
              <w:lastRenderedPageBreak/>
              <w:t>Bertinchant</w:t>
            </w:r>
            <w:proofErr w:type="spellEnd"/>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rPr>
              <w:fldChar w:fldCharType="begin" w:fldLock="1"/>
            </w:r>
            <w:r w:rsidR="00487AE4" w:rsidRPr="00946D25">
              <w:rPr>
                <w:rFonts w:ascii="Book Antiqua" w:hAnsi="Book Antiqua" w:cstheme="minorHAnsi"/>
                <w:bCs/>
                <w:vertAlign w:val="superscript"/>
                <w:lang w:val="en-US"/>
              </w:rPr>
              <w:instrText>ADDIN CSL_CITATION { "citationItems" : [ { "id" : "ITEM-1", "itemData" : { "ISSN" : "0009-9120", "PMID" : "8939408", "abstract" : "OBJECTIVES: The study was undertaken to evaluate the release kinetics of cardiac troponin I (cTn-I) in ischemic myocardial injury.\n\nDESIGN AND METHODS: The reference range for cTn-I was established by determination of cTn-I in sera and plasma obtained from 622 healthy volunteers (Group 1). cTn-I was compared to: (a) Creatine kinase (CK) MB mass and myoglobin in 12 patients with severe skeletal muscle damage (Group 2); (b) CK-MB activity in 48 patients with myocardial infarction (MI) receiving intravenous thrombolysis (Group 3) (in this group, an additional 43 patients with MI were analyzed separately to characterize cTn-I patterns in thrombolyzed and nonthrombolyzed populations): and in 44 patients with unstable angina (Group 4).\n\nRESULTS: In Groups 1 and 2, no positive results (&gt; or = 0.1 microgram/L) were obtained. In Group 3, the time-courses of cTn-I were mostly monophasic in form. A pathologic increase occurred earlier in cTn-I than in CK-MB activity (p = 0.0002); the period with increased cTn-I was longer (p = 0.001), the overall sensitivity of cTn-I (93.9%) was higher than that of CK-MB activity (p = 0.00001). cTn-I was more sensitive at admission (p = 0.0004). In additional patients, the cTn-I peak occurred and cTn-I disappeared significantly later in nonthrombolyzed than in the thrombolyzed group. In Group 4, positive tests results were detected in 45% of patients for cTn-I, 16% for CK-MB activity, and 32% for CK-MB mass.\n\nCONCLUSIONS: The cTn-I assay appears to be ideally suited for the detection of ischemic myocardial injury in complex clinical situations because of its high specificity; cTn-I indicates myocardial tissue damage in patients with unstable angina and is superior to CK-MB activity and mass in this respect.", "author" : [ { "dropping-particle" : "", "family" : "Bertinchant", "given" : "J P", "non-dropping-particle" : "", "parse-names" : false, "suffix" : "" }, { "dropping-particle" : "", "family" : "Larue", "given" : "C", "non-dropping-particle" : "", "parse-names" : false, "suffix" : "" }, { "dropping-particle" : "", "family" : "Pernel", "given" : "I", "non-dropping-particle" : "", "parse-names" : false, "suffix" : "" }, { "dropping-particle" : "", "family" : "Ledermann", "given" : "B", "non-dropping-particle" : "", "parse-names" : false, "suffix" : "" }, { "dropping-particle" : "", "family" : "Fabbro-Peray", "given" : "P", "non-dropping-particle" : "", "parse-names" : false, "suffix" : "" }, { "dropping-particle" : "", "family" : "Beck", "given" : "L", "non-dropping-particle" : "", "parse-names" : false, "suffix" : "" }, { "dropping-particle" : "", "family" : "Calzolari", "given" : "C", "non-dropping-particle" : "", "parse-names" : false, "suffix" : "" }, { "dropping-particle" : "", "family" : "Trinquier", "given" : "S", "non-dropping-particle" : "", "parse-names" : false, "suffix" : "" }, { "dropping-particle" : "", "family" : "Nigond", "given" : "J", "non-dropping-particle" : "", "parse-names" : false, "suffix" : "" }, { "dropping-particle" : "", "family" : "Pau", "given" : "B", "non-dropping-particle" : "", "parse-names" : false, "suffix" : "" } ], "container-title" : "Clinical biochemistry", "id" : "ITEM-1", "issue" : "6", "issued" : { "date-parts" : [ [ "1996", "12" ] ] }, "page" : "587-94", "title" : "Release kinetics of serum cardiac troponin I in ischemic myocardial injury.", "type" : "article-journal", "volume" : "29" }, "uris" : [ "http://www.mendeley.com/documents/?uuid=2ecd71f1-4404-47d1-93f4-e5709a1d4f48" ] } ], "mendeley" : { "previouslyFormattedCitation" : "[17]" }, "properties" : { "noteIndex" : 0 }, "schema" : "https://github.com/citation-style-language/schema/raw/master/csl-citation.json" }</w:instrText>
            </w:r>
            <w:r w:rsidR="005F164E" w:rsidRPr="00946D25">
              <w:rPr>
                <w:rFonts w:ascii="Book Antiqua" w:hAnsi="Book Antiqua" w:cstheme="minorHAnsi"/>
                <w:bCs/>
                <w:vertAlign w:val="superscript"/>
              </w:rPr>
              <w:fldChar w:fldCharType="separate"/>
            </w:r>
            <w:r w:rsidR="00487AE4" w:rsidRPr="00946D25">
              <w:rPr>
                <w:rFonts w:ascii="Book Antiqua" w:hAnsi="Book Antiqua" w:cstheme="minorHAnsi"/>
                <w:bCs/>
                <w:noProof/>
                <w:vertAlign w:val="superscript"/>
                <w:lang w:val="en-US"/>
              </w:rPr>
              <w:t>[17]</w:t>
            </w:r>
            <w:r w:rsidR="005F164E" w:rsidRPr="00946D25">
              <w:rPr>
                <w:rFonts w:ascii="Book Antiqua" w:hAnsi="Book Antiqua" w:cstheme="minorHAnsi"/>
                <w:bCs/>
                <w:vertAlign w:val="superscript"/>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1996</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682</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48 (7)</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41 (85)</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WHO </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p>
        </w:tc>
        <w:tc>
          <w:tcPr>
            <w:tcW w:w="1701" w:type="dxa"/>
          </w:tcPr>
          <w:p w:rsidR="00CD4CB8" w:rsidRPr="00946D25" w:rsidRDefault="00CD4CB8" w:rsidP="00EB3866">
            <w:pPr>
              <w:spacing w:line="360" w:lineRule="auto"/>
              <w:jc w:val="both"/>
              <w:rPr>
                <w:rFonts w:ascii="Book Antiqua" w:hAnsi="Book Antiqua" w:cstheme="minorHAnsi"/>
                <w:lang w:val="en-GB"/>
              </w:rPr>
            </w:pPr>
            <w:r w:rsidRPr="00946D25">
              <w:rPr>
                <w:rFonts w:ascii="Book Antiqua" w:hAnsi="Book Antiqua" w:cstheme="minorHAnsi"/>
                <w:lang w:val="en-GB"/>
              </w:rPr>
              <w:t>0.1</w:t>
            </w:r>
            <w:r w:rsidR="00EB3866">
              <w:rPr>
                <w:rFonts w:ascii="Book Antiqua" w:eastAsiaTheme="minorEastAsia" w:hAnsi="Book Antiqua" w:cstheme="minorHAnsi" w:hint="eastAsia"/>
                <w:lang w:val="en-GB" w:eastAsia="zh-CN"/>
              </w:rPr>
              <w:t xml:space="preserve"> </w:t>
            </w:r>
            <w:r w:rsidRPr="00946D25">
              <w:rPr>
                <w:rFonts w:ascii="Book Antiqua" w:hAnsi="Book Antiqua" w:cstheme="minorHAnsi"/>
              </w:rPr>
              <w:t>μ</w:t>
            </w:r>
            <w:r w:rsidRPr="00946D25">
              <w:rPr>
                <w:rFonts w:ascii="Book Antiqua" w:hAnsi="Book Antiqua" w:cstheme="minorHAnsi"/>
                <w:lang w:val="en-GB"/>
              </w:rPr>
              <w:t xml:space="preserve">g/L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cut off</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Admission</w:t>
            </w:r>
          </w:p>
        </w:tc>
      </w:tr>
      <w:tr w:rsidR="00946D25" w:rsidRPr="00946D25" w:rsidTr="00F508AD">
        <w:trPr>
          <w:trHeight w:val="465"/>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lang w:val="en-US"/>
              </w:rPr>
            </w:pPr>
            <w:r w:rsidRPr="00946D25">
              <w:rPr>
                <w:rFonts w:ascii="Book Antiqua" w:hAnsi="Book Antiqua" w:cstheme="minorHAnsi"/>
                <w:bCs/>
              </w:rPr>
              <w:t>Biener</w:t>
            </w:r>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rPr>
              <w:fldChar w:fldCharType="begin" w:fldLock="1"/>
            </w:r>
            <w:r w:rsidR="00487AE4" w:rsidRPr="00946D25">
              <w:rPr>
                <w:rFonts w:ascii="Book Antiqua" w:hAnsi="Book Antiqua" w:cstheme="minorHAnsi"/>
                <w:bCs/>
                <w:vertAlign w:val="superscript"/>
              </w:rPr>
              <w:instrText>ADDIN CSL_CITATION { "citationItems" : [ { "id" : "ITEM-1", "itemData" : { "ISSN" : "0167-5273", "abstract" : "Background: Current European guidelines recommend the use of sensitive or high-sensitivity cardiac troponin assays to reduce the minimal sampling interval from 6 to 3 h. Methods: We compared a 3-hour versus a 6-hour protocol for diagnosis of non-STEMI and used the 99th percentile for rule-out, and relative and absolute concentration changes for rule-in of non-STEMI. Results: 459 patients with either an NSTE-ACS or elevated hs-cTnT not due to MI and hs-cTnT measurements at 0, 3 and 6 h were enrolled. Among the 404 patients excluded due to an incomplete sampling protocol performance was comparable to the 459 patients with a complete sampling protocol (AUC 0.79 vs 0.80, p = ns). In the study group, non-STEMI was diagnosed in 111 cases (24.2%) and elevated hs-cTnT not due to MI was observed in 215 cases (46.8%). For rule-out of non-STEMI, NPVs were 94.9%, 98.7% and 100% on admission, at 3 and 6 h with comparable performance at 3 and 6 h (AUC 0.782 vs 0.790, p = ns). For rule-in a 3-hour protocol performed as well as a 6-hour protocol, with a significantly (p &lt; 0.0001) better performance of absolute (AUC 0.851 vs 0.845, p = 0.740) as compared to relative concentration changes (AUC 0.771 vs 0.739, p = 0.169). Conclusions: Rule-in and rule-out of non-STEMI may be accomplished comparably effective at 3 or 6 h. For rule-in, absolute kinetic changes perform better than relative changes at all time points. ROC-optimal absolute (delta)-change was 6.95 ng/L at 3 h and 8.9 ng/L at 6 h. (copyright) 2012 Elsevier Ireland Ltd.", "author" : [ { "dropping-particle" : "", "family" : "Biener", "given" : "M", "non-dropping-particle" : "", "parse-names" : false, "suffix" : "" }, { "dropping-particle" : "", "family" : "Mueller", "given" : "M", "non-dropping-particle" : "", "parse-names" : false, "suffix" : "" }, { "dropping-particle" : "", "family" : "Vafaie", "given" : "M", "non-dropping-particle" : "", "parse-names"</w:instrText>
            </w:r>
            <w:r w:rsidR="00487AE4" w:rsidRPr="00946D25">
              <w:rPr>
                <w:rFonts w:ascii="Book Antiqua" w:hAnsi="Book Antiqua" w:cstheme="minorHAnsi"/>
                <w:bCs/>
                <w:vertAlign w:val="superscript"/>
                <w:lang w:val="en-US"/>
              </w:rPr>
              <w:instrText xml:space="preserve"> : false, "suffix" : "" }, { "dropping-particle" : "", "family" : "Keller", "given" : "T", "non-dropping-particle" : "", "parse-names" : false, "suffix" : "" }, { "dropping-particle" : "", "family" : "Blankenberg", "given" : "S", "non-dropping-particle" : "", "parse-names" : false, "suffix" : "" }, { "dropping-particle" : "", "family" : "White", "given" : "H D", "non-dropping-particle" : "", "parse-names" : false, "suffix" : "" }, { "dropping-particle" : "", "family" : "Katus", "given" : "H A", "non-dropping-particle" : "", "parse-names" : false, "suffix" : "" }, { "dropping-particle" : "", "family" : "Giannitsis", "given" : "E", "non-dropping-particle" : "", "parse-names" : false, "suffix" : "" } ], "container-title" : "European Heart Journal", "id" : "ITEM-1", "issue" : "4", "issued" : { "date-parts" : [ [ "2013" ] ] }, "page" : "1134-1140", "publisher-place" : "Biener, M., University Hospital of Heidelberg, Department of Cardiology, HeidelbergGermany", "title" : "Comparison of a 3-hour versus a 6-hour sampling-protocol using high-sensitivity cardiac troponin T for rule-out and rule-in of non-STEMI in an unselected emergency department population", "type" : "article-journal", "volume" : "33" }, "uris" : [ "http://www.mendeley.com/documents/?uuid=77348cdb-9feb-4ae3-bef8-90904dd0ca23" ] } ], "mendeley" : { "previouslyFormattedCitation" : "[18]" }, "properties" : { "noteIndex" : 0 }, "schema" : "https://github.com/citation-style-language/schema/raw/master/csl-citation.json" }</w:instrText>
            </w:r>
            <w:r w:rsidR="005F164E" w:rsidRPr="00946D25">
              <w:rPr>
                <w:rFonts w:ascii="Book Antiqua" w:hAnsi="Book Antiqua" w:cstheme="minorHAnsi"/>
                <w:bCs/>
                <w:vertAlign w:val="superscript"/>
              </w:rPr>
              <w:fldChar w:fldCharType="separate"/>
            </w:r>
            <w:r w:rsidR="00487AE4" w:rsidRPr="00946D25">
              <w:rPr>
                <w:rFonts w:ascii="Book Antiqua" w:hAnsi="Book Antiqua" w:cstheme="minorHAnsi"/>
                <w:bCs/>
                <w:noProof/>
                <w:vertAlign w:val="superscript"/>
                <w:lang w:val="en-US"/>
              </w:rPr>
              <w:t>[18]</w:t>
            </w:r>
            <w:r w:rsidR="005F164E" w:rsidRPr="00946D25">
              <w:rPr>
                <w:rFonts w:ascii="Book Antiqua" w:hAnsi="Book Antiqua" w:cstheme="minorHAnsi"/>
                <w:bCs/>
                <w:vertAlign w:val="superscript"/>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2013</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459</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111 (3)</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82 (74)</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WHO </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UD</w:t>
            </w:r>
          </w:p>
        </w:tc>
        <w:tc>
          <w:tcPr>
            <w:tcW w:w="1418"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HS-</w:t>
            </w:r>
            <w:proofErr w:type="spellStart"/>
            <w:r w:rsidRPr="00946D25">
              <w:rPr>
                <w:rFonts w:ascii="Book Antiqua" w:hAnsi="Book Antiqua" w:cstheme="minorHAnsi"/>
                <w:lang w:val="en-GB"/>
              </w:rPr>
              <w:t>TnT</w:t>
            </w:r>
            <w:proofErr w:type="spellEnd"/>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14 ng/m</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99</w:t>
            </w:r>
            <w:r w:rsidRPr="00946D25">
              <w:rPr>
                <w:rFonts w:ascii="Book Antiqua" w:hAnsi="Book Antiqua" w:cstheme="minorHAnsi"/>
                <w:vertAlign w:val="superscript"/>
                <w:lang w:val="en-GB"/>
              </w:rPr>
              <w:t>th</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Admission</w:t>
            </w:r>
          </w:p>
        </w:tc>
      </w:tr>
      <w:tr w:rsidR="00946D25" w:rsidRPr="00946D25" w:rsidTr="00F508AD">
        <w:trPr>
          <w:trHeight w:val="465"/>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lang w:val="en-GB"/>
              </w:rPr>
            </w:pPr>
            <w:proofErr w:type="spellStart"/>
            <w:r w:rsidRPr="00946D25">
              <w:rPr>
                <w:rFonts w:ascii="Book Antiqua" w:hAnsi="Book Antiqua" w:cstheme="minorHAnsi"/>
                <w:bCs/>
                <w:lang w:val="en-GB"/>
              </w:rPr>
              <w:t>Bjurman</w:t>
            </w:r>
            <w:proofErr w:type="spellEnd"/>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"DOI" : "10.1016/j.jacc.2013.06.050", "ISSN" : "1558-3597", "PMID" : "23933541", "abstract" : "OBJECTIVES: The purpose of this study was to examine the extent of change in troponin T levels in patients with non-ST-segment elevation myocardial infarction (NSTEMI).\n\nBACKGROUND: Changes in cardiac troponin T (cTnT) levels are required for the diagnosis of NSTEMI, according to the new universal definition of acute myocardial infarction. A relative change of 20% to 230% and an absolute change of 7 to 9\u00a0ng/l have been suggested as cutoff points.\n\nMETHODS: In a clinical setting, where a change in cTnT was not mandatory for the diagnosis of NSTEMI, serial samples of cTnT were measured with a high-sensitivity cTnT (hs-cTnT) assay, and 37 clinical parameters were evaluated in 1,178 patients with a final diagnosis of NSTEMI presenting\u00a0&lt;24 h after symptom onset.\n\nRESULTS: After 6 h of observation, the relative change in the hs-cTnT level remained\u00a0&lt;20% in 26% and the absolute change\u00a0&lt;9 ng/l in 12% of the NSTEMI patients. A relative hs-cTnT change\u00a0&lt;20% was linked to higher long-term mortality across quartiles (p\u00a0= 0.002) and in multivariate analyses (hazard ratio: 1.61 [95% confidence interval: 1.17 to 2.21], p\u00a0= 0.004), whereas 30-day mortality was similar across quartiles of relative hs-cTnT change.\n\nCONCLUSIONS: Because stable hs-TnT levels are common in patients with a clinical diagnosis of NSTEMI in our hospital, a small hs-cTnT change may not be useful to exclude NSTEMI, particularly as these patients show both short-term and long-term mortality at least as high as patients with large changes in hs-cTnT.", "author" : [ { "dropping-particle" : "", "family" : "Bjurman", "given" : "Christian", "non-dropping-particle" : "", "parse-names" : false, "suffix" : "" }, { "dropping-particle" : "", "family" : "Larsson", "given" : "M\u00e5rten", "non-dropping-particle" : "", "parse-names" : false, "suffix" : "" }, { "dropping-particle" : "", "family" : "Johanson", "given" : "Per", "non-dropping-particle" : "", "parse-names" : false, "suffix" : "" }, { "dropping-particle" : "", "family" : "Petzold", "given" : "Max", "non-dropping-particle" : "", "parse-names" : false, "suffix" : "" }, { "dropping-particle" : "", "family" : "Lindahl", "given" : "Bertil", "non-dropping-particle" : "", "parse-names" : false, "suffix" : "" }, { "dropping-particle" : "", "family" : "Fu", "given" : "Michael L X", "non-dropping-particle" : "", "parse-names" : false, "suffix" : "" }, { "dropping-particle" : "", "family" : "Hammarsten", "given" : "Ola", "non-dropping-particle" : "", "parse-names" : false, "suffix" : "" } ], "container-title" : "Journal of the American College of Cardiology", "id" : "ITEM-1", "issue" : "14", "issued" : { "date-parts" : [ [ "2013", "10", "1" ] ] }, "page" : "1231-8", "title" : "Small Changes in Troponin T Levels Are Common in Patients With Non-ST-Segment Elevation Myocardial Infarction and Are Linked to Higher Mortality.", "type" : "article-journal", "volume" : "62" }, "uris" : [ "http://www.mendeley.com/documents/?uuid=e6ae7b80-b9d1-4b73-bd32-6ee454f41eb7" ] } ], "mendeley" : { "previouslyFormattedCitation" : "[19]"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[19]</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2013</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1504</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1178 (75)</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716 (61)</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Biomarkers</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Imaging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Symptoms</w:t>
            </w:r>
          </w:p>
        </w:tc>
        <w:tc>
          <w:tcPr>
            <w:tcW w:w="1418"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HS-</w:t>
            </w:r>
            <w:proofErr w:type="spellStart"/>
            <w:r w:rsidRPr="00946D25">
              <w:rPr>
                <w:rFonts w:ascii="Book Antiqua" w:hAnsi="Book Antiqua" w:cstheme="minorHAnsi"/>
                <w:lang w:val="en-GB"/>
              </w:rPr>
              <w:t>TnT</w:t>
            </w:r>
            <w:proofErr w:type="spellEnd"/>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40 ng/</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99</w:t>
            </w:r>
            <w:r w:rsidRPr="00946D25">
              <w:rPr>
                <w:rFonts w:ascii="Book Antiqua" w:hAnsi="Book Antiqua" w:cstheme="minorHAnsi"/>
                <w:vertAlign w:val="superscript"/>
                <w:lang w:val="en-GB"/>
              </w:rPr>
              <w:t>th</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Admission</w:t>
            </w:r>
          </w:p>
        </w:tc>
      </w:tr>
      <w:tr w:rsidR="00946D25" w:rsidRPr="00946D25" w:rsidTr="00F508AD">
        <w:trPr>
          <w:trHeight w:val="465"/>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rPr>
            </w:pPr>
            <w:r w:rsidRPr="00946D25">
              <w:rPr>
                <w:rFonts w:ascii="Book Antiqua" w:hAnsi="Book Antiqua" w:cstheme="minorHAnsi"/>
                <w:bCs/>
                <w:lang w:val="en-US"/>
              </w:rPr>
              <w:t>de Winter</w:t>
            </w:r>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rPr>
              <w:fldChar w:fldCharType="begin" w:fldLock="1"/>
            </w:r>
            <w:r w:rsidR="00487AE4" w:rsidRPr="00946D25">
              <w:rPr>
                <w:rFonts w:ascii="Book Antiqua" w:hAnsi="Book Antiqua" w:cstheme="minorHAnsi"/>
                <w:bCs/>
                <w:vertAlign w:val="superscript"/>
                <w:lang w:val="en-US"/>
              </w:rPr>
              <w:instrText>ADDIN CSL_CITATION { "citationItems" : [ { "id" : "ITEM-1", "itemData" : { "DOI" : "10.1515/CCLM.2000.175", "ISSN" : "1434-6621", "PMID" : "11156347", "abstract" : "The baseline plasma level of C-reactive protein (CRP) is considered to be a parameter for risk stratification in patients with an acute coronary syndrome, independent of the level of cardiac troponin T (cTnT) or cardiac troponin I. However, myocardial tissue necrosis following prolonged arterial occlusion alson induces release of CRP. Both phenomena may have their own kinetic behaviour with respect to changes in concentration of CRP. Therefore, in this study the time frame after onset of symptoms for measurement of CRP as an independent parameter is established. For this purpose, we evaluated patients with proven myocardial damage due to acute myocardial infarction (AMI) with respect to changes of creatine kinase (CK)-MB mass, cTnT and CRP during 24 hours after onset of symptoms. Our results show that two subgroups can be discerned in patients with AMI: those with initially normal and those with already elevated concentration CRP on admission. Furthermore, based on the results of this study we conclude that for use of CRP as an independent prognostic parameter in patients with acute coronary syndrome, CRP should be measured in blood samples drawn as early as possible after the onset of symptoms to avoid contribution of a process of myocardial tissue necrosis, whereas estimation of cTnT should be performed at 6-12 hours.", "author" : [ { "dropping-particle" : "", "family" : "Winter", "given" : "R J", "non-dropping-particle" : "de", "parse-names" : false, "suffix" : "" }, { "dropping-particle" : "", "family" : "Fischer", "given" : "J C", "non-dropping-particle" : "", "parse-names" : false, "suffix" : "" }, { "dropping-particle" : "", "family" : "Jongh", "given" : "T", "non-dropping-particle" : "de", "parse-names" : false, "suffix" : "" }, { "dropping-particle" : "", "family" : "Straalen", "given" : "J P", "non-dropping-particle" : "van", "parse-names" : false, "suffix" : "" }, { "dropping-particle" : "", "family" : "Bholasingh", "given" : "R", "non-dropping-particle" : "", "parse-names" : false, "suffix" : "" }, { "dropping-particle" : "", "family" : "Sanders", "given" : "G T B", "non-dropping-particle" : "", "parse-names" : false, "suffix" : "" } ], "container-title" : "Clinical Chemistry and Laboratory Medicine", "id" : "ITEM-1", "issue" : "11", "issued" : { "date-parts" : [ [ "2000", "11" ] ] }, "page" : "1151-1153", "publisher-place" : "Fischer, J.C., Department of Clinical Chemistry, Academic Medical Center, 1100 DE Amsterdam, Netherlands", "title" : "Different time frames for the occurrence of elevated levels of cardiac troponin T and C-reactive protein in patients with acute myocardial infarction", "type" : "article-journal", "volume" : "38" }, "uris" : [ "http://www.mendeley.com/documents/?uuid=ceea05ea-fac4-480f-a9cc-2d80817a4a5a" ] } ], "mendeley" : { "previouslyFormattedCitation" : "[20]" }, "properties" : { "noteIndex" : 0 }, "schema" : "https://github.com/citation-style-language/schema/raw/master/csl-citation.json" }</w:instrText>
            </w:r>
            <w:r w:rsidR="005F164E" w:rsidRPr="00946D25">
              <w:rPr>
                <w:rFonts w:ascii="Book Antiqua" w:hAnsi="Book Antiqua" w:cstheme="minorHAnsi"/>
                <w:bCs/>
                <w:vertAlign w:val="superscript"/>
              </w:rPr>
              <w:fldChar w:fldCharType="separate"/>
            </w:r>
            <w:r w:rsidR="00487AE4" w:rsidRPr="00946D25">
              <w:rPr>
                <w:rFonts w:ascii="Book Antiqua" w:hAnsi="Book Antiqua" w:cstheme="minorHAnsi"/>
                <w:bCs/>
                <w:noProof/>
                <w:vertAlign w:val="superscript"/>
              </w:rPr>
              <w:t>[20]</w:t>
            </w:r>
            <w:r w:rsidR="005F164E" w:rsidRPr="00946D25">
              <w:rPr>
                <w:rFonts w:ascii="Book Antiqua" w:hAnsi="Book Antiqua" w:cstheme="minorHAnsi"/>
                <w:bCs/>
                <w:vertAlign w:val="superscript"/>
              </w:rPr>
              <w:fldChar w:fldCharType="end"/>
            </w:r>
          </w:p>
        </w:tc>
        <w:tc>
          <w:tcPr>
            <w:tcW w:w="1246" w:type="dxa"/>
          </w:tcPr>
          <w:p w:rsidR="00CD4CB8" w:rsidRPr="00946D25" w:rsidRDefault="00CD4CB8" w:rsidP="00AB2D23">
            <w:pPr>
              <w:spacing w:line="360" w:lineRule="auto"/>
              <w:jc w:val="both"/>
              <w:rPr>
                <w:rFonts w:ascii="Book Antiqua" w:hAnsi="Book Antiqua" w:cstheme="minorHAnsi"/>
              </w:rPr>
            </w:pPr>
            <w:r w:rsidRPr="00946D25">
              <w:rPr>
                <w:rFonts w:ascii="Book Antiqua" w:hAnsi="Book Antiqua" w:cstheme="minorHAnsi"/>
                <w:bCs/>
              </w:rPr>
              <w:t>2000</w:t>
            </w:r>
          </w:p>
        </w:tc>
        <w:tc>
          <w:tcPr>
            <w:tcW w:w="1091" w:type="dxa"/>
          </w:tcPr>
          <w:p w:rsidR="00CD4CB8" w:rsidRPr="00946D25" w:rsidRDefault="00CD4CB8" w:rsidP="00AB2D23">
            <w:pPr>
              <w:spacing w:line="360" w:lineRule="auto"/>
              <w:jc w:val="both"/>
              <w:rPr>
                <w:rFonts w:ascii="Book Antiqua" w:hAnsi="Book Antiqua" w:cstheme="minorHAnsi"/>
              </w:rPr>
            </w:pPr>
            <w:r w:rsidRPr="00946D25">
              <w:rPr>
                <w:rFonts w:ascii="Book Antiqua" w:hAnsi="Book Antiqua" w:cstheme="minorHAnsi"/>
              </w:rPr>
              <w:t>131</w:t>
            </w:r>
          </w:p>
        </w:tc>
        <w:tc>
          <w:tcPr>
            <w:tcW w:w="1417" w:type="dxa"/>
            <w:noWrap/>
          </w:tcPr>
          <w:p w:rsidR="00CD4CB8" w:rsidRPr="00946D25" w:rsidRDefault="00CD4CB8" w:rsidP="00AB2D23">
            <w:pPr>
              <w:spacing w:line="360" w:lineRule="auto"/>
              <w:jc w:val="both"/>
              <w:rPr>
                <w:rFonts w:ascii="Book Antiqua" w:hAnsi="Book Antiqua" w:cstheme="minorHAnsi"/>
              </w:rPr>
            </w:pPr>
            <w:r w:rsidRPr="00946D25">
              <w:rPr>
                <w:rFonts w:ascii="Book Antiqua" w:hAnsi="Book Antiqua" w:cstheme="minorHAnsi"/>
              </w:rPr>
              <w:t>131 (100)</w:t>
            </w:r>
          </w:p>
        </w:tc>
        <w:tc>
          <w:tcPr>
            <w:tcW w:w="993" w:type="dxa"/>
            <w:noWrap/>
          </w:tcPr>
          <w:p w:rsidR="00CD4CB8" w:rsidRPr="00946D25" w:rsidRDefault="00CD4CB8" w:rsidP="00AB2D23">
            <w:pPr>
              <w:spacing w:line="360" w:lineRule="auto"/>
              <w:jc w:val="both"/>
              <w:rPr>
                <w:rFonts w:ascii="Book Antiqua" w:hAnsi="Book Antiqua" w:cstheme="minorHAnsi"/>
              </w:rPr>
            </w:pPr>
            <w:r w:rsidRPr="00946D25">
              <w:rPr>
                <w:rFonts w:ascii="Book Antiqua" w:hAnsi="Book Antiqua" w:cstheme="minorHAnsi"/>
              </w:rPr>
              <w:t>NA</w:t>
            </w:r>
          </w:p>
        </w:tc>
        <w:tc>
          <w:tcPr>
            <w:tcW w:w="1275" w:type="dxa"/>
          </w:tcPr>
          <w:p w:rsidR="00CD4CB8" w:rsidRPr="00946D25" w:rsidRDefault="00CD4CB8" w:rsidP="00AB2D23">
            <w:pPr>
              <w:spacing w:line="360" w:lineRule="auto"/>
              <w:jc w:val="both"/>
              <w:rPr>
                <w:rFonts w:ascii="Book Antiqua" w:hAnsi="Book Antiqua" w:cstheme="minorHAnsi"/>
              </w:rPr>
            </w:pPr>
            <w:r w:rsidRPr="00946D25">
              <w:rPr>
                <w:rFonts w:ascii="Book Antiqua" w:hAnsi="Book Antiqua" w:cstheme="minorHAnsi"/>
              </w:rPr>
              <w:t>Biomarkers</w:t>
            </w:r>
          </w:p>
          <w:p w:rsidR="00CD4CB8" w:rsidRPr="00946D25" w:rsidRDefault="00CD4CB8" w:rsidP="00AB2D23">
            <w:pPr>
              <w:spacing w:line="360" w:lineRule="auto"/>
              <w:jc w:val="both"/>
              <w:rPr>
                <w:rFonts w:ascii="Book Antiqua" w:hAnsi="Book Antiqua" w:cstheme="minorHAnsi"/>
              </w:rPr>
            </w:pPr>
            <w:r w:rsidRPr="00946D25">
              <w:rPr>
                <w:rFonts w:ascii="Book Antiqua" w:hAnsi="Book Antiqua" w:cstheme="minorHAnsi"/>
              </w:rPr>
              <w:t>Symptoms</w:t>
            </w:r>
          </w:p>
        </w:tc>
        <w:tc>
          <w:tcPr>
            <w:tcW w:w="1418" w:type="dxa"/>
          </w:tcPr>
          <w:p w:rsidR="00CD4CB8" w:rsidRPr="00946D25" w:rsidRDefault="00CD4CB8" w:rsidP="00AB2D23">
            <w:pPr>
              <w:spacing w:line="360" w:lineRule="auto"/>
              <w:jc w:val="both"/>
              <w:rPr>
                <w:rFonts w:ascii="Book Antiqua" w:hAnsi="Book Antiqua" w:cstheme="minorHAnsi"/>
              </w:rPr>
            </w:pPr>
            <w:r w:rsidRPr="00946D25">
              <w:rPr>
                <w:rFonts w:ascii="Book Antiqua" w:hAnsi="Book Antiqua" w:cstheme="minorHAnsi"/>
              </w:rPr>
              <w:t>TnT</w:t>
            </w:r>
          </w:p>
        </w:tc>
        <w:tc>
          <w:tcPr>
            <w:tcW w:w="1701" w:type="dxa"/>
          </w:tcPr>
          <w:p w:rsidR="00CD4CB8" w:rsidRPr="00946D25" w:rsidRDefault="00CD4CB8" w:rsidP="00AB2D23">
            <w:pPr>
              <w:spacing w:line="360" w:lineRule="auto"/>
              <w:jc w:val="both"/>
              <w:rPr>
                <w:rFonts w:ascii="Book Antiqua" w:hAnsi="Book Antiqua" w:cstheme="minorHAnsi"/>
              </w:rPr>
            </w:pPr>
            <w:r w:rsidRPr="00946D25">
              <w:rPr>
                <w:rFonts w:ascii="Book Antiqua" w:hAnsi="Book Antiqua" w:cstheme="minorHAnsi"/>
              </w:rPr>
              <w:t>0.1 μg/</w:t>
            </w:r>
            <w:r w:rsidR="008F0096" w:rsidRPr="00946D25">
              <w:rPr>
                <w:rFonts w:ascii="Book Antiqua" w:hAnsi="Book Antiqua" w:cstheme="minorHAnsi"/>
              </w:rPr>
              <w:t xml:space="preserve"> L</w:t>
            </w:r>
          </w:p>
        </w:tc>
        <w:tc>
          <w:tcPr>
            <w:tcW w:w="1134" w:type="dxa"/>
          </w:tcPr>
          <w:p w:rsidR="00CD4CB8" w:rsidRPr="00946D25" w:rsidRDefault="00CD4CB8" w:rsidP="00AB2D23">
            <w:pPr>
              <w:spacing w:line="360" w:lineRule="auto"/>
              <w:jc w:val="both"/>
              <w:rPr>
                <w:rFonts w:ascii="Book Antiqua" w:hAnsi="Book Antiqua" w:cstheme="minorHAnsi"/>
              </w:rPr>
            </w:pPr>
            <w:r w:rsidRPr="00946D25">
              <w:rPr>
                <w:rFonts w:ascii="Book Antiqua" w:hAnsi="Book Antiqua" w:cstheme="minorHAnsi"/>
              </w:rPr>
              <w:t>URL</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rPr>
            </w:pPr>
            <w:r w:rsidRPr="00946D25">
              <w:rPr>
                <w:rFonts w:ascii="Book Antiqua" w:hAnsi="Book Antiqua" w:cstheme="minorHAnsi"/>
              </w:rPr>
              <w:t>Symptoms</w:t>
            </w:r>
          </w:p>
        </w:tc>
      </w:tr>
      <w:tr w:rsidR="00946D25" w:rsidRPr="00946D25" w:rsidTr="00F508AD">
        <w:trPr>
          <w:trHeight w:val="465"/>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lang w:val="en-GB"/>
              </w:rPr>
            </w:pPr>
            <w:proofErr w:type="spellStart"/>
            <w:r w:rsidRPr="00946D25">
              <w:rPr>
                <w:rFonts w:ascii="Book Antiqua" w:hAnsi="Book Antiqua" w:cstheme="minorHAnsi"/>
                <w:bCs/>
                <w:lang w:val="en-US"/>
              </w:rPr>
              <w:t>Falahati</w:t>
            </w:r>
            <w:proofErr w:type="spellEnd"/>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US"/>
              </w:rPr>
              <w:instrText>ADDIN CSL_CITATION { "citationItems" : [ { "id" : "ITEM-1", "itemData" : { "DOI" : "10.1053/hj.1999.v137.92412", "ISSN" : "0002-8703", "PMID" : "9924168", "abstract" : "BACKGROUND: The goal of this prospective study was to assess whether cardiac troponin I (cTnI) could replace creatine kinase (CK)-MB mass as the serum biochemical marker for detection of acute myocardial infarction (AMI).\n\nMETHODS AND RESULTS: Over a 3-month period, 327 nonselected, consecutive patients were evaluated for AMI with the use of modified World Health Organization criteria including serial electrocardiographs and CK-MB mass determinations at admission and 6, 12, and 24 hours after admission. cTnI measurements were also made at all time points. Sixty-two (19%) patients were diagnosed with AMI. Diagnostic sensitivity and specificity for peak concentrations were equivalent or better for cTnI (100%; 96.3%) compared with CK-MB (88. 2%; 93.2%) and total CK (73.5%; 84.6%), respectively. cTnI demonstrated 100% negative predictive accuracy for ruling out AMI. Further, cTnI maintained a high diagnostic sensitivity (&gt;94%) up to 96 hours after onset of chest pain compared with CK-MB and total CK (both 50% sensitive) in patients with AMI. However, patients with documented Q-wave infarctions had a significantly longer clearance compared with non-Q-wave infarctions (dagger(1/2) 24.2 vs 7.3 hours, respectively; P &lt;.01). There was a significant (P &lt;.02) positive correlation (r = 0.89) between increasing CK-MB mass and increasing cTnI for AMI specimens.\n\nCONCLUSIONS: These findings have strongly supported our clinical implementation of cTnI, replacing CK-MB mass as the preferred marker for detection of AMI.", "author" : [ { "dropping-particle" : "", "family" : "Falahati", "given" : "A", "non-dropping-particle" : "", "parse-names" : false, "suffix" : "" }, { "dropping-particle" : "", "family" : "Sharkey", "given" : "S W", "non-dropping-particle" : "", "parse-names" : false, "suffix" : "" }, { "dropping-particle" : "", "family" : "Christensen", "given" : "D", "non-dropping-particle" : "", "parse-names" : false, "suffix" : "" }, { "dropping-particle" : "", "family" : "McCoy", "given" : "M", "non-dropping-particle" : "", "parse-names" : false, "suffix" : "" }, { "dropping-particle" : "", "family" : "Miller", "given" : "E A", "non-dropping-particle" : "", "parse-names" : false, "suffix" : "" }, { "dropping-particle" : "", "family" : "Murakami", "given" : "M A", "non-dropping-particle" : "", "parse-names" : false, "suffix" : "" }, { "dropping-particle" : "", "family" : "Apple", "given" : "F S", "non-dropping-particle" : "", "parse-names" : false, "suffix" : "" } ], "container-title" : "American heart journal", "id" : "ITEM-1", "issue" : "2", "issued" : { "date-parts" : [ [ "1999", "2" ] ] }, "page" : "332-7", "title" : "Implementation of serum cardiac troponin I as marker for detection of acute myocardial infarction.", "type" : "article-journal", "volume" : "137" }, "uris" : [ "http://www.mendeley.com/documents/?uuid=3cb170e6-77c6-48f9-b311-b3ca17d85c26" ] } ], "mendeley" : { "previouslyFormattedCitation" : "[21]"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[21]</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1999</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327</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62 (19)</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NA</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WHO </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TnT</w:t>
            </w:r>
            <w:proofErr w:type="spellEnd"/>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0.20 </w:t>
            </w:r>
            <w:r w:rsidRPr="00946D25">
              <w:rPr>
                <w:rFonts w:ascii="Book Antiqua" w:hAnsi="Book Antiqua" w:cstheme="minorHAnsi"/>
              </w:rPr>
              <w:t>μ</w:t>
            </w:r>
            <w:r w:rsidRPr="00946D25">
              <w:rPr>
                <w:rFonts w:ascii="Book Antiqua" w:hAnsi="Book Antiqua" w:cstheme="minorHAnsi"/>
                <w:lang w:val="en-GB"/>
              </w:rPr>
              <w:t xml:space="preserve">g/L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cut off</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Symptoms</w:t>
            </w:r>
          </w:p>
        </w:tc>
      </w:tr>
      <w:tr w:rsidR="00946D25" w:rsidRPr="00946D25" w:rsidTr="00F508AD">
        <w:trPr>
          <w:trHeight w:val="780"/>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lang w:val="en-GB"/>
              </w:rPr>
            </w:pPr>
            <w:proofErr w:type="spellStart"/>
            <w:r w:rsidRPr="00946D25">
              <w:rPr>
                <w:rFonts w:ascii="Book Antiqua" w:hAnsi="Book Antiqua" w:cstheme="minorHAnsi"/>
                <w:bCs/>
                <w:lang w:val="en-GB"/>
              </w:rPr>
              <w:t>Haaf</w:t>
            </w:r>
            <w:proofErr w:type="spellEnd"/>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"DOI" : "10.1161/CIRCULATIONAHA.112.100867", "ISSN" : "1524-4539", "PMID" : "22623715", "abstract" : "BACKGROUND: We hypothesized that high-sensitivity cardiac troponin (hs-cTn) and its early change are useful in distinguishing acute myocardial infarction (AMI) from acute cardiac noncoronary artery disease.\n\nMETHODS AND RESULTS: In a prospective, international multicenter study, hs-cTn was measured with 3 assays (hs-cTnT, Roche Diagnostics; hs-cTnI, Beckman-Coulter; hs-cTnI Siemens) in a blinded fashion at presentation and serially thereafter in 887 unselected patients with acute chest pain. Accuracy of the combination of presentation values with serial changes was compared against a final diagnosis adjudicated by 2 independent cardiologists. AMI was the adjudicated final diagnosis in 127 patients (15%); cardiac noncoronary artery disease, in 124 (14%). Patients with AMI had higher median presentation values of hs-cTnT (0.113 \u03bcg/L [interquartile range, 0.049-0.246 \u03bcg/L] versus 0.012 \u03bcg/L [interquartile range, 0.006-0.034 \u03bcg/L]; P&lt;0.001) and higher absolute changes in hs-cTnT in the first hour (0.019 \u03bcg/L [interquartile range, 0.007-0.067 \u03bcg/L] versus 0.001 \u03bcg/L [interquartile range, 0-0.003 \u03bcg/L]; P&lt;0.001) than patients with cardiac noncoronary artery disease. Similar findings were obtained with the hs-cTnI assays. Adding changes of hs-cTn in the first hour to its presentation value yielded a diagnostic accuracy for AMI as quantified by the area under the receiver-operating characteristics curve of 0.94 for hs-cTnT (0.92 for both hs-cTnI assays). Algorithms using ST-elevation, presentation values, and changes in hs-cTn in the first hour accurately separated patients with AMI and those with cardiac noncoronary artery disease. These findings were confirmed when the final diagnosis was readjudicated with the use of hs-cTnT values and validated in an independent validation cohort.\n\nCONCLUSION: The combined use of hs-cTn at presentation and its early absolute change excellently discriminates between patients with AMI and those with cardiac noncoronary artery disease.\n\nCLINICAL TRIAL REGISTRATION: URL: http://www.clinicaltrials.gov. Unique identifier: NCT00470587.", "author" : [ { "dropping-particle" : "", "family" : "Haaf", "given" : "Philip", "non-dropping-particle" : "", "parse-names" : false, "suffix" : "" }, { "dropping-particle" : "", "family" : "Drexler", "given" : "Beatrice", "non-dropping-particle" : "", "parse-names" : false, "suffix" : "" }, { "dropping-particle" : "", "family" : "Reichlin", "given" : "Tobias", "non-dropping-particle" : "", "parse-names" : false, "suffix" : "" }, { "dropping-particle" : "", "family" : "Twerenbold", "given" : "Raphael", "non-dropping-particle" : "", "parse-names" : false, "suffix" : "" }, { "dropping-particle" : "", "family" : "Reiter", "given" : "Miriam", "non-dropping-particle" : "", "parse-names" : false, "suffix" : "" }, { "dropping-particle" : "", "family" : "Meissner", "given" : "Julia", "non-dropping-particle" : "", "parse-names" : false, "suffix" : "" }, { "dropping-particle" : "", "family" : "Schaub", "given" : "Nora", "non-dropping-particle" : "", "parse-names" : false, "suffix" : "" }, { "dropping-particle" : "", "family" : "Stelzig", "given" : "Claudia", "non-dropping-particle" : "", "parse-names" : false, "suffix" : "" }, { "dropping-particle" : "", "family" : "Freese", "given" : "Michael", "non-dropping-particle" : "", "parse-names" : false, "suffix" : "" }, { "dropping-particle" : "", "family" : "Heinzelmann", "given" : "Amely", "non-dropping-particle" : "", "parse-names" : false, "suffix" : "" }, { "dropping-particle" : "", "family" : "Meune", "given" : "Christophe", "non-dropping-particle" : "", "parse-names" : false, "suffix" : "" }, { "dropping-particle" : "", "family" : "Balmelli", "given" : "Cathrin", "non-dropping-particle" : "", "parse-names" : false, "suffix" : "" }, { "dropping-particle" : "", "family" : "Freidank", "given" : "Heike", "non-dropping-particle" : "", "parse-names" : false, "suffix" : "" }, { "dropping-particle" : "", "family" : "Winkler", "given" : "Katrin", "non-dropping-particle" : "", "parse-names" : false, "suffix" : "" }, { "dropping-particle" : "", "family" : "Denhaerynck", "given" : "Kris", "non-dropping-particle" : "", "parse-names" : false, "suffix" : "" }, { "dropping-particle" : "", "family" : "Hochholzer", "given" : "Willibald", "non-dropping-particle" : "", "parse-names" : false, "suffix" : "" }, { "dropping-particle" : "", "family" : "Osswald", "given" : "Stefan", "non-dropping-particle" : "", "parse-names" : false, "suffix" : "" }, { "dropping-particle" : "", "family" : "Mueller", "given" : "Christian", "non-dropping-particle" : "", "parse-names" : false, "suffix" : "" } ], "container-title" : "Circulation", "id" : "ITEM-1", "issue" : "1", "issued" : { "date-parts" : [ [ "2012", "7", "3" ] ] }, "page" : "31-40", "title" : "High-sensitivity cardiac troponin in the distinction of acute myocardial infarction from acute cardiac noncoronary artery disease.", "type" : "article-journal", "volume" : "126" }, "uris" : [ "http://www.mendeley.com/documents/?uuid=e20c6712-6b92-4206-98fb-82017e01f44e" ] } ], "mendeley" : { "previouslyFormattedCitation" : "[22]"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[22]</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2012</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887</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127 (14)</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87 (69)</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Biomarkers</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Imaging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Symptoms</w:t>
            </w:r>
          </w:p>
        </w:tc>
        <w:tc>
          <w:tcPr>
            <w:tcW w:w="1418"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HS-</w:t>
            </w:r>
            <w:proofErr w:type="spellStart"/>
            <w:r w:rsidRPr="00946D25">
              <w:rPr>
                <w:rFonts w:ascii="Book Antiqua" w:hAnsi="Book Antiqua" w:cstheme="minorHAnsi"/>
                <w:lang w:val="en-GB"/>
              </w:rPr>
              <w:t>TnT</w:t>
            </w:r>
            <w:proofErr w:type="spellEnd"/>
            <w:r w:rsidRPr="00946D25">
              <w:rPr>
                <w:rFonts w:ascii="Book Antiqua" w:hAnsi="Book Antiqua" w:cstheme="minorHAnsi"/>
                <w:lang w:val="en-GB"/>
              </w:rPr>
              <w:t xml:space="preserve"> (HT)</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HS-</w:t>
            </w:r>
            <w:proofErr w:type="spellStart"/>
            <w:r w:rsidRPr="00946D25">
              <w:rPr>
                <w:rFonts w:ascii="Book Antiqua" w:hAnsi="Book Antiqua" w:cstheme="minorHAnsi"/>
                <w:lang w:val="en-GB"/>
              </w:rPr>
              <w:t>TnI</w:t>
            </w:r>
            <w:proofErr w:type="spellEnd"/>
            <w:r w:rsidRPr="00946D25">
              <w:rPr>
                <w:rFonts w:ascii="Book Antiqua" w:hAnsi="Book Antiqua" w:cstheme="minorHAnsi"/>
                <w:lang w:val="en-GB"/>
              </w:rPr>
              <w:t xml:space="preserve"> (HI)</w:t>
            </w:r>
          </w:p>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r w:rsidRPr="00946D25">
              <w:rPr>
                <w:rFonts w:ascii="Book Antiqua" w:hAnsi="Book Antiqua" w:cstheme="minorHAnsi"/>
                <w:lang w:val="en-GB"/>
              </w:rPr>
              <w:t xml:space="preserve"> (I)</w:t>
            </w:r>
          </w:p>
          <w:p w:rsidR="00CD4CB8" w:rsidRPr="00946D25" w:rsidRDefault="00CD4CB8" w:rsidP="00AB2D23">
            <w:pPr>
              <w:spacing w:line="360" w:lineRule="auto"/>
              <w:jc w:val="both"/>
              <w:rPr>
                <w:rFonts w:ascii="Book Antiqua" w:hAnsi="Book Antiqua" w:cstheme="minorHAnsi"/>
                <w:lang w:val="en-GB"/>
              </w:rPr>
            </w:pPr>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(HT): 0.014 </w:t>
            </w:r>
            <w:r w:rsidRPr="00946D25">
              <w:rPr>
                <w:rFonts w:ascii="Book Antiqua" w:hAnsi="Book Antiqua" w:cstheme="minorHAnsi"/>
              </w:rPr>
              <w:t>μ</w:t>
            </w:r>
            <w:r w:rsidRPr="00946D25">
              <w:rPr>
                <w:rFonts w:ascii="Book Antiqua" w:hAnsi="Book Antiqua" w:cstheme="minorHAnsi"/>
                <w:lang w:val="en-GB"/>
              </w:rPr>
              <w:t>g/</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(HI):</w:t>
            </w:r>
            <w:r w:rsidR="00EB3866">
              <w:rPr>
                <w:rFonts w:ascii="Book Antiqua" w:eastAsiaTheme="minorEastAsia" w:hAnsi="Book Antiqua" w:cstheme="minorHAnsi" w:hint="eastAsia"/>
                <w:lang w:val="en-GB" w:eastAsia="zh-CN"/>
              </w:rPr>
              <w:t xml:space="preserve"> </w:t>
            </w:r>
            <w:r w:rsidRPr="00946D25">
              <w:rPr>
                <w:rFonts w:ascii="Book Antiqua" w:hAnsi="Book Antiqua" w:cstheme="minorHAnsi"/>
                <w:lang w:val="en-GB"/>
              </w:rPr>
              <w:t xml:space="preserve">0.009 </w:t>
            </w:r>
            <w:r w:rsidRPr="00946D25">
              <w:rPr>
                <w:rFonts w:ascii="Book Antiqua" w:hAnsi="Book Antiqua" w:cstheme="minorHAnsi"/>
              </w:rPr>
              <w:t>μ</w:t>
            </w:r>
            <w:r w:rsidRPr="00946D25">
              <w:rPr>
                <w:rFonts w:ascii="Book Antiqua" w:hAnsi="Book Antiqua" w:cstheme="minorHAnsi"/>
                <w:lang w:val="en-GB"/>
              </w:rPr>
              <w:t>g/</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(I:) 0.009 </w:t>
            </w:r>
            <w:r w:rsidRPr="00946D25">
              <w:rPr>
                <w:rFonts w:ascii="Book Antiqua" w:hAnsi="Book Antiqua" w:cstheme="minorHAnsi"/>
              </w:rPr>
              <w:t>μ</w:t>
            </w:r>
            <w:r w:rsidRPr="00946D25">
              <w:rPr>
                <w:rFonts w:ascii="Book Antiqua" w:hAnsi="Book Antiqua" w:cstheme="minorHAnsi"/>
                <w:lang w:val="en-GB"/>
              </w:rPr>
              <w:t>g/</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(HT): 99</w:t>
            </w:r>
            <w:r w:rsidRPr="00946D25">
              <w:rPr>
                <w:rFonts w:ascii="Book Antiqua" w:hAnsi="Book Antiqua" w:cstheme="minorHAnsi"/>
                <w:vertAlign w:val="superscript"/>
                <w:lang w:val="en-GB"/>
              </w:rPr>
              <w:t>th</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(HI):</w:t>
            </w:r>
            <w:r w:rsidR="00EB3866">
              <w:rPr>
                <w:rFonts w:ascii="Book Antiqua" w:eastAsiaTheme="minorEastAsia" w:hAnsi="Book Antiqua" w:cstheme="minorHAnsi" w:hint="eastAsia"/>
                <w:lang w:val="en-GB" w:eastAsia="zh-CN"/>
              </w:rPr>
              <w:t xml:space="preserve"> </w:t>
            </w:r>
            <w:r w:rsidRPr="00946D25">
              <w:rPr>
                <w:rFonts w:ascii="Book Antiqua" w:hAnsi="Book Antiqua" w:cstheme="minorHAnsi"/>
                <w:lang w:val="en-GB"/>
              </w:rPr>
              <w:t>99</w:t>
            </w:r>
            <w:r w:rsidRPr="00946D25">
              <w:rPr>
                <w:rFonts w:ascii="Book Antiqua" w:hAnsi="Book Antiqua" w:cstheme="minorHAnsi"/>
                <w:vertAlign w:val="superscript"/>
                <w:lang w:val="en-GB"/>
              </w:rPr>
              <w:t>th</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(I:) 99</w:t>
            </w:r>
            <w:r w:rsidRPr="00946D25">
              <w:rPr>
                <w:rFonts w:ascii="Book Antiqua" w:hAnsi="Book Antiqua" w:cstheme="minorHAnsi"/>
                <w:vertAlign w:val="superscript"/>
                <w:lang w:val="en-GB"/>
              </w:rPr>
              <w:t>th</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Admission</w:t>
            </w:r>
          </w:p>
        </w:tc>
      </w:tr>
      <w:tr w:rsidR="00946D25" w:rsidRPr="00946D25" w:rsidTr="00F508AD">
        <w:trPr>
          <w:trHeight w:val="780"/>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lang w:val="en-GB"/>
              </w:rPr>
            </w:pPr>
            <w:r w:rsidRPr="00946D25">
              <w:rPr>
                <w:rFonts w:ascii="Book Antiqua" w:hAnsi="Book Antiqua" w:cstheme="minorHAnsi"/>
                <w:bCs/>
                <w:lang w:val="en-GB"/>
              </w:rPr>
              <w:t>Lucia</w:t>
            </w:r>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"ISSN" : "0167-5273", "PMID" : "11182185", "abstract" : "UNLABELLED: The present study was aimed to investigate the variability of cardiac troponin I (cTnI) in the first week of acute myocardial infarction (AMI) course with regard to some epidemiological and clinical parameters and in patients with non-AMI acute coronary ischemic disease. Serum cTnI was assayed in 82 patients, 42 affected with AMI and 40 with non-AMI acute coronary ischemic disease, on admission in coronary care unit, within 6 h after the onset of symptoms, and, in AMI group, on 24 and 48 h and 7th day of illness course. cTnI is increased within the first 6 h, remaining above normal until 7th day. However, some distinctive features in the subgroups scheduled for this study are present. (1) The mean values of cTnI in AMI patients who died, &gt;60 years old and with anterolateral necrosis are constantly higher than in survivors, &lt;60 years old and with inferoposterior necrosis, respectively. (2) The cTnI concentration is already returned in normal range at 7th day of illness course in survivors and in patients with inferoposterior AMI. (3) The 24-h peak level of cTnI is significantly higher in fibrinolysed than in patients who didn't undergo fibrinolysis. (4) A direct correlation between the cTnI value and the Killip class is present either in the whole group or in any subset of patients and the progressive decrease of the cTnI concentration along the AMI course doesn't occur in Killip&gt;2 group. (5) cTnI is higher in unstable than in stable anginous patients and normal subjects but not in stable angina with respect to healthy controls.\n\nCONCLUSIONS: (1, 2) The less increase and the early return in normal range of cTnI serum levels which occur in AMI subgroups with a better prognosis could be regarded as favourable prognostic signs. (3) The persistent higher values of cTnI in fibrinolysed subjects being associated with the angiographic finding of patent coronary arteries, it can be suggested that the large and persistent relase of cTnI from myocardium represents a reliable biochemical marker following the wash-out associated to a successful reperfusion. (4) The persistent increase of cTnI in AMI patients with advanced Killip class suggests that the high cTnI values are not only a strong index of myocardial necrosis but also of ongoing myocyte injury and hemodynamic impairment predictive of poor outcome. (5) The hypothesis can be reasonably advanced that the higher values of cTnI in unstable angina are due to focal areas of myocardial necrosis undetec\u2026", "author" : [ { "dropping-particle" : "", "family" : "Lucia", "given" : "P", "non-dropping-particle" : "", "parse-names" : false, "suffix" : "" }, { "dropping-particle" : "", "family" : "Coppola", "given" : "A", "non-dropping-particle" : "", "parse-names" : false, "suffix" : "" }, { "dropping-particle" : "", "family" : "Manetti", "given" : "L L", "non-dropping-particle" : "", "parse-names" : false, "suffix" : "" }, { "dropping-particle" : "", "family" : "Sebastiani", "given" : "M L", "non-dropping-particle" : "", "parse-names" : false, "suffix" : "" }, { "dropping-particle" : "", "family" : "Colliardo", "given" : "A", "non-dropping-particle" : "", "parse-names" : false, "suffix" : "" }, { "dropping-particle" : "", "family" : "Cerroni", "given" : "F", "non-dropping-particle" : "", "parse-names" : false, "suffix" : "" }, { "dropping-particle" : "", "family" : "Martinis", "given" : "C", "non-dropping-particle" : "De", "parse-names" : false, "suffix" : "" }, { "dropping-particle" : "", "family" : "Strappini", "given" : "P M", "non-dropping-particle" : "", "parse-names" : false, "suffix" : "" } ], "container-title" : "International journal of cardiology", "id" : "ITEM-1", "issue" : "2-3", "issued" : { "date-parts" : [ [ "2001", "2" ] ] }, "page" : "215-22", "title" : "Cardiac troponin I in acute coronary ischemic syndromes. Epidemiological and clinical correlates.", "type" : "article-journal", "volume" : "77" }, "uris" : [ "http://www.mendeley.com/documents/?uuid=70898310-68d3-489b-8544-427c2cf77d4a" ] } ], "mendeley" : { "previouslyFormattedCitation" : "[23]"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[23]</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2001</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82</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42 (51)</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32 (76)</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Biomarkers</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Symptoms</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1.5 ng/m</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URL</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Admission</w:t>
            </w:r>
          </w:p>
        </w:tc>
      </w:tr>
      <w:tr w:rsidR="00946D25" w:rsidRPr="00946D25" w:rsidTr="00F508AD">
        <w:trPr>
          <w:trHeight w:val="780"/>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lang w:val="en-GB"/>
              </w:rPr>
            </w:pPr>
            <w:proofErr w:type="spellStart"/>
            <w:r w:rsidRPr="00946D25">
              <w:rPr>
                <w:rFonts w:ascii="Book Antiqua" w:hAnsi="Book Antiqua" w:cstheme="minorHAnsi"/>
                <w:bCs/>
                <w:lang w:val="en-GB"/>
              </w:rPr>
              <w:t>Mohler</w:t>
            </w:r>
            <w:proofErr w:type="spellEnd"/>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"ISSN" : "0002-8703", "PMID" : "9489973", "abstract" : "We investigated the clinical utility of cardiac troponin T (TnT) and echocardiography in the emergency department to predict subsequent in-hospital diagnosis and adverse cardiac events. TnT is a cardiac-specific protein released during cell injury such as that following acute myocardial inFarction (MI). Unlike creatine kinase-MB isoenzymes, TnT is increased in a subset of patients with unstable angina, and these may be at higher risk for subsequent cardiac events. Echocardiography is a useful noninvasive imaging technique for the assessment of ischemic heart disease in acute care settings because of its mobility and rapid results. Serial TnT determinations and echocardiographic images were prospectively evaluated in 100 patients with chest discomfort and admitted to the hospital. Serum was obtained for CKMB and TnT on presentation to the emergency department and 4, 8, 16 and 24 hours later. TnT was considered increased when at values greater than 0.1 microg/L. Echocardiograms were recorded on videotape in the emergency department and images reviewed in a blinded fashion for wall-motion abnormalities. When available, current echocardiographic results were compared with previous results to determine whether a new wall-motion abnormality was present. Of the 100 patients (57 men, 43 women), TnT was increased in 21 of 21 with acute MI and 15 of 41 with unstable angina. One of the 38 patients with stable angina had an increased TnT value and died 5 months later of a noncardiac cause. Ninety percent of patients who sustained acute MI had a TnT increase detected within 4 hours of presentation. Fifteen of 18 patients with acute MI and 9 of 37 patients with unstable angina had a new wall-motion abnormality on echocardiography. The combination of TnT levels with echocardiography yielded a positive predictive value of 84% and a negative predictive value of 90% for adverse cardiac events in the follow-up population, which was more accurate than either test analyzed separately. TnT and echocardiography are useful tests in emergency department triage of unstable coronary syndromes. Both tests are predictive of discharge diagnosis and follow-up events. However, the combined utility of TnT levels and echocardiographic imaging is a more powerful predictor of adverse cardiac events than isolated results.", "author" : [ { "dropping-particle" : "", "family" : "Mohler", "given" : "E R", "non-dropping-particle" : "", "parse-names" : false, "suffix" : "" }, { "dropping-particle" : "", "family" : "Ryan", "given" : "T", "non-dropping-particle" : "", "parse-names" : false, "suffix" : "" }, { "dropping-particle" : "", "family" : "Segar", "given" : "D S", "non-dropping-particle" : "", "parse-names" : false, "suffix" : "" }, { "dropping-particle" : "", "family" : "Sawada", "given" : "S G", "non-dropping-particle" : "", "parse-names" : false, "suffix" : "" }, { "dropping-particle" : "", "family" : "Sonel", "given" : "A F", "non-dropping-particle" : "", "parse-names" : false, "suffix" : "" }, { "dropping-particle" : "", "family" : "Perkins", "given" : "L", "non-dropping-particle" : "", "parse-names" : false, "suffix" : "" }, { "dropping-particle" : "", "family" : "Fineberg", "given" : "N", "non-dropping-particle" : "", "parse-names" : false, "suffix" : "" }, { "dropping-particle" : "", "family" : "Feigenbaum", "given" : "H", "non-dropping-particle" : "", "parse-names" : false, "suffix" : "" }, { "dropping-particle" : "", "family" : "Wilensky", "given" : "R L", "non-dropping-particle" : "", "parse-names" : false, "suffix" : "" } ], "container-title" : "American heart journal", "id" : "ITEM-1", "issue" : "2 Pt 1", "issued" : { "date-parts" : [ [ "1998", "2" ] ] }, "page" : "253-60", "title" : "Clinical utility of troponin T levels and echocardiography in the emergency department.", "type" : "article-journal", "volume" : "135" }, "uris" : [ "http://www.mendeley.com/documents/?uuid=058751e9-e43f-47e3-9561-02710ca405e4" ] } ], "mendeley" : { "previouslyFormattedCitation" : "[24]"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[24]</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1998</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100</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21 (21)</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NA</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Biomarkers</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Symptoms</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TnT</w:t>
            </w:r>
            <w:proofErr w:type="spellEnd"/>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0.1 mg/L</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cut off</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Admission</w:t>
            </w:r>
          </w:p>
        </w:tc>
      </w:tr>
      <w:tr w:rsidR="00946D25" w:rsidRPr="00946D25" w:rsidTr="00F508AD">
        <w:trPr>
          <w:trHeight w:val="780"/>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lang w:val="en-US"/>
              </w:rPr>
            </w:pPr>
            <w:r w:rsidRPr="00946D25">
              <w:rPr>
                <w:rFonts w:ascii="Book Antiqua" w:hAnsi="Book Antiqua" w:cstheme="minorHAnsi"/>
                <w:bCs/>
                <w:lang w:val="en-US"/>
              </w:rPr>
              <w:lastRenderedPageBreak/>
              <w:t>Mueller</w:t>
            </w:r>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US"/>
              </w:rPr>
              <w:instrText>ADDIN CSL_CITATION { "citationItems" : [ { "id" : "ITEM-1", "itemData" : { "DOI" : "10.1373/clinchem.2011.171827", "ISSN" : "1530-8561", "PMID" : "22134520", "abstract" : "BACKGROUND: We evaluated kinetic changes of high-sensitivity cardiac troponin T (hs-cTnT) in patients with acute coronary syndrome (ACS) and patients with hs-cTnT increases not due to ACS to rule in or rule out non-ST-segment elevation myocardial infarction (STEMI).\n\nMETHODS: hs-cTnT was measured serially in consecutive patients presenting to the emergency department. Patients with ACS who had at least 2 hs-cTnT measurements within 6 h and non-ACS patients with hs-cTnT concentrations above the 99th percentile value (14 ng/L) were enrolled to compare absolute and relative kinetic changes of hs-cTnT.\n\nRESULTS: For discrimination of non-STEMI (n=165) in the entire study population (n=784), the absolute \u03b4 change with the ROC-optimized value of 9.2 ng/L yielded an area under the curve of 0.898 and was superior to all relative \u03b4 changes (P&lt;0.0001). The positive predictive value for the absolute \u03b4 change was 48.7%, whereas the negative predictive value was 96.5%. In a specific ACS population with exclusion of STEMI (n=342), the absolute \u03b4 change with the ROC-optimized value of 6.9 ng/L yielded a positive predictive value of 82.8% and a negative predictive value of 93.0%. In comparison to the \u226520% relative \u03b4 change, the ROC-optimized absolute \u03b4 change demonstrated a significantly added value for the entire study population and for the ACS cohort (net reclassification index 0.331 and 0.499, P&lt;0.0001).\n\nCONCLUSIONS: Absolute \u03b4 changes appear superior to relative \u03b4 changes in discriminating non-STEMI. A rise or fall of at least 9.2 ng/L in the entire study population and 6.9 ng/L in selected ACS patients seems adequate to rule-out non-STEMI. However, \u03b4-values are useful to rule-in non-STEMI only in a specific ACS population.", "author" : [ { "dropping-particle" : "", "family" : "Mueller", "given" : "Matthias", "non-dropping-particle" : "", "parse-names" : false, "suffix" : "" }, { "dropping-particle" : "", "family" : "Biener", "given" : "Moritz", "non-dropping-particle" : "", "parse-names" : false, "suffix" : "" }, { "dropping-particle" : "", "family" : "Vafaie", "given" : "Mehrshad", "non-dropping-particle" : "", "parse-names" : false, "suffix" : "" }, { "dropping-particle" : "", "family" : "Doerr", "given" : "Susanne", "non-dropping-particle" : "", "parse-names" : false, "suffix" : "" }, { "dropping-particle" : "", "family" : "Keller", "given" : "Till", "non-dropping-particle" : "", "parse-names" : false, "suffix" : "" }, { "dropping-particle" : "", "family" : "Blankenberg", "given" : "Stefan", "non-dropping-particle" : "", "parse-names" : false, "suffix" : "" }, { "dropping-particle" : "", "family" : "Katus", "given" : "Hugo A", "non-dropping-particle" : "", "parse-names" : false, "suffix" : "" }, { "dropping-particle" : "", "family" : "Giannitsis", "given" : "Evangelos", "non-dropping-particle" : "", "parse-names" : false, "suffix" : "" } ], "container-title" : "Clinical chemistry", "id" : "ITEM-1", "issue" : "1", "issued" : { "date-parts" : [ [ "2012", "1" ] ] }, "page" : "209-18", "title" : "Absolute and relative kinetic changes of high-sensitivity cardiac troponin T in acute coronary syndrome and in patients with increased troponin in the absence of acute coronary syndrome.", "type" : "article-journal", "volume" : "58" }, "uris" : [ "http://www.mendeley.com/documents/?uuid=21c9774f-b861-4470-8acb-49e4926be3a2" ] } ], "mendeley" : { "previouslyFormattedCitation" : "[25]"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US"/>
              </w:rPr>
              <w:t>[25]</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2012</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863</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165 (21)</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121 (73)</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UD</w:t>
            </w:r>
          </w:p>
        </w:tc>
        <w:tc>
          <w:tcPr>
            <w:tcW w:w="1418"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HS-</w:t>
            </w:r>
            <w:proofErr w:type="spellStart"/>
            <w:r w:rsidRPr="00946D25">
              <w:rPr>
                <w:rFonts w:ascii="Book Antiqua" w:hAnsi="Book Antiqua" w:cstheme="minorHAnsi"/>
                <w:lang w:val="en-GB"/>
              </w:rPr>
              <w:t>TnT</w:t>
            </w:r>
            <w:proofErr w:type="spellEnd"/>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14 ng/</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99</w:t>
            </w:r>
            <w:r w:rsidRPr="00946D25">
              <w:rPr>
                <w:rFonts w:ascii="Book Antiqua" w:hAnsi="Book Antiqua" w:cstheme="minorHAnsi"/>
                <w:vertAlign w:val="superscript"/>
                <w:lang w:val="en-GB"/>
              </w:rPr>
              <w:t>th</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Admission</w:t>
            </w:r>
          </w:p>
        </w:tc>
      </w:tr>
      <w:tr w:rsidR="00946D25" w:rsidRPr="00946D25" w:rsidTr="00F508AD">
        <w:trPr>
          <w:trHeight w:val="780"/>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lang w:val="en-GB"/>
              </w:rPr>
            </w:pPr>
            <w:proofErr w:type="spellStart"/>
            <w:r w:rsidRPr="00946D25">
              <w:rPr>
                <w:rFonts w:ascii="Book Antiqua" w:hAnsi="Book Antiqua" w:cstheme="minorHAnsi"/>
                <w:bCs/>
                <w:lang w:val="en-GB"/>
              </w:rPr>
              <w:t>Reichlin</w:t>
            </w:r>
            <w:proofErr w:type="spellEnd"/>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"DOI" : "10.1161/CIRCULATIONAHA.111.023937", "ISSN" : "1524-4539", "PMID" : "21709058", "abstract" : "BACKGROUND: Current guidelines for the diagnosis of acute myocardial infarction (AMI), among other criteria, also require a rise and/or fall in cardiac troponin (cTn) levels. It is unknown whether absolute or relative changes in cTn have higher diagnostic accuracy and should therefore be preferred.\n\nMETHODS AND RESULTS: In a prospective, observational, multicenter study, we analyzed the diagnostic accuracy of absolute (\u0394) and relative (\u0394%) changes in cTn in 836 patients presenting to the emergency department with symptoms suggestive of AMI. Blood samples for the determination of high-sensitive cTn T and cTn I ultra were collected at presentation and after 1 and 2 hours in a blinded fashion. The final diagnosis was adjudicated by 2 independent cardiologists. The area under the receiver operating characteristic curve for diagnosing AMI was significantly higher for 2-hour absolute (\u0394) versus 2-hour relative (\u0394%) cTn changes (area under the receiver operating characteristic curve [95% confidence interval], high-sensitivity cTn T: 0.95 [0.92 to 0.98] versus 0.76 [0.70 to 0.83], P&lt;0.001; cTn I ultra: 0.95 [0.91 to 0.99] versus 0.72 [0.66 to 0.79], P&lt;0.001). The receiver operating characteristic curve-derived cutoff value for 2-hour absolute (\u0394) change was 0.007 \u03bcg/L for high-sensitivity cTn T and 0.020 \u03bcg/L for cTn I ultra (both cutoff levels are half of the 99th percentile of the respective cTn assay). Absolute changes were superior to relative changes in patients with both low and elevated baseline cTn levels.\n\nCONCLUSIONS: Absolute changes of cTn levels have a significantly higher diagnostic accuracy for AMI than relative changes, and seem therefore to be the preferred criteria to distinguish AMI from other causes of cTn elevations.\n\nCLINICAL TRIAL REGISTRATION: URL: http://www.clinicaltrials.gov. UNIQUE IDENTIFIER: NCT00470587.", "author" : [ { "dropping-particle" : "", "family" : "Reichlin", "given" : "Tobias", "non-dropping-particle" : "", "parse-names" : false, "suffix" : "" }, { "dropping-particle" : "", "family" : "Irfan", "given" : "Affan", "non-dropping-particle" : "", "parse-names" : false, "suffix" : "" }, { "dropping-particle" : "", "family" : "Twerenbold", "given" : "Raphael", "non-dropping-particle" : "", "parse-names" : false, "suffix" : "" }, { "dropping-particle" : "", "family" : "Reiter", "given" : "Miriam", "non-dropping-particle" : "", "parse-names" : false, "suffix" : "" }, { "dropping-particle" : "", "family" : "Hochholzer", "given" : "Willibald", "non-dropping-particle" : "", "parse-names" : false, "suffix" : "" }, { "dropping-particle" : "", "family" : "Burkhalter", "given" : "Hanna", "non-dropping-particle" : "", "parse-names" : false, "suffix" : "" }, { "dropping-particle" : "", "family" : "Bassetti", "given" : "Stefano", "non-dropping-particle" : "", "parse-names" : false, "suffix" : "" }, { "dropping-particle" : "", "family" : "Steuer", "given" : "Stephan", "non-dropping-particle" : "", "parse-names" : false, "suffix" : "" }, { "dropping-particle" : "", "family" : "Winkler", "given" : "Katrin", "non-dropping-particle" : "", "parse-names" : false, "suffix" : "" }, { "dropping-particle" : "", "family" : "Peter", "given" : "Federico", "non-dropping-particle" : "", "parse-names" : false, "suffix" : "" }, { "dropping-particle" : "", "family" : "Meissner", "given" : "Julia", "non-dropping-particle" : "", "parse-names" : false, "suffix" : "" }, { "dropping-particle" : "", "family" : "Haaf", "given" : "Philip", "non-dropping-particle" : "", "parse-names" : false, "suffix" : "" }, { "dropping-particle" : "", "family" : "Potocki", "given" : "Mihael", "non-dropping-particle" : "", "parse-names" : false, "suffix" : "" }, { "dropping-particle" : "", "family" : "Drexler", "given" : "Beatrice", "non-dropping-particle" : "", "parse-names" : false, "suffix" : "" }, { "dropping-particle" : "", "family" : "Osswald", "given" : "Stefan", "non-dropping-particle" : "", "parse-names" : false, "suffix" : "" }, { "dropping-particle" : "", "family" : "Mueller", "given" : "Christian", "non-dropping-particle" : "", "parse-names" : false, "suffix" : "" } ], "container-title" : "Circulation", "id" : "ITEM-1", "issue" : "2", "issued" : { "date-parts" : [ [ "2011", "7", "12" ] ] }, "page" : "136-45", "title" : "Utility of absolute and relative changes in cardiac troponin concentrations in the early diagnosis of acute myocardial infarction.", "type" : "article-journal", "volume" : "124" }, "uris" : [ "http://www.mendeley.com/documents/?uuid=1a53f537-35a7-4cd1-be64-2b7935044886" ] } ], "mendeley" : { "previouslyFormattedCitation" : "[26]"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[26]</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2011</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836</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108 (13)</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73 (68)</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Biomarkers</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Imaging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Symptoms</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Hs-TnT</w:t>
            </w:r>
            <w:proofErr w:type="spellEnd"/>
            <w:r w:rsidRPr="00946D25">
              <w:rPr>
                <w:rFonts w:ascii="Book Antiqua" w:hAnsi="Book Antiqua" w:cstheme="minorHAnsi"/>
                <w:lang w:val="en-GB"/>
              </w:rPr>
              <w:t xml:space="preserve"> (T)</w:t>
            </w:r>
          </w:p>
          <w:p w:rsidR="00CD4CB8" w:rsidRPr="00946D25" w:rsidRDefault="00CD4CB8" w:rsidP="00EB3866">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r w:rsidRPr="00946D25">
              <w:rPr>
                <w:rFonts w:ascii="Book Antiqua" w:hAnsi="Book Antiqua" w:cstheme="minorHAnsi"/>
                <w:lang w:val="en-GB"/>
              </w:rPr>
              <w:t>-ultra</w:t>
            </w:r>
            <w:r w:rsidR="00EB3866">
              <w:rPr>
                <w:rFonts w:ascii="Book Antiqua" w:eastAsiaTheme="minorEastAsia" w:hAnsi="Book Antiqua" w:cstheme="minorHAnsi" w:hint="eastAsia"/>
                <w:lang w:val="en-GB" w:eastAsia="zh-CN"/>
              </w:rPr>
              <w:t xml:space="preserve"> </w:t>
            </w:r>
            <w:r w:rsidRPr="00946D25">
              <w:rPr>
                <w:rFonts w:ascii="Book Antiqua" w:hAnsi="Book Antiqua" w:cstheme="minorHAnsi"/>
                <w:lang w:val="en-GB"/>
              </w:rPr>
              <w:t>(I)</w:t>
            </w:r>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(T):</w:t>
            </w:r>
            <w:r w:rsidR="00EB3866">
              <w:rPr>
                <w:rFonts w:ascii="Book Antiqua" w:eastAsiaTheme="minorEastAsia" w:hAnsi="Book Antiqua" w:cstheme="minorHAnsi" w:hint="eastAsia"/>
                <w:lang w:val="en-GB" w:eastAsia="zh-CN"/>
              </w:rPr>
              <w:t xml:space="preserve"> </w:t>
            </w:r>
            <w:r w:rsidRPr="00946D25">
              <w:rPr>
                <w:rFonts w:ascii="Book Antiqua" w:hAnsi="Book Antiqua" w:cstheme="minorHAnsi"/>
                <w:lang w:val="en-GB"/>
              </w:rPr>
              <w:t xml:space="preserve">0.014 </w:t>
            </w:r>
            <w:r w:rsidRPr="00946D25">
              <w:rPr>
                <w:rFonts w:ascii="Book Antiqua" w:hAnsi="Book Antiqua" w:cstheme="minorHAnsi"/>
              </w:rPr>
              <w:t>μ</w:t>
            </w:r>
            <w:r w:rsidRPr="00946D25">
              <w:rPr>
                <w:rFonts w:ascii="Book Antiqua" w:hAnsi="Book Antiqua" w:cstheme="minorHAnsi"/>
                <w:lang w:val="en-GB"/>
              </w:rPr>
              <w:t>g/</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p w:rsidR="00CD4CB8" w:rsidRPr="00946D25" w:rsidRDefault="00CD4CB8" w:rsidP="00EB3866">
            <w:pPr>
              <w:spacing w:line="360" w:lineRule="auto"/>
              <w:jc w:val="both"/>
              <w:rPr>
                <w:rFonts w:ascii="Book Antiqua" w:hAnsi="Book Antiqua" w:cstheme="minorHAnsi"/>
                <w:lang w:val="en-GB"/>
              </w:rPr>
            </w:pPr>
            <w:r w:rsidRPr="00946D25">
              <w:rPr>
                <w:rFonts w:ascii="Book Antiqua" w:hAnsi="Book Antiqua" w:cstheme="minorHAnsi"/>
                <w:lang w:val="en-GB"/>
              </w:rPr>
              <w:t>(I):</w:t>
            </w:r>
            <w:r w:rsidR="00EB3866">
              <w:rPr>
                <w:rFonts w:ascii="Book Antiqua" w:eastAsiaTheme="minorEastAsia" w:hAnsi="Book Antiqua" w:cstheme="minorHAnsi" w:hint="eastAsia"/>
                <w:lang w:val="en-GB" w:eastAsia="zh-CN"/>
              </w:rPr>
              <w:t xml:space="preserve"> </w:t>
            </w:r>
            <w:r w:rsidRPr="00946D25">
              <w:rPr>
                <w:rFonts w:ascii="Book Antiqua" w:hAnsi="Book Antiqua" w:cstheme="minorHAnsi"/>
                <w:lang w:val="en-GB"/>
              </w:rPr>
              <w:t xml:space="preserve">0.04 </w:t>
            </w:r>
            <w:r w:rsidRPr="00946D25">
              <w:rPr>
                <w:rFonts w:ascii="Book Antiqua" w:hAnsi="Book Antiqua" w:cstheme="minorHAnsi"/>
              </w:rPr>
              <w:t>μ</w:t>
            </w:r>
            <w:r w:rsidRPr="00946D25">
              <w:rPr>
                <w:rFonts w:ascii="Book Antiqua" w:hAnsi="Book Antiqua" w:cstheme="minorHAnsi"/>
                <w:lang w:val="en-GB"/>
              </w:rPr>
              <w:t>g/</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(T):</w:t>
            </w:r>
            <w:r w:rsidR="00EB3866">
              <w:rPr>
                <w:rFonts w:ascii="Book Antiqua" w:eastAsiaTheme="minorEastAsia" w:hAnsi="Book Antiqua" w:cstheme="minorHAnsi" w:hint="eastAsia"/>
                <w:lang w:val="en-GB" w:eastAsia="zh-CN"/>
              </w:rPr>
              <w:t xml:space="preserve"> </w:t>
            </w:r>
            <w:r w:rsidRPr="00946D25">
              <w:rPr>
                <w:rFonts w:ascii="Book Antiqua" w:hAnsi="Book Antiqua" w:cstheme="minorHAnsi"/>
                <w:lang w:val="en-GB"/>
              </w:rPr>
              <w:t>99</w:t>
            </w:r>
            <w:r w:rsidRPr="00946D25">
              <w:rPr>
                <w:rFonts w:ascii="Book Antiqua" w:hAnsi="Book Antiqua" w:cstheme="minorHAnsi"/>
                <w:vertAlign w:val="superscript"/>
                <w:lang w:val="en-GB"/>
              </w:rPr>
              <w:t>th</w:t>
            </w:r>
          </w:p>
          <w:p w:rsidR="00CD4CB8" w:rsidRPr="00946D25" w:rsidRDefault="00CD4CB8" w:rsidP="00EB3866">
            <w:pPr>
              <w:spacing w:line="360" w:lineRule="auto"/>
              <w:jc w:val="both"/>
              <w:rPr>
                <w:rFonts w:ascii="Book Antiqua" w:hAnsi="Book Antiqua" w:cstheme="minorHAnsi"/>
                <w:lang w:val="en-GB"/>
              </w:rPr>
            </w:pPr>
            <w:r w:rsidRPr="00946D25">
              <w:rPr>
                <w:rFonts w:ascii="Book Antiqua" w:hAnsi="Book Antiqua" w:cstheme="minorHAnsi"/>
                <w:lang w:val="en-GB"/>
              </w:rPr>
              <w:t>(I):</w:t>
            </w:r>
            <w:r w:rsidR="00EB3866">
              <w:rPr>
                <w:rFonts w:ascii="Book Antiqua" w:eastAsiaTheme="minorEastAsia" w:hAnsi="Book Antiqua" w:cstheme="minorHAnsi" w:hint="eastAsia"/>
                <w:lang w:val="en-GB" w:eastAsia="zh-CN"/>
              </w:rPr>
              <w:t xml:space="preserve"> </w:t>
            </w:r>
            <w:r w:rsidRPr="00946D25">
              <w:rPr>
                <w:rFonts w:ascii="Book Antiqua" w:hAnsi="Book Antiqua" w:cstheme="minorHAnsi"/>
                <w:lang w:val="en-GB"/>
              </w:rPr>
              <w:t>99</w:t>
            </w:r>
            <w:r w:rsidRPr="00946D25">
              <w:rPr>
                <w:rFonts w:ascii="Book Antiqua" w:hAnsi="Book Antiqua" w:cstheme="minorHAnsi"/>
                <w:vertAlign w:val="superscript"/>
                <w:lang w:val="en-GB"/>
              </w:rPr>
              <w:t>th</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Admission</w:t>
            </w:r>
          </w:p>
        </w:tc>
      </w:tr>
      <w:tr w:rsidR="00946D25" w:rsidRPr="00946D25" w:rsidTr="00F508AD">
        <w:trPr>
          <w:trHeight w:val="780"/>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vertAlign w:val="superscript"/>
                <w:lang w:val="en-GB"/>
              </w:rPr>
            </w:pPr>
            <w:proofErr w:type="spellStart"/>
            <w:r w:rsidRPr="00946D25">
              <w:rPr>
                <w:rFonts w:ascii="Book Antiqua" w:hAnsi="Book Antiqua" w:cstheme="minorHAnsi"/>
                <w:bCs/>
                <w:lang w:val="en-GB"/>
              </w:rPr>
              <w:t>Reichlin</w:t>
            </w:r>
            <w:proofErr w:type="spellEnd"/>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"DOI" : "10.1016/j.ahj.2012.11.010", "ISSN" : "1097-6744", "PMID" : "23453106", "abstract" : "BACKGROUND: It is unknown whether unstable angina (UA) results in previously nondetectable low-level myocardial necrosis. We compared the pattern of myocardial necrosis between patients with UA, acute myocardial infarction (AMI), and noncardiac chest pain (NCCP) using 3 high-sensitive cardiac troponin (hs-cTn) assays.\n\nMETHODS: In a multicenter study, we enrolled 842 unselected patients with acute chest pain in the emergency department. Roche hs-cTnT, Beckman Coulter hs-cTnI, and Siemens hs-cTnI were determined in a blinded fashion at presentation and after 1, 2, 3, and 6 hours. The final diagnosis was adjudicated by 2 independent cardiologists.\n\nRESULTS: A change in hs-cTn of \u22652 ng/L within the first hour after presentation as assessed with Roche hs-cTnT, Beckman Coulter hs-cTnI, and Siemens hs-cTnI was observed in 26%, 31%, and 32% of patients with UA (n = 115) compared with 91%, 92%, and 96% in patients with AMI (n = 120) and 12%, 23%, and 16% in patients with NCCP (n = 415; P &lt; .001 for all comparisons between UA and AMI, P &gt; .05 for all comparisons between UA and NCCP). In patients with UA, such a 1-hour change in hs-cTn of \u22652 ng/L was associated with an increased risk of death or AMI during the 30-day follow-up (P = .003, .03, .03) and 2-year follow-up (P &lt; .001, .002, and .006).\n\nCONCLUSIONS: In marked contrast to patients with AMI, most patients with UA do not exhibit relevant hs-cTn changes. The minority of UA with hs-cTn changes, however, has a significantly worse short- and long-term outcome.", "author" : [ { "dropping-particle" : "", "family" : "Reichlin", "given" : "Tobias", "non-dropping-particle" : "", "parse-names" : false, "suffix" : "" }, { "dropping-particle" : "", "family" : "Twerenbold", "given" : "Raphael", "non-dropping-particle" : "", "parse-names" : false, "suffix" : "" }, { "dropping-particle" : "", "family" : "Maushart", "given" : "Claudia", "non-dropping-particle" : "", "parse-names" : false, "suffix" : "" }, { "dropping-particle" : "", "family" : "Reiter", "given" : "Miriam", "non-dropping-particle" : "", "parse-names" : false, "suffix" : "" }, { "dropping-particle" : "", "family" : "Moehring", "given" : "Berit", "non-dropping-particle" : "", "parse-names" : false, "suffix" : "" }, { "dropping-particle" : "", "family" : "Schaub", "given" : "Nora", "non-dropping-particle" : "", "parse-names" : false, "suffix" : "" }, { "dropping-particle" : "", "family" : "Balmelli", "given" : "Cathrin", "non-dropping-particle" : "", "parse-names" : false, "suffix" : "" }, { "dropping-particle" : "", "family" : "Rubini Gimenez", "given" : "Maria", "non-dropping-particle" : "", "parse-names" : false, "suffix" : "" }, { "dropping-particle" : "", "family" : "Hoeller", "given" : "Rebeca", "non-dropping-particle" : "", "parse-names" : false, "suffix" : "" }, { "dropping-particle" : "", "family" : "Sakarikos", "given" : "Konstantin", "non-dropping-particle" : "", "parse-names" : false, "suffix" : "" }, { "dropping-particle" : "", "family" : "Drexler", "given" : "Beatrice", "non-dropping-particle" : "", "parse-names" : false, "suffix" : "" }, { "dropping-particle" : "", "family" : "Haaf", "given" : "Philip", "non-dropping-particle" : "", "parse-names" : false, "suffix" : "" }, { "dropping-particle" : "", "family" : "Osswald", "given" : "Stefan", "non-dropping-particle" : "", "parse-names" : false, "suffix" : "" }, { "dropping-particle" : "", "family" : "Mueller", "given" : "Christian", "non-dropping-particle" : "", "parse-names" : false, "suffix" : "" } ], "container-title" : "American heart journal", "id" : "ITEM-1", "issue" : "3", "issued" : { "date-parts" : [ [ "2013", "3" ] ] }, "page" : "371-8.e3", "title" : "Risk stratification in patients with unstable angina using absolute serial changes of 3 high-sensitive troponin assays.", "type" : "article-journal", "volume" : "165" }, "uris" : [ "http://www.mendeley.com/documents/?uuid=df2049f4-2925-42e3-9551-86eaecd250db" ] } ], "mendeley" : { "previouslyFormattedCitation" : "[27]"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[27]</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2013</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840</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120 (14)</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81 (68)</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Biomarkers</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Imaging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Symptoms</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Hs-TnT</w:t>
            </w:r>
            <w:proofErr w:type="spellEnd"/>
            <w:r w:rsidRPr="00946D25">
              <w:rPr>
                <w:rFonts w:ascii="Book Antiqua" w:hAnsi="Book Antiqua" w:cstheme="minorHAnsi"/>
                <w:lang w:val="en-GB"/>
              </w:rPr>
              <w:t xml:space="preserve"> (T)</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HS-</w:t>
            </w:r>
            <w:proofErr w:type="spellStart"/>
            <w:r w:rsidRPr="00946D25">
              <w:rPr>
                <w:rFonts w:ascii="Book Antiqua" w:hAnsi="Book Antiqua" w:cstheme="minorHAnsi"/>
                <w:lang w:val="en-GB"/>
              </w:rPr>
              <w:t>TnI</w:t>
            </w:r>
            <w:proofErr w:type="spellEnd"/>
            <w:r w:rsidRPr="00946D25">
              <w:rPr>
                <w:rFonts w:ascii="Book Antiqua" w:hAnsi="Book Antiqua" w:cstheme="minorHAnsi"/>
                <w:lang w:val="en-GB"/>
              </w:rPr>
              <w:t xml:space="preserve"> (I)</w:t>
            </w:r>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(T): 14 ng/</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(I): 9 ng/</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(I) 9 ng/</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(T): 99</w:t>
            </w:r>
            <w:r w:rsidRPr="00946D25">
              <w:rPr>
                <w:rFonts w:ascii="Book Antiqua" w:hAnsi="Book Antiqua" w:cstheme="minorHAnsi"/>
                <w:vertAlign w:val="superscript"/>
                <w:lang w:val="en-GB"/>
              </w:rPr>
              <w:t>th</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(I): 99</w:t>
            </w:r>
            <w:r w:rsidRPr="00946D25">
              <w:rPr>
                <w:rFonts w:ascii="Book Antiqua" w:hAnsi="Book Antiqua" w:cstheme="minorHAnsi"/>
                <w:vertAlign w:val="superscript"/>
                <w:lang w:val="en-GB"/>
              </w:rPr>
              <w:t>th</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(I): 99</w:t>
            </w:r>
            <w:r w:rsidRPr="00946D25">
              <w:rPr>
                <w:rFonts w:ascii="Book Antiqua" w:hAnsi="Book Antiqua" w:cstheme="minorHAnsi"/>
                <w:vertAlign w:val="superscript"/>
                <w:lang w:val="en-GB"/>
              </w:rPr>
              <w:t>th</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Admission</w:t>
            </w:r>
          </w:p>
        </w:tc>
      </w:tr>
      <w:tr w:rsidR="00946D25" w:rsidRPr="00946D25" w:rsidTr="00F508AD">
        <w:trPr>
          <w:trHeight w:val="525"/>
        </w:trPr>
        <w:tc>
          <w:tcPr>
            <w:tcW w:w="0" w:type="auto"/>
            <w:tcBorders>
              <w:left w:val="nil"/>
              <w:bottom w:val="single" w:sz="4" w:space="0" w:color="auto"/>
            </w:tcBorders>
            <w:noWrap/>
            <w:hideMark/>
          </w:tcPr>
          <w:p w:rsidR="00CD4CB8" w:rsidRPr="00946D25" w:rsidRDefault="00CD4CB8" w:rsidP="00AB2D23">
            <w:pPr>
              <w:spacing w:line="360" w:lineRule="auto"/>
              <w:jc w:val="both"/>
              <w:rPr>
                <w:rFonts w:ascii="Book Antiqua" w:hAnsi="Book Antiqua" w:cstheme="minorHAnsi"/>
                <w:bCs/>
                <w:vertAlign w:val="superscript"/>
                <w:lang w:val="en-US"/>
              </w:rPr>
            </w:pPr>
            <w:r w:rsidRPr="00946D25">
              <w:rPr>
                <w:rFonts w:ascii="Book Antiqua" w:hAnsi="Book Antiqua" w:cstheme="minorHAnsi"/>
                <w:bCs/>
                <w:lang w:val="en-US"/>
              </w:rPr>
              <w:t>Wu</w:t>
            </w:r>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US"/>
              </w:rPr>
              <w:instrText>ADDIN CSL_CITATION { "citationItems" : [ { "id" : "ITEM-1", "itemData" : { "DOI" : "10.1016/j.cca.2008.12.004", "ISSN" : "0009-8981", "PMID" : "19135041", "abstract" : "Background: The development of highly sensitive cardiac troponin (cTnI) assays has increased the number of true and false positive results for patients suspected of acute myocardial infarction (AMI). Cases are reported whereby the use of serial testing, the 99th percentile cutoff, and the application of biological variation of cTnI were used to help determine ischemic vs. non-ischemic causes of myocardial injury. Methods: cTnI was measured using the Siemens Ultra assay from 13 representative patients who presented to the emergency department with symptoms suggestive of acute cardiac disease. Based on a previous study, reference change values of a 46% increase and 32% decrease were used to interpret results. These differences were compared against the patient's discharge diagnosis. Results: Two patients who subsequently ruled in for AMI had a negative cTnI (&lt; 0.04 (mu)g/l) and borderline positive cTnI (0.07 (mu)g/l) at admission, respectively. While the 4-6 h results were also borderline, there was a significant increase from the baseline (+ 575% and + 50%, respectively) to suggest the presence of an acute cardiac event. Two other AMI cases document the significant cTnI decline in results after peak values. In 7 other non-AMI cases (heart and renal failure, gastrointestinal bleeding, stroke and venous thrombosis), while baseline concentrations were clearly positive (0.18-2.12 (mu)g/l), subsequent serial samples were not significantly increased or decreased from baseline. These findings were not typical for AMI. There were 2 cases with acute blunt cardiac trauma and intracranial hemorrhage, respectively, that produced cTnI results that were initially low (&lt; 0.04 and 0.05 (mu)g/l, respectively), but significantly increased with serial testing thereby producing false positive (Delta) cTnI results for AMI. Conclusions: Serial testing for troponin was useful in differentiating early AMI from non-ischemic causes of troponin increases. However, non-AMI patients with acute cardiac injury can produce troponin results that mimic AMI. Therefore serial troponin testing must be used in conjunction with clinical presentation and other laboratory findings. (copyright) 2008.", "author" : [ { "dropping-particle" : "", "family" : "Wu", "given" : "Alan H B", "non-dropping-particle" : "", "parse-names" : false, "suffix" : "" } ], "container-title" : "Clinica Chimica Acta", "id" : "ITEM-1", "issue" : "1-2", "issued" : { "date-parts" : [ [ "2009", "3" ] ] }, "page" : "170-174", "publisher-place" : "Wu, A.H.B., Department of Laboratory Medicine, University of California, San Francisco, San Francisco General Hospital, San Francisco, CA 94110, United States", "title" : "Interpretation of high sensitivity cardiac troponin I results: Reference to biological variability in patients who present to the emergency room with chest pain: Case report series", "type" : "article-journal", "volume" : "401" }, "uris" : [ "http://www.mendeley.com/documents/?uuid=8f813cef-6846-469c-a13d-6e3f091a444f" ] } ], "mendeley" : { "previouslyFormattedCitation" : "[28]"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US"/>
              </w:rPr>
              <w:t>[28]</w:t>
            </w:r>
            <w:r w:rsidR="005F164E" w:rsidRPr="00946D25">
              <w:rPr>
                <w:rFonts w:ascii="Book Antiqua" w:hAnsi="Book Antiqua" w:cstheme="minorHAnsi"/>
                <w:bCs/>
                <w:vertAlign w:val="superscript"/>
                <w:lang w:val="en-GB"/>
              </w:rPr>
              <w:fldChar w:fldCharType="end"/>
            </w:r>
          </w:p>
        </w:tc>
        <w:tc>
          <w:tcPr>
            <w:tcW w:w="1246"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2009</w:t>
            </w:r>
          </w:p>
        </w:tc>
        <w:tc>
          <w:tcPr>
            <w:tcW w:w="1091"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14</w:t>
            </w:r>
          </w:p>
        </w:tc>
        <w:tc>
          <w:tcPr>
            <w:tcW w:w="1417" w:type="dxa"/>
            <w:tcBorders>
              <w:bottom w:val="single" w:sz="4" w:space="0" w:color="auto"/>
            </w:tcBorders>
            <w:noWrap/>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4 (29)</w:t>
            </w:r>
          </w:p>
        </w:tc>
        <w:tc>
          <w:tcPr>
            <w:tcW w:w="993" w:type="dxa"/>
            <w:tcBorders>
              <w:bottom w:val="single" w:sz="4" w:space="0" w:color="auto"/>
            </w:tcBorders>
            <w:noWrap/>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4 (100)</w:t>
            </w:r>
          </w:p>
        </w:tc>
        <w:tc>
          <w:tcPr>
            <w:tcW w:w="1275" w:type="dxa"/>
            <w:tcBorders>
              <w:bottom w:val="single" w:sz="4" w:space="0" w:color="auto"/>
            </w:tcBorders>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NA</w:t>
            </w:r>
          </w:p>
        </w:tc>
        <w:tc>
          <w:tcPr>
            <w:tcW w:w="1418"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r w:rsidRPr="00946D25">
              <w:rPr>
                <w:rFonts w:ascii="Book Antiqua" w:hAnsi="Book Antiqua" w:cstheme="minorHAnsi"/>
                <w:lang w:val="en-GB"/>
              </w:rPr>
              <w:t>-ultra</w:t>
            </w:r>
          </w:p>
        </w:tc>
        <w:tc>
          <w:tcPr>
            <w:tcW w:w="1701"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0.04 </w:t>
            </w:r>
            <w:r w:rsidRPr="00946D25">
              <w:rPr>
                <w:rFonts w:ascii="Book Antiqua" w:hAnsi="Book Antiqua" w:cstheme="minorHAnsi"/>
              </w:rPr>
              <w:t>μ</w:t>
            </w:r>
            <w:r w:rsidRPr="00946D25">
              <w:rPr>
                <w:rFonts w:ascii="Book Antiqua" w:hAnsi="Book Antiqua" w:cstheme="minorHAnsi"/>
                <w:lang w:val="en-GB"/>
              </w:rPr>
              <w:t>g/</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99</w:t>
            </w:r>
            <w:r w:rsidRPr="00946D25">
              <w:rPr>
                <w:rFonts w:ascii="Book Antiqua" w:hAnsi="Book Antiqua" w:cstheme="minorHAnsi"/>
                <w:vertAlign w:val="superscript"/>
                <w:lang w:val="en-GB"/>
              </w:rPr>
              <w:t>th</w:t>
            </w:r>
          </w:p>
        </w:tc>
        <w:tc>
          <w:tcPr>
            <w:tcW w:w="2126" w:type="dxa"/>
            <w:tcBorders>
              <w:bottom w:val="single" w:sz="4" w:space="0" w:color="auto"/>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Admission</w:t>
            </w:r>
          </w:p>
        </w:tc>
      </w:tr>
      <w:tr w:rsidR="00946D25" w:rsidRPr="00946D25" w:rsidTr="00F508AD">
        <w:trPr>
          <w:trHeight w:val="593"/>
        </w:trPr>
        <w:tc>
          <w:tcPr>
            <w:tcW w:w="14024" w:type="dxa"/>
            <w:gridSpan w:val="10"/>
            <w:tcBorders>
              <w:top w:val="single" w:sz="4" w:space="0" w:color="auto"/>
              <w:left w:val="nil"/>
              <w:bottom w:val="single" w:sz="4" w:space="0" w:color="auto"/>
              <w:right w:val="nil"/>
            </w:tcBorders>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
                <w:bCs/>
                <w:lang w:val="en-GB"/>
              </w:rPr>
              <w:t>Successful reperfusion during acute MI</w:t>
            </w:r>
          </w:p>
        </w:tc>
      </w:tr>
      <w:tr w:rsidR="00946D25" w:rsidRPr="00946D25" w:rsidTr="00F508AD">
        <w:trPr>
          <w:trHeight w:val="465"/>
        </w:trPr>
        <w:tc>
          <w:tcPr>
            <w:tcW w:w="0" w:type="auto"/>
            <w:tcBorders>
              <w:top w:val="single" w:sz="4" w:space="0" w:color="auto"/>
              <w:left w:val="nil"/>
            </w:tcBorders>
            <w:noWrap/>
          </w:tcPr>
          <w:p w:rsidR="00CD4CB8" w:rsidRPr="00946D25" w:rsidRDefault="00CD4CB8" w:rsidP="00AB2D23">
            <w:pPr>
              <w:spacing w:line="360" w:lineRule="auto"/>
              <w:jc w:val="both"/>
              <w:rPr>
                <w:rFonts w:ascii="Book Antiqua" w:hAnsi="Book Antiqua" w:cstheme="minorHAnsi"/>
                <w:bCs/>
                <w:lang w:val="en-GB"/>
              </w:rPr>
            </w:pPr>
            <w:r w:rsidRPr="00946D25">
              <w:rPr>
                <w:rFonts w:ascii="Book Antiqua" w:hAnsi="Book Antiqua" w:cstheme="minorHAnsi"/>
                <w:bCs/>
                <w:lang w:val="en-GB"/>
              </w:rPr>
              <w:t>Abe</w:t>
            </w:r>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"ISSN" : "0735-1097", "PMID" : "8176097", "abstract" : "OBJECTIVES: The purpose of this study was to investigate the utility of cardiac troponin T for early assessment of reperfusion therapy.\n\nBACKGROUND: Several biochemical markers are used for early noninvasive detection of reperfusion during intravenous thrombolytic therapy. However, cardiac troponin T, a new myocardial-specific marker, has not been used previously for this purpose.\n\nMETHODS: We measured troponin T and creatine kinase, MB isoenzyme (CK-MB) levels in 38 patients with acute myocardial infarction whose infarct-related artery was totally occluded before reperfusion therapy. Subjects comprised 14 patients with successful angioplasty (group 1), 12 patients with successful thrombolytic therapy (group 2) and 12 patients with unsuccessful attempted reperfusion (group 3). Blood samples were taken every 15 min, and coronary angiography was performed every 5 to 8 min until 60 min after reperfusion (groups 1 and 2) or after the initiation of treatment (group 3). We calculated the increase in troponin T (delta troponin T) and CK-MB (delta CK-MB) 60 min after treatment was initiated and 60 min after reperfusion in groups 1 and 2.\n\nRESULTS: Mean (+/- SD) delta troponin T and delta CK-MB levels were 9.35 +/- 7.83 ng/ml and 125 +/- 83 mU/ml in group 1 and 3.23 +/- 3.08 ng/ml and 130 +/- 137 mU/ml in group 2, respectively, 60 min after treatment and were 10.1 +/- 8.35 ng/ml and 131 +/- 84 mU/ml in group 1 and 6.84 +/- 8.30 ng/ml and 158 +/- 146 mU/ml in group 2, respectively, 60 min after reperfusion. These values were significantly higher than those 60 min after treatment in group 3: 0.16 +/- 0.19 ng/ml and 10 +/- 9 mU/ml, respectively. The predictive accuracy for detecting reperfusion using a threshold value of 0.50 ng/ml of delta troponin T and 25 mU/ml of delta CK-MB was 100% in group 1 and 92% in group 2 60 min after treatment, respectively. There was significant correlation between delta troponin T and delta CK-MB.\n\nCONCLUSIONS: Serial measurements of cardiac troponin T as well as of CK-MB are useful for early assessment of reperfusion therapy.", "author" : [ { "dropping-particle" : "", "family" : "Abe", "given" : "S", "non-dropping-particle" : "", "parse-names" : false, "suffix" : "" }, { "dropping-particle" : "", "family" : "Arima", "given" : "S", "non-dropping-particle" : "", "parse-names" : false, "suffix" : "" }, { "dropping-particle" : "", "family" : "Yamashita", "given" : "T", "non-dropping-particle" : "", "parse-names" : false, "suffix" : "" }, { "dropping-particle" : "", "family" : "Miyata", "given" : "M", "non-dropping-particle" : "", "parse-names" : false, "suffix" : "" }, { "dropping-particle" : "", "family" : "Okino", "given" : "H", "non-dropping-particle" : "", "parse-names" : false, "suffix" : "" }, { "dropping-particle" : "", "family" : "Toda", "given" : "H", "non-dropping-particle" : "", "parse-names" : false, "suffix" : "" }, { "dropping-particle" : "", "family" : "Nomoto", "given" : "K", "non-dropping-particle" : "", "parse-names" : false, "suffix" : "" }, { "dropping-particle" : "", "family" : "Ueno", "given" : "M", "non-dropping-particle" : "", "parse-names" : false, "suffix" : "" }, { "dropping-particle" : "", "family" : "Tahara", "given" : "M", "non-dropping-particle" : "", "parse-names" : false, "suffix" : "" }, { "dropping-particle" : "", "family" : "Kiyonaga", "given" : "K", "non-dropping-particle" : "", "parse-names" : false, "suffix" : "" } ], "container-title" : "Journal of the American College of Cardiology", "id" : "ITEM-1", "issue" : "6", "issued" : { "date-parts" : [ [ "1994", "5" ] ] }, "page" : "1382-9", "title" : "Early assessment of reperfusion therapy using cardiac troponin T.", "type" : "article-journal", "volume" : "23" }, "uris" : [ "http://www.mendeley.com/documents/?uuid=24851584-c4af-4f98-80fe-227ff81ff5eb" ] } ], "mendeley" : { "previouslyFormattedCitation" : "[29]"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[29]</w:t>
            </w:r>
            <w:r w:rsidR="005F164E" w:rsidRPr="00946D25">
              <w:rPr>
                <w:rFonts w:ascii="Book Antiqua" w:hAnsi="Book Antiqua" w:cstheme="minorHAnsi"/>
                <w:bCs/>
                <w:vertAlign w:val="superscript"/>
                <w:lang w:val="en-GB"/>
              </w:rPr>
              <w:fldChar w:fldCharType="end"/>
            </w:r>
          </w:p>
        </w:tc>
        <w:tc>
          <w:tcPr>
            <w:tcW w:w="1246" w:type="dxa"/>
            <w:tcBorders>
              <w:top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1994</w:t>
            </w:r>
          </w:p>
        </w:tc>
        <w:tc>
          <w:tcPr>
            <w:tcW w:w="1091" w:type="dxa"/>
            <w:tcBorders>
              <w:top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38</w:t>
            </w:r>
          </w:p>
        </w:tc>
        <w:tc>
          <w:tcPr>
            <w:tcW w:w="1417" w:type="dxa"/>
            <w:tcBorders>
              <w:top w:val="single" w:sz="4" w:space="0" w:color="auto"/>
            </w:tcBorders>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26 (68)</w:t>
            </w:r>
          </w:p>
        </w:tc>
        <w:tc>
          <w:tcPr>
            <w:tcW w:w="993" w:type="dxa"/>
            <w:tcBorders>
              <w:top w:val="single" w:sz="4" w:space="0" w:color="auto"/>
            </w:tcBorders>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20 (77)</w:t>
            </w:r>
          </w:p>
        </w:tc>
        <w:tc>
          <w:tcPr>
            <w:tcW w:w="1275" w:type="dxa"/>
            <w:tcBorders>
              <w:top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Symptoms</w:t>
            </w:r>
          </w:p>
        </w:tc>
        <w:tc>
          <w:tcPr>
            <w:tcW w:w="1418" w:type="dxa"/>
            <w:tcBorders>
              <w:top w:val="single" w:sz="4" w:space="0" w:color="auto"/>
            </w:tcBorders>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TnT</w:t>
            </w:r>
            <w:proofErr w:type="spellEnd"/>
          </w:p>
        </w:tc>
        <w:tc>
          <w:tcPr>
            <w:tcW w:w="1701" w:type="dxa"/>
            <w:tcBorders>
              <w:top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0.2 ng/m</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Borders>
              <w:top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URL</w:t>
            </w:r>
          </w:p>
        </w:tc>
        <w:tc>
          <w:tcPr>
            <w:tcW w:w="2126" w:type="dxa"/>
            <w:tcBorders>
              <w:top w:val="single" w:sz="4" w:space="0" w:color="auto"/>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Start treatment</w:t>
            </w:r>
          </w:p>
        </w:tc>
      </w:tr>
      <w:tr w:rsidR="00946D25" w:rsidRPr="00946D25" w:rsidTr="00F508AD">
        <w:trPr>
          <w:trHeight w:val="465"/>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lang w:val="en-GB"/>
              </w:rPr>
            </w:pPr>
            <w:r w:rsidRPr="00946D25">
              <w:rPr>
                <w:rFonts w:ascii="Book Antiqua" w:hAnsi="Book Antiqua" w:cstheme="minorHAnsi"/>
                <w:bCs/>
                <w:lang w:val="en-GB"/>
              </w:rPr>
              <w:t>Apple</w:t>
            </w:r>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"ISSN" : "0002-9173", "PMID" : "8561090", "abstract" : "The authors report the use of cardiac troponin I (cTnI) for the early, noninvasive determination of coronary reperfusion following thrombolytic therapy. Cardiac troponin I, creatine kinase (CK)-MB, and myoglobin concentrations were measured in early serum specimens at 30, 60, and 90 minutes after initiation of therapy (0 minutes) in 25 consecutive patients given front-loaded rt-PA during acute myocardial infarction. Angiography, determined at 90 minutes after therapy, was used to classify patients as follows: group I (n = 17) reperfusion (TIMI flow grade 2, 3); and group 2 (n = 8) absence of reperfusion (TIMI flow grade 0, 1). The authors calculated the ratio increase in cTnI (delta cTnI), CK-MB (delta CK-MB), and myoglobin (delta myoglobin) 90 minutes after therapy in group 1 and 2. Serum cTnI, CK-MB and myoglobin concentrations significantly increased at 60 and 90 minutes in group 1, but not in group 2. Delta cTnI, delta CK-MB, and delta myoglobin levels were significantly increased in group 1 versus group 2 at 90 minutes. Further, delta cTnI was significantly greater at 90 minutes within group 1 compared to delta CK-MB and delta myoglobin. The sensitivity for detecting reperfusion at 90 minutes angiography using threshold values of 6.0 for delta cTnI, 7.0 for delta CK-MB, and 5.0 for delta myoglobin were: delta cTnI 82.4%; delta CK-MB 64.7%; delta myoglobin 76.5%; respectively. This study indicates that early serial measurements of cTnI were a more accurate predictor of early coronary artery reperfusion 90 minutes after thrombolytic therapy compared to CK-MB and myoglobin. Larger population studies will be necessary to confirm these finding.", "author" : [ { "dropping-particle" : "", "family" : "Apple", "given" : "F S", "non-dropping-particle" : "", "parse-names" : false, "suffix" : "" }, { "dropping-particle" : "", "family" : "Henry", "given" : "T D", "non-dropping-particle" : "", "parse-names" : false, "suffix" : "" }, { "dropping-particle" : "", "family" : "Berger", "given" : "C R", "non-dropping-particle" : "", "parse-names" : false, "suffix" : "" }, { "dropping-particle" : "", "family" : "Landt", "given" : "Y A", "non-dropping-particle" : "", "parse-names" : false, "suffix" : "" } ], "container-title" : "American journal of clinical pathology", "id" : "ITEM-1", "issue" : "1", "issued" : { "date-parts" : [ [ "1996", "1" ] ] }, "page" : "6-10", "title" : "Early monitoring of serum cardiac troponin I for assessment of coronary reperfusion following thrombolytic therapy.", "type" : "article-journal", "volume" : "105" }, "uris" : [ "http://www.mendeley.com/documents/?uuid=cbc7eb59-fd5a-4711-9212-de012ab7d1be" ] } ], "mendeley" : { "previouslyFormattedCitation" : "[30]"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[30]</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1996</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25</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17 (68)</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NA</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Symptoms</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3.1 </w:t>
            </w:r>
            <w:r w:rsidRPr="00946D25">
              <w:rPr>
                <w:rFonts w:ascii="Book Antiqua" w:hAnsi="Book Antiqua" w:cstheme="minorHAnsi"/>
              </w:rPr>
              <w:t>μ</w:t>
            </w:r>
            <w:r w:rsidRPr="00946D25">
              <w:rPr>
                <w:rFonts w:ascii="Book Antiqua" w:hAnsi="Book Antiqua" w:cstheme="minorHAnsi"/>
                <w:lang w:val="en-GB"/>
              </w:rPr>
              <w:t>g/</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URL</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Start treatment</w:t>
            </w:r>
          </w:p>
        </w:tc>
      </w:tr>
      <w:tr w:rsidR="00946D25" w:rsidRPr="00946D25" w:rsidTr="00F508AD">
        <w:trPr>
          <w:trHeight w:val="465"/>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lang w:val="en-GB"/>
              </w:rPr>
            </w:pPr>
            <w:r w:rsidRPr="00946D25">
              <w:rPr>
                <w:rFonts w:ascii="Book Antiqua" w:hAnsi="Book Antiqua" w:cstheme="minorHAnsi"/>
                <w:bCs/>
                <w:lang w:val="en-GB"/>
              </w:rPr>
              <w:t>Ferraro</w:t>
            </w:r>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"DOI" : "10.1016/j.cca.2012.01.034", "ISSN" : "1873-3492", "PMID" : "22333672", "abstract" : "BACKGROUND: No information is available on the optimal sampling time to catch the highest increase for biomarkers whose elevation after ST-elevation myocardial infarction (STEMI) is prognostic for adverse events. This study aimed to investigate release kinetics and peak times of cardiac troponin I (cTnI), C-reactive protein (CRP), B-type natriuretic peptide (BNP), chromogranin A (CgA) and cystatin C (CyC) in STEMI patients undergoing primary percutaneous coronary intervention (PPCI).\n\nMETHODS: Blood concentrations of cTnI, CRP, BNP, CgA and CyC were measured before and 6 h, 24 h, and 48 h after PPCI in 84 STEMI patients. The averaged trajectory of marker kinetics was estimated by multivariable regression models adjusted for patient characteristics and orthogonal polynomials were used to describe related releases.\n\nRESULTS: From the estimated kinetics cTnI peaked at 10 h from symptoms, BNP at 28 h and CRP within 30 h. CyC concentrations did not change, whereas CgA concentrations increased from 6 to 48 h after PPCI. The amount of BNP release was found to be affected by the interaction between gender and age: females&lt;75 years had BNP concentrations fourfold higher than males.\n\nCONCLUSIONS: According to different release kinetics a single blood sampling for measuring all biomarkers is not recommended.", "author" : [ { "dropping-particle" : "", "family" : "Ferraro", "given" : "Simona", "non-dropping-particle" : "", "parse-names" : false, "suffix" : "" }, { "dropping-particle" : "", "family" : "Ardoino", "given" : "Ilaria", "non-dropping-particle" : "", "parse-names" : false, "suffix" : "" }, { "dropping-particle" : "", "family" : "Boracchi", "given" : "Patrizia", "non-dropping-particle" : "", "parse-names" : false, "suffix" : "" }, { "dropping-particle" : "", "family" : "Santagostino", "given" : "Matteo", "non-dropping-particle" : "", "parse-names" : false, "suffix" : "" }, { "dropping-particle" : "", "family" : "Ciardi", "given" : "Laura", "non-dropping-particle" : "", "parse-names" : false, "suffix" : "" }, { "dropping-particle" : "", "family" : "Antonini", "given" : "Giuseppina", "non-dropping-particle" : "", "parse-names" : false, "suffix" : "" }, { "dropping-particle" : "", "family" : "Braga", "given" : "Federica", "non-dropping-particle" : "", "parse-names" : false, "suffix" : "" }, { "dropping-particle" : "", "family" : "Biganzoli", "given" : "Elia", "non-dropping-particle" : "", "parse-names" : false, "suffix" : "" }, { "dropping-particle" : "", "family" : "Panteghini", "given" : "Mauro", "non-dropping-particle" : "", "parse-names" : false, "suffix" : "" }, { "dropping-particle" : "", "family" : "Bongo", "given" : "Angelo S", "non-dropping-particle" : "", "parse-names" : false, "suffix" : "" } ], "container-title" : "Clinica chimica acta; international journal of clinical chemistry", "id" : "ITEM-1", "issue" : "9-10", "issued" : { "date-parts" : [ [ "2012", "5", "18" ] ] }, "page" : "888-93", "title" : "Inside ST-elevation myocardial infarction by monitoring concentrations of cardiovascular risk biomarkers in blood.", "type" : "article-journal", "volume" : "413" }, "uris" : [ "http://www.mendeley.com/documents/?uuid=c9be90c9-7059-4706-88ed-814e3e23178a" ] } ], "mendeley" : { "previouslyFormattedCitation" : "[9]"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[9]</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2012</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87</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87 (100)</w:t>
            </w:r>
          </w:p>
        </w:tc>
        <w:tc>
          <w:tcPr>
            <w:tcW w:w="993" w:type="dxa"/>
            <w:noWrap/>
          </w:tcPr>
          <w:p w:rsidR="00CD4CB8" w:rsidRPr="00946D25" w:rsidRDefault="00CD4CB8" w:rsidP="00EB3866">
            <w:pPr>
              <w:spacing w:line="360" w:lineRule="auto"/>
              <w:jc w:val="both"/>
              <w:rPr>
                <w:rFonts w:ascii="Book Antiqua" w:hAnsi="Book Antiqua" w:cstheme="minorHAnsi"/>
                <w:lang w:val="en-GB"/>
              </w:rPr>
            </w:pPr>
            <w:r w:rsidRPr="00946D25">
              <w:rPr>
                <w:rFonts w:ascii="Book Antiqua" w:hAnsi="Book Antiqua" w:cstheme="minorHAnsi"/>
                <w:lang w:val="en-GB"/>
              </w:rPr>
              <w:t>68</w:t>
            </w:r>
            <w:r w:rsidR="00EB3866">
              <w:rPr>
                <w:rFonts w:ascii="Book Antiqua" w:eastAsiaTheme="minorEastAsia" w:hAnsi="Book Antiqua" w:cstheme="minorHAnsi" w:hint="eastAsia"/>
                <w:lang w:val="en-GB" w:eastAsia="zh-CN"/>
              </w:rPr>
              <w:t xml:space="preserve"> </w:t>
            </w:r>
            <w:r w:rsidRPr="00946D25">
              <w:rPr>
                <w:rFonts w:ascii="Book Antiqua" w:hAnsi="Book Antiqua" w:cstheme="minorHAnsi"/>
                <w:lang w:val="en-GB"/>
              </w:rPr>
              <w:t>(78)</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NA</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r w:rsidRPr="00946D25">
              <w:rPr>
                <w:rFonts w:ascii="Book Antiqua" w:hAnsi="Book Antiqua" w:cstheme="minorHAnsi"/>
                <w:lang w:val="en-GB"/>
              </w:rPr>
              <w:t>-ultra</w:t>
            </w:r>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0.04 </w:t>
            </w:r>
            <w:r w:rsidRPr="00946D25">
              <w:rPr>
                <w:rFonts w:ascii="Book Antiqua" w:hAnsi="Book Antiqua" w:cstheme="minorHAnsi"/>
              </w:rPr>
              <w:t>μ</w:t>
            </w:r>
            <w:r w:rsidRPr="00946D25">
              <w:rPr>
                <w:rFonts w:ascii="Book Antiqua" w:hAnsi="Book Antiqua" w:cstheme="minorHAnsi"/>
                <w:lang w:val="en-GB"/>
              </w:rPr>
              <w:t>g/</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cut off</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Before and after PCI</w:t>
            </w:r>
          </w:p>
        </w:tc>
      </w:tr>
      <w:tr w:rsidR="00946D25" w:rsidRPr="00946D25" w:rsidTr="00F508AD">
        <w:trPr>
          <w:trHeight w:val="465"/>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lang w:val="en-GB"/>
              </w:rPr>
            </w:pPr>
            <w:r w:rsidRPr="00946D25">
              <w:rPr>
                <w:rFonts w:ascii="Book Antiqua" w:hAnsi="Book Antiqua" w:cstheme="minorHAnsi"/>
                <w:bCs/>
                <w:lang w:val="en-GB"/>
              </w:rPr>
              <w:t>Ferraro</w:t>
            </w:r>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"DOI" : "10.1016/j.clinbiochem.2013.03.026", "ISSN" : "1873-2933", "PMID" : "23578744", "abstract" : "OBJECTIVES: ST-elevation and non-ST-elevation myocardial infarction (STEMI, NSTEMI) are considered two distinct pathophysiologic entities. We evaluated cardiac troponin I (cTnI) release in STEMI and NSTEMI using a \"contemporary\" (CV&gt;10 to 20% at the 99th percentile concentration) cTnI assay for patients undergoing early percutaneous coronary intervention (PCI).\n\nDESIGN AND METHODS: 856 patients with suspected acute coronary syndrome consecutively admitted to the Emergency Department of the Maggiore Hospital of Novara (225 STEMI and 135 NSTEMI) were selected according to: 1) early (\u2264 4 h from admission) and successful PCI; and 2) cTnI measurements at ED presentation and within 24h. The influence of the MI type on cTnI concentrations at baseline and after PCI as well as the velocity of cTnI [cTnI V=absolute increase (after log conversion of cTnI measurements)/delay between the two measurements] was studied by multiple regression analysis, adjusting for patient parameters.\n\nRESULTS: A statistically significant interaction between MI type and time from symptoms was reported on cTnI concentrations (p&lt;0.0001): STEMI and NSTEMI differed for cTnI releases at admission and after revascularization. Higher cTnI V in STEMI was detectable in patients admitted within 6h from symptoms. Baseline cTnI concentrations were lower in patients with a history of coronary artery disease (CAD) and increased with aging (p&lt;0.0001). In the elderly (&gt;75 years), the cTnI V was significantly increased.\n\nCONCLUSION: STEMI and NSTEMI patients have different patterns and dynamics of cTnI release influenced by the interaction with time from symptoms, by aging and history of CAD.", "author" : [ { "dropping-particle" : "", "family" : "Ferraro", "given" : "Simona", "non-dropping-particle" : "", "parse-names" : false, "suffix" : "" }, { "dropping-particle" : "", "family" : "Biganzoli", "given" : "Elia", "non-dropping-particle" : "", "parse-names" : false, "suffix" : "" }, { "dropping-particle" : "", "family" : "Marano", "given" : "Giuseppe", "non-dropping-particle" : "", "parse-names" : false, "suffix" : "" }, { "dropping-particle" : "", "family" : "Santagostino", "given" : "Matteo", "non-dropping-particle" : "", "parse-names" : false, "suffix" : "" }, { "dropping-particle" : "", "family" : "Boracchi", "given" : "Patrizia", "non-dropping-particle" : "", "parse-names" : false, "suffix" : "" }, { "dropping-particle" : "", "family" : "Panteghini", "given" : "Mauro", "non-dropping-particle" : "", "parse-names" : false, "suffix" : "" }, { "dropping-particle" : "", "family" : "Bongo", "given" : "Angelo S", "non-dropping-particle" : "", "parse-names" : false, "suffix" : "" } ], "container-title" : "Clinical biochemistry", "id" : "ITEM-1", "issue" : "12", "issued" : { "date-parts" : [ [ "2013", "8" ] ] }, "page" : "999-1006", "title" : "New insights in the pathophysiology of acute myocardial infarction detectable by a contemporary troponin assay.", "type" : "article-journal", "volume" : "46" }, "uris" : [ "http://www.mendeley.com/documents/?uuid=acca1042-2d2f-44b4-96f5-13051440f783" ] } ], "mendeley" : { "previouslyFormattedCitation" : "[31]"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[31]</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2013</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856</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360 (42)</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253 (70)</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Biomarkers</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Symptoms</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r w:rsidRPr="00946D25">
              <w:rPr>
                <w:rFonts w:ascii="Book Antiqua" w:hAnsi="Book Antiqua" w:cstheme="minorHAnsi"/>
                <w:lang w:val="en-GB"/>
              </w:rPr>
              <w:t>-ultra</w:t>
            </w:r>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40 ng/L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99</w:t>
            </w:r>
            <w:r w:rsidRPr="00946D25">
              <w:rPr>
                <w:rFonts w:ascii="Book Antiqua" w:hAnsi="Book Antiqua" w:cstheme="minorHAnsi"/>
                <w:vertAlign w:val="superscript"/>
                <w:lang w:val="en-GB"/>
              </w:rPr>
              <w:t>th</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Before and after PCI</w:t>
            </w:r>
          </w:p>
        </w:tc>
      </w:tr>
      <w:tr w:rsidR="00946D25" w:rsidRPr="00946D25" w:rsidTr="00F508AD">
        <w:trPr>
          <w:trHeight w:val="465"/>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lang w:val="en-US"/>
              </w:rPr>
            </w:pPr>
            <w:proofErr w:type="spellStart"/>
            <w:r w:rsidRPr="00946D25">
              <w:rPr>
                <w:rFonts w:ascii="Book Antiqua" w:hAnsi="Book Antiqua" w:cstheme="minorHAnsi"/>
                <w:bCs/>
                <w:lang w:val="en-US"/>
              </w:rPr>
              <w:lastRenderedPageBreak/>
              <w:t>Mair</w:t>
            </w:r>
            <w:proofErr w:type="spellEnd"/>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US"/>
              </w:rPr>
              <w:instrText>ADDIN CSL_CITATION { "citationItems" : [ { "id" : "ITEM-1", "itemData" : { "ISSN" : "0009-9147", "PMID" : "2049849", "abstract" : "Troponin T is a structurally bound protein found in striated muscle cells. We tested concentrations of its cardiac-specific isotype in peripheral venous blood samples serially drawn from 72 patients with confirmed myocardial infarction. Fifty-nine patients received thrombolytic treatment with intravenous streptokinase, urokinase, or recombinant tissue-type plasminogen activator; because of contraindications, the remaining 13 patients did not. Concentrations of troponin T in plasma, measured by an enzyme-linked immunosorbent assay, started increasing within a few hours after the onset of symptoms (median, 4 h; range, 1-10 h). The sensitivity of troponin T for detecting myocardial infarction was 100% from 10 to 120 h after the onset of symptoms; sensitivity on the seventh day after admission was 84%. Concentrations were increased for up to three weeks in some patients with late or high peak values. Successful reperfusion in Q-wave infarction obviously influences the release of troponin T into plasma, with all such cases showing peak values less than or equal to 26 h (median, 14 h) after the onset of symptoms. Troponin T concentrations in these patients returned to within the reference interval more rapidly than in nonreperfused subjects. In the 13 patients without fibrinolytic therapy, troponin T tended to peak approximately 48 h (median) after the onset of chest pain. Troponin T concentrations in patients for whom thrombolysis was unsuccessful resembled those in patients without fibrinolytic therapy. The specificity of the assay was 96% as tested in samples of 96 emergency-room patients. The reference interval (less than 0.5 micrograms/L) was established from samples of 100 healthy blood donors. Troponin T measurements are a specific and sensitive method for the early and late diagnosis of acute myocardial infarction and could, therefore, provide a new criterion in laboratory diagnosis of its occurrence.", "author" : [ { "dropping-particle" : "", "family" : "Mair", "given" : "J", "non-dropping-particle" : "", "parse-names" : false, "suffix" : "" }, { "dropping-particle" : "", "family" : "Artner-Dworzak", "given" : "E", "non-dropping-particle" : "", "parse-names" : false, "suffix" : "" }, { "dropping-particle" : "", "family" : "Lechleitner", "given" : "P", "non-dropping-particle" : "", "parse-names" : false, "suffix" : "" }, { "dropping-particle" : "", "family" : "Smidt", "given" : "J", "non-dropping-particle" : "", "parse-names" : false, "suffix" : "" }, { "dropping-particle" : "", "family" : "Wagner", "given" : "I", "non-dropping-particle" : "", "parse-names" : false, "suffix" : "" }, { "dropping-particle" : "", "family" : "Dienstl", "given" : "F", "non-dropping-particle" : "", "parse-names" : false, "suffix" : "" }, { "dropping-particle" : "", "family" : "Puschendorf", "given" : "B", "non-dropping-particle" : "", "parse-names" : false, "suffix" : "" } ], "container-title" : "Clinical chemistry", "id" : "ITEM-1", "issue" : "6", "issued" : { "date-parts" : [ [ "1991", "6" ] ] }, "page" : "845-52", "title" : "Cardiac troponin T in diagnosis of acute myocardial infarction.", "type" : "article-journal", "volume" : "37" }, "uris" : [ "http://www.mendeley.com/documents/?uuid=665f424a-7358-463d-9cde-cf8d8f0a279b" ] } ], "mendeley" : { "previouslyFormattedCitation" : "[32]"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US"/>
              </w:rPr>
              <w:t>[32]</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1991</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172</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33 (18%)</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NA</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WHO </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TnT</w:t>
            </w:r>
            <w:proofErr w:type="spellEnd"/>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0.5 </w:t>
            </w:r>
            <w:r w:rsidRPr="00946D25">
              <w:rPr>
                <w:rFonts w:ascii="Book Antiqua" w:hAnsi="Book Antiqua" w:cstheme="minorHAnsi"/>
              </w:rPr>
              <w:t>μ</w:t>
            </w:r>
            <w:r w:rsidRPr="00946D25">
              <w:rPr>
                <w:rFonts w:ascii="Book Antiqua" w:hAnsi="Book Antiqua" w:cstheme="minorHAnsi"/>
                <w:lang w:val="en-GB"/>
              </w:rPr>
              <w:t xml:space="preserve">g/L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99</w:t>
            </w:r>
            <w:r w:rsidRPr="00946D25">
              <w:rPr>
                <w:rFonts w:ascii="Book Antiqua" w:hAnsi="Book Antiqua" w:cstheme="minorHAnsi"/>
                <w:vertAlign w:val="superscript"/>
                <w:lang w:val="en-GB"/>
              </w:rPr>
              <w:t>th</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NA</w:t>
            </w:r>
          </w:p>
        </w:tc>
      </w:tr>
      <w:tr w:rsidR="00946D25" w:rsidRPr="00946D25" w:rsidTr="00F508AD">
        <w:trPr>
          <w:trHeight w:val="465"/>
        </w:trPr>
        <w:tc>
          <w:tcPr>
            <w:tcW w:w="0" w:type="auto"/>
            <w:tcBorders>
              <w:left w:val="nil"/>
            </w:tcBorders>
            <w:noWrap/>
            <w:hideMark/>
          </w:tcPr>
          <w:p w:rsidR="00CD4CB8" w:rsidRPr="00946D25" w:rsidRDefault="00CD4CB8" w:rsidP="00AB2D23">
            <w:pPr>
              <w:spacing w:line="360" w:lineRule="auto"/>
              <w:jc w:val="both"/>
              <w:rPr>
                <w:rFonts w:ascii="Book Antiqua" w:hAnsi="Book Antiqua" w:cstheme="minorHAnsi"/>
                <w:bCs/>
                <w:lang w:val="en-GB"/>
              </w:rPr>
            </w:pPr>
            <w:proofErr w:type="spellStart"/>
            <w:r w:rsidRPr="00946D25">
              <w:rPr>
                <w:rFonts w:ascii="Book Antiqua" w:hAnsi="Book Antiqua" w:cstheme="minorHAnsi"/>
                <w:bCs/>
                <w:lang w:val="en-GB"/>
              </w:rPr>
              <w:t>Ricchiuti</w:t>
            </w:r>
            <w:proofErr w:type="spellEnd"/>
            <w:r w:rsidR="00EB3866"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"ISSN" : "0009-8981", "PMID" : "11074073", "abstract" : "The objective of this study was to detect myocardial injury defined by an increase of plasma cardiac troponin I (cTnI) following percutaneous transluminal coronary angioplasty (PTCA) and compare plasma cTnI with the risk of cardiac complications at 30 days. Plasma cTnI, creatine kinase (CK) MB, and total CK were determined in 83 patients before (baseline) and 6, 12 and 24 h after PTCA. Thirty-eight patients underwent conventional PTCA, 39 PTCA-stent and six rotational atherectomy. Patients with acute myocardial infarction (AMI) and increased pre-procedural cTnI &gt;0.8 microg/l were categorized into group 1 (n=23). The remaining 60 patients (pre-procedural cTnI=0.8 microg/l) were categorized as follows: group 2 (n=15) AMI; group 3 (n=20) unstable angina (UA); group 4 (n=25) coronary artery disease (CAD). Twelve hours post-procedure, all three cardiac markers were more frequently increased over baseline in group 2 patients (40-60%) compared to patients in group 3 (5-29%, P&lt;0.03) or group 4 (0.5-5%, P&lt;0.01). This was also true for patients undergoing PTCA-stent compared to conventional PTCA or rotational atherectomy (27-40 vs. 4-14%, P&lt;0.02). cTnI was more sensitive (60%) to detect release of myocardial protein after PTCA compared to total CK (47%) or CKMB (43%). A moderate increase of cTnI (0.8-1.5 microg/l) in groups 2, 3 and 4 was associated with higher risk of complications 30 days post-procedure.", "author" : [ { "dropping-particle" : "", "family" : "Ricchiuti", "given" : "V", "non-dropping-particle" : "", "parse-names" : false, "suffix" : "" }, { "dropping-particle" : "", "family" : "Shear", "given" : "W S", "non-dropping-particle" : "", "parse-names" : false, "suffix" : "" }, { "dropping-particle" : "", "family" : "Henry", "given" : "T D", "non-dropping-particle" : "", "parse-names" : false, "suffix" : "" }, { "dropping-particle" : "", "family" : "Paulsen", "given" : "P R", "non-dropping-particle" : "", "parse-names" : false, "suffix" : "" }, { "dropping-particle" : "", "family" : "Miller", "given" : "E A", "non-dropping-particle" : "", "parse-names" : false, "suffix" : "" }, { "dropping-particle" : "", "family" : "Apple", "given" : "F S", "non-dropping-particle" : "", "parse-names" : false, "suffix" : "" } ], "container-title" : "Clinica chimica acta; international journal of clinical chemistry", "id" : "ITEM-1", "issue" : "1-2", "issued" : { "date-parts" : [ [ "2000", "12" ] ] }, "page" : "161-70", "title" : "Monitoring plasma cardiac troponin I for the detection of myocardial injury after percutaneous transluminal coronary angioplasty.", "type" : "article-journal", "volume" : "302" }, "uris" : [ "http://www.mendeley.com/documents/?uuid=f6315e28-6ecb-4946-85dd-ae48eed49056" ] } ], "mendeley" : { "previouslyFormattedCitation" : "[33]"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[33]</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2000</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83</w:t>
            </w:r>
          </w:p>
        </w:tc>
        <w:tc>
          <w:tcPr>
            <w:tcW w:w="1417" w:type="dxa"/>
            <w:noWrap/>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23 (28)</w:t>
            </w:r>
          </w:p>
        </w:tc>
        <w:tc>
          <w:tcPr>
            <w:tcW w:w="993" w:type="dxa"/>
            <w:noWrap/>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17 (74)</w:t>
            </w:r>
          </w:p>
        </w:tc>
        <w:tc>
          <w:tcPr>
            <w:tcW w:w="1275" w:type="dxa"/>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WHO </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0.8 </w:t>
            </w:r>
            <w:r w:rsidRPr="00946D25">
              <w:rPr>
                <w:rFonts w:ascii="Book Antiqua" w:hAnsi="Book Antiqua" w:cstheme="minorHAnsi"/>
              </w:rPr>
              <w:t>μ</w:t>
            </w:r>
            <w:r w:rsidRPr="00946D25">
              <w:rPr>
                <w:rFonts w:ascii="Book Antiqua" w:hAnsi="Book Antiqua" w:cstheme="minorHAnsi"/>
                <w:lang w:val="en-GB"/>
              </w:rPr>
              <w:t>g/</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URL</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End of treatment</w:t>
            </w:r>
          </w:p>
        </w:tc>
      </w:tr>
      <w:tr w:rsidR="00946D25" w:rsidRPr="00946D25" w:rsidTr="00F508AD">
        <w:trPr>
          <w:trHeight w:val="465"/>
        </w:trPr>
        <w:tc>
          <w:tcPr>
            <w:tcW w:w="0" w:type="auto"/>
            <w:tcBorders>
              <w:left w:val="nil"/>
            </w:tcBorders>
            <w:noWrap/>
            <w:hideMark/>
          </w:tcPr>
          <w:p w:rsidR="00CD4CB8" w:rsidRPr="00946D25" w:rsidRDefault="00CD4CB8" w:rsidP="00AB2D23">
            <w:pPr>
              <w:spacing w:line="360" w:lineRule="auto"/>
              <w:jc w:val="both"/>
              <w:rPr>
                <w:rFonts w:ascii="Book Antiqua" w:hAnsi="Book Antiqua" w:cstheme="minorHAnsi"/>
                <w:bCs/>
                <w:lang w:val="en-GB"/>
              </w:rPr>
            </w:pPr>
            <w:proofErr w:type="spellStart"/>
            <w:r w:rsidRPr="00946D25">
              <w:rPr>
                <w:rFonts w:ascii="Book Antiqua" w:hAnsi="Book Antiqua" w:cstheme="minorHAnsi"/>
                <w:bCs/>
                <w:lang w:val="en-GB"/>
              </w:rPr>
              <w:t>Tanasijevic</w:t>
            </w:r>
            <w:proofErr w:type="spellEnd"/>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"ISSN" : "0002-8703", "PMID" : "9351728", "abstract" : "BACKGROUND: The availability of a reliable, noninvasive serum marker of reperfusion may permit early identification of patients with occlusion after thrombolysis who might benefit from further interventions.\n\nMETHODS: We measured myoglobin, creatine kinase MB (CK-MB), and cardiac troponin-I (cTnI) concentrations in sera obtained just before thrombolysis (T0) and 60 minutes later (T60) in 30 patients given TNK-tPA for acute myocardial infarction as part of the Thrombolysis in Myocardial Infarction (TIMI) 10A trial.\n\nRESULTS: Angiography at T60 showed reperfusion (TIMI flow grade 2 to 3; n = 19) or occlusion (TIMI flow grade 0 to 1; n = 8). The median serum T60 concentration, the ratio of the T60 and T0 serum concentration, and the slope of increase over a 60-minute period for each serum marker were significantly higher in patients with patent arteries compared with patients with occluded arteries. The areas under the receiver operator characteristics curve for diagnosis of occlusion were 0.96, 0.91, and 0.87 for the T60 concentration of myoglobin, CK-MB and cTnI, respectively. Although the T60 levels of &lt;469 ng/ml for myoglobin, &lt;11.5 ng/ml for CK-MB, and &lt; 1.1 ng/ml for cTnI identified all patients with occlusion, the specificity of myoglobin (94%) was higher than that of CK-MB (61%) and cTnI (67%). Similar results were obtained for the 60-minute ratios and 60-minute slopes for each marker, with indexes for myoglobin having the highest specificity.\n\nCONCLUSIONS: In this pilot study, noninvasive diagnosis of occlusion 60 minutes after thrombolysis was achieved with a high degree of sensitivity and specificity with the myoglobin, CK-MB, and cTnI concentrations measured at that time point. These preliminary findings may permit a new strategy for assessment of the success of reperfusion, with triage to rescue angioplasty for patients in whom the 60-minute cardiac marker values or indexes are consistent with occlusion of the infarct-related artery.", "author" : [ { "dropping-particle" : "", "family" : "Tanasijevic", "given" : "M J", "non-dropping-particle" : "", "parse-names" : false, "suffix" : "" }, { "dropping-particle" : "", "family" : "Cannon", "given" : "C P", "non-dropping-particle" : "", "parse-names" : false, "suffix" : "" }, { "dropping-particle" : "", "family" : "Wybenga", "given" : "D R", "non-dropping-particle" : "", "parse-names" : false, "suffix" : "" }, { "dropping-particle" : "", "family" : "Fischer", "given" : "G A", "non-dropping-particle" : "", "parse-names" : false, "suffix" : "" }, { "dropping-particle" : "", "family" : "Grudzien", "given" : "C", "non-dropping-particle" : "", "parse-names" : false, "suffix" : "" }, { "dropping-particle" : "", "family" : "Gibson", "given" : "C M", "non-dropping-particle" : "", "parse-names" : false, "suffix" : "" }, { "dropping-particle" : "", "family" : "Winkelman", "given" : "J W", "non-dropping-particle" : "", "parse-names" : false, "suffix" : "" }, { "dropping-particle" : "", "family" : "Antman", "given" : "E M", "non-dropping-particle" : "", "parse-names" : false, "suffix" : "" }, { "dropping-particle" : "", "family" : "Braunwald", "given" : "E", "non-dropping-particle" : "", "parse-names" : false, "suffix" : "" } ], "container-title" : "American heart journal", "id" : "ITEM-1", "issue" : "4", "issued" : { "date-parts" : [ [ "1997", "10" ] ] }, "page" : "622-30", "title" : "Myoglobin, creatine kinase MB, and cardiac troponin-I to assess reperfusion after thrombolysis for acute myocardial infarction: results from TIMI 10A.", "type" : "article-journal", "volume" : "134" }, "uris" : [ "http://www.mendeley.com/documents/?uuid=468a6b0d-8549-4146-a8ea-5ee80071f97a" ] } ], "mendeley" : { "previouslyFormattedCitation" : "[34]"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[34]</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1997</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30</w:t>
            </w:r>
          </w:p>
        </w:tc>
        <w:tc>
          <w:tcPr>
            <w:tcW w:w="1417" w:type="dxa"/>
            <w:noWrap/>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19 (63)</w:t>
            </w:r>
          </w:p>
        </w:tc>
        <w:tc>
          <w:tcPr>
            <w:tcW w:w="993" w:type="dxa"/>
            <w:noWrap/>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15 (79)</w:t>
            </w:r>
          </w:p>
        </w:tc>
        <w:tc>
          <w:tcPr>
            <w:tcW w:w="1275" w:type="dxa"/>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NA</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0.6 ng/m</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URL</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Admission</w:t>
            </w:r>
          </w:p>
        </w:tc>
      </w:tr>
      <w:tr w:rsidR="00946D25" w:rsidRPr="00946D25" w:rsidTr="00F508AD">
        <w:trPr>
          <w:trHeight w:val="690"/>
        </w:trPr>
        <w:tc>
          <w:tcPr>
            <w:tcW w:w="0" w:type="auto"/>
            <w:tcBorders>
              <w:left w:val="nil"/>
              <w:bottom w:val="single" w:sz="4" w:space="0" w:color="auto"/>
            </w:tcBorders>
            <w:noWrap/>
            <w:hideMark/>
          </w:tcPr>
          <w:p w:rsidR="00CD4CB8" w:rsidRPr="00946D25" w:rsidRDefault="00CD4CB8" w:rsidP="00AB2D23">
            <w:pPr>
              <w:spacing w:line="360" w:lineRule="auto"/>
              <w:jc w:val="both"/>
              <w:rPr>
                <w:rFonts w:ascii="Book Antiqua" w:hAnsi="Book Antiqua" w:cstheme="minorHAnsi"/>
                <w:bCs/>
                <w:lang w:val="en-GB"/>
              </w:rPr>
            </w:pPr>
            <w:proofErr w:type="spellStart"/>
            <w:r w:rsidRPr="00946D25">
              <w:rPr>
                <w:rFonts w:ascii="Book Antiqua" w:hAnsi="Book Antiqua" w:cstheme="minorHAnsi"/>
                <w:bCs/>
                <w:lang w:val="en-GB"/>
              </w:rPr>
              <w:t>Tanasijevic</w:t>
            </w:r>
            <w:proofErr w:type="spellEnd"/>
            <w:r w:rsidR="00EE6195"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"ISSN" : "0735-1097", "PMID" : "10483955", "abstract" : "OBJECTIVES: We examined the diagnostic performance of serum myoglobin, creatine-kinase-MB (CK-MB) and cardiac troponin-I (cTnI) for predicting the infarct-related artery (IRA) patency in patients receiving TNK-tissue plasminogen activator (TNK-tPA) therapy for acute myocardial infarction (AMI) in the Thrombolysis in Myocardial Infarction (TIMI) 10B trial.\n\nBACKGROUND: A reliable noninvasive serum marker of IRA patency is desired to permit early identification of patients with a patent IRA after thrombolysis.\n\nMETHODS: We measured myoglobin, CK-MB and cTnI concentrations in sera obtained just before thrombolysis (T0) and 60 min later (T60) in 442 patients given TNK-tPA and who underwent coronary angiography at 60 min.\n\nRESULTS: Angiography at 60 min showed a patent IRA (TIMI flow grade 2, 3) in 344 and occluded IRA (TIMI flow grade 0, 1) in 98 patients. The median serum T60 concentration, the ratio of the T60 and T0 serum concentration (60-min ratio) and the slope of increase over 60 min for each serum marker were significantly higher in patients with patent arteries compared with patients with occluded arteries. The area under the receiver-operating characteristic (ROC) curve for diagnosis of occlusion was 0.71, 0.70 and 0.71 for the 60-min ratio of myoglobin, cTnI and CKMB, respectively. The 60-min ratios of &gt; or =4.0 for myoglobin, &gt; or =3.3 for CK-MB and &gt; or =2.0 for cTnI yielded a probability of patency of 90%, 88% and 87%, respectively.\n\nCONCLUSIONS: The diagnostic performance of serum myoglobin, CK-MB and cardiac troponin-I (cTnI) 60-min ratios was similar. The probability of a patent IRA was very high (90%) in patients with 60-min myoglobin ratio &gt; or =4.0, and early invasive interventions to establish IRA patency may not be necessary in this group. Serum marker determinations at baseline and 60-min after thrombolysis may permit rapid triage of patients receiving thrombolytic therapy by ruling out IRA occlusion.", "author" : [ { "dropping-particle" : "", "family" : "Tanasijevic", "given" : "M J", "non-dropping-particle" : "", "parse-names" : false, "suffix" : "" }, { "dropping-particle" : "", "family" : "Cannon", "given" : "C P", "non-dropping-particle" : "", "parse-names" : false, "suffix" : "" }, { "dropping-particle" : "", "family" : "Antman", "given" : "E M", "non-dropping-particle" : "", "parse-names" : false, "suffix" : "" }, { "dropping-particle" : "", "family" : "Wybenga", "given" : "D R", "non-dropping-particle" : "", "parse-names" : false, "suffix" : "" }, { "dropping-particle" : "", "family" : "Fischer", "given" : "G A", "non-dropping-particle" : "", "parse-names" : false, "suffix" : "" }, { "dropping-particle" : "", "family" : "Grudzien", "given" : "C", "non-dropping-particle" : "", "parse-names" : false, "suffix" : "" }, { "dropping-particle" : "", "family" : "Gibson", "given" : "C M", "non-dropping-particle" : "", "parse-names" : false, "suffix" : "" }, { "dropping-particle" : "", "family" : "Winkelman", "given" : "J W", "non-dropping-particle" : "", "parse-names" : false, "suffix" : "" }, { "dropping-particle" : "", "family" : "Braunwald", "given" : "E", "non-dropping-particle" : "", "parse-names" : false, "suffix" : "" } ], "container-title" : "Journal of the American College of Cardiology", "id" : "ITEM-1", "issue" : "3", "issued" : { "date-parts" : [ [ "1999", "9" ] ] }, "page" : "739-47", "title" : "Myoglobin, creatine-kinase-MB and cardiac troponin-I 60-minute ratios predict infarct-related artery patency after thrombolysis for acute myocardial infarction: results from the Thrombolysis in Myocardial Infarction study (TIMI) 10B.", "type" : "article-journal", "volume" : "34" }, "uris" : [ "http://www.mendeley.com/documents/?uuid=d0589397-5aed-4e74-9b6a-32f2ff2bc67c" ] } ], "mendeley" : { "previouslyFormattedCitation" : "[35]"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[35]</w:t>
            </w:r>
            <w:r w:rsidR="005F164E" w:rsidRPr="00946D25">
              <w:rPr>
                <w:rFonts w:ascii="Book Antiqua" w:hAnsi="Book Antiqua" w:cstheme="minorHAnsi"/>
                <w:bCs/>
                <w:vertAlign w:val="superscript"/>
                <w:lang w:val="en-GB"/>
              </w:rPr>
              <w:fldChar w:fldCharType="end"/>
            </w:r>
          </w:p>
        </w:tc>
        <w:tc>
          <w:tcPr>
            <w:tcW w:w="1246"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1999</w:t>
            </w:r>
          </w:p>
        </w:tc>
        <w:tc>
          <w:tcPr>
            <w:tcW w:w="1091"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442</w:t>
            </w:r>
          </w:p>
        </w:tc>
        <w:tc>
          <w:tcPr>
            <w:tcW w:w="1417" w:type="dxa"/>
            <w:tcBorders>
              <w:bottom w:val="single" w:sz="4" w:space="0" w:color="auto"/>
            </w:tcBorders>
            <w:noWrap/>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344 (78)</w:t>
            </w:r>
          </w:p>
        </w:tc>
        <w:tc>
          <w:tcPr>
            <w:tcW w:w="993" w:type="dxa"/>
            <w:tcBorders>
              <w:bottom w:val="single" w:sz="4" w:space="0" w:color="auto"/>
            </w:tcBorders>
            <w:noWrap/>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258 (75)</w:t>
            </w:r>
          </w:p>
        </w:tc>
        <w:tc>
          <w:tcPr>
            <w:tcW w:w="1275" w:type="dxa"/>
            <w:tcBorders>
              <w:bottom w:val="single" w:sz="4" w:space="0" w:color="auto"/>
            </w:tcBorders>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NA</w:t>
            </w:r>
          </w:p>
        </w:tc>
        <w:tc>
          <w:tcPr>
            <w:tcW w:w="1418"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p>
        </w:tc>
        <w:tc>
          <w:tcPr>
            <w:tcW w:w="1701"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0.4 ng/m</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cut off</w:t>
            </w:r>
          </w:p>
        </w:tc>
        <w:tc>
          <w:tcPr>
            <w:tcW w:w="2126" w:type="dxa"/>
            <w:tcBorders>
              <w:bottom w:val="single" w:sz="4" w:space="0" w:color="auto"/>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Before and after treatment</w:t>
            </w:r>
          </w:p>
        </w:tc>
      </w:tr>
      <w:tr w:rsidR="00946D25" w:rsidRPr="00946D25" w:rsidTr="00F508AD">
        <w:trPr>
          <w:trHeight w:val="690"/>
        </w:trPr>
        <w:tc>
          <w:tcPr>
            <w:tcW w:w="14024" w:type="dxa"/>
            <w:gridSpan w:val="10"/>
            <w:tcBorders>
              <w:top w:val="single" w:sz="4" w:space="0" w:color="auto"/>
              <w:left w:val="nil"/>
              <w:bottom w:val="single" w:sz="4" w:space="0" w:color="auto"/>
              <w:right w:val="nil"/>
            </w:tcBorders>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
                <w:bCs/>
                <w:lang w:val="en-GB"/>
              </w:rPr>
              <w:t>Type 4: MI associated with percutaneous coronary intervention</w:t>
            </w:r>
          </w:p>
        </w:tc>
      </w:tr>
      <w:tr w:rsidR="00946D25" w:rsidRPr="00946D25" w:rsidTr="00F508AD">
        <w:trPr>
          <w:trHeight w:val="690"/>
        </w:trPr>
        <w:tc>
          <w:tcPr>
            <w:tcW w:w="0" w:type="auto"/>
            <w:tcBorders>
              <w:left w:val="nil"/>
              <w:bottom w:val="single" w:sz="4" w:space="0" w:color="auto"/>
            </w:tcBorders>
            <w:noWrap/>
          </w:tcPr>
          <w:p w:rsidR="00CD4CB8" w:rsidRPr="00946D25" w:rsidRDefault="00CD4CB8" w:rsidP="00AB2D23">
            <w:pPr>
              <w:spacing w:line="360" w:lineRule="auto"/>
              <w:jc w:val="both"/>
              <w:rPr>
                <w:rFonts w:ascii="Book Antiqua" w:hAnsi="Book Antiqua" w:cstheme="minorHAnsi"/>
                <w:bCs/>
                <w:vertAlign w:val="superscript"/>
                <w:lang w:val="en-GB"/>
              </w:rPr>
            </w:pPr>
            <w:proofErr w:type="spellStart"/>
            <w:r w:rsidRPr="00946D25">
              <w:rPr>
                <w:rFonts w:ascii="Book Antiqua" w:hAnsi="Book Antiqua" w:cstheme="minorHAnsi"/>
                <w:bCs/>
                <w:lang w:val="en-GB"/>
              </w:rPr>
              <w:t>Reimers</w:t>
            </w:r>
            <w:proofErr w:type="spellEnd"/>
            <w:r w:rsidR="00C16E2D"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"ISSN" : "0167-5273", "PMID" : "9209933", "abstract" : "The presence of myocardial injury during non-surgical coronary revascularization has been evaluated by means of highly specific and sensitive biochemical markers. Troponin T, creatine kinase-MB isoenzyme mass concentration, and creatine kinase MB2/MB1 isoform ratio have been determined in 80 patients who underwent coronary revascularization with percutaneous transluminal coronary angioplasty (PTCA). Forty-five patients underwent balloon angioplasty, 15 rotational atherectomy, 10 directional atherectomy, and 10 elective coronary stenting. Serum concentration of the evaluated markers did not increase significantly after 57 uncomplicated revascularization procedures, including 15 rotablation procedures, nor after 8 PTCAs complicated by localized coronary type B and C dissections. Significant elevation of all markers above the upper limits of the reference interval (P &lt; 0.05) was detected after occlusion of small side branches (&lt; 0.5 mm diameter) in 5 patients. Creatine kinase MB2/MB1 isoform ratio was the earliest marker to increase. After recanalization of occluded vessels in 8/10 patients with 6-60 days old myocardial infarction only troponin T concentrations increased from a baseline of 0.28 microgram/l to a median peak of 0.80 microgram/l. This increase was statistically not significant (P = 0.12). In conclusion, myocardial damage was not detected following uncomplicated non-surgical revascularization obtained with different techniques. Markers of myocardial injury provide high sensitivity after small side branch occlusion.", "author" : [ { "dropping-particle" : "", "family" : "Reimers", "given" : "B", "non-dropping-particle" : "", "parse-names" : false, "suffix" : "" }, { "dropping-particle" : "", "family" : "Lachin", "given" : "M", "non-dropping-particle" : "", "parse-names" : false, "suffix" : "" }, { "dropping-particle" : "", "family" : "Cacciavillani", "given" : "L", "non-dropping-particle" : "", "parse-names" : false, "suffix" : "" }, { "dropping-particle" : "", "family" : "Secchiero", "given" : "S", "non-dropping-particle" : "", "parse-names" : false, "suffix" : "" }, { "dropping-particle" : "", "family" : "Ramondo", "given" : "A", "non-dropping-particle" : "", "parse-names" : false, "suffix" : "" }, { "dropping-particle" : "", "family" : "Isabella", "given" : "G", "non-dropping-particle" : "", "parse-names" : false, "suffix" : "" }, { "dropping-particle" : "", "family" : "Marzari", "given" : "A", "non-dropping-particle" : "", "parse-names" : false, "suffix" : "" }, { "dropping-particle" : "", "family" : "Zaninotto", "given" : "M", "non-dropping-particle" : "", "parse-names" : false, "suffix" : "" }, { "dropping-particle" : "", "family" : "Plebani", "given" : "M", "non-dropping-particle" : "", "parse-names" : false, "suffix" : "" }, { "dropping-particle" : "", "family" : "Chioin", "given" : "R", "non-dropping-particle" : "", "parse-names" : false, "suffix" : "" }, { "dropping-particle" : "", "family" : "Maddalena", "given" : "F", "non-dropping-particle" : "", "parse-names" : false, "suffix" : "" }, { "dropping-particle" : "", "family" : "Dalla-Volta", "given" : "S", "non-dropping-particle" : "", "parse-names" : false, "suffix" : "" } ], "container-title" : "International journal of cardiology", "id" : "ITEM-1", "issue" : "1", "issued" : { "date-parts" : [ [ "1997", "6", "27" ] ] }, "page" : "7-13", "title" : "Troponin T, creatine kinase MB mass, and creatine kinase MB isoform ratio in the detection of myocardial damage during non-surgical coronary revascularization.", "type" : "article-journal", "volume" : "60" }, "uris" : [ "http://www.mendeley.com/documents/?uuid=129512de-4317-4f92-9ad9-5d564c5b968f" ] } ], "mendeley" : { "previouslyFormattedCitation" : "[36]"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[36]</w:t>
            </w:r>
            <w:r w:rsidR="005F164E" w:rsidRPr="00946D25">
              <w:rPr>
                <w:rFonts w:ascii="Book Antiqua" w:hAnsi="Book Antiqua" w:cstheme="minorHAnsi"/>
                <w:bCs/>
                <w:vertAlign w:val="superscript"/>
                <w:lang w:val="en-GB"/>
              </w:rPr>
              <w:fldChar w:fldCharType="end"/>
            </w:r>
          </w:p>
        </w:tc>
        <w:tc>
          <w:tcPr>
            <w:tcW w:w="1246"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1997</w:t>
            </w:r>
          </w:p>
        </w:tc>
        <w:tc>
          <w:tcPr>
            <w:tcW w:w="1091"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80</w:t>
            </w:r>
          </w:p>
        </w:tc>
        <w:tc>
          <w:tcPr>
            <w:tcW w:w="1417" w:type="dxa"/>
            <w:tcBorders>
              <w:bottom w:val="single" w:sz="4" w:space="0" w:color="auto"/>
            </w:tcBorders>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5 (6)</w:t>
            </w:r>
          </w:p>
        </w:tc>
        <w:tc>
          <w:tcPr>
            <w:tcW w:w="993" w:type="dxa"/>
            <w:tcBorders>
              <w:bottom w:val="single" w:sz="4" w:space="0" w:color="auto"/>
            </w:tcBorders>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NA</w:t>
            </w:r>
          </w:p>
        </w:tc>
        <w:tc>
          <w:tcPr>
            <w:tcW w:w="1275"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Biomarkers</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Imaging</w:t>
            </w:r>
          </w:p>
        </w:tc>
        <w:tc>
          <w:tcPr>
            <w:tcW w:w="1418"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TnT</w:t>
            </w:r>
            <w:proofErr w:type="spellEnd"/>
          </w:p>
        </w:tc>
        <w:tc>
          <w:tcPr>
            <w:tcW w:w="1701"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0.1 </w:t>
            </w:r>
            <w:r w:rsidRPr="00946D25">
              <w:rPr>
                <w:rFonts w:ascii="Book Antiqua" w:hAnsi="Book Antiqua" w:cstheme="minorHAnsi"/>
              </w:rPr>
              <w:t>μ</w:t>
            </w:r>
            <w:r w:rsidRPr="00946D25">
              <w:rPr>
                <w:rFonts w:ascii="Book Antiqua" w:hAnsi="Book Antiqua" w:cstheme="minorHAnsi"/>
                <w:lang w:val="en-GB"/>
              </w:rPr>
              <w:t>g/</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URL</w:t>
            </w:r>
          </w:p>
        </w:tc>
        <w:tc>
          <w:tcPr>
            <w:tcW w:w="2126" w:type="dxa"/>
            <w:tcBorders>
              <w:bottom w:val="single" w:sz="4" w:space="0" w:color="auto"/>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Before PCI and after</w:t>
            </w:r>
          </w:p>
        </w:tc>
      </w:tr>
      <w:tr w:rsidR="00946D25" w:rsidRPr="00946D25" w:rsidTr="00F508AD">
        <w:trPr>
          <w:trHeight w:val="690"/>
        </w:trPr>
        <w:tc>
          <w:tcPr>
            <w:tcW w:w="14024" w:type="dxa"/>
            <w:gridSpan w:val="10"/>
            <w:tcBorders>
              <w:top w:val="single" w:sz="4" w:space="0" w:color="auto"/>
              <w:left w:val="nil"/>
              <w:bottom w:val="single" w:sz="4" w:space="0" w:color="auto"/>
              <w:right w:val="nil"/>
            </w:tcBorders>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
                <w:bCs/>
                <w:lang w:val="en-GB"/>
              </w:rPr>
              <w:t>Type 5: MI associated with coronary artery bypass grafting</w:t>
            </w:r>
          </w:p>
        </w:tc>
      </w:tr>
      <w:tr w:rsidR="00946D25" w:rsidRPr="00946D25" w:rsidTr="00F508AD">
        <w:trPr>
          <w:trHeight w:val="765"/>
        </w:trPr>
        <w:tc>
          <w:tcPr>
            <w:tcW w:w="0" w:type="auto"/>
            <w:tcBorders>
              <w:top w:val="single" w:sz="4" w:space="0" w:color="auto"/>
              <w:left w:val="nil"/>
            </w:tcBorders>
            <w:noWrap/>
          </w:tcPr>
          <w:p w:rsidR="00CD4CB8" w:rsidRPr="00946D25" w:rsidRDefault="00CD4CB8" w:rsidP="00AB2D23">
            <w:pPr>
              <w:spacing w:line="360" w:lineRule="auto"/>
              <w:jc w:val="both"/>
              <w:rPr>
                <w:rFonts w:ascii="Book Antiqua" w:hAnsi="Book Antiqua" w:cstheme="minorHAnsi"/>
                <w:bCs/>
                <w:lang w:val="en-US"/>
              </w:rPr>
            </w:pPr>
            <w:r w:rsidRPr="00946D25">
              <w:rPr>
                <w:rFonts w:ascii="Book Antiqua" w:hAnsi="Book Antiqua" w:cstheme="minorHAnsi"/>
                <w:bCs/>
                <w:lang w:val="en-US"/>
              </w:rPr>
              <w:t>Abdel Aziz</w:t>
            </w:r>
            <w:r w:rsidR="00C16E2D"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US"/>
              </w:rPr>
              <w:instrText>ADDIN CSL_CITATION { "citationItems" : [ { "id" : "ITEM-1", "itemData" : { "ISSN" : "0218-4923", "abstract" : "To evaluate serum troponin T as marker of perioperative myocardial infarction, 50 patients undergoing coronary artery bypass grafting were divided into 2 groups. Group A (14 patients) had serum creatine kinase MB-isoenzyme levels above 100 U(middle dot)L-1 and electrocardiographic changes indicative of infarction. Group B (36 patients) had creatine kinase MB levels below 100 U(middle dot)L-1 and no electrocardiographic changes. Blood samples were obtained preoperatively, 6 hours after aortic declamping, and on postoperative day 1, 2, and 3. Following surgery, all patients had increased levels opf troponin T and creatine kinase MB. Troponin T was significantly higher in group A compared to group B at 6 hours, day 1 and day 2 postoperatively. Creatine kinase MB levels were significantly higher in group A compared to group B at 6 hours and day 1 postoperatively. The increased levels of troponin T in patients without myocardial infarction suggest that some operative myocardial damage occurred. Patients with perioperative myocardial infarction had significantly higher levels of troponin T up to postoperative day 2, whereas creatine kinase MB levels were almost normal by day 2. This suggest that troponin T may be used up to 2 days postoperatively for detection of myocardial infarction.", "author" : [ { "dropping-particle" : "", "family" : "Abdel Aziz", "given" : "T A", "non-dropping-particle" : "", "parse-names" : false, "suffix" : "" }, { "dropping-particle" : "", "family" : "Ali", "given" : "M A", "non-dropping-particle" : "", "parse-names" : false, "suffix" : "" }, { "dropping-particle" : "", "family" : "Roberts", "given" : "D G", "non-dropping-particle" : "", "parse-names" : false, "suffix" : "" }, { "dropping-particle" : "", "family" : "Khaja", "given" : "N", "non-dropping-particle" : "Al", "parse-names" : false, "suffix" : "" } ], "container-title" : "Asian Cardiovascular and Thoracic Annals", "id" : "ITEM-1", "issue" : "1", "issued" : { "date-parts" : [ [ "2000" ] ] }, "page" : "19-23", "publisher-place" : "Al Khaja, N., Department of Cardiothoracic Surgery, Dubai Hospital, Dubai, United Arab Emirates", "title" : "Troponin T as a marker of infarction during coronary bypass surgery", "type" : "article-journal", "volume" : "8" }, "uris" : [ "http://www.mendeley.com/documents/?uuid=cb8cbab0-1426-43be-bdb4-9a069808dcc5" ] } ], "mendeley" : { "previouslyFormattedCitation" : "[37]"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US"/>
              </w:rPr>
              <w:t>[37]</w:t>
            </w:r>
            <w:r w:rsidR="005F164E" w:rsidRPr="00946D25">
              <w:rPr>
                <w:rFonts w:ascii="Book Antiqua" w:hAnsi="Book Antiqua" w:cstheme="minorHAnsi"/>
                <w:bCs/>
                <w:vertAlign w:val="superscript"/>
                <w:lang w:val="en-GB"/>
              </w:rPr>
              <w:fldChar w:fldCharType="end"/>
            </w:r>
          </w:p>
        </w:tc>
        <w:tc>
          <w:tcPr>
            <w:tcW w:w="1246" w:type="dxa"/>
            <w:tcBorders>
              <w:top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2000</w:t>
            </w:r>
          </w:p>
        </w:tc>
        <w:tc>
          <w:tcPr>
            <w:tcW w:w="1091" w:type="dxa"/>
            <w:tcBorders>
              <w:top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50</w:t>
            </w:r>
          </w:p>
        </w:tc>
        <w:tc>
          <w:tcPr>
            <w:tcW w:w="1417" w:type="dxa"/>
            <w:tcBorders>
              <w:top w:val="single" w:sz="4" w:space="0" w:color="auto"/>
            </w:tcBorders>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14 (28)</w:t>
            </w:r>
          </w:p>
        </w:tc>
        <w:tc>
          <w:tcPr>
            <w:tcW w:w="993" w:type="dxa"/>
            <w:tcBorders>
              <w:top w:val="single" w:sz="4" w:space="0" w:color="auto"/>
            </w:tcBorders>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14 (100)</w:t>
            </w:r>
          </w:p>
        </w:tc>
        <w:tc>
          <w:tcPr>
            <w:tcW w:w="1275" w:type="dxa"/>
            <w:tcBorders>
              <w:top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Biomarkers</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tc>
        <w:tc>
          <w:tcPr>
            <w:tcW w:w="1418" w:type="dxa"/>
            <w:tcBorders>
              <w:top w:val="single" w:sz="4" w:space="0" w:color="auto"/>
            </w:tcBorders>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TnT</w:t>
            </w:r>
            <w:proofErr w:type="spellEnd"/>
          </w:p>
        </w:tc>
        <w:tc>
          <w:tcPr>
            <w:tcW w:w="1701" w:type="dxa"/>
            <w:tcBorders>
              <w:top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10 </w:t>
            </w:r>
            <w:r w:rsidRPr="00946D25">
              <w:rPr>
                <w:rFonts w:ascii="Book Antiqua" w:hAnsi="Book Antiqua" w:cstheme="minorHAnsi"/>
              </w:rPr>
              <w:t>μ</w:t>
            </w:r>
            <w:r w:rsidRPr="00946D25">
              <w:rPr>
                <w:rFonts w:ascii="Book Antiqua" w:hAnsi="Book Antiqua" w:cstheme="minorHAnsi"/>
                <w:lang w:val="en-GB"/>
              </w:rPr>
              <w:t xml:space="preserve">g/L </w:t>
            </w:r>
          </w:p>
        </w:tc>
        <w:tc>
          <w:tcPr>
            <w:tcW w:w="1134" w:type="dxa"/>
            <w:tcBorders>
              <w:top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cut off</w:t>
            </w:r>
          </w:p>
        </w:tc>
        <w:tc>
          <w:tcPr>
            <w:tcW w:w="2126" w:type="dxa"/>
            <w:tcBorders>
              <w:top w:val="single" w:sz="4" w:space="0" w:color="auto"/>
              <w:right w:val="nil"/>
            </w:tcBorders>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Declamping</w:t>
            </w:r>
            <w:proofErr w:type="spellEnd"/>
          </w:p>
        </w:tc>
      </w:tr>
      <w:tr w:rsidR="00946D25" w:rsidRPr="00946D25" w:rsidTr="00F508AD">
        <w:trPr>
          <w:trHeight w:val="765"/>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lang w:val="en-GB"/>
              </w:rPr>
            </w:pPr>
            <w:proofErr w:type="spellStart"/>
            <w:r w:rsidRPr="00946D25">
              <w:rPr>
                <w:rFonts w:ascii="Book Antiqua" w:hAnsi="Book Antiqua" w:cstheme="minorHAnsi"/>
                <w:bCs/>
                <w:lang w:val="en-GB"/>
              </w:rPr>
              <w:t>Alyanakian</w:t>
            </w:r>
            <w:proofErr w:type="spellEnd"/>
            <w:r w:rsidR="00C16E2D"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"ISSN" : "1053-0770", "PMID" : "9636910", "abstract" : "Objective: The diagnosis of perioperative myocardial infarction (PMI) after cardiac surgery remains an important issue. The present study was designed to determine the relevance of the measurement of serum cardiac troponin l (cTnl), a biochemical marker with high cardiospecificity. Therefore, cTnl was compared with creatine kinase-MB (CK-MB) mass and to the other classical signs of myocardial infarction after cardiac surgery. Design: A prospective study. Setting: A university hospital. Participants: Forty-one patients undergoing coronary artery bypass grafting (CABG) (n = 17) or valvular replacement (n = 24). These patients were separated into three groups according to postoperative complications: group 1, Q-wave PMI (n = 5); group 2, nonspecific changes (non-Q wave) on the electrocardiogram (ECG) and/or need of inotropic support (n = 12); group 3, no postoperative complication (n = 24). Interventions: Postoperative follow-up consisted of serial determination of different biochemical markers (CK, CK-MB cTnl), ECGs, and echocardiography. Blood samples were drawn before (H0) and 3 (H3), 12 (H12), 20 (H20), 24 (H24), and 48 (H48) hours after the onset of cardiopulmonary bypass (CPB). Measurement and Main Results: In all patients in group 3, CK-MB and cTnI concentrations increased, and peaked at H12 after CPB (13.4 (plus or minus) 7.7 and 7.1 (plus or minus) 4.1 (mu)g/L for CK-MB and cTnI, respectively). In group 1, cTnI concentrations were significantly higher than in group 3 from H12 until H48 (p &lt; 0.002), peaked later (H24; 59.0 (plus or minus) 38.8 (mu)g/L), and remained in plateau. In group 2, cTnl peak concentrations were significantly different than in groups 1 and 3 (26.2 (plus or minus) 14.8 (mu)g/L) and occurred at H24 (as in patients with Q-wave (MI). Conclusion: A cTnl concentration less than 15 (mu)g/L (mean + 2 standard deviations [SDs] of peak cTnl in group 3) within 24 to 48 hours after cardiac surgery is highly suggestive of the absence of perioperative myocardial necrosis. Because of its higher cardiospecificity than CK-MB mass, and its prolonged release after myocardial necrosis, cTnl might be a useful tool in the diagnosis of PMI after cardiac surgery.", "author" : [ { "dropping-particle" : "", "family" : "Alyanakian", "given" : "M.-A. A", "non-dropping-particle" : "", "parse-names" : false, "suffix" : "" }, { "dropping-particle" : "", "family" : "Deheux", "given" : "M", "non-dropping-particle" : "", "parse-names" : false, "suffix" : "" }, { "dropping-particle" : "", "family" : "Chatel", "given" : "D", "non-dropping-particle" : "", "parse-names" : false, "suffix" : "" }, { "dropping-particle" : "", "family" : "Seguret", "given" : "C", "non-dropping-particle" : "", "parse-names" : false, "suffix" : "" }, { "dropping-particle" : "", "family" : "Desmonts", "given" : "J.-M. M", "non-dropping-particle" : "", "parse-names" : false, "suffix" : "" }, { "dropping-particle" : "", "family" : "Durand", "given" : "G", "non-dropping-particle" : "", "parse-names" : false, "suffix" : "" }, { "dropping-particle" : "", "family" : "Philip", "given" : "I", "non-dropping-particle" : "", "parse-names" : false, "suffix" : "" }, { "dropping-particle" : "", "family" : "Dehoux", "given" : "M", "non-dropping-particle" : "", "parse-names" : false, "suffix" : "" } ], "container-title" : "Journal of Cardiothoracic and Vascular Anesthesia", "id" : "ITEM-1", "issue" : "3", "issued" : { "date-parts" : [ [ "1998", "6" ] ] }, "page" : "288-294", "publisher-place" : "Philip, I., Departement d'Anesthesie, Reanimation Chirurgicale, Hopital Bichat, 75878 Paris Cedex 18, France", "title" : "Cardiac troponin I in diagnosis of perioperative myocardial infarction after cardiac surgery", "type" : "article-journal", "volume" : "12" }, "uris" : [ "http://www.mendeley.com/documents/?uuid=bbb85650-510f-4986-9f4e-3da7ac569092" ] } ], "mendeley" : { "previouslyFormattedCitation" : "[38]"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[38]</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1998</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41</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5 (12)</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NA</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Imaging</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0.6 </w:t>
            </w:r>
            <w:r w:rsidRPr="00946D25">
              <w:rPr>
                <w:rFonts w:ascii="Book Antiqua" w:hAnsi="Book Antiqua" w:cstheme="minorHAnsi"/>
              </w:rPr>
              <w:t>μ</w:t>
            </w:r>
            <w:r w:rsidRPr="00946D25">
              <w:rPr>
                <w:rFonts w:ascii="Book Antiqua" w:hAnsi="Book Antiqua" w:cstheme="minorHAnsi"/>
                <w:lang w:val="en-GB"/>
              </w:rPr>
              <w:t xml:space="preserve">g/L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URL</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Start CPB</w:t>
            </w:r>
          </w:p>
        </w:tc>
      </w:tr>
      <w:tr w:rsidR="00946D25" w:rsidRPr="00946D25" w:rsidTr="00F508AD">
        <w:trPr>
          <w:trHeight w:val="765"/>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lang w:val="en-US"/>
              </w:rPr>
            </w:pPr>
            <w:r w:rsidRPr="00946D25">
              <w:rPr>
                <w:rFonts w:ascii="Book Antiqua" w:hAnsi="Book Antiqua" w:cstheme="minorHAnsi"/>
                <w:bCs/>
              </w:rPr>
              <w:t>Benoit</w:t>
            </w:r>
            <w:r w:rsidR="00C16E2D"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rPr>
              <w:instrText>ADDIN CSL_CITATION { "citationItems" : [ { "id" : "ITEM-1", "itemData" : { "ISSN" : "0090-3493", "PMID" : "11588444", "abstract" : "OBJECTIVE: To study the value of assaying cardiac troponin I (cTnI) for the early diagnosis of perioperative myocardial infarction (PMI) and various complications of cardiac surgery.\n\nDESIGN: A prospective observational clinical study.\n\nSETTING: Biochemical laboratory, anesthesia, and cardiac surgery department of H\u00f4pital Broussais.\n\nPATIENTS: Two hundred and sixty consecutive patients undergoing cardiac surgery.\n\nINTERVENTIONS: All patients underwent coronary artery bypass grafting and/or valvular surgery under extracorporeal circulation. Per-operative and postoperative follow-up consisted of electrocardiogram, echocardiography (mainly by the transesophageal approach), and serial determinations of biochemical markers such as creatinine kinase-MB isoenzyme (CK-MB) and cTnI. PMI, new ST segment changes, and ventricular arrhythmias were considered postoperative adverse cardiac outcome.\n\nMEASUREMENTS AND MAIN RESULTS: CTnI was measured before cardiopulmonary bypass (T0) and 12 and 24 hrs after (T12, T24). CK-MB was measured on arrival in the intensive care unit and on the first postoperative day (D1). Patients were divided into three groups according to the type of surgery: coronary artery bypass graft (CABG), valvular surgery (VS), or both procedures. The plasma CK-MB and cTnI concentrations were high in all patients after extracorporeal circulation because of aortic clamping or cardioplegia. The CK-MB and cTnI values were higher in the VS group than in the CABG group. Values peaked at T12 and fell by T24, except when PMI occurred. Eight patients developed a PMI. Patients with PMI had significantly higher cTnI levels at T12 and T24, and higher CK-MB values at D1 than patients without PMI. Cutoff values of cTnI for diagnosing PMI were &gt;19 microg/L at T12 with 100% sensitivity and 73% specificity, and &gt;36 microg/L at T24, with 100% sensitivity and 93% specificity. Lower cTnI values were highly suggestive of the absence of PMI after CABG and/or VS. Other complications such as ST segment changes, ventricular arrhythmias and cardiac failure were indicated by high cTnI levels at T12 and T24. Myocardial protective measures were associated with a non</w:instrText>
            </w:r>
            <w:r w:rsidR="00487AE4" w:rsidRPr="00946D25">
              <w:rPr>
                <w:rFonts w:ascii="Book Antiqua" w:hAnsi="Book Antiqua" w:cstheme="minorHAnsi"/>
                <w:bCs/>
                <w:vertAlign w:val="superscript"/>
                <w:lang w:val="en-US"/>
              </w:rPr>
              <w:instrText>significant increase in cTnI values.\n\nCONCLUSIONS: CTnI is more sensitive and specific than CK-MB for diagnosing PMI and other forms of heart failure after cardiac surgery.", "author" : [ { "dropping-particle" : "", "family" : "Benoit", "given" : "M O", "non-dropping-particle" : "", "parse-names" : false, "suffix" : "" }, { "dropping-particle" : "", "family" : "Paris", "given" : "M", "non-dropping-particle" : "", "parse-names" : false, "suffix" : "" }, { "dropping-particle" : "", "family" : "Silleran", "given" : "J", "non-dropping-particle" : "", "parse-names" : false, "suffix" : "" }, { "dropping-particle" : "", "family" : "Fiemeyer", "given" : "A", "non-dropping-particle" : "", "parse-names" : false, "suffix" : "" }, { "dropping-particle" : "", "family" : "Moatti", "given" : "N", "non-dropping-particle" : "", "parse-names" : false, "suffix" : "" } ], "container-title" : "Critical care medicine", "id" : "ITEM-1", "issue" : "10", "issued" : { "date-parts" : [ [ "2001", "10" ] ] }, "page" : "1880-6", "title" : "Cardiac troponin I: its contribution to the diagnosis of perioperative myocardial infarction and various complications of cardiac surgery.", "type" : "article-journal", "volume" : "29" }, "uris" : [ "http://www.mendeley.com/documents/?uuid=cfd06dc2-22cb-410b-af06-e4bdab7eb8ff" ] } ], "mendeley" : { "previouslyFormattedCitation" : "[39]"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US"/>
              </w:rPr>
              <w:t>[39]</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2001</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260</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8 (3)</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NA</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Biomarkers</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Imaging</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0.6 </w:t>
            </w:r>
            <w:r w:rsidRPr="00946D25">
              <w:rPr>
                <w:rFonts w:ascii="Book Antiqua" w:hAnsi="Book Antiqua" w:cstheme="minorHAnsi"/>
              </w:rPr>
              <w:t>μ</w:t>
            </w:r>
            <w:r w:rsidRPr="00946D25">
              <w:rPr>
                <w:rFonts w:ascii="Book Antiqua" w:hAnsi="Book Antiqua" w:cstheme="minorHAnsi"/>
                <w:lang w:val="en-GB"/>
              </w:rPr>
              <w:t xml:space="preserve">g/L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URL</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Before OR, </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end of ECC </w:t>
            </w:r>
          </w:p>
        </w:tc>
      </w:tr>
      <w:tr w:rsidR="00946D25" w:rsidRPr="00946D25" w:rsidTr="00F508AD">
        <w:trPr>
          <w:trHeight w:val="765"/>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lang w:val="en-GB"/>
              </w:rPr>
            </w:pPr>
            <w:proofErr w:type="spellStart"/>
            <w:r w:rsidRPr="00946D25">
              <w:rPr>
                <w:rFonts w:ascii="Book Antiqua" w:hAnsi="Book Antiqua" w:cstheme="minorHAnsi"/>
                <w:bCs/>
                <w:lang w:val="en-GB"/>
              </w:rPr>
              <w:t>Fellahi</w:t>
            </w:r>
            <w:proofErr w:type="spellEnd"/>
            <w:r w:rsidR="00C16E2D"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"ISSN" : "0003-2999", "PMID" : "10512251", "abstract" : "UNLABELLED: Pericardial fluid can reflect the composition of cardiac interstitium in myocardial ischemia. This study investigated the hypothesis that pericardial cardiac troponin I (CTnI) measurements could be a more accurate marker of perioperative myocardial infarction (MI) than serum CTnI after coronary artery bypass grafting (CABG). Postoperative arterial and pericardial blood samples were taken in 102 subjects undergoing elective CABG allocated to one of three groups according to the 12-lead electrocardiogram (ECG) abnormalities observed during the first postoperative 24 h: Group 1 = normal ECG; Group 2 = nonspecific ECG abnormalities; and Group 3 = perioperative Q-wave MI. Peak pericardial CTnI concentrations were much higher than peak serum concentrations in all subjects and significantly greater in Group 3 than in Groups 1 and 2 (1,318 +/- 1,810 ng/mL vs 367 +/- 339 ng/mL and 558 +/- 608 ng/mL, respectively; P &lt; 0.01). However, no significant difference between groups occurred at any time for pericardial/serum CTnI ratios, indicating that time courses of CTnI were not different in pericardial fluid and serum. A significant correlation was found between serum and pericardial CTnI concentrations (R = 0.70, P &lt; 0.001). Pericardial CTnI was not more accurate than serum CTnI in predicting Q-wave MI as shown by the low value of the area under the receiver-operator characteristic curve (= 0.71). Peak and early pericardial CTnI were also not accurate in predicting an increase of serum CTnI greater than a cutoff value of 19 ng/mL. Thus, pericardial CTnI measurements were less useful than serum CTnI measurements in the diagnosis of perioperative MI after CABG.\n\nIMPLICATIONS: Although cardiac troponin I concentrations were much higher in pericardial fluid than in serum and significantly increased in subjects who experienced perioperative Q-wave myocardial infarction, pericardial cardiac troponin I measurements were of less value than serum cardiac troponin I measurements for the diagnosis of perioperative myocardial infarction after coronary artery bypass grafting and cannot be recommended in routine clinical practice.", "author" : [ { "dropping-particle" : "", "family" : "Fellahi", "given" : "J L", "non-dropping-particle" : "", "parse-names" : false, "suffix" : "" }, { "dropping-particle" : "", "family" : "L\u00e9ger", "given" : "P", "non-dropping-particle" : "", "parse-names" : false, "suffix" : "" }, { "dropping-particle" : "", "family" : "Philippe", "given" : "E", "non-dropping-particle" : "", "parse-names" : false, "suffix" : "" }, { "dropping-particle" : "", "family" : "Arthaud", "given" : "M", "non-dropping-particle" : "", "parse-names" : false, "suffix" : "" }, { "dropping-particle" : "", "family" : "Riou", "given" : "B", "non-dropping-particle" : "", "parse-names" : false, "suffix" : "" }, { "dropping-particle" : "", "family" : "Gandjbakhch", "given" : "I", "non-dropping-particle" : "", "parse-names" : false, "suffix" : "" }, { "dropping-particle" : "", "family" : "Coriat", "given" : "P", "non-dropping-particle" : "", "parse-names" : false, "suffix" : "" } ], "container-title" : "Anesthesia and analgesia", "id" : "ITEM-1", "issue" : "4", "issued" : { "date-parts" : [ [ "1999", "10" ] ] }, "page" : "829-34", "title" : "Pericardial cardiac troponin I release after coronary artery bypass grafting.", "type" : "article-journal", "volume" : "89" }, "uris" : [ "http://www.mendeley.com/documents/?uuid=b46221b1-ad5c-4a82-bd18-b1776d3d4e96" ] } ], "mendeley" : { "previouslyFormattedCitation" : "[40]"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[40]</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1999</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102</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7 (7)</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4 (57)</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0.6 ng/m</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cut off</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Admission ICU</w:t>
            </w:r>
          </w:p>
        </w:tc>
      </w:tr>
      <w:tr w:rsidR="00946D25" w:rsidRPr="00946D25" w:rsidTr="00F508AD">
        <w:trPr>
          <w:trHeight w:val="765"/>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rPr>
            </w:pPr>
            <w:proofErr w:type="spellStart"/>
            <w:r w:rsidRPr="00946D25">
              <w:rPr>
                <w:rFonts w:ascii="Book Antiqua" w:hAnsi="Book Antiqua" w:cstheme="minorHAnsi"/>
                <w:bCs/>
                <w:lang w:val="en-US"/>
              </w:rPr>
              <w:lastRenderedPageBreak/>
              <w:t>Katus</w:t>
            </w:r>
            <w:proofErr w:type="spellEnd"/>
            <w:r w:rsidR="00C16E2D"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US"/>
              </w:rPr>
              <w:instrText>ADDIN CSL_CITATION { "citationItems" : [ { "id" : "ITEM-1", "itemData" : { "ISSN" : "0007-0769", "PMID" : "2039670", "abstract" : "Troponin T is a unique cardiac antigen which is continuously released from infarcting myocardium. Its cardiospecificity as a marker protein might be particularly useful in assessing myocardial cell damage in patients undergoing cardiac surgery. Therefore, circulating troponin T was measured in serial blood samples from 56 patients undergoing cardiac surgery and in two control groups--22 patients undergoing minor orthopaedic surgery and 12 patients undergoing lung surgery by median sternotomy. In both control groups no troponin T could be detected, whereas activities of creatine kinase were raised in all 12 lung surgery controls and activities of the MB isoenzyme were raised in five of the 12 patients in the lung surgery group and in four of the 22 patients in the orthopaedic surgery group, respectively. All the patients undergoing coronary artery bypass grafting (n = 47) and cardiac surgery for other reasons (n = 9) had detectable concentrations of troponin T. Five patients had perioperative myocardial infarction detected as new Q waves and R wave reductions. In these five patients troponin T release persisted and serum concentrations (5.5-23 micrograms/l) reached a peak on the fourth postoperative day. In the 51 patients without perioperative myocardial infarction serum concentrations and the release kinetics of troponin T depended on the duration of cardiac arrest. In patients in whom aortic cross clamping was short troponin T increased slightly on the first postoperative days; in patients with longer periods of aortic cross clamping troponin T concentrations were higher and remained so beyond the fifth postoperative day. In patients with non-specific changes on the electrocardiogram troponin T concentrations were significantly higher on days 1 and 4 after operation than in patients with normal postoperative electrocardiograms(11.2 (5) and 4.5 (2.6) v 8.2 (3.4) and 2.9 (1.6) 1microg/l). Serum concentrations of troponin T showed some myocardial cell damage in every patient undergoing cardiac surgery. The persistent increases that were more common in patients with longer periods of cardiac arrest must have been caused by damage to the contractile apparatus. These results suggest that perioperative myocardial cell necrosis may be more common than indicated by changes of the QRS complex on the electrocardiogram.", "author" : [ { "dropping-particle" : "", "family" : "Katus", "given" : "H A", "non-dropping-particle" : "", "parse-names" : false, "suffix" : "" }, { "dropping-particle" : "", "family" : "Schoeppenthau", "given" : "M", "non-dropping-particle" : "", "parse-names" : false, "suffix" : "" }, { "dropping-particle" : "", "family" : "Tanzeem", "given" : "A", "non-dropping-particle" : "", "parse-names" : false, "suffix" : "" }, { "dropping-particle" : "", "family" : "Bauer", "given" : "H G", "non-dropping-particle" : "", "parse-names" : false, "suffix" : "" }, { "dropping-particle" : "", "family" : "Saggau", "given" : "W", "non-dropping-particle" : "", "parse-names" : false, "suffix" : "" }, { "dropping-particle" : "", "family" : "Diederich", "given" : "K W", "non-dropping-particle" : "", "parse-names" : false, "suffix" : "" }, { "dropping-particle" : "", "family" : "Hagl", "given" : "S", "non-dropping-particle" : "", "parse-names" : false, "suffix" : "" }, { "dropping-particle" : "", "family" : "Kuebler", "given" : "W", "non-dropping-particle" : "", "parse-names" : false, "suffix" : "" } ], "container-title" : "British heart journal", "id" : "ITEM-1", "issue" : "5", "issued" : { "date-parts" : [ [ "1991", "5" ] ] }, "page" : "259-64", "title" : "Non-invasive assessment of perioperative myocardial cell damage by circulating cardiac troponin T.", "type" : "article-journal", "volume" : "65" }, "uris" : [ "http://www.mendeley.com/documents/?uuid=8a73e6aa-474a-425b-b093-52f457709f82" ] } ], "mendeley" : { "previouslyFormattedCitation" : "[41]"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rPr>
              <w:t>[41]</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bCs/>
                <w:lang w:val="en-GB"/>
              </w:rPr>
            </w:pPr>
            <w:r w:rsidRPr="00946D25">
              <w:rPr>
                <w:rFonts w:ascii="Book Antiqua" w:hAnsi="Book Antiqua" w:cstheme="minorHAnsi"/>
                <w:bCs/>
                <w:lang w:val="en-GB"/>
              </w:rPr>
              <w:t>1991</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45</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5 (11)</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NA</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0.5 mg/L</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URL</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After surgery</w:t>
            </w:r>
          </w:p>
        </w:tc>
      </w:tr>
      <w:tr w:rsidR="00946D25" w:rsidRPr="00946D25" w:rsidTr="00F508AD">
        <w:trPr>
          <w:trHeight w:val="765"/>
        </w:trPr>
        <w:tc>
          <w:tcPr>
            <w:tcW w:w="0" w:type="auto"/>
            <w:tcBorders>
              <w:left w:val="nil"/>
            </w:tcBorders>
            <w:noWrap/>
          </w:tcPr>
          <w:p w:rsidR="00CD4CB8" w:rsidRPr="00946D25" w:rsidRDefault="00CD4CB8" w:rsidP="00AB2D23">
            <w:pPr>
              <w:spacing w:line="360" w:lineRule="auto"/>
              <w:jc w:val="both"/>
              <w:rPr>
                <w:rFonts w:ascii="Book Antiqua" w:hAnsi="Book Antiqua" w:cstheme="minorHAnsi"/>
                <w:bCs/>
                <w:lang w:val="en-GB"/>
              </w:rPr>
            </w:pPr>
            <w:r w:rsidRPr="00946D25">
              <w:rPr>
                <w:rFonts w:ascii="Book Antiqua" w:hAnsi="Book Antiqua" w:cstheme="minorHAnsi"/>
                <w:bCs/>
                <w:lang w:val="en-GB"/>
              </w:rPr>
              <w:t>Lim</w:t>
            </w:r>
            <w:r w:rsidR="00C16E2D"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"DOI" : "10.1016/j.athoracsur.2011.05.019", "ISSN" : "1552-6259", "PMID" : "21962261", "abstract" : "BACKGROUND: Myocardial injury related to coronary artery bypass grafting (CABG) is poorly characterized, and understanding the characteristic release of biomarkers associated with revascularization injury might provide novel therapeutic opportunities. This study characterized early changes in biomarkers after revascularization injury during on-pump CABG.\n\nMETHODS: This prospective study comprised 28 patients undergoing on-pump CABG and late gadolinium enhancement (LGE) cardiac magnetic resonance imaging (CMRI) who underwent measurements of cardiac troponin I (cTnI), creatine kinase-MB, and inflammatory markers (C-reactive protein, serum amyloid A, myeloperoxidase, interleukin 6, tumor necrosis factor-\u03b1, matrix metalloproteinase 9a, monocyte chemotactic protein-1, plasminogen activator inhibitor-1a) at baseline, at 1, 6, 12, and 24 hours, and at 1 week (inflammatory markers only) post-CABG. Biomarker results at 1 hour were studied for a relationship to new myocardial infarction as defined by CMRI-LGE, and the diagnostic utility of combining positive biomarkers was assessed.\n\nRESULTS: All patients had an uneventful recovery, but 9 showed a new myocardial infarction demonstrated by new areas of hyperenhancement on CMR. Peak cTnI at 24 hours (\u03c1 = 0.66, p &lt; 0.001) and CK-MB (\u03c1 = 0.66, p &lt; 0.001) correlated with the amount of new LGE. At 1 hour, 3 biomarkers--cTnI, interleukin 6, and tumor necrosis factor-\u03b1--were significantly elevated in patients with vs those without new LGE. Receiver operating curve analysis showed cTnI was the most accurate at detecting new LGE at 1 hour: a cutoff of cTnI exceeding 5 \u03bcg/L at 1 hour had 67% sensitivity and 79% specificity for detecting new LGE.\n\nCONCLUSIONS: Unexpected CABG-related myocardial injury occurs in a significant proportion of patients. A cTnI test at 1 hour after CABG could potentially differentiate patients with significant revascularization injury.", "author" : [ { "dropping-particle" : "", "family" : "Lim", "given" : "Chris C S", "non-dropping-particle" : "", "parse-names" : false, "suffix" : "" }, { "dropping-particle" : "", "family" : "Cuculi", "given" : "Florim", "non-dropping-particle" : "", "parse-names" : false, "suffix" : "" }, { "dropping-particle" : "", "family" : "Gaal", "given" : "William J", "non-dropping-particle" : "van", "parse-names" : false, "suffix" : "" }, { "dropping-particle" : "", "family" : "Testa", "given" : "Luca", "non-dropping-particle" : "", "parse-names" : false, "suffix" : "" }, { "dropping-particle" : "", "family" : "Arnold", "given" : "Jayanth R", "non-dropping-particle" : "", "parse-names" : false, "suffix" : "" }, { "dropping-particle" : "", "family" : "Karamitsos", "given" : "Theodoros", "non-dropping-particle" : "", "parse-names" : false, "suffix" : "" }, { "dropping-particle" : "", "family" : "Francis", "given" : "Jane M", "non-dropping-particle" : "", "parse-names" : false, "suffix" : "" }, { "dropping-particle" : "", "family" : "Digby", "given" : "Janet E", "non-dropping-particle" : "", "parse-names" : false, "suffix" : "" }, { "dropping-particle" : "", "family" : "Antoniades", "given" : "Charalambos", "non-dropping-particle" : "", "parse-names" : false, "suffix" : "" }, { "dropping-particle" : "", "family" : "Kharbanda", "given" : "Rajesh K", "non-dropping-particle" : "", "parse-names" : false, "suffix" : "" }, { "dropping-particle" : "", "family" : "Neubauer", "given" : "Stefan", "non-dropping-particle" : "", "parse-names" : false, "suffix" : "" }, { "dropping-particle" : "", "family" : "Westaby", "given" : "Stephen", "non-dropping-particle" : "", "parse-names" : false, "suffix" : "" }, { "dropping-particle" : "", "family" : "Banning", "given" : "Adrian P", "non-dropping-particle" : "", "parse-names" : false, "suffix" : "" } ], "container-title" : "The Annals of thoracic surgery", "id" : "ITEM-1", "issue" : "6", "issued" : { "date-parts" : [ [ "2011", "12" ] ] }, "page" : "2046-53", "title" : "Early diagnosis of perioperative myocardial infarction after coronary bypass grafting: a study using biomarkers and cardiac magnetic resonance imaging.", "type" : "article-journal", "volume" : "92" }, "uris" : [ "http://www.mendeley.com/documents/?uuid=a89ee305-fece-401b-96f7-b087228e3fc5" ] } ], "mendeley" : { "previouslyFormattedCitation" : "[42]"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[42]</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2011</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28</w:t>
            </w:r>
          </w:p>
        </w:tc>
        <w:tc>
          <w:tcPr>
            <w:tcW w:w="1417"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9 (32)</w:t>
            </w:r>
          </w:p>
        </w:tc>
        <w:tc>
          <w:tcPr>
            <w:tcW w:w="993" w:type="dxa"/>
            <w:noWrap/>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7 (78)</w:t>
            </w:r>
          </w:p>
        </w:tc>
        <w:tc>
          <w:tcPr>
            <w:tcW w:w="1275"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UD</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r w:rsidRPr="00946D25">
              <w:rPr>
                <w:rFonts w:ascii="Book Antiqua" w:hAnsi="Book Antiqua" w:cstheme="minorHAnsi"/>
                <w:lang w:val="en-GB"/>
              </w:rPr>
              <w:t>-ultra</w:t>
            </w:r>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0.06 </w:t>
            </w:r>
            <w:r w:rsidRPr="00946D25">
              <w:rPr>
                <w:rFonts w:ascii="Book Antiqua" w:hAnsi="Book Antiqua" w:cstheme="minorHAnsi"/>
              </w:rPr>
              <w:t>μ</w:t>
            </w:r>
            <w:r w:rsidRPr="00946D25">
              <w:rPr>
                <w:rFonts w:ascii="Book Antiqua" w:hAnsi="Book Antiqua" w:cstheme="minorHAnsi"/>
                <w:lang w:val="en-GB"/>
              </w:rPr>
              <w:t xml:space="preserve">g/L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99</w:t>
            </w:r>
            <w:r w:rsidRPr="00946D25">
              <w:rPr>
                <w:rFonts w:ascii="Book Antiqua" w:hAnsi="Book Antiqua" w:cstheme="minorHAnsi"/>
                <w:vertAlign w:val="superscript"/>
                <w:lang w:val="en-GB"/>
              </w:rPr>
              <w:t>th</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End of surgery</w:t>
            </w:r>
          </w:p>
        </w:tc>
      </w:tr>
      <w:tr w:rsidR="00946D25" w:rsidRPr="00946D25" w:rsidTr="00F508AD">
        <w:trPr>
          <w:trHeight w:val="510"/>
        </w:trPr>
        <w:tc>
          <w:tcPr>
            <w:tcW w:w="0" w:type="auto"/>
            <w:tcBorders>
              <w:left w:val="nil"/>
            </w:tcBorders>
            <w:noWrap/>
            <w:hideMark/>
          </w:tcPr>
          <w:p w:rsidR="00CD4CB8" w:rsidRPr="00946D25" w:rsidRDefault="00CD4CB8" w:rsidP="00AB2D23">
            <w:pPr>
              <w:spacing w:line="360" w:lineRule="auto"/>
              <w:jc w:val="both"/>
              <w:rPr>
                <w:rFonts w:ascii="Book Antiqua" w:hAnsi="Book Antiqua" w:cstheme="minorHAnsi"/>
                <w:bCs/>
                <w:lang w:val="en-US"/>
              </w:rPr>
            </w:pPr>
            <w:proofErr w:type="spellStart"/>
            <w:r w:rsidRPr="00946D25">
              <w:rPr>
                <w:rFonts w:ascii="Book Antiqua" w:hAnsi="Book Antiqua" w:cstheme="minorHAnsi"/>
                <w:bCs/>
                <w:lang w:val="en-US"/>
              </w:rPr>
              <w:t>Mair</w:t>
            </w:r>
            <w:proofErr w:type="spellEnd"/>
            <w:r w:rsidR="00C16E2D"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US"/>
              </w:rPr>
              <w:instrText>ADDIN CSL_CITATION { "citationItems" : [ { "id" : "ITEM-1", "itemData" : { "ISSN" : "0009-9147", "PMID" : "7955380", "abstract" : "Cardiac troponin I (cTnI) is a regulatory protein unique to myocardium. We used a cardiospecific 30-min ELISA to measure cTnI in EDTA-plasma samples serially drawn from 28 patients before and after coronary artery bypass grafting (CABG)--26 elective and 2 salvage cases. The cTnI increase in 22 of the elective CABG patients, who did not have perioperative myocardial infarction (not-PMI), reflected the inevitable myocardial damage caused by cannulation and cardioplegic arrest, with peak values of 1.7 +/- 1.0 microgram/L (mean + 2 SD = 3.7 micrograms/L), the peaks occurring on average 8 h (range 4-24) after aortic unclamping. Two of the 22 not-PMI, elective CABG patients showed cTnI peaks &gt; 3.0 micrograms/L (3.9 and 3.4 micrograms/L), indicating more extensive perioperative myocardial damage than the other 20, as confirmed by clinical and electrocardiographic or echocardiographic signs, although creatine kinase isoenzyme MB (CKMB) activity was below our PMI decision limit of 20 U/L (25 degrees C). As classified by electrocardiography, echocardiography, and increased CKMB activity, four of the 26 elective CABG patients did have a PMI. One patient with Q-wave PMI had peak cTnI approximately 30 micrograms/L, and three with non-Q-wave PMI had lower peak values (approximately 5 micrograms/L). The two salvage CABG cases had increased cTnI before surgery. One developed a Q-wave acute myocardial infarction with a 3-h cTnI peak of approximately 35 micrograms/L. We conclude that, after elective CABG, cTnI peaks &gt; 3.7 micrograms/L and concentrations &gt; 3.1 micrograms/L at 12 h or 2.5 micrograms/L at 24 h indicate PMI with high probability.", "author" : [ { "dropping-particle" : "", "family" : "Mair", "given" : "J", "non-dropping-particle" : "", "parse-names" : false, "suffix" : "" }, { "dropping-particle" : "", "family" : "Larue", "given" : "C", "non-dropping-particle" : "", "parse-names" : false, "suffix" : "" }, { "dropping-particle" : "", "family" : "Mair", "given" : "P", "non-dropping-particle" : "", "parse-names" : false, "suffix" : "" }, { "dropping-particle" : "", "family" : "Balogh", "given" : "D", "non-dropping-particle" : "", "parse-names" : false, "suffix" : "" }, { "dropping-particle" : "", "family" : "Calzolari", "given" : "C", "non-dropping-particle" : "", "parse-names" : false, "suffix" : "" }, { "dropping-particle" : "", "family" : "Puschendorf", "given" : "B", "non-dropping-particle" : "", "parse-names" : false, "suffix" : "" } ], "container-title" : "Clinical chemistry", "id" : "ITEM-1", "issue" : "11 Pt 1", "issued" : { "date-parts" : [ [ "1994", "11" ] ] }, "page" : "2066-70", "title" : "Use of cardiac troponin I to diagnose perioperative myocardial infarction in coronary artery bypass grafting.", "type" : "article-journal", "volume" : "40" }, "uris" : [ "http://www.mendeley.com/documents/?uuid=ef9b1c19-dfbd-4e00-969e-612cf11b56bc" ] } ], "mendeley" : { "previouslyFormattedCitation" : "[43]"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US"/>
              </w:rPr>
              <w:t>[43]</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2004</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119</w:t>
            </w:r>
          </w:p>
        </w:tc>
        <w:tc>
          <w:tcPr>
            <w:tcW w:w="1417" w:type="dxa"/>
            <w:noWrap/>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10 (8)</w:t>
            </w:r>
          </w:p>
        </w:tc>
        <w:tc>
          <w:tcPr>
            <w:tcW w:w="993" w:type="dxa"/>
            <w:noWrap/>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9</w:t>
            </w:r>
          </w:p>
        </w:tc>
        <w:tc>
          <w:tcPr>
            <w:tcW w:w="1275" w:type="dxa"/>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r w:rsidRPr="00946D25">
              <w:rPr>
                <w:rFonts w:ascii="Book Antiqua" w:hAnsi="Book Antiqua" w:cstheme="minorHAnsi"/>
                <w:lang w:val="en-GB"/>
              </w:rPr>
              <w:t xml:space="preserve"> (I)</w:t>
            </w:r>
          </w:p>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TnT</w:t>
            </w:r>
            <w:proofErr w:type="spellEnd"/>
            <w:r w:rsidRPr="00946D25">
              <w:rPr>
                <w:rFonts w:ascii="Book Antiqua" w:hAnsi="Book Antiqua" w:cstheme="minorHAnsi"/>
                <w:lang w:val="en-GB"/>
              </w:rPr>
              <w:t xml:space="preserve"> (T)</w:t>
            </w:r>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(I): 0.10 </w:t>
            </w:r>
            <w:r w:rsidRPr="00946D25">
              <w:rPr>
                <w:rFonts w:ascii="Book Antiqua" w:hAnsi="Book Antiqua" w:cstheme="minorHAnsi"/>
              </w:rPr>
              <w:t>μ</w:t>
            </w:r>
            <w:r w:rsidRPr="00946D25">
              <w:rPr>
                <w:rFonts w:ascii="Book Antiqua" w:hAnsi="Book Antiqua" w:cstheme="minorHAnsi"/>
                <w:lang w:val="en-GB"/>
              </w:rPr>
              <w:t>g/</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 xml:space="preserve">(T):0.10 </w:t>
            </w:r>
            <w:r w:rsidRPr="00946D25">
              <w:rPr>
                <w:rFonts w:ascii="Book Antiqua" w:hAnsi="Book Antiqua" w:cstheme="minorHAnsi"/>
              </w:rPr>
              <w:t>μ</w:t>
            </w:r>
            <w:r w:rsidRPr="00946D25">
              <w:rPr>
                <w:rFonts w:ascii="Book Antiqua" w:hAnsi="Book Antiqua" w:cstheme="minorHAnsi"/>
                <w:lang w:val="en-GB"/>
              </w:rPr>
              <w:t>g/</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(I): URL</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(T): cut off</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Declamping</w:t>
            </w:r>
            <w:proofErr w:type="spellEnd"/>
          </w:p>
        </w:tc>
      </w:tr>
      <w:tr w:rsidR="00946D25" w:rsidRPr="00946D25" w:rsidTr="00F508AD">
        <w:trPr>
          <w:trHeight w:val="765"/>
        </w:trPr>
        <w:tc>
          <w:tcPr>
            <w:tcW w:w="0" w:type="auto"/>
            <w:tcBorders>
              <w:left w:val="nil"/>
            </w:tcBorders>
            <w:noWrap/>
            <w:hideMark/>
          </w:tcPr>
          <w:p w:rsidR="00CD4CB8" w:rsidRPr="00946D25" w:rsidRDefault="00CD4CB8" w:rsidP="00AB2D23">
            <w:pPr>
              <w:spacing w:line="360" w:lineRule="auto"/>
              <w:jc w:val="both"/>
              <w:rPr>
                <w:rFonts w:ascii="Book Antiqua" w:hAnsi="Book Antiqua" w:cstheme="minorHAnsi"/>
                <w:bCs/>
                <w:lang w:val="en-GB"/>
              </w:rPr>
            </w:pPr>
            <w:proofErr w:type="spellStart"/>
            <w:r w:rsidRPr="00946D25">
              <w:rPr>
                <w:rFonts w:ascii="Book Antiqua" w:hAnsi="Book Antiqua" w:cstheme="minorHAnsi"/>
                <w:bCs/>
                <w:lang w:val="en-GB"/>
              </w:rPr>
              <w:t>Thielmann</w:t>
            </w:r>
            <w:proofErr w:type="spellEnd"/>
            <w:r w:rsidR="00C16E2D"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"DOI" : "10.1016/j.ejcts.2004.03.015", "ISSN" : "1010-7940", "PMID" : "15200987", "abstract" : "OBJECTIVE: The detection of early graft failure following coronary artery bypass grafting (CABG) enables immediate reintervention and may significantly limit myocardial damage, thus potentially improving outcome. To date, non-invasive indicators of early graft failure following coronary surgery are still of uncertain diagnostic value.\n\nMETHODS: In a prospective study, patients following isolated CABG with a postoperative serum cardiac troponin I (cTnI) above 20 ng/ml or significant ECG-changes underwent acute repeat angiography. cTnI, myoglobin (Myo), and creatine kinase (CK) were measured preoperatively and at 1, 6, 12, and 24 h after aortic unclamping. Peak values of cTnI, Myo, CK and isoenzyme CK-MB were determined postoperatively. Receiver operating curves (ROC) for cTnI, Myo and CK/CK-MB were constructed at 6, 12, and 24 h after aortic unclamping to differentiate between patients with and without early graft failure. Based on these curves, the area under curve+/-standard deviation (AUC+/-SD), the sensitivity and specificity were calculated.\n\nRESULTS: Out of 2078 consecutive patients having undergone isolated CABG from January 2001 to April 2003, 55 fulfilled the inclusion criteria and underwent acute repeat angiography. Early graft failure was found in 35 patients (group 1), whereas 20 patients did not show graft failure (group 2). CTnI and Myo, but not CK and CK-MB levels were significantly increased in group 1 compared to group 2 at 12 and 24 h after aortic unclamping. ROC analysis of cTnI, Myo and CK/CK-MB indicated cTnI as the best discriminator between the groups with 21.5 ng/ml at 12 h (AUC, 0.82+/-0.06; sensitivity, 82%; specificity, 66%) and 33.4 ng/ml at 24 h (AUC, 0.95+/-0.03; sensitivity, 98%; specificity, 82%) and Myo with 887 microg/ml at 12 h (AUC, 0.72+/-0.07; sensitivity, 73%; specificity, 57%) after aortic unclamping. In contrast, CK/CK-MB as well as the appearance of ECG-changes could not separate between the groups.\n\nCONCLUSIONS: cTnI, but not Myo and CK served as a reliable marker for the identification of patients with early graft failure following CABG.", "author" : [ { "dropping-particle" : "", "family" : "Thielmann", "given" : "Matthias", "non-dropping-particle" : "", "parse-names" : false, "suffix" : "" }, { "dropping-particle" : "", "family" : "Massoudy", "given" : "Parwis", "non-dropping-particle" : "", "parse-names" : false, "suffix" : "" }, { "dropping-particle" : "", "family" : "Marggraf", "given" : "G\u00fcnter", "non-dropping-particle" : "", "parse-names" : false, "suffix" : "" }, { "dropping-particle" : "", "family" : "Knipp", "given" : "Stephan", "non-dropping-particle" : "", "parse-names" : false, "suffix" : "" }, { "dropping-particle" : "", "family" : "Schmermund", "given" : "Axel", "non-dropping-particle" : "", "parse-names" : false, "suffix" : "" }, { "dropping-particle" : "", "family" : "Piotrowski", "given" : "Jarowit", "non-dropping-particle" : "", "parse-names" : false, "suffix" : "" }, { "dropping-particle" : "", "family" : "Erbel", "given" : "Raimund", "non-dropping-particle" : "", "parse-names" : false, "suffix" : "" }, { "dropping-particle" : "", "family" : "Jakob", "given" : "Heinz", "non-dropping-particle" : "", "parse-names" : false, "suffix" : "" } ], "container-title" : "European journal of cardio-thoracic surgery : official journal of the European Association for Cardio-thoracic Surgery", "id" : "ITEM-1", "issue" : "1", "issued" : { "date-parts" : [ [ "2004", "7" ] ] }, "page" : "102-9", "title" : "Role of troponin I, myoglobin, and creatine kinase for the detection of early graft failure following coronary artery bypass grafting.", "type" : "article-journal", "volume" : "26" }, "uris" : [ "http://www.mendeley.com/documents/?uuid=08125a3e-24c9-48cc-b1d1-da42d3a14c06" ] } ], "mendeley" : { "previouslyFormattedCitation" : "[44]"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[44]</w:t>
            </w:r>
            <w:r w:rsidR="005F164E" w:rsidRPr="00946D25">
              <w:rPr>
                <w:rFonts w:ascii="Book Antiqua" w:hAnsi="Book Antiqua" w:cstheme="minorHAnsi"/>
                <w:bCs/>
                <w:vertAlign w:val="superscript"/>
                <w:lang w:val="en-GB"/>
              </w:rPr>
              <w:fldChar w:fldCharType="end"/>
            </w:r>
          </w:p>
        </w:tc>
        <w:tc>
          <w:tcPr>
            <w:tcW w:w="1246"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2004</w:t>
            </w:r>
          </w:p>
        </w:tc>
        <w:tc>
          <w:tcPr>
            <w:tcW w:w="109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55</w:t>
            </w:r>
          </w:p>
        </w:tc>
        <w:tc>
          <w:tcPr>
            <w:tcW w:w="1417" w:type="dxa"/>
            <w:noWrap/>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55 (100)</w:t>
            </w:r>
          </w:p>
        </w:tc>
        <w:tc>
          <w:tcPr>
            <w:tcW w:w="993" w:type="dxa"/>
            <w:noWrap/>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26 (74)</w:t>
            </w:r>
          </w:p>
        </w:tc>
        <w:tc>
          <w:tcPr>
            <w:tcW w:w="1275" w:type="dxa"/>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Biomarkers</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tc>
        <w:tc>
          <w:tcPr>
            <w:tcW w:w="1418" w:type="dxa"/>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p>
        </w:tc>
        <w:tc>
          <w:tcPr>
            <w:tcW w:w="1701"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0.5 ng/m</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cut off</w:t>
            </w:r>
          </w:p>
        </w:tc>
        <w:tc>
          <w:tcPr>
            <w:tcW w:w="2126" w:type="dxa"/>
            <w:tcBorders>
              <w:right w:val="nil"/>
            </w:tcBorders>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Declamping</w:t>
            </w:r>
            <w:proofErr w:type="spellEnd"/>
          </w:p>
        </w:tc>
      </w:tr>
      <w:tr w:rsidR="00946D25" w:rsidRPr="00946D25" w:rsidTr="00F508AD">
        <w:trPr>
          <w:trHeight w:val="765"/>
        </w:trPr>
        <w:tc>
          <w:tcPr>
            <w:tcW w:w="0" w:type="auto"/>
            <w:tcBorders>
              <w:left w:val="nil"/>
              <w:bottom w:val="single" w:sz="4" w:space="0" w:color="auto"/>
            </w:tcBorders>
            <w:noWrap/>
            <w:hideMark/>
          </w:tcPr>
          <w:p w:rsidR="00CD4CB8" w:rsidRPr="00946D25" w:rsidRDefault="00CD4CB8" w:rsidP="00AB2D23">
            <w:pPr>
              <w:spacing w:line="360" w:lineRule="auto"/>
              <w:jc w:val="both"/>
              <w:rPr>
                <w:rFonts w:ascii="Book Antiqua" w:hAnsi="Book Antiqua" w:cstheme="minorHAnsi"/>
                <w:bCs/>
                <w:lang w:val="en-GB"/>
              </w:rPr>
            </w:pPr>
            <w:proofErr w:type="spellStart"/>
            <w:r w:rsidRPr="00946D25">
              <w:rPr>
                <w:rFonts w:ascii="Book Antiqua" w:hAnsi="Book Antiqua" w:cstheme="minorHAnsi"/>
                <w:bCs/>
                <w:lang w:val="en-GB"/>
              </w:rPr>
              <w:t>Thielmann</w:t>
            </w:r>
            <w:proofErr w:type="spellEnd"/>
            <w:r w:rsidR="00C16E2D" w:rsidRPr="00EE6195">
              <w:rPr>
                <w:rFonts w:ascii="Book Antiqua" w:eastAsiaTheme="minorEastAsia" w:hAnsi="Book Antiqua" w:cstheme="minorHAnsi" w:hint="eastAsia"/>
                <w:bCs/>
                <w:i/>
                <w:lang w:eastAsia="zh-CN"/>
              </w:rPr>
              <w:t xml:space="preserve"> 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"DOI" : "10.1093/eurheartj/ehi437", "ISSN" : "0195-668X", "PMID" : "16087649", "abstract" : "Aims: The rise of markers for myocardial injury indicates early graft-related or non-graft-related perioperative myocardial infarction (PMI) after coronary artery bypass grafting (CABG). A diagnostic discrimination between these two situations may enable adequate therapeutic measures, limiting myocardial damage, and improving outcome. Methods and results: In a prospective study, 94 among 3308 consecutive CABG patients underwent acute reangiography because of evidence of PMI. Of these 94 patients, 56 had graft-related PMI (group 1), 38 patients had non-graft-related PMI (group 2), and 95 patients without evidence of PMI and angiographically patent grafts served as control (group 3). Cardiac troponin I (cTnI), creatine kinase (CK), and its MB fraction were determined. CTnI, but not CK/CK-MB levels were significantly higher in group 1 than in groups 2 and 3 at 12 and 24 h after aortic unclamping (P &lt; 0.0001). Receiver operating characteristic and multivariable logistic regression analyses indicated cTnI as the best discriminator between PMI 'in general' and 'inherent' release of cTnI after CABG with a cut-off value of 10.5 ng/mL and between graft-related and non-graft-related PMI with a cut-off value of 35.5 ng/mL. Conclusion: Perioperative cTnI elevation after CABG separates among patients with graft-related, non-graft-related, and without PMI, however, not earlier than 12 h after surgery. (copyright) The European Society of Cardiology 2005. All rights reserved.", "author" : [ { "dropping-particle" : "", "family" : "Thielmann", "given" : "Matthias", "non-dropping-particle" : "", "parse-names" : false, "suffix" : "" }, { "dropping-particle" : "", "family" : "Massoudy", "given" : "Parwis", "non-dropping-particle" : "", "parse-names" : false, "suffix" : "" }, { "dropping-particle" : "", "family" : "Schmermund", "given" : "Axel", "non-dropping-particle" : "", "parse-names" : false, "suffix" : "" }, { "dropping-particle" : "", "family" : "Neuh\u00e4user", "given" : "Markus", "non-dropping-particle" : "", "parse-names" : false, "suffix" : "" }, { "dropping-particle" : "", "family" : "Marggraf", "given" : "G\u00fcnter", "non-dropping-particle" : "", "parse-names" : false, "suffix" : "" }, { "dropping-particle" : "", "family" : "Kamler", "given" : "Markus", "non-dropping-particle" : "", "parse-names" : false, "suffix" : "" }, { "dropping-particle" : "", "family" : "Herold", "given" : "Ulf", "non-dropping-particle" : "", "parse-names" : false, "suffix" : "" }, { "dropping-particle" : "", "family" : "Aleksic", "given" : "Ivan", "non-dropping-particle" : "", "parse-names" : false, "suffix" : "" }, { "dropping-particle" : "", "family" : "Mann", "given" : "Klaus", "non-dropping-particle" : "", "parse-names" : false, "suffix" : "" }, { "dropping-particle" : "", "family" : "Haude", "given" : "Michael", "non-dropping-particle" : "", "parse-names" : false, "suffix" : "" }, { "dropping-particle" : "", "family" : "Heusch", "given" : "Gerd", "non-dropping-particle" : "", "parse-names" : false, "suffix" : "" }, { "dropping-particle" : "", "family" : "Erbel", "given" : "Raimund", "non-dropping-particle" : "", "parse-names" : false, "suffix" : "" }, { "dropping-particle" : "", "family" : "Jakob", "given" : "Heinz", "non-dropping-particle" : "", "parse-names" : false, "suffix" : "" }, { "dropping-particle" : "", "family" : "Neuhauser", "given" : "M", "non-dropping-particle" : "", "parse-names" : false, "suffix" : "" } ], "container-title" : "European Heart Journal", "id" : "ITEM-1", "issue" : "22", "issued" : { "date-parts" : [ [ "2005", "11" ] ] }, "page" : "2440-2447", "publisher-place" : "Thielmann, M., Department of Thoracic and Cardiovascular Surgery, West-German Heart Center Essen, University Hospital of Essen, 45122 Essen, Germany", "title" : "Diagnostic discrimination between graft-related and non-graft-related perioperative myocardial infarction with cardiac troponin I after coronary artery bypass surgery", "type" : "article-journal", "volume" : "26" }, "uris" : [ "http://www.mendeley.com/documents/?uuid=50fa5324-2516-4818-a1c4-15ee45172de0" ] } ], "mendeley" : { "previouslyFormattedCitation" : "[45]"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[45]</w:t>
            </w:r>
            <w:r w:rsidR="005F164E" w:rsidRPr="00946D25">
              <w:rPr>
                <w:rFonts w:ascii="Book Antiqua" w:hAnsi="Book Antiqua" w:cstheme="minorHAnsi"/>
                <w:bCs/>
                <w:vertAlign w:val="superscript"/>
                <w:lang w:val="en-GB"/>
              </w:rPr>
              <w:fldChar w:fldCharType="end"/>
            </w:r>
          </w:p>
        </w:tc>
        <w:tc>
          <w:tcPr>
            <w:tcW w:w="1246"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bCs/>
                <w:lang w:val="en-GB"/>
              </w:rPr>
              <w:t>2005</w:t>
            </w:r>
          </w:p>
        </w:tc>
        <w:tc>
          <w:tcPr>
            <w:tcW w:w="1091"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94</w:t>
            </w:r>
          </w:p>
        </w:tc>
        <w:tc>
          <w:tcPr>
            <w:tcW w:w="1417" w:type="dxa"/>
            <w:tcBorders>
              <w:bottom w:val="single" w:sz="4" w:space="0" w:color="auto"/>
            </w:tcBorders>
            <w:noWrap/>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94 (100)</w:t>
            </w:r>
          </w:p>
        </w:tc>
        <w:tc>
          <w:tcPr>
            <w:tcW w:w="993" w:type="dxa"/>
            <w:tcBorders>
              <w:bottom w:val="single" w:sz="4" w:space="0" w:color="auto"/>
            </w:tcBorders>
            <w:noWrap/>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67 (71)</w:t>
            </w:r>
          </w:p>
        </w:tc>
        <w:tc>
          <w:tcPr>
            <w:tcW w:w="1275" w:type="dxa"/>
            <w:tcBorders>
              <w:bottom w:val="single" w:sz="4" w:space="0" w:color="auto"/>
            </w:tcBorders>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Biomarkers</w:t>
            </w:r>
          </w:p>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ECG</w:t>
            </w:r>
          </w:p>
        </w:tc>
        <w:tc>
          <w:tcPr>
            <w:tcW w:w="1418"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TnI</w:t>
            </w:r>
            <w:proofErr w:type="spellEnd"/>
          </w:p>
        </w:tc>
        <w:tc>
          <w:tcPr>
            <w:tcW w:w="1701"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20 ng/m</w:t>
            </w:r>
            <w:r w:rsidR="008F0096" w:rsidRPr="00946D25">
              <w:rPr>
                <w:rFonts w:ascii="Book Antiqua" w:hAnsi="Book Antiqua" w:cstheme="minorHAnsi"/>
                <w:lang w:val="en-GB"/>
              </w:rPr>
              <w:t xml:space="preserve"> L</w:t>
            </w:r>
            <w:r w:rsidRPr="00946D25">
              <w:rPr>
                <w:rFonts w:ascii="Book Antiqua" w:hAnsi="Book Antiqua" w:cstheme="minorHAnsi"/>
                <w:lang w:val="en-GB"/>
              </w:rPr>
              <w:t xml:space="preserve"> </w:t>
            </w:r>
          </w:p>
        </w:tc>
        <w:tc>
          <w:tcPr>
            <w:tcW w:w="1134" w:type="dxa"/>
            <w:tcBorders>
              <w:bottom w:val="single" w:sz="4" w:space="0" w:color="auto"/>
            </w:tcBorders>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cut off</w:t>
            </w:r>
          </w:p>
        </w:tc>
        <w:tc>
          <w:tcPr>
            <w:tcW w:w="2126" w:type="dxa"/>
            <w:tcBorders>
              <w:bottom w:val="single" w:sz="4" w:space="0" w:color="auto"/>
              <w:right w:val="nil"/>
            </w:tcBorders>
          </w:tcPr>
          <w:p w:rsidR="00CD4CB8" w:rsidRPr="00946D25" w:rsidRDefault="00CD4CB8" w:rsidP="00AB2D23">
            <w:pPr>
              <w:spacing w:line="360" w:lineRule="auto"/>
              <w:jc w:val="both"/>
              <w:rPr>
                <w:rFonts w:ascii="Book Antiqua" w:hAnsi="Book Antiqua" w:cstheme="minorHAnsi"/>
                <w:lang w:val="en-GB"/>
              </w:rPr>
            </w:pPr>
            <w:proofErr w:type="spellStart"/>
            <w:r w:rsidRPr="00946D25">
              <w:rPr>
                <w:rFonts w:ascii="Book Antiqua" w:hAnsi="Book Antiqua" w:cstheme="minorHAnsi"/>
                <w:lang w:val="en-GB"/>
              </w:rPr>
              <w:t>Declamping</w:t>
            </w:r>
            <w:proofErr w:type="spellEnd"/>
          </w:p>
        </w:tc>
      </w:tr>
    </w:tbl>
    <w:p w:rsidR="00CD4CB8" w:rsidRPr="00F66BDB" w:rsidRDefault="00CD4CB8" w:rsidP="00AB2D23">
      <w:pPr>
        <w:spacing w:line="360" w:lineRule="auto"/>
        <w:jc w:val="both"/>
        <w:rPr>
          <w:rFonts w:ascii="Book Antiqua" w:eastAsiaTheme="minorEastAsia" w:hAnsi="Book Antiqua" w:cstheme="minorHAnsi"/>
          <w:lang w:val="en-GB" w:eastAsia="zh-CN"/>
        </w:rPr>
      </w:pPr>
      <w:r w:rsidRPr="00946D25">
        <w:rPr>
          <w:rFonts w:ascii="Book Antiqua" w:hAnsi="Book Antiqua" w:cstheme="minorHAnsi"/>
          <w:lang w:val="en-US"/>
        </w:rPr>
        <w:t>99</w:t>
      </w:r>
      <w:r w:rsidRPr="00946D25">
        <w:rPr>
          <w:rFonts w:ascii="Book Antiqua" w:hAnsi="Book Antiqua" w:cstheme="minorHAnsi"/>
          <w:vertAlign w:val="superscript"/>
          <w:lang w:val="en-US"/>
        </w:rPr>
        <w:t>th</w:t>
      </w:r>
      <w:r w:rsidRPr="00946D25">
        <w:rPr>
          <w:rFonts w:ascii="Book Antiqua" w:hAnsi="Book Antiqua" w:cstheme="minorHAnsi"/>
          <w:lang w:val="en-US"/>
        </w:rPr>
        <w:t>: 99</w:t>
      </w:r>
      <w:r w:rsidRPr="00946D25">
        <w:rPr>
          <w:rFonts w:ascii="Book Antiqua" w:hAnsi="Book Antiqua" w:cstheme="minorHAnsi"/>
          <w:vertAlign w:val="superscript"/>
          <w:lang w:val="en-US"/>
        </w:rPr>
        <w:t>th</w:t>
      </w:r>
      <w:r w:rsidRPr="00946D25">
        <w:rPr>
          <w:rFonts w:ascii="Book Antiqua" w:hAnsi="Book Antiqua" w:cstheme="minorHAnsi"/>
          <w:lang w:val="en-US"/>
        </w:rPr>
        <w:t xml:space="preserve"> percentile</w:t>
      </w:r>
      <w:r w:rsidR="00F66BDB">
        <w:rPr>
          <w:rFonts w:ascii="Book Antiqua" w:eastAsiaTheme="minorEastAsia" w:hAnsi="Book Antiqua" w:cstheme="minorHAnsi" w:hint="eastAsia"/>
          <w:lang w:val="en-US" w:eastAsia="zh-CN"/>
        </w:rPr>
        <w:t>;</w:t>
      </w:r>
      <w:r w:rsidRPr="00946D25">
        <w:rPr>
          <w:rFonts w:ascii="Book Antiqua" w:hAnsi="Book Antiqua" w:cstheme="minorHAnsi"/>
          <w:lang w:val="en-US"/>
        </w:rPr>
        <w:t xml:space="preserve"> </w:t>
      </w:r>
      <w:r w:rsidRPr="00946D25">
        <w:rPr>
          <w:rFonts w:ascii="Book Antiqua" w:hAnsi="Book Antiqua" w:cstheme="minorHAnsi"/>
          <w:lang w:val="en-GB"/>
        </w:rPr>
        <w:t xml:space="preserve">ACC: American </w:t>
      </w:r>
      <w:r w:rsidR="00F66BDB" w:rsidRPr="00946D25">
        <w:rPr>
          <w:rFonts w:ascii="Book Antiqua" w:hAnsi="Book Antiqua" w:cstheme="minorHAnsi"/>
          <w:lang w:val="en-GB"/>
        </w:rPr>
        <w:t>college of c</w:t>
      </w:r>
      <w:r w:rsidRPr="00946D25">
        <w:rPr>
          <w:rFonts w:ascii="Book Antiqua" w:hAnsi="Book Antiqua" w:cstheme="minorHAnsi"/>
          <w:lang w:val="en-GB"/>
        </w:rPr>
        <w:t>ardiology</w:t>
      </w:r>
      <w:r w:rsidR="00F66BDB">
        <w:rPr>
          <w:rFonts w:ascii="Book Antiqua" w:eastAsiaTheme="minorEastAsia" w:hAnsi="Book Antiqua" w:cstheme="minorHAnsi" w:hint="eastAsia"/>
          <w:lang w:val="en-GB" w:eastAsia="zh-CN"/>
        </w:rPr>
        <w:t>;</w:t>
      </w:r>
      <w:r w:rsidRPr="00946D25">
        <w:rPr>
          <w:rFonts w:ascii="Book Antiqua" w:hAnsi="Book Antiqua" w:cstheme="minorHAnsi"/>
          <w:lang w:val="en-GB"/>
        </w:rPr>
        <w:t xml:space="preserve"> CABG: </w:t>
      </w:r>
      <w:r w:rsidR="00F66BDB" w:rsidRPr="00946D25">
        <w:rPr>
          <w:rFonts w:ascii="Book Antiqua" w:hAnsi="Book Antiqua" w:cstheme="minorHAnsi"/>
          <w:lang w:val="en-GB"/>
        </w:rPr>
        <w:t>C</w:t>
      </w:r>
      <w:r w:rsidRPr="00946D25">
        <w:rPr>
          <w:rFonts w:ascii="Book Antiqua" w:hAnsi="Book Antiqua" w:cstheme="minorHAnsi"/>
          <w:lang w:val="en-GB"/>
        </w:rPr>
        <w:t>oronary artery bypass grafting</w:t>
      </w:r>
      <w:r w:rsidR="00F66BDB">
        <w:rPr>
          <w:rFonts w:ascii="Book Antiqua" w:eastAsiaTheme="minorEastAsia" w:hAnsi="Book Antiqua" w:cstheme="minorHAnsi" w:hint="eastAsia"/>
          <w:lang w:val="en-GB" w:eastAsia="zh-CN"/>
        </w:rPr>
        <w:t>;</w:t>
      </w:r>
      <w:r w:rsidRPr="00946D25">
        <w:rPr>
          <w:rFonts w:ascii="Book Antiqua" w:hAnsi="Book Antiqua" w:cstheme="minorHAnsi"/>
          <w:lang w:val="en-GB"/>
        </w:rPr>
        <w:t xml:space="preserve"> </w:t>
      </w:r>
      <w:r w:rsidRPr="00946D25">
        <w:rPr>
          <w:rFonts w:ascii="Book Antiqua" w:hAnsi="Book Antiqua" w:cstheme="minorHAnsi"/>
          <w:lang w:val="en-US"/>
        </w:rPr>
        <w:t xml:space="preserve">CPB: </w:t>
      </w:r>
      <w:r w:rsidR="00F66BDB" w:rsidRPr="00946D25">
        <w:rPr>
          <w:rFonts w:ascii="Book Antiqua" w:hAnsi="Book Antiqua" w:cstheme="minorHAnsi"/>
          <w:lang w:val="en-US"/>
        </w:rPr>
        <w:t>C</w:t>
      </w:r>
      <w:r w:rsidRPr="00946D25">
        <w:rPr>
          <w:rFonts w:ascii="Book Antiqua" w:hAnsi="Book Antiqua" w:cstheme="minorHAnsi"/>
          <w:lang w:val="en-US"/>
        </w:rPr>
        <w:t>ardiopulmonary bypass</w:t>
      </w:r>
      <w:r w:rsidR="00F66BDB">
        <w:rPr>
          <w:rFonts w:ascii="Book Antiqua" w:eastAsiaTheme="minorEastAsia" w:hAnsi="Book Antiqua" w:cstheme="minorHAnsi" w:hint="eastAsia"/>
          <w:lang w:val="en-US" w:eastAsia="zh-CN"/>
        </w:rPr>
        <w:t>;</w:t>
      </w:r>
      <w:r w:rsidRPr="00946D25">
        <w:rPr>
          <w:rFonts w:ascii="Book Antiqua" w:hAnsi="Book Antiqua" w:cstheme="minorHAnsi"/>
          <w:lang w:val="en-US"/>
        </w:rPr>
        <w:t xml:space="preserve"> ECC: </w:t>
      </w:r>
      <w:r w:rsidR="00F66BDB" w:rsidRPr="00946D25">
        <w:rPr>
          <w:rFonts w:ascii="Book Antiqua" w:hAnsi="Book Antiqua" w:cstheme="minorHAnsi"/>
          <w:lang w:val="en-US"/>
        </w:rPr>
        <w:t>E</w:t>
      </w:r>
      <w:r w:rsidRPr="00946D25">
        <w:rPr>
          <w:rFonts w:ascii="Book Antiqua" w:hAnsi="Book Antiqua" w:cstheme="minorHAnsi"/>
          <w:lang w:val="en-US"/>
        </w:rPr>
        <w:t>xtracorporeal circulation</w:t>
      </w:r>
      <w:r w:rsidR="00F66BDB">
        <w:rPr>
          <w:rFonts w:ascii="Book Antiqua" w:eastAsiaTheme="minorEastAsia" w:hAnsi="Book Antiqua" w:cstheme="minorHAnsi" w:hint="eastAsia"/>
          <w:lang w:val="en-US" w:eastAsia="zh-CN"/>
        </w:rPr>
        <w:t>;</w:t>
      </w:r>
      <w:r w:rsidRPr="00946D25">
        <w:rPr>
          <w:rFonts w:ascii="Book Antiqua" w:hAnsi="Book Antiqua" w:cstheme="minorHAnsi"/>
          <w:lang w:val="en-US"/>
        </w:rPr>
        <w:t xml:space="preserve"> </w:t>
      </w:r>
      <w:r w:rsidRPr="00946D25">
        <w:rPr>
          <w:rFonts w:ascii="Book Antiqua" w:hAnsi="Book Antiqua" w:cstheme="minorHAnsi"/>
          <w:lang w:val="en-GB"/>
        </w:rPr>
        <w:t xml:space="preserve">ESC: European </w:t>
      </w:r>
      <w:r w:rsidR="00F66BDB" w:rsidRPr="00946D25">
        <w:rPr>
          <w:rFonts w:ascii="Book Antiqua" w:hAnsi="Book Antiqua" w:cstheme="minorHAnsi"/>
          <w:lang w:val="en-GB"/>
        </w:rPr>
        <w:t>society of cardiology c</w:t>
      </w:r>
      <w:r w:rsidRPr="00946D25">
        <w:rPr>
          <w:rFonts w:ascii="Book Antiqua" w:hAnsi="Book Antiqua" w:cstheme="minorHAnsi"/>
          <w:lang w:val="en-GB"/>
        </w:rPr>
        <w:t>riteria for MI</w:t>
      </w:r>
      <w:r w:rsidR="00F66BDB">
        <w:rPr>
          <w:rFonts w:ascii="Book Antiqua" w:eastAsiaTheme="minorEastAsia" w:hAnsi="Book Antiqua" w:cstheme="minorHAnsi" w:hint="eastAsia"/>
          <w:lang w:val="en-GB" w:eastAsia="zh-CN"/>
        </w:rPr>
        <w:t>;</w:t>
      </w:r>
      <w:r w:rsidRPr="00946D25">
        <w:rPr>
          <w:rFonts w:ascii="Book Antiqua" w:hAnsi="Book Antiqua" w:cstheme="minorHAnsi"/>
          <w:lang w:val="en-GB"/>
        </w:rPr>
        <w:t xml:space="preserve"> </w:t>
      </w:r>
      <w:r w:rsidRPr="00946D25">
        <w:rPr>
          <w:rFonts w:ascii="Book Antiqua" w:hAnsi="Book Antiqua" w:cstheme="minorHAnsi"/>
          <w:lang w:val="en-US"/>
        </w:rPr>
        <w:t>HS-</w:t>
      </w:r>
      <w:proofErr w:type="spellStart"/>
      <w:r w:rsidRPr="00946D25">
        <w:rPr>
          <w:rFonts w:ascii="Book Antiqua" w:hAnsi="Book Antiqua" w:cstheme="minorHAnsi"/>
          <w:lang w:val="en-US"/>
        </w:rPr>
        <w:t>TnI</w:t>
      </w:r>
      <w:proofErr w:type="spellEnd"/>
      <w:r w:rsidRPr="00946D25">
        <w:rPr>
          <w:rFonts w:ascii="Book Antiqua" w:hAnsi="Book Antiqua" w:cstheme="minorHAnsi"/>
          <w:lang w:val="en-US"/>
        </w:rPr>
        <w:t xml:space="preserve">: </w:t>
      </w:r>
      <w:r w:rsidR="00F66BDB" w:rsidRPr="00946D25">
        <w:rPr>
          <w:rFonts w:ascii="Book Antiqua" w:hAnsi="Book Antiqua" w:cstheme="minorHAnsi"/>
          <w:lang w:val="en-US"/>
        </w:rPr>
        <w:t>H</w:t>
      </w:r>
      <w:r w:rsidRPr="00946D25">
        <w:rPr>
          <w:rFonts w:ascii="Book Antiqua" w:hAnsi="Book Antiqua" w:cstheme="minorHAnsi"/>
          <w:lang w:val="en-US"/>
        </w:rPr>
        <w:t xml:space="preserve">igh sensitive </w:t>
      </w:r>
      <w:proofErr w:type="spellStart"/>
      <w:r w:rsidRPr="00946D25">
        <w:rPr>
          <w:rFonts w:ascii="Book Antiqua" w:hAnsi="Book Antiqua" w:cstheme="minorHAnsi"/>
          <w:lang w:val="en-US"/>
        </w:rPr>
        <w:t>TnI</w:t>
      </w:r>
      <w:proofErr w:type="spellEnd"/>
      <w:r w:rsidR="00F66BDB">
        <w:rPr>
          <w:rFonts w:ascii="Book Antiqua" w:eastAsiaTheme="minorEastAsia" w:hAnsi="Book Antiqua" w:cstheme="minorHAnsi" w:hint="eastAsia"/>
          <w:lang w:val="en-US" w:eastAsia="zh-CN"/>
        </w:rPr>
        <w:t>;</w:t>
      </w:r>
      <w:r w:rsidRPr="00946D25">
        <w:rPr>
          <w:rFonts w:ascii="Book Antiqua" w:hAnsi="Book Antiqua" w:cstheme="minorHAnsi"/>
          <w:lang w:val="en-US"/>
        </w:rPr>
        <w:t xml:space="preserve"> HS-</w:t>
      </w:r>
      <w:proofErr w:type="spellStart"/>
      <w:r w:rsidRPr="00946D25">
        <w:rPr>
          <w:rFonts w:ascii="Book Antiqua" w:hAnsi="Book Antiqua" w:cstheme="minorHAnsi"/>
          <w:lang w:val="en-US"/>
        </w:rPr>
        <w:t>TnT</w:t>
      </w:r>
      <w:proofErr w:type="spellEnd"/>
      <w:r w:rsidRPr="00946D25">
        <w:rPr>
          <w:rFonts w:ascii="Book Antiqua" w:hAnsi="Book Antiqua" w:cstheme="minorHAnsi"/>
          <w:lang w:val="en-US"/>
        </w:rPr>
        <w:t xml:space="preserve">: </w:t>
      </w:r>
      <w:r w:rsidR="00F66BDB" w:rsidRPr="00946D25">
        <w:rPr>
          <w:rFonts w:ascii="Book Antiqua" w:hAnsi="Book Antiqua" w:cstheme="minorHAnsi"/>
          <w:lang w:val="en-US"/>
        </w:rPr>
        <w:t>H</w:t>
      </w:r>
      <w:r w:rsidRPr="00946D25">
        <w:rPr>
          <w:rFonts w:ascii="Book Antiqua" w:hAnsi="Book Antiqua" w:cstheme="minorHAnsi"/>
          <w:lang w:val="en-US"/>
        </w:rPr>
        <w:t xml:space="preserve">igh sensitive </w:t>
      </w:r>
      <w:proofErr w:type="spellStart"/>
      <w:r w:rsidRPr="00946D25">
        <w:rPr>
          <w:rFonts w:ascii="Book Antiqua" w:hAnsi="Book Antiqua" w:cstheme="minorHAnsi"/>
          <w:lang w:val="en-US"/>
        </w:rPr>
        <w:t>TnT</w:t>
      </w:r>
      <w:proofErr w:type="spellEnd"/>
      <w:r w:rsidR="00F66BDB">
        <w:rPr>
          <w:rFonts w:ascii="Book Antiqua" w:eastAsiaTheme="minorEastAsia" w:hAnsi="Book Antiqua" w:cstheme="minorHAnsi" w:hint="eastAsia"/>
          <w:lang w:val="en-US" w:eastAsia="zh-CN"/>
        </w:rPr>
        <w:t>;</w:t>
      </w:r>
      <w:r w:rsidRPr="00946D25">
        <w:rPr>
          <w:rFonts w:ascii="Book Antiqua" w:hAnsi="Book Antiqua" w:cstheme="minorHAnsi"/>
          <w:lang w:val="en-US"/>
        </w:rPr>
        <w:t xml:space="preserve"> MI: </w:t>
      </w:r>
      <w:r w:rsidR="00F66BDB" w:rsidRPr="00946D25">
        <w:rPr>
          <w:rFonts w:ascii="Book Antiqua" w:hAnsi="Book Antiqua" w:cstheme="minorHAnsi"/>
          <w:lang w:val="en-US"/>
        </w:rPr>
        <w:t>M</w:t>
      </w:r>
      <w:r w:rsidRPr="00946D25">
        <w:rPr>
          <w:rFonts w:ascii="Book Antiqua" w:hAnsi="Book Antiqua" w:cstheme="minorHAnsi"/>
          <w:lang w:val="en-US"/>
        </w:rPr>
        <w:t>yocardial infarction</w:t>
      </w:r>
      <w:r w:rsidR="00F66BDB">
        <w:rPr>
          <w:rFonts w:ascii="Book Antiqua" w:eastAsiaTheme="minorEastAsia" w:hAnsi="Book Antiqua" w:cstheme="minorHAnsi" w:hint="eastAsia"/>
          <w:lang w:val="en-US" w:eastAsia="zh-CN"/>
        </w:rPr>
        <w:t>;</w:t>
      </w:r>
      <w:r w:rsidRPr="00946D25">
        <w:rPr>
          <w:rFonts w:ascii="Book Antiqua" w:hAnsi="Book Antiqua" w:cstheme="minorHAnsi"/>
          <w:lang w:val="en-US"/>
        </w:rPr>
        <w:t xml:space="preserve"> NA: </w:t>
      </w:r>
      <w:r w:rsidR="00F66BDB" w:rsidRPr="00946D25">
        <w:rPr>
          <w:rFonts w:ascii="Book Antiqua" w:hAnsi="Book Antiqua" w:cstheme="minorHAnsi"/>
          <w:lang w:val="en-US"/>
        </w:rPr>
        <w:t>N</w:t>
      </w:r>
      <w:r w:rsidRPr="00946D25">
        <w:rPr>
          <w:rFonts w:ascii="Book Antiqua" w:hAnsi="Book Antiqua" w:cstheme="minorHAnsi"/>
          <w:lang w:val="en-US"/>
        </w:rPr>
        <w:t>ot available</w:t>
      </w:r>
      <w:r w:rsidR="00F66BDB">
        <w:rPr>
          <w:rFonts w:ascii="Book Antiqua" w:eastAsiaTheme="minorEastAsia" w:hAnsi="Book Antiqua" w:cstheme="minorHAnsi" w:hint="eastAsia"/>
          <w:lang w:val="en-US" w:eastAsia="zh-CN"/>
        </w:rPr>
        <w:t>;</w:t>
      </w:r>
      <w:r w:rsidRPr="00946D25">
        <w:rPr>
          <w:rFonts w:ascii="Book Antiqua" w:hAnsi="Book Antiqua" w:cstheme="minorHAnsi"/>
          <w:lang w:val="en-US"/>
        </w:rPr>
        <w:t xml:space="preserve"> </w:t>
      </w:r>
      <w:r w:rsidRPr="00946D25">
        <w:rPr>
          <w:rFonts w:ascii="Book Antiqua" w:hAnsi="Book Antiqua" w:cstheme="minorHAnsi"/>
          <w:lang w:val="en-GB"/>
        </w:rPr>
        <w:t>OR</w:t>
      </w:r>
      <w:r w:rsidR="00F66BDB">
        <w:rPr>
          <w:rFonts w:ascii="Book Antiqua" w:eastAsiaTheme="minorEastAsia" w:hAnsi="Book Antiqua" w:cstheme="minorHAnsi" w:hint="eastAsia"/>
          <w:lang w:val="en-GB" w:eastAsia="zh-CN"/>
        </w:rPr>
        <w:t>:</w:t>
      </w:r>
      <w:r w:rsidRPr="00946D25">
        <w:rPr>
          <w:rFonts w:ascii="Book Antiqua" w:hAnsi="Book Antiqua" w:cstheme="minorHAnsi"/>
          <w:lang w:val="en-GB"/>
        </w:rPr>
        <w:t xml:space="preserve"> </w:t>
      </w:r>
      <w:r w:rsidR="00F66BDB" w:rsidRPr="00946D25">
        <w:rPr>
          <w:rFonts w:ascii="Book Antiqua" w:hAnsi="Book Antiqua" w:cstheme="minorHAnsi"/>
          <w:lang w:val="en-GB"/>
        </w:rPr>
        <w:t>O</w:t>
      </w:r>
      <w:r w:rsidRPr="00946D25">
        <w:rPr>
          <w:rFonts w:ascii="Book Antiqua" w:hAnsi="Book Antiqua" w:cstheme="minorHAnsi"/>
          <w:lang w:val="en-GB"/>
        </w:rPr>
        <w:t>peration</w:t>
      </w:r>
      <w:r w:rsidR="00F66BDB">
        <w:rPr>
          <w:rFonts w:ascii="Book Antiqua" w:eastAsiaTheme="minorEastAsia" w:hAnsi="Book Antiqua" w:cstheme="minorHAnsi" w:hint="eastAsia"/>
          <w:lang w:val="en-GB" w:eastAsia="zh-CN"/>
        </w:rPr>
        <w:t>;</w:t>
      </w:r>
      <w:r w:rsidRPr="00946D25">
        <w:rPr>
          <w:rFonts w:ascii="Book Antiqua" w:hAnsi="Book Antiqua" w:cstheme="minorHAnsi"/>
          <w:lang w:val="en-GB"/>
        </w:rPr>
        <w:t xml:space="preserve"> PCI</w:t>
      </w:r>
      <w:r w:rsidR="00F66BDB">
        <w:rPr>
          <w:rFonts w:ascii="Book Antiqua" w:eastAsiaTheme="minorEastAsia" w:hAnsi="Book Antiqua" w:cstheme="minorHAnsi" w:hint="eastAsia"/>
          <w:lang w:val="en-GB" w:eastAsia="zh-CN"/>
        </w:rPr>
        <w:t>:</w:t>
      </w:r>
      <w:r w:rsidRPr="00946D25">
        <w:rPr>
          <w:rFonts w:ascii="Book Antiqua" w:hAnsi="Book Antiqua" w:cstheme="minorHAnsi"/>
          <w:lang w:val="en-GB"/>
        </w:rPr>
        <w:t xml:space="preserve"> </w:t>
      </w:r>
      <w:r w:rsidR="00F66BDB" w:rsidRPr="00946D25">
        <w:rPr>
          <w:rFonts w:ascii="Book Antiqua" w:hAnsi="Book Antiqua" w:cstheme="minorHAnsi"/>
          <w:lang w:val="en-GB"/>
        </w:rPr>
        <w:t>P</w:t>
      </w:r>
      <w:r w:rsidRPr="00946D25">
        <w:rPr>
          <w:rFonts w:ascii="Book Antiqua" w:hAnsi="Book Antiqua" w:cstheme="minorHAnsi"/>
          <w:lang w:val="en-GB"/>
        </w:rPr>
        <w:t>ercutaneous coronary intervention</w:t>
      </w:r>
      <w:r w:rsidR="00F66BDB">
        <w:rPr>
          <w:rFonts w:ascii="Book Antiqua" w:eastAsiaTheme="minorEastAsia" w:hAnsi="Book Antiqua" w:cstheme="minorHAnsi" w:hint="eastAsia"/>
          <w:lang w:val="en-GB" w:eastAsia="zh-CN"/>
        </w:rPr>
        <w:t>;</w:t>
      </w:r>
      <w:r w:rsidRPr="00946D25">
        <w:rPr>
          <w:rFonts w:ascii="Book Antiqua" w:hAnsi="Book Antiqua" w:cstheme="minorHAnsi"/>
          <w:lang w:val="en-GB"/>
        </w:rPr>
        <w:t xml:space="preserve"> </w:t>
      </w:r>
      <w:proofErr w:type="spellStart"/>
      <w:r w:rsidRPr="00946D25">
        <w:rPr>
          <w:rFonts w:ascii="Book Antiqua" w:hAnsi="Book Antiqua" w:cstheme="minorHAnsi"/>
          <w:lang w:val="en-US"/>
        </w:rPr>
        <w:t>Tn</w:t>
      </w:r>
      <w:proofErr w:type="spellEnd"/>
      <w:r w:rsidRPr="00946D25">
        <w:rPr>
          <w:rFonts w:ascii="Book Antiqua" w:hAnsi="Book Antiqua" w:cstheme="minorHAnsi"/>
          <w:lang w:val="en-US"/>
        </w:rPr>
        <w:t xml:space="preserve">: </w:t>
      </w:r>
      <w:r w:rsidR="00F66BDB" w:rsidRPr="00946D25">
        <w:rPr>
          <w:rFonts w:ascii="Book Antiqua" w:hAnsi="Book Antiqua" w:cstheme="minorHAnsi"/>
          <w:lang w:val="en-US"/>
        </w:rPr>
        <w:t>T</w:t>
      </w:r>
      <w:r w:rsidRPr="00946D25">
        <w:rPr>
          <w:rFonts w:ascii="Book Antiqua" w:hAnsi="Book Antiqua" w:cstheme="minorHAnsi"/>
          <w:lang w:val="en-US"/>
        </w:rPr>
        <w:t>roponin</w:t>
      </w:r>
      <w:r w:rsidR="00F66BDB">
        <w:rPr>
          <w:rFonts w:ascii="Book Antiqua" w:eastAsiaTheme="minorEastAsia" w:hAnsi="Book Antiqua" w:cstheme="minorHAnsi" w:hint="eastAsia"/>
          <w:lang w:val="en-US" w:eastAsia="zh-CN"/>
        </w:rPr>
        <w:t>;</w:t>
      </w:r>
      <w:r w:rsidRPr="00946D25">
        <w:rPr>
          <w:rFonts w:ascii="Book Antiqua" w:hAnsi="Book Antiqua" w:cstheme="minorHAnsi"/>
          <w:lang w:val="en-US"/>
        </w:rPr>
        <w:t xml:space="preserve"> </w:t>
      </w:r>
      <w:r w:rsidRPr="00946D25">
        <w:rPr>
          <w:rFonts w:ascii="Book Antiqua" w:hAnsi="Book Antiqua" w:cstheme="minorHAnsi"/>
          <w:lang w:val="en-GB"/>
        </w:rPr>
        <w:t>UD: Universal definition of MI</w:t>
      </w:r>
      <w:r w:rsidR="00F66BDB">
        <w:rPr>
          <w:rFonts w:ascii="Book Antiqua" w:eastAsiaTheme="minorEastAsia" w:hAnsi="Book Antiqua" w:cstheme="minorHAnsi" w:hint="eastAsia"/>
          <w:lang w:val="en-GB" w:eastAsia="zh-CN"/>
        </w:rPr>
        <w:t>;</w:t>
      </w:r>
      <w:r w:rsidRPr="00946D25">
        <w:rPr>
          <w:rFonts w:ascii="Book Antiqua" w:hAnsi="Book Antiqua" w:cstheme="minorHAnsi"/>
          <w:lang w:val="en-GB"/>
        </w:rPr>
        <w:t xml:space="preserve"> </w:t>
      </w:r>
      <w:r w:rsidRPr="00946D25">
        <w:rPr>
          <w:rFonts w:ascii="Book Antiqua" w:hAnsi="Book Antiqua" w:cstheme="minorHAnsi"/>
          <w:lang w:val="en-US"/>
        </w:rPr>
        <w:t xml:space="preserve">URL: </w:t>
      </w:r>
      <w:r w:rsidR="00F66BDB" w:rsidRPr="00946D25">
        <w:rPr>
          <w:rFonts w:ascii="Book Antiqua" w:hAnsi="Book Antiqua" w:cstheme="minorHAnsi"/>
          <w:lang w:val="en-US"/>
        </w:rPr>
        <w:t>U</w:t>
      </w:r>
      <w:r w:rsidRPr="00946D25">
        <w:rPr>
          <w:rFonts w:ascii="Book Antiqua" w:hAnsi="Book Antiqua" w:cstheme="minorHAnsi"/>
          <w:lang w:val="en-US"/>
        </w:rPr>
        <w:t>pper reference limit</w:t>
      </w:r>
      <w:r w:rsidR="00F66BDB">
        <w:rPr>
          <w:rFonts w:ascii="Book Antiqua" w:eastAsiaTheme="minorEastAsia" w:hAnsi="Book Antiqua" w:cstheme="minorHAnsi" w:hint="eastAsia"/>
          <w:lang w:val="en-US" w:eastAsia="zh-CN"/>
        </w:rPr>
        <w:t xml:space="preserve">; </w:t>
      </w:r>
      <w:r w:rsidRPr="00946D25">
        <w:rPr>
          <w:rFonts w:ascii="Book Antiqua" w:hAnsi="Book Antiqua" w:cstheme="minorHAnsi"/>
          <w:lang w:val="en-GB"/>
        </w:rPr>
        <w:t xml:space="preserve">WHO: </w:t>
      </w:r>
      <w:r w:rsidR="00F66BDB" w:rsidRPr="00946D25">
        <w:rPr>
          <w:rFonts w:ascii="Book Antiqua" w:hAnsi="Book Antiqua" w:cstheme="minorHAnsi"/>
          <w:lang w:val="en-GB"/>
        </w:rPr>
        <w:t>W</w:t>
      </w:r>
      <w:r w:rsidRPr="00946D25">
        <w:rPr>
          <w:rFonts w:ascii="Book Antiqua" w:hAnsi="Book Antiqua" w:cstheme="minorHAnsi"/>
          <w:lang w:val="en-GB"/>
        </w:rPr>
        <w:t>orld health organization criteria for MI</w:t>
      </w:r>
      <w:r w:rsidR="00F66BDB">
        <w:rPr>
          <w:rFonts w:ascii="Book Antiqua" w:eastAsiaTheme="minorEastAsia" w:hAnsi="Book Antiqua" w:cstheme="minorHAnsi" w:hint="eastAsia"/>
          <w:lang w:val="en-GB" w:eastAsia="zh-CN"/>
        </w:rPr>
        <w:t>.</w:t>
      </w:r>
    </w:p>
    <w:p w:rsidR="00CD4CB8" w:rsidRPr="00946D25" w:rsidRDefault="00CD4CB8" w:rsidP="00AB2D23">
      <w:pPr>
        <w:spacing w:line="360" w:lineRule="auto"/>
        <w:jc w:val="both"/>
        <w:rPr>
          <w:rFonts w:ascii="Book Antiqua" w:hAnsi="Book Antiqua"/>
          <w:lang w:val="en-GB"/>
        </w:rPr>
      </w:pPr>
    </w:p>
    <w:p w:rsidR="00CD4CB8" w:rsidRPr="00946D25" w:rsidRDefault="00CD4CB8" w:rsidP="00AB2D23">
      <w:pPr>
        <w:spacing w:line="360" w:lineRule="auto"/>
        <w:jc w:val="both"/>
        <w:rPr>
          <w:rFonts w:ascii="Book Antiqua" w:hAnsi="Book Antiqua" w:cstheme="minorHAnsi"/>
          <w:b/>
          <w:lang w:val="en-US"/>
        </w:rPr>
        <w:sectPr w:rsidR="00CD4CB8" w:rsidRPr="00946D25" w:rsidSect="002B18D1">
          <w:pgSz w:w="16838" w:h="11906" w:orient="landscape"/>
          <w:pgMar w:top="1417" w:right="1417" w:bottom="1417" w:left="1417" w:header="708" w:footer="708" w:gutter="0"/>
          <w:cols w:space="708"/>
          <w:docGrid w:linePitch="360"/>
        </w:sectPr>
      </w:pPr>
    </w:p>
    <w:p w:rsidR="00CD4CB8" w:rsidRPr="00F66BDB" w:rsidRDefault="00CD4CB8" w:rsidP="00AB2D23">
      <w:pPr>
        <w:spacing w:line="360" w:lineRule="auto"/>
        <w:jc w:val="both"/>
        <w:rPr>
          <w:rFonts w:ascii="Book Antiqua" w:eastAsiaTheme="minorEastAsia" w:hAnsi="Book Antiqua" w:cstheme="minorHAnsi"/>
          <w:lang w:val="en-US" w:eastAsia="zh-CN"/>
        </w:rPr>
      </w:pPr>
      <w:r w:rsidRPr="00946D25">
        <w:rPr>
          <w:rFonts w:ascii="Book Antiqua" w:hAnsi="Book Antiqua" w:cstheme="minorHAnsi"/>
          <w:b/>
          <w:lang w:val="en-US"/>
        </w:rPr>
        <w:lastRenderedPageBreak/>
        <w:t>Table 2</w:t>
      </w:r>
      <w:r w:rsidRPr="00946D25">
        <w:rPr>
          <w:rFonts w:ascii="Book Antiqua" w:hAnsi="Book Antiqua" w:cstheme="minorHAnsi"/>
          <w:lang w:val="en-US"/>
        </w:rPr>
        <w:t xml:space="preserve"> </w:t>
      </w:r>
      <w:r w:rsidRPr="00F66BDB">
        <w:rPr>
          <w:rFonts w:ascii="Book Antiqua" w:hAnsi="Book Antiqua" w:cstheme="minorHAnsi"/>
          <w:b/>
          <w:lang w:val="en-US"/>
        </w:rPr>
        <w:t xml:space="preserve">Quality of the included articles </w:t>
      </w:r>
      <w:r w:rsidR="00F66BDB" w:rsidRPr="00F66BDB">
        <w:rPr>
          <w:rFonts w:ascii="Book Antiqua" w:hAnsi="Book Antiqua" w:cstheme="minorHAnsi"/>
          <w:b/>
          <w:lang w:val="en-US"/>
        </w:rPr>
        <w:t>based on a modified QUADAS tool</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417"/>
        <w:gridCol w:w="417"/>
        <w:gridCol w:w="417"/>
        <w:gridCol w:w="416"/>
        <w:gridCol w:w="416"/>
        <w:gridCol w:w="416"/>
        <w:gridCol w:w="416"/>
        <w:gridCol w:w="438"/>
        <w:gridCol w:w="709"/>
      </w:tblGrid>
      <w:tr w:rsidR="00946D25" w:rsidRPr="00946D25" w:rsidTr="00632464">
        <w:trPr>
          <w:cantSplit/>
          <w:trHeight w:val="2671"/>
        </w:trPr>
        <w:tc>
          <w:tcPr>
            <w:tcW w:w="2417" w:type="dxa"/>
            <w:tcBorders>
              <w:top w:val="single" w:sz="4" w:space="0" w:color="auto"/>
              <w:left w:val="nil"/>
              <w:bottom w:val="single" w:sz="4" w:space="0" w:color="auto"/>
            </w:tcBorders>
            <w:noWrap/>
            <w:vAlign w:val="center"/>
            <w:hideMark/>
          </w:tcPr>
          <w:p w:rsidR="00CD4CB8" w:rsidRPr="00987E97" w:rsidRDefault="00987E97" w:rsidP="00EB3866">
            <w:pPr>
              <w:spacing w:line="360" w:lineRule="auto"/>
              <w:jc w:val="both"/>
              <w:rPr>
                <w:rFonts w:ascii="Book Antiqua" w:eastAsiaTheme="minorEastAsia" w:hAnsi="Book Antiqua" w:cstheme="minorHAnsi"/>
                <w:b/>
                <w:bCs/>
                <w:lang w:val="en-GB" w:eastAsia="zh-CN"/>
              </w:rPr>
            </w:pPr>
            <w:r>
              <w:rPr>
                <w:rFonts w:ascii="Book Antiqua" w:eastAsiaTheme="minorEastAsia" w:hAnsi="Book Antiqua" w:cstheme="minorHAnsi" w:hint="eastAsia"/>
                <w:b/>
                <w:bCs/>
                <w:lang w:val="en-GB" w:eastAsia="zh-CN"/>
              </w:rPr>
              <w:t>Ref.</w:t>
            </w:r>
            <w:r w:rsidR="00EB3866">
              <w:rPr>
                <w:rFonts w:ascii="Book Antiqua" w:eastAsiaTheme="minorEastAsia" w:hAnsi="Book Antiqua" w:cstheme="minorHAnsi" w:hint="eastAsia"/>
                <w:b/>
                <w:bCs/>
                <w:lang w:val="en-GB" w:eastAsia="zh-CN"/>
              </w:rPr>
              <w:t xml:space="preserve">  </w:t>
            </w:r>
          </w:p>
        </w:tc>
        <w:tc>
          <w:tcPr>
            <w:tcW w:w="417" w:type="dxa"/>
            <w:tcBorders>
              <w:top w:val="single" w:sz="4" w:space="0" w:color="auto"/>
              <w:bottom w:val="single" w:sz="4" w:space="0" w:color="auto"/>
            </w:tcBorders>
            <w:noWrap/>
            <w:textDirection w:val="btLr"/>
            <w:vAlign w:val="center"/>
          </w:tcPr>
          <w:p w:rsidR="00CD4CB8" w:rsidRPr="00632464" w:rsidRDefault="00632464" w:rsidP="00AB2D23">
            <w:pPr>
              <w:spacing w:line="360" w:lineRule="auto"/>
              <w:ind w:left="113" w:right="113"/>
              <w:jc w:val="both"/>
              <w:rPr>
                <w:rFonts w:ascii="Book Antiqua" w:eastAsiaTheme="minorEastAsia" w:hAnsi="Book Antiqua" w:cstheme="minorHAnsi"/>
                <w:b/>
                <w:bCs/>
                <w:lang w:val="en-GB" w:eastAsia="zh-CN"/>
              </w:rPr>
            </w:pPr>
            <w:r>
              <w:rPr>
                <w:rFonts w:ascii="Book Antiqua" w:eastAsiaTheme="minorEastAsia" w:hAnsi="Book Antiqua" w:cstheme="minorHAnsi" w:hint="eastAsia"/>
                <w:b/>
                <w:bCs/>
                <w:lang w:val="en-GB" w:eastAsia="zh-CN"/>
              </w:rPr>
              <w:t>1</w:t>
            </w:r>
          </w:p>
        </w:tc>
        <w:tc>
          <w:tcPr>
            <w:tcW w:w="417" w:type="dxa"/>
            <w:tcBorders>
              <w:top w:val="single" w:sz="4" w:space="0" w:color="auto"/>
              <w:bottom w:val="single" w:sz="4" w:space="0" w:color="auto"/>
            </w:tcBorders>
            <w:noWrap/>
            <w:textDirection w:val="btLr"/>
            <w:vAlign w:val="center"/>
          </w:tcPr>
          <w:p w:rsidR="00CD4CB8" w:rsidRPr="00632464" w:rsidRDefault="00632464" w:rsidP="00AB2D23">
            <w:pPr>
              <w:spacing w:line="360" w:lineRule="auto"/>
              <w:ind w:left="113" w:right="113"/>
              <w:jc w:val="both"/>
              <w:rPr>
                <w:rFonts w:ascii="Book Antiqua" w:eastAsiaTheme="minorEastAsia" w:hAnsi="Book Antiqua" w:cstheme="minorHAnsi"/>
                <w:b/>
                <w:bCs/>
                <w:lang w:val="en-GB" w:eastAsia="zh-CN"/>
              </w:rPr>
            </w:pPr>
            <w:r>
              <w:rPr>
                <w:rFonts w:ascii="Book Antiqua" w:eastAsiaTheme="minorEastAsia" w:hAnsi="Book Antiqua" w:cstheme="minorHAnsi" w:hint="eastAsia"/>
                <w:b/>
                <w:bCs/>
                <w:lang w:val="en-GB" w:eastAsia="zh-CN"/>
              </w:rPr>
              <w:t>2</w:t>
            </w:r>
          </w:p>
        </w:tc>
        <w:tc>
          <w:tcPr>
            <w:tcW w:w="416" w:type="dxa"/>
            <w:tcBorders>
              <w:top w:val="single" w:sz="4" w:space="0" w:color="auto"/>
              <w:bottom w:val="single" w:sz="4" w:space="0" w:color="auto"/>
            </w:tcBorders>
            <w:noWrap/>
            <w:textDirection w:val="btLr"/>
            <w:vAlign w:val="center"/>
          </w:tcPr>
          <w:p w:rsidR="00CD4CB8" w:rsidRPr="00632464" w:rsidRDefault="00632464" w:rsidP="00AB2D23">
            <w:pPr>
              <w:spacing w:line="360" w:lineRule="auto"/>
              <w:ind w:left="113" w:right="113"/>
              <w:jc w:val="both"/>
              <w:rPr>
                <w:rFonts w:ascii="Book Antiqua" w:eastAsiaTheme="minorEastAsia" w:hAnsi="Book Antiqua" w:cstheme="minorHAnsi"/>
                <w:b/>
                <w:bCs/>
                <w:lang w:val="en-GB" w:eastAsia="zh-CN"/>
              </w:rPr>
            </w:pPr>
            <w:r>
              <w:rPr>
                <w:rFonts w:ascii="Book Antiqua" w:eastAsiaTheme="minorEastAsia" w:hAnsi="Book Antiqua" w:cstheme="minorHAnsi" w:hint="eastAsia"/>
                <w:b/>
                <w:bCs/>
                <w:lang w:val="en-GB" w:eastAsia="zh-CN"/>
              </w:rPr>
              <w:t>3</w:t>
            </w:r>
          </w:p>
        </w:tc>
        <w:tc>
          <w:tcPr>
            <w:tcW w:w="416" w:type="dxa"/>
            <w:tcBorders>
              <w:top w:val="single" w:sz="4" w:space="0" w:color="auto"/>
              <w:bottom w:val="single" w:sz="4" w:space="0" w:color="auto"/>
            </w:tcBorders>
            <w:noWrap/>
            <w:textDirection w:val="btLr"/>
            <w:vAlign w:val="center"/>
          </w:tcPr>
          <w:p w:rsidR="00CD4CB8" w:rsidRPr="00632464" w:rsidRDefault="00632464" w:rsidP="00AB2D23">
            <w:pPr>
              <w:spacing w:line="360" w:lineRule="auto"/>
              <w:ind w:left="113" w:right="113"/>
              <w:jc w:val="both"/>
              <w:rPr>
                <w:rFonts w:ascii="Book Antiqua" w:eastAsiaTheme="minorEastAsia" w:hAnsi="Book Antiqua" w:cstheme="minorHAnsi"/>
                <w:b/>
                <w:bCs/>
                <w:lang w:val="en-GB" w:eastAsia="zh-CN"/>
              </w:rPr>
            </w:pPr>
            <w:r>
              <w:rPr>
                <w:rFonts w:ascii="Book Antiqua" w:eastAsiaTheme="minorEastAsia" w:hAnsi="Book Antiqua" w:cstheme="minorHAnsi" w:hint="eastAsia"/>
                <w:b/>
                <w:bCs/>
                <w:lang w:val="en-GB" w:eastAsia="zh-CN"/>
              </w:rPr>
              <w:t>4</w:t>
            </w:r>
          </w:p>
        </w:tc>
        <w:tc>
          <w:tcPr>
            <w:tcW w:w="416" w:type="dxa"/>
            <w:tcBorders>
              <w:top w:val="single" w:sz="4" w:space="0" w:color="auto"/>
              <w:bottom w:val="single" w:sz="4" w:space="0" w:color="auto"/>
            </w:tcBorders>
            <w:noWrap/>
            <w:textDirection w:val="btLr"/>
            <w:vAlign w:val="center"/>
          </w:tcPr>
          <w:p w:rsidR="00CD4CB8" w:rsidRPr="00632464" w:rsidRDefault="00632464" w:rsidP="00987E97">
            <w:pPr>
              <w:spacing w:line="360" w:lineRule="auto"/>
              <w:ind w:left="113" w:right="113"/>
              <w:jc w:val="both"/>
              <w:rPr>
                <w:rFonts w:ascii="Book Antiqua" w:eastAsiaTheme="minorEastAsia" w:hAnsi="Book Antiqua" w:cstheme="minorHAnsi"/>
                <w:b/>
                <w:bCs/>
                <w:lang w:val="en-GB" w:eastAsia="zh-CN"/>
              </w:rPr>
            </w:pPr>
            <w:r>
              <w:rPr>
                <w:rFonts w:ascii="Book Antiqua" w:eastAsiaTheme="minorEastAsia" w:hAnsi="Book Antiqua" w:cstheme="minorHAnsi" w:hint="eastAsia"/>
                <w:b/>
                <w:bCs/>
                <w:lang w:val="en-GB" w:eastAsia="zh-CN"/>
              </w:rPr>
              <w:t>5</w:t>
            </w:r>
          </w:p>
        </w:tc>
        <w:tc>
          <w:tcPr>
            <w:tcW w:w="416" w:type="dxa"/>
            <w:tcBorders>
              <w:top w:val="single" w:sz="4" w:space="0" w:color="auto"/>
              <w:bottom w:val="single" w:sz="4" w:space="0" w:color="auto"/>
            </w:tcBorders>
            <w:noWrap/>
            <w:textDirection w:val="btLr"/>
            <w:vAlign w:val="center"/>
          </w:tcPr>
          <w:p w:rsidR="00CD4CB8" w:rsidRPr="00632464" w:rsidRDefault="00632464" w:rsidP="00AB2D23">
            <w:pPr>
              <w:spacing w:line="360" w:lineRule="auto"/>
              <w:ind w:left="113" w:right="113"/>
              <w:jc w:val="both"/>
              <w:rPr>
                <w:rFonts w:ascii="Book Antiqua" w:eastAsiaTheme="minorEastAsia" w:hAnsi="Book Antiqua" w:cstheme="minorHAnsi"/>
                <w:b/>
                <w:bCs/>
                <w:lang w:val="en-GB" w:eastAsia="zh-CN"/>
              </w:rPr>
            </w:pPr>
            <w:r>
              <w:rPr>
                <w:rFonts w:ascii="Book Antiqua" w:eastAsiaTheme="minorEastAsia" w:hAnsi="Book Antiqua" w:cstheme="minorHAnsi" w:hint="eastAsia"/>
                <w:b/>
                <w:bCs/>
                <w:lang w:val="en-GB" w:eastAsia="zh-CN"/>
              </w:rPr>
              <w:t>6</w:t>
            </w:r>
          </w:p>
        </w:tc>
        <w:tc>
          <w:tcPr>
            <w:tcW w:w="1147" w:type="dxa"/>
            <w:gridSpan w:val="2"/>
            <w:tcBorders>
              <w:top w:val="single" w:sz="4" w:space="0" w:color="auto"/>
              <w:bottom w:val="single" w:sz="4" w:space="0" w:color="auto"/>
              <w:right w:val="nil"/>
            </w:tcBorders>
            <w:noWrap/>
            <w:textDirection w:val="btLr"/>
            <w:vAlign w:val="center"/>
          </w:tcPr>
          <w:p w:rsidR="00CD4CB8" w:rsidRPr="00632464" w:rsidRDefault="00632464" w:rsidP="00AB2D23">
            <w:pPr>
              <w:spacing w:line="360" w:lineRule="auto"/>
              <w:ind w:left="113" w:right="113"/>
              <w:jc w:val="both"/>
              <w:rPr>
                <w:rFonts w:ascii="Book Antiqua" w:eastAsiaTheme="minorEastAsia" w:hAnsi="Book Antiqua" w:cstheme="minorHAnsi"/>
                <w:b/>
                <w:bCs/>
                <w:lang w:val="en-GB" w:eastAsia="zh-CN"/>
              </w:rPr>
            </w:pPr>
            <w:r>
              <w:rPr>
                <w:rFonts w:ascii="Book Antiqua" w:eastAsiaTheme="minorEastAsia" w:hAnsi="Book Antiqua" w:cstheme="minorHAnsi" w:hint="eastAsia"/>
                <w:b/>
                <w:bCs/>
                <w:lang w:val="en-GB" w:eastAsia="zh-CN"/>
              </w:rPr>
              <w:t>7</w:t>
            </w:r>
          </w:p>
        </w:tc>
      </w:tr>
      <w:tr w:rsidR="00946D25" w:rsidRPr="00946D25" w:rsidTr="00B47C2F">
        <w:trPr>
          <w:gridAfter w:val="1"/>
          <w:wAfter w:w="709" w:type="dxa"/>
          <w:trHeight w:val="300"/>
        </w:trPr>
        <w:tc>
          <w:tcPr>
            <w:tcW w:w="5353" w:type="dxa"/>
            <w:gridSpan w:val="8"/>
            <w:tcBorders>
              <w:top w:val="single" w:sz="4" w:space="0" w:color="auto"/>
              <w:left w:val="nil"/>
              <w:bottom w:val="single" w:sz="4" w:space="0" w:color="auto"/>
              <w:right w:val="nil"/>
            </w:tcBorders>
            <w:noWrap/>
          </w:tcPr>
          <w:p w:rsidR="00CD4CB8" w:rsidRPr="002E5D9A" w:rsidRDefault="00CD4CB8" w:rsidP="00AB2D23">
            <w:pPr>
              <w:spacing w:line="360" w:lineRule="auto"/>
              <w:jc w:val="both"/>
              <w:rPr>
                <w:rFonts w:ascii="Book Antiqua" w:hAnsi="Book Antiqua" w:cstheme="minorHAnsi"/>
                <w:bCs/>
                <w:lang w:val="en-GB"/>
              </w:rPr>
            </w:pPr>
            <w:r w:rsidRPr="002E5D9A">
              <w:rPr>
                <w:rFonts w:ascii="Book Antiqua" w:hAnsi="Book Antiqua" w:cstheme="minorHAnsi"/>
                <w:bCs/>
                <w:lang w:val="en-GB"/>
              </w:rPr>
              <w:t>Type 1: Spontaneous myocardial infarction (MI)</w:t>
            </w:r>
          </w:p>
        </w:tc>
      </w:tr>
      <w:tr w:rsidR="00946D25" w:rsidRPr="00946D25" w:rsidTr="00B47C2F">
        <w:trPr>
          <w:gridAfter w:val="1"/>
          <w:wAfter w:w="709" w:type="dxa"/>
          <w:trHeight w:val="315"/>
        </w:trPr>
        <w:tc>
          <w:tcPr>
            <w:tcW w:w="2417" w:type="dxa"/>
            <w:tcBorders>
              <w:top w:val="single" w:sz="4" w:space="0" w:color="auto"/>
              <w:left w:val="nil"/>
            </w:tcBorders>
            <w:noWrap/>
          </w:tcPr>
          <w:p w:rsidR="00CD4CB8" w:rsidRPr="002E5D9A" w:rsidRDefault="00CD4CB8" w:rsidP="00AB2D23">
            <w:pPr>
              <w:spacing w:line="360" w:lineRule="auto"/>
              <w:jc w:val="both"/>
              <w:rPr>
                <w:rFonts w:ascii="Book Antiqua" w:hAnsi="Book Antiqua" w:cstheme="minorHAnsi"/>
                <w:bCs/>
              </w:rPr>
            </w:pPr>
            <w:r w:rsidRPr="002E5D9A">
              <w:rPr>
                <w:rFonts w:ascii="Book Antiqua" w:hAnsi="Book Antiqua" w:cstheme="minorHAnsi"/>
                <w:bCs/>
                <w:lang w:val="en-US"/>
              </w:rPr>
              <w:t xml:space="preserve">Aldous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lang w:val="en-US"/>
              </w:rPr>
              <w:instrText>ADDIN CSL_CITATION { "citationItems" : [ { "id" : "ITEM-1", "itemData" : { "DOI" : "10.1373/clinchem.2010.161166", "ISSN" : "1530-8561", "PMID" : "21784766", "abstract" : "BACKGROUND: The definition of acute myocardial infarction (AMI) requires a rise and/or fall in troponin with 1 or more results \u226599th percentile of the reference range. How much troponin must change has not been specified. We ascertained whether dynamic changes (\u03b4) in high-sensitivity troponin T (hs-TnT) improved diagnostic and prognostic test performance in the emergency department.\n\nMETHODS: We recruited 939 patients with symptoms suggestive of acute coronary syndrome (without ST elevation). hs-cTnT was measured at 0 h and 2 h after presentation. End-points were admission diagnosis of AMI and 1-year adverse events (composite of death, AMI, revascularization).\n\nRESULTS: Diagnostic specificity of 0-2-h hs-cTnT for AMI (incurred by 200 patients) improved from 79.8% (78.8%-80.5%) by using the 99th percentile alone to 94.2% (92.9%-95.4%) when we also included a \u03b4 \u226520%, but diagnostic sensitivity decreased from 94.5% (90.7%-96.9%) to 49.5% (44.6%-53.9%). With the inclusion of those patients with a \u03b4 \u226520% when 0-2-h hs-cTnT was &lt;99th percentile, in addition to any with concentrations \u226599th percentile, diagnostic sensitivity increased to 97.5% (94.4%-98.9%). hs-cTnT \u226599th percentile predicted adverse events (incurred by 111 patients), adjusted hazard ratio 1.9 (1.2-2.8), whereas a \u03b4 \u226520% did not, hazard ratio 1.1 (0.7-1.7).\n\nCONCLUSIONS: Diagnostic specificity of hs-cTnT improved with the use of a \u03b4 \u226520% in those patients with concentrations \u226599th percentile, but at a cost of a large reduction in sensitivity. Diagnostic sensitivity improved with the use of a \u03b4 \u226520% in patients with 0-2-h concentrations &lt;99th percentile. Both approaches may be required for optimum rule-in and rule-out strategies, respectively. The \u03b4 criteria seem to be less useful for medium-term risk stratification.", "author" : [ { "dropping-particle" : "", "family" : "Aldous", "given" : "Sally J", "non-dropping-particle" : "", "parse-names" : false, "suffix" : "" }, { "dropping-particle" : "", "family" : "Richards", "given" : "A Mark", "non-dropping-particle" : "", "parse-names" : false, "suffix" : "" }, { "dropping-particle" : "", "family" : "Cullen", "given" : "Louise", "non-dropping-particle" : "", "parse-names" : false, "suffix" : "" }, { "dropping-particle" : "", "family" : "Than", "given" : "Martin P", "non-dropping-particle" : "", "parse-names" : false, "suffix" : "" } ], "container-title" : "Clinical chemistry", "id" : "ITEM-1", "issue" : "8", "issued" : { "date-parts" : [ [ "2011", "8" ] ] }, "page" : "1154-60", "title" : "Early dynamic change in high-sensitivity cardiac troponin T in the investigation of acute myocardial infarction.", "type" : "article-journal", "volume" : "57" }, "uris" : [ "http://www.mendeley.com/documents/?uuid=e6791be7-4323-4d8c-84ec-3042632cc358" ] } ], "mendeley" : { "previouslyFormattedCitation" : "[12]"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rPr>
              <w:t>[12]</w:t>
            </w:r>
            <w:r w:rsidR="005F164E" w:rsidRPr="002E5D9A">
              <w:rPr>
                <w:rFonts w:ascii="Book Antiqua" w:hAnsi="Book Antiqua" w:cstheme="minorHAnsi"/>
                <w:bCs/>
                <w:vertAlign w:val="superscript"/>
                <w:lang w:val="en-GB"/>
              </w:rPr>
              <w:fldChar w:fldCharType="end"/>
            </w:r>
          </w:p>
        </w:tc>
        <w:tc>
          <w:tcPr>
            <w:tcW w:w="417" w:type="dxa"/>
            <w:tcBorders>
              <w:top w:val="single" w:sz="4" w:space="0" w:color="auto"/>
            </w:tcBorders>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7" w:type="dxa"/>
            <w:tcBorders>
              <w:top w:val="single" w:sz="4" w:space="0" w:color="auto"/>
            </w:tcBorders>
            <w:noWrap/>
            <w:vAlign w:val="center"/>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tcBorders>
              <w:top w:val="single" w:sz="4" w:space="0" w:color="auto"/>
            </w:tcBorders>
            <w:noWrap/>
            <w:vAlign w:val="center"/>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lang w:val="en-GB"/>
              </w:rPr>
              <w:t>-</w:t>
            </w:r>
          </w:p>
        </w:tc>
        <w:tc>
          <w:tcPr>
            <w:tcW w:w="416" w:type="dxa"/>
            <w:tcBorders>
              <w:top w:val="single" w:sz="4" w:space="0" w:color="auto"/>
            </w:tcBorders>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tcBorders>
              <w:top w:val="single" w:sz="4" w:space="0" w:color="auto"/>
            </w:tcBorders>
            <w:noWrap/>
            <w:vAlign w:val="center"/>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lang w:val="en-GB"/>
              </w:rPr>
              <w:t>+</w:t>
            </w:r>
          </w:p>
        </w:tc>
        <w:tc>
          <w:tcPr>
            <w:tcW w:w="416" w:type="dxa"/>
            <w:tcBorders>
              <w:top w:val="single" w:sz="4" w:space="0" w:color="auto"/>
            </w:tcBorders>
            <w:noWrap/>
            <w:vAlign w:val="center"/>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38" w:type="dxa"/>
            <w:tcBorders>
              <w:top w:val="single" w:sz="4" w:space="0" w:color="auto"/>
              <w:right w:val="nil"/>
            </w:tcBorders>
            <w:noWrap/>
            <w:vAlign w:val="center"/>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r>
      <w:tr w:rsidR="00946D25" w:rsidRPr="00946D25" w:rsidTr="00B47C2F">
        <w:trPr>
          <w:gridAfter w:val="1"/>
          <w:wAfter w:w="709" w:type="dxa"/>
          <w:trHeight w:val="315"/>
        </w:trPr>
        <w:tc>
          <w:tcPr>
            <w:tcW w:w="2417" w:type="dxa"/>
            <w:tcBorders>
              <w:left w:val="nil"/>
            </w:tcBorders>
            <w:noWrap/>
          </w:tcPr>
          <w:p w:rsidR="00CD4CB8" w:rsidRPr="002E5D9A" w:rsidRDefault="00CD4CB8" w:rsidP="00AB2D23">
            <w:pPr>
              <w:spacing w:line="360" w:lineRule="auto"/>
              <w:jc w:val="both"/>
              <w:rPr>
                <w:rFonts w:ascii="Book Antiqua" w:hAnsi="Book Antiqua" w:cstheme="minorHAnsi"/>
                <w:bCs/>
              </w:rPr>
            </w:pPr>
            <w:r w:rsidRPr="002E5D9A">
              <w:rPr>
                <w:rFonts w:ascii="Book Antiqua" w:hAnsi="Book Antiqua" w:cstheme="minorHAnsi"/>
                <w:bCs/>
              </w:rPr>
              <w:t xml:space="preserve">Aldous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rPr>
              <w:fldChar w:fldCharType="begin" w:fldLock="1"/>
            </w:r>
            <w:r w:rsidR="00487AE4" w:rsidRPr="002E5D9A">
              <w:rPr>
                <w:rFonts w:ascii="Book Antiqua" w:hAnsi="Book Antiqua" w:cstheme="minorHAnsi"/>
                <w:bCs/>
                <w:vertAlign w:val="superscript"/>
              </w:rPr>
              <w:instrText>ADDIN CSL_CITATION { "citationItems" : [ { "id" : "ITEM-1", "itemData" : { "DOI" : "10.1136/emermed-2011-200222", "ISSN" : "1472-0213", "PMID" : "22109535", "abstract" : "OBJECTIVE: To investigate whether a high-sensitivity troponin assay, shown to improve early detection of acute myocardial infarction (AMI), permits accelerated rule-in/rule-out of AMI.\n\nMETHODS: Patients who presented to the emergency department within 4 h of the onset of chest pain suggestive of acute coronary syndrome were prospectively recruited from November 2007 to April 2010. Blood samples were taken at 0, 1, 2 and 12-24 h after presentation and were analysed for clinically applied troponin I and for high-sensitivity troponin T (hsTnT). The dynamic change in hsTnT levels between time points was measured. The primary outcome was admission diagnosis of AMI.\n\nRESULTS: Of the 385 patients recruited, 82 (21.3%) had AMI. The sensitivity of hsTnT by 2 h was 95.1% (88.7-98.1%), specificity 75.6% (73.8-76.5%), positive predictive value 53.8% (50.2-55.5%) and negative predictive value 98.3% (96.0-99.3%). The sensitivity was not statistically different between peak values at 2 h and 24 h. Adding ECG results reduced the false negative rate to 1.2%. The additional application of \u226520% delta criterion over the 2 h period for 0-2 h samples increased specificity to 92.4% (90.2-94.3%) but reduced sensitivity to 56.1% (48.0-63.2%).\n\nCONCLUSION: hsTnT taken at 0 and 2 h after presentation, together with ECG results, could identify patients suitable for early stress testing with a false negative rate for AMI of 1.2%. Further trials of such an approach are warranted. The specificity of hsTnT for diagnosing AMI could be improved by the use of a delta of \u226520%, but at the cost of major reductions in sensitivity.", "author" : [ { "dropping-particle" : "", "family" : "Aldous", "given" : "Sally", "non-dropping-particle" : "", "parse-names" : false, "suffix" : "" }, { "dropping-particle" : "", "family" : "Pemberton", "given" : "Chris", "non-dropping-particle" : "", "parse-names" : false, "suffix" : "" }, { "dropping-particle" : "", "family" : "Richards", "given" : "A Mark", "non-dropping-particle" : "", "parse-names" : false, "suffix" : "" }, { "dropping-particle" : "", "family" : "Troughton", "given" : "Richard", "non-dropping-particle" : "", "parse-names" : false, "suffix" : "" }, { "dropping-particle" : "", "family" : "Than", "given" : "Martin", "non-dropping-particle" : "", "parse-names" : false, "suffix" : "" } ], "container-title" : "Emergency medicine journal : EMJ", "id" : "ITEM-1", "issue" : "10", "issued" : { "date-parts" : [ [ "2012", "10" ] ] }, "page" : "805-10", "title" : "High-sensitivity troponin T for early rule-out of myocardial infarction in recent onset chest pain.", "type" : "article-journal", "volume" : "29" }, "uris" : [ "http://www.mendeley.com/documents/?uuid=e5f8a2d6-13e9-4a93-8891-819f2a03c10f" ] } ], "mendeley" : { "previouslyFormattedCitation" : "[13]" }, "properties" : { "noteIndex" : 0 }, "schema" : "https://github.com/citation-style-language/schema/raw/master/csl-citation.json" }</w:instrText>
            </w:r>
            <w:r w:rsidR="005F164E" w:rsidRPr="002E5D9A">
              <w:rPr>
                <w:rFonts w:ascii="Book Antiqua" w:hAnsi="Book Antiqua" w:cstheme="minorHAnsi"/>
                <w:bCs/>
                <w:vertAlign w:val="superscript"/>
              </w:rPr>
              <w:fldChar w:fldCharType="separate"/>
            </w:r>
            <w:r w:rsidR="00487AE4" w:rsidRPr="002E5D9A">
              <w:rPr>
                <w:rFonts w:ascii="Book Antiqua" w:hAnsi="Book Antiqua" w:cstheme="minorHAnsi"/>
                <w:bCs/>
                <w:noProof/>
                <w:vertAlign w:val="superscript"/>
              </w:rPr>
              <w:t>[13]</w:t>
            </w:r>
            <w:r w:rsidR="005F164E" w:rsidRPr="002E5D9A">
              <w:rPr>
                <w:rFonts w:ascii="Book Antiqua" w:hAnsi="Book Antiqua" w:cstheme="minorHAnsi"/>
                <w:bCs/>
                <w:vertAlign w:val="superscript"/>
              </w:rPr>
              <w:fldChar w:fldCharType="end"/>
            </w:r>
          </w:p>
        </w:tc>
        <w:tc>
          <w:tcPr>
            <w:tcW w:w="417" w:type="dxa"/>
            <w:noWrap/>
            <w:vAlign w:val="center"/>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7" w:type="dxa"/>
            <w:noWrap/>
            <w:vAlign w:val="center"/>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38" w:type="dxa"/>
            <w:tcBorders>
              <w:right w:val="nil"/>
            </w:tcBorders>
            <w:noWrap/>
            <w:vAlign w:val="center"/>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r>
      <w:tr w:rsidR="00946D25" w:rsidRPr="00946D25" w:rsidTr="00B47C2F">
        <w:trPr>
          <w:gridAfter w:val="1"/>
          <w:wAfter w:w="709" w:type="dxa"/>
          <w:trHeight w:val="315"/>
        </w:trPr>
        <w:tc>
          <w:tcPr>
            <w:tcW w:w="2417" w:type="dxa"/>
            <w:tcBorders>
              <w:left w:val="nil"/>
            </w:tcBorders>
            <w:noWrap/>
            <w:hideMark/>
          </w:tcPr>
          <w:p w:rsidR="00CD4CB8" w:rsidRPr="002E5D9A" w:rsidRDefault="00CD4CB8" w:rsidP="00AB2D23">
            <w:pPr>
              <w:spacing w:line="360" w:lineRule="auto"/>
              <w:jc w:val="both"/>
              <w:rPr>
                <w:rFonts w:ascii="Book Antiqua" w:hAnsi="Book Antiqua" w:cstheme="minorHAnsi"/>
                <w:bCs/>
              </w:rPr>
            </w:pPr>
            <w:r w:rsidRPr="002E5D9A">
              <w:rPr>
                <w:rFonts w:ascii="Book Antiqua" w:hAnsi="Book Antiqua" w:cstheme="minorHAnsi"/>
                <w:bCs/>
              </w:rPr>
              <w:t xml:space="preserve">al-Harbi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rPr>
              <w:fldChar w:fldCharType="begin" w:fldLock="1"/>
            </w:r>
            <w:r w:rsidR="00487AE4" w:rsidRPr="002E5D9A">
              <w:rPr>
                <w:rFonts w:ascii="Book Antiqua" w:hAnsi="Book Antiqua" w:cstheme="minorHAnsi"/>
                <w:bCs/>
                <w:vertAlign w:val="superscript"/>
              </w:rPr>
              <w:instrText>ADDIN CSL_CITATION { "citationItems" : [ { "id" : "ITEM-1", "itemData" : { "ISSN" : "1011-7571", "PMID" : "12116689", "abstract" : "OBJECTIVE: To evaluate the role of serum troponin I (Tnl) estimations in the early risk stratification of patients with acute coronary syndromes (ACS) subsequently diagnosed as acute myocardial infarction (AMI) or unstable angina (UA). SUBJECTS AND METHODS: Blood samples were collected from 86 patients admitted to the Coronary Care Unit of the Mubarak Al-Kabeer Hospital, Kuwait, with a diagnosis of ACS on admission (Tnl-1) and after 8 h (Tnl-2) and 16 h (Tnl-3). Blood was also collected from 38 age-matched healthy controls for comparison. Serum Tnl was measured by paramagnetic particle chemiluminescent immunoassay. RESULTS: Serum Tnl of &lt; 0.05 ng/ml, corresponding to the 99th percentile, was established for healthy subjects. Patients diagnosed as UA had a 99th percentile Tnl-1 value of about 0.30 ng/ml. The best specificity and sensitivity for ACS was obtained for Tnl-2; indeed, Tnl-2 &gt; 0.3 ng/ml gave a &gt; 80% certainty of diagnosis of AMI. Also, Tnl-2 &lt; 0.3 ng/ml in ACS patients was approximately 80% sensitive for the diagnosis of UA but relatively nonspecific (approximately 40%). Specificity for Tnl-2 for the diagnosis of UA improved to about 90% by narrowing the diagnostic range to 0.05-0.3 ng/ml. Tnl values in UA increased by &lt; 100% at 8 h, while in AMI, this increase was up to 1,000%. CONCLUSION: In the evaluation of ACS, admission and 8-hour serum Tnl &lt; 0.05 ng/ml is probably not cardiac in origin; serum Tnl &gt; 0.3 ng/ml on admission and increasing rapidly by 8 h is likely AMI, and serum Tnl &gt; 0.05 and &lt; 0.3 ng/ml on admission with a mild increase by 8 h is likely due to UA.", "author" : [ { "dropping-particle" : "", "family" : "Al-Harbi", "given" : "Khalid", "non-dropping-particle" : "", "parse-names" : false, "suffix" : "" }, { "dropping-particle" : "", "family" : "Suresh", "given" : "C G", "non-dropping-particle" : "", "parse-names" : false, "suffix" : "" }, { "dropping-particle" : "", "family" : "Zubaid", "given" : "Mohammad", "non-dropping-particle" : "", "parse-names" : false, "suffix" : "" }, { "dropping-particle" : "", "family" : "Akanji", "given" : "Abayomi O", "non-dropping-particle" : "", "parse-names" : false, "suffix" : "" } ], "container-title" : "Medical principles and practice : international journal of the Kuwait University, Health Science Centre", "id" : "ITEM-1", "issue" : "1", "issued" : { "date-parts" : [ [ "0" ] ] }, "page" : "18-22", "title" : "Establishing a gradient of risk in patients with acute coronary syndromes using troponin I measurements.", "type" : "article-journal", "volume" : "11" }, "uris" : [ "http://www.mendeley.com/documents/?uuid=eedd8b42-0a74-4a3d-b195-4250df82c1c3" ] } ], "mendeley" : { "previouslyFormattedCitation" : "[14]" }, "properties" : { "noteIndex" : 0 }, "schema" : "https://github.com/citation-style-language/schema/raw/master/csl-citation.json" }</w:instrText>
            </w:r>
            <w:r w:rsidR="005F164E" w:rsidRPr="002E5D9A">
              <w:rPr>
                <w:rFonts w:ascii="Book Antiqua" w:hAnsi="Book Antiqua" w:cstheme="minorHAnsi"/>
                <w:bCs/>
                <w:vertAlign w:val="superscript"/>
              </w:rPr>
              <w:fldChar w:fldCharType="separate"/>
            </w:r>
            <w:r w:rsidR="00487AE4" w:rsidRPr="002E5D9A">
              <w:rPr>
                <w:rFonts w:ascii="Book Antiqua" w:hAnsi="Book Antiqua" w:cstheme="minorHAnsi"/>
                <w:bCs/>
                <w:noProof/>
                <w:vertAlign w:val="superscript"/>
              </w:rPr>
              <w:t>[14]</w:t>
            </w:r>
            <w:r w:rsidR="005F164E" w:rsidRPr="002E5D9A">
              <w:rPr>
                <w:rFonts w:ascii="Book Antiqua" w:hAnsi="Book Antiqua" w:cstheme="minorHAnsi"/>
                <w:bCs/>
                <w:vertAlign w:val="superscript"/>
              </w:rPr>
              <w:fldChar w:fldCharType="end"/>
            </w:r>
          </w:p>
        </w:tc>
        <w:tc>
          <w:tcPr>
            <w:tcW w:w="417"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7"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38" w:type="dxa"/>
            <w:tcBorders>
              <w:right w:val="nil"/>
            </w:tcBorders>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r>
      <w:tr w:rsidR="00946D25" w:rsidRPr="00946D25" w:rsidTr="00B47C2F">
        <w:trPr>
          <w:gridAfter w:val="1"/>
          <w:wAfter w:w="709" w:type="dxa"/>
          <w:trHeight w:val="315"/>
        </w:trPr>
        <w:tc>
          <w:tcPr>
            <w:tcW w:w="2417" w:type="dxa"/>
            <w:tcBorders>
              <w:left w:val="nil"/>
            </w:tcBorders>
            <w:noWrap/>
          </w:tcPr>
          <w:p w:rsidR="00CD4CB8" w:rsidRPr="002E5D9A" w:rsidRDefault="00CD4CB8" w:rsidP="00AB2D23">
            <w:pPr>
              <w:spacing w:line="360" w:lineRule="auto"/>
              <w:jc w:val="both"/>
              <w:rPr>
                <w:rFonts w:ascii="Book Antiqua" w:hAnsi="Book Antiqua" w:cstheme="minorHAnsi"/>
                <w:bCs/>
                <w:lang w:val="en-GB"/>
              </w:rPr>
            </w:pPr>
            <w:r w:rsidRPr="002E5D9A">
              <w:rPr>
                <w:rFonts w:ascii="Book Antiqua" w:hAnsi="Book Antiqua" w:cstheme="minorHAnsi"/>
                <w:bCs/>
                <w:lang w:val="en-GB"/>
              </w:rPr>
              <w:t xml:space="preserve">Apple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lang w:val="en-GB"/>
              </w:rPr>
              <w:instrText>ADDIN CSL_CITATION { "citationItems" : [ { "id" : "ITEM-1", "itemData" : { "DOI" : "10.1373/clinchem.2008.114728", "ISSN" : "1530-8561", "PMID" : "19299542", "abstract" : "BACKGROUND: We sought to determine the diagnostic accuracy of the cardiac troponin I (cTnI) VITROS(R) Troponin I-ES assay for early detection of acute myocardial infarction (AMI) and for risk prediction of adverse events in patients with symptoms of acute coronary syndrome (ACS).\n\nMETHODS: cTnI was measured on admission and approximately 6 h postadmission in 381 patients. The 99th percentile cTnI concentration (0.034 microg/L) and change [delta (delta)] between admission and follow-up concentrations were evaluated in diagnostic sensitivity and specificity calculations. Risk of cardiac event or death within 60 days was evaluated by Cox proportional hazards regression.\n\nRESULTS: AMI occurred in 52 patients. Diagnostic sensitivities (95% CI) of admission and follow-up cTnIs for AMI were 69% (55%-81%) and 94% (84%-99%), respectively. The corresponding specificities (95% CI) were 78% (73%-82%) and 81% (77%-85%), and ROC curve areas were 0.82 vs 0.96 (P &lt; 0.001). Deltas between admission and follow-up cTnI &gt;30% had a sensitivity of 75% (95% CI 61%-86%) and a specificity of 91% (95% CI 87%-94%). During follow-up, 1 cardiac death, 2 noncardiac deaths, 52 AMIs, 6 coronary artery bypass grafts, and 43 percutanous coronary interventions occurred in 62 patients. A delta cTnI &gt;30%, when added to either initial cTnI &gt;0.034 microg/L or follow-up cTnI &gt;0.034 microg/L, improved risk stratification for cardiac event or death (P &lt; 0.001).\n\nCONCLUSIONS: Admission cTnI measured by the VITROS ES assay is a sensitive biomarker for detection of AMI. Utilizing &gt;30% cTnI delta in addition to either the baseline or follow-up concentration improved both specificity and risk assessment in patients presenting with symptoms of ACS.", "author" : [ { "dropping-particle" : "", "family" : "Apple", "given" : "Fred S", "non-dropping-particle" : "", "parse-names" : false, "suffix" : "" }, { "dropping-particle" : "", "family" : "Pearce", "given" : "Lesly A", "non-dropping-particle" : "", "parse-names" : false, "suffix" : "" }, { "dropping-particle" : "", "family" : "Smith", "given" : "Stephen W", "non-dropping-particle" : "", "parse-names" : false, "suffix" : "" }, { "dropping-particle" : "", "family" : "Kaczmarek", "given" : "Jason M", "non-dropping-particle" : "", "parse-names" : false, "suffix" : "" }, { "dropping-particle" : "", "family" : "Murakami", "given" : "Maryann M", "non-dropping-particle" : "", "parse-names" : false, "suffix" : "" } ], "container-title" : "Clinical chemistry", "id" : "ITEM-1", "issue" : "5", "issued" : { "date-parts" : [ [ "2009", "5" ] ] }, "page" : "930-7", "title" : "Role of monitoring changes in sensitive cardiac troponin I assay results for early diagnosis of myocardial infarction and prediction of risk of adverse events.", "type" : "article-journal", "volume" : "55" }, "uris" : [ "http://www.mendeley.com/documents/?uuid=861e064a-deaa-4ff2-9b58-f8c0a396237e" ] } ], "mendeley" : { "previouslyFormattedCitation" : "[15]"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lang w:val="en-GB"/>
              </w:rPr>
              <w:t>[15]</w:t>
            </w:r>
            <w:r w:rsidR="005F164E" w:rsidRPr="002E5D9A">
              <w:rPr>
                <w:rFonts w:ascii="Book Antiqua" w:hAnsi="Book Antiqua" w:cstheme="minorHAnsi"/>
                <w:bCs/>
                <w:vertAlign w:val="superscript"/>
                <w:lang w:val="en-GB"/>
              </w:rPr>
              <w:fldChar w:fldCharType="end"/>
            </w:r>
          </w:p>
        </w:tc>
        <w:tc>
          <w:tcPr>
            <w:tcW w:w="417"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7"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38" w:type="dxa"/>
            <w:tcBorders>
              <w:right w:val="nil"/>
            </w:tcBorders>
            <w:noWrap/>
            <w:vAlign w:val="center"/>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r>
      <w:tr w:rsidR="00946D25" w:rsidRPr="00946D25" w:rsidTr="00B47C2F">
        <w:trPr>
          <w:gridAfter w:val="1"/>
          <w:wAfter w:w="709" w:type="dxa"/>
          <w:trHeight w:val="315"/>
        </w:trPr>
        <w:tc>
          <w:tcPr>
            <w:tcW w:w="2417" w:type="dxa"/>
            <w:tcBorders>
              <w:left w:val="nil"/>
            </w:tcBorders>
            <w:noWrap/>
          </w:tcPr>
          <w:p w:rsidR="00CD4CB8" w:rsidRPr="002E5D9A" w:rsidRDefault="00CD4CB8" w:rsidP="00AB2D23">
            <w:pPr>
              <w:spacing w:line="360" w:lineRule="auto"/>
              <w:jc w:val="both"/>
              <w:rPr>
                <w:rFonts w:ascii="Book Antiqua" w:hAnsi="Book Antiqua" w:cstheme="minorHAnsi"/>
                <w:bCs/>
                <w:lang w:val="en-GB"/>
              </w:rPr>
            </w:pPr>
            <w:proofErr w:type="spellStart"/>
            <w:r w:rsidRPr="002E5D9A">
              <w:rPr>
                <w:rFonts w:ascii="Book Antiqua" w:hAnsi="Book Antiqua" w:cstheme="minorHAnsi"/>
                <w:bCs/>
                <w:lang w:val="en-GB"/>
              </w:rPr>
              <w:t>Bahrmann</w:t>
            </w:r>
            <w:proofErr w:type="spellEnd"/>
            <w:r w:rsidRPr="002E5D9A">
              <w:rPr>
                <w:rFonts w:ascii="Book Antiqua" w:hAnsi="Book Antiqua" w:cstheme="minorHAnsi"/>
                <w:bCs/>
                <w:lang w:val="en-GB"/>
              </w:rPr>
              <w:t xml:space="preserve">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lang w:val="en-GB"/>
              </w:rPr>
              <w:instrText>ADDIN CSL_CITATION { "citationItems" : [ { "id" : "ITEM-1", "itemData" : { "DOI" : "10.1016/j.jamda.2012.12.005", "ISSN" : "1538-9375", "PMID" : "23375478", "abstract" : "OBJECTIVES: To determine if an algorithm implementing a serial high-sensitive cardiac troponin T (hs-cTnT) measurement at presentation (0 h) and at 3 hours after presentation (3h) is helpful for early diagnosis of non-ST-elevation myocardial infarction (NSTEMI) in older patients.\n\nDESIGN: Prospective observational cohort study.\n\nSETTING: An emergency department (ED) of a city hospital covering a population of approximately 1 million in Germany.\n\nPARTICIPANTS: A total of 332 consecutive unselected patients were recruited, of whom 25 had one or more of the prespecified exclusion criteria and 1 had a missing hs-cTnT at 3h, resulting in a final population of 306 patients.\n\nMEASUREMENTS: In addition to clinical examination, hs-cTnT was measured at 0 h and 3 h. The final diagnosis of NSTEMI was adjudicated by two independent consultants and an algorithm for rule-in and rule-out of NSTEMI was developed using classification and regression tree analysis. All patients were followed-up for cardiovascular outcome within 12 months.\n\nRESULTS: Among 306 patients (mean age 81 \u00b1 6 years), 38 (12%) patients had NSTEMI. Accuracy to diagnose NSTEMI was significantly higher for hs-cTnT measurements at 3 h versus 0 h (area under the receiver operating characteristic curve [AUC] 0.88 vs. 0.82, P = .0038) and for absolute versus relative hs-cTnT delta changes (AUC 0.89 versus 0.69, P &lt; .001). A diagnostic algorithm using hs-cTnT values at presentation and absolute delta changes values ruled-in NSTEMI in 23% and ruled-out NSTEMI in 35% of patients. For patients neither fulfilling the rule-in nor the rule-out criteria, an observational zone was established. Cumulative 1-year survival was 79.4%, 88.5%, and 99.1% in patients classified as rule-in, observational zone, and rule-out, respectively.\n\nCONCLUSION: In older patients, serial hs-cTnT measurements and absolute delta-changes at 3h were valuable for early diagnosis of NSTEMI. An algorithm ruled-in NSTEMI in one quarter of patients with high risk and ruled-out NSTEMI in one-third with low risk.", "author" : [ { "dropping-particle" : "", "family" : "Bahrmann", "given" : "Philipp", "non-dropping-particle" : "", "parse-names" : false, "suffix" : "" }, { "dropping-particle" : "", "family" : "Christ", "given" : "Michael", "non-dropping-particle" : "", "parse-names" : false, "suffix" : "" }, { "dropping-particle" : "", "family" : "Bahrmann", "given" : "Anke", "non-dropping-particle" : "", "parse-names" : false, "suffix" : "" }, { "dropping-particle" : "", "family" : "Rittger", "given" : "Harald", "non-dropping-particle" : "", "parse-names" : false, "suffix" : "" }, { "dropping-particle" : "", "family" : "Heppner", "given" : "Hans J\u00fcrgen", "non-dropping-particle" : "", "parse-names" : false, "suffix" : "" }, { "dropping-particle" : "", "family" : "Achenbach", "given" : "Stephan", "non-dropping-particle" : "", "parse-names" : false, "suffix" : "" }, { "dropping-particle" : "", "family" : "Bertsch", "given" : "Thomas", "non-dropping-particle" : "", "parse-names" : false, "suffix" : "" }, { "dropping-particle" : "", "family" : "Sieber", "given" : "Cornel C", "non-dropping-particle" : "", "parse-names" : false, "suffix" : "" } ], "container-title" : "Journal of the American Medical Directors Association", "id" : "ITEM-1", "issue" : "6", "issued" : { "date-parts" : [ [ "2013", "6" ] ] }, "page" : "409-16", "title" : "A 3-hour diagnostic algorithm for non-ST-elevation myocardial infarction using high-sensitivity cardiac troponin T in unselected older patients presenting to the emergency department.", "type" : "article-journal", "volume" : "14" }, "uris" : [ "http://www.mendeley.com/documents/?uuid=51f5777e-5b4d-4d75-a7cf-d7a8cf81f7b8" ] } ], "mendeley" : { "previouslyFormattedCitation" : "[16]"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lang w:val="en-GB"/>
              </w:rPr>
              <w:t>[16]</w:t>
            </w:r>
            <w:r w:rsidR="005F164E" w:rsidRPr="002E5D9A">
              <w:rPr>
                <w:rFonts w:ascii="Book Antiqua" w:hAnsi="Book Antiqua" w:cstheme="minorHAnsi"/>
                <w:bCs/>
                <w:vertAlign w:val="superscript"/>
                <w:lang w:val="en-GB"/>
              </w:rPr>
              <w:fldChar w:fldCharType="end"/>
            </w:r>
          </w:p>
        </w:tc>
        <w:tc>
          <w:tcPr>
            <w:tcW w:w="417"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7"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38" w:type="dxa"/>
            <w:tcBorders>
              <w:right w:val="nil"/>
            </w:tcBorders>
            <w:noWrap/>
            <w:vAlign w:val="center"/>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r>
      <w:tr w:rsidR="00946D25" w:rsidRPr="00946D25" w:rsidTr="00B47C2F">
        <w:trPr>
          <w:gridAfter w:val="1"/>
          <w:wAfter w:w="709" w:type="dxa"/>
          <w:trHeight w:val="315"/>
        </w:trPr>
        <w:tc>
          <w:tcPr>
            <w:tcW w:w="2417" w:type="dxa"/>
            <w:tcBorders>
              <w:left w:val="nil"/>
            </w:tcBorders>
            <w:noWrap/>
            <w:hideMark/>
          </w:tcPr>
          <w:p w:rsidR="00CD4CB8" w:rsidRPr="002E5D9A" w:rsidRDefault="00CD4CB8" w:rsidP="00AB2D23">
            <w:pPr>
              <w:spacing w:line="360" w:lineRule="auto"/>
              <w:jc w:val="both"/>
              <w:rPr>
                <w:rFonts w:ascii="Book Antiqua" w:hAnsi="Book Antiqua" w:cstheme="minorHAnsi"/>
                <w:bCs/>
                <w:lang w:val="en-US"/>
              </w:rPr>
            </w:pPr>
            <w:proofErr w:type="spellStart"/>
            <w:r w:rsidRPr="002E5D9A">
              <w:rPr>
                <w:rFonts w:ascii="Book Antiqua" w:hAnsi="Book Antiqua" w:cstheme="minorHAnsi"/>
                <w:bCs/>
                <w:lang w:val="en-US"/>
              </w:rPr>
              <w:t>Bertinchant</w:t>
            </w:r>
            <w:proofErr w:type="spellEnd"/>
            <w:r w:rsidRPr="002E5D9A">
              <w:rPr>
                <w:rFonts w:ascii="Book Antiqua" w:hAnsi="Book Antiqua" w:cstheme="minorHAnsi"/>
                <w:bCs/>
                <w:lang w:val="en-US"/>
              </w:rPr>
              <w:t xml:space="preserve">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rPr>
              <w:fldChar w:fldCharType="begin" w:fldLock="1"/>
            </w:r>
            <w:r w:rsidR="00487AE4" w:rsidRPr="002E5D9A">
              <w:rPr>
                <w:rFonts w:ascii="Book Antiqua" w:hAnsi="Book Antiqua" w:cstheme="minorHAnsi"/>
                <w:bCs/>
                <w:vertAlign w:val="superscript"/>
                <w:lang w:val="en-US"/>
              </w:rPr>
              <w:instrText>ADDIN CSL_CITATION { "citationItems" : [ { "id" : "ITEM-1", "itemData" : { "ISSN" : "0009-9120", "PMID" : "8939408", "abstract" : "OBJECTIVES: The study was undertaken to evaluate the release kinetics of cardiac troponin I (cTn-I) in ischemic myocardial injury.\n\nDESIGN AND METHODS: The reference range for cTn-I was established by determination of cTn-I in sera and plasma obtained from 622 healthy volunteers (Group 1). cTn-I was compared to: (a) Creatine kinase (CK) MB mass and myoglobin in 12 patients with severe skeletal muscle damage (Group 2); (b) CK-MB activity in 48 patients with myocardial infarction (MI) receiving intravenous thrombolysis (Group 3) (in this group, an additional 43 patients with MI were analyzed separately to characterize cTn-I patterns in thrombolyzed and nonthrombolyzed populations): and in 44 patients with unstable angina (Group 4).\n\nRESULTS: In Groups 1 and 2, no positive results (&gt; or = 0.1 microgram/L) were obtained. In Group 3, the time-courses of cTn-I were mostly monophasic in form. A pathologic increase occurred earlier in cTn-I than in CK-MB activity (p = 0.0002); the period with increased cTn-I was longer (p = 0.001), the overall sensitivity of cTn-I (93.9%) was higher than that of CK-MB activity (p = 0.00001). cTn-I was more sensitive at admission (p = 0.0004). In additional patients, the cTn-I peak occurred and cTn-I disappeared significantly later in nonthrombolyzed than in the thrombolyzed group. In Group 4, positive tests results were detected in 45% of patients for cTn-I, 16% for CK-MB activity, and 32% for CK-MB mass.\n\nCONCLUSIONS: The cTn-I assay appears to be ideally suited for the detection of ischemic myocardial injury in complex clinical situations because of its high specificity; cTn-I indicates myocardial tissue damage in patients with unstable angina and is superior to CK-MB activity and mass in this respect.", "author" : [ { "dropping-particle" : "", "family" : "Bertinchant", "given" : "J P", "non-dropping-particle" : "", "parse-names" : false, "suffix" : "" }, { "dropping-particle" : "", "family" : "Larue", "given" : "C", "non-dropping-particle" : "", "parse-names" : false, "suffix" : "" }, { "dropping-particle" : "", "family" : "Pernel", "given" : "I", "non-dropping-particle" : "", "parse-names" : false, "suffix" : "" }, { "dropping-particle" : "", "family" : "Ledermann", "given" : "B", "non-dropping-particle" : "", "parse-names" : false, "suffix" : "" }, { "dropping-particle" : "", "family" : "Fabbro-Peray", "given" : "P", "non-dropping-particle" : "", "parse-names" : false, "suffix" : "" }, { "dropping-particle" : "", "family" : "Beck", "given" : "L", "non-dropping-particle" : "", "parse-names" : false, "suffix" : "" }, { "dropping-particle" : "", "family" : "Calzolari", "given" : "C", "non-dropping-particle" : "", "parse-names" : false, "suffix" : "" }, { "dropping-particle" : "", "family" : "Trinquier", "given" : "S", "non-dropping-particle" : "", "parse-names" : false, "suffix" : "" }, { "dropping-particle" : "", "family" : "Nigond", "given" : "J", "non-dropping-particle" : "", "parse-names" : false, "suffix" : "" }, { "dropping-particle" : "", "family" : "Pau", "given" : "B", "non-dropping-particle" : "", "parse-names" : false, "suffix" : "" } ], "container-title" : "Clinical biochemistry", "id" : "ITEM-1", "issue" : "6", "issued" : { "date-parts" : [ [ "1996", "12" ] ] }, "page" : "587-94", "title" : "Release kinetics of serum cardiac troponin I in ischemic myocardial injury.", "type" : "article-journal", "volume" : "29" }, "uris" : [ "http://www.mendeley.com/documents/?uuid=2ecd71f1-4404-47d1-93f4-e5709a1d4f48" ] } ], "mendeley" : { "previouslyFormattedCitation" : "[17]" }, "properties" : { "noteIndex" : 0 }, "schema" : "https://github.com/citation-style-language/schema/raw/master/csl-citation.json" }</w:instrText>
            </w:r>
            <w:r w:rsidR="005F164E" w:rsidRPr="002E5D9A">
              <w:rPr>
                <w:rFonts w:ascii="Book Antiqua" w:hAnsi="Book Antiqua" w:cstheme="minorHAnsi"/>
                <w:bCs/>
                <w:vertAlign w:val="superscript"/>
              </w:rPr>
              <w:fldChar w:fldCharType="separate"/>
            </w:r>
            <w:r w:rsidR="00487AE4" w:rsidRPr="002E5D9A">
              <w:rPr>
                <w:rFonts w:ascii="Book Antiqua" w:hAnsi="Book Antiqua" w:cstheme="minorHAnsi"/>
                <w:bCs/>
                <w:noProof/>
                <w:vertAlign w:val="superscript"/>
                <w:lang w:val="en-US"/>
              </w:rPr>
              <w:t>[17]</w:t>
            </w:r>
            <w:r w:rsidR="005F164E" w:rsidRPr="002E5D9A">
              <w:rPr>
                <w:rFonts w:ascii="Book Antiqua" w:hAnsi="Book Antiqua" w:cstheme="minorHAnsi"/>
                <w:bCs/>
                <w:vertAlign w:val="superscript"/>
              </w:rPr>
              <w:fldChar w:fldCharType="end"/>
            </w:r>
          </w:p>
        </w:tc>
        <w:tc>
          <w:tcPr>
            <w:tcW w:w="417"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7"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38" w:type="dxa"/>
            <w:tcBorders>
              <w:right w:val="nil"/>
            </w:tcBorders>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r>
      <w:tr w:rsidR="00946D25" w:rsidRPr="00946D25" w:rsidTr="00B47C2F">
        <w:trPr>
          <w:gridAfter w:val="1"/>
          <w:wAfter w:w="709" w:type="dxa"/>
          <w:trHeight w:val="315"/>
        </w:trPr>
        <w:tc>
          <w:tcPr>
            <w:tcW w:w="2417" w:type="dxa"/>
            <w:tcBorders>
              <w:left w:val="nil"/>
            </w:tcBorders>
            <w:noWrap/>
            <w:hideMark/>
          </w:tcPr>
          <w:p w:rsidR="00CD4CB8" w:rsidRPr="002E5D9A" w:rsidRDefault="00CD4CB8" w:rsidP="00AB2D23">
            <w:pPr>
              <w:spacing w:line="360" w:lineRule="auto"/>
              <w:jc w:val="both"/>
              <w:rPr>
                <w:rFonts w:ascii="Book Antiqua" w:hAnsi="Book Antiqua" w:cstheme="minorHAnsi"/>
                <w:bCs/>
              </w:rPr>
            </w:pPr>
            <w:r w:rsidRPr="002E5D9A">
              <w:rPr>
                <w:rFonts w:ascii="Book Antiqua" w:hAnsi="Book Antiqua" w:cstheme="minorHAnsi"/>
                <w:bCs/>
              </w:rPr>
              <w:t xml:space="preserve">Biener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rPr>
              <w:fldChar w:fldCharType="begin" w:fldLock="1"/>
            </w:r>
            <w:r w:rsidR="00487AE4" w:rsidRPr="002E5D9A">
              <w:rPr>
                <w:rFonts w:ascii="Book Antiqua" w:hAnsi="Book Antiqua" w:cstheme="minorHAnsi"/>
                <w:bCs/>
                <w:vertAlign w:val="superscript"/>
              </w:rPr>
              <w:instrText>ADDIN CSL_CITATION { "citationItems" : [ { "id" : "ITEM-1", "itemData" : { "ISSN" : "0167-5273", "abstract" : "Background: Current European guidelines recommend the use of sensitive or high-sensitivity cardiac troponin assays to reduce the minimal sampling interval from 6 to 3 h. Methods: We compared a 3-hour versus a 6-hour protocol for diagnosis of non-STEMI and used the 99th percentile for rule-out, and relative and absolute concentration changes for rule-in of non-STEMI. Results: 459 patients with either an NSTE-ACS or elevated hs-cTnT not due to MI and hs-cTnT measurements at 0, 3 and 6 h were enrolled. Among the 404 patients excluded due to an incomplete sampling protocol performance was comparable to the 459 patients with a complete sampling protocol (AUC 0.79 vs 0.80, p = ns). In the study group, non-STEMI was diagnosed in 111 cases (24.2%) and elevated hs-cTnT not due to MI was observed in 215 cases (46.8%). For rule-out of non-STEMI, NPVs were 94.9%, 98.7% and 100% on admission, at 3 and 6 h with comparable performance at 3 and 6 h (AUC 0.782 vs 0.790, p = ns). For rule-in a 3-hour protocol performed as well as a 6-hour protocol, with a significantly (p &lt; 0.0001) better performance of absolute (AUC 0.851 vs 0.845, p = 0.740) as compared to relative concentration changes (AUC 0.771 vs 0.739, p = 0.169). Conclusions: Rule-in and rule-out of non-STEMI may be accomplished comparably effective at 3 or 6 h. For rule-in, absolute kinetic changes perform better than relative changes at all time points. ROC-optimal absolute (delta)-change was 6.95 ng/L at 3 h and 8.9 ng/L at 6 h. (copyright) 2012 Elsevier Ireland Ltd.", "author" : [ { "dropping-particle" : "", "family" : "Biener", "given" : "M", "non-dropping-particle" : "", "parse-names" : false, "suffix" : "" }, { "dropping-particle" : "", "family" : "Mueller", "given" : "M", "non-dropping-particle" : "", "parse-names" : false, "suffix" : "" }, { "dropping-particle" : "", "family" : "Vafaie", "given" : "M", "non-dropping-particle" : "", "parse-names" : false, "suffix" : "" }, { "dropping-particle" : "", "family" : "Keller", "given" : "T", "non-dropping-particle" : "", "parse-names" : false, "suffix" : "" }, { "dropping-particle" : "", "family" : "Blankenberg", "given" : "S", "non-dropping-particle" : "", "parse-names" : false, "suffix" : "" }, { "dropping-particle" : "", "family" : "White", "given" : "H D", "non-dropping-particle" : "", "parse-names" : false, "suffix" : "" }, { "dropping-particle" : "", "family" : "Katus", "given" : "H A", "non-dropping-particle" : "", "parse-names" : false, "suffix" : "" }, { "dropping-particle" : "", "family" : "Giannitsis", "given" : "E", "non-dropping-particle" : "", "parse-names" : false, "suffix" : "" } ], "container-title" : "European Heart Journal", "id" : "ITEM-1", "issue" : "4", "issued" : { "date-parts" : [ [ "2013" ] ] }, "page" : "1134-1140", "publisher-place" : "Biener, M., University Hospital of Heidelberg, Department of Cardiology, HeidelbergGermany", "title" : "Comparison of a 3-hour versus a 6-hour sampling-protocol using high-sensitivity cardiac troponin T for rule-out and rule-in of non-STEMI in an unselected emergency department population", "type" : "article-journal", "volume" : "33" }, "uris" : [ "http://www.mendeley.com/documents/?uuid=77348cdb-9feb-4ae3-bef8-90904dd0ca23" ] } ], "mendeley" : { "previouslyFormattedCitation" : "[18]" }, "properties" : { "noteIndex" : 0 }, "schema" : "https://github.com/citation-style-language/schema/raw/master/csl-citation.json" }</w:instrText>
            </w:r>
            <w:r w:rsidR="005F164E" w:rsidRPr="002E5D9A">
              <w:rPr>
                <w:rFonts w:ascii="Book Antiqua" w:hAnsi="Book Antiqua" w:cstheme="minorHAnsi"/>
                <w:bCs/>
                <w:vertAlign w:val="superscript"/>
              </w:rPr>
              <w:fldChar w:fldCharType="separate"/>
            </w:r>
            <w:r w:rsidR="00487AE4" w:rsidRPr="002E5D9A">
              <w:rPr>
                <w:rFonts w:ascii="Book Antiqua" w:hAnsi="Book Antiqua" w:cstheme="minorHAnsi"/>
                <w:bCs/>
                <w:noProof/>
                <w:vertAlign w:val="superscript"/>
              </w:rPr>
              <w:t>[18]</w:t>
            </w:r>
            <w:r w:rsidR="005F164E" w:rsidRPr="002E5D9A">
              <w:rPr>
                <w:rFonts w:ascii="Book Antiqua" w:hAnsi="Book Antiqua" w:cstheme="minorHAnsi"/>
                <w:bCs/>
                <w:vertAlign w:val="superscript"/>
              </w:rPr>
              <w:fldChar w:fldCharType="end"/>
            </w:r>
          </w:p>
        </w:tc>
        <w:tc>
          <w:tcPr>
            <w:tcW w:w="417"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7"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38" w:type="dxa"/>
            <w:tcBorders>
              <w:right w:val="nil"/>
            </w:tcBorders>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r>
      <w:tr w:rsidR="00946D25" w:rsidRPr="00946D25" w:rsidTr="00B47C2F">
        <w:trPr>
          <w:gridAfter w:val="1"/>
          <w:wAfter w:w="709" w:type="dxa"/>
          <w:trHeight w:val="315"/>
        </w:trPr>
        <w:tc>
          <w:tcPr>
            <w:tcW w:w="2417" w:type="dxa"/>
            <w:tcBorders>
              <w:left w:val="nil"/>
            </w:tcBorders>
            <w:noWrap/>
          </w:tcPr>
          <w:p w:rsidR="00CD4CB8" w:rsidRPr="002E5D9A" w:rsidRDefault="00CD4CB8" w:rsidP="00AB2D23">
            <w:pPr>
              <w:spacing w:line="360" w:lineRule="auto"/>
              <w:jc w:val="both"/>
              <w:rPr>
                <w:rFonts w:ascii="Book Antiqua" w:hAnsi="Book Antiqua" w:cstheme="minorHAnsi"/>
                <w:bCs/>
                <w:lang w:val="en-GB"/>
              </w:rPr>
            </w:pPr>
            <w:proofErr w:type="spellStart"/>
            <w:r w:rsidRPr="002E5D9A">
              <w:rPr>
                <w:rFonts w:ascii="Book Antiqua" w:hAnsi="Book Antiqua" w:cstheme="minorHAnsi"/>
                <w:bCs/>
                <w:lang w:val="en-GB"/>
              </w:rPr>
              <w:t>Bjurman</w:t>
            </w:r>
            <w:proofErr w:type="spellEnd"/>
            <w:r w:rsidRPr="002E5D9A">
              <w:rPr>
                <w:rFonts w:ascii="Book Antiqua" w:hAnsi="Book Antiqua" w:cstheme="minorHAnsi"/>
                <w:bCs/>
                <w:lang w:val="en-GB"/>
              </w:rPr>
              <w:t xml:space="preserve">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lang w:val="en-GB"/>
              </w:rPr>
              <w:instrText>ADDIN CSL_CITATION { "citationItems" : [ { "id" : "ITEM-1", "itemData" : { "DOI" : "10.1016/j.jacc.2013.06.050", "ISSN" : "1558-3597", "PMID" : "23933541", "abstract" : "OBJECTIVES: The purpose of this study was to examine the extent of change in troponin T levels in patients with non-ST-segment elevation myocardial infarction (NSTEMI).\n\nBACKGROUND: Changes in cardiac troponin T (cTnT) levels are required for the diagnosis of NSTEMI, according to the new universal definition of acute myocardial infarction. A relative change of 20% to 230% and an absolute change of 7 to 9\u00a0ng/l have been suggested as cutoff points.\n\nMETHODS: In a clinical setting, where a change in cTnT was not mandatory for the diagnosis of NSTEMI, serial samples of cTnT were measured with a high-sensitivity cTnT (hs-cTnT) assay, and 37 clinical parameters were evaluated in 1,178 patients with a final diagnosis of NSTEMI presenting\u00a0&lt;24 h after symptom onset.\n\nRESULTS: After 6 h of observation, the relative change in the hs-cTnT level remained\u00a0&lt;20% in 26% and the absolute change\u00a0&lt;9 ng/l in 12% of the NSTEMI patients. A relative hs-cTnT change\u00a0&lt;20% was linked to higher long-term mortality across quartiles (p\u00a0= 0.002) and in multivariate analyses (hazard ratio: 1.61 [95% confidence interval: 1.17 to 2.21], p\u00a0= 0.004), whereas 30-day mortality was similar across quartiles of relative hs-cTnT change.\n\nCONCLUSIONS: Because stable hs-TnT levels are common in patients with a clinical diagnosis of NSTEMI in our hospital, a small hs-cTnT change may not be useful to exclude NSTEMI, particularly as these patients show both short-term and long-term mortality at least as high as patients with large changes in hs-cTnT.", "author" : [ { "dropping-particle" : "", "family" : "Bjurman", "given" : "Christian", "non-dropping-particle" : "", "parse-names" : false, "suffix" : "" }, { "dropping-particle" : "", "family" : "Larsson", "given" : "M\u00e5rten", "non-dropping-particle" : "", "parse-names" : false, "suffix" : "" }, { "dropping-particle" : "", "family" : "Johanson", "given" : "Per", "non-dropping-particle" : "", "parse-names" : false, "suffix" : "" }, { "dropping-particle" : "", "family" : "Petzold", "given" : "Max", "non-dropping-particle" : "", "parse-names" : false, "suffix" : "" }, { "dropping-particle" : "", "family" : "Lindahl", "given" : "Bertil", "non-dropping-particle" : "", "parse-names" : false, "suffix" : "" }, { "dropping-particle" : "", "family" : "Fu", "given" : "Michael L X", "non-dropping-particle" : "", "parse-names" : false, "suffix" : "" }, { "dropping-particle" : "", "family" : "Hammarsten", "given" : "Ola", "non-dropping-particle" : "", "parse-names" : false, "suffix" : "" } ], "container-title" : "Journal of the American College of Cardiology", "id" : "ITEM-1", "issue" : "14", "issued" : { "date-parts" : [ [ "2013", "10", "1" ] ] }, "page" : "1231-8", "title" : "Small Changes in Troponin T Levels Are Common in Patients With Non-ST-Segment Elevation Myocardial Infarction and Are Linked to Higher Mortality.", "type" : "article-journal", "volume" : "62" }, "uris" : [ "http://www.mendeley.com/documents/?uuid=e6ae7b80-b9d1-4b73-bd32-6ee454f41eb7" ] } ], "mendeley" : { "previouslyFormattedCitation" : "[19]"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lang w:val="en-GB"/>
              </w:rPr>
              <w:t>[19]</w:t>
            </w:r>
            <w:r w:rsidR="005F164E" w:rsidRPr="002E5D9A">
              <w:rPr>
                <w:rFonts w:ascii="Book Antiqua" w:hAnsi="Book Antiqua" w:cstheme="minorHAnsi"/>
                <w:bCs/>
                <w:vertAlign w:val="superscript"/>
                <w:lang w:val="en-GB"/>
              </w:rPr>
              <w:fldChar w:fldCharType="end"/>
            </w:r>
          </w:p>
        </w:tc>
        <w:tc>
          <w:tcPr>
            <w:tcW w:w="417"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7"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rPr>
              <w:t>?</w:t>
            </w:r>
          </w:p>
        </w:tc>
        <w:tc>
          <w:tcPr>
            <w:tcW w:w="416"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38" w:type="dxa"/>
            <w:tcBorders>
              <w:right w:val="nil"/>
            </w:tcBorders>
            <w:noWrap/>
            <w:vAlign w:val="center"/>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r>
      <w:tr w:rsidR="00946D25" w:rsidRPr="00946D25" w:rsidTr="00B47C2F">
        <w:trPr>
          <w:gridAfter w:val="1"/>
          <w:wAfter w:w="709" w:type="dxa"/>
          <w:trHeight w:val="315"/>
        </w:trPr>
        <w:tc>
          <w:tcPr>
            <w:tcW w:w="2417" w:type="dxa"/>
            <w:tcBorders>
              <w:left w:val="nil"/>
            </w:tcBorders>
            <w:noWrap/>
            <w:hideMark/>
          </w:tcPr>
          <w:p w:rsidR="00CD4CB8" w:rsidRPr="002E5D9A" w:rsidRDefault="00CD4CB8" w:rsidP="00AB2D23">
            <w:pPr>
              <w:spacing w:line="360" w:lineRule="auto"/>
              <w:jc w:val="both"/>
              <w:rPr>
                <w:rFonts w:ascii="Book Antiqua" w:hAnsi="Book Antiqua" w:cstheme="minorHAnsi"/>
                <w:bCs/>
              </w:rPr>
            </w:pPr>
            <w:r w:rsidRPr="002E5D9A">
              <w:rPr>
                <w:rFonts w:ascii="Book Antiqua" w:hAnsi="Book Antiqua" w:cstheme="minorHAnsi"/>
                <w:bCs/>
              </w:rPr>
              <w:t xml:space="preserve">de Winter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rPr>
              <w:fldChar w:fldCharType="begin" w:fldLock="1"/>
            </w:r>
            <w:r w:rsidR="00487AE4" w:rsidRPr="002E5D9A">
              <w:rPr>
                <w:rFonts w:ascii="Book Antiqua" w:hAnsi="Book Antiqua" w:cstheme="minorHAnsi"/>
                <w:bCs/>
                <w:vertAlign w:val="superscript"/>
              </w:rPr>
              <w:instrText>ADDIN CSL_CITATION { "citationItems" : [ { "id" : "ITEM-1", "itemData" : { "DOI" : "10.1515/CCLM.2000.175", "ISSN" : "1434-6621", "PMID" : "11156347", "abstract" : "The baseline plasma level of C-reactive protein (CRP) is considered to be a parameter for risk stratification in patients with an acute coronary syndrome, independent of the level of cardiac troponin T (cTnT) or cardiac troponin I. However, myocardial tissue necrosis following prolonged arterial occlusion alson induces release of CRP. Both phenomena may have their own kinetic behaviour with respect to changes in concentration of CRP. Therefore, in this study the time frame after onset of symptoms for measurement of CRP as an independent parameter is established. For this purpose, we evaluated patients with proven myocardial damage due to acute myocardial infarction (AMI) with respect to changes of creatine kinase (CK)-MB mass, cTnT and CRP during 24 hours after onset of symptoms. Our results show that two subgroups can be discerned in patients with AMI: those with initially normal and those with already elevated concentration CRP on admission. Furthermore, based on the results of this study we conclude that for use of CRP as an independent prognostic parameter in patients with acute coronary syndrome, CRP should be measured in blood samples drawn as early as possible after the onset of symptoms to avoid contribution of a process of myocardial tissue necrosis, whereas estimation of cTnT should be performed at 6-12 hours.", "author" : [ { "dropping-particle" : "", "family" : "Winter", "given" : "R J", "non-dropping-particle" : "de", "parse-names" : false, "suffix" : "" }, { "dropping-particle" : "", "family" : "Fischer", "given" : "J C", "non-dropping-particle" : "", "parse-names" : false, "suffix" : "" }, { "dropping-particle" : "", "family" : "Jongh", "given" : "T", "non-dropping-particle" : "de", "parse-names" : false, "suffix" : "" }, { "dropping-particle" : "", "family" : "Straalen", "given" : "J P", "non-dropping-particle" : "van", "parse-names" : false, "suffix" : "" }, { "dropping-particle" : "", "family" : "Bholasingh", "given" : "R", "non-dropping-particle" : "", "parse-names" : false, "suffix" : "" }, { "dropping-particle" : "", "family" : "Sanders", "given" : "G T B", "non-dropping-particle" : "", "parse-names" : false, "suffix" : "" } ], "container-title" : "Clinical Chemistry and Laboratory Medicine", "id" : "ITEM-1", "issue" : "11", "issued" : { "date-parts" : [ [ "2000", "11" ] ] }, "page" : "1151-1153", "publisher-place" : "Fischer, J.C., Department of Clinical Chemistry, Academic Medical Center, 1100 DE Amsterdam, Netherlands", "title" : "Different time frames for the occurrence of elevated levels of cardiac troponin T and C-reactive protein in patients with acute myocardial infarction", "type" : "article-journal", "volume" : "38" }, "uris" : [ "http://www.mendeley.com/documents/?uuid=ceea05ea-fac4-480f-a9cc-2d80817a4a5a" ] } ], "mendeley" : { "previouslyFormattedCitation" : "[20]" }, "properties" : { "noteIndex" : 0 }, "schema" : "https://github.com/citation-style-language/schema/raw/master/csl-citation.json" }</w:instrText>
            </w:r>
            <w:r w:rsidR="005F164E" w:rsidRPr="002E5D9A">
              <w:rPr>
                <w:rFonts w:ascii="Book Antiqua" w:hAnsi="Book Antiqua" w:cstheme="minorHAnsi"/>
                <w:bCs/>
                <w:vertAlign w:val="superscript"/>
              </w:rPr>
              <w:fldChar w:fldCharType="separate"/>
            </w:r>
            <w:r w:rsidR="00487AE4" w:rsidRPr="002E5D9A">
              <w:rPr>
                <w:rFonts w:ascii="Book Antiqua" w:hAnsi="Book Antiqua" w:cstheme="minorHAnsi"/>
                <w:bCs/>
                <w:noProof/>
                <w:vertAlign w:val="superscript"/>
              </w:rPr>
              <w:t>[20]</w:t>
            </w:r>
            <w:r w:rsidR="005F164E" w:rsidRPr="002E5D9A">
              <w:rPr>
                <w:rFonts w:ascii="Book Antiqua" w:hAnsi="Book Antiqua" w:cstheme="minorHAnsi"/>
                <w:bCs/>
                <w:vertAlign w:val="superscript"/>
              </w:rPr>
              <w:fldChar w:fldCharType="end"/>
            </w:r>
          </w:p>
        </w:tc>
        <w:tc>
          <w:tcPr>
            <w:tcW w:w="417"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7"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38" w:type="dxa"/>
            <w:tcBorders>
              <w:right w:val="nil"/>
            </w:tcBorders>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r>
      <w:tr w:rsidR="00946D25" w:rsidRPr="00946D25" w:rsidTr="00B47C2F">
        <w:trPr>
          <w:gridAfter w:val="1"/>
          <w:wAfter w:w="709" w:type="dxa"/>
          <w:trHeight w:val="315"/>
        </w:trPr>
        <w:tc>
          <w:tcPr>
            <w:tcW w:w="2417" w:type="dxa"/>
            <w:tcBorders>
              <w:left w:val="nil"/>
            </w:tcBorders>
            <w:noWrap/>
          </w:tcPr>
          <w:p w:rsidR="00CD4CB8" w:rsidRPr="002E5D9A" w:rsidRDefault="00CD4CB8" w:rsidP="00AB2D23">
            <w:pPr>
              <w:spacing w:line="360" w:lineRule="auto"/>
              <w:jc w:val="both"/>
              <w:rPr>
                <w:rFonts w:ascii="Book Antiqua" w:hAnsi="Book Antiqua" w:cstheme="minorHAnsi"/>
                <w:bCs/>
                <w:lang w:val="en-GB"/>
              </w:rPr>
            </w:pPr>
            <w:proofErr w:type="spellStart"/>
            <w:r w:rsidRPr="002E5D9A">
              <w:rPr>
                <w:rFonts w:ascii="Book Antiqua" w:hAnsi="Book Antiqua" w:cstheme="minorHAnsi"/>
                <w:bCs/>
                <w:lang w:val="en-GB"/>
              </w:rPr>
              <w:t>Falahati</w:t>
            </w:r>
            <w:proofErr w:type="spellEnd"/>
            <w:r w:rsidRPr="002E5D9A">
              <w:rPr>
                <w:rFonts w:ascii="Book Antiqua" w:hAnsi="Book Antiqua" w:cstheme="minorHAnsi"/>
                <w:bCs/>
                <w:lang w:val="en-GB"/>
              </w:rPr>
              <w:t xml:space="preserve">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lang w:val="en-GB"/>
              </w:rPr>
              <w:instrText>ADDIN CSL_CITATION { "citationItems" : [ { "id" : "ITEM-1", "itemData" : { "DOI" : "10.1053/hj.1999.v137.92412", "ISSN" : "0002-8703", "PMID" : "9924168", "abstract" : "BACKGROUND: The goal of this prospective study was to assess whether cardiac troponin I (cTnI) could replace creatine kinase (CK)-MB mass as the serum biochemical marker for detection of acute myocardial infarction (AMI).\n\nMETHODS AND RESULTS: Over a 3-month period, 327 nonselected, consecutive patients were evaluated for AMI with the use of modified World Health Organization criteria including serial electrocardiographs and CK-MB mass determinations at admission and 6, 12, and 24 hours after admission. cTnI measurements were also made at all time points. Sixty-two (19%) patients were diagnosed with AMI. Diagnostic sensitivity and specificity for peak concentrations were equivalent or better for cTnI (100%; 96.3%) compared with CK-MB (88. 2%; 93.2%) and total CK (73.5%; 84.6%), respectively. cTnI demonstrated 100% negative predictive accuracy for ruling out AMI. Further, cTnI maintained a high diagnostic sensitivity (&gt;94%) up to 96 hours after onset of chest pain compared with CK-MB and total CK (both 50% sensitive) in patients with AMI. However, patients with documented Q-wave infarctions had a significantly longer clearance compared with non-Q-wave infarctions (dagger(1/2) 24.2 vs 7.3 hours, respectively; P &lt;.01). There was a significant (P &lt;.02) positive correlation (r = 0.89) between increasing CK-MB mass and increasing cTnI for AMI specimens.\n\nCONCLUSIONS: These findings have strongly supported our clinical implementation of cTnI, replacing CK-MB mass as the preferred marker for detection of AMI.", "author" : [ { "dropping-particle" : "", "family" : "Falahati", "given" : "A", "non-dropping-particle" : "", "parse-names" : false, "suffix" : "" }, { "dropping-particle" : "", "family" : "Sharkey", "given" : "S W", "non-dropping-particle" : "", "parse-names" : false, "suffix" : "" }, { "dropping-particle" : "", "family" : "Christensen", "given" : "D", "non-dropping-particle" : "", "parse-names" : false, "suffix" : "" }, { "dropping-particle" : "", "family" : "McCoy", "given" : "M", "non-dropping-particle" : "", "parse-names" : false, "suffix" : "" }, { "dropping-particle" : "", "family" : "Miller", "given" : "E A", "non-dropping-particle" : "", "parse-names" : false, "suffix" : "" }, { "dropping-particle" : "", "family" : "Murakami", "given" : "M A", "non-dropping-particle" : "", "parse-names" : false, "suffix" : "" }, { "dropping-particle" : "", "family" : "Apple", "given" : "F S", "non-dropping-particle" : "", "parse-names" : false, "suffix" : "" } ], "container-title" : "American heart journal", "id" : "ITEM-1", "issue" : "2", "issued" : { "date-parts" : [ [ "1999", "2" ] ] }, "page" : "332-7", "title" : "Implementation of serum cardiac troponin I as marker for detection of acute myocardial infarction.", "type" : "article-journal", "volume" : "137" }, "uris" : [ "http://www.mendeley.com/documents/?uuid=3cb170e6-77c6-48f9-b311-b3ca17d85c26" ] } ], "mendeley" : { "previouslyFormattedCitation" : "[21]"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lang w:val="en-GB"/>
              </w:rPr>
              <w:t>[21]</w:t>
            </w:r>
            <w:r w:rsidR="005F164E" w:rsidRPr="002E5D9A">
              <w:rPr>
                <w:rFonts w:ascii="Book Antiqua" w:hAnsi="Book Antiqua" w:cstheme="minorHAnsi"/>
                <w:bCs/>
                <w:vertAlign w:val="superscript"/>
                <w:lang w:val="en-GB"/>
              </w:rPr>
              <w:fldChar w:fldCharType="end"/>
            </w:r>
          </w:p>
        </w:tc>
        <w:tc>
          <w:tcPr>
            <w:tcW w:w="417"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7" w:type="dxa"/>
            <w:noWrap/>
            <w:vAlign w:val="center"/>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rPr>
              <w:t>?</w:t>
            </w:r>
          </w:p>
        </w:tc>
        <w:tc>
          <w:tcPr>
            <w:tcW w:w="416" w:type="dxa"/>
            <w:noWrap/>
            <w:vAlign w:val="center"/>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38" w:type="dxa"/>
            <w:tcBorders>
              <w:right w:val="nil"/>
            </w:tcBorders>
            <w:noWrap/>
            <w:vAlign w:val="center"/>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r>
      <w:tr w:rsidR="00946D25" w:rsidRPr="00946D25" w:rsidTr="00B47C2F">
        <w:trPr>
          <w:gridAfter w:val="1"/>
          <w:wAfter w:w="709" w:type="dxa"/>
          <w:trHeight w:val="315"/>
        </w:trPr>
        <w:tc>
          <w:tcPr>
            <w:tcW w:w="2417" w:type="dxa"/>
            <w:tcBorders>
              <w:left w:val="nil"/>
            </w:tcBorders>
            <w:noWrap/>
          </w:tcPr>
          <w:p w:rsidR="00CD4CB8" w:rsidRPr="002E5D9A" w:rsidRDefault="00CD4CB8" w:rsidP="00AB2D23">
            <w:pPr>
              <w:spacing w:line="360" w:lineRule="auto"/>
              <w:jc w:val="both"/>
              <w:rPr>
                <w:rFonts w:ascii="Book Antiqua" w:hAnsi="Book Antiqua" w:cstheme="minorHAnsi"/>
                <w:bCs/>
                <w:lang w:val="en-GB"/>
              </w:rPr>
            </w:pPr>
            <w:proofErr w:type="spellStart"/>
            <w:r w:rsidRPr="002E5D9A">
              <w:rPr>
                <w:rFonts w:ascii="Book Antiqua" w:hAnsi="Book Antiqua" w:cstheme="minorHAnsi"/>
                <w:bCs/>
                <w:lang w:val="en-GB"/>
              </w:rPr>
              <w:t>Haaf</w:t>
            </w:r>
            <w:proofErr w:type="spellEnd"/>
            <w:r w:rsidRPr="002E5D9A">
              <w:rPr>
                <w:rFonts w:ascii="Book Antiqua" w:hAnsi="Book Antiqua" w:cstheme="minorHAnsi"/>
                <w:bCs/>
                <w:lang w:val="en-GB"/>
              </w:rPr>
              <w:t xml:space="preserve">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lang w:val="en-GB"/>
              </w:rPr>
              <w:instrText>ADDIN CSL_CITATION { "citationItems" : [ { "id" : "ITEM-1", "itemData" : { "DOI" : "10.1161/CIRCULATIONAHA.112.100867", "ISSN" : "1524-4539", "PMID" : "22623715", "abstract" : "BACKGROUND: We hypothesized that high-sensitivity cardiac troponin (hs-cTn) and its early change are useful in distinguishing acute myocardial infarction (AMI) from acute cardiac noncoronary artery disease.\n\nMETHODS AND RESULTS: In a prospective, international multicenter study, hs-cTn was measured with 3 assays (hs-cTnT, Roche Diagnostics; hs-cTnI, Beckman-Coulter; hs-cTnI Siemens) in a blinded fashion at presentation and serially thereafter in 887 unselected patients with acute chest pain. Accuracy of the combination of presentation values with serial changes was compared against a final diagnosis adjudicated by 2 independent cardiologists. AMI was the adjudicated final diagnosis in 127 patients (15%); cardiac noncoronary artery disease, in 124 (14%). Patients with AMI had higher median presentation values of hs-cTnT (0.113 \u03bcg/L [interquartile range, 0.049-0.246 \u03bcg/L] versus 0.012 \u03bcg/L [interquartile range, 0.006-0.034 \u03bcg/L]; P&lt;0.001) and higher absolute changes in hs-cTnT in the first hour (0.019 \u03bcg/L [interquartile range, 0.007-0.067 \u03bcg/L] versus 0.001 \u03bcg/L [interquartile range, 0-0.003 \u03bcg/L]; P&lt;0.001) than patients with cardiac noncoronary artery disease. Similar findings were obtained with the hs-cTnI assays. Adding changes of hs-cTn in the first hour to its presentation value yielded a diagnostic accuracy for AMI as quantified by the area under the receiver-operating characteristics curve of 0.94 for hs-cTnT (0.92 for both hs-cTnI assays). Algorithms using ST-elevation, presentation values, and changes in hs-cTn in the first hour accurately separated patients with AMI and those with cardiac noncoronary artery disease. These findings were confirmed when the final diagnosis was readjudicated with the use of hs-cTnT values and validated in an independent validation cohort.\n\nCONCLUSION: The combined use of hs-cTn at presentation and its early absolute change excellently discriminates between patients with AMI and those with cardiac noncoronary artery disease.\n\nCLINICAL TRIAL REGISTRATION: URL: http://www.clinicaltrials.gov. Unique identifier: NCT00470587.", "author" : [ { "dropping-particle" : "", "family" : "Haaf", "given" : "Philip", "non-dropping-particle" : "", "parse-names" : false, "suffix" : "" }, { "dropping-particle" : "", "family" : "Drexler", "given" : "Beatrice", "non-dropping-particle" : "", "parse-names" : false, "suffix" : "" }, { "dropping-particle" : "", "family" : "Reichlin", "given" : "Tobias", "non-dropping-particle" : "", "parse-names" : false, "suffix" : "" }, { "dropping-particle" : "", "family" : "Twerenbold", "given" : "Raphael", "non-dropping-particle" : "", "parse-names" : false, "suffix" : "" }, { "dropping-particle" : "", "family" : "Reiter", "given" : "Miriam", "non-dropping-particle" : "", "parse-names" : false, "suffix" : "" }, { "dropping-particle" : "", "family" : "Meissner", "given" : "Julia", "non-dropping-particle" : "", "parse-names" : false, "suffix" : "" }, { "dropping-particle" : "", "family" : "Schaub", "given" : "Nora", "non-dropping-particle" : "", "parse-names" : false, "suffix" : "" }, { "dropping-particle" : "", "family" : "Stelzig", "given" : "Claudia", "non-dropping-particle" : "", "parse-names" : false, "suffix" : "" }, { "dropping-particle" : "", "family" : "Freese", "given" : "Michael", "non-dropping-particle" : "", "parse-names" : false, "suffix" : "" }, { "dropping-particle" : "", "family" : "Heinzelmann", "given" : "Amely", "non-dropping-particle" : "", "parse-names" : false, "suffix" : "" }, { "dropping-particle" : "", "family" : "Meune", "given" : "Christophe", "non-dropping-particle" : "", "parse-names" : false, "suffix" : "" }, { "dropping-particle" : "", "family" : "Balmelli", "given" : "Cathrin", "non-dropping-particle" : "", "parse-names" : false, "suffix" : "" }, { "dropping-particle" : "", "family" : "Freidank", "given" : "Heike", "non-dropping-particle" : "", "parse-names" : false, "suffix" : "" }, { "dropping-particle" : "", "family" : "Winkler", "given" : "Katrin", "non-dropping-particle" : "", "parse-names" : false, "suffix" : "" }, { "dropping-particle" : "", "family" : "Denhaerynck", "given" : "Kris", "non-dropping-particle" : "", "parse-names" : false, "suffix" : "" }, { "dropping-particle" : "", "family" : "Hochholzer", "given" : "Willibald", "non-dropping-particle" : "", "parse-names" : false, "suffix" : "" }, { "dropping-particle" : "", "family" : "Osswald", "given" : "Stefan", "non-dropping-particle" : "", "parse-names" : false, "suffix" : "" }, { "dropping-particle" : "", "family" : "Mueller", "given" : "Christian", "non-dropping-particle" : "", "parse-names" : false, "suffix" : "" } ], "container-title" : "Circulation", "id" : "ITEM-1", "issue" : "1", "issued" : { "date-parts" : [ [ "2012", "7", "3" ] ] }, "page" : "31-40", "title" : "High-sensitivity cardiac troponin in the distinction of acute myocardial infarction from acute cardiac noncoronary artery disease.", "type" : "article-journal", "volume" : "126" }, "uris" : [ "http://www.mendeley.com/documents/?uuid=e20c6712-6b92-4206-98fb-82017e01f44e" ] } ], "mendeley" : { "previouslyFormattedCitation" : "[22]"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lang w:val="en-GB"/>
              </w:rPr>
              <w:t>[22]</w:t>
            </w:r>
            <w:r w:rsidR="005F164E" w:rsidRPr="002E5D9A">
              <w:rPr>
                <w:rFonts w:ascii="Book Antiqua" w:hAnsi="Book Antiqua" w:cstheme="minorHAnsi"/>
                <w:bCs/>
                <w:vertAlign w:val="superscript"/>
                <w:lang w:val="en-GB"/>
              </w:rPr>
              <w:fldChar w:fldCharType="end"/>
            </w:r>
          </w:p>
        </w:tc>
        <w:tc>
          <w:tcPr>
            <w:tcW w:w="417"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7"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38" w:type="dxa"/>
            <w:tcBorders>
              <w:right w:val="nil"/>
            </w:tcBorders>
            <w:noWrap/>
            <w:vAlign w:val="center"/>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r>
      <w:tr w:rsidR="00946D25" w:rsidRPr="00946D25" w:rsidTr="00B47C2F">
        <w:trPr>
          <w:gridAfter w:val="1"/>
          <w:wAfter w:w="709" w:type="dxa"/>
          <w:trHeight w:val="315"/>
        </w:trPr>
        <w:tc>
          <w:tcPr>
            <w:tcW w:w="2417" w:type="dxa"/>
            <w:tcBorders>
              <w:left w:val="nil"/>
            </w:tcBorders>
            <w:noWrap/>
            <w:hideMark/>
          </w:tcPr>
          <w:p w:rsidR="00CD4CB8" w:rsidRPr="002E5D9A" w:rsidRDefault="00CD4CB8" w:rsidP="00AB2D23">
            <w:pPr>
              <w:spacing w:line="360" w:lineRule="auto"/>
              <w:jc w:val="both"/>
              <w:rPr>
                <w:rFonts w:ascii="Book Antiqua" w:hAnsi="Book Antiqua" w:cstheme="minorHAnsi"/>
                <w:bCs/>
                <w:lang w:val="en-GB"/>
              </w:rPr>
            </w:pPr>
            <w:r w:rsidRPr="002E5D9A">
              <w:rPr>
                <w:rFonts w:ascii="Book Antiqua" w:hAnsi="Book Antiqua" w:cstheme="minorHAnsi"/>
                <w:bCs/>
                <w:lang w:val="en-GB"/>
              </w:rPr>
              <w:t xml:space="preserve">Lucia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lang w:val="en-GB"/>
              </w:rPr>
              <w:instrText>ADDIN CSL_CITATION { "citationItems" : [ { "id" : "ITEM-1", "itemData" : { "ISSN" : "0167-5273", "PMID" : "11182185", "abstract" : "UNLABELLED: The present study was aimed to investigate the variability of cardiac troponin I (cTnI) in the first week of acute myocardial infarction (AMI) course with regard to some epidemiological and clinical parameters and in patients with non-AMI acute coronary ischemic disease. Serum cTnI was assayed in 82 patients, 42 affected with AMI and 40 with non-AMI acute coronary ischemic disease, on admission in coronary care unit, within 6 h after the onset of symptoms, and, in AMI group, on 24 and 48 h and 7th day of illness course. cTnI is increased within the first 6 h, remaining above normal until 7th day. However, some distinctive features in the subgroups scheduled for this study are present. (1) The mean values of cTnI in AMI patients who died, &gt;60 years old and with anterolateral necrosis are constantly higher than in survivors, &lt;60 years old and with inferoposterior necrosis, respectively. (2) The cTnI concentration is already returned in normal range at 7th day of illness course in survivors and in patients with inferoposterior AMI. (3) The 24-h peak level of cTnI is significantly higher in fibrinolysed than in patients who didn't undergo fibrinolysis. (4) A direct correlation between the cTnI value and the Killip class is present either in the whole group or in any subset of patients and the progressive decrease of the cTnI concentration along the AMI course doesn't occur in Killip&gt;2 group. (5) cTnI is higher in unstable than in stable anginous patients and normal subjects but not in stable angina with respect to healthy controls.\n\nCONCLUSIONS: (1, 2) The less increase and the early return in normal range of cTnI serum levels which occur in AMI subgroups with a better prognosis could be regarded as favourable prognostic signs. (3) The persistent higher values of cTnI in fibrinolysed subjects being associated with the angiographic finding of patent coronary arteries, it can be suggested that the large and persistent relase of cTnI from myocardium represents a reliable biochemical marker following the wash-out associated to a successful reperfusion. (4) The persistent increase of cTnI in AMI patients with advanced Killip class suggests that the high cTnI values are not only a strong index of myocardial necrosis but also of ongoing myocyte injury and hemodynamic impairment predictive of poor outcome. (5) The hypothesis can be reasonably advanced that the higher values of cTnI in unstable angina are due to focal areas of myocardial necrosis undetec\u2026", "author" : [ { "dropping-particle" : "", "family" : "Lucia", "given" : "P", "non-dropping-particle" : "", "parse-names" : false, "suffix" : "" }, { "dropping-particle" : "", "family" : "Coppola", "given" : "A", "non-dropping-particle" : "", "parse-names" : false, "suffix" : "" }, { "dropping-particle" : "", "family" : "Manetti", "given" : "L L", "non-dropping-particle" : "", "parse-names" : false, "suffix" : "" }, { "dropping-particle" : "", "family" : "Sebastiani", "given" : "M L", "non-dropping-particle" : "", "parse-names" : false, "suffix" : "" }, { "dropping-particle" : "", "family" : "Colliardo", "given" : "A", "non-dropping-particle" : "", "parse-names" : false, "suffix" : "" }, { "dropping-particle" : "", "family" : "Cerroni", "given" : "F", "non-dropping-particle" : "", "parse-names" : false, "suffix" : "" }, { "dropping-particle" : "", "family" : "Martinis", "given" : "C", "non-dropping-particle" : "De", "parse-names" : false, "suffix" : "" }, { "dropping-particle" : "", "family" : "Strappini", "given" : "P M", "non-dropping-particle" : "", "parse-names" : false, "suffix" : "" } ], "container-title" : "International journal of cardiology", "id" : "ITEM-1", "issue" : "2-3", "issued" : { "date-parts" : [ [ "2001", "2" ] ] }, "page" : "215-22", "title" : "Cardiac troponin I in acute coronary ischemic syndromes. Epidemiological and clinical correlates.", "type" : "article-journal", "volume" : "77" }, "uris" : [ "http://www.mendeley.com/documents/?uuid=70898310-68d3-489b-8544-427c2cf77d4a" ] } ], "mendeley" : { "previouslyFormattedCitation" : "[23]"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lang w:val="en-GB"/>
              </w:rPr>
              <w:t>[23]</w:t>
            </w:r>
            <w:r w:rsidR="005F164E" w:rsidRPr="002E5D9A">
              <w:rPr>
                <w:rFonts w:ascii="Book Antiqua" w:hAnsi="Book Antiqua" w:cstheme="minorHAnsi"/>
                <w:bCs/>
                <w:vertAlign w:val="superscript"/>
                <w:lang w:val="en-GB"/>
              </w:rPr>
              <w:fldChar w:fldCharType="end"/>
            </w:r>
          </w:p>
        </w:tc>
        <w:tc>
          <w:tcPr>
            <w:tcW w:w="417"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7"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38" w:type="dxa"/>
            <w:tcBorders>
              <w:right w:val="nil"/>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r>
      <w:tr w:rsidR="00946D25" w:rsidRPr="00946D25" w:rsidTr="00B47C2F">
        <w:trPr>
          <w:gridAfter w:val="1"/>
          <w:wAfter w:w="709" w:type="dxa"/>
          <w:trHeight w:val="315"/>
        </w:trPr>
        <w:tc>
          <w:tcPr>
            <w:tcW w:w="2417" w:type="dxa"/>
            <w:tcBorders>
              <w:left w:val="nil"/>
            </w:tcBorders>
            <w:noWrap/>
            <w:hideMark/>
          </w:tcPr>
          <w:p w:rsidR="00CD4CB8" w:rsidRPr="002E5D9A" w:rsidRDefault="00CD4CB8" w:rsidP="00AB2D23">
            <w:pPr>
              <w:spacing w:line="360" w:lineRule="auto"/>
              <w:jc w:val="both"/>
              <w:rPr>
                <w:rFonts w:ascii="Book Antiqua" w:hAnsi="Book Antiqua" w:cstheme="minorHAnsi"/>
                <w:bCs/>
                <w:lang w:val="en-GB"/>
              </w:rPr>
            </w:pPr>
            <w:proofErr w:type="spellStart"/>
            <w:r w:rsidRPr="002E5D9A">
              <w:rPr>
                <w:rFonts w:ascii="Book Antiqua" w:hAnsi="Book Antiqua" w:cstheme="minorHAnsi"/>
                <w:bCs/>
                <w:lang w:val="en-GB"/>
              </w:rPr>
              <w:t>Mohler</w:t>
            </w:r>
            <w:proofErr w:type="spellEnd"/>
            <w:r w:rsidRPr="002E5D9A">
              <w:rPr>
                <w:rFonts w:ascii="Book Antiqua" w:hAnsi="Book Antiqua" w:cstheme="minorHAnsi"/>
                <w:bCs/>
                <w:lang w:val="en-GB"/>
              </w:rPr>
              <w:t xml:space="preserve">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lang w:val="en-GB"/>
              </w:rPr>
              <w:instrText>ADDIN CSL_CITATION { "citationItems" : [ { "id" : "ITEM-1", "itemData" : { "ISSN" : "0002-8703", "PMID" : "9489973", "abstract" : "We investigated the clinical utility of cardiac troponin T (TnT) and echocardiography in the emergency department to predict subsequent in-hospital diagnosis and adverse cardiac events. TnT is a cardiac-specific protein released during cell injury such as that following acute myocardial inFarction (MI). Unlike creatine kinase-MB isoenzymes, TnT is increased in a subset of patients with unstable angina, and these may be at higher risk for subsequent cardiac events. Echocardiography is a useful noninvasive imaging technique for the assessment of ischemic heart disease in acute care settings because of its mobility and rapid results. Serial TnT determinations and echocardiographic images were prospectively evaluated in 100 patients with chest discomfort and admitted to the hospital. Serum was obtained for CKMB and TnT on presentation to the emergency department and 4, 8, 16 and 24 hours later. TnT was considered increased when at values greater than 0.1 microg/L. Echocardiograms were recorded on videotape in the emergency department and images reviewed in a blinded fashion for wall-motion abnormalities. When available, current echocardiographic results were compared with previous results to determine whether a new wall-motion abnormality was present. Of the 100 patients (57 men, 43 women), TnT was increased in 21 of 21 with acute MI and 15 of 41 with unstable angina. One of the 38 patients with stable angina had an increased TnT value and died 5 months later of a noncardiac cause. Ninety percent of patients who sustained acute MI had a TnT increase detected within 4 hours of presentation. Fifteen of 18 patients with acute MI and 9 of 37 patients with unstable angina had a new wall-motion abnormality on echocardiography. The combination of TnT levels with echocardiography yielded a positive predictive value of 84% and a negative predictive value of 90% for adverse cardiac events in the follow-up population, which was more accurate than either test analyzed separately. TnT and echocardiography are useful tests in emergency department triage of unstable coronary syndromes. Both tests are predictive of discharge diagnosis and follow-up events. However, the combined utility of TnT levels and echocardiographic imaging is a more powerful predictor of adverse cardiac events than isolated results.", "author" : [ { "dropping-particle" : "", "family" : "Mohler", "given" : "E R", "non-dropping-particle" : "", "parse-names" : false, "suffix" : "" }, { "dropping-particle" : "", "family" : "Ryan", "given" : "T", "non-dropping-particle" : "", "parse-names" : false, "suffix" : "" }, { "dropping-particle" : "", "family" : "Segar", "given" : "D S", "non-dropping-particle" : "", "parse-names" : false, "suffix" : "" }, { "dropping-particle" : "", "family" : "Sawada", "given" : "S G", "non-dropping-particle" : "", "parse-names" : false, "suffix" : "" }, { "dropping-particle" : "", "family" : "Sonel", "given" : "A F", "non-dropping-particle" : "", "parse-names" : false, "suffix" : "" }, { "dropping-particle" : "", "family" : "Perkins", "given" : "L", "non-dropping-particle" : "", "parse-names" : false, "suffix" : "" }, { "dropping-particle" : "", "family" : "Fineberg", "given" : "N", "non-dropping-particle" : "", "parse-names" : false, "suffix" : "" }, { "dropping-particle" : "", "family" : "Feigenbaum", "given" : "H", "non-dropping-particle" : "", "parse-names" : false, "suffix" : "" }, { "dropping-particle" : "", "family" : "Wilensky", "given" : "R L", "non-dropping-particle" : "", "parse-names" : false, "suffix" : "" } ], "container-title" : "American heart journal", "id" : "ITEM-1", "issue" : "2 Pt 1", "issued" : { "date-parts" : [ [ "1998", "2" ] ] }, "page" : "253-60", "title" : "Clinical utility of troponin T levels and echocardiography in the emergency department.", "type" : "article-journal", "volume" : "135" }, "uris" : [ "http://www.mendeley.com/documents/?uuid=058751e9-e43f-47e3-9561-02710ca405e4" ] } ], "mendeley" : { "previouslyFormattedCitation" : "[24]"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lang w:val="en-GB"/>
              </w:rPr>
              <w:t>[24]</w:t>
            </w:r>
            <w:r w:rsidR="005F164E" w:rsidRPr="002E5D9A">
              <w:rPr>
                <w:rFonts w:ascii="Book Antiqua" w:hAnsi="Book Antiqua" w:cstheme="minorHAnsi"/>
                <w:bCs/>
                <w:vertAlign w:val="superscript"/>
                <w:lang w:val="en-GB"/>
              </w:rPr>
              <w:fldChar w:fldCharType="end"/>
            </w:r>
          </w:p>
        </w:tc>
        <w:tc>
          <w:tcPr>
            <w:tcW w:w="417"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7"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38" w:type="dxa"/>
            <w:tcBorders>
              <w:right w:val="nil"/>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r>
      <w:tr w:rsidR="00946D25" w:rsidRPr="00946D25" w:rsidTr="00B47C2F">
        <w:trPr>
          <w:gridAfter w:val="1"/>
          <w:wAfter w:w="709" w:type="dxa"/>
          <w:trHeight w:val="315"/>
        </w:trPr>
        <w:tc>
          <w:tcPr>
            <w:tcW w:w="2417" w:type="dxa"/>
            <w:tcBorders>
              <w:left w:val="nil"/>
            </w:tcBorders>
            <w:noWrap/>
            <w:hideMark/>
          </w:tcPr>
          <w:p w:rsidR="00CD4CB8" w:rsidRPr="002E5D9A" w:rsidRDefault="00CD4CB8" w:rsidP="00AB2D23">
            <w:pPr>
              <w:spacing w:line="360" w:lineRule="auto"/>
              <w:jc w:val="both"/>
              <w:rPr>
                <w:rFonts w:ascii="Book Antiqua" w:hAnsi="Book Antiqua" w:cstheme="minorHAnsi"/>
                <w:bCs/>
              </w:rPr>
            </w:pPr>
            <w:r w:rsidRPr="002E5D9A">
              <w:rPr>
                <w:rFonts w:ascii="Book Antiqua" w:hAnsi="Book Antiqua" w:cstheme="minorHAnsi"/>
                <w:bCs/>
              </w:rPr>
              <w:t xml:space="preserve">Mueller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rPr>
              <w:instrText>ADDIN CSL_CITATION { "citationItems" : [ { "id" : "ITEM-1", "itemData" : { "DOI" : "10.1373/clinchem.2011.171827", "ISSN" : "1530-8561", "PMID" : "22134520", "abstract" : "BACKGROUND: We evaluated kinetic changes of high-sensitivity cardiac troponin T (hs-cTnT) in patients with acute coronary syndrome (ACS) and patients with hs-cTnT increases not due to ACS to rule in or rule out non-ST-segment elevation myocardial infarction (STEMI).\n\nMETHODS: hs-cTnT was measured serially in consecutive patients presenting to the emergency department. Patients with ACS who had at least 2 hs-cTnT measurements within 6 h and non-ACS patients with hs-cTnT concentrations above the 99th percentile value (14 ng/L) were enrolled to compare absolute and relative kinetic changes of hs-cTnT.\n\nRESULTS: For discrimination of non-STEMI (n=165) in the entire study population (n=784), the absolute \u03b4 change with the ROC-optimized value of 9.2 ng/L yielded an area under the curve of 0.898 and was superior to all relative \u03b4 changes (P&lt;0.0001). The positive predictive value for the absolute \u03b4 change was 48.7%, whereas the negative predictive value was 96.5%. In a specific ACS population with exclusion of STEMI (n=342), the absolute \u03b4 change with the ROC-optimized value of 6.9 ng/L yielded a positive predictive value of 82.8% and a negative predictive value of 93.0%. In comparison to the \u226520% relative \u03b4 change, the ROC-optimized absolute \u03b4 change demonstrated a significantly added value for the entire study population and for the ACS cohort (net reclassification index 0.331 and 0.499, P&lt;0.0001).\n\nCONCLUSIONS: Absolute \u03b4 changes appear superior to relative \u03b4 changes in discriminating non-STEMI. A rise or fall of at least 9.2 ng/L in the entire study population and 6.9 ng/L in selected ACS patients seems adequate to rule-out non-STEMI. However, \u03b4-values are useful to rule-in non-STEMI only in a specific ACS population.", "author" : [ { "dropping-particle" : "", "family" : "Mueller", "given" : "Matthias", "non-dropping-particle" : "", "parse-names" : false, "suffix" : "" }, { "dropping-particle" : "", "family" : "Biener", "given" : "Moritz", "non-dropping-particle" : "", "parse-names" : false, "suffix" : "" }, { "dropping-particle" : "", "family" : "Vafaie", "given" : "Mehrshad", "non-dropping-particle" : "", "parse-names" : false, "suffix" : "" }, { "dropping-particle" : "", "family" : "Doerr", "given" : "Susanne", "non-dropping-particle" : "", "parse-names" : false, "suffix" : "" }, { "dropping-particle" : "", "family" : "Keller", "given" : "Till", "non-dropping-particle" : "", "parse-names" : false, "suffix" : "" }, { "dropping-particle" : "", "family" : "Blankenberg", "given" : "Stefan", "non-dropping-particle" : "", "parse-names" : false, "suffix" : "" }, { "dropping-particle" : "", "family" : "Katus", "given" : "Hugo A", "non-dropping-particle" : "", "parse-names" : false, "suffix" : "" }, { "dropping-particle" : "", "family" : "Giannitsis", "given" : "Evangelos", "non-dropping-particle" : "", "parse-names" : false, "suffix" : "" } ], "container-title" : "Clinical chemistry", "id" : "ITEM-1", "issue" : "1", "issued" : { "date-parts" : [ [ "2012", "1" ] ] }, "page" : "209-18", "title" : "Absolute and relative kinetic changes of high-sensitivity cardiac troponin T in acute coronary syndrome and in patients with increased troponin in the absence of acute coronary syndrome.", "type" : "article-journal", "volume" : "58" }, "uris" : [ "http://www.mendeley.com/documents/?uuid=21c9774f-b861-4470-8acb-49e4926be3a2" ] } ], "mendeley" : { "previouslyFormattedCitation" : "[25]"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rPr>
              <w:t>[25]</w:t>
            </w:r>
            <w:r w:rsidR="005F164E" w:rsidRPr="002E5D9A">
              <w:rPr>
                <w:rFonts w:ascii="Book Antiqua" w:hAnsi="Book Antiqua" w:cstheme="minorHAnsi"/>
                <w:bCs/>
                <w:vertAlign w:val="superscript"/>
                <w:lang w:val="en-GB"/>
              </w:rPr>
              <w:fldChar w:fldCharType="end"/>
            </w:r>
          </w:p>
        </w:tc>
        <w:tc>
          <w:tcPr>
            <w:tcW w:w="417"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7"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38" w:type="dxa"/>
            <w:tcBorders>
              <w:right w:val="nil"/>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r>
      <w:tr w:rsidR="00946D25" w:rsidRPr="00946D25" w:rsidTr="00B47C2F">
        <w:trPr>
          <w:gridAfter w:val="1"/>
          <w:wAfter w:w="709" w:type="dxa"/>
          <w:trHeight w:val="315"/>
        </w:trPr>
        <w:tc>
          <w:tcPr>
            <w:tcW w:w="2417" w:type="dxa"/>
            <w:tcBorders>
              <w:left w:val="nil"/>
            </w:tcBorders>
            <w:noWrap/>
          </w:tcPr>
          <w:p w:rsidR="00CD4CB8" w:rsidRPr="002E5D9A" w:rsidRDefault="00CD4CB8" w:rsidP="00AB2D23">
            <w:pPr>
              <w:spacing w:line="360" w:lineRule="auto"/>
              <w:jc w:val="both"/>
              <w:rPr>
                <w:rFonts w:ascii="Book Antiqua" w:hAnsi="Book Antiqua" w:cstheme="minorHAnsi"/>
                <w:bCs/>
                <w:lang w:val="en-GB"/>
              </w:rPr>
            </w:pPr>
            <w:proofErr w:type="spellStart"/>
            <w:r w:rsidRPr="002E5D9A">
              <w:rPr>
                <w:rFonts w:ascii="Book Antiqua" w:hAnsi="Book Antiqua" w:cstheme="minorHAnsi"/>
                <w:bCs/>
                <w:lang w:val="en-GB"/>
              </w:rPr>
              <w:t>Reichlin</w:t>
            </w:r>
            <w:proofErr w:type="spellEnd"/>
            <w:r w:rsidRPr="002E5D9A">
              <w:rPr>
                <w:rFonts w:ascii="Book Antiqua" w:hAnsi="Book Antiqua" w:cstheme="minorHAnsi"/>
                <w:bCs/>
                <w:lang w:val="en-GB"/>
              </w:rPr>
              <w:t xml:space="preserve">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lang w:val="en-GB"/>
              </w:rPr>
              <w:instrText>ADDIN CSL_CITATION { "citationItems" : [ { "id" : "ITEM-1", "itemData" : { "DOI" : "10.1161/CIRCULATIONAHA.111.023937", "ISSN" : "1524-4539", "PMID" : "21709058", "abstract" : "BACKGROUND: Current guidelines for the diagnosis of acute myocardial infarction (AMI), among other criteria, also require a rise and/or fall in cardiac troponin (cTn) levels. It is unknown whether absolute or relative changes in cTn have higher diagnostic accuracy and should therefore be preferred.\n\nMETHODS AND RESULTS: In a prospective, observational, multicenter study, we analyzed the diagnostic accuracy of absolute (\u0394) and relative (\u0394%) changes in cTn in 836 patients presenting to the emergency department with symptoms suggestive of AMI. Blood samples for the determination of high-sensitive cTn T and cTn I ultra were collected at presentation and after 1 and 2 hours in a blinded fashion. The final diagnosis was adjudicated by 2 independent cardiologists. The area under the receiver operating characteristic curve for diagnosing AMI was significantly higher for 2-hour absolute (\u0394) versus 2-hour relative (\u0394%) cTn changes (area under the receiver operating characteristic curve [95% confidence interval], high-sensitivity cTn T: 0.95 [0.92 to 0.98] versus 0.76 [0.70 to 0.83], P&lt;0.001; cTn I ultra: 0.95 [0.91 to 0.99] versus 0.72 [0.66 to 0.79], P&lt;0.001). The receiver operating characteristic curve-derived cutoff value for 2-hour absolute (\u0394) change was 0.007 \u03bcg/L for high-sensitivity cTn T and 0.020 \u03bcg/L for cTn I ultra (both cutoff levels are half of the 99th percentile of the respective cTn assay). Absolute changes were superior to relative changes in patients with both low and elevated baseline cTn levels.\n\nCONCLUSIONS: Absolute changes of cTn levels have a significantly higher diagnostic accuracy for AMI than relative changes, and seem therefore to be the preferred criteria to distinguish AMI from other causes of cTn elevations.\n\nCLINICAL TRIAL REGISTRATION: URL: http://www.clinicaltrials.gov. UNIQUE IDENTIFIER: NCT00470587.", "author" : [ { "dropping-particle" : "", "family" : "Reichlin", "given" : "Tobias", "non-dropping-particle" : "", "parse-names" : false, "suffix" : "" }, { "dropping-particle" : "", "family" : "Irfan", "given" : "Affan", "non-dropping-particle" : "", "parse-names" : false, "suffix" : "" }, { "dropping-particle" : "", "family" : "Twerenbold", "given" : "Raphael", "non-dropping-particle" : "", "parse-names" : false, "suffix" : "" }, { "dropping-particle" : "", "family" : "Reiter", "given" : "Miriam", "non-dropping-particle" : "", "parse-names" : false, "suffix" : "" }, { "dropping-particle" : "", "family" : "Hochholzer", "given" : "Willibald", "non-dropping-particle" : "", "parse-names" : false, "suffix" : "" }, { "dropping-particle" : "", "family" : "Burkhalter", "given" : "Hanna", "non-dropping-particle" : "", "parse-names" : false, "suffix" : "" }, { "dropping-particle" : "", "family" : "Bassetti", "given" : "Stefano", "non-dropping-particle" : "", "parse-names" : false, "suffix" : "" }, { "dropping-particle" : "", "family" : "Steuer", "given" : "Stephan", "non-dropping-particle" : "", "parse-names" : false, "suffix" : "" }, { "dropping-particle" : "", "family" : "Winkler", "given" : "Katrin", "non-dropping-particle" : "", "parse-names" : false, "suffix" : "" }, { "dropping-particle" : "", "family" : "Peter", "given" : "Federico", "non-dropping-particle" : "", "parse-names" : false, "suffix" : "" }, { "dropping-particle" : "", "family" : "Meissner", "given" : "Julia", "non-dropping-particle" : "", "parse-names" : false, "suffix" : "" }, { "dropping-particle" : "", "family" : "Haaf", "given" : "Philip", "non-dropping-particle" : "", "parse-names" : false, "suffix" : "" }, { "dropping-particle" : "", "family" : "Potocki", "given" : "Mihael", "non-dropping-particle" : "", "parse-names" : false, "suffix" : "" }, { "dropping-particle" : "", "family" : "Drexler", "given" : "Beatrice", "non-dropping-particle" : "", "parse-names" : false, "suffix" : "" }, { "dropping-particle" : "", "family" : "Osswald", "given" : "Stefan", "non-dropping-particle" : "", "parse-names" : false, "suffix" : "" }, { "dropping-particle" : "", "family" : "Mueller", "given" : "Christian", "non-dropping-particle" : "", "parse-names" : false, "suffix" : "" } ], "container-title" : "Circulation", "id" : "ITEM-1", "issue" : "2", "issued" : { "date-parts" : [ [ "2011", "7", "12" ] ] }, "page" : "136-45", "title" : "Utility of absolute and relative changes in cardiac troponin concentrations in the early diagnosis of acute myocardial infarction.", "type" : "article-journal", "volume" : "124" }, "uris" : [ "http://www.mendeley.com/documents/?uuid=1a53f537-35a7-4cd1-be64-2b7935044886" ] } ], "mendeley" : { "previouslyFormattedCitation" : "[26]"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lang w:val="en-GB"/>
              </w:rPr>
              <w:t>[26]</w:t>
            </w:r>
            <w:r w:rsidR="005F164E" w:rsidRPr="002E5D9A">
              <w:rPr>
                <w:rFonts w:ascii="Book Antiqua" w:hAnsi="Book Antiqua" w:cstheme="minorHAnsi"/>
                <w:bCs/>
                <w:vertAlign w:val="superscript"/>
                <w:lang w:val="en-GB"/>
              </w:rPr>
              <w:fldChar w:fldCharType="end"/>
            </w:r>
          </w:p>
        </w:tc>
        <w:tc>
          <w:tcPr>
            <w:tcW w:w="417"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7"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38" w:type="dxa"/>
            <w:tcBorders>
              <w:right w:val="nil"/>
            </w:tcBorders>
            <w:noWrap/>
            <w:vAlign w:val="center"/>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r>
      <w:tr w:rsidR="00946D25" w:rsidRPr="00946D25" w:rsidTr="00B47C2F">
        <w:trPr>
          <w:gridAfter w:val="1"/>
          <w:wAfter w:w="709" w:type="dxa"/>
          <w:trHeight w:val="315"/>
        </w:trPr>
        <w:tc>
          <w:tcPr>
            <w:tcW w:w="2417" w:type="dxa"/>
            <w:tcBorders>
              <w:left w:val="nil"/>
            </w:tcBorders>
            <w:noWrap/>
          </w:tcPr>
          <w:p w:rsidR="00CD4CB8" w:rsidRPr="002E5D9A" w:rsidRDefault="00CD4CB8" w:rsidP="00AB2D23">
            <w:pPr>
              <w:spacing w:line="360" w:lineRule="auto"/>
              <w:jc w:val="both"/>
              <w:rPr>
                <w:rFonts w:ascii="Book Antiqua" w:hAnsi="Book Antiqua" w:cstheme="minorHAnsi"/>
                <w:bCs/>
                <w:lang w:val="en-GB"/>
              </w:rPr>
            </w:pPr>
            <w:proofErr w:type="spellStart"/>
            <w:r w:rsidRPr="002E5D9A">
              <w:rPr>
                <w:rFonts w:ascii="Book Antiqua" w:hAnsi="Book Antiqua" w:cstheme="minorHAnsi"/>
                <w:bCs/>
                <w:lang w:val="en-GB"/>
              </w:rPr>
              <w:t>Reichlin</w:t>
            </w:r>
            <w:proofErr w:type="spellEnd"/>
            <w:r w:rsidRPr="002E5D9A">
              <w:rPr>
                <w:rFonts w:ascii="Book Antiqua" w:hAnsi="Book Antiqua" w:cstheme="minorHAnsi"/>
                <w:bCs/>
                <w:lang w:val="en-GB"/>
              </w:rPr>
              <w:t xml:space="preserve">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lang w:val="en-GB"/>
              </w:rPr>
              <w:instrText>ADDIN CSL_CITATION { "citationItems" : [ { "id" : "ITEM-1", "itemData" : { "DOI" : "10.1016/j.ahj.2012.11.010", "ISSN" : "1097-6744", "PMID" : "23453106", "abstract" : "BACKGROUND: It is unknown whether unstable angina (UA) results in previously nondetectable low-level myocardial necrosis. We compared the pattern of myocardial necrosis between patients with UA, acute myocardial infarction (AMI), and noncardiac chest pain (NCCP) using 3 high-sensitive cardiac troponin (hs-cTn) assays.\n\nMETHODS: In a multicenter study, we enrolled 842 unselected patients with acute chest pain in the emergency department. Roche hs-cTnT, Beckman Coulter hs-cTnI, and Siemens hs-cTnI were determined in a blinded fashion at presentation and after 1, 2, 3, and 6 hours. The final diagnosis was adjudicated by 2 independent cardiologists.\n\nRESULTS: A change in hs-cTn of \u22652 ng/L within the first hour after presentation as assessed with Roche hs-cTnT, Beckman Coulter hs-cTnI, and Siemens hs-cTnI was observed in 26%, 31%, and 32% of patients with UA (n = 115) compared with 91%, 92%, and 96% in patients with AMI (n = 120) and 12%, 23%, and 16% in patients with NCCP (n = 415; P &lt; .001 for all comparisons between UA and AMI, P &gt; .05 for all comparisons between UA and NCCP). In patients with UA, such a 1-hour change in hs-cTn of \u22652 ng/L was associated with an increased risk of death or AMI during the 30-day follow-up (P = .003, .03, .03) and 2-year follow-up (P &lt; .001, .002, and .006).\n\nCONCLUSIONS: In marked contrast to patients with AMI, most patients with UA do not exhibit relevant hs-cTn changes. The minority of UA with hs-cTn changes, however, has a significantly worse short- and long-term outcome.", "author" : [ { "dropping-particle" : "", "family" : "Reichlin", "given" : "Tobias", "non-dropping-particle" : "", "parse-names" : false, "suffix" : "" }, { "dropping-particle" : "", "family" : "Twerenbold", "given" : "Raphael", "non-dropping-particle" : "", "parse-names" : false, "suffix" : "" }, { "dropping-particle" : "", "family" : "Maushart", "given" : "Claudia", "non-dropping-particle" : "", "parse-names" : false, "suffix" : "" }, { "dropping-particle" : "", "family" : "Reiter", "given" : "Miriam", "non-dropping-particle" : "", "parse-names" : false, "suffix" : "" }, { "dropping-particle" : "", "family" : "Moehring", "given" : "Berit", "non-dropping-particle" : "", "parse-names" : false, "suffix" : "" }, { "dropping-particle" : "", "family" : "Schaub", "given" : "Nora", "non-dropping-particle" : "", "parse-names" : false, "suffix" : "" }, { "dropping-particle" : "", "family" : "Balmelli", "given" : "Cathrin", "non-dropping-particle" : "", "parse-names" : false, "suffix" : "" }, { "dropping-particle" : "", "family" : "Rubini Gimenez", "given" : "Maria", "non-dropping-particle" : "", "parse-names" : false, "suffix" : "" }, { "dropping-particle" : "", "family" : "Hoeller", "given" : "Rebeca", "non-dropping-particle" : "", "parse-names" : false, "suffix" : "" }, { "dropping-particle" : "", "family" : "Sakarikos", "given" : "Konstantin", "non-dropping-particle" : "", "parse-names" : false, "suffix" : "" }, { "dropping-particle" : "", "family" : "Drexler", "given" : "Beatrice", "non-dropping-particle" : "", "parse-names" : false, "suffix" : "" }, { "dropping-particle" : "", "family" : "Haaf", "given" : "Philip", "non-dropping-particle" : "", "parse-names" : false, "suffix" : "" }, { "dropping-particle" : "", "family" : "Osswald", "given" : "Stefan", "non-dropping-particle" : "", "parse-names" : false, "suffix" : "" }, { "dropping-particle" : "", "family" : "Mueller", "given" : "Christian", "non-dropping-particle" : "", "parse-names" : false, "suffix" : "" } ], "container-title" : "American heart journal", "id" : "ITEM-1", "issue" : "3", "issued" : { "date-parts" : [ [ "2013", "3" ] ] }, "page" : "371-8.e3", "title" : "Risk stratification in patients with unstable angina using absolute serial changes of 3 high-sensitive troponin assays.", "type" : "article-journal", "volume" : "165" }, "uris" : [ "http://www.mendeley.com/documents/?uuid=df2049f4-2925-42e3-9551-86eaecd250db" ] } ], "mendeley" : { "previouslyFormattedCitation" : "[27]"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lang w:val="en-GB"/>
              </w:rPr>
              <w:t>[27]</w:t>
            </w:r>
            <w:r w:rsidR="005F164E" w:rsidRPr="002E5D9A">
              <w:rPr>
                <w:rFonts w:ascii="Book Antiqua" w:hAnsi="Book Antiqua" w:cstheme="minorHAnsi"/>
                <w:bCs/>
                <w:vertAlign w:val="superscript"/>
                <w:lang w:val="en-GB"/>
              </w:rPr>
              <w:fldChar w:fldCharType="end"/>
            </w:r>
          </w:p>
        </w:tc>
        <w:tc>
          <w:tcPr>
            <w:tcW w:w="417"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7"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38" w:type="dxa"/>
            <w:tcBorders>
              <w:right w:val="nil"/>
            </w:tcBorders>
            <w:noWrap/>
            <w:vAlign w:val="center"/>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r>
      <w:tr w:rsidR="00946D25" w:rsidRPr="00946D25" w:rsidTr="00B47C2F">
        <w:trPr>
          <w:gridAfter w:val="1"/>
          <w:wAfter w:w="709" w:type="dxa"/>
          <w:trHeight w:val="315"/>
        </w:trPr>
        <w:tc>
          <w:tcPr>
            <w:tcW w:w="2417" w:type="dxa"/>
            <w:tcBorders>
              <w:left w:val="nil"/>
              <w:bottom w:val="single" w:sz="4" w:space="0" w:color="auto"/>
            </w:tcBorders>
            <w:noWrap/>
            <w:hideMark/>
          </w:tcPr>
          <w:p w:rsidR="00CD4CB8" w:rsidRPr="002E5D9A" w:rsidRDefault="00CD4CB8" w:rsidP="00AB2D23">
            <w:pPr>
              <w:spacing w:line="360" w:lineRule="auto"/>
              <w:jc w:val="both"/>
              <w:rPr>
                <w:rFonts w:ascii="Book Antiqua" w:hAnsi="Book Antiqua" w:cstheme="minorHAnsi"/>
                <w:bCs/>
              </w:rPr>
            </w:pPr>
            <w:r w:rsidRPr="002E5D9A">
              <w:rPr>
                <w:rFonts w:ascii="Book Antiqua" w:hAnsi="Book Antiqua" w:cstheme="minorHAnsi"/>
                <w:bCs/>
              </w:rPr>
              <w:t xml:space="preserve">Wu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rPr>
              <w:instrText>ADDIN CSL_CITATION { "citationItems" : [ { "id" : "ITEM-1", "itemData" : { "DOI" : "10.1016/j.cca.2008.12.004", "ISSN" : "0009-8981", "PMID" : "19135041", "abstract" : "Background: The development of highly sensitive cardiac troponin (cTnI) assays has increased the number of true and false positive results for patients suspected of acute myocardial infarction (AMI). Cases are reported whereby the use of serial testing, the 99th percentile cutoff, and the application of biological variation of cTnI were used to help determine ischemic vs. non-ischemic causes of myocardial injury. Methods: cTnI was measured using the Siemens Ultra assay from 13 representative patients who presented to the emergency department with symptoms suggestive of acute cardiac disease. Based on a previous study, reference change values of a 46% increase and 32% decrease were used to interpret results. These differences were compared against the patient's discharge diagnosis. Results: Two patients who subsequently ruled in for AMI had a negative cTnI (&lt; 0.04 (mu)g/l) and borderline positive cTnI (0.07 (mu)g/l) at admission, respectively. While the 4-6 h results were also borderline, there was a significant increase from the baseline (+ 575% and + 50%, respectively) to suggest the presence of an acute cardiac event. Two other AMI cases document the significant cTnI decline in results after peak values. In 7 other non-AMI cases (heart and renal failure, gastrointestinal bleeding, stroke and venous thrombosis), while baseline concentrations were clearly positive (0.18-2.12 (mu)g/l), subsequent serial samples were not significantly increased or decreased from baseline. These findings were not typical for AMI. There were 2 cases with acute blunt cardiac trauma and intracranial hemorrhage, respectively, that produced cTnI results that were initially low (&lt; 0.04 and 0.05 (mu)g/l, respectively), but significantly increased with serial testing thereby producing false positive (Delta) cTnI results for AMI. Conclusions: Serial testing for troponin was useful in differentiating early AMI from non-ischemic causes of troponin increases. However, non-AMI patients with acute cardiac injury can produce troponin results that mimic AMI. Therefore serial troponin testing must be used in conjunction with clinical presentation and other laboratory findings. (copyright) 2008.", "author" : [ { "dropping-particle" : "", "family" : "Wu", "given" : "Alan H B", "non-dropping-particle" : "", "parse-names" : false, "suffix" : "" } ], "container-title" : "Clinica Chimica Acta", "id" : "ITEM-1", "issue" : "1-2", "issued" : { "date-parts" : [ [ "2009", "3" ] ] }, "page" : "170-174", "publisher-place" : "Wu, A.H.B., Department of Laboratory Medicine, University of California, San Francisco, San Francisco General Hospital, San Francisco, CA 94110, United States", "title" : "Interpretation of high sensitivity cardiac troponin I results: Reference to biological variability in patients who present to the emergency room with chest pain: Case report series", "type" : "article-journal", "volume" : "401" }, "uris" : [ "http://www.mendeley.com/documents/?uuid=8f813cef-6846-469c-a13d-6e3f091a444f" ] } ], "mendeley" : { "previouslyFormattedCitation" : "[28]"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rPr>
              <w:t>[28]</w:t>
            </w:r>
            <w:r w:rsidR="005F164E" w:rsidRPr="002E5D9A">
              <w:rPr>
                <w:rFonts w:ascii="Book Antiqua" w:hAnsi="Book Antiqua" w:cstheme="minorHAnsi"/>
                <w:bCs/>
                <w:vertAlign w:val="superscript"/>
                <w:lang w:val="en-GB"/>
              </w:rPr>
              <w:fldChar w:fldCharType="end"/>
            </w:r>
          </w:p>
        </w:tc>
        <w:tc>
          <w:tcPr>
            <w:tcW w:w="417" w:type="dxa"/>
            <w:tcBorders>
              <w:bottom w:val="single" w:sz="4" w:space="0" w:color="auto"/>
            </w:tcBorders>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7" w:type="dxa"/>
            <w:tcBorders>
              <w:bottom w:val="single" w:sz="4" w:space="0" w:color="auto"/>
            </w:tcBorders>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tcBorders>
              <w:bottom w:val="single" w:sz="4" w:space="0" w:color="auto"/>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tcBorders>
              <w:bottom w:val="single" w:sz="4" w:space="0" w:color="auto"/>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tcBorders>
              <w:bottom w:val="single" w:sz="4" w:space="0" w:color="auto"/>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tcBorders>
              <w:bottom w:val="single" w:sz="4" w:space="0" w:color="auto"/>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38" w:type="dxa"/>
            <w:tcBorders>
              <w:bottom w:val="single" w:sz="4" w:space="0" w:color="auto"/>
              <w:right w:val="nil"/>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r>
      <w:tr w:rsidR="00946D25" w:rsidRPr="00946D25" w:rsidTr="00B47C2F">
        <w:trPr>
          <w:gridAfter w:val="1"/>
          <w:wAfter w:w="709" w:type="dxa"/>
          <w:trHeight w:val="315"/>
        </w:trPr>
        <w:tc>
          <w:tcPr>
            <w:tcW w:w="5353" w:type="dxa"/>
            <w:gridSpan w:val="8"/>
            <w:tcBorders>
              <w:top w:val="single" w:sz="4" w:space="0" w:color="auto"/>
              <w:left w:val="nil"/>
              <w:bottom w:val="single" w:sz="4" w:space="0" w:color="auto"/>
              <w:right w:val="nil"/>
            </w:tcBorders>
            <w:noWrap/>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bCs/>
                <w:lang w:val="en-GB"/>
              </w:rPr>
              <w:t>Successful reperfusion during acute MI</w:t>
            </w:r>
          </w:p>
        </w:tc>
      </w:tr>
      <w:tr w:rsidR="00946D25" w:rsidRPr="00946D25" w:rsidTr="00B47C2F">
        <w:trPr>
          <w:gridAfter w:val="1"/>
          <w:wAfter w:w="709" w:type="dxa"/>
          <w:trHeight w:val="315"/>
        </w:trPr>
        <w:tc>
          <w:tcPr>
            <w:tcW w:w="2417" w:type="dxa"/>
            <w:tcBorders>
              <w:top w:val="single" w:sz="4" w:space="0" w:color="auto"/>
              <w:left w:val="nil"/>
            </w:tcBorders>
            <w:noWrap/>
            <w:hideMark/>
          </w:tcPr>
          <w:p w:rsidR="00CD4CB8" w:rsidRPr="002E5D9A" w:rsidRDefault="00CD4CB8" w:rsidP="00AB2D23">
            <w:pPr>
              <w:spacing w:line="360" w:lineRule="auto"/>
              <w:jc w:val="both"/>
              <w:rPr>
                <w:rFonts w:ascii="Book Antiqua" w:hAnsi="Book Antiqua" w:cstheme="minorHAnsi"/>
                <w:bCs/>
                <w:lang w:val="en-GB"/>
              </w:rPr>
            </w:pPr>
            <w:r w:rsidRPr="002E5D9A">
              <w:rPr>
                <w:rFonts w:ascii="Book Antiqua" w:hAnsi="Book Antiqua" w:cstheme="minorHAnsi"/>
                <w:bCs/>
                <w:lang w:val="en-GB"/>
              </w:rPr>
              <w:t>Abe 1994</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lang w:val="en-GB"/>
              </w:rPr>
              <w:instrText>ADDIN CSL_CITATION { "citationItems" : [ { "id" : "ITEM-1", "itemData" : { "ISSN" : "0735-1097", "PMID" : "8176097", "abstract" : "OBJECTIVES: The purpose of this study was to investigate the utility of cardiac troponin T for early assessment of reperfusion therapy.\n\nBACKGROUND: Several biochemical markers are used for early noninvasive detection of reperfusion during intravenous thrombolytic therapy. However, cardiac troponin T, a new myocardial-specific marker, has not been used previously for this purpose.\n\nMETHODS: We measured troponin T and creatine kinase, MB isoenzyme (CK-MB) levels in 38 patients with acute myocardial infarction whose infarct-related artery was totally occluded before reperfusion therapy. Subjects comprised 14 patients with successful angioplasty (group 1), 12 patients with successful thrombolytic therapy (group 2) and 12 patients with unsuccessful attempted reperfusion (group 3). Blood samples were taken every 15 min, and coronary angiography was performed every 5 to 8 min until 60 min after reperfusion (groups 1 and 2) or after the initiation of treatment (group 3). We calculated the increase in troponin T (delta troponin T) and CK-MB (delta CK-MB) 60 min after treatment was initiated and 60 min after reperfusion in groups 1 and 2.\n\nRESULTS: Mean (+/- SD) delta troponin T and delta CK-MB levels were 9.35 +/- 7.83 ng/ml and 125 +/- 83 mU/ml in group 1 and 3.23 +/- 3.08 ng/ml and 130 +/- 137 mU/ml in group 2, respectively, 60 min after treatment and were 10.1 +/- 8.35 ng/ml and 131 +/- 84 mU/ml in group 1 and 6.84 +/- 8.30 ng/ml and 158 +/- 146 mU/ml in group 2, respectively, 60 min after reperfusion. These values were significantly higher than those 60 min after treatment in group 3: 0.16 +/- 0.19 ng/ml and 10 +/- 9 mU/ml, respectively. The predictive accuracy for detecting reperfusion using a threshold value of 0.50 ng/ml of delta troponin T and 25 mU/ml of delta CK-MB was 100% in group 1 and 92% in group 2 60 min after treatment, respectively. There was significant correlation between delta troponin T and delta CK-MB.\n\nCONCLUSIONS: Serial measurements of cardiac troponin T as well as of CK-MB are useful for early assessment of reperfusion therapy.", "author" : [ { "dropping-particle" : "", "family" : "Abe", "given" : "S", "non-dropping-particle" : "", "parse-names" : false, "suffix" : "" }, { "dropping-particle" : "", "family" : "Arima", "given" : "S", "non-dropping-particle" : "", "parse-names" : false, "suffix" : "" }, { "dropping-particle" : "", "family" : "Yamashita", "given" : "T", "non-dropping-particle" : "", "parse-names" : false, "suffix" : "" }, { "dropping-particle" : "", "family" : "Miyata", "given" : "M", "non-dropping-particle" : "", "parse-names" : false, "suffix" : "" }, { "dropping-particle" : "", "family" : "Okino", "given" : "H", "non-dropping-particle" : "", "parse-names" : false, "suffix" : "" }, { "dropping-particle" : "", "family" : "Toda", "given" : "H", "non-dropping-particle" : "", "parse-names" : false, "suffix" : "" }, { "dropping-particle" : "", "family" : "Nomoto", "given" : "K", "non-dropping-particle" : "", "parse-names" : false, "suffix" : "" }, { "dropping-particle" : "", "family" : "Ueno", "given" : "M", "non-dropping-particle" : "", "parse-names" : false, "suffix" : "" }, { "dropping-particle" : "", "family" : "Tahara", "given" : "M", "non-dropping-particle" : "", "parse-names" : false, "suffix" : "" }, { "dropping-particle" : "", "family" : "Kiyonaga", "given" : "K", "non-dropping-particle" : "", "parse-names" : false, "suffix" : "" } ], "container-title" : "Journal of the American College of Cardiology", "id" : "ITEM-1", "issue" : "6", "issued" : { "date-parts" : [ [ "1994", "5" ] ] }, "page" : "1382-9", "title" : "Early assessment of reperfusion therapy using cardiac troponin T.", "type" : "article-journal", "volume" : "23" }, "uris" : [ "http://www.mendeley.com/documents/?uuid=24851584-c4af-4f98-80fe-227ff81ff5eb" ] } ], "mendeley" : { "previouslyFormattedCitation" : "[29]"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lang w:val="en-GB"/>
              </w:rPr>
              <w:t>[29]</w:t>
            </w:r>
            <w:r w:rsidR="005F164E" w:rsidRPr="002E5D9A">
              <w:rPr>
                <w:rFonts w:ascii="Book Antiqua" w:hAnsi="Book Antiqua" w:cstheme="minorHAnsi"/>
                <w:bCs/>
                <w:vertAlign w:val="superscript"/>
                <w:lang w:val="en-GB"/>
              </w:rPr>
              <w:fldChar w:fldCharType="end"/>
            </w:r>
          </w:p>
        </w:tc>
        <w:tc>
          <w:tcPr>
            <w:tcW w:w="417" w:type="dxa"/>
            <w:tcBorders>
              <w:top w:val="single" w:sz="4" w:space="0" w:color="auto"/>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7" w:type="dxa"/>
            <w:tcBorders>
              <w:top w:val="single" w:sz="4" w:space="0" w:color="auto"/>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tcBorders>
              <w:top w:val="single" w:sz="4" w:space="0" w:color="auto"/>
            </w:tcBorders>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tcBorders>
              <w:top w:val="single" w:sz="4" w:space="0" w:color="auto"/>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tcBorders>
              <w:top w:val="single" w:sz="4" w:space="0" w:color="auto"/>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tcBorders>
              <w:top w:val="single" w:sz="4" w:space="0" w:color="auto"/>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38" w:type="dxa"/>
            <w:tcBorders>
              <w:top w:val="single" w:sz="4" w:space="0" w:color="auto"/>
              <w:right w:val="nil"/>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r>
      <w:tr w:rsidR="00946D25" w:rsidRPr="00946D25" w:rsidTr="00B47C2F">
        <w:trPr>
          <w:gridAfter w:val="1"/>
          <w:wAfter w:w="709" w:type="dxa"/>
          <w:trHeight w:val="315"/>
        </w:trPr>
        <w:tc>
          <w:tcPr>
            <w:tcW w:w="2417" w:type="dxa"/>
            <w:tcBorders>
              <w:left w:val="nil"/>
            </w:tcBorders>
            <w:noWrap/>
            <w:hideMark/>
          </w:tcPr>
          <w:p w:rsidR="00CD4CB8" w:rsidRPr="002E5D9A" w:rsidRDefault="00CD4CB8" w:rsidP="00AB2D23">
            <w:pPr>
              <w:spacing w:line="360" w:lineRule="auto"/>
              <w:jc w:val="both"/>
              <w:rPr>
                <w:rFonts w:ascii="Book Antiqua" w:hAnsi="Book Antiqua" w:cstheme="minorHAnsi"/>
                <w:bCs/>
                <w:lang w:val="en-GB"/>
              </w:rPr>
            </w:pPr>
            <w:r w:rsidRPr="002E5D9A">
              <w:rPr>
                <w:rFonts w:ascii="Book Antiqua" w:hAnsi="Book Antiqua" w:cstheme="minorHAnsi"/>
                <w:bCs/>
                <w:lang w:val="en-GB"/>
              </w:rPr>
              <w:t>Apple 1996</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lang w:val="en-GB"/>
              </w:rPr>
              <w:instrText>ADDIN CSL_CITATION { "citationItems" : [ { "id" : "ITEM-1", "itemData" : { "ISSN" : "0002-9173", "PMID" : "8561090", "abstract" : "The authors report the use of cardiac troponin I (cTnI) for the early, noninvasive determination of coronary reperfusion following thrombolytic therapy. Cardiac troponin I, creatine kinase (CK)-MB, and myoglobin concentrations were measured in early serum specimens at 30, 60, and 90 minutes after initiation of therapy (0 minutes) in 25 consecutive patients given front-loaded rt-PA during acute myocardial infarction. Angiography, determined at 90 minutes after therapy, was used to classify patients as follows: group I (n = 17) reperfusion (TIMI flow grade 2, 3); and group 2 (n = 8) absence of reperfusion (TIMI flow grade 0, 1). The authors calculated the ratio increase in cTnI (delta cTnI), CK-MB (delta CK-MB), and myoglobin (delta myoglobin) 90 minutes after therapy in group 1 and 2. Serum cTnI, CK-MB and myoglobin concentrations significantly increased at 60 and 90 minutes in group 1, but not in group 2. Delta cTnI, delta CK-MB, and delta myoglobin levels were significantly increased in group 1 versus group 2 at 90 minutes. Further, delta cTnI was significantly greater at 90 minutes within group 1 compared to delta CK-MB and delta myoglobin. The sensitivity for detecting reperfusion at 90 minutes angiography using threshold values of 6.0 for delta cTnI, 7.0 for delta CK-MB, and 5.0 for delta myoglobin were: delta cTnI 82.4%; delta CK-MB 64.7%; delta myoglobin 76.5%; respectively. This study indicates that early serial measurements of cTnI were a more accurate predictor of early coronary artery reperfusion 90 minutes after thrombolytic therapy compared to CK-MB and myoglobin. Larger population studies will be necessary to confirm these finding.", "author" : [ { "dropping-particle" : "", "family" : "Apple", "given" : "F S", "non-dropping-particle" : "", "parse-names" : false, "suffix" : "" }, { "dropping-particle" : "", "family" : "Henry", "given" : "T D", "non-dropping-particle" : "", "parse-names" : false, "suffix" : "" }, { "dropping-particle" : "", "family" : "Berger", "given" : "C R", "non-dropping-particle" : "", "parse-names" : false, "suffix" : "" }, { "dropping-particle" : "", "family" : "Landt", "given" : "Y A", "non-dropping-particle" : "", "parse-names" : false, "suffix" : "" } ], "container-title" : "American journal of clinical pathology", "id" : "ITEM-1", "issue" : "1", "issued" : { "date-parts" : [ [ "1996", "1" ] ] }, "page" : "6-10", "title" : "Early monitoring of serum cardiac troponin I for assessment of coronary reperfusion following thrombolytic therapy.", "type" : "article-journal", "volume" : "105" }, "uris" : [ "http://www.mendeley.com/documents/?uuid=cbc7eb59-fd5a-4711-9212-de012ab7d1be" ] } ], "mendeley" : { "previouslyFormattedCitation" : "[30]"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lang w:val="en-GB"/>
              </w:rPr>
              <w:t>[30]</w:t>
            </w:r>
            <w:r w:rsidR="005F164E" w:rsidRPr="002E5D9A">
              <w:rPr>
                <w:rFonts w:ascii="Book Antiqua" w:hAnsi="Book Antiqua" w:cstheme="minorHAnsi"/>
                <w:bCs/>
                <w:vertAlign w:val="superscript"/>
                <w:lang w:val="en-GB"/>
              </w:rPr>
              <w:fldChar w:fldCharType="end"/>
            </w:r>
          </w:p>
        </w:tc>
        <w:tc>
          <w:tcPr>
            <w:tcW w:w="417"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rPr>
              <w:t>?</w:t>
            </w:r>
          </w:p>
        </w:tc>
        <w:tc>
          <w:tcPr>
            <w:tcW w:w="417"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38" w:type="dxa"/>
            <w:tcBorders>
              <w:right w:val="nil"/>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r>
      <w:tr w:rsidR="00946D25" w:rsidRPr="00946D25" w:rsidTr="00B47C2F">
        <w:trPr>
          <w:gridAfter w:val="1"/>
          <w:wAfter w:w="709" w:type="dxa"/>
          <w:trHeight w:val="553"/>
        </w:trPr>
        <w:tc>
          <w:tcPr>
            <w:tcW w:w="2417" w:type="dxa"/>
            <w:tcBorders>
              <w:left w:val="nil"/>
            </w:tcBorders>
            <w:noWrap/>
            <w:hideMark/>
          </w:tcPr>
          <w:p w:rsidR="00CD4CB8" w:rsidRPr="002E5D9A" w:rsidRDefault="00CD4CB8" w:rsidP="00AB2D23">
            <w:pPr>
              <w:spacing w:line="360" w:lineRule="auto"/>
              <w:jc w:val="both"/>
              <w:rPr>
                <w:rFonts w:ascii="Book Antiqua" w:hAnsi="Book Antiqua" w:cstheme="minorHAnsi"/>
                <w:bCs/>
                <w:lang w:val="en-GB"/>
              </w:rPr>
            </w:pPr>
            <w:r w:rsidRPr="002E5D9A">
              <w:rPr>
                <w:rFonts w:ascii="Book Antiqua" w:hAnsi="Book Antiqua" w:cstheme="minorHAnsi"/>
                <w:bCs/>
                <w:lang w:val="en-GB"/>
              </w:rPr>
              <w:t>Ferraro 2012</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lang w:val="en-GB"/>
              </w:rPr>
              <w:instrText>ADDIN CSL_CITATION { "citationItems" : [ { "id" : "ITEM-1", "itemData" : { "DOI" : "10.1016/j.cca.2012.01.034", "ISSN" : "1873-3492", "PMID" : "22333672", "abstract" : "BACKGROUND: No information is available on the optimal sampling time to catch the highest increase for biomarkers whose elevation after ST-elevation myocardial infarction (STEMI) is prognostic for adverse events. This study aimed to investigate release kinetics and peak times of cardiac troponin I (cTnI), C-reactive protein (CRP), B-type natriuretic peptide (BNP), chromogranin A (CgA) and cystatin C (CyC) in STEMI patients undergoing primary percutaneous coronary intervention (PPCI).\n\nMETHODS: Blood concentrations of cTnI, CRP, BNP, CgA and CyC were measured before and 6 h, 24 h, and 48 h after PPCI in 84 STEMI patients. The averaged trajectory of marker kinetics was estimated by multivariable regression models adjusted for patient characteristics and orthogonal polynomials were used to describe related releases.\n\nRESULTS: From the estimated kinetics cTnI peaked at 10 h from symptoms, BNP at 28 h and CRP within 30 h. CyC concentrations did not change, whereas CgA concentrations increased from 6 to 48 h after PPCI. The amount of BNP release was found to be affected by the interaction between gender and age: females&lt;75 years had BNP concentrations fourfold higher than males.\n\nCONCLUSIONS: According to different release kinetics a single blood sampling for measuring all biomarkers is not recommended.", "author" : [ { "dropping-particle" : "", "family" : "Ferraro", "given" : "Simona", "non-dropping-particle" : "", "parse-names" : false, "suffix" : "" }, { "dropping-particle" : "", "family" : "Ardoino", "given" : "Ilaria", "non-dropping-particle" : "", "parse-names" : false, "suffix" : "" }, { "dropping-particle" : "", "family" : "Boracchi", "given" : "Patrizia", "non-dropping-particle" : "", "parse-names" : false, "suffix" : "" }, { "dropping-particle" : "", "family" : "Santagostino", "given" : "Matteo", "non-dropping-particle" : "", "parse-names" : false, "suffix" : "" }, { "dropping-particle" : "", "family" : "Ciardi", "given" : "Laura", "non-dropping-particle" : "", "parse-names" : false, "suffix" : "" }, { "dropping-particle" : "", "family" : "Antonini", "given" : "Giuseppina", "non-dropping-particle" : "", "parse-names" : false, "suffix" : "" }, { "dropping-particle" : "", "family" : "Braga", "given" : "Federica", "non-dropping-particle" : "", "parse-names" : false, "suffix" : "" }, { "dropping-particle" : "", "family" : "Biganzoli", "given" : "Elia", "non-dropping-particle" : "", "parse-names" : false, "suffix" : "" }, { "dropping-particle" : "", "family" : "Panteghini", "given" : "Mauro", "non-dropping-particle" : "", "parse-names" : false, "suffix" : "" }, { "dropping-particle" : "", "family" : "Bongo", "given" : "Angelo S", "non-dropping-particle" : "", "parse-names" : false, "suffix" : "" } ], "container-title" : "Clinica chimica acta; international journal of clinical chemistry", "id" : "ITEM-1", "issue" : "9-10", "issued" : { "date-parts" : [ [ "2012", "5", "18" ] ] }, "page" : "888-93", "title" : "Inside ST-elevation myocardial infarction by monitoring concentrations of cardiovascular risk biomarkers in blood.", "type" : "article-journal", "volume" : "413" }, "uris" : [ "http://www.mendeley.com/documents/?uuid=c9be90c9-7059-4706-88ed-814e3e23178a" ] } ], "mendeley" : { "previouslyFormattedCitation" : "[9]"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lang w:val="en-GB"/>
              </w:rPr>
              <w:t>[9]</w:t>
            </w:r>
            <w:r w:rsidR="005F164E" w:rsidRPr="002E5D9A">
              <w:rPr>
                <w:rFonts w:ascii="Book Antiqua" w:hAnsi="Book Antiqua" w:cstheme="minorHAnsi"/>
                <w:bCs/>
                <w:vertAlign w:val="superscript"/>
                <w:lang w:val="en-GB"/>
              </w:rPr>
              <w:fldChar w:fldCharType="end"/>
            </w:r>
          </w:p>
        </w:tc>
        <w:tc>
          <w:tcPr>
            <w:tcW w:w="417"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7"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38" w:type="dxa"/>
            <w:tcBorders>
              <w:right w:val="nil"/>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r>
      <w:tr w:rsidR="00946D25" w:rsidRPr="00946D25" w:rsidTr="00B47C2F">
        <w:trPr>
          <w:gridAfter w:val="1"/>
          <w:wAfter w:w="709" w:type="dxa"/>
          <w:trHeight w:val="315"/>
        </w:trPr>
        <w:tc>
          <w:tcPr>
            <w:tcW w:w="2417" w:type="dxa"/>
            <w:tcBorders>
              <w:left w:val="nil"/>
            </w:tcBorders>
            <w:noWrap/>
            <w:hideMark/>
          </w:tcPr>
          <w:p w:rsidR="00CD4CB8" w:rsidRPr="002E5D9A" w:rsidRDefault="00CD4CB8" w:rsidP="00AB2D23">
            <w:pPr>
              <w:spacing w:line="360" w:lineRule="auto"/>
              <w:jc w:val="both"/>
              <w:rPr>
                <w:rFonts w:ascii="Book Antiqua" w:hAnsi="Book Antiqua" w:cstheme="minorHAnsi"/>
                <w:bCs/>
                <w:lang w:val="en-GB"/>
              </w:rPr>
            </w:pPr>
            <w:r w:rsidRPr="002E5D9A">
              <w:rPr>
                <w:rFonts w:ascii="Book Antiqua" w:hAnsi="Book Antiqua" w:cstheme="minorHAnsi"/>
                <w:bCs/>
                <w:lang w:val="en-GB"/>
              </w:rPr>
              <w:t xml:space="preserve">Ferraro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lang w:val="en-GB"/>
              </w:rPr>
              <w:instrText>ADDIN CSL_CITATION { "citationItems" : [ { "id" : "ITEM-1", "itemData" : { "DOI" : "10.1016/j.clinbiochem.2013.03.026", "ISSN" : "1873-2933", "PMID" : "23578744", "abstract" : "OBJECTIVES: ST-elevation and non-ST-elevation myocardial infarction (STEMI, NSTEMI) are considered two distinct pathophysiologic entities. We evaluated cardiac troponin I (cTnI) release in STEMI and NSTEMI using a \"contemporary\" (CV&gt;10 to 20% at the 99th percentile concentration) cTnI assay for patients undergoing early percutaneous coronary intervention (PCI).\n\nDESIGN AND METHODS: 856 patients with suspected acute coronary syndrome consecutively admitted to the Emergency Department of the Maggiore Hospital of Novara (225 STEMI and 135 NSTEMI) were selected according to: 1) early (\u2264 4 h from admission) and successful PCI; and 2) cTnI measurements at ED presentation and within 24h. The influence of the MI type on cTnI concentrations at baseline and after PCI as well as the velocity of cTnI [cTnI V=absolute increase (after log conversion of cTnI measurements)/delay between the two measurements] was studied by multiple regression analysis, adjusting for patient parameters.\n\nRESULTS: A statistically significant interaction between MI type and time from symptoms was reported on cTnI concentrations (p&lt;0.0001): STEMI and NSTEMI differed for cTnI releases at admission and after revascularization. Higher cTnI V in STEMI was detectable in patients admitted within 6h from symptoms. Baseline cTnI concentrations were lower in patients with a history of coronary artery disease (CAD) and increased with aging (p&lt;0.0001). In the elderly (&gt;75 years), the cTnI V was significantly increased.\n\nCONCLUSION: STEMI and NSTEMI patients have different patterns and dynamics of cTnI release influenced by the interaction with time from symptoms, by aging and history of CAD.", "author" : [ { "dropping-particle" : "", "family" : "Ferraro", "given" : "Simona", "non-dropping-particle" : "", "parse-names" : false, "suffix" : "" }, { "dropping-particle" : "", "family" : "Biganzoli", "given" : "Elia", "non-dropping-particle" : "", "parse-names" : false, "suffix" : "" }, { "dropping-particle" : "", "family" : "Marano", "given" : "Giuseppe", "non-dropping-particle" : "", "parse-names" : false, "suffix" : "" }, { "dropping-particle" : "", "family" : "Santagostino", "given" : "Matteo", "non-dropping-particle" : "", "parse-names" : false, "suffix" : "" }, { "dropping-particle" : "", "family" : "Boracchi", "given" : "Patrizia", "non-dropping-particle" : "", "parse-names" : false, "suffix" : "" }, { "dropping-particle" : "", "family" : "Panteghini", "given" : "Mauro", "non-dropping-particle" : "", "parse-names" : false, "suffix" : "" }, { "dropping-particle" : "", "family" : "Bongo", "given" : "Angelo S", "non-dropping-particle" : "", "parse-names" : false, "suffix" : "" } ], "container-title" : "Clinical biochemistry", "id" : "ITEM-1", "issue" : "12", "issued" : { "date-parts" : [ [ "2013", "8" ] ] }, "page" : "999-1006", "title" : "New insights in the pathophysiology of acute myocardial infarction detectable by a contemporary troponin assay.", "type" : "article-journal", "volume" : "46" }, "uris" : [ "http://www.mendeley.com/documents/?uuid=acca1042-2d2f-44b4-96f5-13051440f783" ] } ], "mendeley" : { "previouslyFormattedCitation" : "[31]"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lang w:val="en-GB"/>
              </w:rPr>
              <w:t>[31]</w:t>
            </w:r>
            <w:r w:rsidR="005F164E" w:rsidRPr="002E5D9A">
              <w:rPr>
                <w:rFonts w:ascii="Book Antiqua" w:hAnsi="Book Antiqua" w:cstheme="minorHAnsi"/>
                <w:bCs/>
                <w:vertAlign w:val="superscript"/>
                <w:lang w:val="en-GB"/>
              </w:rPr>
              <w:fldChar w:fldCharType="end"/>
            </w:r>
          </w:p>
        </w:tc>
        <w:tc>
          <w:tcPr>
            <w:tcW w:w="417"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7"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38" w:type="dxa"/>
            <w:tcBorders>
              <w:right w:val="nil"/>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r>
      <w:tr w:rsidR="00946D25" w:rsidRPr="00946D25" w:rsidTr="00B47C2F">
        <w:trPr>
          <w:gridAfter w:val="1"/>
          <w:wAfter w:w="709" w:type="dxa"/>
          <w:trHeight w:val="315"/>
        </w:trPr>
        <w:tc>
          <w:tcPr>
            <w:tcW w:w="2417" w:type="dxa"/>
            <w:tcBorders>
              <w:left w:val="nil"/>
            </w:tcBorders>
            <w:noWrap/>
            <w:hideMark/>
          </w:tcPr>
          <w:p w:rsidR="00CD4CB8" w:rsidRPr="002E5D9A" w:rsidRDefault="00CD4CB8" w:rsidP="00AB2D23">
            <w:pPr>
              <w:spacing w:line="360" w:lineRule="auto"/>
              <w:jc w:val="both"/>
              <w:rPr>
                <w:rFonts w:ascii="Book Antiqua" w:hAnsi="Book Antiqua" w:cstheme="minorHAnsi"/>
                <w:bCs/>
              </w:rPr>
            </w:pPr>
            <w:r w:rsidRPr="002E5D9A">
              <w:rPr>
                <w:rFonts w:ascii="Book Antiqua" w:hAnsi="Book Antiqua" w:cstheme="minorHAnsi"/>
                <w:bCs/>
              </w:rPr>
              <w:t xml:space="preserve">Mair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rPr>
              <w:instrText>ADDIN CSL_CITATION { "citationItems" : [ { "id" : "ITEM-1", "itemData" : { "ISSN" : "0009-9147", "PMID" : "2049849", "abstract" : "Troponin T is a structurally bound protein found in striated muscle cells. We tested concentrations of its cardiac-specific isotype in peripheral venous blood samples serially drawn from 72 patients with confirmed myocardial infarction. Fifty-nine patients received thrombolytic treatment with intravenous streptokinase, urokinase, or recombinant tissue-type plasminogen activator; because of contraindications, the remaining 13 patients did not. Concentrations of troponin T in plasma, measured by an enzyme-linked immunosorbent assay, started increasing within a few hours after the onset of symptoms (median, 4 h; range, 1-10 h). The sensitivity of troponin T for detecting myocardial infarction was 100% from 10 to 120 h after the onset of symptoms; sensitivity on the seventh day after admission was 84%. Concentrations were increased for up to three weeks in some patients with late or high peak values. Successful reperfusion in Q-wave infarction obviously influences the release of troponin T into plasma, with all such cases showing peak values less than or equal to 26 h (median, 14 h) after the onset of symptoms. Troponin T concentrations in these patients returned to within the reference interval more rapidly than in nonreperfused subjects. In the 13 patients without fibrinolytic therapy, troponin T tended to peak approximately 48 h (median) after the onset of chest pain. Troponin T concentrations in patients for whom thrombolysis was unsuccessful resembled those in patients without fibrinolytic therapy. The specificity of the assay was 96% as tested in samples of 96 emergency-room patients. The reference interval (less than 0.5 micrograms/L) was established from samples of 100 healthy blood donors. Troponin T measurements are a specific and sensitive method for the early and late diagnosis of acute myocardial infarction and could, therefore, provide a new criterion in laboratory diagnosis of its occurrence.", "author" : [ { "dropping-particle" : "", "family" : "Mair", "given" : "J", "non-dropping-particle" : "", "parse-names" : false, "suffix" : "" }, { "dropping-particle" : "", "family" : "Artner-Dworzak", "given" : "E", "non-dropping-particle" : "", "parse-names" : false, "suffix" : "" }, { "dropping-particle" : "", "family" : "Lechleitner", "given" : "P", "non-dropping-particle" : "", "parse-names" : false, "suffix" : "" }, { "dropping-particle" : "", "family" : "Smidt", "given" : "J", "non-dropping-particle" : "", "parse-names" : false, "suffix" : "" }, { "dropping-particle" : "", "family" : "Wagner", "given" : "I", "non-dropping-particle" : "", "parse-names" : false, "suffix" : "" }, { "dropping-particle" : "", "family" : "Dienstl", "given" : "F", "non-dropping-particle" : "", "parse-names" : false, "suffix" : "" }, { "dropping-particle" : "", "family" : "Puschendorf", "given" : "B", "non-dropping-particle" : "", "parse-names" : false, "suffix" : "" } ], "container-title" : "Clinical chemistry", "id" : "ITEM-1", "issue" : "6", "issued" : { "date-parts" : [ [ "1991", "6" ] ] }, "page" : "845-52", "title" : "Cardiac troponin T in diagnosis of acute myocardial infarction.", "type" : "article-journal", "volume" : "37" }, "uris" : [ "http://www.mendeley.com/documents/?uuid=665f424a-7358-463d-9cde-cf8d8f0a279b" ] } ], "mendeley" : { "previouslyFormattedCitation" : "[32]"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rPr>
              <w:t>[32]</w:t>
            </w:r>
            <w:r w:rsidR="005F164E" w:rsidRPr="002E5D9A">
              <w:rPr>
                <w:rFonts w:ascii="Book Antiqua" w:hAnsi="Book Antiqua" w:cstheme="minorHAnsi"/>
                <w:bCs/>
                <w:vertAlign w:val="superscript"/>
                <w:lang w:val="en-GB"/>
              </w:rPr>
              <w:fldChar w:fldCharType="end"/>
            </w:r>
          </w:p>
        </w:tc>
        <w:tc>
          <w:tcPr>
            <w:tcW w:w="417"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7"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38" w:type="dxa"/>
            <w:tcBorders>
              <w:right w:val="nil"/>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r>
      <w:tr w:rsidR="00946D25" w:rsidRPr="00946D25" w:rsidTr="00B47C2F">
        <w:trPr>
          <w:gridAfter w:val="1"/>
          <w:wAfter w:w="709" w:type="dxa"/>
          <w:trHeight w:val="315"/>
        </w:trPr>
        <w:tc>
          <w:tcPr>
            <w:tcW w:w="2417" w:type="dxa"/>
            <w:tcBorders>
              <w:left w:val="nil"/>
            </w:tcBorders>
            <w:noWrap/>
            <w:hideMark/>
          </w:tcPr>
          <w:p w:rsidR="00CD4CB8" w:rsidRPr="002E5D9A" w:rsidRDefault="00CD4CB8" w:rsidP="00AB2D23">
            <w:pPr>
              <w:spacing w:line="360" w:lineRule="auto"/>
              <w:jc w:val="both"/>
              <w:rPr>
                <w:rFonts w:ascii="Book Antiqua" w:hAnsi="Book Antiqua" w:cstheme="minorHAnsi"/>
                <w:bCs/>
                <w:lang w:val="en-GB"/>
              </w:rPr>
            </w:pPr>
            <w:proofErr w:type="spellStart"/>
            <w:r w:rsidRPr="002E5D9A">
              <w:rPr>
                <w:rFonts w:ascii="Book Antiqua" w:hAnsi="Book Antiqua" w:cstheme="minorHAnsi"/>
                <w:bCs/>
                <w:lang w:val="en-GB"/>
              </w:rPr>
              <w:t>Ricchiuti</w:t>
            </w:r>
            <w:proofErr w:type="spellEnd"/>
            <w:r w:rsidRPr="002E5D9A">
              <w:rPr>
                <w:rFonts w:ascii="Book Antiqua" w:hAnsi="Book Antiqua" w:cstheme="minorHAnsi"/>
                <w:bCs/>
                <w:lang w:val="en-GB"/>
              </w:rPr>
              <w:t xml:space="preserve">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lang w:val="en-GB"/>
              </w:rPr>
              <w:instrText>ADDIN CSL_CITATION { "citationItems" : [ { "id" : "ITEM-1", "itemData" : { "ISSN" : "0009-8981", "PMID" : "11074073", "abstract" : "The objective of this study was to detect myocardial injury defined by an increase of plasma cardiac troponin I (cTnI) following percutaneous transluminal coronary angioplasty (PTCA) and compare plasma cTnI with the risk of cardiac complications at 30 days. Plasma cTnI, creatine kinase (CK) MB, and total CK were determined in 83 patients before (baseline) and 6, 12 and 24 h after PTCA. Thirty-eight patients underwent conventional PTCA, 39 PTCA-stent and six rotational atherectomy. Patients with acute myocardial infarction (AMI) and increased pre-procedural cTnI &gt;0.8 microg/l were categorized into group 1 (n=23). The remaining 60 patients (pre-procedural cTnI=0.8 microg/l) were categorized as follows: group 2 (n=15) AMI; group 3 (n=20) unstable angina (UA); group 4 (n=25) coronary artery disease (CAD). Twelve hours post-procedure, all three cardiac markers were more frequently increased over baseline in group 2 patients (40-60%) compared to patients in group 3 (5-29%, P&lt;0.03) or group 4 (0.5-5%, P&lt;0.01). This was also true for patients undergoing PTCA-stent compared to conventional PTCA or rotational atherectomy (27-40 vs. 4-14%, P&lt;0.02). cTnI was more sensitive (60%) to detect release of myocardial protein after PTCA compared to total CK (47%) or CKMB (43%). A moderate increase of cTnI (0.8-1.5 microg/l) in groups 2, 3 and 4 was associated with higher risk of complications 30 days post-procedure.", "author" : [ { "dropping-particle" : "", "family" : "Ricchiuti", "given" : "V", "non-dropping-particle" : "", "parse-names" : false, "suffix" : "" }, { "dropping-particle" : "", "family" : "Shear", "given" : "W S", "non-dropping-particle" : "", "parse-names" : false, "suffix" : "" }, { "dropping-particle" : "", "family" : "Henry", "given" : "T D", "non-dropping-particle" : "", "parse-names" : false, "suffix" : "" }, { "dropping-particle" : "", "family" : "Paulsen", "given" : "P R", "non-dropping-particle" : "", "parse-names" : false, "suffix" : "" }, { "dropping-particle" : "", "family" : "Miller", "given" : "E A", "non-dropping-particle" : "", "parse-names" : false, "suffix" : "" }, { "dropping-particle" : "", "family" : "Apple", "given" : "F S", "non-dropping-particle" : "", "parse-names" : false, "suffix" : "" } ], "container-title" : "Clinica chimica acta; international journal of clinical chemistry", "id" : "ITEM-1", "issue" : "1-2", "issued" : { "date-parts" : [ [ "2000", "12" ] ] }, "page" : "161-70", "title" : "Monitoring plasma cardiac troponin I for the detection of myocardial injury after percutaneous transluminal coronary angioplasty.", "type" : "article-journal", "volume" : "302" }, "uris" : [ "http://www.mendeley.com/documents/?uuid=f6315e28-6ecb-4946-85dd-ae48eed49056" ] } ], "mendeley" : { "previouslyFormattedCitation" : "[33]"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lang w:val="en-GB"/>
              </w:rPr>
              <w:t>[33]</w:t>
            </w:r>
            <w:r w:rsidR="005F164E" w:rsidRPr="002E5D9A">
              <w:rPr>
                <w:rFonts w:ascii="Book Antiqua" w:hAnsi="Book Antiqua" w:cstheme="minorHAnsi"/>
                <w:bCs/>
                <w:vertAlign w:val="superscript"/>
                <w:lang w:val="en-GB"/>
              </w:rPr>
              <w:fldChar w:fldCharType="end"/>
            </w:r>
          </w:p>
        </w:tc>
        <w:tc>
          <w:tcPr>
            <w:tcW w:w="417"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7"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38" w:type="dxa"/>
            <w:tcBorders>
              <w:right w:val="nil"/>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r>
      <w:tr w:rsidR="00946D25" w:rsidRPr="00946D25" w:rsidTr="00B47C2F">
        <w:trPr>
          <w:gridAfter w:val="1"/>
          <w:wAfter w:w="709" w:type="dxa"/>
          <w:trHeight w:val="315"/>
        </w:trPr>
        <w:tc>
          <w:tcPr>
            <w:tcW w:w="2417" w:type="dxa"/>
            <w:tcBorders>
              <w:left w:val="nil"/>
            </w:tcBorders>
            <w:noWrap/>
            <w:hideMark/>
          </w:tcPr>
          <w:p w:rsidR="00CD4CB8" w:rsidRPr="002E5D9A" w:rsidRDefault="00CD4CB8" w:rsidP="00AB2D23">
            <w:pPr>
              <w:spacing w:line="360" w:lineRule="auto"/>
              <w:jc w:val="both"/>
              <w:rPr>
                <w:rFonts w:ascii="Book Antiqua" w:hAnsi="Book Antiqua" w:cstheme="minorHAnsi"/>
                <w:bCs/>
                <w:lang w:val="en-GB"/>
              </w:rPr>
            </w:pPr>
            <w:proofErr w:type="spellStart"/>
            <w:r w:rsidRPr="002E5D9A">
              <w:rPr>
                <w:rFonts w:ascii="Book Antiqua" w:hAnsi="Book Antiqua" w:cstheme="minorHAnsi"/>
                <w:bCs/>
                <w:lang w:val="en-GB"/>
              </w:rPr>
              <w:t>Tanasijevic</w:t>
            </w:r>
            <w:proofErr w:type="spellEnd"/>
            <w:r w:rsidRPr="002E5D9A">
              <w:rPr>
                <w:rFonts w:ascii="Book Antiqua" w:hAnsi="Book Antiqua" w:cstheme="minorHAnsi"/>
                <w:bCs/>
                <w:lang w:val="en-GB"/>
              </w:rPr>
              <w:t xml:space="preserve">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lang w:val="en-GB"/>
              </w:rPr>
              <w:instrText>ADDIN CSL_CITATION { "citationItems" : [ { "id" : "ITEM-1", "itemData" : { "ISSN" : "0002-8703", "PMID" : "9351728", "abstract" : "BACKGROUND: The availability of a reliable, noninvasive serum marker of reperfusion may permit early identification of patients with occlusion after thrombolysis who might benefit from further interventions.\n\nMETHODS: We measured myoglobin, creatine kinase MB (CK-MB), and cardiac troponin-I (cTnI) concentrations in sera obtained just before thrombolysis (T0) and 60 minutes later (T60) in 30 patients given TNK-tPA for acute myocardial infarction as part of the Thrombolysis in Myocardial Infarction (TIMI) 10A trial.\n\nRESULTS: Angiography at T60 showed reperfusion (TIMI flow grade 2 to 3; n = 19) or occlusion (TIMI flow grade 0 to 1; n = 8). The median serum T60 concentration, the ratio of the T60 and T0 serum concentration, and the slope of increase over a 60-minute period for each serum marker were significantly higher in patients with patent arteries compared with patients with occluded arteries. The areas under the receiver operator characteristics curve for diagnosis of occlusion were 0.96, 0.91, and 0.87 for the T60 concentration of myoglobin, CK-MB and cTnI, respectively. Although the T60 levels of &lt;469 ng/ml for myoglobin, &lt;11.5 ng/ml for CK-MB, and &lt; 1.1 ng/ml for cTnI identified all patients with occlusion, the specificity of myoglobin (94%) was higher than that of CK-MB (61%) and cTnI (67%). Similar results were obtained for the 60-minute ratios and 60-minute slopes for each marker, with indexes for myoglobin having the highest specificity.\n\nCONCLUSIONS: In this pilot study, noninvasive diagnosis of occlusion 60 minutes after thrombolysis was achieved with a high degree of sensitivity and specificity with the myoglobin, CK-MB, and cTnI concentrations measured at that time point. These preliminary findings may permit a new strategy for assessment of the success of reperfusion, with triage to rescue angioplasty for patients in whom the 60-minute cardiac marker values or indexes are consistent with occlusion of the infarct-related artery.", "author" : [ { "dropping-particle" : "", "family" : "Tanasijevic", "given" : "M J", "non-dropping-particle" : "", "parse-names" : false, "suffix" : "" }, { "dropping-particle" : "", "family" : "Cannon", "given" : "C P", "non-dropping-particle" : "", "parse-names" : false, "suffix" : "" }, { "dropping-particle" : "", "family" : "Wybenga", "given" : "D R", "non-dropping-particle" : "", "parse-names" : false, "suffix" : "" }, { "dropping-particle" : "", "family" : "Fischer", "given" : "G A", "non-dropping-particle" : "", "parse-names" : false, "suffix" : "" }, { "dropping-particle" : "", "family" : "Grudzien", "given" : "C", "non-dropping-particle" : "", "parse-names" : false, "suffix" : "" }, { "dropping-particle" : "", "family" : "Gibson", "given" : "C M", "non-dropping-particle" : "", "parse-names" : false, "suffix" : "" }, { "dropping-particle" : "", "family" : "Winkelman", "given" : "J W", "non-dropping-particle" : "", "parse-names" : false, "suffix" : "" }, { "dropping-particle" : "", "family" : "Antman", "given" : "E M", "non-dropping-particle" : "", "parse-names" : false, "suffix" : "" }, { "dropping-particle" : "", "family" : "Braunwald", "given" : "E", "non-dropping-particle" : "", "parse-names" : false, "suffix" : "" } ], "container-title" : "American heart journal", "id" : "ITEM-1", "issue" : "4", "issued" : { "date-parts" : [ [ "1997", "10" ] ] }, "page" : "622-30", "title" : "Myoglobin, creatine kinase MB, and cardiac troponin-I to assess reperfusion after thrombolysis for acute myocardial infarction: results from TIMI 10A.", "type" : "article-journal", "volume" : "134" }, "uris" : [ "http://www.mendeley.com/documents/?uuid=468a6b0d-8549-4146-a8ea-5ee80071f97a" ] } ], "mendeley" : { "previouslyFormattedCitation" : "[34]"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lang w:val="en-GB"/>
              </w:rPr>
              <w:t>[34]</w:t>
            </w:r>
            <w:r w:rsidR="005F164E" w:rsidRPr="002E5D9A">
              <w:rPr>
                <w:rFonts w:ascii="Book Antiqua" w:hAnsi="Book Antiqua" w:cstheme="minorHAnsi"/>
                <w:bCs/>
                <w:vertAlign w:val="superscript"/>
                <w:lang w:val="en-GB"/>
              </w:rPr>
              <w:fldChar w:fldCharType="end"/>
            </w:r>
          </w:p>
        </w:tc>
        <w:tc>
          <w:tcPr>
            <w:tcW w:w="417"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rPr>
              <w:t>?</w:t>
            </w:r>
          </w:p>
        </w:tc>
        <w:tc>
          <w:tcPr>
            <w:tcW w:w="417"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noWrap/>
            <w:vAlign w:val="center"/>
            <w:hideMark/>
          </w:tcPr>
          <w:p w:rsidR="00CD4CB8" w:rsidRPr="002E5D9A" w:rsidRDefault="00CD4CB8" w:rsidP="00AB2D23">
            <w:pPr>
              <w:spacing w:line="360" w:lineRule="auto"/>
              <w:jc w:val="both"/>
              <w:rPr>
                <w:rFonts w:ascii="Book Antiqua" w:hAnsi="Book Antiqua"/>
              </w:rPr>
            </w:pPr>
            <w:r w:rsidRPr="002E5D9A">
              <w:rPr>
                <w:rFonts w:ascii="Book Antiqua" w:hAnsi="Book Antiqua" w:cstheme="minorHAnsi"/>
              </w:rPr>
              <w:t>?</w:t>
            </w:r>
          </w:p>
        </w:tc>
        <w:tc>
          <w:tcPr>
            <w:tcW w:w="416" w:type="dxa"/>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38" w:type="dxa"/>
            <w:tcBorders>
              <w:right w:val="nil"/>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r>
      <w:tr w:rsidR="00946D25" w:rsidRPr="00946D25" w:rsidTr="00B47C2F">
        <w:trPr>
          <w:gridAfter w:val="1"/>
          <w:wAfter w:w="709" w:type="dxa"/>
          <w:trHeight w:val="315"/>
        </w:trPr>
        <w:tc>
          <w:tcPr>
            <w:tcW w:w="2417" w:type="dxa"/>
            <w:tcBorders>
              <w:left w:val="nil"/>
              <w:bottom w:val="single" w:sz="4" w:space="0" w:color="auto"/>
            </w:tcBorders>
            <w:noWrap/>
            <w:hideMark/>
          </w:tcPr>
          <w:p w:rsidR="00CD4CB8" w:rsidRPr="002E5D9A" w:rsidRDefault="00CD4CB8" w:rsidP="00AB2D23">
            <w:pPr>
              <w:spacing w:line="360" w:lineRule="auto"/>
              <w:jc w:val="both"/>
              <w:rPr>
                <w:rFonts w:ascii="Book Antiqua" w:hAnsi="Book Antiqua" w:cstheme="minorHAnsi"/>
                <w:bCs/>
                <w:lang w:val="en-GB"/>
              </w:rPr>
            </w:pPr>
            <w:proofErr w:type="spellStart"/>
            <w:r w:rsidRPr="002E5D9A">
              <w:rPr>
                <w:rFonts w:ascii="Book Antiqua" w:hAnsi="Book Antiqua" w:cstheme="minorHAnsi"/>
                <w:bCs/>
                <w:lang w:val="en-GB"/>
              </w:rPr>
              <w:lastRenderedPageBreak/>
              <w:t>Tanasijevic</w:t>
            </w:r>
            <w:proofErr w:type="spellEnd"/>
            <w:r w:rsidRPr="002E5D9A">
              <w:rPr>
                <w:rFonts w:ascii="Book Antiqua" w:hAnsi="Book Antiqua" w:cstheme="minorHAnsi"/>
                <w:bCs/>
                <w:lang w:val="en-GB"/>
              </w:rPr>
              <w:t xml:space="preserve">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lang w:val="en-GB"/>
              </w:rPr>
              <w:instrText>ADDIN CSL_CITATION { "citationItems" : [ { "id" : "ITEM-1", "itemData" : { "ISSN" : "0735-1097", "PMID" : "10483955", "abstract" : "OBJECTIVES: We examined the diagnostic performance of serum myoglobin, creatine-kinase-MB (CK-MB) and cardiac troponin-I (cTnI) for predicting the infarct-related artery (IRA) patency in patients receiving TNK-tissue plasminogen activator (TNK-tPA) therapy for acute myocardial infarction (AMI) in the Thrombolysis in Myocardial Infarction (TIMI) 10B trial.\n\nBACKGROUND: A reliable noninvasive serum marker of IRA patency is desired to permit early identification of patients with a patent IRA after thrombolysis.\n\nMETHODS: We measured myoglobin, CK-MB and cTnI concentrations in sera obtained just before thrombolysis (T0) and 60 min later (T60) in 442 patients given TNK-tPA and who underwent coronary angiography at 60 min.\n\nRESULTS: Angiography at 60 min showed a patent IRA (TIMI flow grade 2, 3) in 344 and occluded IRA (TIMI flow grade 0, 1) in 98 patients. The median serum T60 concentration, the ratio of the T60 and T0 serum concentration (60-min ratio) and the slope of increase over 60 min for each serum marker were significantly higher in patients with patent arteries compared with patients with occluded arteries. The area under the receiver-operating characteristic (ROC) curve for diagnosis of occlusion was 0.71, 0.70 and 0.71 for the 60-min ratio of myoglobin, cTnI and CKMB, respectively. The 60-min ratios of &gt; or =4.0 for myoglobin, &gt; or =3.3 for CK-MB and &gt; or =2.0 for cTnI yielded a probability of patency of 90%, 88% and 87%, respectively.\n\nCONCLUSIONS: The diagnostic performance of serum myoglobin, CK-MB and cardiac troponin-I (cTnI) 60-min ratios was similar. The probability of a patent IRA was very high (90%) in patients with 60-min myoglobin ratio &gt; or =4.0, and early invasive interventions to establish IRA patency may not be necessary in this group. Serum marker determinations at baseline and 60-min after thrombolysis may permit rapid triage of patients receiving thrombolytic therapy by ruling out IRA occlusion.", "author" : [ { "dropping-particle" : "", "family" : "Tanasijevic", "given" : "M J", "non-dropping-particle" : "", "parse-names" : false, "suffix" : "" }, { "dropping-particle" : "", "family" : "Cannon", "given" : "C P", "non-dropping-particle" : "", "parse-names" : false, "suffix" : "" }, { "dropping-particle" : "", "family" : "Antman", "given" : "E M", "non-dropping-particle" : "", "parse-names" : false, "suffix" : "" }, { "dropping-particle" : "", "family" : "Wybenga", "given" : "D R", "non-dropping-particle" : "", "parse-names" : false, "suffix" : "" }, { "dropping-particle" : "", "family" : "Fischer", "given" : "G A", "non-dropping-particle" : "", "parse-names" : false, "suffix" : "" }, { "dropping-particle" : "", "family" : "Grudzien", "given" : "C", "non-dropping-particle" : "", "parse-names" : false, "suffix" : "" }, { "dropping-particle" : "", "family" : "Gibson", "given" : "C M", "non-dropping-particle" : "", "parse-names" : false, "suffix" : "" }, { "dropping-particle" : "", "family" : "Winkelman", "given" : "J W", "non-dropping-particle" : "", "parse-names" : false, "suffix" : "" }, { "dropping-particle" : "", "family" : "Braunwald", "given" : "E", "non-dropping-particle" : "", "parse-names" : false, "suffix" : "" } ], "container-title" : "Journal of the American College of Cardiology", "id" : "ITEM-1", "issue" : "3", "issued" : { "date-parts" : [ [ "1999", "9" ] ] }, "page" : "739-47", "title" : "Myoglobin, creatine-kinase-MB and cardiac troponin-I 60-minute ratios predict infarct-related artery patency after thrombolysis for acute myocardial infarction: results from the Thrombolysis in Myocardial Infarction study (TIMI) 10B.", "type" : "article-journal", "volume" : "34" }, "uris" : [ "http://www.mendeley.com/documents/?uuid=d0589397-5aed-4e74-9b6a-32f2ff2bc67c" ] } ], "mendeley" : { "previouslyFormattedCitation" : "[35]"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lang w:val="en-GB"/>
              </w:rPr>
              <w:t>[35]</w:t>
            </w:r>
            <w:r w:rsidR="005F164E" w:rsidRPr="002E5D9A">
              <w:rPr>
                <w:rFonts w:ascii="Book Antiqua" w:hAnsi="Book Antiqua" w:cstheme="minorHAnsi"/>
                <w:bCs/>
                <w:vertAlign w:val="superscript"/>
                <w:lang w:val="en-GB"/>
              </w:rPr>
              <w:fldChar w:fldCharType="end"/>
            </w:r>
          </w:p>
        </w:tc>
        <w:tc>
          <w:tcPr>
            <w:tcW w:w="417" w:type="dxa"/>
            <w:tcBorders>
              <w:bottom w:val="single" w:sz="4" w:space="0" w:color="auto"/>
            </w:tcBorders>
            <w:noWrap/>
            <w:vAlign w:val="center"/>
            <w:hideMark/>
          </w:tcPr>
          <w:p w:rsidR="00CD4CB8" w:rsidRPr="002E5D9A" w:rsidRDefault="00CD4CB8" w:rsidP="00AB2D23">
            <w:pPr>
              <w:spacing w:line="360" w:lineRule="auto"/>
              <w:jc w:val="both"/>
              <w:rPr>
                <w:rFonts w:ascii="Book Antiqua" w:hAnsi="Book Antiqua"/>
                <w:lang w:val="en-US"/>
              </w:rPr>
            </w:pPr>
            <w:r w:rsidRPr="002E5D9A">
              <w:rPr>
                <w:rFonts w:ascii="Book Antiqua" w:hAnsi="Book Antiqua" w:cstheme="minorHAnsi"/>
                <w:lang w:val="en-GB"/>
              </w:rPr>
              <w:t>-</w:t>
            </w:r>
          </w:p>
        </w:tc>
        <w:tc>
          <w:tcPr>
            <w:tcW w:w="417" w:type="dxa"/>
            <w:tcBorders>
              <w:bottom w:val="single" w:sz="4" w:space="0" w:color="auto"/>
            </w:tcBorders>
            <w:noWrap/>
            <w:vAlign w:val="center"/>
            <w:hideMark/>
          </w:tcPr>
          <w:p w:rsidR="00CD4CB8" w:rsidRPr="002E5D9A" w:rsidRDefault="00CD4CB8" w:rsidP="00AB2D23">
            <w:pPr>
              <w:spacing w:line="360" w:lineRule="auto"/>
              <w:jc w:val="both"/>
              <w:rPr>
                <w:rFonts w:ascii="Book Antiqua" w:hAnsi="Book Antiqua"/>
                <w:lang w:val="en-US"/>
              </w:rPr>
            </w:pPr>
            <w:r w:rsidRPr="002E5D9A">
              <w:rPr>
                <w:rFonts w:ascii="Book Antiqua" w:hAnsi="Book Antiqua" w:cstheme="minorHAnsi"/>
                <w:lang w:val="en-GB"/>
              </w:rPr>
              <w:t>-</w:t>
            </w:r>
          </w:p>
        </w:tc>
        <w:tc>
          <w:tcPr>
            <w:tcW w:w="416" w:type="dxa"/>
            <w:tcBorders>
              <w:bottom w:val="single" w:sz="4" w:space="0" w:color="auto"/>
            </w:tcBorders>
            <w:noWrap/>
            <w:vAlign w:val="center"/>
            <w:hideMark/>
          </w:tcPr>
          <w:p w:rsidR="00CD4CB8" w:rsidRPr="002E5D9A" w:rsidRDefault="00CD4CB8" w:rsidP="00AB2D23">
            <w:pPr>
              <w:spacing w:line="360" w:lineRule="auto"/>
              <w:jc w:val="both"/>
              <w:rPr>
                <w:rFonts w:ascii="Book Antiqua" w:hAnsi="Book Antiqua"/>
                <w:lang w:val="en-US"/>
              </w:rPr>
            </w:pPr>
            <w:r w:rsidRPr="002E5D9A">
              <w:rPr>
                <w:rFonts w:ascii="Book Antiqua" w:hAnsi="Book Antiqua" w:cstheme="minorHAnsi"/>
                <w:lang w:val="en-GB"/>
              </w:rPr>
              <w:t>-</w:t>
            </w:r>
          </w:p>
        </w:tc>
        <w:tc>
          <w:tcPr>
            <w:tcW w:w="416" w:type="dxa"/>
            <w:tcBorders>
              <w:bottom w:val="single" w:sz="4" w:space="0" w:color="auto"/>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US"/>
              </w:rPr>
              <w:t>?</w:t>
            </w:r>
          </w:p>
        </w:tc>
        <w:tc>
          <w:tcPr>
            <w:tcW w:w="416" w:type="dxa"/>
            <w:tcBorders>
              <w:bottom w:val="single" w:sz="4" w:space="0" w:color="auto"/>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6" w:type="dxa"/>
            <w:tcBorders>
              <w:bottom w:val="single" w:sz="4" w:space="0" w:color="auto"/>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38" w:type="dxa"/>
            <w:tcBorders>
              <w:bottom w:val="single" w:sz="4" w:space="0" w:color="auto"/>
              <w:right w:val="nil"/>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r>
      <w:tr w:rsidR="00946D25" w:rsidRPr="00946D25" w:rsidTr="00B47C2F">
        <w:trPr>
          <w:gridAfter w:val="1"/>
          <w:wAfter w:w="709" w:type="dxa"/>
          <w:trHeight w:val="331"/>
        </w:trPr>
        <w:tc>
          <w:tcPr>
            <w:tcW w:w="5353" w:type="dxa"/>
            <w:gridSpan w:val="8"/>
            <w:tcBorders>
              <w:top w:val="single" w:sz="4" w:space="0" w:color="auto"/>
              <w:left w:val="nil"/>
              <w:bottom w:val="single" w:sz="4" w:space="0" w:color="auto"/>
              <w:right w:val="nil"/>
            </w:tcBorders>
            <w:noWrap/>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bCs/>
                <w:lang w:val="en-GB"/>
              </w:rPr>
              <w:t>Type 4: MI associated with percutaneous coronary intervention</w:t>
            </w:r>
          </w:p>
        </w:tc>
      </w:tr>
      <w:tr w:rsidR="00946D25" w:rsidRPr="00946D25" w:rsidTr="00B47C2F">
        <w:trPr>
          <w:gridAfter w:val="1"/>
          <w:wAfter w:w="709" w:type="dxa"/>
          <w:trHeight w:val="300"/>
        </w:trPr>
        <w:tc>
          <w:tcPr>
            <w:tcW w:w="2417" w:type="dxa"/>
            <w:tcBorders>
              <w:left w:val="nil"/>
              <w:bottom w:val="single" w:sz="4" w:space="0" w:color="auto"/>
            </w:tcBorders>
            <w:noWrap/>
            <w:hideMark/>
          </w:tcPr>
          <w:p w:rsidR="00CD4CB8" w:rsidRPr="002E5D9A" w:rsidRDefault="00CD4CB8" w:rsidP="00AB2D23">
            <w:pPr>
              <w:spacing w:line="360" w:lineRule="auto"/>
              <w:jc w:val="both"/>
              <w:rPr>
                <w:rFonts w:ascii="Book Antiqua" w:hAnsi="Book Antiqua" w:cstheme="minorHAnsi"/>
                <w:bCs/>
                <w:lang w:val="en-GB"/>
              </w:rPr>
            </w:pPr>
            <w:proofErr w:type="spellStart"/>
            <w:r w:rsidRPr="002E5D9A">
              <w:rPr>
                <w:rFonts w:ascii="Book Antiqua" w:hAnsi="Book Antiqua" w:cstheme="minorHAnsi"/>
                <w:bCs/>
                <w:lang w:val="en-GB"/>
              </w:rPr>
              <w:t>Reimers</w:t>
            </w:r>
            <w:proofErr w:type="spellEnd"/>
            <w:r w:rsidRPr="002E5D9A">
              <w:rPr>
                <w:rFonts w:ascii="Book Antiqua" w:hAnsi="Book Antiqua" w:cstheme="minorHAnsi"/>
                <w:bCs/>
                <w:lang w:val="en-GB"/>
              </w:rPr>
              <w:t xml:space="preserve"> </w:t>
            </w:r>
            <w:r w:rsidR="00B47C2F" w:rsidRPr="002E5D9A">
              <w:rPr>
                <w:rFonts w:ascii="Book Antiqua" w:eastAsiaTheme="minorEastAsia" w:hAnsi="Book Antiqua" w:cstheme="minorHAnsi" w:hint="eastAsia"/>
                <w:bCs/>
                <w:i/>
                <w:lang w:eastAsia="zh-CN"/>
              </w:rPr>
              <w:t>et al</w:t>
            </w:r>
            <w:r w:rsidR="005F164E" w:rsidRPr="002E5D9A">
              <w:rPr>
                <w:rFonts w:ascii="Book Antiqua" w:hAnsi="Book Antiqua" w:cstheme="minorHAnsi"/>
                <w:bCs/>
                <w:vertAlign w:val="superscript"/>
                <w:lang w:val="en-GB"/>
              </w:rPr>
              <w:fldChar w:fldCharType="begin" w:fldLock="1"/>
            </w:r>
            <w:r w:rsidR="00487AE4" w:rsidRPr="002E5D9A">
              <w:rPr>
                <w:rFonts w:ascii="Book Antiqua" w:hAnsi="Book Antiqua" w:cstheme="minorHAnsi"/>
                <w:bCs/>
                <w:vertAlign w:val="superscript"/>
                <w:lang w:val="en-GB"/>
              </w:rPr>
              <w:instrText>ADDIN CSL_CITATION { "citationItems" : [ { "id" : "ITEM-1", "itemData" : { "ISSN" : "0167-5273", "PMID" : "9209933", "abstract" : "The presence of myocardial injury during non-surgical coronary revascularization has been evaluated by means of highly specific and sensitive biochemical markers. Troponin T, creatine kinase-MB isoenzyme mass concentration, and creatine kinase MB2/MB1 isoform ratio have been determined in 80 patients who underwent coronary revascularization with percutaneous transluminal coronary angioplasty (PTCA). Forty-five patients underwent balloon angioplasty, 15 rotational atherectomy, 10 directional atherectomy, and 10 elective coronary stenting. Serum concentration of the evaluated markers did not increase significantly after 57 uncomplicated revascularization procedures, including 15 rotablation procedures, nor after 8 PTCAs complicated by localized coronary type B and C dissections. Significant elevation of all markers above the upper limits of the reference interval (P &lt; 0.05) was detected after occlusion of small side branches (&lt; 0.5 mm diameter) in 5 patients. Creatine kinase MB2/MB1 isoform ratio was the earliest marker to increase. After recanalization of occluded vessels in 8/10 patients with 6-60 days old myocardial infarction only troponin T concentrations increased from a baseline of 0.28 microgram/l to a median peak of 0.80 microgram/l. This increase was statistically not significant (P = 0.12). In conclusion, myocardial damage was not detected following uncomplicated non-surgical revascularization obtained with different techniques. Markers of myocardial injury provide high sensitivity after small side branch occlusion.", "author" : [ { "dropping-particle" : "", "family" : "Reimers", "given" : "B", "non-dropping-particle" : "", "parse-names" : false, "suffix" : "" }, { "dropping-particle" : "", "family" : "Lachin", "given" : "M", "non-dropping-particle" : "", "parse-names" : false, "suffix" : "" }, { "dropping-particle" : "", "family" : "Cacciavillani", "given" : "L", "non-dropping-particle" : "", "parse-names" : false, "suffix" : "" }, { "dropping-particle" : "", "family" : "Secchiero", "given" : "S", "non-dropping-particle" : "", "parse-names" : false, "suffix" : "" }, { "dropping-particle" : "", "family" : "Ramondo", "given" : "A", "non-dropping-particle" : "", "parse-names" : false, "suffix" : "" }, { "dropping-particle" : "", "family" : "Isabella", "given" : "G", "non-dropping-particle" : "", "parse-names" : false, "suffix" : "" }, { "dropping-particle" : "", "family" : "Marzari", "given" : "A", "non-dropping-particle" : "", "parse-names" : false, "suffix" : "" }, { "dropping-particle" : "", "family" : "Zaninotto", "given" : "M", "non-dropping-particle" : "", "parse-names" : false, "suffix" : "" }, { "dropping-particle" : "", "family" : "Plebani", "given" : "M", "non-dropping-particle" : "", "parse-names" : false, "suffix" : "" }, { "dropping-particle" : "", "family" : "Chioin", "given" : "R", "non-dropping-particle" : "", "parse-names" : false, "suffix" : "" }, { "dropping-particle" : "", "family" : "Maddalena", "given" : "F", "non-dropping-particle" : "", "parse-names" : false, "suffix" : "" }, { "dropping-particle" : "", "family" : "Dalla-Volta", "given" : "S", "non-dropping-particle" : "", "parse-names" : false, "suffix" : "" } ], "container-title" : "International journal of cardiology", "id" : "ITEM-1", "issue" : "1", "issued" : { "date-parts" : [ [ "1997", "6", "27" ] ] }, "page" : "7-13", "title" : "Troponin T, creatine kinase MB mass, and creatine kinase MB isoform ratio in the detection of myocardial damage during non-surgical coronary revascularization.", "type" : "article-journal", "volume" : "60" }, "uris" : [ "http://www.mendeley.com/documents/?uuid=129512de-4317-4f92-9ad9-5d564c5b968f" ] } ], "mendeley" : { "previouslyFormattedCitation" : "[36]" }, "properties" : { "noteIndex" : 0 }, "schema" : "https://github.com/citation-style-language/schema/raw/master/csl-citation.json" }</w:instrText>
            </w:r>
            <w:r w:rsidR="005F164E" w:rsidRPr="002E5D9A">
              <w:rPr>
                <w:rFonts w:ascii="Book Antiqua" w:hAnsi="Book Antiqua" w:cstheme="minorHAnsi"/>
                <w:bCs/>
                <w:vertAlign w:val="superscript"/>
                <w:lang w:val="en-GB"/>
              </w:rPr>
              <w:fldChar w:fldCharType="separate"/>
            </w:r>
            <w:r w:rsidR="00487AE4" w:rsidRPr="002E5D9A">
              <w:rPr>
                <w:rFonts w:ascii="Book Antiqua" w:hAnsi="Book Antiqua" w:cstheme="minorHAnsi"/>
                <w:bCs/>
                <w:noProof/>
                <w:vertAlign w:val="superscript"/>
                <w:lang w:val="en-GB"/>
              </w:rPr>
              <w:t>[36]</w:t>
            </w:r>
            <w:r w:rsidR="005F164E" w:rsidRPr="002E5D9A">
              <w:rPr>
                <w:rFonts w:ascii="Book Antiqua" w:hAnsi="Book Antiqua" w:cstheme="minorHAnsi"/>
                <w:bCs/>
                <w:vertAlign w:val="superscript"/>
                <w:lang w:val="en-GB"/>
              </w:rPr>
              <w:fldChar w:fldCharType="end"/>
            </w:r>
          </w:p>
        </w:tc>
        <w:tc>
          <w:tcPr>
            <w:tcW w:w="417" w:type="dxa"/>
            <w:tcBorders>
              <w:bottom w:val="single" w:sz="4" w:space="0" w:color="auto"/>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17" w:type="dxa"/>
            <w:tcBorders>
              <w:bottom w:val="single" w:sz="4" w:space="0" w:color="auto"/>
            </w:tcBorders>
            <w:noWrap/>
            <w:vAlign w:val="center"/>
            <w:hideMark/>
          </w:tcPr>
          <w:p w:rsidR="00CD4CB8" w:rsidRPr="002E5D9A" w:rsidRDefault="00CD4CB8" w:rsidP="00AB2D23">
            <w:pPr>
              <w:spacing w:line="360" w:lineRule="auto"/>
              <w:jc w:val="both"/>
              <w:rPr>
                <w:rFonts w:ascii="Book Antiqua" w:hAnsi="Book Antiqua"/>
                <w:lang w:val="en-GB"/>
              </w:rPr>
            </w:pPr>
            <w:r w:rsidRPr="002E5D9A">
              <w:rPr>
                <w:rFonts w:ascii="Book Antiqua" w:hAnsi="Book Antiqua" w:cstheme="minorHAnsi"/>
                <w:lang w:val="en-GB"/>
              </w:rPr>
              <w:t>+</w:t>
            </w:r>
          </w:p>
        </w:tc>
        <w:tc>
          <w:tcPr>
            <w:tcW w:w="416" w:type="dxa"/>
            <w:tcBorders>
              <w:bottom w:val="single" w:sz="4" w:space="0" w:color="auto"/>
            </w:tcBorders>
            <w:noWrap/>
            <w:vAlign w:val="center"/>
            <w:hideMark/>
          </w:tcPr>
          <w:p w:rsidR="00CD4CB8" w:rsidRPr="002E5D9A" w:rsidRDefault="00CD4CB8" w:rsidP="00AB2D23">
            <w:pPr>
              <w:spacing w:line="360" w:lineRule="auto"/>
              <w:jc w:val="both"/>
              <w:rPr>
                <w:rFonts w:ascii="Book Antiqua" w:hAnsi="Book Antiqua"/>
                <w:lang w:val="en-GB"/>
              </w:rPr>
            </w:pPr>
            <w:r w:rsidRPr="002E5D9A">
              <w:rPr>
                <w:rFonts w:ascii="Book Antiqua" w:hAnsi="Book Antiqua" w:cstheme="minorHAnsi"/>
                <w:lang w:val="en-GB"/>
              </w:rPr>
              <w:t>+</w:t>
            </w:r>
          </w:p>
        </w:tc>
        <w:tc>
          <w:tcPr>
            <w:tcW w:w="416" w:type="dxa"/>
            <w:tcBorders>
              <w:bottom w:val="single" w:sz="4" w:space="0" w:color="auto"/>
            </w:tcBorders>
            <w:noWrap/>
            <w:vAlign w:val="center"/>
            <w:hideMark/>
          </w:tcPr>
          <w:p w:rsidR="00CD4CB8" w:rsidRPr="002E5D9A" w:rsidRDefault="00CD4CB8" w:rsidP="00AB2D23">
            <w:pPr>
              <w:spacing w:line="360" w:lineRule="auto"/>
              <w:jc w:val="both"/>
              <w:rPr>
                <w:rFonts w:ascii="Book Antiqua" w:hAnsi="Book Antiqua"/>
                <w:lang w:val="en-GB"/>
              </w:rPr>
            </w:pPr>
            <w:r w:rsidRPr="002E5D9A">
              <w:rPr>
                <w:rFonts w:ascii="Book Antiqua" w:hAnsi="Book Antiqua" w:cstheme="minorHAnsi"/>
                <w:lang w:val="en-GB"/>
              </w:rPr>
              <w:t>+</w:t>
            </w:r>
          </w:p>
        </w:tc>
        <w:tc>
          <w:tcPr>
            <w:tcW w:w="416" w:type="dxa"/>
            <w:tcBorders>
              <w:bottom w:val="single" w:sz="4" w:space="0" w:color="auto"/>
            </w:tcBorders>
            <w:noWrap/>
            <w:vAlign w:val="center"/>
            <w:hideMark/>
          </w:tcPr>
          <w:p w:rsidR="00CD4CB8" w:rsidRPr="002E5D9A" w:rsidRDefault="00CD4CB8" w:rsidP="00AB2D23">
            <w:pPr>
              <w:spacing w:line="360" w:lineRule="auto"/>
              <w:jc w:val="both"/>
              <w:rPr>
                <w:rFonts w:ascii="Book Antiqua" w:hAnsi="Book Antiqua"/>
                <w:lang w:val="en-GB"/>
              </w:rPr>
            </w:pPr>
            <w:r w:rsidRPr="002E5D9A">
              <w:rPr>
                <w:rFonts w:ascii="Book Antiqua" w:hAnsi="Book Antiqua" w:cstheme="minorHAnsi"/>
                <w:lang w:val="en-GB"/>
              </w:rPr>
              <w:t>?</w:t>
            </w:r>
          </w:p>
        </w:tc>
        <w:tc>
          <w:tcPr>
            <w:tcW w:w="416" w:type="dxa"/>
            <w:tcBorders>
              <w:bottom w:val="single" w:sz="4" w:space="0" w:color="auto"/>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c>
          <w:tcPr>
            <w:tcW w:w="438" w:type="dxa"/>
            <w:tcBorders>
              <w:bottom w:val="single" w:sz="4" w:space="0" w:color="auto"/>
              <w:right w:val="nil"/>
            </w:tcBorders>
            <w:noWrap/>
            <w:vAlign w:val="center"/>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lang w:val="en-GB"/>
              </w:rPr>
              <w:t>?</w:t>
            </w:r>
          </w:p>
        </w:tc>
      </w:tr>
      <w:tr w:rsidR="00946D25" w:rsidRPr="00946D25" w:rsidTr="00B47C2F">
        <w:trPr>
          <w:gridAfter w:val="1"/>
          <w:wAfter w:w="709" w:type="dxa"/>
          <w:trHeight w:val="300"/>
        </w:trPr>
        <w:tc>
          <w:tcPr>
            <w:tcW w:w="5353" w:type="dxa"/>
            <w:gridSpan w:val="8"/>
            <w:tcBorders>
              <w:top w:val="single" w:sz="4" w:space="0" w:color="auto"/>
              <w:left w:val="nil"/>
              <w:bottom w:val="single" w:sz="4" w:space="0" w:color="auto"/>
              <w:right w:val="nil"/>
            </w:tcBorders>
            <w:noWrap/>
            <w:hideMark/>
          </w:tcPr>
          <w:p w:rsidR="00CD4CB8" w:rsidRPr="002E5D9A" w:rsidRDefault="00CD4CB8" w:rsidP="00AB2D23">
            <w:pPr>
              <w:spacing w:line="360" w:lineRule="auto"/>
              <w:jc w:val="both"/>
              <w:rPr>
                <w:rFonts w:ascii="Book Antiqua" w:hAnsi="Book Antiqua" w:cstheme="minorHAnsi"/>
                <w:lang w:val="en-GB"/>
              </w:rPr>
            </w:pPr>
            <w:r w:rsidRPr="002E5D9A">
              <w:rPr>
                <w:rFonts w:ascii="Book Antiqua" w:hAnsi="Book Antiqua" w:cstheme="minorHAnsi"/>
                <w:bCs/>
                <w:lang w:val="en-GB"/>
              </w:rPr>
              <w:t>Type 5: MI associated with coronary artery bypass grafting</w:t>
            </w:r>
          </w:p>
        </w:tc>
      </w:tr>
      <w:tr w:rsidR="00946D25" w:rsidRPr="00946D25" w:rsidTr="00B47C2F">
        <w:trPr>
          <w:gridAfter w:val="1"/>
          <w:wAfter w:w="709" w:type="dxa"/>
          <w:trHeight w:val="300"/>
        </w:trPr>
        <w:tc>
          <w:tcPr>
            <w:tcW w:w="2417" w:type="dxa"/>
            <w:tcBorders>
              <w:top w:val="single" w:sz="4" w:space="0" w:color="auto"/>
              <w:left w:val="nil"/>
            </w:tcBorders>
            <w:noWrap/>
            <w:hideMark/>
          </w:tcPr>
          <w:p w:rsidR="00CD4CB8" w:rsidRPr="00946D25" w:rsidRDefault="00CD4CB8" w:rsidP="00AB2D23">
            <w:pPr>
              <w:spacing w:line="360" w:lineRule="auto"/>
              <w:jc w:val="both"/>
              <w:rPr>
                <w:rFonts w:ascii="Book Antiqua" w:hAnsi="Book Antiqua" w:cstheme="minorHAnsi"/>
                <w:bCs/>
              </w:rPr>
            </w:pPr>
            <w:r w:rsidRPr="00946D25">
              <w:rPr>
                <w:rFonts w:ascii="Book Antiqua" w:hAnsi="Book Antiqua" w:cstheme="minorHAnsi"/>
                <w:bCs/>
                <w:lang w:val="en-US"/>
              </w:rPr>
              <w:t xml:space="preserve">Abdel Aziz </w:t>
            </w:r>
            <w:r w:rsidR="00B47C2F" w:rsidRPr="00EE6195">
              <w:rPr>
                <w:rFonts w:ascii="Book Antiqua" w:eastAsiaTheme="minorEastAsia" w:hAnsi="Book Antiqua" w:cstheme="minorHAnsi" w:hint="eastAsia"/>
                <w:bCs/>
                <w:i/>
                <w:lang w:eastAsia="zh-CN"/>
              </w:rPr>
              <w:t>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US"/>
              </w:rPr>
              <w:instrText>ADDIN CSL_CITATION { "citationItems" : [ { "id" : "ITEM-1", "itemData" : { "ISSN" : "0218-4923", "abstract" : "To evaluate serum troponin T as marker of perioperative myocardial infarction, 50 patients undergoing coronary artery bypass grafting were divided into 2 groups. Group A (14 patients) had serum creatine kinase MB-isoenzyme levels above 100 U(middle dot)L-1 and electrocardiographic changes indicative of infarction. Group B (36 patients) had creatine kinase MB levels below 100 U(middle dot)L-1 and no electrocardiographic changes. Blood samples were obtained preoperatively, 6 hours after aortic declamping, and on postoperative day 1, 2, and 3. Following surgery, all patients had increased levels opf troponin T and creatine kinase MB. Troponin T was significantly higher in group A compared to group B at 6 hours, day 1 and day 2 postoperatively. Creatine kinase MB levels were significantly higher in group A compared to group B at 6 hours and day 1 postoperatively. The increased levels of troponin T in patients without myocardial infarction suggest that some operative myocardial damage occurred. Patients with perioperative myocardial infarction had significantly higher levels of troponin T up to postoperative day 2, whereas creatine kinase MB levels were almost normal by day 2. This suggest that troponin T may be used up to 2 days postoperatively for detection of myocardial infarction.", "author" : [ { "dropping-particle" : "", "family" : "Abdel Aziz", "given" : "T A", "non-dropping-particle" : "", "parse-names" : false, "suffix" : "" }, { "dropping-particle" : "", "family" : "Ali", "given" : "M A", "non-dropping-particle" : "", "parse-names" : false, "suffix" : "" }, { "dropping-particle" : "", "family" : "Roberts", "given" : "D G", "non-dropping-particle" : "", "parse-names" : false, "suffix" : "" }, { "dropping-particle" : "", "family" : "Khaja", "given" : "N", "non-dropping-particle" : "Al", "parse-names" : false, "suffix" : "" } ], "container-title" : "Asian Cardiovascular and Thoracic Annals", "id" : "ITEM-1", "issue" : "1", "issued" : { "date-parts" : [ [ "2000" ] ] }, "page" : "19-23", "publisher-place" : "Al Khaja, N., Department of Cardiothoracic Surgery, Dubai Hospital, Dubai, United Arab Emirates", "title" : "Troponin T as a marker of infarction during coronary bypass surgery", "type" : "article-journal", "volume" : "8" }, "uris" : [ "http://www.mendeley.com/documents/?uuid=cb8cbab0-1426-43be-bdb4-9a069808dcc5" ] } ], "mendeley" : { "previouslyFormattedCitation" : "[37]"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rPr>
              <w:t>[37]</w:t>
            </w:r>
            <w:r w:rsidR="005F164E" w:rsidRPr="00946D25">
              <w:rPr>
                <w:rFonts w:ascii="Book Antiqua" w:hAnsi="Book Antiqua" w:cstheme="minorHAnsi"/>
                <w:bCs/>
                <w:vertAlign w:val="superscript"/>
                <w:lang w:val="en-GB"/>
              </w:rPr>
              <w:fldChar w:fldCharType="end"/>
            </w:r>
          </w:p>
        </w:tc>
        <w:tc>
          <w:tcPr>
            <w:tcW w:w="417" w:type="dxa"/>
            <w:tcBorders>
              <w:top w:val="single" w:sz="4" w:space="0" w:color="auto"/>
            </w:tcBorders>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7" w:type="dxa"/>
            <w:tcBorders>
              <w:top w:val="single" w:sz="4" w:space="0" w:color="auto"/>
            </w:tcBorders>
            <w:noWrap/>
            <w:vAlign w:val="center"/>
            <w:hideMark/>
          </w:tcPr>
          <w:p w:rsidR="00CD4CB8" w:rsidRPr="00946D25" w:rsidRDefault="00CD4CB8" w:rsidP="00AB2D23">
            <w:pPr>
              <w:spacing w:line="360" w:lineRule="auto"/>
              <w:jc w:val="both"/>
              <w:rPr>
                <w:rFonts w:ascii="Book Antiqua" w:hAnsi="Book Antiqua" w:cstheme="minorHAnsi"/>
              </w:rPr>
            </w:pPr>
            <w:r w:rsidRPr="00946D25">
              <w:rPr>
                <w:rFonts w:ascii="Book Antiqua" w:hAnsi="Book Antiqua" w:cstheme="minorHAnsi"/>
                <w:lang w:val="en-GB"/>
              </w:rPr>
              <w:t>-</w:t>
            </w:r>
          </w:p>
        </w:tc>
        <w:tc>
          <w:tcPr>
            <w:tcW w:w="416" w:type="dxa"/>
            <w:tcBorders>
              <w:top w:val="single" w:sz="4" w:space="0" w:color="auto"/>
            </w:tcBorders>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6" w:type="dxa"/>
            <w:tcBorders>
              <w:top w:val="single" w:sz="4" w:space="0" w:color="auto"/>
            </w:tcBorders>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6" w:type="dxa"/>
            <w:tcBorders>
              <w:top w:val="single" w:sz="4" w:space="0" w:color="auto"/>
            </w:tcBorders>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6" w:type="dxa"/>
            <w:tcBorders>
              <w:top w:val="single" w:sz="4" w:space="0" w:color="auto"/>
            </w:tcBorders>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rPr>
              <w:t>?</w:t>
            </w:r>
          </w:p>
        </w:tc>
        <w:tc>
          <w:tcPr>
            <w:tcW w:w="438" w:type="dxa"/>
            <w:tcBorders>
              <w:top w:val="single" w:sz="4" w:space="0" w:color="auto"/>
              <w:right w:val="nil"/>
            </w:tcBorders>
            <w:noWrap/>
            <w:vAlign w:val="center"/>
            <w:hideMark/>
          </w:tcPr>
          <w:p w:rsidR="00CD4CB8" w:rsidRPr="00946D25" w:rsidRDefault="00CD4CB8" w:rsidP="00AB2D23">
            <w:pPr>
              <w:spacing w:line="360" w:lineRule="auto"/>
              <w:jc w:val="both"/>
              <w:rPr>
                <w:rFonts w:ascii="Book Antiqua" w:hAnsi="Book Antiqua" w:cstheme="minorHAnsi"/>
              </w:rPr>
            </w:pPr>
            <w:r w:rsidRPr="00946D25">
              <w:rPr>
                <w:rFonts w:ascii="Book Antiqua" w:hAnsi="Book Antiqua" w:cstheme="minorHAnsi"/>
              </w:rPr>
              <w:t>?</w:t>
            </w:r>
          </w:p>
        </w:tc>
      </w:tr>
      <w:tr w:rsidR="00946D25" w:rsidRPr="00946D25" w:rsidTr="00B47C2F">
        <w:trPr>
          <w:gridAfter w:val="1"/>
          <w:wAfter w:w="709" w:type="dxa"/>
          <w:trHeight w:val="300"/>
        </w:trPr>
        <w:tc>
          <w:tcPr>
            <w:tcW w:w="2417" w:type="dxa"/>
            <w:tcBorders>
              <w:left w:val="nil"/>
            </w:tcBorders>
            <w:noWrap/>
            <w:hideMark/>
          </w:tcPr>
          <w:p w:rsidR="00CD4CB8" w:rsidRPr="00946D25" w:rsidRDefault="00CD4CB8" w:rsidP="00AB2D23">
            <w:pPr>
              <w:spacing w:line="360" w:lineRule="auto"/>
              <w:jc w:val="both"/>
              <w:rPr>
                <w:rFonts w:ascii="Book Antiqua" w:hAnsi="Book Antiqua" w:cstheme="minorHAnsi"/>
                <w:bCs/>
                <w:lang w:val="en-GB"/>
              </w:rPr>
            </w:pPr>
            <w:proofErr w:type="spellStart"/>
            <w:r w:rsidRPr="00946D25">
              <w:rPr>
                <w:rFonts w:ascii="Book Antiqua" w:hAnsi="Book Antiqua" w:cstheme="minorHAnsi"/>
                <w:bCs/>
                <w:lang w:val="en-GB"/>
              </w:rPr>
              <w:t>Alyanakian</w:t>
            </w:r>
            <w:proofErr w:type="spellEnd"/>
            <w:r w:rsidRPr="00946D25">
              <w:rPr>
                <w:rFonts w:ascii="Book Antiqua" w:hAnsi="Book Antiqua" w:cstheme="minorHAnsi"/>
                <w:bCs/>
                <w:lang w:val="en-GB"/>
              </w:rPr>
              <w:t xml:space="preserve"> </w:t>
            </w:r>
            <w:r w:rsidR="00B47C2F" w:rsidRPr="00EE6195">
              <w:rPr>
                <w:rFonts w:ascii="Book Antiqua" w:eastAsiaTheme="minorEastAsia" w:hAnsi="Book Antiqua" w:cstheme="minorHAnsi" w:hint="eastAsia"/>
                <w:bCs/>
                <w:i/>
                <w:lang w:eastAsia="zh-CN"/>
              </w:rPr>
              <w:t>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"ISSN" : "1053-0770", "PMID" : "9636910", "abstract" : "Objective: The diagnosis of perioperative myocardial infarction (PMI) after cardiac surgery remains an important issue. The present study was designed to determine the relevance of the measurement of serum cardiac troponin l (cTnl), a biochemical marker with high cardiospecificity. Therefore, cTnl was compared with creatine kinase-MB (CK-MB) mass and to the other classical signs of myocardial infarction after cardiac surgery. Design: A prospective study. Setting: A university hospital. Participants: Forty-one patients undergoing coronary artery bypass grafting (CABG) (n = 17) or valvular replacement (n = 24). These patients were separated into three groups according to postoperative complications: group 1, Q-wave PMI (n = 5); group 2, nonspecific changes (non-Q wave) on the electrocardiogram (ECG) and/or need of inotropic support (n = 12); group 3, no postoperative complication (n = 24). Interventions: Postoperative follow-up consisted of serial determination of different biochemical markers (CK, CK-MB cTnl), ECGs, and echocardiography. Blood samples were drawn before (H0) and 3 (H3), 12 (H12), 20 (H20), 24 (H24), and 48 (H48) hours after the onset of cardiopulmonary bypass (CPB). Measurement and Main Results: In all patients in group 3, CK-MB and cTnI concentrations increased, and peaked at H12 after CPB (13.4 (plus or minus) 7.7 and 7.1 (plus or minus) 4.1 (mu)g/L for CK-MB and cTnI, respectively). In group 1, cTnI concentrations were significantly higher than in group 3 from H12 until H48 (p &lt; 0.002), peaked later (H24; 59.0 (plus or minus) 38.8 (mu)g/L), and remained in plateau. In group 2, cTnl peak concentrations were significantly different than in groups 1 and 3 (26.2 (plus or minus) 14.8 (mu)g/L) and occurred at H24 (as in patients with Q-wave (MI). Conclusion: A cTnl concentration less than 15 (mu)g/L (mean + 2 standard deviations [SDs] of peak cTnl in group 3) within 24 to 48 hours after cardiac surgery is highly suggestive of the absence of perioperative myocardial necrosis. Because of its higher cardiospecificity than CK-MB mass, and its prolonged release after myocardial necrosis, cTnl might be a useful tool in the diagnosis of PMI after cardiac surgery.", "author" : [ { "dropping-particle" : "", "family" : "Alyanakian", "given" : "M.-A. A", "non-dropping-particle" : "", "parse-names" : false, "suffix" : "" }, { "dropping-particle" : "", "family" : "Deheux", "given" : "M", "non-dropping-particle" : "", "parse-names" : false, "suffix" : "" }, { "dropping-particle" : "", "family" : "Chatel", "given" : "D", "non-dropping-particle" : "", "parse-names" : false, "suffix" : "" }, { "dropping-particle" : "", "family" : "Seguret", "given" : "C", "non-dropping-particle" : "", "parse-names" : false, "suffix" : "" }, { "dropping-particle" : "", "family" : "Desmonts", "given" : "J.-M. M", "non-dropping-particle" : "", "parse-names" : false, "suffix" : "" }, { "dropping-particle" : "", "family" : "Durand", "given" : "G", "non-dropping-particle" : "", "parse-names" : false, "suffix" : "" }, { "dropping-particle" : "", "family" : "Philip", "given" : "I", "non-dropping-particle" : "", "parse-names" : false, "suffix" : "" }, { "dropping-particle" : "", "family" : "Dehoux", "given" : "M", "non-dropping-particle" : "", "parse-names" : false, "suffix" : "" } ], "container-title" : "Journal of Cardiothoracic and Vascular Anesthesia", "id" : "ITEM-1", "issue" : "3", "issued" : { "date-parts" : [ [ "1998", "6" ] ] }, "page" : "288-294", "publisher-place" : "Philip, I., Departement d'Anesthesie, Reanimation Chirurgicale, Hopital Bichat, 75878 Paris Cedex 18, France", "title" : "Cardiac troponin I in diagnosis of perioperative myocardial infarction after cardiac surgery", "type" : "article-journal", "volume" : "12" }, "uris" : [ "http://www.mendeley.com/documents/?uuid=bbb85650-510f-4986-9f4e-3da7ac569092" ] } ], "mendeley" : { "previouslyFormattedCitation" : "[38]"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[38]</w:t>
            </w:r>
            <w:r w:rsidR="005F164E" w:rsidRPr="00946D25">
              <w:rPr>
                <w:rFonts w:ascii="Book Antiqua" w:hAnsi="Book Antiqua" w:cstheme="minorHAnsi"/>
                <w:bCs/>
                <w:vertAlign w:val="superscript"/>
                <w:lang w:val="en-GB"/>
              </w:rPr>
              <w:fldChar w:fldCharType="end"/>
            </w:r>
          </w:p>
        </w:tc>
        <w:tc>
          <w:tcPr>
            <w:tcW w:w="417"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7" w:type="dxa"/>
            <w:noWrap/>
            <w:vAlign w:val="center"/>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rPr>
              <w:t>?</w:t>
            </w:r>
          </w:p>
        </w:tc>
        <w:tc>
          <w:tcPr>
            <w:tcW w:w="438" w:type="dxa"/>
            <w:tcBorders>
              <w:right w:val="nil"/>
            </w:tcBorders>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rPr>
              <w:t>?</w:t>
            </w:r>
          </w:p>
        </w:tc>
      </w:tr>
      <w:tr w:rsidR="00946D25" w:rsidRPr="00946D25" w:rsidTr="00B47C2F">
        <w:trPr>
          <w:gridAfter w:val="1"/>
          <w:wAfter w:w="709" w:type="dxa"/>
          <w:trHeight w:val="300"/>
        </w:trPr>
        <w:tc>
          <w:tcPr>
            <w:tcW w:w="2417" w:type="dxa"/>
            <w:tcBorders>
              <w:left w:val="nil"/>
            </w:tcBorders>
            <w:noWrap/>
            <w:hideMark/>
          </w:tcPr>
          <w:p w:rsidR="00CD4CB8" w:rsidRPr="00946D25" w:rsidRDefault="00CD4CB8" w:rsidP="00AB2D23">
            <w:pPr>
              <w:spacing w:line="360" w:lineRule="auto"/>
              <w:jc w:val="both"/>
              <w:rPr>
                <w:rFonts w:ascii="Book Antiqua" w:hAnsi="Book Antiqua" w:cstheme="minorHAnsi"/>
                <w:bCs/>
              </w:rPr>
            </w:pPr>
            <w:r w:rsidRPr="00946D25">
              <w:rPr>
                <w:rFonts w:ascii="Book Antiqua" w:hAnsi="Book Antiqua" w:cstheme="minorHAnsi"/>
                <w:bCs/>
              </w:rPr>
              <w:t xml:space="preserve">Benoit </w:t>
            </w:r>
            <w:r w:rsidR="00B47C2F" w:rsidRPr="00EE6195">
              <w:rPr>
                <w:rFonts w:ascii="Book Antiqua" w:eastAsiaTheme="minorEastAsia" w:hAnsi="Book Antiqua" w:cstheme="minorHAnsi" w:hint="eastAsia"/>
                <w:bCs/>
                <w:i/>
                <w:lang w:eastAsia="zh-CN"/>
              </w:rPr>
              <w:t>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rPr>
              <w:instrText>ADDIN CSL_CITATION { "citationItems" : [ { "id" : "ITEM-1", "itemData" : { "ISSN" : "0090-3493", "PMID" : "11588444", "abstract" : "OBJECTIVE: To study the value of assaying cardiac troponin I (cTnI) for the early diagnosis of perioperative myocardial infarction (PMI) and various complications of cardiac surgery.\n\nDESIGN: A prospective observational clinical study.\n\nSETTING: Biochemical laboratory, anesthesia, and cardiac surgery department of H\u00f4pital Broussais.\n\nPATIENTS: Two hundred and sixty consecutive patients undergoing cardiac surgery.\n\nINTERVENTIONS: All patients underwent coronary artery bypass grafting and/or valvular surgery under extracorporeal circulation. Per-operative and postoperative follow-up consisted of electrocardiogram, echocardiography (mainly by the transesophageal approach), and serial determinations of biochemical markers such as creatinine kinase-MB isoenzyme (CK-MB) and cTnI. PMI, new ST segment changes, and ventricular arrhythmias were considered postoperative adverse cardiac outcome.\n\nMEASUREMENTS AND MAIN RESULTS: CTnI was measured before cardiopulmonary bypass (T0) and 12 and 24 hrs after (T12, T24). CK-MB was measured on arrival in the intensive care unit and on the first postoperative day (D1). Patients were divided into three groups according to the type of surgery: coronary artery bypass graft (CABG), valvular surgery (VS), or both procedures. The plasma CK-MB and cTnI concentrations were high in all patients after extracorporeal circulation because of aortic clamping or cardioplegia. The CK-MB and cTnI values were higher in the VS group than in the CABG group. Values peaked at T12 and fell by T24, except when PMI occurred. Eight patients developed a PMI. Patients with PMI had significantly higher cTnI levels at T12 and T24, and higher CK-MB values at D1 than patients without PMI. Cutoff values of cTnI for diagnosing PMI were &gt;19 microg/L at T12 with 100% sensitivity and 73% specificity, and &gt;36 microg/L at T24, with 100% sensitivity and 93% specificity. Lower cTnI values were highly suggestive of the absence of PMI after CABG and/or VS. Other complications such as ST segment changes, ventricular arrhythmias and cardiac failure were indicated by high cTnI levels at T12 and T24. Myocardial protective measures were associated with a nonsignificant increase in cTnI values.\n\nCONCLUSIONS: CTnI is more sensitive and specific than CK-MB for diagnosing PMI and other forms of heart failure after cardiac surgery.", "author" : [ { "dropping-particle" : "", "family" : "Benoit", "given" : "M O", "non-dropping-particle" : "", "parse-names" : false, "suffix" : "" }, { "dropping-particle" : "", "family" : "Paris", "given" : "M", "non-dropping-particle" : "", "parse-names" : false, "suffix" : "" }, { "dropping-particle" : "", "family" : "Silleran", "given" : "J", "non-dropping-particle" : "", "parse-names" : false, "suffix" : "" }, { "dropping-particle" : "", "family" : "Fiemeyer", "given" : "A", "non-dropping-particle" : "", "parse-names" : false, "suffix" : "" }, { "dropping-particle" : "", "family" : "Moatti", "given" : "N", "non-dropping-particle" : "", "parse-names" : false, "suffix" : "" } ], "container-title" : "Critical care medicine", "id" : "ITEM-1", "issue" : "10", "issued" : { "date-parts" : [ [ "2001", "10" ] ] }, "page" : "1880-6", "title" : "Cardiac troponin I: its contribution to the diagnosis of perioperative myocardial infarction and various complications of cardiac surgery.", "type" : "article-journal", "volume" : "29" }, "uris" : [ "http://www.mendeley.com/documents/?uuid=cfd06dc2-22cb-410b-af06-e4bdab7eb8ff" ] } ], "mendeley" : { "previouslyFormattedCitation" : "[39]"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rPr>
              <w:t>[39]</w:t>
            </w:r>
            <w:r w:rsidR="005F164E" w:rsidRPr="00946D25">
              <w:rPr>
                <w:rFonts w:ascii="Book Antiqua" w:hAnsi="Book Antiqua" w:cstheme="minorHAnsi"/>
                <w:bCs/>
                <w:vertAlign w:val="superscript"/>
                <w:lang w:val="en-GB"/>
              </w:rPr>
              <w:fldChar w:fldCharType="end"/>
            </w:r>
          </w:p>
        </w:tc>
        <w:tc>
          <w:tcPr>
            <w:tcW w:w="417"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7" w:type="dxa"/>
            <w:noWrap/>
            <w:vAlign w:val="center"/>
            <w:hideMark/>
          </w:tcPr>
          <w:p w:rsidR="00CD4CB8" w:rsidRPr="00946D25" w:rsidRDefault="00CD4CB8" w:rsidP="00AB2D23">
            <w:pPr>
              <w:spacing w:line="360" w:lineRule="auto"/>
              <w:jc w:val="both"/>
              <w:rPr>
                <w:rFonts w:ascii="Book Antiqua" w:hAnsi="Book Antiqua" w:cstheme="minorHAnsi"/>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rPr>
              <w:t>?</w:t>
            </w:r>
          </w:p>
        </w:tc>
        <w:tc>
          <w:tcPr>
            <w:tcW w:w="438" w:type="dxa"/>
            <w:tcBorders>
              <w:right w:val="nil"/>
            </w:tcBorders>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rPr>
              <w:t>?</w:t>
            </w:r>
          </w:p>
        </w:tc>
      </w:tr>
      <w:tr w:rsidR="00946D25" w:rsidRPr="00946D25" w:rsidTr="00B47C2F">
        <w:trPr>
          <w:gridAfter w:val="1"/>
          <w:wAfter w:w="709" w:type="dxa"/>
          <w:trHeight w:val="300"/>
        </w:trPr>
        <w:tc>
          <w:tcPr>
            <w:tcW w:w="2417" w:type="dxa"/>
            <w:tcBorders>
              <w:left w:val="nil"/>
            </w:tcBorders>
            <w:noWrap/>
            <w:hideMark/>
          </w:tcPr>
          <w:p w:rsidR="00CD4CB8" w:rsidRPr="00946D25" w:rsidRDefault="00CD4CB8" w:rsidP="00AB2D23">
            <w:pPr>
              <w:spacing w:line="360" w:lineRule="auto"/>
              <w:jc w:val="both"/>
              <w:rPr>
                <w:rFonts w:ascii="Book Antiqua" w:hAnsi="Book Antiqua" w:cstheme="minorHAnsi"/>
                <w:bCs/>
                <w:lang w:val="en-GB"/>
              </w:rPr>
            </w:pPr>
            <w:proofErr w:type="spellStart"/>
            <w:r w:rsidRPr="00946D25">
              <w:rPr>
                <w:rFonts w:ascii="Book Antiqua" w:hAnsi="Book Antiqua" w:cstheme="minorHAnsi"/>
                <w:bCs/>
                <w:lang w:val="en-GB"/>
              </w:rPr>
              <w:t>Fellahi</w:t>
            </w:r>
            <w:proofErr w:type="spellEnd"/>
            <w:r w:rsidRPr="00946D25">
              <w:rPr>
                <w:rFonts w:ascii="Book Antiqua" w:hAnsi="Book Antiqua" w:cstheme="minorHAnsi"/>
                <w:bCs/>
                <w:lang w:val="en-GB"/>
              </w:rPr>
              <w:t xml:space="preserve"> </w:t>
            </w:r>
            <w:r w:rsidR="00B47C2F" w:rsidRPr="00EE6195">
              <w:rPr>
                <w:rFonts w:ascii="Book Antiqua" w:eastAsiaTheme="minorEastAsia" w:hAnsi="Book Antiqua" w:cstheme="minorHAnsi" w:hint="eastAsia"/>
                <w:bCs/>
                <w:i/>
                <w:lang w:eastAsia="zh-CN"/>
              </w:rPr>
              <w:t>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"ISSN" : "0003-2999", "PMID" : "10512251", "abstract" : "UNLABELLED: Pericardial fluid can reflect the composition of cardiac interstitium in myocardial ischemia. This study investigated the hypothesis that pericardial cardiac troponin I (CTnI) measurements could be a more accurate marker of perioperative myocardial infarction (MI) than serum CTnI after coronary artery bypass grafting (CABG). Postoperative arterial and pericardial blood samples were taken in 102 subjects undergoing elective CABG allocated to one of three groups according to the 12-lead electrocardiogram (ECG) abnormalities observed during the first postoperative 24 h: Group 1 = normal ECG; Group 2 = nonspecific ECG abnormalities; and Group 3 = perioperative Q-wave MI. Peak pericardial CTnI concentrations were much higher than peak serum concentrations in all subjects and significantly greater in Group 3 than in Groups 1 and 2 (1,318 +/- 1,810 ng/mL vs 367 +/- 339 ng/mL and 558 +/- 608 ng/mL, respectively; P &lt; 0.01). However, no significant difference between groups occurred at any time for pericardial/serum CTnI ratios, indicating that time courses of CTnI were not different in pericardial fluid and serum. A significant correlation was found between serum and pericardial CTnI concentrations (R = 0.70, P &lt; 0.001). Pericardial CTnI was not more accurate than serum CTnI in predicting Q-wave MI as shown by the low value of the area under the receiver-operator characteristic curve (= 0.71). Peak and early pericardial CTnI were also not accurate in predicting an increase of serum CTnI greater than a cutoff value of 19 ng/mL. Thus, pericardial CTnI measurements were less useful than serum CTnI measurements in the diagnosis of perioperative MI after CABG.\n\nIMPLICATIONS: Although cardiac troponin I concentrations were much higher in pericardial fluid than in serum and significantly increased in subjects who experienced perioperative Q-wave myocardial infarction, pericardial cardiac troponin I measurements were of less value than serum cardiac troponin I measurements for the diagnosis of perioperative myocardial infarction after coronary artery bypass grafting and cannot be recommended in routine clinical practice.", "author" : [ { "dropping-particle" : "", "family" : "Fellahi", "given" : "J L", "non-dropping-particle" : "", "parse-names" : false, "suffix" : "" }, { "dropping-particle" : "", "family" : "L\u00e9ger", "given" : "P", "non-dropping-particle" : "", "parse-names" : false, "suffix" : "" }, { "dropping-particle" : "", "family" : "Philippe", "given" : "E", "non-dropping-particle" : "", "parse-names" : false, "suffix" : "" }, { "dropping-particle" : "", "family" : "Arthaud", "given" : "M", "non-dropping-particle" : "", "parse-names" : false, "suffix" : "" }, { "dropping-particle" : "", "family" : "Riou", "given" : "B", "non-dropping-particle" : "", "parse-names" : false, "suffix" : "" }, { "dropping-particle" : "", "family" : "Gandjbakhch", "given" : "I", "non-dropping-particle" : "", "parse-names" : false, "suffix" : "" }, { "dropping-particle" : "", "family" : "Coriat", "given" : "P", "non-dropping-particle" : "", "parse-names" : false, "suffix" : "" } ], "container-title" : "Anesthesia and analgesia", "id" : "ITEM-1", "issue" : "4", "issued" : { "date-parts" : [ [ "1999", "10" ] ] }, "page" : "829-34", "title" : "Pericardial cardiac troponin I release after coronary artery bypass grafting.", "type" : "article-journal", "volume" : "89" }, "uris" : [ "http://www.mendeley.com/documents/?uuid=b46221b1-ad5c-4a82-bd18-b1776d3d4e96" ] } ], "mendeley" : { "previouslyFormattedCitation" : "[40]"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[40]</w:t>
            </w:r>
            <w:r w:rsidR="005F164E" w:rsidRPr="00946D25">
              <w:rPr>
                <w:rFonts w:ascii="Book Antiqua" w:hAnsi="Book Antiqua" w:cstheme="minorHAnsi"/>
                <w:bCs/>
                <w:vertAlign w:val="superscript"/>
                <w:lang w:val="en-GB"/>
              </w:rPr>
              <w:fldChar w:fldCharType="end"/>
            </w:r>
          </w:p>
        </w:tc>
        <w:tc>
          <w:tcPr>
            <w:tcW w:w="417"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7" w:type="dxa"/>
            <w:noWrap/>
            <w:vAlign w:val="center"/>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rPr>
              <w:t>?</w:t>
            </w:r>
          </w:p>
        </w:tc>
        <w:tc>
          <w:tcPr>
            <w:tcW w:w="438" w:type="dxa"/>
            <w:tcBorders>
              <w:right w:val="nil"/>
            </w:tcBorders>
            <w:noWrap/>
            <w:vAlign w:val="center"/>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w:t>
            </w:r>
          </w:p>
        </w:tc>
      </w:tr>
      <w:tr w:rsidR="00946D25" w:rsidRPr="00946D25" w:rsidTr="00B47C2F">
        <w:trPr>
          <w:gridAfter w:val="1"/>
          <w:wAfter w:w="709" w:type="dxa"/>
          <w:trHeight w:val="300"/>
        </w:trPr>
        <w:tc>
          <w:tcPr>
            <w:tcW w:w="2417" w:type="dxa"/>
            <w:tcBorders>
              <w:left w:val="nil"/>
            </w:tcBorders>
            <w:noWrap/>
            <w:hideMark/>
          </w:tcPr>
          <w:p w:rsidR="00CD4CB8" w:rsidRPr="00946D25" w:rsidRDefault="00CD4CB8" w:rsidP="00AB2D23">
            <w:pPr>
              <w:spacing w:line="360" w:lineRule="auto"/>
              <w:jc w:val="both"/>
              <w:rPr>
                <w:rFonts w:ascii="Book Antiqua" w:hAnsi="Book Antiqua" w:cstheme="minorHAnsi"/>
                <w:bCs/>
              </w:rPr>
            </w:pPr>
            <w:r w:rsidRPr="00946D25">
              <w:rPr>
                <w:rFonts w:ascii="Book Antiqua" w:hAnsi="Book Antiqua" w:cstheme="minorHAnsi"/>
                <w:bCs/>
              </w:rPr>
              <w:t xml:space="preserve">Katus </w:t>
            </w:r>
            <w:r w:rsidR="00B47C2F" w:rsidRPr="00EE6195">
              <w:rPr>
                <w:rFonts w:ascii="Book Antiqua" w:eastAsiaTheme="minorEastAsia" w:hAnsi="Book Antiqua" w:cstheme="minorHAnsi" w:hint="eastAsia"/>
                <w:bCs/>
                <w:i/>
                <w:lang w:eastAsia="zh-CN"/>
              </w:rPr>
              <w:t>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rPr>
              <w:instrText>ADDIN CSL_CITATION { "citationItems" : [ { "id" : "ITEM-1", "itemData" : { "ISSN" : "0007-0769", "PMID" : "2039670", "abstract" : "Troponin T is a unique cardiac antigen which is continuously released from infarcting myocardium. Its cardiospecificity as a marker protein might be particularly useful in assessing myocardial cell damage in patients undergoing cardiac surgery. Therefore, circulating troponin T was measured in serial blood samples from 56 patients undergoing cardiac surgery and in two control groups--22 patients undergoing minor orthopaedic surgery and 12 patients undergoing lung surgery by median sternotomy. In both control groups no troponin T could be detected, whereas activities of creatine kinase were raised in all 12 lung surgery controls and activities of the MB isoenzyme were raised in five of the 12 patients in the lung surgery group and in four of the 22 patients in the orthopaedic surgery group, respectively. All the patients undergoing coronary artery bypass grafting (n = 47) and cardiac surgery for other reasons (n = 9) had detectable concentrations of troponin T. Five patients had perioperative myocardial infarction detected as new Q waves and R wave reductions. In these five patients troponin T release persisted and serum concentrations (5.5-23 micrograms/l) reached a peak on the fourth postoperative day. In the 51 patients without perioperative myocardial infarction serum concentrations and the release kinetics of troponin T depended on the duration of cardiac arrest. In patients in whom aortic cross clamping was short troponin T increased slightly on the first postoperative days; in patients with longer periods of aortic cross clamping troponin T concentrations were higher and remained so beyond the fifth postoperative day. In patients with non-specific changes on the electrocardiogram troponin T concentrations were significantly higher on days 1 and 4 after operation than in patients with normal postoperative electrocardiograms(11.2 (5) and 4.5 (2.6) v 8.2 (3.4) and 2.9 (1.6) 1microg/l). Serum concentrations of troponin T showed some myocardial cell damage in every patient undergoing cardiac surgery. The persistent increases that were more common in patients with longer periods of cardiac arrest must have been caused by damage to the contractile apparatus. These results suggest that perioperative myocardial cell necrosis may be more common than indicated by changes of the QRS complex on the electrocardiogram.", "author" : [ { "dropping-particle" : "", "family" : "Katus", "given" : "H A", "non-dropping-particle" : "", "parse-names" : false, "suffix" : "" }, { "dropping-particle" : "", "family" : "Schoeppenthau", "given" : "M", "non-dropping-particle" : "", "parse-names" : false, "suffix" : "" }, { "dropping-particle" : "", "family" : "Tanzeem", "given" : "A", "non-dropping-particle" : "", "parse-names" : false, "suffix" : "" }, { "dropping-particle" : "", "family" : "Bauer", "given" : "H G", "non-dropping-particle" : "", "parse-names" : false, "suffix" : "" }, { "dropping-particle" : "", "family" : "Saggau", "given" : "W", "non-dropping-particle" : "", "parse-names" : false, "suffix" : "" }, { "dropping-particle" : "", "family" : "Diederich", "given" : "K W", "non-dropping-particle" : "", "parse-names" : false, "suffix" : "" }, { "dropping-particle" : "", "family" : "Hagl", "given" : "S", "non-dropping-particle" : "", "parse-names" : false, "suffix" : "" }, { "dropping-particle" : "", "family" : "Kuebler", "given" : "W", "non-dropping-particle" : "", "parse-names" : false, "suffix" : "" } ], "container-title" : "British heart journal", "id" : "ITEM-1", "issue" : "5", "issued" : { "date-parts" : [ [ "1991", "5" ] ] }, "page" : "259-64", "title" : "Non-invasive assessment of perioperative myocardial cell damage by circulating cardiac troponin T.", "type" : "article-journal", "volume" : "65" }, "uris" : [ "http://www.mendeley.com/documents/?uuid=8a73e6aa-474a-425b-b093-52f457709f82" ] } ], "mendeley" : { "previouslyFormattedCitation" : "[41]"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rPr>
              <w:t>[41]</w:t>
            </w:r>
            <w:r w:rsidR="005F164E" w:rsidRPr="00946D25">
              <w:rPr>
                <w:rFonts w:ascii="Book Antiqua" w:hAnsi="Book Antiqua" w:cstheme="minorHAnsi"/>
                <w:bCs/>
                <w:vertAlign w:val="superscript"/>
                <w:lang w:val="en-GB"/>
              </w:rPr>
              <w:fldChar w:fldCharType="end"/>
            </w:r>
          </w:p>
        </w:tc>
        <w:tc>
          <w:tcPr>
            <w:tcW w:w="417" w:type="dxa"/>
            <w:noWrap/>
            <w:vAlign w:val="center"/>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w:t>
            </w:r>
          </w:p>
        </w:tc>
        <w:tc>
          <w:tcPr>
            <w:tcW w:w="417" w:type="dxa"/>
            <w:noWrap/>
            <w:vAlign w:val="center"/>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cstheme="minorHAnsi"/>
              </w:rPr>
            </w:pPr>
            <w:r w:rsidRPr="00946D25">
              <w:rPr>
                <w:rFonts w:ascii="Book Antiqua" w:hAnsi="Book Antiqua" w:cstheme="minorHAnsi"/>
              </w:rPr>
              <w:t>?</w:t>
            </w:r>
          </w:p>
        </w:tc>
        <w:tc>
          <w:tcPr>
            <w:tcW w:w="438" w:type="dxa"/>
            <w:tcBorders>
              <w:right w:val="nil"/>
            </w:tcBorders>
            <w:noWrap/>
            <w:vAlign w:val="center"/>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w:t>
            </w:r>
          </w:p>
        </w:tc>
      </w:tr>
      <w:tr w:rsidR="00946D25" w:rsidRPr="00946D25" w:rsidTr="00B47C2F">
        <w:trPr>
          <w:gridAfter w:val="1"/>
          <w:wAfter w:w="709" w:type="dxa"/>
          <w:trHeight w:val="300"/>
        </w:trPr>
        <w:tc>
          <w:tcPr>
            <w:tcW w:w="2417" w:type="dxa"/>
            <w:tcBorders>
              <w:left w:val="nil"/>
            </w:tcBorders>
            <w:noWrap/>
            <w:hideMark/>
          </w:tcPr>
          <w:p w:rsidR="00CD4CB8" w:rsidRPr="00946D25" w:rsidRDefault="00CD4CB8" w:rsidP="00AB2D23">
            <w:pPr>
              <w:spacing w:line="360" w:lineRule="auto"/>
              <w:jc w:val="both"/>
              <w:rPr>
                <w:rFonts w:ascii="Book Antiqua" w:hAnsi="Book Antiqua" w:cstheme="minorHAnsi"/>
                <w:bCs/>
                <w:lang w:val="en-GB"/>
              </w:rPr>
            </w:pPr>
            <w:r w:rsidRPr="00946D25">
              <w:rPr>
                <w:rFonts w:ascii="Book Antiqua" w:hAnsi="Book Antiqua" w:cstheme="minorHAnsi"/>
                <w:bCs/>
                <w:lang w:val="en-GB"/>
              </w:rPr>
              <w:t xml:space="preserve">Lim </w:t>
            </w:r>
            <w:r w:rsidR="00B47C2F" w:rsidRPr="00EE6195">
              <w:rPr>
                <w:rFonts w:ascii="Book Antiqua" w:eastAsiaTheme="minorEastAsia" w:hAnsi="Book Antiqua" w:cstheme="minorHAnsi" w:hint="eastAsia"/>
                <w:bCs/>
                <w:i/>
                <w:lang w:eastAsia="zh-CN"/>
              </w:rPr>
              <w:t>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"DOI" : "10.1016/j.athoracsur.2011.05.019", "ISSN" : "1552-6259", "PMID" : "21962261", "abstract" : "BACKGROUND: Myocardial injury related to coronary artery bypass grafting (CABG) is poorly characterized, and understanding the characteristic release of biomarkers associated with revascularization injury might provide novel therapeutic opportunities. This study characterized early changes in biomarkers after revascularization injury during on-pump CABG.\n\nMETHODS: This prospective study comprised 28 patients undergoing on-pump CABG and late gadolinium enhancement (LGE) cardiac magnetic resonance imaging (CMRI) who underwent measurements of cardiac troponin I (cTnI), creatine kinase-MB, and inflammatory markers (C-reactive protein, serum amyloid A, myeloperoxidase, interleukin 6, tumor necrosis factor-\u03b1, matrix metalloproteinase 9a, monocyte chemotactic protein-1, plasminogen activator inhibitor-1a) at baseline, at 1, 6, 12, and 24 hours, and at 1 week (inflammatory markers only) post-CABG. Biomarker results at 1 hour were studied for a relationship to new myocardial infarction as defined by CMRI-LGE, and the diagnostic utility of combining positive biomarkers was assessed.\n\nRESULTS: All patients had an uneventful recovery, but 9 showed a new myocardial infarction demonstrated by new areas of hyperenhancement on CMR. Peak cTnI at 24 hours (\u03c1 = 0.66, p &lt; 0.001) and CK-MB (\u03c1 = 0.66, p &lt; 0.001) correlated with the amount of new LGE. At 1 hour, 3 biomarkers--cTnI, interleukin 6, and tumor necrosis factor-\u03b1--were significantly elevated in patients with vs those without new LGE. Receiver operating curve analysis showed cTnI was the most accurate at detecting new LGE at 1 hour: a cutoff of cTnI exceeding 5 \u03bcg/L at 1 hour had 67% sensitivity and 79% specificity for detecting new LGE.\n\nCONCLUSIONS: Unexpected CABG-related myocardial injury occurs in a significant proportion of patients. A cTnI test at 1 hour after CABG could potentially differentiate patients with significant revascularization injury.", "author" : [ { "dropping-particle" : "", "family" : "Lim", "given" : "Chris C S", "non-dropping-particle" : "", "parse-names" : false, "suffix" : "" }, { "dropping-particle" : "", "family" : "Cuculi", "given" : "Florim", "non-dropping-particle" : "", "parse-names" : false, "suffix" : "" }, { "dropping-particle" : "", "family" : "Gaal", "given" : "William J", "non-dropping-particle" : "van", "parse-names" : false, "suffix" : "" }, { "dropping-particle" : "", "family" : "Testa", "given" : "Luca", "non-dropping-particle" : "", "parse-names" : false, "suffix" : "" }, { "dropping-particle" : "", "family" : "Arnold", "given" : "Jayanth R", "non-dropping-particle" : "", "parse-names" : false, "suffix" : "" }, { "dropping-particle" : "", "family" : "Karamitsos", "given" : "Theodoros", "non-dropping-particle" : "", "parse-names" : false, "suffix" : "" }, { "dropping-particle" : "", "family" : "Francis", "given" : "Jane M", "non-dropping-particle" : "", "parse-names" : false, "suffix" : "" }, { "dropping-particle" : "", "family" : "Digby", "given" : "Janet E", "non-dropping-particle" : "", "parse-names" : false, "suffix" : "" }, { "dropping-particle" : "", "family" : "Antoniades", "given" : "Charalambos", "non-dropping-particle" : "", "parse-names" : false, "suffix" : "" }, { "dropping-particle" : "", "family" : "Kharbanda", "given" : "Rajesh K", "non-dropping-particle" : "", "parse-names" : false, "suffix" : "" }, { "dropping-particle" : "", "family" : "Neubauer", "given" : "Stefan", "non-dropping-particle" : "", "parse-names" : false, "suffix" : "" }, { "dropping-particle" : "", "family" : "Westaby", "given" : "Stephen", "non-dropping-particle" : "", "parse-names" : false, "suffix" : "" }, { "dropping-particle" : "", "family" : "Banning", "given" : "Adrian P", "non-dropping-particle" : "", "parse-names" : false, "suffix" : "" } ], "container-title" : "The Annals of thoracic surgery", "id" : "ITEM-1", "issue" : "6", "issued" : { "date-parts" : [ [ "2011", "12" ] ] }, "page" : "2046-53", "title" : "Early diagnosis of perioperative myocardial infarction after coronary bypass grafting: a study using biomarkers and cardiac magnetic resonance imaging.", "type" : "article-journal", "volume" : "92" }, "uris" : [ "http://www.mendeley.com/documents/?uuid=a89ee305-fece-401b-96f7-b087228e3fc5" ] } ], "mendeley" : { "previouslyFormattedCitation" : "[42]"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[42]</w:t>
            </w:r>
            <w:r w:rsidR="005F164E" w:rsidRPr="00946D25">
              <w:rPr>
                <w:rFonts w:ascii="Book Antiqua" w:hAnsi="Book Antiqua" w:cstheme="minorHAnsi"/>
                <w:bCs/>
                <w:vertAlign w:val="superscript"/>
                <w:lang w:val="en-GB"/>
              </w:rPr>
              <w:fldChar w:fldCharType="end"/>
            </w:r>
          </w:p>
        </w:tc>
        <w:tc>
          <w:tcPr>
            <w:tcW w:w="417"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7" w:type="dxa"/>
            <w:noWrap/>
            <w:vAlign w:val="center"/>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38" w:type="dxa"/>
            <w:tcBorders>
              <w:right w:val="nil"/>
            </w:tcBorders>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r>
      <w:tr w:rsidR="00946D25" w:rsidRPr="00946D25" w:rsidTr="00B47C2F">
        <w:trPr>
          <w:gridAfter w:val="1"/>
          <w:wAfter w:w="709" w:type="dxa"/>
          <w:trHeight w:val="300"/>
        </w:trPr>
        <w:tc>
          <w:tcPr>
            <w:tcW w:w="2417" w:type="dxa"/>
            <w:tcBorders>
              <w:left w:val="nil"/>
            </w:tcBorders>
            <w:noWrap/>
            <w:hideMark/>
          </w:tcPr>
          <w:p w:rsidR="00CD4CB8" w:rsidRPr="00946D25" w:rsidRDefault="00CD4CB8" w:rsidP="00AB2D23">
            <w:pPr>
              <w:spacing w:line="360" w:lineRule="auto"/>
              <w:jc w:val="both"/>
              <w:rPr>
                <w:rFonts w:ascii="Book Antiqua" w:hAnsi="Book Antiqua" w:cstheme="minorHAnsi"/>
                <w:bCs/>
              </w:rPr>
            </w:pPr>
            <w:r w:rsidRPr="00946D25">
              <w:rPr>
                <w:rFonts w:ascii="Book Antiqua" w:hAnsi="Book Antiqua" w:cstheme="minorHAnsi"/>
                <w:bCs/>
              </w:rPr>
              <w:t xml:space="preserve">Mair </w:t>
            </w:r>
            <w:r w:rsidR="00B47C2F" w:rsidRPr="00EE6195">
              <w:rPr>
                <w:rFonts w:ascii="Book Antiqua" w:eastAsiaTheme="minorEastAsia" w:hAnsi="Book Antiqua" w:cstheme="minorHAnsi" w:hint="eastAsia"/>
                <w:bCs/>
                <w:i/>
                <w:lang w:eastAsia="zh-CN"/>
              </w:rPr>
              <w:t>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rPr>
              <w:instrText>ADDIN CSL_CITATION { "citationItems" : [ { "id" : "ITEM-1", "itemData" : { "ISSN" : "0009-9147", "PMID" : "7955380", "abstract" : "Cardiac troponin I (cTnI) is a regulatory protein unique to myocardium. We used a cardiospecific 30-min ELISA to measure cTnI in EDTA-plasma samples serially drawn from 28 patients before and after coronary artery bypass grafting (CABG)--26 elective and 2 salvage cases. The cTnI increase in 22 of the elective CABG patients, who did not have perioperative myocardial infarction (not-PMI), reflected the inevitable myocardial damage caused by cannulation and cardioplegic arrest, with peak values of 1.7 +/- 1.0 microgram/L (mean + 2 SD = 3.7 micrograms/L), the peaks occurring on average 8 h (range 4-24) after aortic unclamping. Two of the 22 not-PMI, elective CABG patients showed cTnI peaks &gt; 3.0 micrograms/L (3.9 and 3.4 micrograms/L), indicating more extensive perioperative myocardial damage than the other 20, as confirmed by clinical and electrocardiographic or echocardiographic signs, although creatine kinase isoenzyme MB (CKMB) activity was below our PMI decision limit of 20 U/L (25 degrees C). As classified by electrocardiography, echocardiography, and increased CKMB activity, four of the 26 elective CABG patients did have a PMI. One patient with Q-wave PMI had peak cTnI approximately 30 micrograms/L, and three with non-Q-wave PMI had lower peak values (approximately 5 micrograms/L). The two salvage CABG cases had increased cTnI before surgery. One developed a Q-wave acute myocardial infarction with a 3-h cTnI peak of approximately 35 micrograms/L. We conclude that, after elective CABG, cTnI peaks &gt; 3.7 micrograms/L and concentrations &gt; 3.1 micrograms/L at 12 h or 2.5 micrograms/L at 24 h indicate PMI with high probability.", "author" : [ { "dropping-particle" : "", "family" : "Mair", "given" : "J", "non-dropping-particle" : "", "parse-names" : false, "suffix" : "" }, { "dropping-particle" : "", "family" : "Larue", "given" : "C", "non-dropping-particle" : "", "parse-names" : false, "suffix" : "" }, { "dropping-particle" : "", "family" : "Mair", "given" : "P", "non-dropping-particle" : "", "parse-names" : false, "suffix" : "" }, { "dropping-particle" : "", "family" : "Balogh", "given" : "D", "non-dropping-particle" : "", "parse-names" : false, "suffix" : "" }, { "dropping-particle" : "", "family" : "Calzolari", "given" : "C", "non-dropping-particle" : "", "parse-names" : false, "suffix" : "" }, { "dropping-particle" : "", "family" : "Puschendorf", "given" : "B", "non-dropping-particle" : "", "parse-names" : false, "suffix" : "" } ], "container-title" : "Clinical chemistry", "id" : "ITEM-1", "issue" : "11 Pt 1", "issued" : { "date-parts" : [ [ "1994", "11" ] ] }, "page" : "2066-70", "title" : "Use of cardiac troponin I to diagnose perioperative myocardial infarction in coronary artery bypass grafting.", "type" : "article-journal", "volume" : "40" }, "uris" : [ "http://www.mendeley.com/documents/?uuid=ef9b1c19-dfbd-4e00-969e-612cf11b56bc" ] } ], "mendeley" : { "previouslyFormattedCitation" : "[43]"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rPr>
              <w:t>[43]</w:t>
            </w:r>
            <w:r w:rsidR="005F164E" w:rsidRPr="00946D25">
              <w:rPr>
                <w:rFonts w:ascii="Book Antiqua" w:hAnsi="Book Antiqua" w:cstheme="minorHAnsi"/>
                <w:bCs/>
                <w:vertAlign w:val="superscript"/>
                <w:lang w:val="en-GB"/>
              </w:rPr>
              <w:fldChar w:fldCharType="end"/>
            </w:r>
          </w:p>
        </w:tc>
        <w:tc>
          <w:tcPr>
            <w:tcW w:w="417" w:type="dxa"/>
            <w:noWrap/>
            <w:vAlign w:val="center"/>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w:t>
            </w:r>
          </w:p>
        </w:tc>
        <w:tc>
          <w:tcPr>
            <w:tcW w:w="417" w:type="dxa"/>
            <w:noWrap/>
            <w:vAlign w:val="center"/>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w:t>
            </w:r>
          </w:p>
        </w:tc>
        <w:tc>
          <w:tcPr>
            <w:tcW w:w="438" w:type="dxa"/>
            <w:tcBorders>
              <w:right w:val="nil"/>
            </w:tcBorders>
            <w:noWrap/>
            <w:vAlign w:val="center"/>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w:t>
            </w:r>
          </w:p>
        </w:tc>
      </w:tr>
      <w:tr w:rsidR="00946D25" w:rsidRPr="00946D25" w:rsidTr="00B47C2F">
        <w:trPr>
          <w:gridAfter w:val="1"/>
          <w:wAfter w:w="709" w:type="dxa"/>
          <w:trHeight w:val="300"/>
        </w:trPr>
        <w:tc>
          <w:tcPr>
            <w:tcW w:w="2417" w:type="dxa"/>
            <w:tcBorders>
              <w:left w:val="nil"/>
            </w:tcBorders>
            <w:noWrap/>
            <w:hideMark/>
          </w:tcPr>
          <w:p w:rsidR="00CD4CB8" w:rsidRPr="00946D25" w:rsidRDefault="00CD4CB8" w:rsidP="00AB2D23">
            <w:pPr>
              <w:spacing w:line="360" w:lineRule="auto"/>
              <w:jc w:val="both"/>
              <w:rPr>
                <w:rFonts w:ascii="Book Antiqua" w:hAnsi="Book Antiqua" w:cstheme="minorHAnsi"/>
                <w:bCs/>
                <w:lang w:val="en-GB"/>
              </w:rPr>
            </w:pPr>
            <w:proofErr w:type="spellStart"/>
            <w:r w:rsidRPr="00946D25">
              <w:rPr>
                <w:rFonts w:ascii="Book Antiqua" w:hAnsi="Book Antiqua" w:cstheme="minorHAnsi"/>
                <w:bCs/>
                <w:lang w:val="en-GB"/>
              </w:rPr>
              <w:t>Thielmann</w:t>
            </w:r>
            <w:proofErr w:type="spellEnd"/>
            <w:r w:rsidRPr="00946D25">
              <w:rPr>
                <w:rFonts w:ascii="Book Antiqua" w:hAnsi="Book Antiqua" w:cstheme="minorHAnsi"/>
                <w:bCs/>
                <w:lang w:val="en-GB"/>
              </w:rPr>
              <w:t xml:space="preserve"> </w:t>
            </w:r>
            <w:r w:rsidR="00B47C2F" w:rsidRPr="00EE6195">
              <w:rPr>
                <w:rFonts w:ascii="Book Antiqua" w:eastAsiaTheme="minorEastAsia" w:hAnsi="Book Antiqua" w:cstheme="minorHAnsi" w:hint="eastAsia"/>
                <w:bCs/>
                <w:i/>
                <w:lang w:eastAsia="zh-CN"/>
              </w:rPr>
              <w:t>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"DOI" : "10.1016/j.ejcts.2004.03.015", "ISSN" : "1010-7940", "PMID" : "15200987", "abstract" : "OBJECTIVE: The detection of early graft failure following coronary artery bypass grafting (CABG) enables immediate reintervention and may significantly limit myocardial damage, thus potentially improving outcome. To date, non-invasive indicators of early graft failure following coronary surgery are still of uncertain diagnostic value.\n\nMETHODS: In a prospective study, patients following isolated CABG with a postoperative serum cardiac troponin I (cTnI) above 20 ng/ml or significant ECG-changes underwent acute repeat angiography. cTnI, myoglobin (Myo), and creatine kinase (CK) were measured preoperatively and at 1, 6, 12, and 24 h after aortic unclamping. Peak values of cTnI, Myo, CK and isoenzyme CK-MB were determined postoperatively. Receiver operating curves (ROC) for cTnI, Myo and CK/CK-MB were constructed at 6, 12, and 24 h after aortic unclamping to differentiate between patients with and without early graft failure. Based on these curves, the area under curve+/-standard deviation (AUC+/-SD), the sensitivity and specificity were calculated.\n\nRESULTS: Out of 2078 consecutive patients having undergone isolated CABG from January 2001 to April 2003, 55 fulfilled the inclusion criteria and underwent acute repeat angiography. Early graft failure was found in 35 patients (group 1), whereas 20 patients did not show graft failure (group 2). CTnI and Myo, but not CK and CK-MB levels were significantly increased in group 1 compared to group 2 at 12 and 24 h after aortic unclamping. ROC analysis of cTnI, Myo and CK/CK-MB indicated cTnI as the best discriminator between the groups with 21.5 ng/ml at 12 h (AUC, 0.82+/-0.06; sensitivity, 82%; specificity, 66%) and 33.4 ng/ml at 24 h (AUC, 0.95+/-0.03; sensitivity, 98%; specificity, 82%) and Myo with 887 microg/ml at 12 h (AUC, 0.72+/-0.07; sensitivity, 73%; specificity, 57%) after aortic unclamping. In contrast, CK/CK-MB as well as the appearance of ECG-changes could not separate between the groups.\n\nCONCLUSIONS: cTnI, but not Myo and CK served as a reliable marker for the identification of patients with early graft failure following CABG.", "author" : [ { "dropping-particle" : "", "family" : "Thielmann", "given" : "Matthias", "non-dropping-particle" : "", "parse-names" : false, "suffix" : "" }, { "dropping-particle" : "", "family" : "Massoudy", "given" : "Parwis", "non-dropping-particle" : "", "parse-names" : false, "suffix" : "" }, { "dropping-particle" : "", "family" : "Marggraf", "given" : "G\u00fcnter", "non-dropping-particle" : "", "parse-names" : false, "suffix" : "" }, { "dropping-particle" : "", "family" : "Knipp", "given" : "Stephan", "non-dropping-particle" : "", "parse-names" : false, "suffix" : "" }, { "dropping-particle" : "", "family" : "Schmermund", "given" : "Axel", "non-dropping-particle" : "", "parse-names" : false, "suffix" : "" }, { "dropping-particle" : "", "family" : "Piotrowski", "given" : "Jarowit", "non-dropping-particle" : "", "parse-names" : false, "suffix" : "" }, { "dropping-particle" : "", "family" : "Erbel", "given" : "Raimund", "non-dropping-particle" : "", "parse-names" : false, "suffix" : "" }, { "dropping-particle" : "", "family" : "Jakob", "given" : "Heinz", "non-dropping-particle" : "", "parse-names" : false, "suffix" : "" } ], "container-title" : "European journal of cardio-thoracic surgery : official journal of the European Association for Cardio-thoracic Surgery", "id" : "ITEM-1", "issue" : "1", "issued" : { "date-parts" : [ [ "2004", "7" ] ] }, "page" : "102-9", "title" : "Role of troponin I, myoglobin, and creatine kinase for the detection of early graft failure following coronary artery bypass grafting.", "type" : "article-journal", "volume" : "26" }, "uris" : [ "http://www.mendeley.com/documents/?uuid=08125a3e-24c9-48cc-b1d1-da42d3a14c06" ] } ], "mendeley" : { "previouslyFormattedCitation" : "[44]"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[44]</w:t>
            </w:r>
            <w:r w:rsidR="005F164E" w:rsidRPr="00946D25">
              <w:rPr>
                <w:rFonts w:ascii="Book Antiqua" w:hAnsi="Book Antiqua" w:cstheme="minorHAnsi"/>
                <w:bCs/>
                <w:vertAlign w:val="superscript"/>
                <w:lang w:val="en-GB"/>
              </w:rPr>
              <w:fldChar w:fldCharType="end"/>
            </w:r>
          </w:p>
        </w:tc>
        <w:tc>
          <w:tcPr>
            <w:tcW w:w="417"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7"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w:t>
            </w:r>
          </w:p>
        </w:tc>
        <w:tc>
          <w:tcPr>
            <w:tcW w:w="416" w:type="dxa"/>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rPr>
              <w:t>?</w:t>
            </w:r>
          </w:p>
        </w:tc>
        <w:tc>
          <w:tcPr>
            <w:tcW w:w="438" w:type="dxa"/>
            <w:tcBorders>
              <w:right w:val="nil"/>
            </w:tcBorders>
            <w:noWrap/>
            <w:vAlign w:val="center"/>
            <w:hideMark/>
          </w:tcPr>
          <w:p w:rsidR="00CD4CB8" w:rsidRPr="00946D25" w:rsidRDefault="00CD4CB8" w:rsidP="00AB2D23">
            <w:pPr>
              <w:spacing w:line="360" w:lineRule="auto"/>
              <w:jc w:val="both"/>
              <w:rPr>
                <w:rFonts w:ascii="Book Antiqua" w:hAnsi="Book Antiqua"/>
              </w:rPr>
            </w:pPr>
            <w:r w:rsidRPr="00946D25">
              <w:rPr>
                <w:rFonts w:ascii="Book Antiqua" w:hAnsi="Book Antiqua" w:cstheme="minorHAnsi"/>
              </w:rPr>
              <w:t>?</w:t>
            </w:r>
          </w:p>
        </w:tc>
      </w:tr>
      <w:tr w:rsidR="00CD4CB8" w:rsidRPr="00946D25" w:rsidTr="00B47C2F">
        <w:trPr>
          <w:gridAfter w:val="1"/>
          <w:wAfter w:w="709" w:type="dxa"/>
          <w:trHeight w:val="300"/>
        </w:trPr>
        <w:tc>
          <w:tcPr>
            <w:tcW w:w="2417" w:type="dxa"/>
            <w:tcBorders>
              <w:left w:val="nil"/>
              <w:bottom w:val="single" w:sz="4" w:space="0" w:color="auto"/>
            </w:tcBorders>
            <w:noWrap/>
            <w:hideMark/>
          </w:tcPr>
          <w:p w:rsidR="00CD4CB8" w:rsidRPr="00946D25" w:rsidRDefault="00CD4CB8" w:rsidP="00AB2D23">
            <w:pPr>
              <w:spacing w:line="360" w:lineRule="auto"/>
              <w:jc w:val="both"/>
              <w:rPr>
                <w:rFonts w:ascii="Book Antiqua" w:hAnsi="Book Antiqua" w:cstheme="minorHAnsi"/>
                <w:bCs/>
                <w:lang w:val="en-GB"/>
              </w:rPr>
            </w:pPr>
            <w:proofErr w:type="spellStart"/>
            <w:r w:rsidRPr="00946D25">
              <w:rPr>
                <w:rFonts w:ascii="Book Antiqua" w:hAnsi="Book Antiqua" w:cstheme="minorHAnsi"/>
                <w:bCs/>
                <w:lang w:val="en-GB"/>
              </w:rPr>
              <w:t>Thielmann</w:t>
            </w:r>
            <w:proofErr w:type="spellEnd"/>
            <w:r w:rsidRPr="00946D25">
              <w:rPr>
                <w:rFonts w:ascii="Book Antiqua" w:hAnsi="Book Antiqua" w:cstheme="minorHAnsi"/>
                <w:bCs/>
                <w:lang w:val="en-GB"/>
              </w:rPr>
              <w:t xml:space="preserve"> </w:t>
            </w:r>
            <w:r w:rsidR="00B47C2F" w:rsidRPr="00EE6195">
              <w:rPr>
                <w:rFonts w:ascii="Book Antiqua" w:eastAsiaTheme="minorEastAsia" w:hAnsi="Book Antiqua" w:cstheme="minorHAnsi" w:hint="eastAsia"/>
                <w:bCs/>
                <w:i/>
                <w:lang w:eastAsia="zh-CN"/>
              </w:rPr>
              <w:t>et al</w:t>
            </w:r>
            <w:r w:rsidR="005F164E" w:rsidRPr="00946D25">
              <w:rPr>
                <w:rFonts w:ascii="Book Antiqua" w:hAnsi="Book Antiqua" w:cstheme="minorHAnsi"/>
                <w:bCs/>
                <w:vertAlign w:val="superscript"/>
                <w:lang w:val="en-GB"/>
              </w:rPr>
              <w:fldChar w:fldCharType="begin" w:fldLock="1"/>
            </w:r>
            <w:r w:rsidR="00487AE4" w:rsidRPr="00946D25">
              <w:rPr>
                <w:rFonts w:ascii="Book Antiqua" w:hAnsi="Book Antiqua" w:cstheme="minorHAnsi"/>
                <w:bCs/>
                <w:vertAlign w:val="superscript"/>
                <w:lang w:val="en-GB"/>
              </w:rPr>
              <w:instrText>ADDIN CSL_CITATION { "citationItems" : [ { "id" : "ITEM-1", "itemData" : { "DOI" : "10.1093/eurheartj/ehi437", "ISSN" : "0195-668X", "PMID" : "16087649", "abstract" : "Aims: The rise of markers for myocardial injury indicates early graft-related or non-graft-related perioperative myocardial infarction (PMI) after coronary artery bypass grafting (CABG). A diagnostic discrimination between these two situations may enable adequate therapeutic measures, limiting myocardial damage, and improving outcome. Methods and results: In a prospective study, 94 among 3308 consecutive CABG patients underwent acute reangiography because of evidence of PMI. Of these 94 patients, 56 had graft-related PMI (group 1), 38 patients had non-graft-related PMI (group 2), and 95 patients without evidence of PMI and angiographically patent grafts served as control (group 3). Cardiac troponin I (cTnI), creatine kinase (CK), and its MB fraction were determined. CTnI, but not CK/CK-MB levels were significantly higher in group 1 than in groups 2 and 3 at 12 and 24 h after aortic unclamping (P &lt; 0.0001). Receiver operating characteristic and multivariable logistic regression analyses indicated cTnI as the best discriminator between PMI 'in general' and 'inherent' release of cTnI after CABG with a cut-off value of 10.5 ng/mL and between graft-related and non-graft-related PMI with a cut-off value of 35.5 ng/mL. Conclusion: Perioperative cTnI elevation after CABG separates among patients with graft-related, non-graft-related, and without PMI, however, not earlier than 12 h after surgery. (copyright) The European Society of Cardiology 2005. All rights reserved.", "author" : [ { "dropping-particle" : "", "family" : "Thielmann", "given" : "Matthias", "non-dropping-particle" : "", "parse-names" : false, "suffix" : "" }, { "dropping-particle" : "", "family" : "Massoudy", "given" : "Parwis", "non-dropping-particle" : "", "parse-names" : false, "suffix" : "" }, { "dropping-particle" : "", "family" : "Schmermund", "given" : "Axel", "non-dropping-particle" : "", "parse-names" : false, "suffix" : "" }, { "dropping-particle" : "", "family" : "Neuh\u00e4user", "given" : "Markus", "non-dropping-particle" : "", "parse-names" : false, "suffix" : "" }, { "dropping-particle" : "", "family" : "Marggraf", "given" : "G\u00fcnter", "non-dropping-particle" : "", "parse-names" : false, "suffix" : "" }, { "dropping-particle" : "", "family" : "Kamler", "given" : "Markus", "non-dropping-particle" : "", "parse-names" : false, "suffix" : "" }, { "dropping-particle" : "", "family" : "Herold", "given" : "Ulf", "non-dropping-particle" : "", "parse-names" : false, "suffix" : "" }, { "dropping-particle" : "", "family" : "Aleksic", "given" : "Ivan", "non-dropping-particle" : "", "parse-names" : false, "suffix" : "" }, { "dropping-particle" : "", "family" : "Mann", "given" : "Klaus", "non-dropping-particle" : "", "parse-names" : false, "suffix" : "" }, { "dropping-particle" : "", "family" : "Haude", "given" : "Michael", "non-dropping-particle" : "", "parse-names" : false, "suffix" : "" }, { "dropping-particle" : "", "family" : "Heusch", "given" : "Gerd", "non-dropping-particle" : "", "parse-names" : false, "suffix" : "" }, { "dropping-particle" : "", "family" : "Erbel", "given" : "Raimund", "non-dropping-particle" : "", "parse-names" : false, "suffix" : "" }, { "dropping-particle" : "", "family" : "Jakob", "given" : "Heinz", "non-dropping-particle" : "", "parse-names" : false, "suffix" : "" }, { "dropping-particle" : "", "family" : "Neuhauser", "given" : "M", "non-dropping-particle" : "", "parse-names" : false, "suffix" : "" } ], "container-title" : "European Heart Journal", "id" : "ITEM-1", "issue" : "22", "issued" : { "date-parts" : [ [ "2005", "11" ] ] }, "page" : "2440-2447", "publisher-place" : "Thielmann, M., Department of Thoracic and Cardiovascular Surgery, West-German Heart Center Essen, University Hospital of Essen, 45122 Essen, Germany", "title" : "Diagnostic discrimination between graft-related and non-graft-related perioperative myocardial infarction with cardiac troponin I after coronary artery bypass surgery", "type" : "article-journal", "volume" : "26" }, "uris" : [ "http://www.mendeley.com/documents/?uuid=50fa5324-2516-4818-a1c4-15ee45172de0" ] } ], "mendeley" : { "previouslyFormattedCitation" : "[45]" }, "properties" : { "noteIndex" : 0 }, "schema" : "https://github.com/citation-style-language/schema/raw/master/csl-citation.json" }</w:instrText>
            </w:r>
            <w:r w:rsidR="005F164E" w:rsidRPr="00946D25">
              <w:rPr>
                <w:rFonts w:ascii="Book Antiqua" w:hAnsi="Book Antiqua" w:cstheme="minorHAnsi"/>
                <w:bCs/>
                <w:vertAlign w:val="superscript"/>
                <w:lang w:val="en-GB"/>
              </w:rPr>
              <w:fldChar w:fldCharType="separate"/>
            </w:r>
            <w:r w:rsidR="00487AE4" w:rsidRPr="00946D25">
              <w:rPr>
                <w:rFonts w:ascii="Book Antiqua" w:hAnsi="Book Antiqua" w:cstheme="minorHAnsi"/>
                <w:bCs/>
                <w:noProof/>
                <w:vertAlign w:val="superscript"/>
                <w:lang w:val="en-GB"/>
              </w:rPr>
              <w:t>[45]</w:t>
            </w:r>
            <w:r w:rsidR="005F164E" w:rsidRPr="00946D25">
              <w:rPr>
                <w:rFonts w:ascii="Book Antiqua" w:hAnsi="Book Antiqua" w:cstheme="minorHAnsi"/>
                <w:bCs/>
                <w:vertAlign w:val="superscript"/>
                <w:lang w:val="en-GB"/>
              </w:rPr>
              <w:fldChar w:fldCharType="end"/>
            </w:r>
          </w:p>
        </w:tc>
        <w:tc>
          <w:tcPr>
            <w:tcW w:w="417" w:type="dxa"/>
            <w:tcBorders>
              <w:bottom w:val="single" w:sz="4" w:space="0" w:color="auto"/>
            </w:tcBorders>
            <w:noWrap/>
            <w:vAlign w:val="center"/>
            <w:hideMark/>
          </w:tcPr>
          <w:p w:rsidR="00CD4CB8" w:rsidRPr="00946D25" w:rsidRDefault="00CD4CB8" w:rsidP="00AB2D23">
            <w:pPr>
              <w:spacing w:line="360" w:lineRule="auto"/>
              <w:jc w:val="both"/>
              <w:rPr>
                <w:rFonts w:ascii="Book Antiqua" w:hAnsi="Book Antiqua"/>
                <w:lang w:val="en-GB"/>
              </w:rPr>
            </w:pPr>
            <w:r w:rsidRPr="00946D25">
              <w:rPr>
                <w:rFonts w:ascii="Book Antiqua" w:hAnsi="Book Antiqua" w:cstheme="minorHAnsi"/>
                <w:lang w:val="en-GB"/>
              </w:rPr>
              <w:t>+</w:t>
            </w:r>
          </w:p>
        </w:tc>
        <w:tc>
          <w:tcPr>
            <w:tcW w:w="417" w:type="dxa"/>
            <w:tcBorders>
              <w:bottom w:val="single" w:sz="4" w:space="0" w:color="auto"/>
            </w:tcBorders>
            <w:noWrap/>
            <w:vAlign w:val="center"/>
            <w:hideMark/>
          </w:tcPr>
          <w:p w:rsidR="00CD4CB8" w:rsidRPr="00946D25" w:rsidRDefault="00CD4CB8" w:rsidP="00AB2D23">
            <w:pPr>
              <w:spacing w:line="360" w:lineRule="auto"/>
              <w:jc w:val="both"/>
              <w:rPr>
                <w:rFonts w:ascii="Book Antiqua" w:hAnsi="Book Antiqua"/>
                <w:lang w:val="en-GB"/>
              </w:rPr>
            </w:pPr>
            <w:r w:rsidRPr="00946D25">
              <w:rPr>
                <w:rFonts w:ascii="Book Antiqua" w:hAnsi="Book Antiqua" w:cstheme="minorHAnsi"/>
                <w:lang w:val="en-GB"/>
              </w:rPr>
              <w:t>+</w:t>
            </w:r>
          </w:p>
        </w:tc>
        <w:tc>
          <w:tcPr>
            <w:tcW w:w="416" w:type="dxa"/>
            <w:tcBorders>
              <w:bottom w:val="single" w:sz="4" w:space="0" w:color="auto"/>
            </w:tcBorders>
            <w:noWrap/>
            <w:vAlign w:val="center"/>
            <w:hideMark/>
          </w:tcPr>
          <w:p w:rsidR="00CD4CB8" w:rsidRPr="00946D25" w:rsidRDefault="00CD4CB8" w:rsidP="00AB2D23">
            <w:pPr>
              <w:spacing w:line="360" w:lineRule="auto"/>
              <w:jc w:val="both"/>
              <w:rPr>
                <w:rFonts w:ascii="Book Antiqua" w:hAnsi="Book Antiqua"/>
                <w:lang w:val="en-GB"/>
              </w:rPr>
            </w:pPr>
            <w:r w:rsidRPr="00946D25">
              <w:rPr>
                <w:rFonts w:ascii="Book Antiqua" w:hAnsi="Book Antiqua" w:cstheme="minorHAnsi"/>
                <w:lang w:val="en-GB"/>
              </w:rPr>
              <w:t>+</w:t>
            </w:r>
          </w:p>
        </w:tc>
        <w:tc>
          <w:tcPr>
            <w:tcW w:w="416" w:type="dxa"/>
            <w:tcBorders>
              <w:bottom w:val="single" w:sz="4" w:space="0" w:color="auto"/>
            </w:tcBorders>
            <w:noWrap/>
            <w:vAlign w:val="center"/>
            <w:hideMark/>
          </w:tcPr>
          <w:p w:rsidR="00CD4CB8" w:rsidRPr="00946D25" w:rsidRDefault="00CD4CB8" w:rsidP="00AB2D23">
            <w:pPr>
              <w:spacing w:line="360" w:lineRule="auto"/>
              <w:jc w:val="both"/>
              <w:rPr>
                <w:rFonts w:ascii="Book Antiqua" w:hAnsi="Book Antiqua"/>
                <w:lang w:val="en-GB"/>
              </w:rPr>
            </w:pPr>
            <w:r w:rsidRPr="00946D25">
              <w:rPr>
                <w:rFonts w:ascii="Book Antiqua" w:hAnsi="Book Antiqua" w:cstheme="minorHAnsi"/>
                <w:lang w:val="en-GB"/>
              </w:rPr>
              <w:t>+</w:t>
            </w:r>
          </w:p>
        </w:tc>
        <w:tc>
          <w:tcPr>
            <w:tcW w:w="416" w:type="dxa"/>
            <w:tcBorders>
              <w:bottom w:val="single" w:sz="4" w:space="0" w:color="auto"/>
            </w:tcBorders>
            <w:noWrap/>
            <w:vAlign w:val="center"/>
            <w:hideMark/>
          </w:tcPr>
          <w:p w:rsidR="00CD4CB8" w:rsidRPr="00946D25" w:rsidRDefault="00CD4CB8" w:rsidP="00AB2D23">
            <w:pPr>
              <w:spacing w:line="360" w:lineRule="auto"/>
              <w:jc w:val="both"/>
              <w:rPr>
                <w:rFonts w:ascii="Book Antiqua" w:hAnsi="Book Antiqua" w:cstheme="minorHAnsi"/>
                <w:lang w:val="en-GB"/>
              </w:rPr>
            </w:pPr>
            <w:r w:rsidRPr="00946D25">
              <w:rPr>
                <w:rFonts w:ascii="Book Antiqua" w:hAnsi="Book Antiqua" w:cstheme="minorHAnsi"/>
                <w:lang w:val="en-GB"/>
              </w:rPr>
              <w:t>+</w:t>
            </w:r>
          </w:p>
        </w:tc>
        <w:tc>
          <w:tcPr>
            <w:tcW w:w="416" w:type="dxa"/>
            <w:tcBorders>
              <w:bottom w:val="single" w:sz="4" w:space="0" w:color="auto"/>
            </w:tcBorders>
            <w:noWrap/>
            <w:vAlign w:val="center"/>
            <w:hideMark/>
          </w:tcPr>
          <w:p w:rsidR="00CD4CB8" w:rsidRPr="00946D25" w:rsidRDefault="00CD4CB8" w:rsidP="00AB2D23">
            <w:pPr>
              <w:spacing w:line="360" w:lineRule="auto"/>
              <w:jc w:val="both"/>
              <w:rPr>
                <w:rFonts w:ascii="Book Antiqua" w:hAnsi="Book Antiqua"/>
                <w:lang w:val="en-GB"/>
              </w:rPr>
            </w:pPr>
            <w:r w:rsidRPr="00946D25">
              <w:rPr>
                <w:rFonts w:ascii="Book Antiqua" w:hAnsi="Book Antiqua" w:cstheme="minorHAnsi"/>
                <w:lang w:val="en-GB"/>
              </w:rPr>
              <w:t>?</w:t>
            </w:r>
          </w:p>
        </w:tc>
        <w:tc>
          <w:tcPr>
            <w:tcW w:w="438" w:type="dxa"/>
            <w:tcBorders>
              <w:bottom w:val="single" w:sz="4" w:space="0" w:color="auto"/>
              <w:right w:val="nil"/>
            </w:tcBorders>
            <w:noWrap/>
            <w:vAlign w:val="center"/>
            <w:hideMark/>
          </w:tcPr>
          <w:p w:rsidR="00CD4CB8" w:rsidRPr="00946D25" w:rsidRDefault="00CD4CB8" w:rsidP="00AB2D23">
            <w:pPr>
              <w:spacing w:line="360" w:lineRule="auto"/>
              <w:jc w:val="both"/>
              <w:rPr>
                <w:rFonts w:ascii="Book Antiqua" w:hAnsi="Book Antiqua"/>
                <w:lang w:val="en-GB"/>
              </w:rPr>
            </w:pPr>
            <w:r w:rsidRPr="00946D25">
              <w:rPr>
                <w:rFonts w:ascii="Book Antiqua" w:hAnsi="Book Antiqua" w:cstheme="minorHAnsi"/>
                <w:lang w:val="en-GB"/>
              </w:rPr>
              <w:t>?</w:t>
            </w:r>
          </w:p>
        </w:tc>
      </w:tr>
    </w:tbl>
    <w:p w:rsidR="00CF51F4" w:rsidRPr="00CF51F4" w:rsidRDefault="007171E6" w:rsidP="00AB2D23">
      <w:pPr>
        <w:spacing w:line="360" w:lineRule="auto"/>
        <w:jc w:val="both"/>
        <w:rPr>
          <w:rFonts w:ascii="Book Antiqua" w:eastAsiaTheme="minorEastAsia" w:hAnsi="Book Antiqua" w:cstheme="minorHAnsi"/>
          <w:bCs/>
          <w:lang w:val="en-GB" w:eastAsia="zh-CN"/>
        </w:rPr>
      </w:pPr>
      <w:r w:rsidRPr="00CF51F4">
        <w:rPr>
          <w:rFonts w:ascii="Book Antiqua" w:hAnsi="Book Antiqua" w:cstheme="minorHAnsi"/>
          <w:lang w:val="en-US"/>
        </w:rPr>
        <w:t>MI: Myocardial infarction</w:t>
      </w:r>
      <w:r w:rsidRPr="00CF51F4">
        <w:rPr>
          <w:rFonts w:ascii="Book Antiqua" w:eastAsiaTheme="minorEastAsia" w:hAnsi="Book Antiqua" w:cstheme="minorHAnsi" w:hint="eastAsia"/>
          <w:lang w:val="en-US" w:eastAsia="zh-CN"/>
        </w:rPr>
        <w:t>.</w:t>
      </w:r>
      <w:r w:rsidRPr="00CF51F4">
        <w:rPr>
          <w:rFonts w:ascii="Book Antiqua" w:hAnsi="Book Antiqua" w:cstheme="minorHAnsi"/>
          <w:bCs/>
          <w:lang w:val="en-GB"/>
        </w:rPr>
        <w:t xml:space="preserve"> 1</w:t>
      </w:r>
      <w:r w:rsidRPr="00CF51F4">
        <w:rPr>
          <w:rFonts w:ascii="Book Antiqua" w:eastAsiaTheme="minorEastAsia" w:hAnsi="Book Antiqua" w:cstheme="minorHAnsi" w:hint="eastAsia"/>
          <w:bCs/>
          <w:lang w:val="en-GB" w:eastAsia="zh-CN"/>
        </w:rPr>
        <w:t>:</w:t>
      </w:r>
      <w:r w:rsidRPr="00CF51F4">
        <w:rPr>
          <w:rFonts w:ascii="Book Antiqua" w:hAnsi="Book Antiqua" w:cstheme="minorHAnsi"/>
          <w:bCs/>
          <w:lang w:val="en-GB"/>
        </w:rPr>
        <w:t xml:space="preserve"> Representativeness of the spectrum</w:t>
      </w:r>
      <w:r w:rsidRPr="00CF51F4">
        <w:rPr>
          <w:rFonts w:ascii="Book Antiqua" w:eastAsiaTheme="minorEastAsia" w:hAnsi="Book Antiqua" w:cstheme="minorHAnsi" w:hint="eastAsia"/>
          <w:bCs/>
          <w:lang w:val="en-GB" w:eastAsia="zh-CN"/>
        </w:rPr>
        <w:t>;</w:t>
      </w:r>
      <w:r w:rsidRPr="00CF51F4">
        <w:rPr>
          <w:rFonts w:ascii="Book Antiqua" w:hAnsi="Book Antiqua" w:cstheme="minorHAnsi"/>
          <w:bCs/>
          <w:lang w:val="en-GB"/>
        </w:rPr>
        <w:t xml:space="preserve"> 2</w:t>
      </w:r>
      <w:r w:rsidRPr="00CF51F4">
        <w:rPr>
          <w:rFonts w:ascii="Book Antiqua" w:eastAsiaTheme="minorEastAsia" w:hAnsi="Book Antiqua" w:cstheme="minorHAnsi" w:hint="eastAsia"/>
          <w:bCs/>
          <w:lang w:val="en-GB" w:eastAsia="zh-CN"/>
        </w:rPr>
        <w:t>:</w:t>
      </w:r>
      <w:r w:rsidRPr="00CF51F4">
        <w:rPr>
          <w:rFonts w:ascii="Book Antiqua" w:hAnsi="Book Antiqua" w:cstheme="minorHAnsi"/>
          <w:bCs/>
          <w:lang w:val="en-GB"/>
        </w:rPr>
        <w:t xml:space="preserve"> </w:t>
      </w:r>
      <w:r w:rsidR="00CF51F4" w:rsidRPr="00CF51F4">
        <w:rPr>
          <w:rFonts w:ascii="Book Antiqua" w:hAnsi="Book Antiqua" w:cstheme="minorHAnsi"/>
          <w:bCs/>
          <w:lang w:val="en-GB"/>
        </w:rPr>
        <w:t>A</w:t>
      </w:r>
      <w:r w:rsidRPr="00CF51F4">
        <w:rPr>
          <w:rFonts w:ascii="Book Antiqua" w:hAnsi="Book Antiqua" w:cstheme="minorHAnsi"/>
          <w:bCs/>
          <w:lang w:val="en-GB"/>
        </w:rPr>
        <w:t>cceptable reference standard</w:t>
      </w:r>
      <w:r w:rsidR="00CF51F4" w:rsidRPr="00CF51F4">
        <w:rPr>
          <w:rFonts w:ascii="Book Antiqua" w:eastAsiaTheme="minorEastAsia" w:hAnsi="Book Antiqua" w:cstheme="minorHAnsi" w:hint="eastAsia"/>
          <w:bCs/>
          <w:lang w:val="en-GB" w:eastAsia="zh-CN"/>
        </w:rPr>
        <w:t xml:space="preserve">; </w:t>
      </w:r>
      <w:r w:rsidR="00CF51F4" w:rsidRPr="00CF51F4">
        <w:rPr>
          <w:rFonts w:ascii="Book Antiqua" w:hAnsi="Book Antiqua" w:cstheme="minorHAnsi"/>
          <w:bCs/>
          <w:lang w:val="en-GB"/>
        </w:rPr>
        <w:t>3</w:t>
      </w:r>
      <w:r w:rsidR="00CF51F4" w:rsidRPr="00CF51F4">
        <w:rPr>
          <w:rFonts w:ascii="Book Antiqua" w:eastAsiaTheme="minorEastAsia" w:hAnsi="Book Antiqua" w:cstheme="minorHAnsi" w:hint="eastAsia"/>
          <w:bCs/>
          <w:lang w:val="en-GB" w:eastAsia="zh-CN"/>
        </w:rPr>
        <w:t xml:space="preserve">: </w:t>
      </w:r>
      <w:r w:rsidR="00CF51F4" w:rsidRPr="00CF51F4">
        <w:rPr>
          <w:rFonts w:ascii="Book Antiqua" w:hAnsi="Book Antiqua" w:cstheme="minorHAnsi"/>
          <w:bCs/>
          <w:lang w:val="en-GB"/>
        </w:rPr>
        <w:t>Acceptable delay between tests</w:t>
      </w:r>
      <w:r w:rsidR="00CF51F4" w:rsidRPr="00CF51F4">
        <w:rPr>
          <w:rFonts w:ascii="Book Antiqua" w:eastAsiaTheme="minorEastAsia" w:hAnsi="Book Antiqua" w:cstheme="minorHAnsi" w:hint="eastAsia"/>
          <w:bCs/>
          <w:lang w:val="en-GB" w:eastAsia="zh-CN"/>
        </w:rPr>
        <w:t>;</w:t>
      </w:r>
      <w:r w:rsidR="00CF51F4" w:rsidRPr="00CF51F4">
        <w:rPr>
          <w:rFonts w:ascii="Book Antiqua" w:hAnsi="Book Antiqua" w:cstheme="minorHAnsi"/>
          <w:bCs/>
          <w:lang w:val="en-GB"/>
        </w:rPr>
        <w:t xml:space="preserve"> 4</w:t>
      </w:r>
      <w:r w:rsidR="00CF51F4" w:rsidRPr="00CF51F4">
        <w:rPr>
          <w:rFonts w:ascii="Book Antiqua" w:eastAsiaTheme="minorEastAsia" w:hAnsi="Book Antiqua" w:cstheme="minorHAnsi" w:hint="eastAsia"/>
          <w:bCs/>
          <w:lang w:val="en-GB" w:eastAsia="zh-CN"/>
        </w:rPr>
        <w:t xml:space="preserve">: </w:t>
      </w:r>
      <w:r w:rsidR="00CF51F4" w:rsidRPr="00CF51F4">
        <w:rPr>
          <w:rFonts w:ascii="Book Antiqua" w:hAnsi="Book Antiqua" w:cstheme="minorHAnsi"/>
          <w:bCs/>
          <w:lang w:val="en-GB"/>
        </w:rPr>
        <w:t>Partial verification avoided</w:t>
      </w:r>
      <w:r w:rsidR="00CF51F4" w:rsidRPr="00CF51F4">
        <w:rPr>
          <w:rFonts w:ascii="Book Antiqua" w:eastAsiaTheme="minorEastAsia" w:hAnsi="Book Antiqua" w:cstheme="minorHAnsi" w:hint="eastAsia"/>
          <w:bCs/>
          <w:lang w:val="en-GB" w:eastAsia="zh-CN"/>
        </w:rPr>
        <w:t xml:space="preserve">; </w:t>
      </w:r>
      <w:r w:rsidR="00CF51F4" w:rsidRPr="00CF51F4">
        <w:rPr>
          <w:rFonts w:ascii="Book Antiqua" w:hAnsi="Book Antiqua" w:cstheme="minorHAnsi"/>
          <w:bCs/>
          <w:lang w:val="en-GB"/>
        </w:rPr>
        <w:t>5</w:t>
      </w:r>
      <w:r w:rsidR="00CF51F4" w:rsidRPr="00CF51F4">
        <w:rPr>
          <w:rFonts w:ascii="Book Antiqua" w:eastAsiaTheme="minorEastAsia" w:hAnsi="Book Antiqua" w:cstheme="minorHAnsi" w:hint="eastAsia"/>
          <w:bCs/>
          <w:lang w:val="en-GB" w:eastAsia="zh-CN"/>
        </w:rPr>
        <w:t>:</w:t>
      </w:r>
      <w:r w:rsidR="00CF51F4" w:rsidRPr="00CF51F4">
        <w:rPr>
          <w:rFonts w:ascii="Book Antiqua" w:hAnsi="Book Antiqua" w:cstheme="minorHAnsi"/>
          <w:bCs/>
          <w:lang w:val="en-GB"/>
        </w:rPr>
        <w:t xml:space="preserve"> Relevant clinical</w:t>
      </w:r>
      <w:r w:rsidR="00CF51F4" w:rsidRPr="00CF51F4">
        <w:rPr>
          <w:rFonts w:ascii="Book Antiqua" w:eastAsiaTheme="minorEastAsia" w:hAnsi="Book Antiqua" w:cstheme="minorHAnsi" w:hint="eastAsia"/>
          <w:bCs/>
          <w:lang w:val="en-GB" w:eastAsia="zh-CN"/>
        </w:rPr>
        <w:t xml:space="preserve">; </w:t>
      </w:r>
      <w:r w:rsidR="00CF51F4" w:rsidRPr="00CF51F4">
        <w:rPr>
          <w:rFonts w:ascii="Book Antiqua" w:eastAsiaTheme="minorEastAsia" w:hAnsi="Book Antiqua" w:cstheme="minorHAnsi"/>
          <w:bCs/>
          <w:lang w:val="en-GB" w:eastAsia="zh-CN"/>
        </w:rPr>
        <w:t>6</w:t>
      </w:r>
      <w:r w:rsidR="00CF51F4" w:rsidRPr="00CF51F4">
        <w:rPr>
          <w:rFonts w:ascii="Book Antiqua" w:eastAsiaTheme="minorEastAsia" w:hAnsi="Book Antiqua" w:cstheme="minorHAnsi" w:hint="eastAsia"/>
          <w:bCs/>
          <w:lang w:val="en-GB" w:eastAsia="zh-CN"/>
        </w:rPr>
        <w:t>:</w:t>
      </w:r>
      <w:r w:rsidR="00CF51F4" w:rsidRPr="00CF51F4">
        <w:rPr>
          <w:rFonts w:ascii="Book Antiqua" w:eastAsiaTheme="minorEastAsia" w:hAnsi="Book Antiqua" w:cstheme="minorHAnsi"/>
          <w:bCs/>
          <w:lang w:val="en-GB" w:eastAsia="zh-CN"/>
        </w:rPr>
        <w:t xml:space="preserve"> Uninterpretable results reported</w:t>
      </w:r>
      <w:r w:rsidR="00CF51F4" w:rsidRPr="00CF51F4">
        <w:rPr>
          <w:rFonts w:ascii="Book Antiqua" w:eastAsiaTheme="minorEastAsia" w:hAnsi="Book Antiqua" w:cstheme="minorHAnsi" w:hint="eastAsia"/>
          <w:bCs/>
          <w:lang w:val="en-GB" w:eastAsia="zh-CN"/>
        </w:rPr>
        <w:t>;</w:t>
      </w:r>
      <w:r w:rsidR="00CF51F4" w:rsidRPr="00CF51F4">
        <w:rPr>
          <w:rFonts w:ascii="Book Antiqua" w:eastAsiaTheme="minorEastAsia" w:hAnsi="Book Antiqua" w:cstheme="minorHAnsi"/>
          <w:bCs/>
          <w:lang w:val="en-GB" w:eastAsia="zh-CN"/>
        </w:rPr>
        <w:tab/>
        <w:t>7</w:t>
      </w:r>
      <w:r w:rsidR="00CF51F4" w:rsidRPr="00CF51F4">
        <w:rPr>
          <w:rFonts w:ascii="Book Antiqua" w:eastAsiaTheme="minorEastAsia" w:hAnsi="Book Antiqua" w:cstheme="minorHAnsi" w:hint="eastAsia"/>
          <w:bCs/>
          <w:lang w:val="en-GB" w:eastAsia="zh-CN"/>
        </w:rPr>
        <w:t>:</w:t>
      </w:r>
      <w:r w:rsidR="00CF51F4" w:rsidRPr="00CF51F4">
        <w:rPr>
          <w:rFonts w:ascii="Book Antiqua" w:eastAsiaTheme="minorEastAsia" w:hAnsi="Book Antiqua" w:cstheme="minorHAnsi"/>
          <w:bCs/>
          <w:lang w:val="en-GB" w:eastAsia="zh-CN"/>
        </w:rPr>
        <w:t xml:space="preserve"> Withdrawals explained information</w:t>
      </w:r>
      <w:r w:rsidR="00CF51F4" w:rsidRPr="00CF51F4">
        <w:rPr>
          <w:rFonts w:ascii="Book Antiqua" w:eastAsiaTheme="minorEastAsia" w:hAnsi="Book Antiqua" w:cstheme="minorHAnsi" w:hint="eastAsia"/>
          <w:bCs/>
          <w:lang w:val="en-GB" w:eastAsia="zh-CN"/>
        </w:rPr>
        <w:t>.</w:t>
      </w:r>
    </w:p>
    <w:p w:rsidR="00CD4CB8" w:rsidRPr="00946D25" w:rsidRDefault="00CD4CB8" w:rsidP="00AB2D23">
      <w:pPr>
        <w:spacing w:line="360" w:lineRule="auto"/>
        <w:jc w:val="both"/>
        <w:rPr>
          <w:rFonts w:ascii="Book Antiqua" w:hAnsi="Book Antiqua" w:cstheme="minorHAnsi"/>
          <w:b/>
          <w:bCs/>
          <w:lang w:val="en-US"/>
        </w:rPr>
      </w:pPr>
      <w:r w:rsidRPr="00946D25">
        <w:rPr>
          <w:rFonts w:ascii="Book Antiqua" w:hAnsi="Book Antiqua" w:cstheme="minorHAnsi"/>
          <w:b/>
          <w:bCs/>
          <w:lang w:val="en-US"/>
        </w:rPr>
        <w:br w:type="page"/>
      </w:r>
    </w:p>
    <w:p w:rsidR="00A305E8" w:rsidRPr="00946D25" w:rsidRDefault="005C5B61" w:rsidP="00AB2D23">
      <w:pPr>
        <w:spacing w:line="360" w:lineRule="auto"/>
        <w:jc w:val="both"/>
        <w:rPr>
          <w:rFonts w:ascii="Book Antiqua" w:hAnsi="Book Antiqua" w:cstheme="minorHAnsi"/>
          <w:bCs/>
          <w:lang w:val="en-US"/>
        </w:rPr>
      </w:pPr>
      <w:r>
        <w:rPr>
          <w:rFonts w:ascii="Book Antiqua" w:hAnsi="Book Antiqua" w:cstheme="minorHAnsi"/>
          <w:b/>
          <w:bCs/>
          <w:noProof/>
          <w:lang w:val="en-US" w:eastAsia="en-US"/>
        </w:rPr>
        <w:lastRenderedPageBreak/>
        <w:drawing>
          <wp:inline distT="0" distB="0" distL="0" distR="0">
            <wp:extent cx="6232477" cy="4674358"/>
            <wp:effectExtent l="0" t="0" r="0" b="0"/>
            <wp:docPr id="1" name="图片 1" descr="F:\修改后稿子\22900\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修改后稿子\22900\Figure 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4578" cy="4675934"/>
                    </a:xfrm>
                    <a:prstGeom prst="rect">
                      <a:avLst/>
                    </a:prstGeom>
                    <a:noFill/>
                    <a:ln>
                      <a:noFill/>
                    </a:ln>
                  </pic:spPr>
                </pic:pic>
              </a:graphicData>
            </a:graphic>
          </wp:inline>
        </w:drawing>
      </w:r>
      <w:r w:rsidRPr="005C5B61">
        <w:rPr>
          <w:rFonts w:ascii="Book Antiqua" w:hAnsi="Book Antiqua" w:cstheme="minorHAnsi"/>
          <w:b/>
          <w:bCs/>
          <w:lang w:val="en-US"/>
        </w:rPr>
        <w:t xml:space="preserve"> </w:t>
      </w:r>
      <w:r w:rsidR="00A305E8" w:rsidRPr="00946D25">
        <w:rPr>
          <w:rFonts w:ascii="Book Antiqua" w:hAnsi="Book Antiqua" w:cstheme="minorHAnsi"/>
          <w:b/>
          <w:bCs/>
          <w:lang w:val="en-US"/>
        </w:rPr>
        <w:t>Figure 1</w:t>
      </w:r>
      <w:r w:rsidR="00A305E8" w:rsidRPr="00946D25">
        <w:rPr>
          <w:rFonts w:ascii="Book Antiqua" w:hAnsi="Book Antiqua" w:cstheme="minorHAnsi"/>
          <w:bCs/>
          <w:lang w:val="en-US"/>
        </w:rPr>
        <w:t xml:space="preserve"> </w:t>
      </w:r>
      <w:r w:rsidR="00A305E8" w:rsidRPr="005C5B61">
        <w:rPr>
          <w:rFonts w:ascii="Book Antiqua" w:hAnsi="Book Antiqua" w:cstheme="minorHAnsi"/>
          <w:b/>
          <w:bCs/>
          <w:lang w:val="en-US"/>
        </w:rPr>
        <w:t>Flow chart.</w:t>
      </w:r>
      <w:r w:rsidR="00A305E8" w:rsidRPr="00946D25">
        <w:rPr>
          <w:rFonts w:ascii="Book Antiqua" w:hAnsi="Book Antiqua" w:cstheme="minorHAnsi"/>
          <w:bCs/>
          <w:lang w:val="en-US"/>
        </w:rPr>
        <w:t xml:space="preserve"> MI</w:t>
      </w:r>
      <w:r>
        <w:rPr>
          <w:rFonts w:ascii="Book Antiqua" w:eastAsiaTheme="minorEastAsia" w:hAnsi="Book Antiqua" w:cstheme="minorHAnsi" w:hint="eastAsia"/>
          <w:bCs/>
          <w:lang w:val="en-US" w:eastAsia="zh-CN"/>
        </w:rPr>
        <w:t>:</w:t>
      </w:r>
      <w:r w:rsidR="00A305E8" w:rsidRPr="00946D25">
        <w:rPr>
          <w:rFonts w:ascii="Book Antiqua" w:hAnsi="Book Antiqua" w:cstheme="minorHAnsi"/>
          <w:bCs/>
          <w:lang w:val="en-US"/>
        </w:rPr>
        <w:t xml:space="preserve"> </w:t>
      </w:r>
      <w:r w:rsidRPr="00946D25">
        <w:rPr>
          <w:rFonts w:ascii="Book Antiqua" w:hAnsi="Book Antiqua" w:cstheme="minorHAnsi"/>
          <w:bCs/>
          <w:lang w:val="en-US"/>
        </w:rPr>
        <w:t>T</w:t>
      </w:r>
      <w:r w:rsidR="00A305E8" w:rsidRPr="00946D25">
        <w:rPr>
          <w:rFonts w:ascii="Book Antiqua" w:hAnsi="Book Antiqua" w:cstheme="minorHAnsi"/>
          <w:bCs/>
          <w:lang w:val="en-US"/>
        </w:rPr>
        <w:t>ype 1 spontaneous myocardial infarction</w:t>
      </w:r>
      <w:r>
        <w:rPr>
          <w:rFonts w:ascii="Book Antiqua" w:eastAsiaTheme="minorEastAsia" w:hAnsi="Book Antiqua" w:cstheme="minorHAnsi" w:hint="eastAsia"/>
          <w:bCs/>
          <w:lang w:val="en-US" w:eastAsia="zh-CN"/>
        </w:rPr>
        <w:t>;</w:t>
      </w:r>
      <w:r w:rsidR="00A305E8" w:rsidRPr="00946D25">
        <w:rPr>
          <w:rFonts w:ascii="Book Antiqua" w:hAnsi="Book Antiqua" w:cstheme="minorHAnsi"/>
          <w:bCs/>
          <w:lang w:val="en-US"/>
        </w:rPr>
        <w:t xml:space="preserve"> RP</w:t>
      </w:r>
      <w:r>
        <w:rPr>
          <w:rFonts w:ascii="Book Antiqua" w:eastAsiaTheme="minorEastAsia" w:hAnsi="Book Antiqua" w:cstheme="minorHAnsi" w:hint="eastAsia"/>
          <w:bCs/>
          <w:lang w:val="en-US" w:eastAsia="zh-CN"/>
        </w:rPr>
        <w:t>:</w:t>
      </w:r>
      <w:r w:rsidR="00A305E8" w:rsidRPr="00946D25">
        <w:rPr>
          <w:rFonts w:ascii="Book Antiqua" w:hAnsi="Book Antiqua" w:cstheme="minorHAnsi"/>
          <w:bCs/>
          <w:lang w:val="en-US"/>
        </w:rPr>
        <w:t xml:space="preserve"> </w:t>
      </w:r>
      <w:r w:rsidRPr="00946D25">
        <w:rPr>
          <w:rFonts w:ascii="Book Antiqua" w:hAnsi="Book Antiqua" w:cstheme="minorHAnsi"/>
          <w:bCs/>
          <w:lang w:val="en-US"/>
        </w:rPr>
        <w:t>S</w:t>
      </w:r>
      <w:r w:rsidR="00A305E8" w:rsidRPr="00946D25">
        <w:rPr>
          <w:rFonts w:ascii="Book Antiqua" w:hAnsi="Book Antiqua" w:cstheme="minorHAnsi"/>
          <w:bCs/>
          <w:lang w:val="en-US"/>
        </w:rPr>
        <w:t>uccessful reperfusion during an acute myocardial infarction</w:t>
      </w:r>
      <w:r>
        <w:rPr>
          <w:rFonts w:ascii="Book Antiqua" w:eastAsiaTheme="minorEastAsia" w:hAnsi="Book Antiqua" w:cstheme="minorHAnsi" w:hint="eastAsia"/>
          <w:bCs/>
          <w:lang w:val="en-US" w:eastAsia="zh-CN"/>
        </w:rPr>
        <w:t>;</w:t>
      </w:r>
      <w:r w:rsidR="00A305E8" w:rsidRPr="00946D25">
        <w:rPr>
          <w:rFonts w:ascii="Book Antiqua" w:hAnsi="Book Antiqua" w:cstheme="minorHAnsi"/>
          <w:bCs/>
          <w:lang w:val="en-US"/>
        </w:rPr>
        <w:t xml:space="preserve"> PCI: </w:t>
      </w:r>
      <w:r w:rsidRPr="00946D25">
        <w:rPr>
          <w:rFonts w:ascii="Book Antiqua" w:hAnsi="Book Antiqua" w:cstheme="minorHAnsi"/>
          <w:bCs/>
          <w:lang w:val="en-US"/>
        </w:rPr>
        <w:t>T</w:t>
      </w:r>
      <w:r w:rsidR="00A305E8" w:rsidRPr="00946D25">
        <w:rPr>
          <w:rFonts w:ascii="Book Antiqua" w:hAnsi="Book Antiqua" w:cstheme="minorHAnsi"/>
          <w:bCs/>
          <w:lang w:val="en-US"/>
        </w:rPr>
        <w:t>ype 4 myocardial infarction associated with percutaneous coronary intervention</w:t>
      </w:r>
      <w:r>
        <w:rPr>
          <w:rFonts w:ascii="Book Antiqua" w:eastAsiaTheme="minorEastAsia" w:hAnsi="Book Antiqua" w:cstheme="minorHAnsi" w:hint="eastAsia"/>
          <w:bCs/>
          <w:lang w:val="en-US" w:eastAsia="zh-CN"/>
        </w:rPr>
        <w:t>;</w:t>
      </w:r>
      <w:r w:rsidR="00A305E8" w:rsidRPr="00946D25">
        <w:rPr>
          <w:rFonts w:ascii="Book Antiqua" w:hAnsi="Book Antiqua" w:cstheme="minorHAnsi"/>
          <w:bCs/>
          <w:lang w:val="en-US"/>
        </w:rPr>
        <w:t xml:space="preserve"> CABG</w:t>
      </w:r>
      <w:r>
        <w:rPr>
          <w:rFonts w:ascii="Book Antiqua" w:eastAsiaTheme="minorEastAsia" w:hAnsi="Book Antiqua" w:cstheme="minorHAnsi" w:hint="eastAsia"/>
          <w:bCs/>
          <w:lang w:val="en-US" w:eastAsia="zh-CN"/>
        </w:rPr>
        <w:t>:</w:t>
      </w:r>
      <w:r w:rsidR="00A305E8" w:rsidRPr="00946D25">
        <w:rPr>
          <w:rFonts w:ascii="Book Antiqua" w:hAnsi="Book Antiqua" w:cstheme="minorHAnsi"/>
          <w:bCs/>
          <w:lang w:val="en-US"/>
        </w:rPr>
        <w:t xml:space="preserve"> </w:t>
      </w:r>
      <w:r w:rsidRPr="00946D25">
        <w:rPr>
          <w:rFonts w:ascii="Book Antiqua" w:hAnsi="Book Antiqua" w:cstheme="minorHAnsi"/>
          <w:bCs/>
          <w:lang w:val="en-US"/>
        </w:rPr>
        <w:t>T</w:t>
      </w:r>
      <w:r w:rsidR="00A305E8" w:rsidRPr="00946D25">
        <w:rPr>
          <w:rFonts w:ascii="Book Antiqua" w:hAnsi="Book Antiqua" w:cstheme="minorHAnsi"/>
          <w:bCs/>
          <w:lang w:val="en-US"/>
        </w:rPr>
        <w:t>ype 5 myocardial infarction associated with coronary artery bypass surgery.</w:t>
      </w:r>
      <w:r>
        <w:rPr>
          <w:rFonts w:ascii="Book Antiqua" w:eastAsiaTheme="minorEastAsia" w:hAnsi="Book Antiqua" w:cstheme="minorHAnsi" w:hint="eastAsia"/>
          <w:bCs/>
          <w:lang w:val="en-US" w:eastAsia="zh-CN"/>
        </w:rPr>
        <w:t xml:space="preserve"> </w:t>
      </w:r>
      <w:r w:rsidRPr="005C5B61">
        <w:rPr>
          <w:rFonts w:ascii="Book Antiqua" w:eastAsiaTheme="minorEastAsia" w:hAnsi="Book Antiqua" w:cstheme="minorHAnsi" w:hint="eastAsia"/>
          <w:bCs/>
          <w:vertAlign w:val="superscript"/>
          <w:lang w:val="en-US" w:eastAsia="zh-CN"/>
        </w:rPr>
        <w:t>1</w:t>
      </w:r>
      <w:r w:rsidR="00943976">
        <w:rPr>
          <w:rFonts w:ascii="Book Antiqua" w:hAnsi="Book Antiqua" w:cstheme="minorHAnsi"/>
          <w:bCs/>
          <w:lang w:val="en-US"/>
        </w:rPr>
        <w:t>D</w:t>
      </w:r>
      <w:r w:rsidR="00A305E8" w:rsidRPr="00946D25">
        <w:rPr>
          <w:rFonts w:ascii="Book Antiqua" w:hAnsi="Book Antiqua" w:cstheme="minorHAnsi"/>
          <w:bCs/>
          <w:lang w:val="en-US"/>
        </w:rPr>
        <w:t xml:space="preserve">ifferent data from one </w:t>
      </w:r>
      <w:r w:rsidR="00B20DE5" w:rsidRPr="00946D25">
        <w:rPr>
          <w:rFonts w:ascii="Book Antiqua" w:hAnsi="Book Antiqua" w:cstheme="minorHAnsi"/>
          <w:bCs/>
          <w:lang w:val="en-US"/>
        </w:rPr>
        <w:t>study</w:t>
      </w:r>
      <w:r w:rsidR="00A305E8" w:rsidRPr="00946D25">
        <w:rPr>
          <w:rFonts w:ascii="Book Antiqua" w:hAnsi="Book Antiqua" w:cstheme="minorHAnsi"/>
          <w:bCs/>
          <w:lang w:val="en-US"/>
        </w:rPr>
        <w:t xml:space="preserve"> has been included in both the MI and RP analysis</w:t>
      </w:r>
      <w:r w:rsidR="00943976">
        <w:rPr>
          <w:rFonts w:ascii="Book Antiqua" w:hAnsi="Book Antiqua" w:cstheme="minorHAnsi"/>
          <w:bCs/>
          <w:lang w:val="en-US"/>
        </w:rPr>
        <w:t>.</w:t>
      </w:r>
    </w:p>
    <w:p w:rsidR="00B60799" w:rsidRPr="00946D25" w:rsidRDefault="00B60799" w:rsidP="00AB2D23">
      <w:pPr>
        <w:spacing w:line="360" w:lineRule="auto"/>
        <w:jc w:val="both"/>
        <w:rPr>
          <w:rFonts w:ascii="Book Antiqua" w:hAnsi="Book Antiqua" w:cstheme="minorHAnsi"/>
          <w:bCs/>
          <w:lang w:val="en-US"/>
        </w:rPr>
      </w:pPr>
      <w:bookmarkStart w:id="75" w:name="_GoBack"/>
      <w:bookmarkEnd w:id="75"/>
    </w:p>
    <w:p w:rsidR="00A305E8" w:rsidRPr="00946D25" w:rsidRDefault="00A305E8" w:rsidP="00AB2D23">
      <w:pPr>
        <w:spacing w:line="360" w:lineRule="auto"/>
        <w:jc w:val="both"/>
        <w:rPr>
          <w:rFonts w:ascii="Book Antiqua" w:hAnsi="Book Antiqua"/>
          <w:noProof/>
          <w:lang w:val="en-GB"/>
        </w:rPr>
      </w:pPr>
    </w:p>
    <w:p w:rsidR="00A305E8" w:rsidRPr="00946D25" w:rsidRDefault="00A305E8" w:rsidP="00AB2D23">
      <w:pPr>
        <w:spacing w:line="360" w:lineRule="auto"/>
        <w:jc w:val="both"/>
        <w:rPr>
          <w:rFonts w:ascii="Book Antiqua" w:hAnsi="Book Antiqua"/>
          <w:noProof/>
          <w:lang w:val="en-GB"/>
        </w:rPr>
      </w:pPr>
      <w:r w:rsidRPr="00946D25">
        <w:rPr>
          <w:rFonts w:ascii="Book Antiqua" w:hAnsi="Book Antiqua"/>
          <w:noProof/>
          <w:lang w:val="en-GB"/>
        </w:rPr>
        <w:br w:type="page"/>
      </w:r>
    </w:p>
    <w:p w:rsidR="00DC756C" w:rsidRPr="00946D25" w:rsidRDefault="00374DDD" w:rsidP="00AB2D23">
      <w:pPr>
        <w:spacing w:line="360" w:lineRule="auto"/>
        <w:jc w:val="both"/>
        <w:rPr>
          <w:rFonts w:ascii="Book Antiqua" w:hAnsi="Book Antiqua" w:cstheme="minorHAnsi"/>
          <w:lang w:val="en-US"/>
        </w:rPr>
      </w:pPr>
      <w:r>
        <w:rPr>
          <w:rFonts w:ascii="Book Antiqua" w:hAnsi="Book Antiqua" w:cstheme="minorHAnsi"/>
          <w:b/>
          <w:noProof/>
          <w:lang w:val="en-US" w:eastAsia="en-US"/>
        </w:rPr>
        <w:lastRenderedPageBreak/>
        <w:drawing>
          <wp:inline distT="0" distB="0" distL="0" distR="0">
            <wp:extent cx="5760720" cy="4320540"/>
            <wp:effectExtent l="0" t="0" r="0" b="0"/>
            <wp:docPr id="2" name="图片 2" descr="F:\修改后稿子\22900\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修改后稿子\22900\figure 2.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r w:rsidR="00F518E8" w:rsidRPr="005C5B61">
        <w:rPr>
          <w:rFonts w:ascii="Book Antiqua" w:hAnsi="Book Antiqua" w:cstheme="minorHAnsi"/>
          <w:b/>
          <w:lang w:val="en-US"/>
        </w:rPr>
        <w:t>Figure 2</w:t>
      </w:r>
      <w:r w:rsidR="005C5B61" w:rsidRPr="005C5B61">
        <w:rPr>
          <w:rFonts w:ascii="Book Antiqua" w:eastAsiaTheme="minorEastAsia" w:hAnsi="Book Antiqua" w:cstheme="minorHAnsi" w:hint="eastAsia"/>
          <w:b/>
          <w:lang w:val="en-US" w:eastAsia="zh-CN"/>
        </w:rPr>
        <w:t xml:space="preserve"> </w:t>
      </w:r>
      <w:proofErr w:type="gramStart"/>
      <w:r w:rsidR="00DC756C" w:rsidRPr="005C5B61">
        <w:rPr>
          <w:rFonts w:ascii="Book Antiqua" w:hAnsi="Book Antiqua" w:cstheme="minorHAnsi"/>
          <w:b/>
          <w:lang w:val="en-US"/>
        </w:rPr>
        <w:t>The</w:t>
      </w:r>
      <w:proofErr w:type="gramEnd"/>
      <w:r w:rsidR="00DC756C" w:rsidRPr="005C5B61">
        <w:rPr>
          <w:rFonts w:ascii="Book Antiqua" w:hAnsi="Book Antiqua" w:cstheme="minorHAnsi"/>
          <w:b/>
          <w:lang w:val="en-US"/>
        </w:rPr>
        <w:t xml:space="preserve"> pooled mean with CI of standardized </w:t>
      </w:r>
      <w:proofErr w:type="spellStart"/>
      <w:r w:rsidR="00DC756C" w:rsidRPr="005C5B61">
        <w:rPr>
          <w:rFonts w:ascii="Book Antiqua" w:hAnsi="Book Antiqua" w:cstheme="minorHAnsi"/>
          <w:b/>
          <w:lang w:val="en-US"/>
        </w:rPr>
        <w:t>Tn</w:t>
      </w:r>
      <w:proofErr w:type="spellEnd"/>
      <w:r w:rsidR="00DC756C" w:rsidRPr="005C5B61">
        <w:rPr>
          <w:rFonts w:ascii="Book Antiqua" w:hAnsi="Book Antiqua" w:cstheme="minorHAnsi"/>
          <w:b/>
          <w:lang w:val="en-US"/>
        </w:rPr>
        <w:t xml:space="preserve"> for the different time points for</w:t>
      </w:r>
      <w:r w:rsidR="00852FE4" w:rsidRPr="005C5B61">
        <w:rPr>
          <w:rFonts w:ascii="Book Antiqua" w:hAnsi="Book Antiqua" w:cstheme="minorHAnsi"/>
          <w:b/>
          <w:lang w:val="en-US"/>
        </w:rPr>
        <w:t xml:space="preserve"> type 1 spontaneous myocardi</w:t>
      </w:r>
      <w:r w:rsidR="00DC756C" w:rsidRPr="005C5B61">
        <w:rPr>
          <w:rFonts w:ascii="Book Antiqua" w:hAnsi="Book Antiqua" w:cstheme="minorHAnsi"/>
          <w:b/>
          <w:lang w:val="en-US"/>
        </w:rPr>
        <w:t>al infarction (MI).</w:t>
      </w:r>
      <w:r w:rsidR="003D3BBF" w:rsidRPr="005C5B61">
        <w:rPr>
          <w:rFonts w:ascii="Book Antiqua" w:hAnsi="Book Antiqua" w:cstheme="minorHAnsi"/>
          <w:b/>
          <w:lang w:val="en-US"/>
        </w:rPr>
        <w:t xml:space="preserve"> </w:t>
      </w:r>
      <w:r w:rsidR="006472B7" w:rsidRPr="00946D25">
        <w:rPr>
          <w:rFonts w:ascii="Book Antiqua" w:hAnsi="Book Antiqua" w:cstheme="minorHAnsi"/>
          <w:lang w:val="en-US"/>
        </w:rPr>
        <w:t>T</w:t>
      </w:r>
      <w:r w:rsidR="003D3BBF" w:rsidRPr="00946D25">
        <w:rPr>
          <w:rFonts w:ascii="Book Antiqua" w:hAnsi="Book Antiqua" w:cstheme="minorHAnsi"/>
          <w:lang w:val="en-US"/>
        </w:rPr>
        <w:t>he number of articles per time point with a convention</w:t>
      </w:r>
      <w:r w:rsidR="00B950E7" w:rsidRPr="00946D25">
        <w:rPr>
          <w:rFonts w:ascii="Book Antiqua" w:hAnsi="Book Antiqua" w:cstheme="minorHAnsi"/>
          <w:lang w:val="en-US"/>
        </w:rPr>
        <w:t>al</w:t>
      </w:r>
      <w:r w:rsidR="003D3BBF" w:rsidRPr="00946D25">
        <w:rPr>
          <w:rFonts w:ascii="Book Antiqua" w:hAnsi="Book Antiqua" w:cstheme="minorHAnsi"/>
          <w:lang w:val="en-US"/>
        </w:rPr>
        <w:t xml:space="preserve"> </w:t>
      </w:r>
      <w:proofErr w:type="spellStart"/>
      <w:r w:rsidR="003D3BBF" w:rsidRPr="00946D25">
        <w:rPr>
          <w:rFonts w:ascii="Book Antiqua" w:hAnsi="Book Antiqua" w:cstheme="minorHAnsi"/>
          <w:lang w:val="en-US"/>
        </w:rPr>
        <w:t>Tn</w:t>
      </w:r>
      <w:proofErr w:type="spellEnd"/>
      <w:r w:rsidR="003D3BBF" w:rsidRPr="00946D25">
        <w:rPr>
          <w:rFonts w:ascii="Book Antiqua" w:hAnsi="Book Antiqua" w:cstheme="minorHAnsi"/>
          <w:lang w:val="en-US"/>
        </w:rPr>
        <w:t xml:space="preserve"> test</w:t>
      </w:r>
      <w:r w:rsidR="006472B7" w:rsidRPr="00946D25">
        <w:rPr>
          <w:rFonts w:ascii="Book Antiqua" w:hAnsi="Book Antiqua" w:cstheme="minorHAnsi"/>
          <w:lang w:val="en-US"/>
        </w:rPr>
        <w:t xml:space="preserve"> </w:t>
      </w:r>
      <w:r w:rsidR="003D3BBF" w:rsidRPr="00946D25">
        <w:rPr>
          <w:rFonts w:ascii="Book Antiqua" w:hAnsi="Book Antiqua" w:cstheme="minorHAnsi"/>
          <w:lang w:val="en-US"/>
        </w:rPr>
        <w:t>/ the number of articles with a HS-</w:t>
      </w:r>
      <w:proofErr w:type="spellStart"/>
      <w:r w:rsidR="003D3BBF" w:rsidRPr="00946D25">
        <w:rPr>
          <w:rFonts w:ascii="Book Antiqua" w:hAnsi="Book Antiqua" w:cstheme="minorHAnsi"/>
          <w:lang w:val="en-US"/>
        </w:rPr>
        <w:t>Tn</w:t>
      </w:r>
      <w:proofErr w:type="spellEnd"/>
      <w:r w:rsidR="003D3BBF" w:rsidRPr="00946D25">
        <w:rPr>
          <w:rFonts w:ascii="Book Antiqua" w:hAnsi="Book Antiqua" w:cstheme="minorHAnsi"/>
          <w:lang w:val="en-US"/>
        </w:rPr>
        <w:t xml:space="preserve"> test, and the number of test values (conventional </w:t>
      </w:r>
      <w:proofErr w:type="spellStart"/>
      <w:r w:rsidR="003D3BBF" w:rsidRPr="00946D25">
        <w:rPr>
          <w:rFonts w:ascii="Book Antiqua" w:hAnsi="Book Antiqua" w:cstheme="minorHAnsi"/>
          <w:lang w:val="en-US"/>
        </w:rPr>
        <w:t>Tn</w:t>
      </w:r>
      <w:proofErr w:type="spellEnd"/>
      <w:r w:rsidR="003D3BBF" w:rsidRPr="00946D25">
        <w:rPr>
          <w:rFonts w:ascii="Book Antiqua" w:hAnsi="Book Antiqua" w:cstheme="minorHAnsi"/>
          <w:lang w:val="en-US"/>
        </w:rPr>
        <w:t xml:space="preserve"> tests</w:t>
      </w:r>
      <w:r w:rsidR="006472B7" w:rsidRPr="00946D25">
        <w:rPr>
          <w:rFonts w:ascii="Book Antiqua" w:hAnsi="Book Antiqua" w:cstheme="minorHAnsi"/>
          <w:lang w:val="en-US"/>
        </w:rPr>
        <w:t xml:space="preserve"> </w:t>
      </w:r>
      <w:r w:rsidR="003D3BBF" w:rsidRPr="00946D25">
        <w:rPr>
          <w:rFonts w:ascii="Book Antiqua" w:hAnsi="Book Antiqua" w:cstheme="minorHAnsi"/>
          <w:lang w:val="en-US"/>
        </w:rPr>
        <w:t>/ HS-tests)</w:t>
      </w:r>
      <w:r w:rsidR="006472B7" w:rsidRPr="00946D25">
        <w:rPr>
          <w:rFonts w:ascii="Book Antiqua" w:hAnsi="Book Antiqua" w:cstheme="minorHAnsi"/>
          <w:lang w:val="en-US"/>
        </w:rPr>
        <w:t xml:space="preserve"> are shown below the graph.</w:t>
      </w:r>
    </w:p>
    <w:p w:rsidR="003D3BBF" w:rsidRPr="00946D25" w:rsidRDefault="003D3BBF" w:rsidP="00AB2D23">
      <w:pPr>
        <w:spacing w:line="360" w:lineRule="auto"/>
        <w:jc w:val="both"/>
        <w:rPr>
          <w:rFonts w:ascii="Book Antiqua" w:hAnsi="Book Antiqua" w:cstheme="minorHAnsi"/>
          <w:lang w:val="en-US"/>
        </w:rPr>
      </w:pPr>
    </w:p>
    <w:p w:rsidR="00DC756C" w:rsidRPr="00946D25" w:rsidRDefault="00DC756C" w:rsidP="00AB2D23">
      <w:pPr>
        <w:spacing w:line="360" w:lineRule="auto"/>
        <w:jc w:val="both"/>
        <w:rPr>
          <w:rFonts w:ascii="Book Antiqua" w:hAnsi="Book Antiqua" w:cstheme="minorHAnsi"/>
          <w:lang w:val="en-US"/>
        </w:rPr>
      </w:pPr>
    </w:p>
    <w:p w:rsidR="00DC756C" w:rsidRPr="00946D25" w:rsidRDefault="00DC756C" w:rsidP="00AB2D23">
      <w:pPr>
        <w:spacing w:line="360" w:lineRule="auto"/>
        <w:jc w:val="both"/>
        <w:rPr>
          <w:rFonts w:ascii="Book Antiqua" w:hAnsi="Book Antiqua" w:cstheme="minorHAnsi"/>
          <w:lang w:val="en-US"/>
        </w:rPr>
      </w:pPr>
    </w:p>
    <w:p w:rsidR="00CC4E16" w:rsidRPr="00946D25" w:rsidRDefault="00CC4E16" w:rsidP="00AB2D23">
      <w:pPr>
        <w:spacing w:line="360" w:lineRule="auto"/>
        <w:jc w:val="both"/>
        <w:rPr>
          <w:rFonts w:ascii="Book Antiqua" w:hAnsi="Book Antiqua" w:cstheme="minorHAnsi"/>
          <w:b/>
          <w:lang w:val="en-US"/>
        </w:rPr>
      </w:pPr>
      <w:r w:rsidRPr="00946D25">
        <w:rPr>
          <w:rFonts w:ascii="Book Antiqua" w:hAnsi="Book Antiqua" w:cstheme="minorHAnsi"/>
          <w:b/>
          <w:lang w:val="en-US"/>
        </w:rPr>
        <w:br w:type="page"/>
      </w:r>
    </w:p>
    <w:p w:rsidR="003D3BBF" w:rsidRPr="00946D25" w:rsidRDefault="00B7327B" w:rsidP="00AB2D23">
      <w:pPr>
        <w:spacing w:line="360" w:lineRule="auto"/>
        <w:jc w:val="both"/>
        <w:rPr>
          <w:rFonts w:ascii="Book Antiqua" w:hAnsi="Book Antiqua" w:cstheme="minorHAnsi"/>
          <w:lang w:val="en-US"/>
        </w:rPr>
      </w:pPr>
      <w:r>
        <w:rPr>
          <w:rFonts w:ascii="Book Antiqua" w:hAnsi="Book Antiqua" w:cstheme="minorHAnsi"/>
          <w:b/>
          <w:noProof/>
          <w:lang w:val="en-US" w:eastAsia="en-US"/>
        </w:rPr>
        <w:lastRenderedPageBreak/>
        <w:drawing>
          <wp:inline distT="0" distB="0" distL="0" distR="0">
            <wp:extent cx="5760720" cy="4320540"/>
            <wp:effectExtent l="0" t="0" r="0" b="0"/>
            <wp:docPr id="3" name="图片 3" descr="F:\修改后稿子\22900\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修改后稿子\22900\figure 3.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r w:rsidR="00DC756C" w:rsidRPr="00D80C7D">
        <w:rPr>
          <w:rFonts w:ascii="Book Antiqua" w:hAnsi="Book Antiqua" w:cstheme="minorHAnsi"/>
          <w:b/>
          <w:lang w:val="en-US"/>
        </w:rPr>
        <w:t>Figure 3</w:t>
      </w:r>
      <w:r w:rsidR="00CC4E16" w:rsidRPr="00D80C7D">
        <w:rPr>
          <w:rFonts w:ascii="Book Antiqua" w:hAnsi="Book Antiqua" w:cstheme="minorHAnsi"/>
          <w:b/>
          <w:lang w:val="en-US"/>
        </w:rPr>
        <w:t xml:space="preserve"> </w:t>
      </w:r>
      <w:proofErr w:type="gramStart"/>
      <w:r w:rsidR="00CC4E16" w:rsidRPr="00D80C7D">
        <w:rPr>
          <w:rFonts w:ascii="Book Antiqua" w:hAnsi="Book Antiqua" w:cstheme="minorHAnsi"/>
          <w:b/>
          <w:lang w:val="en-US"/>
        </w:rPr>
        <w:t>The</w:t>
      </w:r>
      <w:proofErr w:type="gramEnd"/>
      <w:r w:rsidR="00CC4E16" w:rsidRPr="00D80C7D">
        <w:rPr>
          <w:rFonts w:ascii="Book Antiqua" w:hAnsi="Book Antiqua" w:cstheme="minorHAnsi"/>
          <w:b/>
          <w:lang w:val="en-US"/>
        </w:rPr>
        <w:t xml:space="preserve"> pooled mean with CI of standardized </w:t>
      </w:r>
      <w:proofErr w:type="spellStart"/>
      <w:r w:rsidR="00CC4E16" w:rsidRPr="00D80C7D">
        <w:rPr>
          <w:rFonts w:ascii="Book Antiqua" w:hAnsi="Book Antiqua" w:cstheme="minorHAnsi"/>
          <w:b/>
          <w:lang w:val="en-US"/>
        </w:rPr>
        <w:t>Tn</w:t>
      </w:r>
      <w:proofErr w:type="spellEnd"/>
      <w:r w:rsidR="00CC4E16" w:rsidRPr="00D80C7D">
        <w:rPr>
          <w:rFonts w:ascii="Book Antiqua" w:hAnsi="Book Antiqua" w:cstheme="minorHAnsi"/>
          <w:b/>
          <w:lang w:val="en-US"/>
        </w:rPr>
        <w:t xml:space="preserve"> for the different time points for successful reperfusion after acute </w:t>
      </w:r>
      <w:r w:rsidR="00D80C7D" w:rsidRPr="005C5B61">
        <w:rPr>
          <w:rFonts w:ascii="Book Antiqua" w:hAnsi="Book Antiqua" w:cstheme="minorHAnsi"/>
          <w:b/>
          <w:lang w:val="en-US"/>
        </w:rPr>
        <w:t>myocardial infarction (MI).</w:t>
      </w:r>
      <w:r w:rsidR="003D3BBF" w:rsidRPr="00946D25">
        <w:rPr>
          <w:rFonts w:ascii="Book Antiqua" w:hAnsi="Book Antiqua" w:cstheme="minorHAnsi"/>
          <w:lang w:val="en-US"/>
        </w:rPr>
        <w:t xml:space="preserve"> </w:t>
      </w:r>
      <w:r w:rsidR="006472B7" w:rsidRPr="00946D25">
        <w:rPr>
          <w:rFonts w:ascii="Book Antiqua" w:hAnsi="Book Antiqua" w:cstheme="minorHAnsi"/>
          <w:lang w:val="en-US"/>
        </w:rPr>
        <w:t xml:space="preserve">The number of articles per time point with a conventional </w:t>
      </w:r>
      <w:proofErr w:type="spellStart"/>
      <w:r w:rsidR="006472B7" w:rsidRPr="00946D25">
        <w:rPr>
          <w:rFonts w:ascii="Book Antiqua" w:hAnsi="Book Antiqua" w:cstheme="minorHAnsi"/>
          <w:lang w:val="en-US"/>
        </w:rPr>
        <w:t>Tn</w:t>
      </w:r>
      <w:proofErr w:type="spellEnd"/>
      <w:r w:rsidR="006472B7" w:rsidRPr="00946D25">
        <w:rPr>
          <w:rFonts w:ascii="Book Antiqua" w:hAnsi="Book Antiqua" w:cstheme="minorHAnsi"/>
          <w:lang w:val="en-US"/>
        </w:rPr>
        <w:t xml:space="preserve"> test / the number of articles with a HS-</w:t>
      </w:r>
      <w:proofErr w:type="spellStart"/>
      <w:r w:rsidR="006472B7" w:rsidRPr="00946D25">
        <w:rPr>
          <w:rFonts w:ascii="Book Antiqua" w:hAnsi="Book Antiqua" w:cstheme="minorHAnsi"/>
          <w:lang w:val="en-US"/>
        </w:rPr>
        <w:t>Tn</w:t>
      </w:r>
      <w:proofErr w:type="spellEnd"/>
      <w:r w:rsidR="006472B7" w:rsidRPr="00946D25">
        <w:rPr>
          <w:rFonts w:ascii="Book Antiqua" w:hAnsi="Book Antiqua" w:cstheme="minorHAnsi"/>
          <w:lang w:val="en-US"/>
        </w:rPr>
        <w:t xml:space="preserve"> test, and the number of test values (conventional </w:t>
      </w:r>
      <w:proofErr w:type="spellStart"/>
      <w:r w:rsidR="006472B7" w:rsidRPr="00946D25">
        <w:rPr>
          <w:rFonts w:ascii="Book Antiqua" w:hAnsi="Book Antiqua" w:cstheme="minorHAnsi"/>
          <w:lang w:val="en-US"/>
        </w:rPr>
        <w:t>Tn</w:t>
      </w:r>
      <w:proofErr w:type="spellEnd"/>
      <w:r w:rsidR="006472B7" w:rsidRPr="00946D25">
        <w:rPr>
          <w:rFonts w:ascii="Book Antiqua" w:hAnsi="Book Antiqua" w:cstheme="minorHAnsi"/>
          <w:lang w:val="en-US"/>
        </w:rPr>
        <w:t xml:space="preserve"> tests / HS-tests) are shown below the graph.</w:t>
      </w:r>
    </w:p>
    <w:p w:rsidR="00CC4E16" w:rsidRPr="00946D25" w:rsidRDefault="00CC4E16" w:rsidP="00AB2D23">
      <w:pPr>
        <w:spacing w:line="360" w:lineRule="auto"/>
        <w:jc w:val="both"/>
        <w:rPr>
          <w:rFonts w:ascii="Book Antiqua" w:hAnsi="Book Antiqua" w:cstheme="minorHAnsi"/>
          <w:lang w:val="en-US"/>
        </w:rPr>
      </w:pPr>
    </w:p>
    <w:p w:rsidR="00CC4E16" w:rsidRPr="00946D25" w:rsidRDefault="00CC4E16" w:rsidP="00AB2D23">
      <w:pPr>
        <w:spacing w:line="360" w:lineRule="auto"/>
        <w:jc w:val="both"/>
        <w:rPr>
          <w:rFonts w:ascii="Book Antiqua" w:hAnsi="Book Antiqua" w:cstheme="minorHAnsi"/>
          <w:lang w:val="en-US"/>
        </w:rPr>
      </w:pPr>
      <w:r w:rsidRPr="00946D25">
        <w:rPr>
          <w:rFonts w:ascii="Book Antiqua" w:hAnsi="Book Antiqua" w:cstheme="minorHAnsi"/>
          <w:lang w:val="en-US"/>
        </w:rPr>
        <w:br w:type="page"/>
      </w:r>
    </w:p>
    <w:p w:rsidR="00AF3A4A" w:rsidRPr="00946D25" w:rsidRDefault="000E157A" w:rsidP="00AB2D23">
      <w:pPr>
        <w:spacing w:line="360" w:lineRule="auto"/>
        <w:jc w:val="both"/>
        <w:rPr>
          <w:rFonts w:ascii="Book Antiqua" w:hAnsi="Book Antiqua" w:cstheme="minorHAnsi"/>
          <w:lang w:val="en-US"/>
        </w:rPr>
      </w:pPr>
      <w:r>
        <w:rPr>
          <w:rFonts w:ascii="Book Antiqua" w:hAnsi="Book Antiqua" w:cstheme="minorHAnsi"/>
          <w:b/>
          <w:noProof/>
          <w:lang w:val="en-US" w:eastAsia="en-US"/>
        </w:rPr>
        <w:lastRenderedPageBreak/>
        <w:drawing>
          <wp:inline distT="0" distB="0" distL="0" distR="0">
            <wp:extent cx="5760720" cy="4320540"/>
            <wp:effectExtent l="0" t="0" r="0" b="0"/>
            <wp:docPr id="4" name="图片 4" descr="F:\修改后稿子\22900\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修改后稿子\22900\figure 4.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r w:rsidR="00CC4E16" w:rsidRPr="00B7327B">
        <w:rPr>
          <w:rFonts w:ascii="Book Antiqua" w:hAnsi="Book Antiqua" w:cstheme="minorHAnsi"/>
          <w:b/>
          <w:lang w:val="en-US"/>
        </w:rPr>
        <w:t xml:space="preserve">Figure 4 </w:t>
      </w:r>
      <w:proofErr w:type="gramStart"/>
      <w:r w:rsidR="00CC4E16" w:rsidRPr="00B7327B">
        <w:rPr>
          <w:rFonts w:ascii="Book Antiqua" w:hAnsi="Book Antiqua" w:cstheme="minorHAnsi"/>
          <w:b/>
          <w:lang w:val="en-US"/>
        </w:rPr>
        <w:t>The</w:t>
      </w:r>
      <w:proofErr w:type="gramEnd"/>
      <w:r w:rsidR="00CC4E16" w:rsidRPr="00B7327B">
        <w:rPr>
          <w:rFonts w:ascii="Book Antiqua" w:hAnsi="Book Antiqua" w:cstheme="minorHAnsi"/>
          <w:b/>
          <w:lang w:val="en-US"/>
        </w:rPr>
        <w:t xml:space="preserve"> pooled mean with CI of standardized </w:t>
      </w:r>
      <w:proofErr w:type="spellStart"/>
      <w:r w:rsidR="00CC4E16" w:rsidRPr="00B7327B">
        <w:rPr>
          <w:rFonts w:ascii="Book Antiqua" w:hAnsi="Book Antiqua" w:cstheme="minorHAnsi"/>
          <w:b/>
          <w:lang w:val="en-US"/>
        </w:rPr>
        <w:t>Tn</w:t>
      </w:r>
      <w:proofErr w:type="spellEnd"/>
      <w:r w:rsidR="00585280" w:rsidRPr="00B7327B">
        <w:rPr>
          <w:rFonts w:ascii="Book Antiqua" w:hAnsi="Book Antiqua" w:cstheme="minorHAnsi"/>
          <w:b/>
          <w:lang w:val="en-US"/>
        </w:rPr>
        <w:t xml:space="preserve"> for</w:t>
      </w:r>
      <w:r w:rsidR="00DC756C" w:rsidRPr="00B7327B">
        <w:rPr>
          <w:rFonts w:ascii="Book Antiqua" w:hAnsi="Book Antiqua" w:cstheme="minorHAnsi"/>
          <w:b/>
          <w:lang w:val="en-US"/>
        </w:rPr>
        <w:t xml:space="preserve"> type 5 myocardial infarction associated with coronary artery bypass grafting (CABG). </w:t>
      </w:r>
      <w:r w:rsidR="00DC756C" w:rsidRPr="00946D25">
        <w:rPr>
          <w:rFonts w:ascii="Book Antiqua" w:hAnsi="Book Antiqua" w:cstheme="minorHAnsi"/>
          <w:lang w:val="en-US"/>
        </w:rPr>
        <w:t xml:space="preserve">Time points with only one data source were excluded. </w:t>
      </w:r>
      <w:r w:rsidR="006472B7" w:rsidRPr="00946D25">
        <w:rPr>
          <w:rFonts w:ascii="Book Antiqua" w:hAnsi="Book Antiqua" w:cstheme="minorHAnsi"/>
          <w:lang w:val="en-US"/>
        </w:rPr>
        <w:t xml:space="preserve">The number of articles per time point with a conventional </w:t>
      </w:r>
      <w:proofErr w:type="spellStart"/>
      <w:r w:rsidR="006472B7" w:rsidRPr="00946D25">
        <w:rPr>
          <w:rFonts w:ascii="Book Antiqua" w:hAnsi="Book Antiqua" w:cstheme="minorHAnsi"/>
          <w:lang w:val="en-US"/>
        </w:rPr>
        <w:t>Tn</w:t>
      </w:r>
      <w:proofErr w:type="spellEnd"/>
      <w:r w:rsidR="006472B7" w:rsidRPr="00946D25">
        <w:rPr>
          <w:rFonts w:ascii="Book Antiqua" w:hAnsi="Book Antiqua" w:cstheme="minorHAnsi"/>
          <w:lang w:val="en-US"/>
        </w:rPr>
        <w:t xml:space="preserve"> test / the number of articles with a HS-</w:t>
      </w:r>
      <w:proofErr w:type="spellStart"/>
      <w:r w:rsidR="006472B7" w:rsidRPr="00946D25">
        <w:rPr>
          <w:rFonts w:ascii="Book Antiqua" w:hAnsi="Book Antiqua" w:cstheme="minorHAnsi"/>
          <w:lang w:val="en-US"/>
        </w:rPr>
        <w:t>Tn</w:t>
      </w:r>
      <w:proofErr w:type="spellEnd"/>
      <w:r w:rsidR="006472B7" w:rsidRPr="00946D25">
        <w:rPr>
          <w:rFonts w:ascii="Book Antiqua" w:hAnsi="Book Antiqua" w:cstheme="minorHAnsi"/>
          <w:lang w:val="en-US"/>
        </w:rPr>
        <w:t xml:space="preserve"> test, and the number of test values (conventional </w:t>
      </w:r>
      <w:proofErr w:type="spellStart"/>
      <w:r w:rsidR="006472B7" w:rsidRPr="00946D25">
        <w:rPr>
          <w:rFonts w:ascii="Book Antiqua" w:hAnsi="Book Antiqua" w:cstheme="minorHAnsi"/>
          <w:lang w:val="en-US"/>
        </w:rPr>
        <w:t>Tn</w:t>
      </w:r>
      <w:proofErr w:type="spellEnd"/>
      <w:r w:rsidR="006472B7" w:rsidRPr="00946D25">
        <w:rPr>
          <w:rFonts w:ascii="Book Antiqua" w:hAnsi="Book Antiqua" w:cstheme="minorHAnsi"/>
          <w:lang w:val="en-US"/>
        </w:rPr>
        <w:t xml:space="preserve"> tests / HS-tests) are shown below the graph.</w:t>
      </w:r>
    </w:p>
    <w:p w:rsidR="00CD4CB8" w:rsidRPr="00946D25" w:rsidRDefault="00CD4CB8" w:rsidP="00AB2D23">
      <w:pPr>
        <w:spacing w:line="360" w:lineRule="auto"/>
        <w:jc w:val="both"/>
        <w:rPr>
          <w:rFonts w:ascii="Book Antiqua" w:hAnsi="Book Antiqua" w:cstheme="minorHAnsi"/>
          <w:lang w:val="en-US"/>
        </w:rPr>
      </w:pPr>
    </w:p>
    <w:sectPr w:rsidR="00CD4CB8" w:rsidRPr="00946D25" w:rsidSect="00CD4C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F5" w:rsidRDefault="006232F5" w:rsidP="007918D7">
      <w:r>
        <w:separator/>
      </w:r>
    </w:p>
  </w:endnote>
  <w:endnote w:type="continuationSeparator" w:id="0">
    <w:p w:rsidR="006232F5" w:rsidRDefault="006232F5" w:rsidP="0079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F5" w:rsidRDefault="006232F5" w:rsidP="007918D7">
      <w:r>
        <w:separator/>
      </w:r>
    </w:p>
  </w:footnote>
  <w:footnote w:type="continuationSeparator" w:id="0">
    <w:p w:rsidR="006232F5" w:rsidRDefault="006232F5" w:rsidP="007918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D4D"/>
    <w:multiLevelType w:val="hybridMultilevel"/>
    <w:tmpl w:val="682A83FE"/>
    <w:lvl w:ilvl="0" w:tplc="98FEBAF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EC728C4"/>
    <w:multiLevelType w:val="hybridMultilevel"/>
    <w:tmpl w:val="209A358C"/>
    <w:lvl w:ilvl="0" w:tplc="A5ECB820">
      <w:start w:val="1"/>
      <w:numFmt w:val="upperLetter"/>
      <w:lvlText w:val="%1."/>
      <w:lvlJc w:val="left"/>
      <w:pPr>
        <w:ind w:left="1413" w:hanging="705"/>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98F3A9B"/>
    <w:multiLevelType w:val="hybridMultilevel"/>
    <w:tmpl w:val="34564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2815E6"/>
    <w:multiLevelType w:val="hybridMultilevel"/>
    <w:tmpl w:val="F68013FA"/>
    <w:lvl w:ilvl="0" w:tplc="EB0CD04E">
      <w:start w:val="1"/>
      <w:numFmt w:val="upp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F05412B"/>
    <w:multiLevelType w:val="hybridMultilevel"/>
    <w:tmpl w:val="8D00A4DA"/>
    <w:lvl w:ilvl="0" w:tplc="5B14A578">
      <w:start w:val="1"/>
      <w:numFmt w:val="decimal"/>
      <w:lvlText w:val="%1."/>
      <w:lvlJc w:val="left"/>
      <w:pPr>
        <w:ind w:left="473" w:hanging="360"/>
      </w:pPr>
      <w:rPr>
        <w:rFonts w:hint="default"/>
      </w:rPr>
    </w:lvl>
    <w:lvl w:ilvl="1" w:tplc="04130019" w:tentative="1">
      <w:start w:val="1"/>
      <w:numFmt w:val="lowerLetter"/>
      <w:lvlText w:val="%2."/>
      <w:lvlJc w:val="left"/>
      <w:pPr>
        <w:ind w:left="1193" w:hanging="360"/>
      </w:pPr>
    </w:lvl>
    <w:lvl w:ilvl="2" w:tplc="0413001B" w:tentative="1">
      <w:start w:val="1"/>
      <w:numFmt w:val="lowerRoman"/>
      <w:lvlText w:val="%3."/>
      <w:lvlJc w:val="right"/>
      <w:pPr>
        <w:ind w:left="1913" w:hanging="180"/>
      </w:pPr>
    </w:lvl>
    <w:lvl w:ilvl="3" w:tplc="0413000F" w:tentative="1">
      <w:start w:val="1"/>
      <w:numFmt w:val="decimal"/>
      <w:lvlText w:val="%4."/>
      <w:lvlJc w:val="left"/>
      <w:pPr>
        <w:ind w:left="2633" w:hanging="360"/>
      </w:pPr>
    </w:lvl>
    <w:lvl w:ilvl="4" w:tplc="04130019" w:tentative="1">
      <w:start w:val="1"/>
      <w:numFmt w:val="lowerLetter"/>
      <w:lvlText w:val="%5."/>
      <w:lvlJc w:val="left"/>
      <w:pPr>
        <w:ind w:left="3353" w:hanging="360"/>
      </w:pPr>
    </w:lvl>
    <w:lvl w:ilvl="5" w:tplc="0413001B" w:tentative="1">
      <w:start w:val="1"/>
      <w:numFmt w:val="lowerRoman"/>
      <w:lvlText w:val="%6."/>
      <w:lvlJc w:val="right"/>
      <w:pPr>
        <w:ind w:left="4073" w:hanging="180"/>
      </w:pPr>
    </w:lvl>
    <w:lvl w:ilvl="6" w:tplc="0413000F" w:tentative="1">
      <w:start w:val="1"/>
      <w:numFmt w:val="decimal"/>
      <w:lvlText w:val="%7."/>
      <w:lvlJc w:val="left"/>
      <w:pPr>
        <w:ind w:left="4793" w:hanging="360"/>
      </w:pPr>
    </w:lvl>
    <w:lvl w:ilvl="7" w:tplc="04130019" w:tentative="1">
      <w:start w:val="1"/>
      <w:numFmt w:val="lowerLetter"/>
      <w:lvlText w:val="%8."/>
      <w:lvlJc w:val="left"/>
      <w:pPr>
        <w:ind w:left="5513" w:hanging="360"/>
      </w:pPr>
    </w:lvl>
    <w:lvl w:ilvl="8" w:tplc="0413001B" w:tentative="1">
      <w:start w:val="1"/>
      <w:numFmt w:val="lowerRoman"/>
      <w:lvlText w:val="%9."/>
      <w:lvlJc w:val="right"/>
      <w:pPr>
        <w:ind w:left="6233" w:hanging="180"/>
      </w:pPr>
    </w:lvl>
  </w:abstractNum>
  <w:abstractNum w:abstractNumId="5">
    <w:nsid w:val="1F844AD6"/>
    <w:multiLevelType w:val="hybridMultilevel"/>
    <w:tmpl w:val="756C112C"/>
    <w:lvl w:ilvl="0" w:tplc="5CFA3E32">
      <w:start w:val="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6BE7550"/>
    <w:multiLevelType w:val="hybridMultilevel"/>
    <w:tmpl w:val="7CCC237C"/>
    <w:lvl w:ilvl="0" w:tplc="98FEBAF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8C83999"/>
    <w:multiLevelType w:val="hybridMultilevel"/>
    <w:tmpl w:val="B600A884"/>
    <w:lvl w:ilvl="0" w:tplc="98FEBAF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3CB955AB"/>
    <w:multiLevelType w:val="hybridMultilevel"/>
    <w:tmpl w:val="6FC414F6"/>
    <w:lvl w:ilvl="0" w:tplc="98FEBAF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5EA52EB"/>
    <w:multiLevelType w:val="hybridMultilevel"/>
    <w:tmpl w:val="18E6831C"/>
    <w:lvl w:ilvl="0" w:tplc="A58EC1F2">
      <w:start w:val="1"/>
      <w:numFmt w:val="decimal"/>
      <w:lvlText w:val="%1."/>
      <w:lvlJc w:val="left"/>
      <w:pPr>
        <w:ind w:left="473" w:hanging="360"/>
      </w:pPr>
      <w:rPr>
        <w:rFonts w:hint="default"/>
      </w:rPr>
    </w:lvl>
    <w:lvl w:ilvl="1" w:tplc="04130019" w:tentative="1">
      <w:start w:val="1"/>
      <w:numFmt w:val="lowerLetter"/>
      <w:lvlText w:val="%2."/>
      <w:lvlJc w:val="left"/>
      <w:pPr>
        <w:ind w:left="1193" w:hanging="360"/>
      </w:pPr>
    </w:lvl>
    <w:lvl w:ilvl="2" w:tplc="0413001B" w:tentative="1">
      <w:start w:val="1"/>
      <w:numFmt w:val="lowerRoman"/>
      <w:lvlText w:val="%3."/>
      <w:lvlJc w:val="right"/>
      <w:pPr>
        <w:ind w:left="1913" w:hanging="180"/>
      </w:pPr>
    </w:lvl>
    <w:lvl w:ilvl="3" w:tplc="0413000F" w:tentative="1">
      <w:start w:val="1"/>
      <w:numFmt w:val="decimal"/>
      <w:lvlText w:val="%4."/>
      <w:lvlJc w:val="left"/>
      <w:pPr>
        <w:ind w:left="2633" w:hanging="360"/>
      </w:pPr>
    </w:lvl>
    <w:lvl w:ilvl="4" w:tplc="04130019" w:tentative="1">
      <w:start w:val="1"/>
      <w:numFmt w:val="lowerLetter"/>
      <w:lvlText w:val="%5."/>
      <w:lvlJc w:val="left"/>
      <w:pPr>
        <w:ind w:left="3353" w:hanging="360"/>
      </w:pPr>
    </w:lvl>
    <w:lvl w:ilvl="5" w:tplc="0413001B" w:tentative="1">
      <w:start w:val="1"/>
      <w:numFmt w:val="lowerRoman"/>
      <w:lvlText w:val="%6."/>
      <w:lvlJc w:val="right"/>
      <w:pPr>
        <w:ind w:left="4073" w:hanging="180"/>
      </w:pPr>
    </w:lvl>
    <w:lvl w:ilvl="6" w:tplc="0413000F" w:tentative="1">
      <w:start w:val="1"/>
      <w:numFmt w:val="decimal"/>
      <w:lvlText w:val="%7."/>
      <w:lvlJc w:val="left"/>
      <w:pPr>
        <w:ind w:left="4793" w:hanging="360"/>
      </w:pPr>
    </w:lvl>
    <w:lvl w:ilvl="7" w:tplc="04130019" w:tentative="1">
      <w:start w:val="1"/>
      <w:numFmt w:val="lowerLetter"/>
      <w:lvlText w:val="%8."/>
      <w:lvlJc w:val="left"/>
      <w:pPr>
        <w:ind w:left="5513" w:hanging="360"/>
      </w:pPr>
    </w:lvl>
    <w:lvl w:ilvl="8" w:tplc="0413001B" w:tentative="1">
      <w:start w:val="1"/>
      <w:numFmt w:val="lowerRoman"/>
      <w:lvlText w:val="%9."/>
      <w:lvlJc w:val="right"/>
      <w:pPr>
        <w:ind w:left="6233" w:hanging="180"/>
      </w:pPr>
    </w:lvl>
  </w:abstractNum>
  <w:abstractNum w:abstractNumId="10">
    <w:nsid w:val="495D35D4"/>
    <w:multiLevelType w:val="hybridMultilevel"/>
    <w:tmpl w:val="AA006ADA"/>
    <w:lvl w:ilvl="0" w:tplc="98FEBAF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0452524"/>
    <w:multiLevelType w:val="hybridMultilevel"/>
    <w:tmpl w:val="FC468C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DE27CF5"/>
    <w:multiLevelType w:val="hybridMultilevel"/>
    <w:tmpl w:val="682A83FE"/>
    <w:lvl w:ilvl="0" w:tplc="98FEBAF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81F4BEC"/>
    <w:multiLevelType w:val="hybridMultilevel"/>
    <w:tmpl w:val="571A125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2C23E9F"/>
    <w:multiLevelType w:val="hybridMultilevel"/>
    <w:tmpl w:val="25E87E40"/>
    <w:lvl w:ilvl="0" w:tplc="98FEBAF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7"/>
  </w:num>
  <w:num w:numId="5">
    <w:abstractNumId w:val="6"/>
  </w:num>
  <w:num w:numId="6">
    <w:abstractNumId w:val="14"/>
  </w:num>
  <w:num w:numId="7">
    <w:abstractNumId w:val="8"/>
  </w:num>
  <w:num w:numId="8">
    <w:abstractNumId w:val="10"/>
  </w:num>
  <w:num w:numId="9">
    <w:abstractNumId w:val="12"/>
  </w:num>
  <w:num w:numId="10">
    <w:abstractNumId w:val="2"/>
  </w:num>
  <w:num w:numId="11">
    <w:abstractNumId w:val="4"/>
  </w:num>
  <w:num w:numId="12">
    <w:abstractNumId w:val="9"/>
  </w:num>
  <w:num w:numId="13">
    <w:abstractNumId w:val="5"/>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05"/>
    <w:rsid w:val="00001D3C"/>
    <w:rsid w:val="00003718"/>
    <w:rsid w:val="00004F64"/>
    <w:rsid w:val="000052D6"/>
    <w:rsid w:val="00006779"/>
    <w:rsid w:val="00006904"/>
    <w:rsid w:val="00006C03"/>
    <w:rsid w:val="00007517"/>
    <w:rsid w:val="000078F6"/>
    <w:rsid w:val="00007B4B"/>
    <w:rsid w:val="00007FCE"/>
    <w:rsid w:val="0001024C"/>
    <w:rsid w:val="000115DD"/>
    <w:rsid w:val="00011756"/>
    <w:rsid w:val="00011D38"/>
    <w:rsid w:val="00012F45"/>
    <w:rsid w:val="00013164"/>
    <w:rsid w:val="000146C6"/>
    <w:rsid w:val="00014DFB"/>
    <w:rsid w:val="00016111"/>
    <w:rsid w:val="00017F10"/>
    <w:rsid w:val="0002016A"/>
    <w:rsid w:val="00021794"/>
    <w:rsid w:val="00024B05"/>
    <w:rsid w:val="00026178"/>
    <w:rsid w:val="000262E4"/>
    <w:rsid w:val="00026D98"/>
    <w:rsid w:val="0002788F"/>
    <w:rsid w:val="00027B25"/>
    <w:rsid w:val="0003007E"/>
    <w:rsid w:val="00030415"/>
    <w:rsid w:val="00030A7E"/>
    <w:rsid w:val="00031D64"/>
    <w:rsid w:val="00032458"/>
    <w:rsid w:val="0003495F"/>
    <w:rsid w:val="00034E66"/>
    <w:rsid w:val="000356CF"/>
    <w:rsid w:val="00035B45"/>
    <w:rsid w:val="000360C2"/>
    <w:rsid w:val="0003634D"/>
    <w:rsid w:val="000371A5"/>
    <w:rsid w:val="00037C7B"/>
    <w:rsid w:val="00040108"/>
    <w:rsid w:val="00040444"/>
    <w:rsid w:val="000404AC"/>
    <w:rsid w:val="00040647"/>
    <w:rsid w:val="000406F2"/>
    <w:rsid w:val="00041FB0"/>
    <w:rsid w:val="0004206B"/>
    <w:rsid w:val="00042D19"/>
    <w:rsid w:val="00043F43"/>
    <w:rsid w:val="00045543"/>
    <w:rsid w:val="000472C3"/>
    <w:rsid w:val="00047A33"/>
    <w:rsid w:val="00050576"/>
    <w:rsid w:val="00050B25"/>
    <w:rsid w:val="00050E34"/>
    <w:rsid w:val="00054565"/>
    <w:rsid w:val="00055E3A"/>
    <w:rsid w:val="00056AC3"/>
    <w:rsid w:val="00061133"/>
    <w:rsid w:val="0006170D"/>
    <w:rsid w:val="0006262A"/>
    <w:rsid w:val="00062B02"/>
    <w:rsid w:val="0006630F"/>
    <w:rsid w:val="00071AED"/>
    <w:rsid w:val="000731D5"/>
    <w:rsid w:val="000737BA"/>
    <w:rsid w:val="00075448"/>
    <w:rsid w:val="000767D5"/>
    <w:rsid w:val="00076F29"/>
    <w:rsid w:val="000803B7"/>
    <w:rsid w:val="00080E9E"/>
    <w:rsid w:val="000811B3"/>
    <w:rsid w:val="00083DD0"/>
    <w:rsid w:val="00085D4C"/>
    <w:rsid w:val="00090260"/>
    <w:rsid w:val="000912C9"/>
    <w:rsid w:val="00092F58"/>
    <w:rsid w:val="00093F07"/>
    <w:rsid w:val="0009435F"/>
    <w:rsid w:val="00095F89"/>
    <w:rsid w:val="00097109"/>
    <w:rsid w:val="00097A48"/>
    <w:rsid w:val="000A2A45"/>
    <w:rsid w:val="000A3448"/>
    <w:rsid w:val="000A3788"/>
    <w:rsid w:val="000A3998"/>
    <w:rsid w:val="000A45BF"/>
    <w:rsid w:val="000A59C3"/>
    <w:rsid w:val="000A6F40"/>
    <w:rsid w:val="000B2655"/>
    <w:rsid w:val="000B2770"/>
    <w:rsid w:val="000B2C80"/>
    <w:rsid w:val="000B353C"/>
    <w:rsid w:val="000B45B0"/>
    <w:rsid w:val="000B46CD"/>
    <w:rsid w:val="000B50D9"/>
    <w:rsid w:val="000B7077"/>
    <w:rsid w:val="000B7866"/>
    <w:rsid w:val="000C0141"/>
    <w:rsid w:val="000C05A2"/>
    <w:rsid w:val="000C0B6B"/>
    <w:rsid w:val="000C12D8"/>
    <w:rsid w:val="000C2F0F"/>
    <w:rsid w:val="000C3B02"/>
    <w:rsid w:val="000C5D97"/>
    <w:rsid w:val="000C5EFC"/>
    <w:rsid w:val="000C653D"/>
    <w:rsid w:val="000C7E40"/>
    <w:rsid w:val="000D0385"/>
    <w:rsid w:val="000D046A"/>
    <w:rsid w:val="000D0A4B"/>
    <w:rsid w:val="000D2691"/>
    <w:rsid w:val="000D2DE3"/>
    <w:rsid w:val="000D40F2"/>
    <w:rsid w:val="000D437F"/>
    <w:rsid w:val="000D58AE"/>
    <w:rsid w:val="000E07D4"/>
    <w:rsid w:val="000E0C81"/>
    <w:rsid w:val="000E1231"/>
    <w:rsid w:val="000E157A"/>
    <w:rsid w:val="000E1EE1"/>
    <w:rsid w:val="000E39CB"/>
    <w:rsid w:val="000E5FA8"/>
    <w:rsid w:val="000E7850"/>
    <w:rsid w:val="000F0457"/>
    <w:rsid w:val="000F291E"/>
    <w:rsid w:val="000F3D07"/>
    <w:rsid w:val="000F4618"/>
    <w:rsid w:val="000F5471"/>
    <w:rsid w:val="000F5591"/>
    <w:rsid w:val="000F5DA1"/>
    <w:rsid w:val="000F6128"/>
    <w:rsid w:val="000F6C01"/>
    <w:rsid w:val="000F6F47"/>
    <w:rsid w:val="001001E2"/>
    <w:rsid w:val="001037B3"/>
    <w:rsid w:val="00103FA0"/>
    <w:rsid w:val="00104734"/>
    <w:rsid w:val="00106242"/>
    <w:rsid w:val="0011017E"/>
    <w:rsid w:val="00111027"/>
    <w:rsid w:val="00111580"/>
    <w:rsid w:val="00111784"/>
    <w:rsid w:val="00111CEA"/>
    <w:rsid w:val="0011290C"/>
    <w:rsid w:val="0011354D"/>
    <w:rsid w:val="001135CA"/>
    <w:rsid w:val="00114053"/>
    <w:rsid w:val="00115ED5"/>
    <w:rsid w:val="00117B52"/>
    <w:rsid w:val="00117DA6"/>
    <w:rsid w:val="0012022B"/>
    <w:rsid w:val="0012051B"/>
    <w:rsid w:val="001219F3"/>
    <w:rsid w:val="00122B16"/>
    <w:rsid w:val="00124570"/>
    <w:rsid w:val="00125104"/>
    <w:rsid w:val="001255A5"/>
    <w:rsid w:val="001309BC"/>
    <w:rsid w:val="001332C2"/>
    <w:rsid w:val="00134B96"/>
    <w:rsid w:val="00135E48"/>
    <w:rsid w:val="00135EB0"/>
    <w:rsid w:val="00136BA1"/>
    <w:rsid w:val="001405EF"/>
    <w:rsid w:val="00142893"/>
    <w:rsid w:val="001435B2"/>
    <w:rsid w:val="0014362F"/>
    <w:rsid w:val="001452F7"/>
    <w:rsid w:val="001466AB"/>
    <w:rsid w:val="00146D01"/>
    <w:rsid w:val="00146E7A"/>
    <w:rsid w:val="00151054"/>
    <w:rsid w:val="00153BC0"/>
    <w:rsid w:val="00153EE2"/>
    <w:rsid w:val="00154DDC"/>
    <w:rsid w:val="0016132A"/>
    <w:rsid w:val="00162621"/>
    <w:rsid w:val="001660FC"/>
    <w:rsid w:val="00170034"/>
    <w:rsid w:val="00170505"/>
    <w:rsid w:val="0017068A"/>
    <w:rsid w:val="0017169A"/>
    <w:rsid w:val="00172CF5"/>
    <w:rsid w:val="00172FDC"/>
    <w:rsid w:val="00176838"/>
    <w:rsid w:val="00176D4C"/>
    <w:rsid w:val="00180020"/>
    <w:rsid w:val="0018034A"/>
    <w:rsid w:val="00183B73"/>
    <w:rsid w:val="00184949"/>
    <w:rsid w:val="0018535E"/>
    <w:rsid w:val="0019000B"/>
    <w:rsid w:val="00190E40"/>
    <w:rsid w:val="001923A2"/>
    <w:rsid w:val="0019310C"/>
    <w:rsid w:val="001940C4"/>
    <w:rsid w:val="001943EC"/>
    <w:rsid w:val="00194D98"/>
    <w:rsid w:val="0019517C"/>
    <w:rsid w:val="00195B8D"/>
    <w:rsid w:val="00195CA7"/>
    <w:rsid w:val="001963E9"/>
    <w:rsid w:val="00196A4D"/>
    <w:rsid w:val="001A11AE"/>
    <w:rsid w:val="001A22B3"/>
    <w:rsid w:val="001A3CB2"/>
    <w:rsid w:val="001A468F"/>
    <w:rsid w:val="001A53B1"/>
    <w:rsid w:val="001A6A84"/>
    <w:rsid w:val="001A7928"/>
    <w:rsid w:val="001B173D"/>
    <w:rsid w:val="001B1AD4"/>
    <w:rsid w:val="001B3FAA"/>
    <w:rsid w:val="001B4127"/>
    <w:rsid w:val="001B4982"/>
    <w:rsid w:val="001B7349"/>
    <w:rsid w:val="001B7601"/>
    <w:rsid w:val="001B78DD"/>
    <w:rsid w:val="001C0120"/>
    <w:rsid w:val="001C0DC4"/>
    <w:rsid w:val="001C1145"/>
    <w:rsid w:val="001C1E76"/>
    <w:rsid w:val="001C212B"/>
    <w:rsid w:val="001C2398"/>
    <w:rsid w:val="001C3323"/>
    <w:rsid w:val="001C5162"/>
    <w:rsid w:val="001C5B67"/>
    <w:rsid w:val="001C6880"/>
    <w:rsid w:val="001C6EC1"/>
    <w:rsid w:val="001C77B4"/>
    <w:rsid w:val="001D07CD"/>
    <w:rsid w:val="001D0AB8"/>
    <w:rsid w:val="001D10DB"/>
    <w:rsid w:val="001D2F74"/>
    <w:rsid w:val="001D4608"/>
    <w:rsid w:val="001D54D4"/>
    <w:rsid w:val="001D55B0"/>
    <w:rsid w:val="001D61BA"/>
    <w:rsid w:val="001E0818"/>
    <w:rsid w:val="001E084E"/>
    <w:rsid w:val="001E11E6"/>
    <w:rsid w:val="001E13C6"/>
    <w:rsid w:val="001E2B1C"/>
    <w:rsid w:val="001E2D97"/>
    <w:rsid w:val="001E4226"/>
    <w:rsid w:val="001E4F0C"/>
    <w:rsid w:val="001E5D36"/>
    <w:rsid w:val="001E73B5"/>
    <w:rsid w:val="001E790B"/>
    <w:rsid w:val="001F0311"/>
    <w:rsid w:val="001F0A35"/>
    <w:rsid w:val="001F0C30"/>
    <w:rsid w:val="001F1AB9"/>
    <w:rsid w:val="001F3526"/>
    <w:rsid w:val="001F7028"/>
    <w:rsid w:val="001F732B"/>
    <w:rsid w:val="001F74D9"/>
    <w:rsid w:val="00200296"/>
    <w:rsid w:val="002008A2"/>
    <w:rsid w:val="00200C87"/>
    <w:rsid w:val="002043FE"/>
    <w:rsid w:val="00206E01"/>
    <w:rsid w:val="0020787D"/>
    <w:rsid w:val="00210511"/>
    <w:rsid w:val="00210BD6"/>
    <w:rsid w:val="00211050"/>
    <w:rsid w:val="00211416"/>
    <w:rsid w:val="00212FDE"/>
    <w:rsid w:val="00214550"/>
    <w:rsid w:val="00216D5B"/>
    <w:rsid w:val="002223F2"/>
    <w:rsid w:val="00222723"/>
    <w:rsid w:val="00222BF1"/>
    <w:rsid w:val="00222D0A"/>
    <w:rsid w:val="0022490E"/>
    <w:rsid w:val="002251CA"/>
    <w:rsid w:val="0022652B"/>
    <w:rsid w:val="00226C33"/>
    <w:rsid w:val="002271FF"/>
    <w:rsid w:val="00227FAC"/>
    <w:rsid w:val="00227FC7"/>
    <w:rsid w:val="00230ECF"/>
    <w:rsid w:val="0023480F"/>
    <w:rsid w:val="002365A0"/>
    <w:rsid w:val="002367FF"/>
    <w:rsid w:val="0024156B"/>
    <w:rsid w:val="00241CE2"/>
    <w:rsid w:val="00242817"/>
    <w:rsid w:val="00243F80"/>
    <w:rsid w:val="002444CB"/>
    <w:rsid w:val="002452DC"/>
    <w:rsid w:val="0024581D"/>
    <w:rsid w:val="00247600"/>
    <w:rsid w:val="002509B9"/>
    <w:rsid w:val="00250A23"/>
    <w:rsid w:val="0025149D"/>
    <w:rsid w:val="0025215A"/>
    <w:rsid w:val="00252189"/>
    <w:rsid w:val="00252F3A"/>
    <w:rsid w:val="002532D7"/>
    <w:rsid w:val="002535F5"/>
    <w:rsid w:val="00253951"/>
    <w:rsid w:val="00254C22"/>
    <w:rsid w:val="002550CB"/>
    <w:rsid w:val="0025533C"/>
    <w:rsid w:val="0025534D"/>
    <w:rsid w:val="00255F29"/>
    <w:rsid w:val="0025720A"/>
    <w:rsid w:val="002610EC"/>
    <w:rsid w:val="00261F9B"/>
    <w:rsid w:val="00262B07"/>
    <w:rsid w:val="0026388A"/>
    <w:rsid w:val="00263A0A"/>
    <w:rsid w:val="00263AC8"/>
    <w:rsid w:val="0026442E"/>
    <w:rsid w:val="00264E75"/>
    <w:rsid w:val="00266768"/>
    <w:rsid w:val="00267DBA"/>
    <w:rsid w:val="002711CC"/>
    <w:rsid w:val="00271793"/>
    <w:rsid w:val="00272704"/>
    <w:rsid w:val="00272AB8"/>
    <w:rsid w:val="0027327B"/>
    <w:rsid w:val="002740FD"/>
    <w:rsid w:val="002746EE"/>
    <w:rsid w:val="00274D0C"/>
    <w:rsid w:val="00275059"/>
    <w:rsid w:val="002750AD"/>
    <w:rsid w:val="002759B6"/>
    <w:rsid w:val="00276C04"/>
    <w:rsid w:val="002813BA"/>
    <w:rsid w:val="00281C4B"/>
    <w:rsid w:val="00281F92"/>
    <w:rsid w:val="0028323F"/>
    <w:rsid w:val="00283388"/>
    <w:rsid w:val="00283776"/>
    <w:rsid w:val="00283F2E"/>
    <w:rsid w:val="002844E9"/>
    <w:rsid w:val="0028579F"/>
    <w:rsid w:val="00285E11"/>
    <w:rsid w:val="00287589"/>
    <w:rsid w:val="00290931"/>
    <w:rsid w:val="00290C9C"/>
    <w:rsid w:val="0029102D"/>
    <w:rsid w:val="00291C3B"/>
    <w:rsid w:val="002920A4"/>
    <w:rsid w:val="00292C13"/>
    <w:rsid w:val="0029435A"/>
    <w:rsid w:val="00295A0B"/>
    <w:rsid w:val="002960BB"/>
    <w:rsid w:val="00296378"/>
    <w:rsid w:val="002966F7"/>
    <w:rsid w:val="00297D86"/>
    <w:rsid w:val="002A13C0"/>
    <w:rsid w:val="002A1603"/>
    <w:rsid w:val="002A17AC"/>
    <w:rsid w:val="002A1989"/>
    <w:rsid w:val="002A1FEB"/>
    <w:rsid w:val="002A2AAB"/>
    <w:rsid w:val="002A3803"/>
    <w:rsid w:val="002A4BA9"/>
    <w:rsid w:val="002A5CB4"/>
    <w:rsid w:val="002A5F03"/>
    <w:rsid w:val="002A78C0"/>
    <w:rsid w:val="002B0419"/>
    <w:rsid w:val="002B18D1"/>
    <w:rsid w:val="002B4726"/>
    <w:rsid w:val="002B547D"/>
    <w:rsid w:val="002B63C3"/>
    <w:rsid w:val="002B6C3D"/>
    <w:rsid w:val="002B7BEF"/>
    <w:rsid w:val="002B7CB5"/>
    <w:rsid w:val="002B7F66"/>
    <w:rsid w:val="002C024E"/>
    <w:rsid w:val="002C0F08"/>
    <w:rsid w:val="002C1B4E"/>
    <w:rsid w:val="002C1EA2"/>
    <w:rsid w:val="002C23BA"/>
    <w:rsid w:val="002C3612"/>
    <w:rsid w:val="002C3E51"/>
    <w:rsid w:val="002C5A40"/>
    <w:rsid w:val="002C6F7D"/>
    <w:rsid w:val="002D0AE6"/>
    <w:rsid w:val="002D393A"/>
    <w:rsid w:val="002D3ED8"/>
    <w:rsid w:val="002D4343"/>
    <w:rsid w:val="002D43DC"/>
    <w:rsid w:val="002D4606"/>
    <w:rsid w:val="002D5A59"/>
    <w:rsid w:val="002D6D98"/>
    <w:rsid w:val="002D7F8D"/>
    <w:rsid w:val="002E1DDC"/>
    <w:rsid w:val="002E21D7"/>
    <w:rsid w:val="002E242A"/>
    <w:rsid w:val="002E2D09"/>
    <w:rsid w:val="002E43E4"/>
    <w:rsid w:val="002E45A9"/>
    <w:rsid w:val="002E575B"/>
    <w:rsid w:val="002E5C22"/>
    <w:rsid w:val="002E5D9A"/>
    <w:rsid w:val="002E612E"/>
    <w:rsid w:val="002E623B"/>
    <w:rsid w:val="002F040E"/>
    <w:rsid w:val="002F050A"/>
    <w:rsid w:val="002F0E92"/>
    <w:rsid w:val="002F2816"/>
    <w:rsid w:val="002F29DF"/>
    <w:rsid w:val="002F2E34"/>
    <w:rsid w:val="002F3190"/>
    <w:rsid w:val="002F47AF"/>
    <w:rsid w:val="002F49B1"/>
    <w:rsid w:val="002F7374"/>
    <w:rsid w:val="002F745F"/>
    <w:rsid w:val="00300F9B"/>
    <w:rsid w:val="003034EC"/>
    <w:rsid w:val="0030406E"/>
    <w:rsid w:val="003041C6"/>
    <w:rsid w:val="00304403"/>
    <w:rsid w:val="00304675"/>
    <w:rsid w:val="003054D6"/>
    <w:rsid w:val="003059BA"/>
    <w:rsid w:val="00305CE9"/>
    <w:rsid w:val="0030640A"/>
    <w:rsid w:val="00310E7B"/>
    <w:rsid w:val="00311337"/>
    <w:rsid w:val="00311CEA"/>
    <w:rsid w:val="00311D94"/>
    <w:rsid w:val="00311F06"/>
    <w:rsid w:val="003121AE"/>
    <w:rsid w:val="0031347D"/>
    <w:rsid w:val="003137E4"/>
    <w:rsid w:val="003138F3"/>
    <w:rsid w:val="003139A2"/>
    <w:rsid w:val="00315DB0"/>
    <w:rsid w:val="0031678F"/>
    <w:rsid w:val="00317299"/>
    <w:rsid w:val="003179B1"/>
    <w:rsid w:val="003210E6"/>
    <w:rsid w:val="00321BC0"/>
    <w:rsid w:val="00322A77"/>
    <w:rsid w:val="0032326D"/>
    <w:rsid w:val="00325310"/>
    <w:rsid w:val="003266EF"/>
    <w:rsid w:val="00326B05"/>
    <w:rsid w:val="00326B37"/>
    <w:rsid w:val="0033147F"/>
    <w:rsid w:val="00331B39"/>
    <w:rsid w:val="00332286"/>
    <w:rsid w:val="00334680"/>
    <w:rsid w:val="00335899"/>
    <w:rsid w:val="00335EBB"/>
    <w:rsid w:val="003372A5"/>
    <w:rsid w:val="00337755"/>
    <w:rsid w:val="0033782A"/>
    <w:rsid w:val="00340DBD"/>
    <w:rsid w:val="00341A85"/>
    <w:rsid w:val="00341C86"/>
    <w:rsid w:val="00342C19"/>
    <w:rsid w:val="003452BA"/>
    <w:rsid w:val="00345DE8"/>
    <w:rsid w:val="003473CC"/>
    <w:rsid w:val="00350024"/>
    <w:rsid w:val="00351465"/>
    <w:rsid w:val="00352F26"/>
    <w:rsid w:val="00355621"/>
    <w:rsid w:val="00355C38"/>
    <w:rsid w:val="0035693B"/>
    <w:rsid w:val="003575BF"/>
    <w:rsid w:val="00361232"/>
    <w:rsid w:val="00365516"/>
    <w:rsid w:val="00365E6C"/>
    <w:rsid w:val="003664C5"/>
    <w:rsid w:val="00367494"/>
    <w:rsid w:val="00371DEB"/>
    <w:rsid w:val="00374DDD"/>
    <w:rsid w:val="00375044"/>
    <w:rsid w:val="003760E5"/>
    <w:rsid w:val="00377232"/>
    <w:rsid w:val="00377506"/>
    <w:rsid w:val="00380DF4"/>
    <w:rsid w:val="0038189C"/>
    <w:rsid w:val="00382519"/>
    <w:rsid w:val="00384F1B"/>
    <w:rsid w:val="003860C4"/>
    <w:rsid w:val="0038687D"/>
    <w:rsid w:val="003927AB"/>
    <w:rsid w:val="003943AA"/>
    <w:rsid w:val="00394F46"/>
    <w:rsid w:val="0039504D"/>
    <w:rsid w:val="00396C06"/>
    <w:rsid w:val="003A0DBD"/>
    <w:rsid w:val="003A172A"/>
    <w:rsid w:val="003A679E"/>
    <w:rsid w:val="003A7509"/>
    <w:rsid w:val="003A7738"/>
    <w:rsid w:val="003A7775"/>
    <w:rsid w:val="003B6488"/>
    <w:rsid w:val="003B663F"/>
    <w:rsid w:val="003B770F"/>
    <w:rsid w:val="003C0363"/>
    <w:rsid w:val="003C1E55"/>
    <w:rsid w:val="003C2935"/>
    <w:rsid w:val="003C3463"/>
    <w:rsid w:val="003C4940"/>
    <w:rsid w:val="003C496F"/>
    <w:rsid w:val="003C537B"/>
    <w:rsid w:val="003C6553"/>
    <w:rsid w:val="003D0BA1"/>
    <w:rsid w:val="003D2184"/>
    <w:rsid w:val="003D22FE"/>
    <w:rsid w:val="003D2D7F"/>
    <w:rsid w:val="003D3BBF"/>
    <w:rsid w:val="003D427B"/>
    <w:rsid w:val="003D79A6"/>
    <w:rsid w:val="003E01B9"/>
    <w:rsid w:val="003E01DE"/>
    <w:rsid w:val="003E194C"/>
    <w:rsid w:val="003E25DE"/>
    <w:rsid w:val="003E27DA"/>
    <w:rsid w:val="003E28D3"/>
    <w:rsid w:val="003E3A74"/>
    <w:rsid w:val="003E3D48"/>
    <w:rsid w:val="003E4324"/>
    <w:rsid w:val="003E443E"/>
    <w:rsid w:val="003E599A"/>
    <w:rsid w:val="003E756D"/>
    <w:rsid w:val="003F115C"/>
    <w:rsid w:val="003F1C59"/>
    <w:rsid w:val="003F229B"/>
    <w:rsid w:val="003F2459"/>
    <w:rsid w:val="003F3E60"/>
    <w:rsid w:val="00400184"/>
    <w:rsid w:val="004005CA"/>
    <w:rsid w:val="004016D9"/>
    <w:rsid w:val="00401C58"/>
    <w:rsid w:val="00403E1C"/>
    <w:rsid w:val="0040418C"/>
    <w:rsid w:val="004043F9"/>
    <w:rsid w:val="00404F12"/>
    <w:rsid w:val="004058B2"/>
    <w:rsid w:val="00410195"/>
    <w:rsid w:val="004104B9"/>
    <w:rsid w:val="00412C80"/>
    <w:rsid w:val="00414118"/>
    <w:rsid w:val="0041414E"/>
    <w:rsid w:val="0041515F"/>
    <w:rsid w:val="00417CC7"/>
    <w:rsid w:val="00421068"/>
    <w:rsid w:val="0042157C"/>
    <w:rsid w:val="00423906"/>
    <w:rsid w:val="00424B06"/>
    <w:rsid w:val="004259C5"/>
    <w:rsid w:val="00427590"/>
    <w:rsid w:val="00427ABD"/>
    <w:rsid w:val="00430BD1"/>
    <w:rsid w:val="00430BE4"/>
    <w:rsid w:val="00432F6E"/>
    <w:rsid w:val="00433EA1"/>
    <w:rsid w:val="004345E5"/>
    <w:rsid w:val="00434B6D"/>
    <w:rsid w:val="00434D1A"/>
    <w:rsid w:val="0043624A"/>
    <w:rsid w:val="004364B9"/>
    <w:rsid w:val="004367B5"/>
    <w:rsid w:val="00436CB8"/>
    <w:rsid w:val="004371E3"/>
    <w:rsid w:val="00437B5D"/>
    <w:rsid w:val="00437BB0"/>
    <w:rsid w:val="00437E1C"/>
    <w:rsid w:val="00437FAF"/>
    <w:rsid w:val="00442D94"/>
    <w:rsid w:val="004438B8"/>
    <w:rsid w:val="004447FB"/>
    <w:rsid w:val="004459EA"/>
    <w:rsid w:val="0044630E"/>
    <w:rsid w:val="00446C8B"/>
    <w:rsid w:val="00451457"/>
    <w:rsid w:val="00452E3D"/>
    <w:rsid w:val="00452F09"/>
    <w:rsid w:val="00452F59"/>
    <w:rsid w:val="00453137"/>
    <w:rsid w:val="00453182"/>
    <w:rsid w:val="004537B1"/>
    <w:rsid w:val="0045424B"/>
    <w:rsid w:val="0045568D"/>
    <w:rsid w:val="00456619"/>
    <w:rsid w:val="00461C49"/>
    <w:rsid w:val="0046266D"/>
    <w:rsid w:val="00464504"/>
    <w:rsid w:val="00464E92"/>
    <w:rsid w:val="004654FB"/>
    <w:rsid w:val="00465A3F"/>
    <w:rsid w:val="00466ED1"/>
    <w:rsid w:val="0046768E"/>
    <w:rsid w:val="00470FD4"/>
    <w:rsid w:val="004710E9"/>
    <w:rsid w:val="004716B2"/>
    <w:rsid w:val="004725A9"/>
    <w:rsid w:val="00472D09"/>
    <w:rsid w:val="00472FF4"/>
    <w:rsid w:val="0047409E"/>
    <w:rsid w:val="00475F19"/>
    <w:rsid w:val="0048231A"/>
    <w:rsid w:val="0048243C"/>
    <w:rsid w:val="00483509"/>
    <w:rsid w:val="00483B21"/>
    <w:rsid w:val="00484CAB"/>
    <w:rsid w:val="0048693C"/>
    <w:rsid w:val="004871CA"/>
    <w:rsid w:val="00487AE4"/>
    <w:rsid w:val="0049099B"/>
    <w:rsid w:val="00490B17"/>
    <w:rsid w:val="0049164C"/>
    <w:rsid w:val="00491B60"/>
    <w:rsid w:val="00493D6D"/>
    <w:rsid w:val="004957AA"/>
    <w:rsid w:val="00495A57"/>
    <w:rsid w:val="00496149"/>
    <w:rsid w:val="00497525"/>
    <w:rsid w:val="004A0278"/>
    <w:rsid w:val="004A10BF"/>
    <w:rsid w:val="004A13C4"/>
    <w:rsid w:val="004A1B64"/>
    <w:rsid w:val="004A20B5"/>
    <w:rsid w:val="004A267B"/>
    <w:rsid w:val="004A2691"/>
    <w:rsid w:val="004A2C0D"/>
    <w:rsid w:val="004A2CAA"/>
    <w:rsid w:val="004A33A0"/>
    <w:rsid w:val="004A3BD5"/>
    <w:rsid w:val="004A4978"/>
    <w:rsid w:val="004A49AA"/>
    <w:rsid w:val="004A60E2"/>
    <w:rsid w:val="004A6417"/>
    <w:rsid w:val="004A6F11"/>
    <w:rsid w:val="004A7033"/>
    <w:rsid w:val="004A7AD7"/>
    <w:rsid w:val="004A7DA9"/>
    <w:rsid w:val="004B0392"/>
    <w:rsid w:val="004B0894"/>
    <w:rsid w:val="004B29AE"/>
    <w:rsid w:val="004B6670"/>
    <w:rsid w:val="004B7018"/>
    <w:rsid w:val="004C07FC"/>
    <w:rsid w:val="004C0814"/>
    <w:rsid w:val="004C0C1B"/>
    <w:rsid w:val="004C118C"/>
    <w:rsid w:val="004C16FB"/>
    <w:rsid w:val="004C1DC2"/>
    <w:rsid w:val="004C32F7"/>
    <w:rsid w:val="004C45AF"/>
    <w:rsid w:val="004C4BFB"/>
    <w:rsid w:val="004C5904"/>
    <w:rsid w:val="004C7647"/>
    <w:rsid w:val="004D0301"/>
    <w:rsid w:val="004D056D"/>
    <w:rsid w:val="004D3102"/>
    <w:rsid w:val="004D3A97"/>
    <w:rsid w:val="004D586B"/>
    <w:rsid w:val="004D643D"/>
    <w:rsid w:val="004D6742"/>
    <w:rsid w:val="004D73F2"/>
    <w:rsid w:val="004E05FC"/>
    <w:rsid w:val="004E1122"/>
    <w:rsid w:val="004E16AB"/>
    <w:rsid w:val="004E1E0D"/>
    <w:rsid w:val="004E2250"/>
    <w:rsid w:val="004E3947"/>
    <w:rsid w:val="004E4210"/>
    <w:rsid w:val="004E4F91"/>
    <w:rsid w:val="004E60CC"/>
    <w:rsid w:val="004E6380"/>
    <w:rsid w:val="004E77AD"/>
    <w:rsid w:val="004E7850"/>
    <w:rsid w:val="004E7B7D"/>
    <w:rsid w:val="004F0CD3"/>
    <w:rsid w:val="004F0EFE"/>
    <w:rsid w:val="004F1ECE"/>
    <w:rsid w:val="004F2AA3"/>
    <w:rsid w:val="004F61EB"/>
    <w:rsid w:val="004F6705"/>
    <w:rsid w:val="004F6B21"/>
    <w:rsid w:val="004F718A"/>
    <w:rsid w:val="004F7430"/>
    <w:rsid w:val="005002B4"/>
    <w:rsid w:val="0050055D"/>
    <w:rsid w:val="00501C1A"/>
    <w:rsid w:val="0050776D"/>
    <w:rsid w:val="00507AE4"/>
    <w:rsid w:val="00511737"/>
    <w:rsid w:val="00511FCC"/>
    <w:rsid w:val="00513504"/>
    <w:rsid w:val="0051447A"/>
    <w:rsid w:val="0051617C"/>
    <w:rsid w:val="00516B23"/>
    <w:rsid w:val="00516E15"/>
    <w:rsid w:val="005208E3"/>
    <w:rsid w:val="00521DF3"/>
    <w:rsid w:val="005235EA"/>
    <w:rsid w:val="00523D6A"/>
    <w:rsid w:val="00523E89"/>
    <w:rsid w:val="00525472"/>
    <w:rsid w:val="00525925"/>
    <w:rsid w:val="00526021"/>
    <w:rsid w:val="005268C6"/>
    <w:rsid w:val="005301DA"/>
    <w:rsid w:val="00531037"/>
    <w:rsid w:val="0053134B"/>
    <w:rsid w:val="00531CFB"/>
    <w:rsid w:val="00532CC9"/>
    <w:rsid w:val="005338BC"/>
    <w:rsid w:val="00533D2B"/>
    <w:rsid w:val="00534B0F"/>
    <w:rsid w:val="00535165"/>
    <w:rsid w:val="00536A5A"/>
    <w:rsid w:val="00537BAF"/>
    <w:rsid w:val="0054001B"/>
    <w:rsid w:val="0054310C"/>
    <w:rsid w:val="00543E53"/>
    <w:rsid w:val="00544219"/>
    <w:rsid w:val="00544677"/>
    <w:rsid w:val="005456EC"/>
    <w:rsid w:val="005461D4"/>
    <w:rsid w:val="00546315"/>
    <w:rsid w:val="005465CB"/>
    <w:rsid w:val="00546B3E"/>
    <w:rsid w:val="005475CD"/>
    <w:rsid w:val="00550067"/>
    <w:rsid w:val="00552BE5"/>
    <w:rsid w:val="005530F0"/>
    <w:rsid w:val="005548C4"/>
    <w:rsid w:val="00556613"/>
    <w:rsid w:val="00556C9E"/>
    <w:rsid w:val="00557FA7"/>
    <w:rsid w:val="005606D9"/>
    <w:rsid w:val="00561446"/>
    <w:rsid w:val="00562104"/>
    <w:rsid w:val="00564491"/>
    <w:rsid w:val="00564AE9"/>
    <w:rsid w:val="00566E71"/>
    <w:rsid w:val="0056715C"/>
    <w:rsid w:val="0057013E"/>
    <w:rsid w:val="005702AB"/>
    <w:rsid w:val="00570A67"/>
    <w:rsid w:val="005723C6"/>
    <w:rsid w:val="00572649"/>
    <w:rsid w:val="00572A68"/>
    <w:rsid w:val="00572EFC"/>
    <w:rsid w:val="0057406C"/>
    <w:rsid w:val="00574939"/>
    <w:rsid w:val="00575746"/>
    <w:rsid w:val="0057687D"/>
    <w:rsid w:val="00576ED4"/>
    <w:rsid w:val="00577CAE"/>
    <w:rsid w:val="005812B7"/>
    <w:rsid w:val="0058407D"/>
    <w:rsid w:val="00585280"/>
    <w:rsid w:val="005854DD"/>
    <w:rsid w:val="005861A9"/>
    <w:rsid w:val="005861EB"/>
    <w:rsid w:val="0058659B"/>
    <w:rsid w:val="005866C5"/>
    <w:rsid w:val="005866C9"/>
    <w:rsid w:val="00590375"/>
    <w:rsid w:val="00590938"/>
    <w:rsid w:val="00591A60"/>
    <w:rsid w:val="00592069"/>
    <w:rsid w:val="00592172"/>
    <w:rsid w:val="0059262E"/>
    <w:rsid w:val="005939CE"/>
    <w:rsid w:val="005946DF"/>
    <w:rsid w:val="00594B3B"/>
    <w:rsid w:val="00595BC0"/>
    <w:rsid w:val="00596055"/>
    <w:rsid w:val="00596794"/>
    <w:rsid w:val="005A0C89"/>
    <w:rsid w:val="005A208A"/>
    <w:rsid w:val="005A345F"/>
    <w:rsid w:val="005A3799"/>
    <w:rsid w:val="005A44C0"/>
    <w:rsid w:val="005A4A3E"/>
    <w:rsid w:val="005A5038"/>
    <w:rsid w:val="005A7758"/>
    <w:rsid w:val="005A7BB8"/>
    <w:rsid w:val="005B0824"/>
    <w:rsid w:val="005B15EB"/>
    <w:rsid w:val="005B26E2"/>
    <w:rsid w:val="005B2C1F"/>
    <w:rsid w:val="005B2DA7"/>
    <w:rsid w:val="005B3AD6"/>
    <w:rsid w:val="005B5236"/>
    <w:rsid w:val="005B70A8"/>
    <w:rsid w:val="005B7E75"/>
    <w:rsid w:val="005C1C67"/>
    <w:rsid w:val="005C201E"/>
    <w:rsid w:val="005C21A7"/>
    <w:rsid w:val="005C22E2"/>
    <w:rsid w:val="005C2A6B"/>
    <w:rsid w:val="005C32D3"/>
    <w:rsid w:val="005C340B"/>
    <w:rsid w:val="005C40FB"/>
    <w:rsid w:val="005C4385"/>
    <w:rsid w:val="005C4A7C"/>
    <w:rsid w:val="005C5B0E"/>
    <w:rsid w:val="005C5B61"/>
    <w:rsid w:val="005C632A"/>
    <w:rsid w:val="005C69E2"/>
    <w:rsid w:val="005C7118"/>
    <w:rsid w:val="005C72E5"/>
    <w:rsid w:val="005C78CE"/>
    <w:rsid w:val="005D1B29"/>
    <w:rsid w:val="005D32AD"/>
    <w:rsid w:val="005D417F"/>
    <w:rsid w:val="005D43A1"/>
    <w:rsid w:val="005D5B85"/>
    <w:rsid w:val="005D5D37"/>
    <w:rsid w:val="005D64F0"/>
    <w:rsid w:val="005D654C"/>
    <w:rsid w:val="005E05BB"/>
    <w:rsid w:val="005E07F4"/>
    <w:rsid w:val="005E096C"/>
    <w:rsid w:val="005E45CD"/>
    <w:rsid w:val="005E4751"/>
    <w:rsid w:val="005E5259"/>
    <w:rsid w:val="005E62DB"/>
    <w:rsid w:val="005E67A8"/>
    <w:rsid w:val="005E6DC9"/>
    <w:rsid w:val="005F05AA"/>
    <w:rsid w:val="005F164E"/>
    <w:rsid w:val="005F42F2"/>
    <w:rsid w:val="005F4306"/>
    <w:rsid w:val="005F438B"/>
    <w:rsid w:val="005F5C6A"/>
    <w:rsid w:val="005F6F57"/>
    <w:rsid w:val="005F7190"/>
    <w:rsid w:val="005F7F0F"/>
    <w:rsid w:val="0060077B"/>
    <w:rsid w:val="00601560"/>
    <w:rsid w:val="00601C2B"/>
    <w:rsid w:val="00602DC2"/>
    <w:rsid w:val="006030AC"/>
    <w:rsid w:val="00604A71"/>
    <w:rsid w:val="00604FF5"/>
    <w:rsid w:val="0060712B"/>
    <w:rsid w:val="00610BFC"/>
    <w:rsid w:val="00611FD6"/>
    <w:rsid w:val="00612E16"/>
    <w:rsid w:val="00612EF5"/>
    <w:rsid w:val="00613853"/>
    <w:rsid w:val="00613FAE"/>
    <w:rsid w:val="0061459E"/>
    <w:rsid w:val="00614BFD"/>
    <w:rsid w:val="006152E5"/>
    <w:rsid w:val="006162C2"/>
    <w:rsid w:val="006164BB"/>
    <w:rsid w:val="006168D2"/>
    <w:rsid w:val="00620FBF"/>
    <w:rsid w:val="00621392"/>
    <w:rsid w:val="006232F5"/>
    <w:rsid w:val="0062377F"/>
    <w:rsid w:val="0062399A"/>
    <w:rsid w:val="00624F60"/>
    <w:rsid w:val="006252C4"/>
    <w:rsid w:val="006274C3"/>
    <w:rsid w:val="00632464"/>
    <w:rsid w:val="00632907"/>
    <w:rsid w:val="00632F84"/>
    <w:rsid w:val="006332C1"/>
    <w:rsid w:val="00633DB8"/>
    <w:rsid w:val="00635964"/>
    <w:rsid w:val="00636D2C"/>
    <w:rsid w:val="00636EBE"/>
    <w:rsid w:val="00637428"/>
    <w:rsid w:val="00637D3D"/>
    <w:rsid w:val="006418F2"/>
    <w:rsid w:val="00641E46"/>
    <w:rsid w:val="00642C05"/>
    <w:rsid w:val="006432F8"/>
    <w:rsid w:val="00643932"/>
    <w:rsid w:val="0064407A"/>
    <w:rsid w:val="006458B2"/>
    <w:rsid w:val="0064596B"/>
    <w:rsid w:val="00645B1A"/>
    <w:rsid w:val="00645F1C"/>
    <w:rsid w:val="00646B7F"/>
    <w:rsid w:val="00646FA3"/>
    <w:rsid w:val="006472B7"/>
    <w:rsid w:val="00650CF3"/>
    <w:rsid w:val="0065222E"/>
    <w:rsid w:val="00652640"/>
    <w:rsid w:val="006536C8"/>
    <w:rsid w:val="00653ECF"/>
    <w:rsid w:val="00654308"/>
    <w:rsid w:val="006547EB"/>
    <w:rsid w:val="0065573F"/>
    <w:rsid w:val="006575C2"/>
    <w:rsid w:val="00657D3B"/>
    <w:rsid w:val="006636B0"/>
    <w:rsid w:val="00663FC8"/>
    <w:rsid w:val="00664697"/>
    <w:rsid w:val="00664B3A"/>
    <w:rsid w:val="00667F08"/>
    <w:rsid w:val="0067056E"/>
    <w:rsid w:val="00672494"/>
    <w:rsid w:val="006742B5"/>
    <w:rsid w:val="0067470C"/>
    <w:rsid w:val="00674B23"/>
    <w:rsid w:val="00674F13"/>
    <w:rsid w:val="006776A4"/>
    <w:rsid w:val="00680DC8"/>
    <w:rsid w:val="00681AC3"/>
    <w:rsid w:val="0068537B"/>
    <w:rsid w:val="00685FE6"/>
    <w:rsid w:val="006867BD"/>
    <w:rsid w:val="0068729C"/>
    <w:rsid w:val="00691BDD"/>
    <w:rsid w:val="00691CFF"/>
    <w:rsid w:val="006923CF"/>
    <w:rsid w:val="00692F5E"/>
    <w:rsid w:val="00693A78"/>
    <w:rsid w:val="00693ADA"/>
    <w:rsid w:val="0069483B"/>
    <w:rsid w:val="00694B33"/>
    <w:rsid w:val="00696D06"/>
    <w:rsid w:val="006A19A2"/>
    <w:rsid w:val="006A1BB4"/>
    <w:rsid w:val="006A21C1"/>
    <w:rsid w:val="006A2906"/>
    <w:rsid w:val="006A48F5"/>
    <w:rsid w:val="006A4F9E"/>
    <w:rsid w:val="006A570F"/>
    <w:rsid w:val="006A6E44"/>
    <w:rsid w:val="006A7215"/>
    <w:rsid w:val="006A74D1"/>
    <w:rsid w:val="006A7FB1"/>
    <w:rsid w:val="006B0818"/>
    <w:rsid w:val="006B088D"/>
    <w:rsid w:val="006B1E71"/>
    <w:rsid w:val="006B20AB"/>
    <w:rsid w:val="006B63BE"/>
    <w:rsid w:val="006C03B0"/>
    <w:rsid w:val="006C21ED"/>
    <w:rsid w:val="006C2866"/>
    <w:rsid w:val="006C2BF2"/>
    <w:rsid w:val="006C45FD"/>
    <w:rsid w:val="006C4B03"/>
    <w:rsid w:val="006C4DF3"/>
    <w:rsid w:val="006C6D15"/>
    <w:rsid w:val="006D0178"/>
    <w:rsid w:val="006D07EE"/>
    <w:rsid w:val="006D0FA2"/>
    <w:rsid w:val="006D510A"/>
    <w:rsid w:val="006D5563"/>
    <w:rsid w:val="006D6AA6"/>
    <w:rsid w:val="006D72F4"/>
    <w:rsid w:val="006D77F1"/>
    <w:rsid w:val="006E1D03"/>
    <w:rsid w:val="006E1E9D"/>
    <w:rsid w:val="006E28B3"/>
    <w:rsid w:val="006E465F"/>
    <w:rsid w:val="006E57C3"/>
    <w:rsid w:val="006E76C7"/>
    <w:rsid w:val="006F01EC"/>
    <w:rsid w:val="006F5C1A"/>
    <w:rsid w:val="00700BAB"/>
    <w:rsid w:val="00700CDB"/>
    <w:rsid w:val="00701EC8"/>
    <w:rsid w:val="00702464"/>
    <w:rsid w:val="00702F8C"/>
    <w:rsid w:val="007030FC"/>
    <w:rsid w:val="0070360A"/>
    <w:rsid w:val="0070383D"/>
    <w:rsid w:val="00703CB6"/>
    <w:rsid w:val="00705F6A"/>
    <w:rsid w:val="00711501"/>
    <w:rsid w:val="0071196B"/>
    <w:rsid w:val="007128B9"/>
    <w:rsid w:val="00714D4C"/>
    <w:rsid w:val="00715248"/>
    <w:rsid w:val="007155E8"/>
    <w:rsid w:val="00716F5C"/>
    <w:rsid w:val="007171E6"/>
    <w:rsid w:val="00720899"/>
    <w:rsid w:val="00721461"/>
    <w:rsid w:val="00722163"/>
    <w:rsid w:val="007223BE"/>
    <w:rsid w:val="007226E5"/>
    <w:rsid w:val="00722880"/>
    <w:rsid w:val="00722D49"/>
    <w:rsid w:val="00723F88"/>
    <w:rsid w:val="00725944"/>
    <w:rsid w:val="007263DF"/>
    <w:rsid w:val="00727E2A"/>
    <w:rsid w:val="00730014"/>
    <w:rsid w:val="0073162B"/>
    <w:rsid w:val="00731737"/>
    <w:rsid w:val="00731B0D"/>
    <w:rsid w:val="00734EE6"/>
    <w:rsid w:val="00734F9D"/>
    <w:rsid w:val="00735CF2"/>
    <w:rsid w:val="00736027"/>
    <w:rsid w:val="00740632"/>
    <w:rsid w:val="00740643"/>
    <w:rsid w:val="0074493F"/>
    <w:rsid w:val="00745539"/>
    <w:rsid w:val="00747E9F"/>
    <w:rsid w:val="00750F7F"/>
    <w:rsid w:val="00751044"/>
    <w:rsid w:val="0075111F"/>
    <w:rsid w:val="00751DA9"/>
    <w:rsid w:val="00754967"/>
    <w:rsid w:val="00755FD2"/>
    <w:rsid w:val="00761693"/>
    <w:rsid w:val="00761950"/>
    <w:rsid w:val="0076285E"/>
    <w:rsid w:val="007638A3"/>
    <w:rsid w:val="00763A83"/>
    <w:rsid w:val="00764778"/>
    <w:rsid w:val="00764811"/>
    <w:rsid w:val="00765503"/>
    <w:rsid w:val="007659FA"/>
    <w:rsid w:val="00766D7A"/>
    <w:rsid w:val="00767487"/>
    <w:rsid w:val="00770DE3"/>
    <w:rsid w:val="007715A6"/>
    <w:rsid w:val="007729E6"/>
    <w:rsid w:val="007757BE"/>
    <w:rsid w:val="00777000"/>
    <w:rsid w:val="00780624"/>
    <w:rsid w:val="0078183A"/>
    <w:rsid w:val="007820B8"/>
    <w:rsid w:val="0078294E"/>
    <w:rsid w:val="00783102"/>
    <w:rsid w:val="007850FC"/>
    <w:rsid w:val="0078583A"/>
    <w:rsid w:val="0078611F"/>
    <w:rsid w:val="00787509"/>
    <w:rsid w:val="00787A96"/>
    <w:rsid w:val="007908A1"/>
    <w:rsid w:val="00790991"/>
    <w:rsid w:val="00791551"/>
    <w:rsid w:val="007918D7"/>
    <w:rsid w:val="0079255B"/>
    <w:rsid w:val="00792B09"/>
    <w:rsid w:val="007930E9"/>
    <w:rsid w:val="00793AEB"/>
    <w:rsid w:val="00794277"/>
    <w:rsid w:val="00795D46"/>
    <w:rsid w:val="0079628C"/>
    <w:rsid w:val="0079747A"/>
    <w:rsid w:val="00797B12"/>
    <w:rsid w:val="00797E77"/>
    <w:rsid w:val="007A0037"/>
    <w:rsid w:val="007A0121"/>
    <w:rsid w:val="007A0328"/>
    <w:rsid w:val="007A07C6"/>
    <w:rsid w:val="007A25E6"/>
    <w:rsid w:val="007A2C4D"/>
    <w:rsid w:val="007A612F"/>
    <w:rsid w:val="007A6F5A"/>
    <w:rsid w:val="007B06D4"/>
    <w:rsid w:val="007B271E"/>
    <w:rsid w:val="007B27F8"/>
    <w:rsid w:val="007B2E83"/>
    <w:rsid w:val="007B3411"/>
    <w:rsid w:val="007B41ED"/>
    <w:rsid w:val="007B4879"/>
    <w:rsid w:val="007B6C04"/>
    <w:rsid w:val="007B7DC7"/>
    <w:rsid w:val="007C0252"/>
    <w:rsid w:val="007C1931"/>
    <w:rsid w:val="007C20C8"/>
    <w:rsid w:val="007C2648"/>
    <w:rsid w:val="007C28D6"/>
    <w:rsid w:val="007C418E"/>
    <w:rsid w:val="007C448D"/>
    <w:rsid w:val="007C591D"/>
    <w:rsid w:val="007C5BC4"/>
    <w:rsid w:val="007C612E"/>
    <w:rsid w:val="007C6865"/>
    <w:rsid w:val="007C6E4A"/>
    <w:rsid w:val="007C7D8C"/>
    <w:rsid w:val="007D1334"/>
    <w:rsid w:val="007D2801"/>
    <w:rsid w:val="007D342A"/>
    <w:rsid w:val="007D3533"/>
    <w:rsid w:val="007D3571"/>
    <w:rsid w:val="007D3DFF"/>
    <w:rsid w:val="007D497F"/>
    <w:rsid w:val="007D5042"/>
    <w:rsid w:val="007D5CFE"/>
    <w:rsid w:val="007D73D6"/>
    <w:rsid w:val="007D79E4"/>
    <w:rsid w:val="007D7AF1"/>
    <w:rsid w:val="007E09A5"/>
    <w:rsid w:val="007E1E0D"/>
    <w:rsid w:val="007E2FAB"/>
    <w:rsid w:val="007E43A1"/>
    <w:rsid w:val="007E4584"/>
    <w:rsid w:val="007E4993"/>
    <w:rsid w:val="007E4E74"/>
    <w:rsid w:val="007E55F5"/>
    <w:rsid w:val="007E5D3A"/>
    <w:rsid w:val="007E69D8"/>
    <w:rsid w:val="007F10D1"/>
    <w:rsid w:val="007F1293"/>
    <w:rsid w:val="007F1A0A"/>
    <w:rsid w:val="007F1D5F"/>
    <w:rsid w:val="007F48DB"/>
    <w:rsid w:val="007F5130"/>
    <w:rsid w:val="007F5447"/>
    <w:rsid w:val="007F5783"/>
    <w:rsid w:val="007F7A0A"/>
    <w:rsid w:val="008007F1"/>
    <w:rsid w:val="00800D1B"/>
    <w:rsid w:val="00800DDE"/>
    <w:rsid w:val="0080263E"/>
    <w:rsid w:val="00802921"/>
    <w:rsid w:val="00802988"/>
    <w:rsid w:val="00803E31"/>
    <w:rsid w:val="008055CE"/>
    <w:rsid w:val="00806417"/>
    <w:rsid w:val="00806A2E"/>
    <w:rsid w:val="008077BD"/>
    <w:rsid w:val="00807EC4"/>
    <w:rsid w:val="008101AD"/>
    <w:rsid w:val="008101D6"/>
    <w:rsid w:val="00810311"/>
    <w:rsid w:val="0081365B"/>
    <w:rsid w:val="00813E13"/>
    <w:rsid w:val="00814AF3"/>
    <w:rsid w:val="008170FB"/>
    <w:rsid w:val="008176C6"/>
    <w:rsid w:val="00820333"/>
    <w:rsid w:val="008214E4"/>
    <w:rsid w:val="00821AC3"/>
    <w:rsid w:val="00821FAC"/>
    <w:rsid w:val="008241C2"/>
    <w:rsid w:val="00824255"/>
    <w:rsid w:val="00825B60"/>
    <w:rsid w:val="00825EC8"/>
    <w:rsid w:val="008263EF"/>
    <w:rsid w:val="0082742D"/>
    <w:rsid w:val="00827D8D"/>
    <w:rsid w:val="00827F98"/>
    <w:rsid w:val="00830856"/>
    <w:rsid w:val="008318E2"/>
    <w:rsid w:val="00832004"/>
    <w:rsid w:val="008324D9"/>
    <w:rsid w:val="00832948"/>
    <w:rsid w:val="008339C6"/>
    <w:rsid w:val="00833E38"/>
    <w:rsid w:val="008343EC"/>
    <w:rsid w:val="0083448A"/>
    <w:rsid w:val="008358FA"/>
    <w:rsid w:val="0083655F"/>
    <w:rsid w:val="008410F0"/>
    <w:rsid w:val="008431E3"/>
    <w:rsid w:val="0084458B"/>
    <w:rsid w:val="00846951"/>
    <w:rsid w:val="00846B14"/>
    <w:rsid w:val="00847B92"/>
    <w:rsid w:val="0085059C"/>
    <w:rsid w:val="00851A11"/>
    <w:rsid w:val="00851FB9"/>
    <w:rsid w:val="00852FE4"/>
    <w:rsid w:val="00855E2D"/>
    <w:rsid w:val="00857458"/>
    <w:rsid w:val="00857ED5"/>
    <w:rsid w:val="00861CD7"/>
    <w:rsid w:val="00862140"/>
    <w:rsid w:val="00862905"/>
    <w:rsid w:val="00862914"/>
    <w:rsid w:val="00862EF5"/>
    <w:rsid w:val="00863983"/>
    <w:rsid w:val="00864D74"/>
    <w:rsid w:val="00867058"/>
    <w:rsid w:val="008706DF"/>
    <w:rsid w:val="00871971"/>
    <w:rsid w:val="008735ED"/>
    <w:rsid w:val="00873ED8"/>
    <w:rsid w:val="00874C51"/>
    <w:rsid w:val="00874D73"/>
    <w:rsid w:val="00875E09"/>
    <w:rsid w:val="00876E85"/>
    <w:rsid w:val="008773BD"/>
    <w:rsid w:val="00877FCB"/>
    <w:rsid w:val="0088167E"/>
    <w:rsid w:val="00881B77"/>
    <w:rsid w:val="00884B88"/>
    <w:rsid w:val="00885AC4"/>
    <w:rsid w:val="00890DF9"/>
    <w:rsid w:val="00890E35"/>
    <w:rsid w:val="00890EDF"/>
    <w:rsid w:val="00891C53"/>
    <w:rsid w:val="008920F3"/>
    <w:rsid w:val="00893B98"/>
    <w:rsid w:val="008944E5"/>
    <w:rsid w:val="00894630"/>
    <w:rsid w:val="00896071"/>
    <w:rsid w:val="00896E92"/>
    <w:rsid w:val="008A050A"/>
    <w:rsid w:val="008A176B"/>
    <w:rsid w:val="008A3BEF"/>
    <w:rsid w:val="008A40EF"/>
    <w:rsid w:val="008A466D"/>
    <w:rsid w:val="008A6147"/>
    <w:rsid w:val="008A71D6"/>
    <w:rsid w:val="008A7829"/>
    <w:rsid w:val="008B061E"/>
    <w:rsid w:val="008B2863"/>
    <w:rsid w:val="008B4EDC"/>
    <w:rsid w:val="008B54F6"/>
    <w:rsid w:val="008B599C"/>
    <w:rsid w:val="008B6FB4"/>
    <w:rsid w:val="008B7875"/>
    <w:rsid w:val="008B7B95"/>
    <w:rsid w:val="008C03E9"/>
    <w:rsid w:val="008C06E1"/>
    <w:rsid w:val="008C15E8"/>
    <w:rsid w:val="008C2B55"/>
    <w:rsid w:val="008C4475"/>
    <w:rsid w:val="008C45A6"/>
    <w:rsid w:val="008C5F54"/>
    <w:rsid w:val="008C5F65"/>
    <w:rsid w:val="008C6716"/>
    <w:rsid w:val="008D084B"/>
    <w:rsid w:val="008D0EF4"/>
    <w:rsid w:val="008D1799"/>
    <w:rsid w:val="008D4943"/>
    <w:rsid w:val="008D5894"/>
    <w:rsid w:val="008D5B29"/>
    <w:rsid w:val="008D5CB2"/>
    <w:rsid w:val="008D62FD"/>
    <w:rsid w:val="008D71A6"/>
    <w:rsid w:val="008D7E58"/>
    <w:rsid w:val="008E092A"/>
    <w:rsid w:val="008E2605"/>
    <w:rsid w:val="008E4858"/>
    <w:rsid w:val="008E670B"/>
    <w:rsid w:val="008E7CED"/>
    <w:rsid w:val="008E7F30"/>
    <w:rsid w:val="008F0096"/>
    <w:rsid w:val="008F02E4"/>
    <w:rsid w:val="008F07FF"/>
    <w:rsid w:val="008F0BE2"/>
    <w:rsid w:val="008F1648"/>
    <w:rsid w:val="008F171D"/>
    <w:rsid w:val="008F1AF1"/>
    <w:rsid w:val="008F2BE4"/>
    <w:rsid w:val="008F30C0"/>
    <w:rsid w:val="008F34D5"/>
    <w:rsid w:val="008F3CDF"/>
    <w:rsid w:val="008F43F8"/>
    <w:rsid w:val="008F4592"/>
    <w:rsid w:val="008F537F"/>
    <w:rsid w:val="008F551B"/>
    <w:rsid w:val="008F5AC5"/>
    <w:rsid w:val="008F6954"/>
    <w:rsid w:val="009003AE"/>
    <w:rsid w:val="009010ED"/>
    <w:rsid w:val="009022F4"/>
    <w:rsid w:val="00902F1A"/>
    <w:rsid w:val="009050EA"/>
    <w:rsid w:val="009055A5"/>
    <w:rsid w:val="009058CB"/>
    <w:rsid w:val="009065FF"/>
    <w:rsid w:val="00907EB3"/>
    <w:rsid w:val="00910254"/>
    <w:rsid w:val="00910EFE"/>
    <w:rsid w:val="009110D6"/>
    <w:rsid w:val="00912234"/>
    <w:rsid w:val="0091328D"/>
    <w:rsid w:val="009143CE"/>
    <w:rsid w:val="00914BDC"/>
    <w:rsid w:val="00914E68"/>
    <w:rsid w:val="00914FD9"/>
    <w:rsid w:val="009154EF"/>
    <w:rsid w:val="00915BA7"/>
    <w:rsid w:val="009171A2"/>
    <w:rsid w:val="0092146E"/>
    <w:rsid w:val="009237E6"/>
    <w:rsid w:val="00923BF5"/>
    <w:rsid w:val="009249DC"/>
    <w:rsid w:val="00925537"/>
    <w:rsid w:val="00927A10"/>
    <w:rsid w:val="00927FF3"/>
    <w:rsid w:val="00930B93"/>
    <w:rsid w:val="00931E28"/>
    <w:rsid w:val="00932E98"/>
    <w:rsid w:val="00933CF3"/>
    <w:rsid w:val="009351A2"/>
    <w:rsid w:val="00936795"/>
    <w:rsid w:val="00936D9E"/>
    <w:rsid w:val="009378BB"/>
    <w:rsid w:val="0094085E"/>
    <w:rsid w:val="0094195D"/>
    <w:rsid w:val="00941CD5"/>
    <w:rsid w:val="00943534"/>
    <w:rsid w:val="00943976"/>
    <w:rsid w:val="0094439D"/>
    <w:rsid w:val="00944A71"/>
    <w:rsid w:val="009454DD"/>
    <w:rsid w:val="00945703"/>
    <w:rsid w:val="00945A8D"/>
    <w:rsid w:val="00946346"/>
    <w:rsid w:val="00946525"/>
    <w:rsid w:val="009465C4"/>
    <w:rsid w:val="00946D25"/>
    <w:rsid w:val="00947430"/>
    <w:rsid w:val="00951DE0"/>
    <w:rsid w:val="00952CEC"/>
    <w:rsid w:val="0095317B"/>
    <w:rsid w:val="00953256"/>
    <w:rsid w:val="00953926"/>
    <w:rsid w:val="00953E3D"/>
    <w:rsid w:val="0095687A"/>
    <w:rsid w:val="00957EE3"/>
    <w:rsid w:val="00960A11"/>
    <w:rsid w:val="009618A5"/>
    <w:rsid w:val="00961A08"/>
    <w:rsid w:val="00961BE8"/>
    <w:rsid w:val="00966692"/>
    <w:rsid w:val="009703D0"/>
    <w:rsid w:val="00970D99"/>
    <w:rsid w:val="0097107E"/>
    <w:rsid w:val="00972154"/>
    <w:rsid w:val="009729C1"/>
    <w:rsid w:val="0097327B"/>
    <w:rsid w:val="00975B24"/>
    <w:rsid w:val="00976E3B"/>
    <w:rsid w:val="00977530"/>
    <w:rsid w:val="009801F4"/>
    <w:rsid w:val="009803B6"/>
    <w:rsid w:val="00982605"/>
    <w:rsid w:val="00982D6B"/>
    <w:rsid w:val="0098311A"/>
    <w:rsid w:val="0098428E"/>
    <w:rsid w:val="0098579B"/>
    <w:rsid w:val="00985EAD"/>
    <w:rsid w:val="00985FC3"/>
    <w:rsid w:val="00986679"/>
    <w:rsid w:val="00987AF2"/>
    <w:rsid w:val="00987E97"/>
    <w:rsid w:val="00987FA6"/>
    <w:rsid w:val="00990800"/>
    <w:rsid w:val="00990A79"/>
    <w:rsid w:val="00992412"/>
    <w:rsid w:val="009928BF"/>
    <w:rsid w:val="0099447D"/>
    <w:rsid w:val="00996499"/>
    <w:rsid w:val="009966C9"/>
    <w:rsid w:val="00997151"/>
    <w:rsid w:val="009A41DD"/>
    <w:rsid w:val="009A65BD"/>
    <w:rsid w:val="009A6A01"/>
    <w:rsid w:val="009B0C5D"/>
    <w:rsid w:val="009B129E"/>
    <w:rsid w:val="009B1956"/>
    <w:rsid w:val="009B19AF"/>
    <w:rsid w:val="009B274F"/>
    <w:rsid w:val="009B355A"/>
    <w:rsid w:val="009B50F6"/>
    <w:rsid w:val="009B7954"/>
    <w:rsid w:val="009C140F"/>
    <w:rsid w:val="009C20A7"/>
    <w:rsid w:val="009C3A58"/>
    <w:rsid w:val="009C4F00"/>
    <w:rsid w:val="009C529C"/>
    <w:rsid w:val="009C5566"/>
    <w:rsid w:val="009C5662"/>
    <w:rsid w:val="009C6CB9"/>
    <w:rsid w:val="009D08DA"/>
    <w:rsid w:val="009D1728"/>
    <w:rsid w:val="009D1E0B"/>
    <w:rsid w:val="009D213D"/>
    <w:rsid w:val="009D2191"/>
    <w:rsid w:val="009D2EF2"/>
    <w:rsid w:val="009D45EC"/>
    <w:rsid w:val="009D4CBB"/>
    <w:rsid w:val="009D5407"/>
    <w:rsid w:val="009D5C2E"/>
    <w:rsid w:val="009D65F6"/>
    <w:rsid w:val="009D6FE9"/>
    <w:rsid w:val="009D7651"/>
    <w:rsid w:val="009E054B"/>
    <w:rsid w:val="009E0EBA"/>
    <w:rsid w:val="009E2621"/>
    <w:rsid w:val="009E2E5A"/>
    <w:rsid w:val="009E311C"/>
    <w:rsid w:val="009E3D2C"/>
    <w:rsid w:val="009E4698"/>
    <w:rsid w:val="009E6309"/>
    <w:rsid w:val="009E66A1"/>
    <w:rsid w:val="009E6C63"/>
    <w:rsid w:val="009F0E91"/>
    <w:rsid w:val="009F1E4A"/>
    <w:rsid w:val="009F201F"/>
    <w:rsid w:val="009F206E"/>
    <w:rsid w:val="009F20F3"/>
    <w:rsid w:val="009F3961"/>
    <w:rsid w:val="009F3F83"/>
    <w:rsid w:val="009F483F"/>
    <w:rsid w:val="009F5C38"/>
    <w:rsid w:val="009F779A"/>
    <w:rsid w:val="00A00E10"/>
    <w:rsid w:val="00A0170E"/>
    <w:rsid w:val="00A01AD9"/>
    <w:rsid w:val="00A03AF8"/>
    <w:rsid w:val="00A03C3F"/>
    <w:rsid w:val="00A05001"/>
    <w:rsid w:val="00A056F1"/>
    <w:rsid w:val="00A05816"/>
    <w:rsid w:val="00A058E3"/>
    <w:rsid w:val="00A05B0C"/>
    <w:rsid w:val="00A12A53"/>
    <w:rsid w:val="00A14BC9"/>
    <w:rsid w:val="00A14BF3"/>
    <w:rsid w:val="00A14E77"/>
    <w:rsid w:val="00A15A48"/>
    <w:rsid w:val="00A16382"/>
    <w:rsid w:val="00A16E11"/>
    <w:rsid w:val="00A179EC"/>
    <w:rsid w:val="00A17B3A"/>
    <w:rsid w:val="00A203CB"/>
    <w:rsid w:val="00A20FEF"/>
    <w:rsid w:val="00A21A9C"/>
    <w:rsid w:val="00A21B63"/>
    <w:rsid w:val="00A220AC"/>
    <w:rsid w:val="00A22B53"/>
    <w:rsid w:val="00A24D5B"/>
    <w:rsid w:val="00A24EAE"/>
    <w:rsid w:val="00A27AA6"/>
    <w:rsid w:val="00A305E8"/>
    <w:rsid w:val="00A30BB5"/>
    <w:rsid w:val="00A3113A"/>
    <w:rsid w:val="00A3125A"/>
    <w:rsid w:val="00A31943"/>
    <w:rsid w:val="00A326D7"/>
    <w:rsid w:val="00A33736"/>
    <w:rsid w:val="00A35218"/>
    <w:rsid w:val="00A3679B"/>
    <w:rsid w:val="00A36822"/>
    <w:rsid w:val="00A40076"/>
    <w:rsid w:val="00A406FB"/>
    <w:rsid w:val="00A40B1B"/>
    <w:rsid w:val="00A412FC"/>
    <w:rsid w:val="00A41724"/>
    <w:rsid w:val="00A44315"/>
    <w:rsid w:val="00A44C11"/>
    <w:rsid w:val="00A469E2"/>
    <w:rsid w:val="00A51E64"/>
    <w:rsid w:val="00A5200B"/>
    <w:rsid w:val="00A529C1"/>
    <w:rsid w:val="00A53179"/>
    <w:rsid w:val="00A54159"/>
    <w:rsid w:val="00A55193"/>
    <w:rsid w:val="00A552CC"/>
    <w:rsid w:val="00A56931"/>
    <w:rsid w:val="00A632C9"/>
    <w:rsid w:val="00A63ED1"/>
    <w:rsid w:val="00A643B4"/>
    <w:rsid w:val="00A65323"/>
    <w:rsid w:val="00A65672"/>
    <w:rsid w:val="00A67209"/>
    <w:rsid w:val="00A7046D"/>
    <w:rsid w:val="00A704A4"/>
    <w:rsid w:val="00A713EE"/>
    <w:rsid w:val="00A7196A"/>
    <w:rsid w:val="00A721CD"/>
    <w:rsid w:val="00A7228D"/>
    <w:rsid w:val="00A72865"/>
    <w:rsid w:val="00A73E33"/>
    <w:rsid w:val="00A73E73"/>
    <w:rsid w:val="00A74066"/>
    <w:rsid w:val="00A744FB"/>
    <w:rsid w:val="00A76DD6"/>
    <w:rsid w:val="00A76E2B"/>
    <w:rsid w:val="00A77582"/>
    <w:rsid w:val="00A7767D"/>
    <w:rsid w:val="00A808B6"/>
    <w:rsid w:val="00A80C9E"/>
    <w:rsid w:val="00A815DB"/>
    <w:rsid w:val="00A8230D"/>
    <w:rsid w:val="00A829E9"/>
    <w:rsid w:val="00A85CCB"/>
    <w:rsid w:val="00A925FF"/>
    <w:rsid w:val="00A92BE4"/>
    <w:rsid w:val="00A95BEA"/>
    <w:rsid w:val="00A96354"/>
    <w:rsid w:val="00A975EE"/>
    <w:rsid w:val="00A97F6C"/>
    <w:rsid w:val="00AA0568"/>
    <w:rsid w:val="00AA0977"/>
    <w:rsid w:val="00AA37EB"/>
    <w:rsid w:val="00AA3933"/>
    <w:rsid w:val="00AA39AF"/>
    <w:rsid w:val="00AA4797"/>
    <w:rsid w:val="00AA4D42"/>
    <w:rsid w:val="00AA617D"/>
    <w:rsid w:val="00AB020F"/>
    <w:rsid w:val="00AB1152"/>
    <w:rsid w:val="00AB26E2"/>
    <w:rsid w:val="00AB2D23"/>
    <w:rsid w:val="00AB3F49"/>
    <w:rsid w:val="00AB4B4B"/>
    <w:rsid w:val="00AB51DF"/>
    <w:rsid w:val="00AB584D"/>
    <w:rsid w:val="00AB601F"/>
    <w:rsid w:val="00AB6A5A"/>
    <w:rsid w:val="00AB7A79"/>
    <w:rsid w:val="00AB7C0C"/>
    <w:rsid w:val="00AC1CF2"/>
    <w:rsid w:val="00AC322C"/>
    <w:rsid w:val="00AC3635"/>
    <w:rsid w:val="00AC3875"/>
    <w:rsid w:val="00AC55BA"/>
    <w:rsid w:val="00AC575C"/>
    <w:rsid w:val="00AC57D4"/>
    <w:rsid w:val="00AC587A"/>
    <w:rsid w:val="00AC7076"/>
    <w:rsid w:val="00AC774A"/>
    <w:rsid w:val="00AC7801"/>
    <w:rsid w:val="00AC7949"/>
    <w:rsid w:val="00AC7A80"/>
    <w:rsid w:val="00AC7B90"/>
    <w:rsid w:val="00AD01F6"/>
    <w:rsid w:val="00AD03D2"/>
    <w:rsid w:val="00AD09A9"/>
    <w:rsid w:val="00AD2E88"/>
    <w:rsid w:val="00AD3D22"/>
    <w:rsid w:val="00AD4597"/>
    <w:rsid w:val="00AD4EF1"/>
    <w:rsid w:val="00AD5C5C"/>
    <w:rsid w:val="00AD6A57"/>
    <w:rsid w:val="00AD6EC8"/>
    <w:rsid w:val="00AD7772"/>
    <w:rsid w:val="00AD7ACB"/>
    <w:rsid w:val="00AE0D42"/>
    <w:rsid w:val="00AE0D74"/>
    <w:rsid w:val="00AE1E31"/>
    <w:rsid w:val="00AE2085"/>
    <w:rsid w:val="00AE2972"/>
    <w:rsid w:val="00AE3099"/>
    <w:rsid w:val="00AE3DDC"/>
    <w:rsid w:val="00AE486F"/>
    <w:rsid w:val="00AE53BA"/>
    <w:rsid w:val="00AE5D14"/>
    <w:rsid w:val="00AE6295"/>
    <w:rsid w:val="00AE6E7F"/>
    <w:rsid w:val="00AE771E"/>
    <w:rsid w:val="00AE7DBB"/>
    <w:rsid w:val="00AF1526"/>
    <w:rsid w:val="00AF1B02"/>
    <w:rsid w:val="00AF1EF3"/>
    <w:rsid w:val="00AF250F"/>
    <w:rsid w:val="00AF3A4A"/>
    <w:rsid w:val="00AF6D6D"/>
    <w:rsid w:val="00AF6DE9"/>
    <w:rsid w:val="00B01D97"/>
    <w:rsid w:val="00B03246"/>
    <w:rsid w:val="00B04494"/>
    <w:rsid w:val="00B04647"/>
    <w:rsid w:val="00B048B6"/>
    <w:rsid w:val="00B04E00"/>
    <w:rsid w:val="00B064B5"/>
    <w:rsid w:val="00B1000D"/>
    <w:rsid w:val="00B1091E"/>
    <w:rsid w:val="00B138E2"/>
    <w:rsid w:val="00B15C94"/>
    <w:rsid w:val="00B15CD8"/>
    <w:rsid w:val="00B178BF"/>
    <w:rsid w:val="00B20DE5"/>
    <w:rsid w:val="00B213D8"/>
    <w:rsid w:val="00B221D6"/>
    <w:rsid w:val="00B225EF"/>
    <w:rsid w:val="00B23633"/>
    <w:rsid w:val="00B23BB6"/>
    <w:rsid w:val="00B23E44"/>
    <w:rsid w:val="00B24E37"/>
    <w:rsid w:val="00B306EB"/>
    <w:rsid w:val="00B32290"/>
    <w:rsid w:val="00B32BFB"/>
    <w:rsid w:val="00B346BC"/>
    <w:rsid w:val="00B35064"/>
    <w:rsid w:val="00B35C8D"/>
    <w:rsid w:val="00B3671A"/>
    <w:rsid w:val="00B36E82"/>
    <w:rsid w:val="00B42753"/>
    <w:rsid w:val="00B44778"/>
    <w:rsid w:val="00B452D3"/>
    <w:rsid w:val="00B45461"/>
    <w:rsid w:val="00B46FF6"/>
    <w:rsid w:val="00B47C2F"/>
    <w:rsid w:val="00B5002E"/>
    <w:rsid w:val="00B514E6"/>
    <w:rsid w:val="00B52100"/>
    <w:rsid w:val="00B52D22"/>
    <w:rsid w:val="00B54214"/>
    <w:rsid w:val="00B54EB5"/>
    <w:rsid w:val="00B55C35"/>
    <w:rsid w:val="00B56CA9"/>
    <w:rsid w:val="00B570D0"/>
    <w:rsid w:val="00B60351"/>
    <w:rsid w:val="00B60799"/>
    <w:rsid w:val="00B612BA"/>
    <w:rsid w:val="00B6219C"/>
    <w:rsid w:val="00B62839"/>
    <w:rsid w:val="00B640B5"/>
    <w:rsid w:val="00B65C70"/>
    <w:rsid w:val="00B65DF2"/>
    <w:rsid w:val="00B66200"/>
    <w:rsid w:val="00B662A1"/>
    <w:rsid w:val="00B67042"/>
    <w:rsid w:val="00B67A75"/>
    <w:rsid w:val="00B705F0"/>
    <w:rsid w:val="00B709BF"/>
    <w:rsid w:val="00B709FA"/>
    <w:rsid w:val="00B72907"/>
    <w:rsid w:val="00B7327B"/>
    <w:rsid w:val="00B73439"/>
    <w:rsid w:val="00B735D3"/>
    <w:rsid w:val="00B73C49"/>
    <w:rsid w:val="00B7424F"/>
    <w:rsid w:val="00B74CE2"/>
    <w:rsid w:val="00B752E5"/>
    <w:rsid w:val="00B763D6"/>
    <w:rsid w:val="00B76485"/>
    <w:rsid w:val="00B77EAE"/>
    <w:rsid w:val="00B80D1A"/>
    <w:rsid w:val="00B81743"/>
    <w:rsid w:val="00B81B2F"/>
    <w:rsid w:val="00B81C15"/>
    <w:rsid w:val="00B826C7"/>
    <w:rsid w:val="00B840EC"/>
    <w:rsid w:val="00B8523C"/>
    <w:rsid w:val="00B854BD"/>
    <w:rsid w:val="00B86E71"/>
    <w:rsid w:val="00B87D00"/>
    <w:rsid w:val="00B90E70"/>
    <w:rsid w:val="00B91C31"/>
    <w:rsid w:val="00B9366F"/>
    <w:rsid w:val="00B943B3"/>
    <w:rsid w:val="00B94FD2"/>
    <w:rsid w:val="00B950E7"/>
    <w:rsid w:val="00B9566F"/>
    <w:rsid w:val="00B95A7D"/>
    <w:rsid w:val="00B95F2D"/>
    <w:rsid w:val="00B961F4"/>
    <w:rsid w:val="00B9658A"/>
    <w:rsid w:val="00B97081"/>
    <w:rsid w:val="00BA071A"/>
    <w:rsid w:val="00BA23BB"/>
    <w:rsid w:val="00BA2942"/>
    <w:rsid w:val="00BA5622"/>
    <w:rsid w:val="00BA56C8"/>
    <w:rsid w:val="00BA6467"/>
    <w:rsid w:val="00BA6F1C"/>
    <w:rsid w:val="00BA7334"/>
    <w:rsid w:val="00BB08E0"/>
    <w:rsid w:val="00BB1474"/>
    <w:rsid w:val="00BB2FDF"/>
    <w:rsid w:val="00BB4360"/>
    <w:rsid w:val="00BB4FF1"/>
    <w:rsid w:val="00BB50FD"/>
    <w:rsid w:val="00BB544F"/>
    <w:rsid w:val="00BB548C"/>
    <w:rsid w:val="00BB78D1"/>
    <w:rsid w:val="00BC07AC"/>
    <w:rsid w:val="00BC186B"/>
    <w:rsid w:val="00BC1BC4"/>
    <w:rsid w:val="00BC5E8A"/>
    <w:rsid w:val="00BC66F8"/>
    <w:rsid w:val="00BC7EC6"/>
    <w:rsid w:val="00BD15E2"/>
    <w:rsid w:val="00BD1699"/>
    <w:rsid w:val="00BD2DB9"/>
    <w:rsid w:val="00BD367F"/>
    <w:rsid w:val="00BD4571"/>
    <w:rsid w:val="00BD4E90"/>
    <w:rsid w:val="00BD5207"/>
    <w:rsid w:val="00BD77B6"/>
    <w:rsid w:val="00BE2A1F"/>
    <w:rsid w:val="00BE2FAB"/>
    <w:rsid w:val="00BE484A"/>
    <w:rsid w:val="00BE6CAC"/>
    <w:rsid w:val="00BE6ED8"/>
    <w:rsid w:val="00BE76E9"/>
    <w:rsid w:val="00BF0715"/>
    <w:rsid w:val="00BF07E3"/>
    <w:rsid w:val="00BF1877"/>
    <w:rsid w:val="00BF4A09"/>
    <w:rsid w:val="00BF5A95"/>
    <w:rsid w:val="00BF62A8"/>
    <w:rsid w:val="00BF7298"/>
    <w:rsid w:val="00BF7819"/>
    <w:rsid w:val="00C001B2"/>
    <w:rsid w:val="00C012F8"/>
    <w:rsid w:val="00C018C4"/>
    <w:rsid w:val="00C01A1D"/>
    <w:rsid w:val="00C01BDE"/>
    <w:rsid w:val="00C03720"/>
    <w:rsid w:val="00C03DFE"/>
    <w:rsid w:val="00C049CD"/>
    <w:rsid w:val="00C04CBA"/>
    <w:rsid w:val="00C04FF8"/>
    <w:rsid w:val="00C07EE8"/>
    <w:rsid w:val="00C10193"/>
    <w:rsid w:val="00C11AF1"/>
    <w:rsid w:val="00C11FA0"/>
    <w:rsid w:val="00C12401"/>
    <w:rsid w:val="00C14126"/>
    <w:rsid w:val="00C144FB"/>
    <w:rsid w:val="00C166D4"/>
    <w:rsid w:val="00C16E2D"/>
    <w:rsid w:val="00C17F44"/>
    <w:rsid w:val="00C20220"/>
    <w:rsid w:val="00C22BAD"/>
    <w:rsid w:val="00C24967"/>
    <w:rsid w:val="00C2518F"/>
    <w:rsid w:val="00C26C38"/>
    <w:rsid w:val="00C3008C"/>
    <w:rsid w:val="00C301FE"/>
    <w:rsid w:val="00C3122E"/>
    <w:rsid w:val="00C313D1"/>
    <w:rsid w:val="00C317BF"/>
    <w:rsid w:val="00C318BC"/>
    <w:rsid w:val="00C32883"/>
    <w:rsid w:val="00C328EF"/>
    <w:rsid w:val="00C32B61"/>
    <w:rsid w:val="00C34594"/>
    <w:rsid w:val="00C348B4"/>
    <w:rsid w:val="00C36A57"/>
    <w:rsid w:val="00C41B31"/>
    <w:rsid w:val="00C44780"/>
    <w:rsid w:val="00C5128A"/>
    <w:rsid w:val="00C521C3"/>
    <w:rsid w:val="00C52273"/>
    <w:rsid w:val="00C52563"/>
    <w:rsid w:val="00C5286B"/>
    <w:rsid w:val="00C53A9B"/>
    <w:rsid w:val="00C53CE1"/>
    <w:rsid w:val="00C54B05"/>
    <w:rsid w:val="00C55838"/>
    <w:rsid w:val="00C55BE0"/>
    <w:rsid w:val="00C56FCD"/>
    <w:rsid w:val="00C57CAD"/>
    <w:rsid w:val="00C605F5"/>
    <w:rsid w:val="00C62D82"/>
    <w:rsid w:val="00C64039"/>
    <w:rsid w:val="00C65540"/>
    <w:rsid w:val="00C66784"/>
    <w:rsid w:val="00C71A68"/>
    <w:rsid w:val="00C72549"/>
    <w:rsid w:val="00C72D46"/>
    <w:rsid w:val="00C7450C"/>
    <w:rsid w:val="00C74C4F"/>
    <w:rsid w:val="00C770E1"/>
    <w:rsid w:val="00C777D6"/>
    <w:rsid w:val="00C7783C"/>
    <w:rsid w:val="00C80CA3"/>
    <w:rsid w:val="00C80E8D"/>
    <w:rsid w:val="00C81374"/>
    <w:rsid w:val="00C842E8"/>
    <w:rsid w:val="00C8580F"/>
    <w:rsid w:val="00C86DB0"/>
    <w:rsid w:val="00C871DF"/>
    <w:rsid w:val="00C907B4"/>
    <w:rsid w:val="00C92585"/>
    <w:rsid w:val="00C928B4"/>
    <w:rsid w:val="00C92A5A"/>
    <w:rsid w:val="00C93381"/>
    <w:rsid w:val="00C93DB1"/>
    <w:rsid w:val="00C940A7"/>
    <w:rsid w:val="00C95084"/>
    <w:rsid w:val="00C952E3"/>
    <w:rsid w:val="00C9623C"/>
    <w:rsid w:val="00C97E50"/>
    <w:rsid w:val="00CA232D"/>
    <w:rsid w:val="00CA23D8"/>
    <w:rsid w:val="00CA2A8C"/>
    <w:rsid w:val="00CA3B8F"/>
    <w:rsid w:val="00CA40B4"/>
    <w:rsid w:val="00CA5F7C"/>
    <w:rsid w:val="00CA61C2"/>
    <w:rsid w:val="00CA629E"/>
    <w:rsid w:val="00CA62D5"/>
    <w:rsid w:val="00CB15B8"/>
    <w:rsid w:val="00CB27FB"/>
    <w:rsid w:val="00CB2CF2"/>
    <w:rsid w:val="00CB3F72"/>
    <w:rsid w:val="00CB52C0"/>
    <w:rsid w:val="00CB537C"/>
    <w:rsid w:val="00CB5882"/>
    <w:rsid w:val="00CB738B"/>
    <w:rsid w:val="00CB77C8"/>
    <w:rsid w:val="00CB79C5"/>
    <w:rsid w:val="00CC14F6"/>
    <w:rsid w:val="00CC17B4"/>
    <w:rsid w:val="00CC2BA6"/>
    <w:rsid w:val="00CC4183"/>
    <w:rsid w:val="00CC459D"/>
    <w:rsid w:val="00CC4E16"/>
    <w:rsid w:val="00CC6ADA"/>
    <w:rsid w:val="00CC7347"/>
    <w:rsid w:val="00CD05D4"/>
    <w:rsid w:val="00CD0B2D"/>
    <w:rsid w:val="00CD1760"/>
    <w:rsid w:val="00CD4A41"/>
    <w:rsid w:val="00CD4CB8"/>
    <w:rsid w:val="00CD653D"/>
    <w:rsid w:val="00CD7568"/>
    <w:rsid w:val="00CE0453"/>
    <w:rsid w:val="00CE0471"/>
    <w:rsid w:val="00CE06D3"/>
    <w:rsid w:val="00CE0BB0"/>
    <w:rsid w:val="00CE0E0A"/>
    <w:rsid w:val="00CE1263"/>
    <w:rsid w:val="00CE33BE"/>
    <w:rsid w:val="00CE44B2"/>
    <w:rsid w:val="00CE4677"/>
    <w:rsid w:val="00CE6D37"/>
    <w:rsid w:val="00CE6F52"/>
    <w:rsid w:val="00CE767A"/>
    <w:rsid w:val="00CF0581"/>
    <w:rsid w:val="00CF1EA2"/>
    <w:rsid w:val="00CF248A"/>
    <w:rsid w:val="00CF2E5D"/>
    <w:rsid w:val="00CF3538"/>
    <w:rsid w:val="00CF42A7"/>
    <w:rsid w:val="00CF4E26"/>
    <w:rsid w:val="00CF51F4"/>
    <w:rsid w:val="00CF57A1"/>
    <w:rsid w:val="00CF6F7A"/>
    <w:rsid w:val="00CF7C68"/>
    <w:rsid w:val="00D01254"/>
    <w:rsid w:val="00D014D9"/>
    <w:rsid w:val="00D01A28"/>
    <w:rsid w:val="00D01AA4"/>
    <w:rsid w:val="00D0240E"/>
    <w:rsid w:val="00D02944"/>
    <w:rsid w:val="00D02A50"/>
    <w:rsid w:val="00D02F6F"/>
    <w:rsid w:val="00D03B15"/>
    <w:rsid w:val="00D04B95"/>
    <w:rsid w:val="00D05356"/>
    <w:rsid w:val="00D0669F"/>
    <w:rsid w:val="00D06C1A"/>
    <w:rsid w:val="00D075EB"/>
    <w:rsid w:val="00D102CE"/>
    <w:rsid w:val="00D14078"/>
    <w:rsid w:val="00D160DB"/>
    <w:rsid w:val="00D16FB2"/>
    <w:rsid w:val="00D203BB"/>
    <w:rsid w:val="00D20E07"/>
    <w:rsid w:val="00D2281E"/>
    <w:rsid w:val="00D2354C"/>
    <w:rsid w:val="00D23C32"/>
    <w:rsid w:val="00D259DB"/>
    <w:rsid w:val="00D273D3"/>
    <w:rsid w:val="00D301BB"/>
    <w:rsid w:val="00D30DA2"/>
    <w:rsid w:val="00D30ED8"/>
    <w:rsid w:val="00D32060"/>
    <w:rsid w:val="00D34393"/>
    <w:rsid w:val="00D34900"/>
    <w:rsid w:val="00D35105"/>
    <w:rsid w:val="00D35A00"/>
    <w:rsid w:val="00D35CA5"/>
    <w:rsid w:val="00D3602B"/>
    <w:rsid w:val="00D3710C"/>
    <w:rsid w:val="00D37D05"/>
    <w:rsid w:val="00D400F7"/>
    <w:rsid w:val="00D40627"/>
    <w:rsid w:val="00D4192C"/>
    <w:rsid w:val="00D423BD"/>
    <w:rsid w:val="00D4277F"/>
    <w:rsid w:val="00D42790"/>
    <w:rsid w:val="00D4290E"/>
    <w:rsid w:val="00D42A67"/>
    <w:rsid w:val="00D42CC4"/>
    <w:rsid w:val="00D4398A"/>
    <w:rsid w:val="00D455B7"/>
    <w:rsid w:val="00D45827"/>
    <w:rsid w:val="00D465C8"/>
    <w:rsid w:val="00D46EC3"/>
    <w:rsid w:val="00D47D3E"/>
    <w:rsid w:val="00D47D98"/>
    <w:rsid w:val="00D51901"/>
    <w:rsid w:val="00D545AE"/>
    <w:rsid w:val="00D5465E"/>
    <w:rsid w:val="00D55D5F"/>
    <w:rsid w:val="00D574B2"/>
    <w:rsid w:val="00D60A61"/>
    <w:rsid w:val="00D61232"/>
    <w:rsid w:val="00D61C32"/>
    <w:rsid w:val="00D6438F"/>
    <w:rsid w:val="00D65577"/>
    <w:rsid w:val="00D66433"/>
    <w:rsid w:val="00D66DCB"/>
    <w:rsid w:val="00D713D4"/>
    <w:rsid w:val="00D72F31"/>
    <w:rsid w:val="00D7404A"/>
    <w:rsid w:val="00D74CF0"/>
    <w:rsid w:val="00D75237"/>
    <w:rsid w:val="00D761CE"/>
    <w:rsid w:val="00D76304"/>
    <w:rsid w:val="00D76AD4"/>
    <w:rsid w:val="00D771A6"/>
    <w:rsid w:val="00D7720C"/>
    <w:rsid w:val="00D773EA"/>
    <w:rsid w:val="00D77F8D"/>
    <w:rsid w:val="00D80C7D"/>
    <w:rsid w:val="00D81416"/>
    <w:rsid w:val="00D819E6"/>
    <w:rsid w:val="00D836D5"/>
    <w:rsid w:val="00D854AE"/>
    <w:rsid w:val="00D85941"/>
    <w:rsid w:val="00D85E07"/>
    <w:rsid w:val="00D86197"/>
    <w:rsid w:val="00D86D76"/>
    <w:rsid w:val="00D86FF7"/>
    <w:rsid w:val="00D9135C"/>
    <w:rsid w:val="00D91A4F"/>
    <w:rsid w:val="00D93141"/>
    <w:rsid w:val="00D935DC"/>
    <w:rsid w:val="00D94266"/>
    <w:rsid w:val="00D943B5"/>
    <w:rsid w:val="00D94509"/>
    <w:rsid w:val="00D94604"/>
    <w:rsid w:val="00D94E53"/>
    <w:rsid w:val="00D9641F"/>
    <w:rsid w:val="00D979EB"/>
    <w:rsid w:val="00DA2024"/>
    <w:rsid w:val="00DA2B3E"/>
    <w:rsid w:val="00DA3823"/>
    <w:rsid w:val="00DA4B0A"/>
    <w:rsid w:val="00DA536B"/>
    <w:rsid w:val="00DA658F"/>
    <w:rsid w:val="00DA6F38"/>
    <w:rsid w:val="00DA7645"/>
    <w:rsid w:val="00DB041F"/>
    <w:rsid w:val="00DB1AAE"/>
    <w:rsid w:val="00DB3D7B"/>
    <w:rsid w:val="00DB4928"/>
    <w:rsid w:val="00DB504A"/>
    <w:rsid w:val="00DB607E"/>
    <w:rsid w:val="00DB6892"/>
    <w:rsid w:val="00DB6A5A"/>
    <w:rsid w:val="00DB73AC"/>
    <w:rsid w:val="00DC1383"/>
    <w:rsid w:val="00DC20D9"/>
    <w:rsid w:val="00DC25FD"/>
    <w:rsid w:val="00DC4630"/>
    <w:rsid w:val="00DC4CA8"/>
    <w:rsid w:val="00DC647B"/>
    <w:rsid w:val="00DC756C"/>
    <w:rsid w:val="00DD126A"/>
    <w:rsid w:val="00DD2BBA"/>
    <w:rsid w:val="00DD3097"/>
    <w:rsid w:val="00DD46A9"/>
    <w:rsid w:val="00DD5C78"/>
    <w:rsid w:val="00DD6CBB"/>
    <w:rsid w:val="00DE069C"/>
    <w:rsid w:val="00DE4A19"/>
    <w:rsid w:val="00DE5F39"/>
    <w:rsid w:val="00DF0C8B"/>
    <w:rsid w:val="00DF11FD"/>
    <w:rsid w:val="00DF26BB"/>
    <w:rsid w:val="00DF272D"/>
    <w:rsid w:val="00DF43A3"/>
    <w:rsid w:val="00DF4D58"/>
    <w:rsid w:val="00DF4E89"/>
    <w:rsid w:val="00DF4F2B"/>
    <w:rsid w:val="00DF505E"/>
    <w:rsid w:val="00E00A38"/>
    <w:rsid w:val="00E00B44"/>
    <w:rsid w:val="00E03190"/>
    <w:rsid w:val="00E0355A"/>
    <w:rsid w:val="00E04199"/>
    <w:rsid w:val="00E04320"/>
    <w:rsid w:val="00E04D1C"/>
    <w:rsid w:val="00E125C5"/>
    <w:rsid w:val="00E127F7"/>
    <w:rsid w:val="00E1295B"/>
    <w:rsid w:val="00E1361A"/>
    <w:rsid w:val="00E13A2A"/>
    <w:rsid w:val="00E14482"/>
    <w:rsid w:val="00E159FD"/>
    <w:rsid w:val="00E16378"/>
    <w:rsid w:val="00E179D9"/>
    <w:rsid w:val="00E20B78"/>
    <w:rsid w:val="00E2280C"/>
    <w:rsid w:val="00E23786"/>
    <w:rsid w:val="00E25139"/>
    <w:rsid w:val="00E25AAC"/>
    <w:rsid w:val="00E2746F"/>
    <w:rsid w:val="00E314FB"/>
    <w:rsid w:val="00E32AD3"/>
    <w:rsid w:val="00E32BA0"/>
    <w:rsid w:val="00E340F1"/>
    <w:rsid w:val="00E347F9"/>
    <w:rsid w:val="00E34A40"/>
    <w:rsid w:val="00E35B89"/>
    <w:rsid w:val="00E35DF2"/>
    <w:rsid w:val="00E369E5"/>
    <w:rsid w:val="00E41D49"/>
    <w:rsid w:val="00E43A40"/>
    <w:rsid w:val="00E43C7D"/>
    <w:rsid w:val="00E44E39"/>
    <w:rsid w:val="00E4637F"/>
    <w:rsid w:val="00E46BD7"/>
    <w:rsid w:val="00E473C9"/>
    <w:rsid w:val="00E478F8"/>
    <w:rsid w:val="00E47AF6"/>
    <w:rsid w:val="00E50409"/>
    <w:rsid w:val="00E51716"/>
    <w:rsid w:val="00E517C0"/>
    <w:rsid w:val="00E53E6D"/>
    <w:rsid w:val="00E542DB"/>
    <w:rsid w:val="00E5432D"/>
    <w:rsid w:val="00E55614"/>
    <w:rsid w:val="00E558BC"/>
    <w:rsid w:val="00E56293"/>
    <w:rsid w:val="00E5652E"/>
    <w:rsid w:val="00E56DE1"/>
    <w:rsid w:val="00E56FEC"/>
    <w:rsid w:val="00E57D19"/>
    <w:rsid w:val="00E60933"/>
    <w:rsid w:val="00E60D74"/>
    <w:rsid w:val="00E6125C"/>
    <w:rsid w:val="00E619EC"/>
    <w:rsid w:val="00E637E3"/>
    <w:rsid w:val="00E64A1E"/>
    <w:rsid w:val="00E6534F"/>
    <w:rsid w:val="00E66B96"/>
    <w:rsid w:val="00E67833"/>
    <w:rsid w:val="00E67932"/>
    <w:rsid w:val="00E70B03"/>
    <w:rsid w:val="00E71BCC"/>
    <w:rsid w:val="00E7349C"/>
    <w:rsid w:val="00E73B10"/>
    <w:rsid w:val="00E74BE4"/>
    <w:rsid w:val="00E7553B"/>
    <w:rsid w:val="00E758EC"/>
    <w:rsid w:val="00E75AE8"/>
    <w:rsid w:val="00E760BF"/>
    <w:rsid w:val="00E764DE"/>
    <w:rsid w:val="00E80691"/>
    <w:rsid w:val="00E80899"/>
    <w:rsid w:val="00E80DC8"/>
    <w:rsid w:val="00E825D2"/>
    <w:rsid w:val="00E8277B"/>
    <w:rsid w:val="00E832E1"/>
    <w:rsid w:val="00E838FC"/>
    <w:rsid w:val="00E845D6"/>
    <w:rsid w:val="00E859D4"/>
    <w:rsid w:val="00E86F4A"/>
    <w:rsid w:val="00E87D38"/>
    <w:rsid w:val="00E900DD"/>
    <w:rsid w:val="00E903A0"/>
    <w:rsid w:val="00E9085E"/>
    <w:rsid w:val="00E9225D"/>
    <w:rsid w:val="00E93B00"/>
    <w:rsid w:val="00E9528F"/>
    <w:rsid w:val="00E960C8"/>
    <w:rsid w:val="00E97566"/>
    <w:rsid w:val="00E97F7D"/>
    <w:rsid w:val="00EA034A"/>
    <w:rsid w:val="00EA1027"/>
    <w:rsid w:val="00EA10CE"/>
    <w:rsid w:val="00EA29C2"/>
    <w:rsid w:val="00EA3333"/>
    <w:rsid w:val="00EA36A2"/>
    <w:rsid w:val="00EA5B47"/>
    <w:rsid w:val="00EA7FDC"/>
    <w:rsid w:val="00EB1D59"/>
    <w:rsid w:val="00EB2139"/>
    <w:rsid w:val="00EB2B0D"/>
    <w:rsid w:val="00EB2F18"/>
    <w:rsid w:val="00EB3866"/>
    <w:rsid w:val="00EB3880"/>
    <w:rsid w:val="00EB4C13"/>
    <w:rsid w:val="00EB58DF"/>
    <w:rsid w:val="00EB5DE9"/>
    <w:rsid w:val="00EB61EA"/>
    <w:rsid w:val="00EB6317"/>
    <w:rsid w:val="00EB67B1"/>
    <w:rsid w:val="00EB6882"/>
    <w:rsid w:val="00EC0404"/>
    <w:rsid w:val="00EC179C"/>
    <w:rsid w:val="00EC1E24"/>
    <w:rsid w:val="00EC2337"/>
    <w:rsid w:val="00EC2E6B"/>
    <w:rsid w:val="00EC47C3"/>
    <w:rsid w:val="00EC4D3F"/>
    <w:rsid w:val="00EC5249"/>
    <w:rsid w:val="00EC73D3"/>
    <w:rsid w:val="00EC788F"/>
    <w:rsid w:val="00ED1EA0"/>
    <w:rsid w:val="00ED3BD8"/>
    <w:rsid w:val="00ED3E6C"/>
    <w:rsid w:val="00ED3FBD"/>
    <w:rsid w:val="00ED5D85"/>
    <w:rsid w:val="00ED63F2"/>
    <w:rsid w:val="00ED67F6"/>
    <w:rsid w:val="00ED69A3"/>
    <w:rsid w:val="00EE3061"/>
    <w:rsid w:val="00EE5115"/>
    <w:rsid w:val="00EE6195"/>
    <w:rsid w:val="00EE64A5"/>
    <w:rsid w:val="00EE7BDF"/>
    <w:rsid w:val="00EF25C2"/>
    <w:rsid w:val="00EF2AAC"/>
    <w:rsid w:val="00EF2D8F"/>
    <w:rsid w:val="00EF2FD2"/>
    <w:rsid w:val="00EF458A"/>
    <w:rsid w:val="00EF4E03"/>
    <w:rsid w:val="00EF63EE"/>
    <w:rsid w:val="00EF6B6E"/>
    <w:rsid w:val="00EF74A6"/>
    <w:rsid w:val="00EF7C57"/>
    <w:rsid w:val="00F006A2"/>
    <w:rsid w:val="00F01481"/>
    <w:rsid w:val="00F017BD"/>
    <w:rsid w:val="00F01A36"/>
    <w:rsid w:val="00F01B3C"/>
    <w:rsid w:val="00F027C8"/>
    <w:rsid w:val="00F02E40"/>
    <w:rsid w:val="00F03727"/>
    <w:rsid w:val="00F03869"/>
    <w:rsid w:val="00F04AF3"/>
    <w:rsid w:val="00F04C73"/>
    <w:rsid w:val="00F053D0"/>
    <w:rsid w:val="00F07231"/>
    <w:rsid w:val="00F10FAF"/>
    <w:rsid w:val="00F11340"/>
    <w:rsid w:val="00F117B7"/>
    <w:rsid w:val="00F128E2"/>
    <w:rsid w:val="00F12AB5"/>
    <w:rsid w:val="00F16192"/>
    <w:rsid w:val="00F16914"/>
    <w:rsid w:val="00F169BC"/>
    <w:rsid w:val="00F21100"/>
    <w:rsid w:val="00F217F0"/>
    <w:rsid w:val="00F21CB8"/>
    <w:rsid w:val="00F21E71"/>
    <w:rsid w:val="00F222D6"/>
    <w:rsid w:val="00F22656"/>
    <w:rsid w:val="00F22E6B"/>
    <w:rsid w:val="00F24453"/>
    <w:rsid w:val="00F256B3"/>
    <w:rsid w:val="00F25ED4"/>
    <w:rsid w:val="00F2654E"/>
    <w:rsid w:val="00F26BC0"/>
    <w:rsid w:val="00F337A9"/>
    <w:rsid w:val="00F33CDF"/>
    <w:rsid w:val="00F33FD3"/>
    <w:rsid w:val="00F359D5"/>
    <w:rsid w:val="00F377BF"/>
    <w:rsid w:val="00F40F30"/>
    <w:rsid w:val="00F41881"/>
    <w:rsid w:val="00F41ECC"/>
    <w:rsid w:val="00F42998"/>
    <w:rsid w:val="00F43176"/>
    <w:rsid w:val="00F43411"/>
    <w:rsid w:val="00F43FDE"/>
    <w:rsid w:val="00F44878"/>
    <w:rsid w:val="00F45F0B"/>
    <w:rsid w:val="00F47387"/>
    <w:rsid w:val="00F47B67"/>
    <w:rsid w:val="00F47F51"/>
    <w:rsid w:val="00F508AD"/>
    <w:rsid w:val="00F50E5F"/>
    <w:rsid w:val="00F516A4"/>
    <w:rsid w:val="00F517D4"/>
    <w:rsid w:val="00F518E8"/>
    <w:rsid w:val="00F51B05"/>
    <w:rsid w:val="00F51D40"/>
    <w:rsid w:val="00F51EA9"/>
    <w:rsid w:val="00F539F5"/>
    <w:rsid w:val="00F55B28"/>
    <w:rsid w:val="00F56624"/>
    <w:rsid w:val="00F577E7"/>
    <w:rsid w:val="00F6081F"/>
    <w:rsid w:val="00F61733"/>
    <w:rsid w:val="00F63201"/>
    <w:rsid w:val="00F63F5A"/>
    <w:rsid w:val="00F66BDB"/>
    <w:rsid w:val="00F66DF6"/>
    <w:rsid w:val="00F74A2B"/>
    <w:rsid w:val="00F74AED"/>
    <w:rsid w:val="00F7567A"/>
    <w:rsid w:val="00F763F3"/>
    <w:rsid w:val="00F76429"/>
    <w:rsid w:val="00F81D28"/>
    <w:rsid w:val="00F8208E"/>
    <w:rsid w:val="00F859A8"/>
    <w:rsid w:val="00F87281"/>
    <w:rsid w:val="00F87D32"/>
    <w:rsid w:val="00F90C19"/>
    <w:rsid w:val="00F9127F"/>
    <w:rsid w:val="00F92E09"/>
    <w:rsid w:val="00F93CEF"/>
    <w:rsid w:val="00F9433A"/>
    <w:rsid w:val="00F952A1"/>
    <w:rsid w:val="00F95405"/>
    <w:rsid w:val="00FA08FB"/>
    <w:rsid w:val="00FA1F46"/>
    <w:rsid w:val="00FA2D16"/>
    <w:rsid w:val="00FA2F25"/>
    <w:rsid w:val="00FA48FA"/>
    <w:rsid w:val="00FA4FD0"/>
    <w:rsid w:val="00FA50C1"/>
    <w:rsid w:val="00FA5E54"/>
    <w:rsid w:val="00FA779B"/>
    <w:rsid w:val="00FA7A4B"/>
    <w:rsid w:val="00FB196C"/>
    <w:rsid w:val="00FB1CC7"/>
    <w:rsid w:val="00FB4F3E"/>
    <w:rsid w:val="00FB7D57"/>
    <w:rsid w:val="00FB7F38"/>
    <w:rsid w:val="00FC0605"/>
    <w:rsid w:val="00FC101F"/>
    <w:rsid w:val="00FC2A48"/>
    <w:rsid w:val="00FC6EA3"/>
    <w:rsid w:val="00FD2230"/>
    <w:rsid w:val="00FD2A84"/>
    <w:rsid w:val="00FD2BA6"/>
    <w:rsid w:val="00FD3070"/>
    <w:rsid w:val="00FD4364"/>
    <w:rsid w:val="00FD4E0C"/>
    <w:rsid w:val="00FD595D"/>
    <w:rsid w:val="00FD5A66"/>
    <w:rsid w:val="00FE1A2B"/>
    <w:rsid w:val="00FE262F"/>
    <w:rsid w:val="00FE2678"/>
    <w:rsid w:val="00FE3C9C"/>
    <w:rsid w:val="00FE3F08"/>
    <w:rsid w:val="00FE3F2E"/>
    <w:rsid w:val="00FE4422"/>
    <w:rsid w:val="00FE544C"/>
    <w:rsid w:val="00FE5869"/>
    <w:rsid w:val="00FE5CC2"/>
    <w:rsid w:val="00FE5ED2"/>
    <w:rsid w:val="00FF0043"/>
    <w:rsid w:val="00FF0B4E"/>
    <w:rsid w:val="00FF0BEB"/>
    <w:rsid w:val="00FF1B84"/>
    <w:rsid w:val="00FF1EC3"/>
    <w:rsid w:val="00FF2EBD"/>
    <w:rsid w:val="00FF467C"/>
    <w:rsid w:val="00FF49AE"/>
    <w:rsid w:val="00FF4E7F"/>
    <w:rsid w:val="00FF7459"/>
    <w:rsid w:val="00FF772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05"/>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605"/>
    <w:pPr>
      <w:spacing w:after="0"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ntekstChar"/>
    <w:uiPriority w:val="99"/>
    <w:semiHidden/>
    <w:unhideWhenUsed/>
    <w:rsid w:val="00342C19"/>
    <w:rPr>
      <w:rFonts w:ascii="Tahoma" w:hAnsi="Tahoma" w:cs="Tahoma"/>
      <w:sz w:val="16"/>
      <w:szCs w:val="16"/>
    </w:rPr>
  </w:style>
  <w:style w:type="character" w:customStyle="1" w:styleId="BallontekstChar">
    <w:name w:val="Ballontekst Char"/>
    <w:basedOn w:val="DefaultParagraphFont"/>
    <w:link w:val="BalloonText"/>
    <w:uiPriority w:val="99"/>
    <w:semiHidden/>
    <w:rsid w:val="00342C19"/>
    <w:rPr>
      <w:rFonts w:ascii="Tahoma" w:eastAsia="Times New Roman" w:hAnsi="Tahoma" w:cs="Tahoma"/>
      <w:sz w:val="16"/>
      <w:szCs w:val="16"/>
      <w:lang w:eastAsia="nl-NL"/>
    </w:rPr>
  </w:style>
  <w:style w:type="table" w:styleId="TableGrid">
    <w:name w:val="Table Grid"/>
    <w:basedOn w:val="TableNormal"/>
    <w:uiPriority w:val="59"/>
    <w:rsid w:val="000B2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1CF2"/>
    <w:pPr>
      <w:ind w:left="720"/>
      <w:contextualSpacing/>
    </w:pPr>
  </w:style>
  <w:style w:type="paragraph" w:styleId="NormalWeb">
    <w:name w:val="Normal (Web)"/>
    <w:basedOn w:val="Normal"/>
    <w:uiPriority w:val="99"/>
    <w:unhideWhenUsed/>
    <w:rsid w:val="008A176B"/>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D545AE"/>
    <w:rPr>
      <w:sz w:val="18"/>
      <w:szCs w:val="18"/>
    </w:rPr>
  </w:style>
  <w:style w:type="paragraph" w:styleId="CommentText">
    <w:name w:val="annotation text"/>
    <w:basedOn w:val="Normal"/>
    <w:link w:val="TekstopmerkingChar"/>
    <w:uiPriority w:val="99"/>
    <w:semiHidden/>
    <w:unhideWhenUsed/>
    <w:rsid w:val="00D545AE"/>
  </w:style>
  <w:style w:type="character" w:customStyle="1" w:styleId="TekstopmerkingChar">
    <w:name w:val="Tekst opmerking Char"/>
    <w:basedOn w:val="DefaultParagraphFont"/>
    <w:link w:val="CommentText"/>
    <w:uiPriority w:val="99"/>
    <w:semiHidden/>
    <w:rsid w:val="00D545AE"/>
    <w:rPr>
      <w:rFonts w:ascii="Times New Roman" w:eastAsia="Times New Roman" w:hAnsi="Times New Roman" w:cs="Times New Roman"/>
      <w:sz w:val="24"/>
      <w:szCs w:val="24"/>
      <w:lang w:eastAsia="nl-NL"/>
    </w:rPr>
  </w:style>
  <w:style w:type="paragraph" w:styleId="CommentSubject">
    <w:name w:val="annotation subject"/>
    <w:basedOn w:val="CommentText"/>
    <w:next w:val="CommentText"/>
    <w:link w:val="OnderwerpvanopmerkingChar"/>
    <w:uiPriority w:val="99"/>
    <w:semiHidden/>
    <w:unhideWhenUsed/>
    <w:rsid w:val="00D545AE"/>
    <w:rPr>
      <w:b/>
      <w:bCs/>
      <w:sz w:val="20"/>
      <w:szCs w:val="20"/>
    </w:rPr>
  </w:style>
  <w:style w:type="character" w:customStyle="1" w:styleId="OnderwerpvanopmerkingChar">
    <w:name w:val="Onderwerp van opmerking Char"/>
    <w:basedOn w:val="TekstopmerkingChar"/>
    <w:link w:val="CommentSubject"/>
    <w:uiPriority w:val="99"/>
    <w:semiHidden/>
    <w:rsid w:val="00D545AE"/>
    <w:rPr>
      <w:rFonts w:ascii="Times New Roman" w:eastAsia="Times New Roman" w:hAnsi="Times New Roman" w:cs="Times New Roman"/>
      <w:b/>
      <w:bCs/>
      <w:sz w:val="20"/>
      <w:szCs w:val="20"/>
      <w:lang w:eastAsia="nl-NL"/>
    </w:rPr>
  </w:style>
  <w:style w:type="paragraph" w:styleId="Revision">
    <w:name w:val="Revision"/>
    <w:hidden/>
    <w:uiPriority w:val="99"/>
    <w:semiHidden/>
    <w:rsid w:val="002920A4"/>
    <w:pPr>
      <w:spacing w:after="0" w:line="240" w:lineRule="auto"/>
    </w:pPr>
    <w:rPr>
      <w:rFonts w:ascii="Times New Roman" w:eastAsia="Times New Roman" w:hAnsi="Times New Roman" w:cs="Times New Roman"/>
      <w:sz w:val="24"/>
      <w:szCs w:val="24"/>
      <w:lang w:eastAsia="nl-NL"/>
    </w:rPr>
  </w:style>
  <w:style w:type="paragraph" w:customStyle="1" w:styleId="para9">
    <w:name w:val="para9"/>
    <w:basedOn w:val="Normal"/>
    <w:rsid w:val="0018535E"/>
    <w:pPr>
      <w:spacing w:after="240" w:line="360" w:lineRule="atLeast"/>
    </w:pPr>
    <w:rPr>
      <w:sz w:val="29"/>
      <w:szCs w:val="29"/>
    </w:rPr>
  </w:style>
  <w:style w:type="character" w:customStyle="1" w:styleId="b5">
    <w:name w:val="b5"/>
    <w:rsid w:val="0018535E"/>
    <w:rPr>
      <w:b/>
      <w:bCs/>
    </w:rPr>
  </w:style>
  <w:style w:type="character" w:styleId="PlaceholderText">
    <w:name w:val="Placeholder Text"/>
    <w:basedOn w:val="DefaultParagraphFont"/>
    <w:uiPriority w:val="99"/>
    <w:semiHidden/>
    <w:rsid w:val="00C74C4F"/>
    <w:rPr>
      <w:color w:val="808080"/>
    </w:rPr>
  </w:style>
  <w:style w:type="character" w:customStyle="1" w:styleId="apple-converted-space">
    <w:name w:val="apple-converted-space"/>
    <w:basedOn w:val="DefaultParagraphFont"/>
    <w:rsid w:val="007715A6"/>
  </w:style>
  <w:style w:type="character" w:styleId="Strong">
    <w:name w:val="Strong"/>
    <w:basedOn w:val="DefaultParagraphFont"/>
    <w:uiPriority w:val="22"/>
    <w:qFormat/>
    <w:rsid w:val="007715A6"/>
    <w:rPr>
      <w:b/>
      <w:bCs/>
    </w:rPr>
  </w:style>
  <w:style w:type="character" w:styleId="Hyperlink">
    <w:name w:val="Hyperlink"/>
    <w:basedOn w:val="DefaultParagraphFont"/>
    <w:uiPriority w:val="99"/>
    <w:unhideWhenUsed/>
    <w:rsid w:val="00200C87"/>
    <w:rPr>
      <w:color w:val="0000FF" w:themeColor="hyperlink"/>
      <w:u w:val="single"/>
    </w:rPr>
  </w:style>
  <w:style w:type="paragraph" w:styleId="HTMLPreformatted">
    <w:name w:val="HTML Preformatted"/>
    <w:basedOn w:val="Normal"/>
    <w:link w:val="HTMLPreformattedChar"/>
    <w:uiPriority w:val="99"/>
    <w:unhideWhenUsed/>
    <w:rsid w:val="0053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3134B"/>
    <w:rPr>
      <w:rFonts w:ascii="Courier New" w:eastAsia="Times New Roman" w:hAnsi="Courier New" w:cs="Courier New"/>
      <w:sz w:val="20"/>
      <w:szCs w:val="20"/>
      <w:lang w:eastAsia="nl-NL"/>
    </w:rPr>
  </w:style>
  <w:style w:type="character" w:customStyle="1" w:styleId="highlight2">
    <w:name w:val="highlight2"/>
    <w:basedOn w:val="DefaultParagraphFont"/>
    <w:rsid w:val="005D5B85"/>
  </w:style>
  <w:style w:type="paragraph" w:styleId="Header">
    <w:name w:val="header"/>
    <w:basedOn w:val="Normal"/>
    <w:link w:val="HeaderChar"/>
    <w:uiPriority w:val="99"/>
    <w:unhideWhenUsed/>
    <w:rsid w:val="007918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918D7"/>
    <w:rPr>
      <w:rFonts w:ascii="Times New Roman" w:eastAsia="Times New Roman" w:hAnsi="Times New Roman" w:cs="Times New Roman"/>
      <w:sz w:val="18"/>
      <w:szCs w:val="18"/>
      <w:lang w:eastAsia="nl-NL"/>
    </w:rPr>
  </w:style>
  <w:style w:type="paragraph" w:styleId="Footer">
    <w:name w:val="footer"/>
    <w:basedOn w:val="Normal"/>
    <w:link w:val="FooterChar"/>
    <w:uiPriority w:val="99"/>
    <w:unhideWhenUsed/>
    <w:rsid w:val="007918D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918D7"/>
    <w:rPr>
      <w:rFonts w:ascii="Times New Roman" w:eastAsia="Times New Roman" w:hAnsi="Times New Roman" w:cs="Times New Roman"/>
      <w:sz w:val="18"/>
      <w:szCs w:val="18"/>
      <w:lang w:eastAsia="nl-NL"/>
    </w:rPr>
  </w:style>
  <w:style w:type="character" w:customStyle="1" w:styleId="FootnoteCharacters">
    <w:name w:val="Footnote Characters"/>
    <w:rsid w:val="00F25ED4"/>
    <w:rPr>
      <w:vertAlign w:val="superscript"/>
    </w:rPr>
  </w:style>
  <w:style w:type="character" w:styleId="Emphasis">
    <w:name w:val="Emphasis"/>
    <w:qFormat/>
    <w:rsid w:val="0094397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05"/>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605"/>
    <w:pPr>
      <w:spacing w:after="0"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ntekstChar"/>
    <w:uiPriority w:val="99"/>
    <w:semiHidden/>
    <w:unhideWhenUsed/>
    <w:rsid w:val="00342C19"/>
    <w:rPr>
      <w:rFonts w:ascii="Tahoma" w:hAnsi="Tahoma" w:cs="Tahoma"/>
      <w:sz w:val="16"/>
      <w:szCs w:val="16"/>
    </w:rPr>
  </w:style>
  <w:style w:type="character" w:customStyle="1" w:styleId="BallontekstChar">
    <w:name w:val="Ballontekst Char"/>
    <w:basedOn w:val="DefaultParagraphFont"/>
    <w:link w:val="BalloonText"/>
    <w:uiPriority w:val="99"/>
    <w:semiHidden/>
    <w:rsid w:val="00342C19"/>
    <w:rPr>
      <w:rFonts w:ascii="Tahoma" w:eastAsia="Times New Roman" w:hAnsi="Tahoma" w:cs="Tahoma"/>
      <w:sz w:val="16"/>
      <w:szCs w:val="16"/>
      <w:lang w:eastAsia="nl-NL"/>
    </w:rPr>
  </w:style>
  <w:style w:type="table" w:styleId="TableGrid">
    <w:name w:val="Table Grid"/>
    <w:basedOn w:val="TableNormal"/>
    <w:uiPriority w:val="59"/>
    <w:rsid w:val="000B2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1CF2"/>
    <w:pPr>
      <w:ind w:left="720"/>
      <w:contextualSpacing/>
    </w:pPr>
  </w:style>
  <w:style w:type="paragraph" w:styleId="NormalWeb">
    <w:name w:val="Normal (Web)"/>
    <w:basedOn w:val="Normal"/>
    <w:uiPriority w:val="99"/>
    <w:unhideWhenUsed/>
    <w:rsid w:val="008A176B"/>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D545AE"/>
    <w:rPr>
      <w:sz w:val="18"/>
      <w:szCs w:val="18"/>
    </w:rPr>
  </w:style>
  <w:style w:type="paragraph" w:styleId="CommentText">
    <w:name w:val="annotation text"/>
    <w:basedOn w:val="Normal"/>
    <w:link w:val="TekstopmerkingChar"/>
    <w:uiPriority w:val="99"/>
    <w:semiHidden/>
    <w:unhideWhenUsed/>
    <w:rsid w:val="00D545AE"/>
  </w:style>
  <w:style w:type="character" w:customStyle="1" w:styleId="TekstopmerkingChar">
    <w:name w:val="Tekst opmerking Char"/>
    <w:basedOn w:val="DefaultParagraphFont"/>
    <w:link w:val="CommentText"/>
    <w:uiPriority w:val="99"/>
    <w:semiHidden/>
    <w:rsid w:val="00D545AE"/>
    <w:rPr>
      <w:rFonts w:ascii="Times New Roman" w:eastAsia="Times New Roman" w:hAnsi="Times New Roman" w:cs="Times New Roman"/>
      <w:sz w:val="24"/>
      <w:szCs w:val="24"/>
      <w:lang w:eastAsia="nl-NL"/>
    </w:rPr>
  </w:style>
  <w:style w:type="paragraph" w:styleId="CommentSubject">
    <w:name w:val="annotation subject"/>
    <w:basedOn w:val="CommentText"/>
    <w:next w:val="CommentText"/>
    <w:link w:val="OnderwerpvanopmerkingChar"/>
    <w:uiPriority w:val="99"/>
    <w:semiHidden/>
    <w:unhideWhenUsed/>
    <w:rsid w:val="00D545AE"/>
    <w:rPr>
      <w:b/>
      <w:bCs/>
      <w:sz w:val="20"/>
      <w:szCs w:val="20"/>
    </w:rPr>
  </w:style>
  <w:style w:type="character" w:customStyle="1" w:styleId="OnderwerpvanopmerkingChar">
    <w:name w:val="Onderwerp van opmerking Char"/>
    <w:basedOn w:val="TekstopmerkingChar"/>
    <w:link w:val="CommentSubject"/>
    <w:uiPriority w:val="99"/>
    <w:semiHidden/>
    <w:rsid w:val="00D545AE"/>
    <w:rPr>
      <w:rFonts w:ascii="Times New Roman" w:eastAsia="Times New Roman" w:hAnsi="Times New Roman" w:cs="Times New Roman"/>
      <w:b/>
      <w:bCs/>
      <w:sz w:val="20"/>
      <w:szCs w:val="20"/>
      <w:lang w:eastAsia="nl-NL"/>
    </w:rPr>
  </w:style>
  <w:style w:type="paragraph" w:styleId="Revision">
    <w:name w:val="Revision"/>
    <w:hidden/>
    <w:uiPriority w:val="99"/>
    <w:semiHidden/>
    <w:rsid w:val="002920A4"/>
    <w:pPr>
      <w:spacing w:after="0" w:line="240" w:lineRule="auto"/>
    </w:pPr>
    <w:rPr>
      <w:rFonts w:ascii="Times New Roman" w:eastAsia="Times New Roman" w:hAnsi="Times New Roman" w:cs="Times New Roman"/>
      <w:sz w:val="24"/>
      <w:szCs w:val="24"/>
      <w:lang w:eastAsia="nl-NL"/>
    </w:rPr>
  </w:style>
  <w:style w:type="paragraph" w:customStyle="1" w:styleId="para9">
    <w:name w:val="para9"/>
    <w:basedOn w:val="Normal"/>
    <w:rsid w:val="0018535E"/>
    <w:pPr>
      <w:spacing w:after="240" w:line="360" w:lineRule="atLeast"/>
    </w:pPr>
    <w:rPr>
      <w:sz w:val="29"/>
      <w:szCs w:val="29"/>
    </w:rPr>
  </w:style>
  <w:style w:type="character" w:customStyle="1" w:styleId="b5">
    <w:name w:val="b5"/>
    <w:rsid w:val="0018535E"/>
    <w:rPr>
      <w:b/>
      <w:bCs/>
    </w:rPr>
  </w:style>
  <w:style w:type="character" w:styleId="PlaceholderText">
    <w:name w:val="Placeholder Text"/>
    <w:basedOn w:val="DefaultParagraphFont"/>
    <w:uiPriority w:val="99"/>
    <w:semiHidden/>
    <w:rsid w:val="00C74C4F"/>
    <w:rPr>
      <w:color w:val="808080"/>
    </w:rPr>
  </w:style>
  <w:style w:type="character" w:customStyle="1" w:styleId="apple-converted-space">
    <w:name w:val="apple-converted-space"/>
    <w:basedOn w:val="DefaultParagraphFont"/>
    <w:rsid w:val="007715A6"/>
  </w:style>
  <w:style w:type="character" w:styleId="Strong">
    <w:name w:val="Strong"/>
    <w:basedOn w:val="DefaultParagraphFont"/>
    <w:uiPriority w:val="22"/>
    <w:qFormat/>
    <w:rsid w:val="007715A6"/>
    <w:rPr>
      <w:b/>
      <w:bCs/>
    </w:rPr>
  </w:style>
  <w:style w:type="character" w:styleId="Hyperlink">
    <w:name w:val="Hyperlink"/>
    <w:basedOn w:val="DefaultParagraphFont"/>
    <w:uiPriority w:val="99"/>
    <w:unhideWhenUsed/>
    <w:rsid w:val="00200C87"/>
    <w:rPr>
      <w:color w:val="0000FF" w:themeColor="hyperlink"/>
      <w:u w:val="single"/>
    </w:rPr>
  </w:style>
  <w:style w:type="paragraph" w:styleId="HTMLPreformatted">
    <w:name w:val="HTML Preformatted"/>
    <w:basedOn w:val="Normal"/>
    <w:link w:val="HTMLPreformattedChar"/>
    <w:uiPriority w:val="99"/>
    <w:unhideWhenUsed/>
    <w:rsid w:val="0053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3134B"/>
    <w:rPr>
      <w:rFonts w:ascii="Courier New" w:eastAsia="Times New Roman" w:hAnsi="Courier New" w:cs="Courier New"/>
      <w:sz w:val="20"/>
      <w:szCs w:val="20"/>
      <w:lang w:eastAsia="nl-NL"/>
    </w:rPr>
  </w:style>
  <w:style w:type="character" w:customStyle="1" w:styleId="highlight2">
    <w:name w:val="highlight2"/>
    <w:basedOn w:val="DefaultParagraphFont"/>
    <w:rsid w:val="005D5B85"/>
  </w:style>
  <w:style w:type="paragraph" w:styleId="Header">
    <w:name w:val="header"/>
    <w:basedOn w:val="Normal"/>
    <w:link w:val="HeaderChar"/>
    <w:uiPriority w:val="99"/>
    <w:unhideWhenUsed/>
    <w:rsid w:val="007918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918D7"/>
    <w:rPr>
      <w:rFonts w:ascii="Times New Roman" w:eastAsia="Times New Roman" w:hAnsi="Times New Roman" w:cs="Times New Roman"/>
      <w:sz w:val="18"/>
      <w:szCs w:val="18"/>
      <w:lang w:eastAsia="nl-NL"/>
    </w:rPr>
  </w:style>
  <w:style w:type="paragraph" w:styleId="Footer">
    <w:name w:val="footer"/>
    <w:basedOn w:val="Normal"/>
    <w:link w:val="FooterChar"/>
    <w:uiPriority w:val="99"/>
    <w:unhideWhenUsed/>
    <w:rsid w:val="007918D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918D7"/>
    <w:rPr>
      <w:rFonts w:ascii="Times New Roman" w:eastAsia="Times New Roman" w:hAnsi="Times New Roman" w:cs="Times New Roman"/>
      <w:sz w:val="18"/>
      <w:szCs w:val="18"/>
      <w:lang w:eastAsia="nl-NL"/>
    </w:rPr>
  </w:style>
  <w:style w:type="character" w:customStyle="1" w:styleId="FootnoteCharacters">
    <w:name w:val="Footnote Characters"/>
    <w:rsid w:val="00F25ED4"/>
    <w:rPr>
      <w:vertAlign w:val="superscript"/>
    </w:rPr>
  </w:style>
  <w:style w:type="character" w:styleId="Emphasis">
    <w:name w:val="Emphasis"/>
    <w:qFormat/>
    <w:rsid w:val="0094397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9200">
      <w:bodyDiv w:val="1"/>
      <w:marLeft w:val="0"/>
      <w:marRight w:val="0"/>
      <w:marTop w:val="0"/>
      <w:marBottom w:val="0"/>
      <w:divBdr>
        <w:top w:val="none" w:sz="0" w:space="0" w:color="auto"/>
        <w:left w:val="none" w:sz="0" w:space="0" w:color="auto"/>
        <w:bottom w:val="none" w:sz="0" w:space="0" w:color="auto"/>
        <w:right w:val="none" w:sz="0" w:space="0" w:color="auto"/>
      </w:divBdr>
    </w:div>
    <w:div w:id="170948833">
      <w:bodyDiv w:val="1"/>
      <w:marLeft w:val="0"/>
      <w:marRight w:val="0"/>
      <w:marTop w:val="0"/>
      <w:marBottom w:val="0"/>
      <w:divBdr>
        <w:top w:val="none" w:sz="0" w:space="0" w:color="auto"/>
        <w:left w:val="none" w:sz="0" w:space="0" w:color="auto"/>
        <w:bottom w:val="none" w:sz="0" w:space="0" w:color="auto"/>
        <w:right w:val="none" w:sz="0" w:space="0" w:color="auto"/>
      </w:divBdr>
    </w:div>
    <w:div w:id="184250851">
      <w:bodyDiv w:val="1"/>
      <w:marLeft w:val="0"/>
      <w:marRight w:val="0"/>
      <w:marTop w:val="0"/>
      <w:marBottom w:val="0"/>
      <w:divBdr>
        <w:top w:val="none" w:sz="0" w:space="0" w:color="auto"/>
        <w:left w:val="none" w:sz="0" w:space="0" w:color="auto"/>
        <w:bottom w:val="none" w:sz="0" w:space="0" w:color="auto"/>
        <w:right w:val="none" w:sz="0" w:space="0" w:color="auto"/>
      </w:divBdr>
    </w:div>
    <w:div w:id="305669848">
      <w:bodyDiv w:val="1"/>
      <w:marLeft w:val="0"/>
      <w:marRight w:val="0"/>
      <w:marTop w:val="0"/>
      <w:marBottom w:val="0"/>
      <w:divBdr>
        <w:top w:val="none" w:sz="0" w:space="0" w:color="auto"/>
        <w:left w:val="none" w:sz="0" w:space="0" w:color="auto"/>
        <w:bottom w:val="none" w:sz="0" w:space="0" w:color="auto"/>
        <w:right w:val="none" w:sz="0" w:space="0" w:color="auto"/>
      </w:divBdr>
    </w:div>
    <w:div w:id="502280792">
      <w:bodyDiv w:val="1"/>
      <w:marLeft w:val="0"/>
      <w:marRight w:val="0"/>
      <w:marTop w:val="0"/>
      <w:marBottom w:val="0"/>
      <w:divBdr>
        <w:top w:val="none" w:sz="0" w:space="0" w:color="auto"/>
        <w:left w:val="none" w:sz="0" w:space="0" w:color="auto"/>
        <w:bottom w:val="none" w:sz="0" w:space="0" w:color="auto"/>
        <w:right w:val="none" w:sz="0" w:space="0" w:color="auto"/>
      </w:divBdr>
    </w:div>
    <w:div w:id="616373506">
      <w:bodyDiv w:val="1"/>
      <w:marLeft w:val="0"/>
      <w:marRight w:val="0"/>
      <w:marTop w:val="0"/>
      <w:marBottom w:val="0"/>
      <w:divBdr>
        <w:top w:val="none" w:sz="0" w:space="0" w:color="auto"/>
        <w:left w:val="none" w:sz="0" w:space="0" w:color="auto"/>
        <w:bottom w:val="none" w:sz="0" w:space="0" w:color="auto"/>
        <w:right w:val="none" w:sz="0" w:space="0" w:color="auto"/>
      </w:divBdr>
      <w:divsChild>
        <w:div w:id="1798911695">
          <w:marLeft w:val="0"/>
          <w:marRight w:val="0"/>
          <w:marTop w:val="0"/>
          <w:marBottom w:val="0"/>
          <w:divBdr>
            <w:top w:val="none" w:sz="0" w:space="0" w:color="auto"/>
            <w:left w:val="none" w:sz="0" w:space="0" w:color="auto"/>
            <w:bottom w:val="none" w:sz="0" w:space="0" w:color="auto"/>
            <w:right w:val="none" w:sz="0" w:space="0" w:color="auto"/>
          </w:divBdr>
          <w:divsChild>
            <w:div w:id="583340347">
              <w:marLeft w:val="0"/>
              <w:marRight w:val="0"/>
              <w:marTop w:val="0"/>
              <w:marBottom w:val="0"/>
              <w:divBdr>
                <w:top w:val="none" w:sz="0" w:space="0" w:color="auto"/>
                <w:left w:val="none" w:sz="0" w:space="0" w:color="auto"/>
                <w:bottom w:val="none" w:sz="0" w:space="0" w:color="auto"/>
                <w:right w:val="none" w:sz="0" w:space="0" w:color="auto"/>
              </w:divBdr>
              <w:divsChild>
                <w:div w:id="1841240481">
                  <w:marLeft w:val="0"/>
                  <w:marRight w:val="0"/>
                  <w:marTop w:val="0"/>
                  <w:marBottom w:val="0"/>
                  <w:divBdr>
                    <w:top w:val="none" w:sz="0" w:space="0" w:color="auto"/>
                    <w:left w:val="none" w:sz="0" w:space="0" w:color="auto"/>
                    <w:bottom w:val="none" w:sz="0" w:space="0" w:color="auto"/>
                    <w:right w:val="none" w:sz="0" w:space="0" w:color="auto"/>
                  </w:divBdr>
                  <w:divsChild>
                    <w:div w:id="1796487005">
                      <w:marLeft w:val="0"/>
                      <w:marRight w:val="0"/>
                      <w:marTop w:val="0"/>
                      <w:marBottom w:val="0"/>
                      <w:divBdr>
                        <w:top w:val="none" w:sz="0" w:space="0" w:color="auto"/>
                        <w:left w:val="none" w:sz="0" w:space="0" w:color="auto"/>
                        <w:bottom w:val="none" w:sz="0" w:space="0" w:color="auto"/>
                        <w:right w:val="none" w:sz="0" w:space="0" w:color="auto"/>
                      </w:divBdr>
                      <w:divsChild>
                        <w:div w:id="235820731">
                          <w:marLeft w:val="0"/>
                          <w:marRight w:val="0"/>
                          <w:marTop w:val="0"/>
                          <w:marBottom w:val="0"/>
                          <w:divBdr>
                            <w:top w:val="none" w:sz="0" w:space="0" w:color="auto"/>
                            <w:left w:val="none" w:sz="0" w:space="0" w:color="auto"/>
                            <w:bottom w:val="none" w:sz="0" w:space="0" w:color="auto"/>
                            <w:right w:val="none" w:sz="0" w:space="0" w:color="auto"/>
                          </w:divBdr>
                          <w:divsChild>
                            <w:div w:id="213276790">
                              <w:marLeft w:val="0"/>
                              <w:marRight w:val="0"/>
                              <w:marTop w:val="0"/>
                              <w:marBottom w:val="0"/>
                              <w:divBdr>
                                <w:top w:val="none" w:sz="0" w:space="0" w:color="auto"/>
                                <w:left w:val="none" w:sz="0" w:space="0" w:color="auto"/>
                                <w:bottom w:val="none" w:sz="0" w:space="0" w:color="auto"/>
                                <w:right w:val="none" w:sz="0" w:space="0" w:color="auto"/>
                              </w:divBdr>
                              <w:divsChild>
                                <w:div w:id="1033992302">
                                  <w:marLeft w:val="0"/>
                                  <w:marRight w:val="0"/>
                                  <w:marTop w:val="0"/>
                                  <w:marBottom w:val="0"/>
                                  <w:divBdr>
                                    <w:top w:val="none" w:sz="0" w:space="0" w:color="auto"/>
                                    <w:left w:val="none" w:sz="0" w:space="0" w:color="auto"/>
                                    <w:bottom w:val="none" w:sz="0" w:space="0" w:color="auto"/>
                                    <w:right w:val="none" w:sz="0" w:space="0" w:color="auto"/>
                                  </w:divBdr>
                                  <w:divsChild>
                                    <w:div w:id="601381866">
                                      <w:marLeft w:val="0"/>
                                      <w:marRight w:val="0"/>
                                      <w:marTop w:val="0"/>
                                      <w:marBottom w:val="0"/>
                                      <w:divBdr>
                                        <w:top w:val="none" w:sz="0" w:space="0" w:color="auto"/>
                                        <w:left w:val="none" w:sz="0" w:space="0" w:color="auto"/>
                                        <w:bottom w:val="none" w:sz="0" w:space="0" w:color="auto"/>
                                        <w:right w:val="none" w:sz="0" w:space="0" w:color="auto"/>
                                      </w:divBdr>
                                      <w:divsChild>
                                        <w:div w:id="665128381">
                                          <w:marLeft w:val="0"/>
                                          <w:marRight w:val="0"/>
                                          <w:marTop w:val="0"/>
                                          <w:marBottom w:val="0"/>
                                          <w:divBdr>
                                            <w:top w:val="none" w:sz="0" w:space="0" w:color="auto"/>
                                            <w:left w:val="none" w:sz="0" w:space="0" w:color="auto"/>
                                            <w:bottom w:val="none" w:sz="0" w:space="0" w:color="auto"/>
                                            <w:right w:val="none" w:sz="0" w:space="0" w:color="auto"/>
                                          </w:divBdr>
                                          <w:divsChild>
                                            <w:div w:id="1882590995">
                                              <w:marLeft w:val="0"/>
                                              <w:marRight w:val="0"/>
                                              <w:marTop w:val="0"/>
                                              <w:marBottom w:val="0"/>
                                              <w:divBdr>
                                                <w:top w:val="none" w:sz="0" w:space="0" w:color="auto"/>
                                                <w:left w:val="none" w:sz="0" w:space="0" w:color="auto"/>
                                                <w:bottom w:val="none" w:sz="0" w:space="0" w:color="auto"/>
                                                <w:right w:val="none" w:sz="0" w:space="0" w:color="auto"/>
                                              </w:divBdr>
                                              <w:divsChild>
                                                <w:div w:id="1029336493">
                                                  <w:marLeft w:val="0"/>
                                                  <w:marRight w:val="0"/>
                                                  <w:marTop w:val="0"/>
                                                  <w:marBottom w:val="0"/>
                                                  <w:divBdr>
                                                    <w:top w:val="none" w:sz="0" w:space="0" w:color="auto"/>
                                                    <w:left w:val="none" w:sz="0" w:space="0" w:color="auto"/>
                                                    <w:bottom w:val="none" w:sz="0" w:space="0" w:color="auto"/>
                                                    <w:right w:val="none" w:sz="0" w:space="0" w:color="auto"/>
                                                  </w:divBdr>
                                                  <w:divsChild>
                                                    <w:div w:id="1135561099">
                                                      <w:marLeft w:val="0"/>
                                                      <w:marRight w:val="0"/>
                                                      <w:marTop w:val="0"/>
                                                      <w:marBottom w:val="0"/>
                                                      <w:divBdr>
                                                        <w:top w:val="none" w:sz="0" w:space="0" w:color="auto"/>
                                                        <w:left w:val="none" w:sz="0" w:space="0" w:color="auto"/>
                                                        <w:bottom w:val="none" w:sz="0" w:space="0" w:color="auto"/>
                                                        <w:right w:val="none" w:sz="0" w:space="0" w:color="auto"/>
                                                      </w:divBdr>
                                                      <w:divsChild>
                                                        <w:div w:id="1830099727">
                                                          <w:marLeft w:val="0"/>
                                                          <w:marRight w:val="0"/>
                                                          <w:marTop w:val="0"/>
                                                          <w:marBottom w:val="0"/>
                                                          <w:divBdr>
                                                            <w:top w:val="none" w:sz="0" w:space="0" w:color="auto"/>
                                                            <w:left w:val="none" w:sz="0" w:space="0" w:color="auto"/>
                                                            <w:bottom w:val="none" w:sz="0" w:space="0" w:color="auto"/>
                                                            <w:right w:val="none" w:sz="0" w:space="0" w:color="auto"/>
                                                          </w:divBdr>
                                                          <w:divsChild>
                                                            <w:div w:id="1249848813">
                                                              <w:marLeft w:val="0"/>
                                                              <w:marRight w:val="0"/>
                                                              <w:marTop w:val="0"/>
                                                              <w:marBottom w:val="0"/>
                                                              <w:divBdr>
                                                                <w:top w:val="none" w:sz="0" w:space="0" w:color="auto"/>
                                                                <w:left w:val="none" w:sz="0" w:space="0" w:color="auto"/>
                                                                <w:bottom w:val="none" w:sz="0" w:space="0" w:color="auto"/>
                                                                <w:right w:val="none" w:sz="0" w:space="0" w:color="auto"/>
                                                              </w:divBdr>
                                                              <w:divsChild>
                                                                <w:div w:id="9656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0721152">
      <w:bodyDiv w:val="1"/>
      <w:marLeft w:val="0"/>
      <w:marRight w:val="0"/>
      <w:marTop w:val="0"/>
      <w:marBottom w:val="0"/>
      <w:divBdr>
        <w:top w:val="none" w:sz="0" w:space="0" w:color="auto"/>
        <w:left w:val="none" w:sz="0" w:space="0" w:color="auto"/>
        <w:bottom w:val="none" w:sz="0" w:space="0" w:color="auto"/>
        <w:right w:val="none" w:sz="0" w:space="0" w:color="auto"/>
      </w:divBdr>
    </w:div>
    <w:div w:id="733312861">
      <w:bodyDiv w:val="1"/>
      <w:marLeft w:val="0"/>
      <w:marRight w:val="0"/>
      <w:marTop w:val="0"/>
      <w:marBottom w:val="0"/>
      <w:divBdr>
        <w:top w:val="none" w:sz="0" w:space="0" w:color="auto"/>
        <w:left w:val="none" w:sz="0" w:space="0" w:color="auto"/>
        <w:bottom w:val="none" w:sz="0" w:space="0" w:color="auto"/>
        <w:right w:val="none" w:sz="0" w:space="0" w:color="auto"/>
      </w:divBdr>
      <w:divsChild>
        <w:div w:id="1378434107">
          <w:marLeft w:val="0"/>
          <w:marRight w:val="0"/>
          <w:marTop w:val="0"/>
          <w:marBottom w:val="0"/>
          <w:divBdr>
            <w:top w:val="none" w:sz="0" w:space="0" w:color="auto"/>
            <w:left w:val="none" w:sz="0" w:space="0" w:color="auto"/>
            <w:bottom w:val="none" w:sz="0" w:space="0" w:color="auto"/>
            <w:right w:val="none" w:sz="0" w:space="0" w:color="auto"/>
          </w:divBdr>
          <w:divsChild>
            <w:div w:id="868105005">
              <w:marLeft w:val="0"/>
              <w:marRight w:val="0"/>
              <w:marTop w:val="0"/>
              <w:marBottom w:val="0"/>
              <w:divBdr>
                <w:top w:val="none" w:sz="0" w:space="0" w:color="auto"/>
                <w:left w:val="none" w:sz="0" w:space="0" w:color="auto"/>
                <w:bottom w:val="none" w:sz="0" w:space="0" w:color="auto"/>
                <w:right w:val="none" w:sz="0" w:space="0" w:color="auto"/>
              </w:divBdr>
              <w:divsChild>
                <w:div w:id="672804736">
                  <w:marLeft w:val="0"/>
                  <w:marRight w:val="0"/>
                  <w:marTop w:val="0"/>
                  <w:marBottom w:val="0"/>
                  <w:divBdr>
                    <w:top w:val="none" w:sz="0" w:space="0" w:color="auto"/>
                    <w:left w:val="none" w:sz="0" w:space="0" w:color="auto"/>
                    <w:bottom w:val="none" w:sz="0" w:space="0" w:color="auto"/>
                    <w:right w:val="none" w:sz="0" w:space="0" w:color="auto"/>
                  </w:divBdr>
                  <w:divsChild>
                    <w:div w:id="2084988749">
                      <w:marLeft w:val="0"/>
                      <w:marRight w:val="0"/>
                      <w:marTop w:val="0"/>
                      <w:marBottom w:val="0"/>
                      <w:divBdr>
                        <w:top w:val="none" w:sz="0" w:space="0" w:color="auto"/>
                        <w:left w:val="none" w:sz="0" w:space="0" w:color="auto"/>
                        <w:bottom w:val="none" w:sz="0" w:space="0" w:color="auto"/>
                        <w:right w:val="none" w:sz="0" w:space="0" w:color="auto"/>
                      </w:divBdr>
                      <w:divsChild>
                        <w:div w:id="991979630">
                          <w:marLeft w:val="0"/>
                          <w:marRight w:val="0"/>
                          <w:marTop w:val="0"/>
                          <w:marBottom w:val="0"/>
                          <w:divBdr>
                            <w:top w:val="none" w:sz="0" w:space="0" w:color="auto"/>
                            <w:left w:val="none" w:sz="0" w:space="0" w:color="auto"/>
                            <w:bottom w:val="none" w:sz="0" w:space="0" w:color="auto"/>
                            <w:right w:val="none" w:sz="0" w:space="0" w:color="auto"/>
                          </w:divBdr>
                          <w:divsChild>
                            <w:div w:id="684674884">
                              <w:marLeft w:val="0"/>
                              <w:marRight w:val="0"/>
                              <w:marTop w:val="0"/>
                              <w:marBottom w:val="0"/>
                              <w:divBdr>
                                <w:top w:val="none" w:sz="0" w:space="0" w:color="auto"/>
                                <w:left w:val="none" w:sz="0" w:space="0" w:color="auto"/>
                                <w:bottom w:val="none" w:sz="0" w:space="0" w:color="auto"/>
                                <w:right w:val="none" w:sz="0" w:space="0" w:color="auto"/>
                              </w:divBdr>
                              <w:divsChild>
                                <w:div w:id="1618608461">
                                  <w:marLeft w:val="0"/>
                                  <w:marRight w:val="0"/>
                                  <w:marTop w:val="0"/>
                                  <w:marBottom w:val="0"/>
                                  <w:divBdr>
                                    <w:top w:val="none" w:sz="0" w:space="0" w:color="auto"/>
                                    <w:left w:val="none" w:sz="0" w:space="0" w:color="auto"/>
                                    <w:bottom w:val="none" w:sz="0" w:space="0" w:color="auto"/>
                                    <w:right w:val="none" w:sz="0" w:space="0" w:color="auto"/>
                                  </w:divBdr>
                                  <w:divsChild>
                                    <w:div w:id="238027375">
                                      <w:marLeft w:val="0"/>
                                      <w:marRight w:val="0"/>
                                      <w:marTop w:val="0"/>
                                      <w:marBottom w:val="0"/>
                                      <w:divBdr>
                                        <w:top w:val="none" w:sz="0" w:space="0" w:color="auto"/>
                                        <w:left w:val="none" w:sz="0" w:space="0" w:color="auto"/>
                                        <w:bottom w:val="none" w:sz="0" w:space="0" w:color="auto"/>
                                        <w:right w:val="none" w:sz="0" w:space="0" w:color="auto"/>
                                      </w:divBdr>
                                      <w:divsChild>
                                        <w:div w:id="2063822407">
                                          <w:marLeft w:val="0"/>
                                          <w:marRight w:val="0"/>
                                          <w:marTop w:val="0"/>
                                          <w:marBottom w:val="0"/>
                                          <w:divBdr>
                                            <w:top w:val="none" w:sz="0" w:space="0" w:color="auto"/>
                                            <w:left w:val="none" w:sz="0" w:space="0" w:color="auto"/>
                                            <w:bottom w:val="none" w:sz="0" w:space="0" w:color="auto"/>
                                            <w:right w:val="none" w:sz="0" w:space="0" w:color="auto"/>
                                          </w:divBdr>
                                          <w:divsChild>
                                            <w:div w:id="1890410623">
                                              <w:marLeft w:val="0"/>
                                              <w:marRight w:val="0"/>
                                              <w:marTop w:val="0"/>
                                              <w:marBottom w:val="0"/>
                                              <w:divBdr>
                                                <w:top w:val="none" w:sz="0" w:space="0" w:color="auto"/>
                                                <w:left w:val="none" w:sz="0" w:space="0" w:color="auto"/>
                                                <w:bottom w:val="none" w:sz="0" w:space="0" w:color="auto"/>
                                                <w:right w:val="none" w:sz="0" w:space="0" w:color="auto"/>
                                              </w:divBdr>
                                              <w:divsChild>
                                                <w:div w:id="282657348">
                                                  <w:marLeft w:val="0"/>
                                                  <w:marRight w:val="0"/>
                                                  <w:marTop w:val="0"/>
                                                  <w:marBottom w:val="0"/>
                                                  <w:divBdr>
                                                    <w:top w:val="none" w:sz="0" w:space="0" w:color="auto"/>
                                                    <w:left w:val="none" w:sz="0" w:space="0" w:color="auto"/>
                                                    <w:bottom w:val="none" w:sz="0" w:space="0" w:color="auto"/>
                                                    <w:right w:val="none" w:sz="0" w:space="0" w:color="auto"/>
                                                  </w:divBdr>
                                                  <w:divsChild>
                                                    <w:div w:id="881206259">
                                                      <w:marLeft w:val="0"/>
                                                      <w:marRight w:val="0"/>
                                                      <w:marTop w:val="0"/>
                                                      <w:marBottom w:val="0"/>
                                                      <w:divBdr>
                                                        <w:top w:val="none" w:sz="0" w:space="0" w:color="auto"/>
                                                        <w:left w:val="none" w:sz="0" w:space="0" w:color="auto"/>
                                                        <w:bottom w:val="none" w:sz="0" w:space="0" w:color="auto"/>
                                                        <w:right w:val="none" w:sz="0" w:space="0" w:color="auto"/>
                                                      </w:divBdr>
                                                      <w:divsChild>
                                                        <w:div w:id="700403421">
                                                          <w:marLeft w:val="0"/>
                                                          <w:marRight w:val="0"/>
                                                          <w:marTop w:val="0"/>
                                                          <w:marBottom w:val="0"/>
                                                          <w:divBdr>
                                                            <w:top w:val="none" w:sz="0" w:space="0" w:color="auto"/>
                                                            <w:left w:val="none" w:sz="0" w:space="0" w:color="auto"/>
                                                            <w:bottom w:val="none" w:sz="0" w:space="0" w:color="auto"/>
                                                            <w:right w:val="none" w:sz="0" w:space="0" w:color="auto"/>
                                                          </w:divBdr>
                                                          <w:divsChild>
                                                            <w:div w:id="265816794">
                                                              <w:marLeft w:val="0"/>
                                                              <w:marRight w:val="0"/>
                                                              <w:marTop w:val="0"/>
                                                              <w:marBottom w:val="0"/>
                                                              <w:divBdr>
                                                                <w:top w:val="none" w:sz="0" w:space="0" w:color="auto"/>
                                                                <w:left w:val="none" w:sz="0" w:space="0" w:color="auto"/>
                                                                <w:bottom w:val="none" w:sz="0" w:space="0" w:color="auto"/>
                                                                <w:right w:val="none" w:sz="0" w:space="0" w:color="auto"/>
                                                              </w:divBdr>
                                                              <w:divsChild>
                                                                <w:div w:id="660236582">
                                                                  <w:marLeft w:val="0"/>
                                                                  <w:marRight w:val="0"/>
                                                                  <w:marTop w:val="0"/>
                                                                  <w:marBottom w:val="0"/>
                                                                  <w:divBdr>
                                                                    <w:top w:val="none" w:sz="0" w:space="0" w:color="auto"/>
                                                                    <w:left w:val="none" w:sz="0" w:space="0" w:color="auto"/>
                                                                    <w:bottom w:val="none" w:sz="0" w:space="0" w:color="auto"/>
                                                                    <w:right w:val="none" w:sz="0" w:space="0" w:color="auto"/>
                                                                  </w:divBdr>
                                                                  <w:divsChild>
                                                                    <w:div w:id="691422255">
                                                                      <w:marLeft w:val="0"/>
                                                                      <w:marRight w:val="0"/>
                                                                      <w:marTop w:val="0"/>
                                                                      <w:marBottom w:val="0"/>
                                                                      <w:divBdr>
                                                                        <w:top w:val="none" w:sz="0" w:space="0" w:color="auto"/>
                                                                        <w:left w:val="none" w:sz="0" w:space="0" w:color="auto"/>
                                                                        <w:bottom w:val="none" w:sz="0" w:space="0" w:color="auto"/>
                                                                        <w:right w:val="none" w:sz="0" w:space="0" w:color="auto"/>
                                                                      </w:divBdr>
                                                                      <w:divsChild>
                                                                        <w:div w:id="1191259118">
                                                                          <w:marLeft w:val="0"/>
                                                                          <w:marRight w:val="0"/>
                                                                          <w:marTop w:val="0"/>
                                                                          <w:marBottom w:val="0"/>
                                                                          <w:divBdr>
                                                                            <w:top w:val="none" w:sz="0" w:space="0" w:color="auto"/>
                                                                            <w:left w:val="none" w:sz="0" w:space="0" w:color="auto"/>
                                                                            <w:bottom w:val="none" w:sz="0" w:space="0" w:color="auto"/>
                                                                            <w:right w:val="none" w:sz="0" w:space="0" w:color="auto"/>
                                                                          </w:divBdr>
                                                                          <w:divsChild>
                                                                            <w:div w:id="1798793758">
                                                                              <w:marLeft w:val="0"/>
                                                                              <w:marRight w:val="0"/>
                                                                              <w:marTop w:val="0"/>
                                                                              <w:marBottom w:val="0"/>
                                                                              <w:divBdr>
                                                                                <w:top w:val="none" w:sz="0" w:space="0" w:color="auto"/>
                                                                                <w:left w:val="none" w:sz="0" w:space="0" w:color="auto"/>
                                                                                <w:bottom w:val="none" w:sz="0" w:space="0" w:color="auto"/>
                                                                                <w:right w:val="none" w:sz="0" w:space="0" w:color="auto"/>
                                                                              </w:divBdr>
                                                                              <w:divsChild>
                                                                                <w:div w:id="1874997353">
                                                                                  <w:marLeft w:val="0"/>
                                                                                  <w:marRight w:val="0"/>
                                                                                  <w:marTop w:val="0"/>
                                                                                  <w:marBottom w:val="0"/>
                                                                                  <w:divBdr>
                                                                                    <w:top w:val="none" w:sz="0" w:space="0" w:color="auto"/>
                                                                                    <w:left w:val="none" w:sz="0" w:space="0" w:color="auto"/>
                                                                                    <w:bottom w:val="none" w:sz="0" w:space="0" w:color="auto"/>
                                                                                    <w:right w:val="none" w:sz="0" w:space="0" w:color="auto"/>
                                                                                  </w:divBdr>
                                                                                  <w:divsChild>
                                                                                    <w:div w:id="1550874527">
                                                                                      <w:marLeft w:val="0"/>
                                                                                      <w:marRight w:val="0"/>
                                                                                      <w:marTop w:val="0"/>
                                                                                      <w:marBottom w:val="0"/>
                                                                                      <w:divBdr>
                                                                                        <w:top w:val="none" w:sz="0" w:space="0" w:color="auto"/>
                                                                                        <w:left w:val="none" w:sz="0" w:space="0" w:color="auto"/>
                                                                                        <w:bottom w:val="none" w:sz="0" w:space="0" w:color="auto"/>
                                                                                        <w:right w:val="none" w:sz="0" w:space="0" w:color="auto"/>
                                                                                      </w:divBdr>
                                                                                      <w:divsChild>
                                                                                        <w:div w:id="1912890386">
                                                                                          <w:marLeft w:val="0"/>
                                                                                          <w:marRight w:val="0"/>
                                                                                          <w:marTop w:val="0"/>
                                                                                          <w:marBottom w:val="0"/>
                                                                                          <w:divBdr>
                                                                                            <w:top w:val="none" w:sz="0" w:space="0" w:color="auto"/>
                                                                                            <w:left w:val="none" w:sz="0" w:space="0" w:color="auto"/>
                                                                                            <w:bottom w:val="none" w:sz="0" w:space="0" w:color="auto"/>
                                                                                            <w:right w:val="none" w:sz="0" w:space="0" w:color="auto"/>
                                                                                          </w:divBdr>
                                                                                          <w:divsChild>
                                                                                            <w:div w:id="967398224">
                                                                                              <w:marLeft w:val="0"/>
                                                                                              <w:marRight w:val="0"/>
                                                                                              <w:marTop w:val="0"/>
                                                                                              <w:marBottom w:val="0"/>
                                                                                              <w:divBdr>
                                                                                                <w:top w:val="none" w:sz="0" w:space="0" w:color="auto"/>
                                                                                                <w:left w:val="none" w:sz="0" w:space="0" w:color="auto"/>
                                                                                                <w:bottom w:val="none" w:sz="0" w:space="0" w:color="auto"/>
                                                                                                <w:right w:val="none" w:sz="0" w:space="0" w:color="auto"/>
                                                                                              </w:divBdr>
                                                                                              <w:divsChild>
                                                                                                <w:div w:id="627662555">
                                                                                                  <w:marLeft w:val="0"/>
                                                                                                  <w:marRight w:val="0"/>
                                                                                                  <w:marTop w:val="0"/>
                                                                                                  <w:marBottom w:val="0"/>
                                                                                                  <w:divBdr>
                                                                                                    <w:top w:val="none" w:sz="0" w:space="0" w:color="auto"/>
                                                                                                    <w:left w:val="none" w:sz="0" w:space="0" w:color="auto"/>
                                                                                                    <w:bottom w:val="none" w:sz="0" w:space="0" w:color="auto"/>
                                                                                                    <w:right w:val="none" w:sz="0" w:space="0" w:color="auto"/>
                                                                                                  </w:divBdr>
                                                                                                  <w:divsChild>
                                                                                                    <w:div w:id="69352896">
                                                                                                      <w:marLeft w:val="0"/>
                                                                                                      <w:marRight w:val="0"/>
                                                                                                      <w:marTop w:val="0"/>
                                                                                                      <w:marBottom w:val="0"/>
                                                                                                      <w:divBdr>
                                                                                                        <w:top w:val="none" w:sz="0" w:space="0" w:color="auto"/>
                                                                                                        <w:left w:val="none" w:sz="0" w:space="0" w:color="auto"/>
                                                                                                        <w:bottom w:val="none" w:sz="0" w:space="0" w:color="auto"/>
                                                                                                        <w:right w:val="none" w:sz="0" w:space="0" w:color="auto"/>
                                                                                                      </w:divBdr>
                                                                                                      <w:divsChild>
                                                                                                        <w:div w:id="1636640144">
                                                                                                          <w:marLeft w:val="0"/>
                                                                                                          <w:marRight w:val="0"/>
                                                                                                          <w:marTop w:val="0"/>
                                                                                                          <w:marBottom w:val="0"/>
                                                                                                          <w:divBdr>
                                                                                                            <w:top w:val="none" w:sz="0" w:space="0" w:color="auto"/>
                                                                                                            <w:left w:val="none" w:sz="0" w:space="0" w:color="auto"/>
                                                                                                            <w:bottom w:val="none" w:sz="0" w:space="0" w:color="auto"/>
                                                                                                            <w:right w:val="none" w:sz="0" w:space="0" w:color="auto"/>
                                                                                                          </w:divBdr>
                                                                                                          <w:divsChild>
                                                                                                            <w:div w:id="545796681">
                                                                                                              <w:marLeft w:val="0"/>
                                                                                                              <w:marRight w:val="0"/>
                                                                                                              <w:marTop w:val="0"/>
                                                                                                              <w:marBottom w:val="0"/>
                                                                                                              <w:divBdr>
                                                                                                                <w:top w:val="none" w:sz="0" w:space="0" w:color="auto"/>
                                                                                                                <w:left w:val="none" w:sz="0" w:space="0" w:color="auto"/>
                                                                                                                <w:bottom w:val="none" w:sz="0" w:space="0" w:color="auto"/>
                                                                                                                <w:right w:val="none" w:sz="0" w:space="0" w:color="auto"/>
                                                                                                              </w:divBdr>
                                                                                                              <w:divsChild>
                                                                                                                <w:div w:id="347215621">
                                                                                                                  <w:marLeft w:val="0"/>
                                                                                                                  <w:marRight w:val="0"/>
                                                                                                                  <w:marTop w:val="0"/>
                                                                                                                  <w:marBottom w:val="0"/>
                                                                                                                  <w:divBdr>
                                                                                                                    <w:top w:val="none" w:sz="0" w:space="0" w:color="auto"/>
                                                                                                                    <w:left w:val="none" w:sz="0" w:space="0" w:color="auto"/>
                                                                                                                    <w:bottom w:val="none" w:sz="0" w:space="0" w:color="auto"/>
                                                                                                                    <w:right w:val="none" w:sz="0" w:space="0" w:color="auto"/>
                                                                                                                  </w:divBdr>
                                                                                                                  <w:divsChild>
                                                                                                                    <w:div w:id="920917783">
                                                                                                                      <w:marLeft w:val="0"/>
                                                                                                                      <w:marRight w:val="0"/>
                                                                                                                      <w:marTop w:val="0"/>
                                                                                                                      <w:marBottom w:val="0"/>
                                                                                                                      <w:divBdr>
                                                                                                                        <w:top w:val="none" w:sz="0" w:space="0" w:color="auto"/>
                                                                                                                        <w:left w:val="none" w:sz="0" w:space="0" w:color="auto"/>
                                                                                                                        <w:bottom w:val="none" w:sz="0" w:space="0" w:color="auto"/>
                                                                                                                        <w:right w:val="none" w:sz="0" w:space="0" w:color="auto"/>
                                                                                                                      </w:divBdr>
                                                                                                                      <w:divsChild>
                                                                                                                        <w:div w:id="1680304113">
                                                                                                                          <w:marLeft w:val="0"/>
                                                                                                                          <w:marRight w:val="0"/>
                                                                                                                          <w:marTop w:val="0"/>
                                                                                                                          <w:marBottom w:val="0"/>
                                                                                                                          <w:divBdr>
                                                                                                                            <w:top w:val="none" w:sz="0" w:space="0" w:color="auto"/>
                                                                                                                            <w:left w:val="none" w:sz="0" w:space="0" w:color="auto"/>
                                                                                                                            <w:bottom w:val="none" w:sz="0" w:space="0" w:color="auto"/>
                                                                                                                            <w:right w:val="none" w:sz="0" w:space="0" w:color="auto"/>
                                                                                                                          </w:divBdr>
                                                                                                                          <w:divsChild>
                                                                                                                            <w:div w:id="1501578651">
                                                                                                                              <w:marLeft w:val="0"/>
                                                                                                                              <w:marRight w:val="0"/>
                                                                                                                              <w:marTop w:val="0"/>
                                                                                                                              <w:marBottom w:val="0"/>
                                                                                                                              <w:divBdr>
                                                                                                                                <w:top w:val="none" w:sz="0" w:space="0" w:color="auto"/>
                                                                                                                                <w:left w:val="none" w:sz="0" w:space="0" w:color="auto"/>
                                                                                                                                <w:bottom w:val="none" w:sz="0" w:space="0" w:color="auto"/>
                                                                                                                                <w:right w:val="none" w:sz="0" w:space="0" w:color="auto"/>
                                                                                                                              </w:divBdr>
                                                                                                                              <w:divsChild>
                                                                                                                                <w:div w:id="1005791536">
                                                                                                                                  <w:marLeft w:val="0"/>
                                                                                                                                  <w:marRight w:val="0"/>
                                                                                                                                  <w:marTop w:val="0"/>
                                                                                                                                  <w:marBottom w:val="0"/>
                                                                                                                                  <w:divBdr>
                                                                                                                                    <w:top w:val="none" w:sz="0" w:space="0" w:color="auto"/>
                                                                                                                                    <w:left w:val="none" w:sz="0" w:space="0" w:color="auto"/>
                                                                                                                                    <w:bottom w:val="none" w:sz="0" w:space="0" w:color="auto"/>
                                                                                                                                    <w:right w:val="none" w:sz="0" w:space="0" w:color="auto"/>
                                                                                                                                  </w:divBdr>
                                                                                                                                  <w:divsChild>
                                                                                                                                    <w:div w:id="1595748554">
                                                                                                                                      <w:marLeft w:val="0"/>
                                                                                                                                      <w:marRight w:val="0"/>
                                                                                                                                      <w:marTop w:val="0"/>
                                                                                                                                      <w:marBottom w:val="0"/>
                                                                                                                                      <w:divBdr>
                                                                                                                                        <w:top w:val="none" w:sz="0" w:space="0" w:color="auto"/>
                                                                                                                                        <w:left w:val="none" w:sz="0" w:space="0" w:color="auto"/>
                                                                                                                                        <w:bottom w:val="none" w:sz="0" w:space="0" w:color="auto"/>
                                                                                                                                        <w:right w:val="none" w:sz="0" w:space="0" w:color="auto"/>
                                                                                                                                      </w:divBdr>
                                                                                                                                      <w:divsChild>
                                                                                                                                        <w:div w:id="288705211">
                                                                                                                                          <w:marLeft w:val="0"/>
                                                                                                                                          <w:marRight w:val="0"/>
                                                                                                                                          <w:marTop w:val="0"/>
                                                                                                                                          <w:marBottom w:val="0"/>
                                                                                                                                          <w:divBdr>
                                                                                                                                            <w:top w:val="none" w:sz="0" w:space="0" w:color="auto"/>
                                                                                                                                            <w:left w:val="none" w:sz="0" w:space="0" w:color="auto"/>
                                                                                                                                            <w:bottom w:val="none" w:sz="0" w:space="0" w:color="auto"/>
                                                                                                                                            <w:right w:val="none" w:sz="0" w:space="0" w:color="auto"/>
                                                                                                                                          </w:divBdr>
                                                                                                                                          <w:divsChild>
                                                                                                                                            <w:div w:id="951060259">
                                                                                                                                              <w:marLeft w:val="0"/>
                                                                                                                                              <w:marRight w:val="0"/>
                                                                                                                                              <w:marTop w:val="0"/>
                                                                                                                                              <w:marBottom w:val="0"/>
                                                                                                                                              <w:divBdr>
                                                                                                                                                <w:top w:val="none" w:sz="0" w:space="0" w:color="auto"/>
                                                                                                                                                <w:left w:val="none" w:sz="0" w:space="0" w:color="auto"/>
                                                                                                                                                <w:bottom w:val="none" w:sz="0" w:space="0" w:color="auto"/>
                                                                                                                                                <w:right w:val="none" w:sz="0" w:space="0" w:color="auto"/>
                                                                                                                                              </w:divBdr>
                                                                                                                                              <w:divsChild>
                                                                                                                                                <w:div w:id="430514270">
                                                                                                                                                  <w:marLeft w:val="0"/>
                                                                                                                                                  <w:marRight w:val="0"/>
                                                                                                                                                  <w:marTop w:val="0"/>
                                                                                                                                                  <w:marBottom w:val="0"/>
                                                                                                                                                  <w:divBdr>
                                                                                                                                                    <w:top w:val="none" w:sz="0" w:space="0" w:color="auto"/>
                                                                                                                                                    <w:left w:val="none" w:sz="0" w:space="0" w:color="auto"/>
                                                                                                                                                    <w:bottom w:val="none" w:sz="0" w:space="0" w:color="auto"/>
                                                                                                                                                    <w:right w:val="none" w:sz="0" w:space="0" w:color="auto"/>
                                                                                                                                                  </w:divBdr>
                                                                                                                                                  <w:divsChild>
                                                                                                                                                    <w:div w:id="698820176">
                                                                                                                                                      <w:marLeft w:val="0"/>
                                                                                                                                                      <w:marRight w:val="0"/>
                                                                                                                                                      <w:marTop w:val="0"/>
                                                                                                                                                      <w:marBottom w:val="0"/>
                                                                                                                                                      <w:divBdr>
                                                                                                                                                        <w:top w:val="none" w:sz="0" w:space="0" w:color="auto"/>
                                                                                                                                                        <w:left w:val="none" w:sz="0" w:space="0" w:color="auto"/>
                                                                                                                                                        <w:bottom w:val="none" w:sz="0" w:space="0" w:color="auto"/>
                                                                                                                                                        <w:right w:val="none" w:sz="0" w:space="0" w:color="auto"/>
                                                                                                                                                      </w:divBdr>
                                                                                                                                                      <w:divsChild>
                                                                                                                                                        <w:div w:id="1938168926">
                                                                                                                                                          <w:marLeft w:val="0"/>
                                                                                                                                                          <w:marRight w:val="0"/>
                                                                                                                                                          <w:marTop w:val="0"/>
                                                                                                                                                          <w:marBottom w:val="0"/>
                                                                                                                                                          <w:divBdr>
                                                                                                                                                            <w:top w:val="none" w:sz="0" w:space="0" w:color="auto"/>
                                                                                                                                                            <w:left w:val="none" w:sz="0" w:space="0" w:color="auto"/>
                                                                                                                                                            <w:bottom w:val="none" w:sz="0" w:space="0" w:color="auto"/>
                                                                                                                                                            <w:right w:val="none" w:sz="0" w:space="0" w:color="auto"/>
                                                                                                                                                          </w:divBdr>
                                                                                                                                                          <w:divsChild>
                                                                                                                                                            <w:div w:id="1162355249">
                                                                                                                                                              <w:marLeft w:val="0"/>
                                                                                                                                                              <w:marRight w:val="0"/>
                                                                                                                                                              <w:marTop w:val="0"/>
                                                                                                                                                              <w:marBottom w:val="0"/>
                                                                                                                                                              <w:divBdr>
                                                                                                                                                                <w:top w:val="none" w:sz="0" w:space="0" w:color="auto"/>
                                                                                                                                                                <w:left w:val="none" w:sz="0" w:space="0" w:color="auto"/>
                                                                                                                                                                <w:bottom w:val="none" w:sz="0" w:space="0" w:color="auto"/>
                                                                                                                                                                <w:right w:val="none" w:sz="0" w:space="0" w:color="auto"/>
                                                                                                                                                              </w:divBdr>
                                                                                                                                                              <w:divsChild>
                                                                                                                                                                <w:div w:id="211118789">
                                                                                                                                                                  <w:marLeft w:val="0"/>
                                                                                                                                                                  <w:marRight w:val="0"/>
                                                                                                                                                                  <w:marTop w:val="0"/>
                                                                                                                                                                  <w:marBottom w:val="0"/>
                                                                                                                                                                  <w:divBdr>
                                                                                                                                                                    <w:top w:val="none" w:sz="0" w:space="0" w:color="auto"/>
                                                                                                                                                                    <w:left w:val="none" w:sz="0" w:space="0" w:color="auto"/>
                                                                                                                                                                    <w:bottom w:val="none" w:sz="0" w:space="0" w:color="auto"/>
                                                                                                                                                                    <w:right w:val="none" w:sz="0" w:space="0" w:color="auto"/>
                                                                                                                                                                  </w:divBdr>
                                                                                                                                                                  <w:divsChild>
                                                                                                                                                                    <w:div w:id="6953273">
                                                                                                                                                                      <w:marLeft w:val="0"/>
                                                                                                                                                                      <w:marRight w:val="0"/>
                                                                                                                                                                      <w:marTop w:val="0"/>
                                                                                                                                                                      <w:marBottom w:val="0"/>
                                                                                                                                                                      <w:divBdr>
                                                                                                                                                                        <w:top w:val="none" w:sz="0" w:space="0" w:color="auto"/>
                                                                                                                                                                        <w:left w:val="none" w:sz="0" w:space="0" w:color="auto"/>
                                                                                                                                                                        <w:bottom w:val="none" w:sz="0" w:space="0" w:color="auto"/>
                                                                                                                                                                        <w:right w:val="none" w:sz="0" w:space="0" w:color="auto"/>
                                                                                                                                                                      </w:divBdr>
                                                                                                                                                                      <w:divsChild>
                                                                                                                                                                        <w:div w:id="1648513619">
                                                                                                                                                                          <w:marLeft w:val="0"/>
                                                                                                                                                                          <w:marRight w:val="0"/>
                                                                                                                                                                          <w:marTop w:val="0"/>
                                                                                                                                                                          <w:marBottom w:val="0"/>
                                                                                                                                                                          <w:divBdr>
                                                                                                                                                                            <w:top w:val="none" w:sz="0" w:space="0" w:color="auto"/>
                                                                                                                                                                            <w:left w:val="none" w:sz="0" w:space="0" w:color="auto"/>
                                                                                                                                                                            <w:bottom w:val="none" w:sz="0" w:space="0" w:color="auto"/>
                                                                                                                                                                            <w:right w:val="none" w:sz="0" w:space="0" w:color="auto"/>
                                                                                                                                                                          </w:divBdr>
                                                                                                                                                                        </w:div>
                                                                                                                                                                        <w:div w:id="2074229658">
                                                                                                                                                                          <w:marLeft w:val="0"/>
                                                                                                                                                                          <w:marRight w:val="0"/>
                                                                                                                                                                          <w:marTop w:val="0"/>
                                                                                                                                                                          <w:marBottom w:val="0"/>
                                                                                                                                                                          <w:divBdr>
                                                                                                                                                                            <w:top w:val="none" w:sz="0" w:space="0" w:color="auto"/>
                                                                                                                                                                            <w:left w:val="none" w:sz="0" w:space="0" w:color="auto"/>
                                                                                                                                                                            <w:bottom w:val="none" w:sz="0" w:space="0" w:color="auto"/>
                                                                                                                                                                            <w:right w:val="none" w:sz="0" w:space="0" w:color="auto"/>
                                                                                                                                                                          </w:divBdr>
                                                                                                                                                                          <w:divsChild>
                                                                                                                                                                            <w:div w:id="1680736593">
                                                                                                                                                                              <w:marLeft w:val="0"/>
                                                                                                                                                                              <w:marRight w:val="1"/>
                                                                                                                                                                              <w:marTop w:val="0"/>
                                                                                                                                                                              <w:marBottom w:val="0"/>
                                                                                                                                                                              <w:divBdr>
                                                                                                                                                                                <w:top w:val="none" w:sz="0" w:space="0" w:color="auto"/>
                                                                                                                                                                                <w:left w:val="none" w:sz="0" w:space="0" w:color="auto"/>
                                                                                                                                                                                <w:bottom w:val="none" w:sz="0" w:space="0" w:color="auto"/>
                                                                                                                                                                                <w:right w:val="none" w:sz="0" w:space="0" w:color="auto"/>
                                                                                                                                                                              </w:divBdr>
                                                                                                                                                                              <w:divsChild>
                                                                                                                                                                                <w:div w:id="114837281">
                                                                                                                                                                                  <w:marLeft w:val="0"/>
                                                                                                                                                                                  <w:marRight w:val="0"/>
                                                                                                                                                                                  <w:marTop w:val="0"/>
                                                                                                                                                                                  <w:marBottom w:val="0"/>
                                                                                                                                                                                  <w:divBdr>
                                                                                                                                                                                    <w:top w:val="none" w:sz="0" w:space="0" w:color="auto"/>
                                                                                                                                                                                    <w:left w:val="none" w:sz="0" w:space="0" w:color="auto"/>
                                                                                                                                                                                    <w:bottom w:val="none" w:sz="0" w:space="0" w:color="auto"/>
                                                                                                                                                                                    <w:right w:val="none" w:sz="0" w:space="0" w:color="auto"/>
                                                                                                                                                                                  </w:divBdr>
                                                                                                                                                                                  <w:divsChild>
                                                                                                                                                                                    <w:div w:id="501435444">
                                                                                                                                                                                      <w:marLeft w:val="0"/>
                                                                                                                                                                                      <w:marRight w:val="1"/>
                                                                                                                                                                                      <w:marTop w:val="0"/>
                                                                                                                                                                                      <w:marBottom w:val="0"/>
                                                                                                                                                                                      <w:divBdr>
                                                                                                                                                                                        <w:top w:val="none" w:sz="0" w:space="0" w:color="auto"/>
                                                                                                                                                                                        <w:left w:val="none" w:sz="0" w:space="0" w:color="auto"/>
                                                                                                                                                                                        <w:bottom w:val="none" w:sz="0" w:space="0" w:color="auto"/>
                                                                                                                                                                                        <w:right w:val="none" w:sz="0" w:space="0" w:color="auto"/>
                                                                                                                                                                                      </w:divBdr>
                                                                                                                                                                                      <w:divsChild>
                                                                                                                                                                                        <w:div w:id="1437947047">
                                                                                                                                                                                          <w:marLeft w:val="0"/>
                                                                                                                                                                                          <w:marRight w:val="0"/>
                                                                                                                                                                                          <w:marTop w:val="0"/>
                                                                                                                                                                                          <w:marBottom w:val="0"/>
                                                                                                                                                                                          <w:divBdr>
                                                                                                                                                                                            <w:top w:val="none" w:sz="0" w:space="0" w:color="auto"/>
                                                                                                                                                                                            <w:left w:val="none" w:sz="0" w:space="0" w:color="auto"/>
                                                                                                                                                                                            <w:bottom w:val="none" w:sz="0" w:space="0" w:color="auto"/>
                                                                                                                                                                                            <w:right w:val="none" w:sz="0" w:space="0" w:color="auto"/>
                                                                                                                                                                                          </w:divBdr>
                                                                                                                                                                                          <w:divsChild>
                                                                                                                                                                                            <w:div w:id="410588020">
                                                                                                                                                                                              <w:marLeft w:val="0"/>
                                                                                                                                                                                              <w:marRight w:val="0"/>
                                                                                                                                                                                              <w:marTop w:val="0"/>
                                                                                                                                                                                              <w:marBottom w:val="0"/>
                                                                                                                                                                                              <w:divBdr>
                                                                                                                                                                                                <w:top w:val="none" w:sz="0" w:space="0" w:color="auto"/>
                                                                                                                                                                                                <w:left w:val="none" w:sz="0" w:space="0" w:color="auto"/>
                                                                                                                                                                                                <w:bottom w:val="none" w:sz="0" w:space="0" w:color="auto"/>
                                                                                                                                                                                                <w:right w:val="none" w:sz="0" w:space="0" w:color="auto"/>
                                                                                                                                                                                              </w:divBdr>
                                                                                                                                                                                              <w:divsChild>
                                                                                                                                                                                                <w:div w:id="381099050">
                                                                                                                                                                                                  <w:marLeft w:val="0"/>
                                                                                                                                                                                                  <w:marRight w:val="0"/>
                                                                                                                                                                                                  <w:marTop w:val="120"/>
                                                                                                                                                                                                  <w:marBottom w:val="360"/>
                                                                                                                                                                                                  <w:divBdr>
                                                                                                                                                                                                    <w:top w:val="none" w:sz="0" w:space="0" w:color="auto"/>
                                                                                                                                                                                                    <w:left w:val="none" w:sz="0" w:space="0" w:color="auto"/>
                                                                                                                                                                                                    <w:bottom w:val="none" w:sz="0" w:space="0" w:color="auto"/>
                                                                                                                                                                                                    <w:right w:val="none" w:sz="0" w:space="0" w:color="auto"/>
                                                                                                                                                                                                  </w:divBdr>
                                                                                                                                                                                                  <w:divsChild>
                                                                                                                                                                                                    <w:div w:id="142626221">
                                                                                                                                                                                                      <w:marLeft w:val="0"/>
                                                                                                                                                                                                      <w:marRight w:val="0"/>
                                                                                                                                                                                                      <w:marTop w:val="0"/>
                                                                                                                                                                                                      <w:marBottom w:val="0"/>
                                                                                                                                                                                                      <w:divBdr>
                                                                                                                                                                                                        <w:top w:val="none" w:sz="0" w:space="0" w:color="auto"/>
                                                                                                                                                                                                        <w:left w:val="none" w:sz="0" w:space="0" w:color="auto"/>
                                                                                                                                                                                                        <w:bottom w:val="none" w:sz="0" w:space="0" w:color="auto"/>
                                                                                                                                                                                                        <w:right w:val="none" w:sz="0" w:space="0" w:color="auto"/>
                                                                                                                                                                                                      </w:divBdr>
                                                                                                                                                                                                      <w:divsChild>
                                                                                                                                                                                                        <w:div w:id="7378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43280">
                                                                                                                                                                          <w:marLeft w:val="0"/>
                                                                                                                                                                          <w:marRight w:val="0"/>
                                                                                                                                                                          <w:marTop w:val="0"/>
                                                                                                                                                                          <w:marBottom w:val="0"/>
                                                                                                                                                                          <w:divBdr>
                                                                                                                                                                            <w:top w:val="none" w:sz="0" w:space="0" w:color="auto"/>
                                                                                                                                                                            <w:left w:val="none" w:sz="0" w:space="0" w:color="auto"/>
                                                                                                                                                                            <w:bottom w:val="none" w:sz="0" w:space="0" w:color="auto"/>
                                                                                                                                                                            <w:right w:val="none" w:sz="0" w:space="0" w:color="auto"/>
                                                                                                                                                                          </w:divBdr>
                                                                                                                                                                          <w:divsChild>
                                                                                                                                                                            <w:div w:id="1197739717">
                                                                                                                                                                              <w:marLeft w:val="0"/>
                                                                                                                                                                              <w:marRight w:val="1"/>
                                                                                                                                                                              <w:marTop w:val="0"/>
                                                                                                                                                                              <w:marBottom w:val="0"/>
                                                                                                                                                                              <w:divBdr>
                                                                                                                                                                                <w:top w:val="none" w:sz="0" w:space="0" w:color="auto"/>
                                                                                                                                                                                <w:left w:val="none" w:sz="0" w:space="0" w:color="auto"/>
                                                                                                                                                                                <w:bottom w:val="none" w:sz="0" w:space="0" w:color="auto"/>
                                                                                                                                                                                <w:right w:val="none" w:sz="0" w:space="0" w:color="auto"/>
                                                                                                                                                                              </w:divBdr>
                                                                                                                                                                              <w:divsChild>
                                                                                                                                                                                <w:div w:id="958023480">
                                                                                                                                                                                  <w:marLeft w:val="0"/>
                                                                                                                                                                                  <w:marRight w:val="0"/>
                                                                                                                                                                                  <w:marTop w:val="0"/>
                                                                                                                                                                                  <w:marBottom w:val="0"/>
                                                                                                                                                                                  <w:divBdr>
                                                                                                                                                                                    <w:top w:val="none" w:sz="0" w:space="0" w:color="auto"/>
                                                                                                                                                                                    <w:left w:val="none" w:sz="0" w:space="0" w:color="auto"/>
                                                                                                                                                                                    <w:bottom w:val="none" w:sz="0" w:space="0" w:color="auto"/>
                                                                                                                                                                                    <w:right w:val="none" w:sz="0" w:space="0" w:color="auto"/>
                                                                                                                                                                                  </w:divBdr>
                                                                                                                                                                                  <w:divsChild>
                                                                                                                                                                                    <w:div w:id="1676615747">
                                                                                                                                                                                      <w:marLeft w:val="0"/>
                                                                                                                                                                                      <w:marRight w:val="1"/>
                                                                                                                                                                                      <w:marTop w:val="0"/>
                                                                                                                                                                                      <w:marBottom w:val="0"/>
                                                                                                                                                                                      <w:divBdr>
                                                                                                                                                                                        <w:top w:val="none" w:sz="0" w:space="0" w:color="auto"/>
                                                                                                                                                                                        <w:left w:val="none" w:sz="0" w:space="0" w:color="auto"/>
                                                                                                                                                                                        <w:bottom w:val="none" w:sz="0" w:space="0" w:color="auto"/>
                                                                                                                                                                                        <w:right w:val="none" w:sz="0" w:space="0" w:color="auto"/>
                                                                                                                                                                                      </w:divBdr>
                                                                                                                                                                                      <w:divsChild>
                                                                                                                                                                                        <w:div w:id="24252383">
                                                                                                                                                                                          <w:marLeft w:val="0"/>
                                                                                                                                                                                          <w:marRight w:val="0"/>
                                                                                                                                                                                          <w:marTop w:val="0"/>
                                                                                                                                                                                          <w:marBottom w:val="0"/>
                                                                                                                                                                                          <w:divBdr>
                                                                                                                                                                                            <w:top w:val="none" w:sz="0" w:space="0" w:color="auto"/>
                                                                                                                                                                                            <w:left w:val="none" w:sz="0" w:space="0" w:color="auto"/>
                                                                                                                                                                                            <w:bottom w:val="none" w:sz="0" w:space="0" w:color="auto"/>
                                                                                                                                                                                            <w:right w:val="none" w:sz="0" w:space="0" w:color="auto"/>
                                                                                                                                                                                          </w:divBdr>
                                                                                                                                                                                          <w:divsChild>
                                                                                                                                                                                            <w:div w:id="482895415">
                                                                                                                                                                                              <w:marLeft w:val="0"/>
                                                                                                                                                                                              <w:marRight w:val="0"/>
                                                                                                                                                                                              <w:marTop w:val="0"/>
                                                                                                                                                                                              <w:marBottom w:val="0"/>
                                                                                                                                                                                              <w:divBdr>
                                                                                                                                                                                                <w:top w:val="none" w:sz="0" w:space="0" w:color="auto"/>
                                                                                                                                                                                                <w:left w:val="none" w:sz="0" w:space="0" w:color="auto"/>
                                                                                                                                                                                                <w:bottom w:val="none" w:sz="0" w:space="0" w:color="auto"/>
                                                                                                                                                                                                <w:right w:val="none" w:sz="0" w:space="0" w:color="auto"/>
                                                                                                                                                                                              </w:divBdr>
                                                                                                                                                                                              <w:divsChild>
                                                                                                                                                                                                <w:div w:id="967971719">
                                                                                                                                                                                                  <w:marLeft w:val="0"/>
                                                                                                                                                                                                  <w:marRight w:val="0"/>
                                                                                                                                                                                                  <w:marTop w:val="120"/>
                                                                                                                                                                                                  <w:marBottom w:val="360"/>
                                                                                                                                                                                                  <w:divBdr>
                                                                                                                                                                                                    <w:top w:val="none" w:sz="0" w:space="0" w:color="auto"/>
                                                                                                                                                                                                    <w:left w:val="none" w:sz="0" w:space="0" w:color="auto"/>
                                                                                                                                                                                                    <w:bottom w:val="none" w:sz="0" w:space="0" w:color="auto"/>
                                                                                                                                                                                                    <w:right w:val="none" w:sz="0" w:space="0" w:color="auto"/>
                                                                                                                                                                                                  </w:divBdr>
                                                                                                                                                                                                  <w:divsChild>
                                                                                                                                                                                                    <w:div w:id="1442190599">
                                                                                                                                                                                                      <w:marLeft w:val="420"/>
                                                                                                                                                                                                      <w:marRight w:val="0"/>
                                                                                                                                                                                                      <w:marTop w:val="0"/>
                                                                                                                                                                                                      <w:marBottom w:val="0"/>
                                                                                                                                                                                                      <w:divBdr>
                                                                                                                                                                                                        <w:top w:val="none" w:sz="0" w:space="0" w:color="auto"/>
                                                                                                                                                                                                        <w:left w:val="none" w:sz="0" w:space="0" w:color="auto"/>
                                                                                                                                                                                                        <w:bottom w:val="none" w:sz="0" w:space="0" w:color="auto"/>
                                                                                                                                                                                                        <w:right w:val="none" w:sz="0" w:space="0" w:color="auto"/>
                                                                                                                                                                                                      </w:divBdr>
                                                                                                                                                                                                      <w:divsChild>
                                                                                                                                                                                                        <w:div w:id="162428969">
                                                                                                                                                                                                          <w:marLeft w:val="0"/>
                                                                                                                                                                                                          <w:marRight w:val="0"/>
                                                                                                                                                                                                          <w:marTop w:val="0"/>
                                                                                                                                                                                                          <w:marBottom w:val="0"/>
                                                                                                                                                                                                          <w:divBdr>
                                                                                                                                                                                                            <w:top w:val="none" w:sz="0" w:space="0" w:color="auto"/>
                                                                                                                                                                                                            <w:left w:val="none" w:sz="0" w:space="0" w:color="auto"/>
                                                                                                                                                                                                            <w:bottom w:val="none" w:sz="0" w:space="0" w:color="auto"/>
                                                                                                                                                                                                            <w:right w:val="none" w:sz="0" w:space="0" w:color="auto"/>
                                                                                                                                                                                                          </w:divBdr>
                                                                                                                                                                                                          <w:divsChild>
                                                                                                                                                                                                            <w:div w:id="11911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90624">
                                                                                                                                                                          <w:marLeft w:val="0"/>
                                                                                                                                                                          <w:marRight w:val="0"/>
                                                                                                                                                                          <w:marTop w:val="0"/>
                                                                                                                                                                          <w:marBottom w:val="0"/>
                                                                                                                                                                          <w:divBdr>
                                                                                                                                                                            <w:top w:val="none" w:sz="0" w:space="0" w:color="auto"/>
                                                                                                                                                                            <w:left w:val="none" w:sz="0" w:space="0" w:color="auto"/>
                                                                                                                                                                            <w:bottom w:val="none" w:sz="0" w:space="0" w:color="auto"/>
                                                                                                                                                                            <w:right w:val="none" w:sz="0" w:space="0" w:color="auto"/>
                                                                                                                                                                          </w:divBdr>
                                                                                                                                                                          <w:divsChild>
                                                                                                                                                                            <w:div w:id="960110341">
                                                                                                                                                                              <w:marLeft w:val="0"/>
                                                                                                                                                                              <w:marRight w:val="1"/>
                                                                                                                                                                              <w:marTop w:val="0"/>
                                                                                                                                                                              <w:marBottom w:val="0"/>
                                                                                                                                                                              <w:divBdr>
                                                                                                                                                                                <w:top w:val="none" w:sz="0" w:space="0" w:color="auto"/>
                                                                                                                                                                                <w:left w:val="none" w:sz="0" w:space="0" w:color="auto"/>
                                                                                                                                                                                <w:bottom w:val="none" w:sz="0" w:space="0" w:color="auto"/>
                                                                                                                                                                                <w:right w:val="none" w:sz="0" w:space="0" w:color="auto"/>
                                                                                                                                                                              </w:divBdr>
                                                                                                                                                                              <w:divsChild>
                                                                                                                                                                                <w:div w:id="1546261256">
                                                                                                                                                                                  <w:marLeft w:val="0"/>
                                                                                                                                                                                  <w:marRight w:val="0"/>
                                                                                                                                                                                  <w:marTop w:val="0"/>
                                                                                                                                                                                  <w:marBottom w:val="0"/>
                                                                                                                                                                                  <w:divBdr>
                                                                                                                                                                                    <w:top w:val="none" w:sz="0" w:space="0" w:color="auto"/>
                                                                                                                                                                                    <w:left w:val="none" w:sz="0" w:space="0" w:color="auto"/>
                                                                                                                                                                                    <w:bottom w:val="none" w:sz="0" w:space="0" w:color="auto"/>
                                                                                                                                                                                    <w:right w:val="none" w:sz="0" w:space="0" w:color="auto"/>
                                                                                                                                                                                  </w:divBdr>
                                                                                                                                                                                  <w:divsChild>
                                                                                                                                                                                    <w:div w:id="731925518">
                                                                                                                                                                                      <w:marLeft w:val="0"/>
                                                                                                                                                                                      <w:marRight w:val="1"/>
                                                                                                                                                                                      <w:marTop w:val="0"/>
                                                                                                                                                                                      <w:marBottom w:val="0"/>
                                                                                                                                                                                      <w:divBdr>
                                                                                                                                                                                        <w:top w:val="none" w:sz="0" w:space="0" w:color="auto"/>
                                                                                                                                                                                        <w:left w:val="none" w:sz="0" w:space="0" w:color="auto"/>
                                                                                                                                                                                        <w:bottom w:val="none" w:sz="0" w:space="0" w:color="auto"/>
                                                                                                                                                                                        <w:right w:val="none" w:sz="0" w:space="0" w:color="auto"/>
                                                                                                                                                                                      </w:divBdr>
                                                                                                                                                                                      <w:divsChild>
                                                                                                                                                                                        <w:div w:id="1298948527">
                                                                                                                                                                                          <w:marLeft w:val="0"/>
                                                                                                                                                                                          <w:marRight w:val="0"/>
                                                                                                                                                                                          <w:marTop w:val="0"/>
                                                                                                                                                                                          <w:marBottom w:val="0"/>
                                                                                                                                                                                          <w:divBdr>
                                                                                                                                                                                            <w:top w:val="none" w:sz="0" w:space="0" w:color="auto"/>
                                                                                                                                                                                            <w:left w:val="none" w:sz="0" w:space="0" w:color="auto"/>
                                                                                                                                                                                            <w:bottom w:val="none" w:sz="0" w:space="0" w:color="auto"/>
                                                                                                                                                                                            <w:right w:val="none" w:sz="0" w:space="0" w:color="auto"/>
                                                                                                                                                                                          </w:divBdr>
                                                                                                                                                                                          <w:divsChild>
                                                                                                                                                                                            <w:div w:id="602155870">
                                                                                                                                                                                              <w:marLeft w:val="0"/>
                                                                                                                                                                                              <w:marRight w:val="0"/>
                                                                                                                                                                                              <w:marTop w:val="0"/>
                                                                                                                                                                                              <w:marBottom w:val="0"/>
                                                                                                                                                                                              <w:divBdr>
                                                                                                                                                                                                <w:top w:val="none" w:sz="0" w:space="0" w:color="auto"/>
                                                                                                                                                                                                <w:left w:val="none" w:sz="0" w:space="0" w:color="auto"/>
                                                                                                                                                                                                <w:bottom w:val="none" w:sz="0" w:space="0" w:color="auto"/>
                                                                                                                                                                                                <w:right w:val="none" w:sz="0" w:space="0" w:color="auto"/>
                                                                                                                                                                                              </w:divBdr>
                                                                                                                                                                                              <w:divsChild>
                                                                                                                                                                                                <w:div w:id="587732677">
                                                                                                                                                                                                  <w:marLeft w:val="0"/>
                                                                                                                                                                                                  <w:marRight w:val="0"/>
                                                                                                                                                                                                  <w:marTop w:val="120"/>
                                                                                                                                                                                                  <w:marBottom w:val="360"/>
                                                                                                                                                                                                  <w:divBdr>
                                                                                                                                                                                                    <w:top w:val="none" w:sz="0" w:space="0" w:color="auto"/>
                                                                                                                                                                                                    <w:left w:val="none" w:sz="0" w:space="0" w:color="auto"/>
                                                                                                                                                                                                    <w:bottom w:val="none" w:sz="0" w:space="0" w:color="auto"/>
                                                                                                                                                                                                    <w:right w:val="none" w:sz="0" w:space="0" w:color="auto"/>
                                                                                                                                                                                                  </w:divBdr>
                                                                                                                                                                                                  <w:divsChild>
                                                                                                                                                                                                    <w:div w:id="1899241235">
                                                                                                                                                                                                      <w:marLeft w:val="0"/>
                                                                                                                                                                                                      <w:marRight w:val="0"/>
                                                                                                                                                                                                      <w:marTop w:val="0"/>
                                                                                                                                                                                                      <w:marBottom w:val="0"/>
                                                                                                                                                                                                      <w:divBdr>
                                                                                                                                                                                                        <w:top w:val="none" w:sz="0" w:space="0" w:color="auto"/>
                                                                                                                                                                                                        <w:left w:val="none" w:sz="0" w:space="0" w:color="auto"/>
                                                                                                                                                                                                        <w:bottom w:val="none" w:sz="0" w:space="0" w:color="auto"/>
                                                                                                                                                                                                        <w:right w:val="none" w:sz="0" w:space="0" w:color="auto"/>
                                                                                                                                                                                                      </w:divBdr>
                                                                                                                                                                                                      <w:divsChild>
                                                                                                                                                                                                        <w:div w:id="20065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99676">
                                                                                                                                                                          <w:marLeft w:val="0"/>
                                                                                                                                                                          <w:marRight w:val="0"/>
                                                                                                                                                                          <w:marTop w:val="0"/>
                                                                                                                                                                          <w:marBottom w:val="0"/>
                                                                                                                                                                          <w:divBdr>
                                                                                                                                                                            <w:top w:val="none" w:sz="0" w:space="0" w:color="auto"/>
                                                                                                                                                                            <w:left w:val="none" w:sz="0" w:space="0" w:color="auto"/>
                                                                                                                                                                            <w:bottom w:val="none" w:sz="0" w:space="0" w:color="auto"/>
                                                                                                                                                                            <w:right w:val="none" w:sz="0" w:space="0" w:color="auto"/>
                                                                                                                                                                          </w:divBdr>
                                                                                                                                                                          <w:divsChild>
                                                                                                                                                                            <w:div w:id="1881938284">
                                                                                                                                                                              <w:marLeft w:val="0"/>
                                                                                                                                                                              <w:marRight w:val="1"/>
                                                                                                                                                                              <w:marTop w:val="0"/>
                                                                                                                                                                              <w:marBottom w:val="0"/>
                                                                                                                                                                              <w:divBdr>
                                                                                                                                                                                <w:top w:val="none" w:sz="0" w:space="0" w:color="auto"/>
                                                                                                                                                                                <w:left w:val="none" w:sz="0" w:space="0" w:color="auto"/>
                                                                                                                                                                                <w:bottom w:val="none" w:sz="0" w:space="0" w:color="auto"/>
                                                                                                                                                                                <w:right w:val="none" w:sz="0" w:space="0" w:color="auto"/>
                                                                                                                                                                              </w:divBdr>
                                                                                                                                                                              <w:divsChild>
                                                                                                                                                                                <w:div w:id="1957788146">
                                                                                                                                                                                  <w:marLeft w:val="0"/>
                                                                                                                                                                                  <w:marRight w:val="0"/>
                                                                                                                                                                                  <w:marTop w:val="0"/>
                                                                                                                                                                                  <w:marBottom w:val="0"/>
                                                                                                                                                                                  <w:divBdr>
                                                                                                                                                                                    <w:top w:val="none" w:sz="0" w:space="0" w:color="auto"/>
                                                                                                                                                                                    <w:left w:val="none" w:sz="0" w:space="0" w:color="auto"/>
                                                                                                                                                                                    <w:bottom w:val="none" w:sz="0" w:space="0" w:color="auto"/>
                                                                                                                                                                                    <w:right w:val="none" w:sz="0" w:space="0" w:color="auto"/>
                                                                                                                                                                                  </w:divBdr>
                                                                                                                                                                                  <w:divsChild>
                                                                                                                                                                                    <w:div w:id="1723211818">
                                                                                                                                                                                      <w:marLeft w:val="0"/>
                                                                                                                                                                                      <w:marRight w:val="1"/>
                                                                                                                                                                                      <w:marTop w:val="0"/>
                                                                                                                                                                                      <w:marBottom w:val="0"/>
                                                                                                                                                                                      <w:divBdr>
                                                                                                                                                                                        <w:top w:val="none" w:sz="0" w:space="0" w:color="auto"/>
                                                                                                                                                                                        <w:left w:val="none" w:sz="0" w:space="0" w:color="auto"/>
                                                                                                                                                                                        <w:bottom w:val="none" w:sz="0" w:space="0" w:color="auto"/>
                                                                                                                                                                                        <w:right w:val="none" w:sz="0" w:space="0" w:color="auto"/>
                                                                                                                                                                                      </w:divBdr>
                                                                                                                                                                                      <w:divsChild>
                                                                                                                                                                                        <w:div w:id="137384728">
                                                                                                                                                                                          <w:marLeft w:val="0"/>
                                                                                                                                                                                          <w:marRight w:val="0"/>
                                                                                                                                                                                          <w:marTop w:val="0"/>
                                                                                                                                                                                          <w:marBottom w:val="0"/>
                                                                                                                                                                                          <w:divBdr>
                                                                                                                                                                                            <w:top w:val="none" w:sz="0" w:space="0" w:color="auto"/>
                                                                                                                                                                                            <w:left w:val="none" w:sz="0" w:space="0" w:color="auto"/>
                                                                                                                                                                                            <w:bottom w:val="none" w:sz="0" w:space="0" w:color="auto"/>
                                                                                                                                                                                            <w:right w:val="none" w:sz="0" w:space="0" w:color="auto"/>
                                                                                                                                                                                          </w:divBdr>
                                                                                                                                                                                          <w:divsChild>
                                                                                                                                                                                            <w:div w:id="630132387">
                                                                                                                                                                                              <w:marLeft w:val="0"/>
                                                                                                                                                                                              <w:marRight w:val="0"/>
                                                                                                                                                                                              <w:marTop w:val="0"/>
                                                                                                                                                                                              <w:marBottom w:val="0"/>
                                                                                                                                                                                              <w:divBdr>
                                                                                                                                                                                                <w:top w:val="none" w:sz="0" w:space="0" w:color="auto"/>
                                                                                                                                                                                                <w:left w:val="none" w:sz="0" w:space="0" w:color="auto"/>
                                                                                                                                                                                                <w:bottom w:val="none" w:sz="0" w:space="0" w:color="auto"/>
                                                                                                                                                                                                <w:right w:val="none" w:sz="0" w:space="0" w:color="auto"/>
                                                                                                                                                                                              </w:divBdr>
                                                                                                                                                                                              <w:divsChild>
                                                                                                                                                                                                <w:div w:id="1951548365">
                                                                                                                                                                                                  <w:marLeft w:val="0"/>
                                                                                                                                                                                                  <w:marRight w:val="0"/>
                                                                                                                                                                                                  <w:marTop w:val="120"/>
                                                                                                                                                                                                  <w:marBottom w:val="360"/>
                                                                                                                                                                                                  <w:divBdr>
                                                                                                                                                                                                    <w:top w:val="none" w:sz="0" w:space="0" w:color="auto"/>
                                                                                                                                                                                                    <w:left w:val="none" w:sz="0" w:space="0" w:color="auto"/>
                                                                                                                                                                                                    <w:bottom w:val="none" w:sz="0" w:space="0" w:color="auto"/>
                                                                                                                                                                                                    <w:right w:val="none" w:sz="0" w:space="0" w:color="auto"/>
                                                                                                                                                                                                  </w:divBdr>
                                                                                                                                                                                                  <w:divsChild>
                                                                                                                                                                                                    <w:div w:id="423309198">
                                                                                                                                                                                                      <w:marLeft w:val="0"/>
                                                                                                                                                                                                      <w:marRight w:val="0"/>
                                                                                                                                                                                                      <w:marTop w:val="0"/>
                                                                                                                                                                                                      <w:marBottom w:val="0"/>
                                                                                                                                                                                                      <w:divBdr>
                                                                                                                                                                                                        <w:top w:val="none" w:sz="0" w:space="0" w:color="auto"/>
                                                                                                                                                                                                        <w:left w:val="none" w:sz="0" w:space="0" w:color="auto"/>
                                                                                                                                                                                                        <w:bottom w:val="none" w:sz="0" w:space="0" w:color="auto"/>
                                                                                                                                                                                                        <w:right w:val="none" w:sz="0" w:space="0" w:color="auto"/>
                                                                                                                                                                                                      </w:divBdr>
                                                                                                                                                                                                      <w:divsChild>
                                                                                                                                                                                                        <w:div w:id="14623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90836">
                                                                                                                                                                          <w:marLeft w:val="0"/>
                                                                                                                                                                          <w:marRight w:val="0"/>
                                                                                                                                                                          <w:marTop w:val="0"/>
                                                                                                                                                                          <w:marBottom w:val="0"/>
                                                                                                                                                                          <w:divBdr>
                                                                                                                                                                            <w:top w:val="none" w:sz="0" w:space="0" w:color="auto"/>
                                                                                                                                                                            <w:left w:val="none" w:sz="0" w:space="0" w:color="auto"/>
                                                                                                                                                                            <w:bottom w:val="none" w:sz="0" w:space="0" w:color="auto"/>
                                                                                                                                                                            <w:right w:val="none" w:sz="0" w:space="0" w:color="auto"/>
                                                                                                                                                                          </w:divBdr>
                                                                                                                                                                          <w:divsChild>
                                                                                                                                                                            <w:div w:id="131213376">
                                                                                                                                                                              <w:marLeft w:val="0"/>
                                                                                                                                                                              <w:marRight w:val="1"/>
                                                                                                                                                                              <w:marTop w:val="0"/>
                                                                                                                                                                              <w:marBottom w:val="0"/>
                                                                                                                                                                              <w:divBdr>
                                                                                                                                                                                <w:top w:val="none" w:sz="0" w:space="0" w:color="auto"/>
                                                                                                                                                                                <w:left w:val="none" w:sz="0" w:space="0" w:color="auto"/>
                                                                                                                                                                                <w:bottom w:val="none" w:sz="0" w:space="0" w:color="auto"/>
                                                                                                                                                                                <w:right w:val="none" w:sz="0" w:space="0" w:color="auto"/>
                                                                                                                                                                              </w:divBdr>
                                                                                                                                                                              <w:divsChild>
                                                                                                                                                                                <w:div w:id="1218320065">
                                                                                                                                                                                  <w:marLeft w:val="0"/>
                                                                                                                                                                                  <w:marRight w:val="0"/>
                                                                                                                                                                                  <w:marTop w:val="0"/>
                                                                                                                                                                                  <w:marBottom w:val="0"/>
                                                                                                                                                                                  <w:divBdr>
                                                                                                                                                                                    <w:top w:val="none" w:sz="0" w:space="0" w:color="auto"/>
                                                                                                                                                                                    <w:left w:val="none" w:sz="0" w:space="0" w:color="auto"/>
                                                                                                                                                                                    <w:bottom w:val="none" w:sz="0" w:space="0" w:color="auto"/>
                                                                                                                                                                                    <w:right w:val="none" w:sz="0" w:space="0" w:color="auto"/>
                                                                                                                                                                                  </w:divBdr>
                                                                                                                                                                                  <w:divsChild>
                                                                                                                                                                                    <w:div w:id="1507790507">
                                                                                                                                                                                      <w:marLeft w:val="0"/>
                                                                                                                                                                                      <w:marRight w:val="1"/>
                                                                                                                                                                                      <w:marTop w:val="0"/>
                                                                                                                                                                                      <w:marBottom w:val="0"/>
                                                                                                                                                                                      <w:divBdr>
                                                                                                                                                                                        <w:top w:val="none" w:sz="0" w:space="0" w:color="auto"/>
                                                                                                                                                                                        <w:left w:val="none" w:sz="0" w:space="0" w:color="auto"/>
                                                                                                                                                                                        <w:bottom w:val="none" w:sz="0" w:space="0" w:color="auto"/>
                                                                                                                                                                                        <w:right w:val="none" w:sz="0" w:space="0" w:color="auto"/>
                                                                                                                                                                                      </w:divBdr>
                                                                                                                                                                                      <w:divsChild>
                                                                                                                                                                                        <w:div w:id="649991142">
                                                                                                                                                                                          <w:marLeft w:val="0"/>
                                                                                                                                                                                          <w:marRight w:val="0"/>
                                                                                                                                                                                          <w:marTop w:val="0"/>
                                                                                                                                                                                          <w:marBottom w:val="0"/>
                                                                                                                                                                                          <w:divBdr>
                                                                                                                                                                                            <w:top w:val="none" w:sz="0" w:space="0" w:color="auto"/>
                                                                                                                                                                                            <w:left w:val="none" w:sz="0" w:space="0" w:color="auto"/>
                                                                                                                                                                                            <w:bottom w:val="none" w:sz="0" w:space="0" w:color="auto"/>
                                                                                                                                                                                            <w:right w:val="none" w:sz="0" w:space="0" w:color="auto"/>
                                                                                                                                                                                          </w:divBdr>
                                                                                                                                                                                          <w:divsChild>
                                                                                                                                                                                            <w:div w:id="1999725025">
                                                                                                                                                                                              <w:marLeft w:val="0"/>
                                                                                                                                                                                              <w:marRight w:val="0"/>
                                                                                                                                                                                              <w:marTop w:val="0"/>
                                                                                                                                                                                              <w:marBottom w:val="0"/>
                                                                                                                                                                                              <w:divBdr>
                                                                                                                                                                                                <w:top w:val="none" w:sz="0" w:space="0" w:color="auto"/>
                                                                                                                                                                                                <w:left w:val="none" w:sz="0" w:space="0" w:color="auto"/>
                                                                                                                                                                                                <w:bottom w:val="none" w:sz="0" w:space="0" w:color="auto"/>
                                                                                                                                                                                                <w:right w:val="none" w:sz="0" w:space="0" w:color="auto"/>
                                                                                                                                                                                              </w:divBdr>
                                                                                                                                                                                              <w:divsChild>
                                                                                                                                                                                                <w:div w:id="179323691">
                                                                                                                                                                                                  <w:marLeft w:val="0"/>
                                                                                                                                                                                                  <w:marRight w:val="0"/>
                                                                                                                                                                                                  <w:marTop w:val="120"/>
                                                                                                                                                                                                  <w:marBottom w:val="360"/>
                                                                                                                                                                                                  <w:divBdr>
                                                                                                                                                                                                    <w:top w:val="none" w:sz="0" w:space="0" w:color="auto"/>
                                                                                                                                                                                                    <w:left w:val="none" w:sz="0" w:space="0" w:color="auto"/>
                                                                                                                                                                                                    <w:bottom w:val="none" w:sz="0" w:space="0" w:color="auto"/>
                                                                                                                                                                                                    <w:right w:val="none" w:sz="0" w:space="0" w:color="auto"/>
                                                                                                                                                                                                  </w:divBdr>
                                                                                                                                                                                                  <w:divsChild>
                                                                                                                                                                                                    <w:div w:id="1337880531">
                                                                                                                                                                                                      <w:marLeft w:val="0"/>
                                                                                                                                                                                                      <w:marRight w:val="0"/>
                                                                                                                                                                                                      <w:marTop w:val="0"/>
                                                                                                                                                                                                      <w:marBottom w:val="0"/>
                                                                                                                                                                                                      <w:divBdr>
                                                                                                                                                                                                        <w:top w:val="none" w:sz="0" w:space="0" w:color="auto"/>
                                                                                                                                                                                                        <w:left w:val="none" w:sz="0" w:space="0" w:color="auto"/>
                                                                                                                                                                                                        <w:bottom w:val="none" w:sz="0" w:space="0" w:color="auto"/>
                                                                                                                                                                                                        <w:right w:val="none" w:sz="0" w:space="0" w:color="auto"/>
                                                                                                                                                                                                      </w:divBdr>
                                                                                                                                                                                                      <w:divsChild>
                                                                                                                                                                                                        <w:div w:id="11719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97264">
                                                                                                                                                                          <w:marLeft w:val="0"/>
                                                                                                                                                                          <w:marRight w:val="0"/>
                                                                                                                                                                          <w:marTop w:val="0"/>
                                                                                                                                                                          <w:marBottom w:val="0"/>
                                                                                                                                                                          <w:divBdr>
                                                                                                                                                                            <w:top w:val="none" w:sz="0" w:space="0" w:color="auto"/>
                                                                                                                                                                            <w:left w:val="none" w:sz="0" w:space="0" w:color="auto"/>
                                                                                                                                                                            <w:bottom w:val="none" w:sz="0" w:space="0" w:color="auto"/>
                                                                                                                                                                            <w:right w:val="none" w:sz="0" w:space="0" w:color="auto"/>
                                                                                                                                                                          </w:divBdr>
                                                                                                                                                                          <w:divsChild>
                                                                                                                                                                            <w:div w:id="640841427">
                                                                                                                                                                              <w:marLeft w:val="0"/>
                                                                                                                                                                              <w:marRight w:val="1"/>
                                                                                                                                                                              <w:marTop w:val="0"/>
                                                                                                                                                                              <w:marBottom w:val="0"/>
                                                                                                                                                                              <w:divBdr>
                                                                                                                                                                                <w:top w:val="none" w:sz="0" w:space="0" w:color="auto"/>
                                                                                                                                                                                <w:left w:val="none" w:sz="0" w:space="0" w:color="auto"/>
                                                                                                                                                                                <w:bottom w:val="none" w:sz="0" w:space="0" w:color="auto"/>
                                                                                                                                                                                <w:right w:val="none" w:sz="0" w:space="0" w:color="auto"/>
                                                                                                                                                                              </w:divBdr>
                                                                                                                                                                              <w:divsChild>
                                                                                                                                                                                <w:div w:id="229653779">
                                                                                                                                                                                  <w:marLeft w:val="0"/>
                                                                                                                                                                                  <w:marRight w:val="0"/>
                                                                                                                                                                                  <w:marTop w:val="0"/>
                                                                                                                                                                                  <w:marBottom w:val="0"/>
                                                                                                                                                                                  <w:divBdr>
                                                                                                                                                                                    <w:top w:val="none" w:sz="0" w:space="0" w:color="auto"/>
                                                                                                                                                                                    <w:left w:val="none" w:sz="0" w:space="0" w:color="auto"/>
                                                                                                                                                                                    <w:bottom w:val="none" w:sz="0" w:space="0" w:color="auto"/>
                                                                                                                                                                                    <w:right w:val="none" w:sz="0" w:space="0" w:color="auto"/>
                                                                                                                                                                                  </w:divBdr>
                                                                                                                                                                                  <w:divsChild>
                                                                                                                                                                                    <w:div w:id="1429691656">
                                                                                                                                                                                      <w:marLeft w:val="0"/>
                                                                                                                                                                                      <w:marRight w:val="1"/>
                                                                                                                                                                                      <w:marTop w:val="0"/>
                                                                                                                                                                                      <w:marBottom w:val="0"/>
                                                                                                                                                                                      <w:divBdr>
                                                                                                                                                                                        <w:top w:val="none" w:sz="0" w:space="0" w:color="auto"/>
                                                                                                                                                                                        <w:left w:val="none" w:sz="0" w:space="0" w:color="auto"/>
                                                                                                                                                                                        <w:bottom w:val="none" w:sz="0" w:space="0" w:color="auto"/>
                                                                                                                                                                                        <w:right w:val="none" w:sz="0" w:space="0" w:color="auto"/>
                                                                                                                                                                                      </w:divBdr>
                                                                                                                                                                                      <w:divsChild>
                                                                                                                                                                                        <w:div w:id="1361977635">
                                                                                                                                                                                          <w:marLeft w:val="0"/>
                                                                                                                                                                                          <w:marRight w:val="0"/>
                                                                                                                                                                                          <w:marTop w:val="0"/>
                                                                                                                                                                                          <w:marBottom w:val="0"/>
                                                                                                                                                                                          <w:divBdr>
                                                                                                                                                                                            <w:top w:val="none" w:sz="0" w:space="0" w:color="auto"/>
                                                                                                                                                                                            <w:left w:val="none" w:sz="0" w:space="0" w:color="auto"/>
                                                                                                                                                                                            <w:bottom w:val="none" w:sz="0" w:space="0" w:color="auto"/>
                                                                                                                                                                                            <w:right w:val="none" w:sz="0" w:space="0" w:color="auto"/>
                                                                                                                                                                                          </w:divBdr>
                                                                                                                                                                                          <w:divsChild>
                                                                                                                                                                                            <w:div w:id="1815491723">
                                                                                                                                                                                              <w:marLeft w:val="0"/>
                                                                                                                                                                                              <w:marRight w:val="0"/>
                                                                                                                                                                                              <w:marTop w:val="0"/>
                                                                                                                                                                                              <w:marBottom w:val="0"/>
                                                                                                                                                                                              <w:divBdr>
                                                                                                                                                                                                <w:top w:val="none" w:sz="0" w:space="0" w:color="auto"/>
                                                                                                                                                                                                <w:left w:val="none" w:sz="0" w:space="0" w:color="auto"/>
                                                                                                                                                                                                <w:bottom w:val="none" w:sz="0" w:space="0" w:color="auto"/>
                                                                                                                                                                                                <w:right w:val="none" w:sz="0" w:space="0" w:color="auto"/>
                                                                                                                                                                                              </w:divBdr>
                                                                                                                                                                                              <w:divsChild>
                                                                                                                                                                                                <w:div w:id="493378736">
                                                                                                                                                                                                  <w:marLeft w:val="0"/>
                                                                                                                                                                                                  <w:marRight w:val="0"/>
                                                                                                                                                                                                  <w:marTop w:val="120"/>
                                                                                                                                                                                                  <w:marBottom w:val="360"/>
                                                                                                                                                                                                  <w:divBdr>
                                                                                                                                                                                                    <w:top w:val="none" w:sz="0" w:space="0" w:color="auto"/>
                                                                                                                                                                                                    <w:left w:val="none" w:sz="0" w:space="0" w:color="auto"/>
                                                                                                                                                                                                    <w:bottom w:val="none" w:sz="0" w:space="0" w:color="auto"/>
                                                                                                                                                                                                    <w:right w:val="none" w:sz="0" w:space="0" w:color="auto"/>
                                                                                                                                                                                                  </w:divBdr>
                                                                                                                                                                                                  <w:divsChild>
                                                                                                                                                                                                    <w:div w:id="1121536206">
                                                                                                                                                                                                      <w:marLeft w:val="0"/>
                                                                                                                                                                                                      <w:marRight w:val="0"/>
                                                                                                                                                                                                      <w:marTop w:val="0"/>
                                                                                                                                                                                                      <w:marBottom w:val="0"/>
                                                                                                                                                                                                      <w:divBdr>
                                                                                                                                                                                                        <w:top w:val="none" w:sz="0" w:space="0" w:color="auto"/>
                                                                                                                                                                                                        <w:left w:val="none" w:sz="0" w:space="0" w:color="auto"/>
                                                                                                                                                                                                        <w:bottom w:val="none" w:sz="0" w:space="0" w:color="auto"/>
                                                                                                                                                                                                        <w:right w:val="none" w:sz="0" w:space="0" w:color="auto"/>
                                                                                                                                                                                                      </w:divBdr>
                                                                                                                                                                                                      <w:divsChild>
                                                                                                                                                                                                        <w:div w:id="1447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628448">
                                                                                                                                                                          <w:marLeft w:val="0"/>
                                                                                                                                                                          <w:marRight w:val="0"/>
                                                                                                                                                                          <w:marTop w:val="0"/>
                                                                                                                                                                          <w:marBottom w:val="0"/>
                                                                                                                                                                          <w:divBdr>
                                                                                                                                                                            <w:top w:val="none" w:sz="0" w:space="0" w:color="auto"/>
                                                                                                                                                                            <w:left w:val="none" w:sz="0" w:space="0" w:color="auto"/>
                                                                                                                                                                            <w:bottom w:val="none" w:sz="0" w:space="0" w:color="auto"/>
                                                                                                                                                                            <w:right w:val="none" w:sz="0" w:space="0" w:color="auto"/>
                                                                                                                                                                          </w:divBdr>
                                                                                                                                                                          <w:divsChild>
                                                                                                                                                                            <w:div w:id="1087271268">
                                                                                                                                                                              <w:marLeft w:val="0"/>
                                                                                                                                                                              <w:marRight w:val="1"/>
                                                                                                                                                                              <w:marTop w:val="0"/>
                                                                                                                                                                              <w:marBottom w:val="0"/>
                                                                                                                                                                              <w:divBdr>
                                                                                                                                                                                <w:top w:val="none" w:sz="0" w:space="0" w:color="auto"/>
                                                                                                                                                                                <w:left w:val="none" w:sz="0" w:space="0" w:color="auto"/>
                                                                                                                                                                                <w:bottom w:val="none" w:sz="0" w:space="0" w:color="auto"/>
                                                                                                                                                                                <w:right w:val="none" w:sz="0" w:space="0" w:color="auto"/>
                                                                                                                                                                              </w:divBdr>
                                                                                                                                                                              <w:divsChild>
                                                                                                                                                                                <w:div w:id="2010407628">
                                                                                                                                                                                  <w:marLeft w:val="0"/>
                                                                                                                                                                                  <w:marRight w:val="0"/>
                                                                                                                                                                                  <w:marTop w:val="0"/>
                                                                                                                                                                                  <w:marBottom w:val="0"/>
                                                                                                                                                                                  <w:divBdr>
                                                                                                                                                                                    <w:top w:val="none" w:sz="0" w:space="0" w:color="auto"/>
                                                                                                                                                                                    <w:left w:val="none" w:sz="0" w:space="0" w:color="auto"/>
                                                                                                                                                                                    <w:bottom w:val="none" w:sz="0" w:space="0" w:color="auto"/>
                                                                                                                                                                                    <w:right w:val="none" w:sz="0" w:space="0" w:color="auto"/>
                                                                                                                                                                                  </w:divBdr>
                                                                                                                                                                                  <w:divsChild>
                                                                                                                                                                                    <w:div w:id="673580599">
                                                                                                                                                                                      <w:marLeft w:val="0"/>
                                                                                                                                                                                      <w:marRight w:val="1"/>
                                                                                                                                                                                      <w:marTop w:val="0"/>
                                                                                                                                                                                      <w:marBottom w:val="0"/>
                                                                                                                                                                                      <w:divBdr>
                                                                                                                                                                                        <w:top w:val="none" w:sz="0" w:space="0" w:color="auto"/>
                                                                                                                                                                                        <w:left w:val="none" w:sz="0" w:space="0" w:color="auto"/>
                                                                                                                                                                                        <w:bottom w:val="none" w:sz="0" w:space="0" w:color="auto"/>
                                                                                                                                                                                        <w:right w:val="none" w:sz="0" w:space="0" w:color="auto"/>
                                                                                                                                                                                      </w:divBdr>
                                                                                                                                                                                      <w:divsChild>
                                                                                                                                                                                        <w:div w:id="1562907734">
                                                                                                                                                                                          <w:marLeft w:val="0"/>
                                                                                                                                                                                          <w:marRight w:val="0"/>
                                                                                                                                                                                          <w:marTop w:val="0"/>
                                                                                                                                                                                          <w:marBottom w:val="0"/>
                                                                                                                                                                                          <w:divBdr>
                                                                                                                                                                                            <w:top w:val="none" w:sz="0" w:space="0" w:color="auto"/>
                                                                                                                                                                                            <w:left w:val="none" w:sz="0" w:space="0" w:color="auto"/>
                                                                                                                                                                                            <w:bottom w:val="none" w:sz="0" w:space="0" w:color="auto"/>
                                                                                                                                                                                            <w:right w:val="none" w:sz="0" w:space="0" w:color="auto"/>
                                                                                                                                                                                          </w:divBdr>
                                                                                                                                                                                          <w:divsChild>
                                                                                                                                                                                            <w:div w:id="143553119">
                                                                                                                                                                                              <w:marLeft w:val="0"/>
                                                                                                                                                                                              <w:marRight w:val="0"/>
                                                                                                                                                                                              <w:marTop w:val="0"/>
                                                                                                                                                                                              <w:marBottom w:val="0"/>
                                                                                                                                                                                              <w:divBdr>
                                                                                                                                                                                                <w:top w:val="none" w:sz="0" w:space="0" w:color="auto"/>
                                                                                                                                                                                                <w:left w:val="none" w:sz="0" w:space="0" w:color="auto"/>
                                                                                                                                                                                                <w:bottom w:val="none" w:sz="0" w:space="0" w:color="auto"/>
                                                                                                                                                                                                <w:right w:val="none" w:sz="0" w:space="0" w:color="auto"/>
                                                                                                                                                                                              </w:divBdr>
                                                                                                                                                                                              <w:divsChild>
                                                                                                                                                                                                <w:div w:id="330910455">
                                                                                                                                                                                                  <w:marLeft w:val="0"/>
                                                                                                                                                                                                  <w:marRight w:val="0"/>
                                                                                                                                                                                                  <w:marTop w:val="120"/>
                                                                                                                                                                                                  <w:marBottom w:val="360"/>
                                                                                                                                                                                                  <w:divBdr>
                                                                                                                                                                                                    <w:top w:val="none" w:sz="0" w:space="0" w:color="auto"/>
                                                                                                                                                                                                    <w:left w:val="none" w:sz="0" w:space="0" w:color="auto"/>
                                                                                                                                                                                                    <w:bottom w:val="none" w:sz="0" w:space="0" w:color="auto"/>
                                                                                                                                                                                                    <w:right w:val="none" w:sz="0" w:space="0" w:color="auto"/>
                                                                                                                                                                                                  </w:divBdr>
                                                                                                                                                                                                  <w:divsChild>
                                                                                                                                                                                                    <w:div w:id="164131602">
                                                                                                                                                                                                      <w:marLeft w:val="0"/>
                                                                                                                                                                                                      <w:marRight w:val="0"/>
                                                                                                                                                                                                      <w:marTop w:val="0"/>
                                                                                                                                                                                                      <w:marBottom w:val="0"/>
                                                                                                                                                                                                      <w:divBdr>
                                                                                                                                                                                                        <w:top w:val="none" w:sz="0" w:space="0" w:color="auto"/>
                                                                                                                                                                                                        <w:left w:val="none" w:sz="0" w:space="0" w:color="auto"/>
                                                                                                                                                                                                        <w:bottom w:val="none" w:sz="0" w:space="0" w:color="auto"/>
                                                                                                                                                                                                        <w:right w:val="none" w:sz="0" w:space="0" w:color="auto"/>
                                                                                                                                                                                                      </w:divBdr>
                                                                                                                                                                                                      <w:divsChild>
                                                                                                                                                                                                        <w:div w:id="15689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679206">
                                                                                                                                                                          <w:marLeft w:val="0"/>
                                                                                                                                                                          <w:marRight w:val="0"/>
                                                                                                                                                                          <w:marTop w:val="0"/>
                                                                                                                                                                          <w:marBottom w:val="0"/>
                                                                                                                                                                          <w:divBdr>
                                                                                                                                                                            <w:top w:val="none" w:sz="0" w:space="0" w:color="auto"/>
                                                                                                                                                                            <w:left w:val="none" w:sz="0" w:space="0" w:color="auto"/>
                                                                                                                                                                            <w:bottom w:val="none" w:sz="0" w:space="0" w:color="auto"/>
                                                                                                                                                                            <w:right w:val="none" w:sz="0" w:space="0" w:color="auto"/>
                                                                                                                                                                          </w:divBdr>
                                                                                                                                                                          <w:divsChild>
                                                                                                                                                                            <w:div w:id="1838032231">
                                                                                                                                                                              <w:marLeft w:val="0"/>
                                                                                                                                                                              <w:marRight w:val="1"/>
                                                                                                                                                                              <w:marTop w:val="0"/>
                                                                                                                                                                              <w:marBottom w:val="0"/>
                                                                                                                                                                              <w:divBdr>
                                                                                                                                                                                <w:top w:val="none" w:sz="0" w:space="0" w:color="auto"/>
                                                                                                                                                                                <w:left w:val="none" w:sz="0" w:space="0" w:color="auto"/>
                                                                                                                                                                                <w:bottom w:val="none" w:sz="0" w:space="0" w:color="auto"/>
                                                                                                                                                                                <w:right w:val="none" w:sz="0" w:space="0" w:color="auto"/>
                                                                                                                                                                              </w:divBdr>
                                                                                                                                                                              <w:divsChild>
                                                                                                                                                                                <w:div w:id="1067606876">
                                                                                                                                                                                  <w:marLeft w:val="0"/>
                                                                                                                                                                                  <w:marRight w:val="0"/>
                                                                                                                                                                                  <w:marTop w:val="0"/>
                                                                                                                                                                                  <w:marBottom w:val="0"/>
                                                                                                                                                                                  <w:divBdr>
                                                                                                                                                                                    <w:top w:val="none" w:sz="0" w:space="0" w:color="auto"/>
                                                                                                                                                                                    <w:left w:val="none" w:sz="0" w:space="0" w:color="auto"/>
                                                                                                                                                                                    <w:bottom w:val="none" w:sz="0" w:space="0" w:color="auto"/>
                                                                                                                                                                                    <w:right w:val="none" w:sz="0" w:space="0" w:color="auto"/>
                                                                                                                                                                                  </w:divBdr>
                                                                                                                                                                                  <w:divsChild>
                                                                                                                                                                                    <w:div w:id="785661901">
                                                                                                                                                                                      <w:marLeft w:val="0"/>
                                                                                                                                                                                      <w:marRight w:val="1"/>
                                                                                                                                                                                      <w:marTop w:val="0"/>
                                                                                                                                                                                      <w:marBottom w:val="0"/>
                                                                                                                                                                                      <w:divBdr>
                                                                                                                                                                                        <w:top w:val="none" w:sz="0" w:space="0" w:color="auto"/>
                                                                                                                                                                                        <w:left w:val="none" w:sz="0" w:space="0" w:color="auto"/>
                                                                                                                                                                                        <w:bottom w:val="none" w:sz="0" w:space="0" w:color="auto"/>
                                                                                                                                                                                        <w:right w:val="none" w:sz="0" w:space="0" w:color="auto"/>
                                                                                                                                                                                      </w:divBdr>
                                                                                                                                                                                      <w:divsChild>
                                                                                                                                                                                        <w:div w:id="1901935488">
                                                                                                                                                                                          <w:marLeft w:val="0"/>
                                                                                                                                                                                          <w:marRight w:val="0"/>
                                                                                                                                                                                          <w:marTop w:val="0"/>
                                                                                                                                                                                          <w:marBottom w:val="0"/>
                                                                                                                                                                                          <w:divBdr>
                                                                                                                                                                                            <w:top w:val="none" w:sz="0" w:space="0" w:color="auto"/>
                                                                                                                                                                                            <w:left w:val="none" w:sz="0" w:space="0" w:color="auto"/>
                                                                                                                                                                                            <w:bottom w:val="none" w:sz="0" w:space="0" w:color="auto"/>
                                                                                                                                                                                            <w:right w:val="none" w:sz="0" w:space="0" w:color="auto"/>
                                                                                                                                                                                          </w:divBdr>
                                                                                                                                                                                          <w:divsChild>
                                                                                                                                                                                            <w:div w:id="873617544">
                                                                                                                                                                                              <w:marLeft w:val="0"/>
                                                                                                                                                                                              <w:marRight w:val="0"/>
                                                                                                                                                                                              <w:marTop w:val="0"/>
                                                                                                                                                                                              <w:marBottom w:val="0"/>
                                                                                                                                                                                              <w:divBdr>
                                                                                                                                                                                                <w:top w:val="none" w:sz="0" w:space="0" w:color="auto"/>
                                                                                                                                                                                                <w:left w:val="none" w:sz="0" w:space="0" w:color="auto"/>
                                                                                                                                                                                                <w:bottom w:val="none" w:sz="0" w:space="0" w:color="auto"/>
                                                                                                                                                                                                <w:right w:val="none" w:sz="0" w:space="0" w:color="auto"/>
                                                                                                                                                                                              </w:divBdr>
                                                                                                                                                                                              <w:divsChild>
                                                                                                                                                                                                <w:div w:id="1851529769">
                                                                                                                                                                                                  <w:marLeft w:val="0"/>
                                                                                                                                                                                                  <w:marRight w:val="0"/>
                                                                                                                                                                                                  <w:marTop w:val="120"/>
                                                                                                                                                                                                  <w:marBottom w:val="360"/>
                                                                                                                                                                                                  <w:divBdr>
                                                                                                                                                                                                    <w:top w:val="none" w:sz="0" w:space="0" w:color="auto"/>
                                                                                                                                                                                                    <w:left w:val="none" w:sz="0" w:space="0" w:color="auto"/>
                                                                                                                                                                                                    <w:bottom w:val="none" w:sz="0" w:space="0" w:color="auto"/>
                                                                                                                                                                                                    <w:right w:val="none" w:sz="0" w:space="0" w:color="auto"/>
                                                                                                                                                                                                  </w:divBdr>
                                                                                                                                                                                                  <w:divsChild>
                                                                                                                                                                                                    <w:div w:id="702558398">
                                                                                                                                                                                                      <w:marLeft w:val="0"/>
                                                                                                                                                                                                      <w:marRight w:val="0"/>
                                                                                                                                                                                                      <w:marTop w:val="0"/>
                                                                                                                                                                                                      <w:marBottom w:val="0"/>
                                                                                                                                                                                                      <w:divBdr>
                                                                                                                                                                                                        <w:top w:val="none" w:sz="0" w:space="0" w:color="auto"/>
                                                                                                                                                                                                        <w:left w:val="none" w:sz="0" w:space="0" w:color="auto"/>
                                                                                                                                                                                                        <w:bottom w:val="none" w:sz="0" w:space="0" w:color="auto"/>
                                                                                                                                                                                                        <w:right w:val="none" w:sz="0" w:space="0" w:color="auto"/>
                                                                                                                                                                                                      </w:divBdr>
                                                                                                                                                                                                      <w:divsChild>
                                                                                                                                                                                                        <w:div w:id="19658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154691">
                                                                                                                                                                          <w:marLeft w:val="0"/>
                                                                                                                                                                          <w:marRight w:val="0"/>
                                                                                                                                                                          <w:marTop w:val="0"/>
                                                                                                                                                                          <w:marBottom w:val="0"/>
                                                                                                                                                                          <w:divBdr>
                                                                                                                                                                            <w:top w:val="none" w:sz="0" w:space="0" w:color="auto"/>
                                                                                                                                                                            <w:left w:val="none" w:sz="0" w:space="0" w:color="auto"/>
                                                                                                                                                                            <w:bottom w:val="none" w:sz="0" w:space="0" w:color="auto"/>
                                                                                                                                                                            <w:right w:val="none" w:sz="0" w:space="0" w:color="auto"/>
                                                                                                                                                                          </w:divBdr>
                                                                                                                                                                          <w:divsChild>
                                                                                                                                                                            <w:div w:id="2025474401">
                                                                                                                                                                              <w:marLeft w:val="0"/>
                                                                                                                                                                              <w:marRight w:val="1"/>
                                                                                                                                                                              <w:marTop w:val="0"/>
                                                                                                                                                                              <w:marBottom w:val="0"/>
                                                                                                                                                                              <w:divBdr>
                                                                                                                                                                                <w:top w:val="none" w:sz="0" w:space="0" w:color="auto"/>
                                                                                                                                                                                <w:left w:val="none" w:sz="0" w:space="0" w:color="auto"/>
                                                                                                                                                                                <w:bottom w:val="none" w:sz="0" w:space="0" w:color="auto"/>
                                                                                                                                                                                <w:right w:val="none" w:sz="0" w:space="0" w:color="auto"/>
                                                                                                                                                                              </w:divBdr>
                                                                                                                                                                              <w:divsChild>
                                                                                                                                                                                <w:div w:id="1459104244">
                                                                                                                                                                                  <w:marLeft w:val="0"/>
                                                                                                                                                                                  <w:marRight w:val="0"/>
                                                                                                                                                                                  <w:marTop w:val="0"/>
                                                                                                                                                                                  <w:marBottom w:val="0"/>
                                                                                                                                                                                  <w:divBdr>
                                                                                                                                                                                    <w:top w:val="none" w:sz="0" w:space="0" w:color="auto"/>
                                                                                                                                                                                    <w:left w:val="none" w:sz="0" w:space="0" w:color="auto"/>
                                                                                                                                                                                    <w:bottom w:val="none" w:sz="0" w:space="0" w:color="auto"/>
                                                                                                                                                                                    <w:right w:val="none" w:sz="0" w:space="0" w:color="auto"/>
                                                                                                                                                                                  </w:divBdr>
                                                                                                                                                                                  <w:divsChild>
                                                                                                                                                                                    <w:div w:id="4600271">
                                                                                                                                                                                      <w:marLeft w:val="0"/>
                                                                                                                                                                                      <w:marRight w:val="1"/>
                                                                                                                                                                                      <w:marTop w:val="0"/>
                                                                                                                                                                                      <w:marBottom w:val="0"/>
                                                                                                                                                                                      <w:divBdr>
                                                                                                                                                                                        <w:top w:val="none" w:sz="0" w:space="0" w:color="auto"/>
                                                                                                                                                                                        <w:left w:val="none" w:sz="0" w:space="0" w:color="auto"/>
                                                                                                                                                                                        <w:bottom w:val="none" w:sz="0" w:space="0" w:color="auto"/>
                                                                                                                                                                                        <w:right w:val="none" w:sz="0" w:space="0" w:color="auto"/>
                                                                                                                                                                                      </w:divBdr>
                                                                                                                                                                                      <w:divsChild>
                                                                                                                                                                                        <w:div w:id="1482700383">
                                                                                                                                                                                          <w:marLeft w:val="0"/>
                                                                                                                                                                                          <w:marRight w:val="0"/>
                                                                                                                                                                                          <w:marTop w:val="0"/>
                                                                                                                                                                                          <w:marBottom w:val="0"/>
                                                                                                                                                                                          <w:divBdr>
                                                                                                                                                                                            <w:top w:val="none" w:sz="0" w:space="0" w:color="auto"/>
                                                                                                                                                                                            <w:left w:val="none" w:sz="0" w:space="0" w:color="auto"/>
                                                                                                                                                                                            <w:bottom w:val="none" w:sz="0" w:space="0" w:color="auto"/>
                                                                                                                                                                                            <w:right w:val="none" w:sz="0" w:space="0" w:color="auto"/>
                                                                                                                                                                                          </w:divBdr>
                                                                                                                                                                                          <w:divsChild>
                                                                                                                                                                                            <w:div w:id="317147757">
                                                                                                                                                                                              <w:marLeft w:val="0"/>
                                                                                                                                                                                              <w:marRight w:val="0"/>
                                                                                                                                                                                              <w:marTop w:val="0"/>
                                                                                                                                                                                              <w:marBottom w:val="0"/>
                                                                                                                                                                                              <w:divBdr>
                                                                                                                                                                                                <w:top w:val="none" w:sz="0" w:space="0" w:color="auto"/>
                                                                                                                                                                                                <w:left w:val="none" w:sz="0" w:space="0" w:color="auto"/>
                                                                                                                                                                                                <w:bottom w:val="none" w:sz="0" w:space="0" w:color="auto"/>
                                                                                                                                                                                                <w:right w:val="none" w:sz="0" w:space="0" w:color="auto"/>
                                                                                                                                                                                              </w:divBdr>
                                                                                                                                                                                              <w:divsChild>
                                                                                                                                                                                                <w:div w:id="1148672377">
                                                                                                                                                                                                  <w:marLeft w:val="0"/>
                                                                                                                                                                                                  <w:marRight w:val="0"/>
                                                                                                                                                                                                  <w:marTop w:val="120"/>
                                                                                                                                                                                                  <w:marBottom w:val="360"/>
                                                                                                                                                                                                  <w:divBdr>
                                                                                                                                                                                                    <w:top w:val="none" w:sz="0" w:space="0" w:color="auto"/>
                                                                                                                                                                                                    <w:left w:val="none" w:sz="0" w:space="0" w:color="auto"/>
                                                                                                                                                                                                    <w:bottom w:val="none" w:sz="0" w:space="0" w:color="auto"/>
                                                                                                                                                                                                    <w:right w:val="none" w:sz="0" w:space="0" w:color="auto"/>
                                                                                                                                                                                                  </w:divBdr>
                                                                                                                                                                                                  <w:divsChild>
                                                                                                                                                                                                    <w:div w:id="1256135400">
                                                                                                                                                                                                      <w:marLeft w:val="0"/>
                                                                                                                                                                                                      <w:marRight w:val="0"/>
                                                                                                                                                                                                      <w:marTop w:val="0"/>
                                                                                                                                                                                                      <w:marBottom w:val="0"/>
                                                                                                                                                                                                      <w:divBdr>
                                                                                                                                                                                                        <w:top w:val="none" w:sz="0" w:space="0" w:color="auto"/>
                                                                                                                                                                                                        <w:left w:val="none" w:sz="0" w:space="0" w:color="auto"/>
                                                                                                                                                                                                        <w:bottom w:val="none" w:sz="0" w:space="0" w:color="auto"/>
                                                                                                                                                                                                        <w:right w:val="none" w:sz="0" w:space="0" w:color="auto"/>
                                                                                                                                                                                                      </w:divBdr>
                                                                                                                                                                                                      <w:divsChild>
                                                                                                                                                                                                        <w:div w:id="9055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475536">
                                                                                                                                                                          <w:marLeft w:val="0"/>
                                                                                                                                                                          <w:marRight w:val="0"/>
                                                                                                                                                                          <w:marTop w:val="0"/>
                                                                                                                                                                          <w:marBottom w:val="0"/>
                                                                                                                                                                          <w:divBdr>
                                                                                                                                                                            <w:top w:val="none" w:sz="0" w:space="0" w:color="auto"/>
                                                                                                                                                                            <w:left w:val="none" w:sz="0" w:space="0" w:color="auto"/>
                                                                                                                                                                            <w:bottom w:val="none" w:sz="0" w:space="0" w:color="auto"/>
                                                                                                                                                                            <w:right w:val="none" w:sz="0" w:space="0" w:color="auto"/>
                                                                                                                                                                          </w:divBdr>
                                                                                                                                                                          <w:divsChild>
                                                                                                                                                                            <w:div w:id="1430353115">
                                                                                                                                                                              <w:marLeft w:val="0"/>
                                                                                                                                                                              <w:marRight w:val="1"/>
                                                                                                                                                                              <w:marTop w:val="0"/>
                                                                                                                                                                              <w:marBottom w:val="0"/>
                                                                                                                                                                              <w:divBdr>
                                                                                                                                                                                <w:top w:val="none" w:sz="0" w:space="0" w:color="auto"/>
                                                                                                                                                                                <w:left w:val="none" w:sz="0" w:space="0" w:color="auto"/>
                                                                                                                                                                                <w:bottom w:val="none" w:sz="0" w:space="0" w:color="auto"/>
                                                                                                                                                                                <w:right w:val="none" w:sz="0" w:space="0" w:color="auto"/>
                                                                                                                                                                              </w:divBdr>
                                                                                                                                                                              <w:divsChild>
                                                                                                                                                                                <w:div w:id="1917977542">
                                                                                                                                                                                  <w:marLeft w:val="0"/>
                                                                                                                                                                                  <w:marRight w:val="0"/>
                                                                                                                                                                                  <w:marTop w:val="0"/>
                                                                                                                                                                                  <w:marBottom w:val="0"/>
                                                                                                                                                                                  <w:divBdr>
                                                                                                                                                                                    <w:top w:val="none" w:sz="0" w:space="0" w:color="auto"/>
                                                                                                                                                                                    <w:left w:val="none" w:sz="0" w:space="0" w:color="auto"/>
                                                                                                                                                                                    <w:bottom w:val="none" w:sz="0" w:space="0" w:color="auto"/>
                                                                                                                                                                                    <w:right w:val="none" w:sz="0" w:space="0" w:color="auto"/>
                                                                                                                                                                                  </w:divBdr>
                                                                                                                                                                                  <w:divsChild>
                                                                                                                                                                                    <w:div w:id="1809350014">
                                                                                                                                                                                      <w:marLeft w:val="0"/>
                                                                                                                                                                                      <w:marRight w:val="1"/>
                                                                                                                                                                                      <w:marTop w:val="0"/>
                                                                                                                                                                                      <w:marBottom w:val="0"/>
                                                                                                                                                                                      <w:divBdr>
                                                                                                                                                                                        <w:top w:val="none" w:sz="0" w:space="0" w:color="auto"/>
                                                                                                                                                                                        <w:left w:val="none" w:sz="0" w:space="0" w:color="auto"/>
                                                                                                                                                                                        <w:bottom w:val="none" w:sz="0" w:space="0" w:color="auto"/>
                                                                                                                                                                                        <w:right w:val="none" w:sz="0" w:space="0" w:color="auto"/>
                                                                                                                                                                                      </w:divBdr>
                                                                                                                                                                                      <w:divsChild>
                                                                                                                                                                                        <w:div w:id="1133642722">
                                                                                                                                                                                          <w:marLeft w:val="0"/>
                                                                                                                                                                                          <w:marRight w:val="0"/>
                                                                                                                                                                                          <w:marTop w:val="0"/>
                                                                                                                                                                                          <w:marBottom w:val="0"/>
                                                                                                                                                                                          <w:divBdr>
                                                                                                                                                                                            <w:top w:val="none" w:sz="0" w:space="0" w:color="auto"/>
                                                                                                                                                                                            <w:left w:val="none" w:sz="0" w:space="0" w:color="auto"/>
                                                                                                                                                                                            <w:bottom w:val="none" w:sz="0" w:space="0" w:color="auto"/>
                                                                                                                                                                                            <w:right w:val="none" w:sz="0" w:space="0" w:color="auto"/>
                                                                                                                                                                                          </w:divBdr>
                                                                                                                                                                                          <w:divsChild>
                                                                                                                                                                                            <w:div w:id="675961310">
                                                                                                                                                                                              <w:marLeft w:val="0"/>
                                                                                                                                                                                              <w:marRight w:val="0"/>
                                                                                                                                                                                              <w:marTop w:val="0"/>
                                                                                                                                                                                              <w:marBottom w:val="0"/>
                                                                                                                                                                                              <w:divBdr>
                                                                                                                                                                                                <w:top w:val="none" w:sz="0" w:space="0" w:color="auto"/>
                                                                                                                                                                                                <w:left w:val="none" w:sz="0" w:space="0" w:color="auto"/>
                                                                                                                                                                                                <w:bottom w:val="none" w:sz="0" w:space="0" w:color="auto"/>
                                                                                                                                                                                                <w:right w:val="none" w:sz="0" w:space="0" w:color="auto"/>
                                                                                                                                                                                              </w:divBdr>
                                                                                                                                                                                              <w:divsChild>
                                                                                                                                                                                                <w:div w:id="1615790705">
                                                                                                                                                                                                  <w:marLeft w:val="0"/>
                                                                                                                                                                                                  <w:marRight w:val="0"/>
                                                                                                                                                                                                  <w:marTop w:val="120"/>
                                                                                                                                                                                                  <w:marBottom w:val="360"/>
                                                                                                                                                                                                  <w:divBdr>
                                                                                                                                                                                                    <w:top w:val="none" w:sz="0" w:space="0" w:color="auto"/>
                                                                                                                                                                                                    <w:left w:val="none" w:sz="0" w:space="0" w:color="auto"/>
                                                                                                                                                                                                    <w:bottom w:val="none" w:sz="0" w:space="0" w:color="auto"/>
                                                                                                                                                                                                    <w:right w:val="none" w:sz="0" w:space="0" w:color="auto"/>
                                                                                                                                                                                                  </w:divBdr>
                                                                                                                                                                                                  <w:divsChild>
                                                                                                                                                                                                    <w:div w:id="1384981809">
                                                                                                                                                                                                      <w:marLeft w:val="0"/>
                                                                                                                                                                                                      <w:marRight w:val="0"/>
                                                                                                                                                                                                      <w:marTop w:val="0"/>
                                                                                                                                                                                                      <w:marBottom w:val="0"/>
                                                                                                                                                                                                      <w:divBdr>
                                                                                                                                                                                                        <w:top w:val="none" w:sz="0" w:space="0" w:color="auto"/>
                                                                                                                                                                                                        <w:left w:val="none" w:sz="0" w:space="0" w:color="auto"/>
                                                                                                                                                                                                        <w:bottom w:val="none" w:sz="0" w:space="0" w:color="auto"/>
                                                                                                                                                                                                        <w:right w:val="none" w:sz="0" w:space="0" w:color="auto"/>
                                                                                                                                                                                                      </w:divBdr>
                                                                                                                                                                                                      <w:divsChild>
                                                                                                                                                                                                        <w:div w:id="7886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685610">
                                                                                                                                                                          <w:marLeft w:val="0"/>
                                                                                                                                                                          <w:marRight w:val="0"/>
                                                                                                                                                                          <w:marTop w:val="0"/>
                                                                                                                                                                          <w:marBottom w:val="0"/>
                                                                                                                                                                          <w:divBdr>
                                                                                                                                                                            <w:top w:val="none" w:sz="0" w:space="0" w:color="auto"/>
                                                                                                                                                                            <w:left w:val="none" w:sz="0" w:space="0" w:color="auto"/>
                                                                                                                                                                            <w:bottom w:val="none" w:sz="0" w:space="0" w:color="auto"/>
                                                                                                                                                                            <w:right w:val="none" w:sz="0" w:space="0" w:color="auto"/>
                                                                                                                                                                          </w:divBdr>
                                                                                                                                                                          <w:divsChild>
                                                                                                                                                                            <w:div w:id="906261584">
                                                                                                                                                                              <w:marLeft w:val="0"/>
                                                                                                                                                                              <w:marRight w:val="1"/>
                                                                                                                                                                              <w:marTop w:val="0"/>
                                                                                                                                                                              <w:marBottom w:val="0"/>
                                                                                                                                                                              <w:divBdr>
                                                                                                                                                                                <w:top w:val="none" w:sz="0" w:space="0" w:color="auto"/>
                                                                                                                                                                                <w:left w:val="none" w:sz="0" w:space="0" w:color="auto"/>
                                                                                                                                                                                <w:bottom w:val="none" w:sz="0" w:space="0" w:color="auto"/>
                                                                                                                                                                                <w:right w:val="none" w:sz="0" w:space="0" w:color="auto"/>
                                                                                                                                                                              </w:divBdr>
                                                                                                                                                                              <w:divsChild>
                                                                                                                                                                                <w:div w:id="1369530236">
                                                                                                                                                                                  <w:marLeft w:val="0"/>
                                                                                                                                                                                  <w:marRight w:val="0"/>
                                                                                                                                                                                  <w:marTop w:val="0"/>
                                                                                                                                                                                  <w:marBottom w:val="0"/>
                                                                                                                                                                                  <w:divBdr>
                                                                                                                                                                                    <w:top w:val="none" w:sz="0" w:space="0" w:color="auto"/>
                                                                                                                                                                                    <w:left w:val="none" w:sz="0" w:space="0" w:color="auto"/>
                                                                                                                                                                                    <w:bottom w:val="none" w:sz="0" w:space="0" w:color="auto"/>
                                                                                                                                                                                    <w:right w:val="none" w:sz="0" w:space="0" w:color="auto"/>
                                                                                                                                                                                  </w:divBdr>
                                                                                                                                                                                  <w:divsChild>
                                                                                                                                                                                    <w:div w:id="1081827750">
                                                                                                                                                                                      <w:marLeft w:val="0"/>
                                                                                                                                                                                      <w:marRight w:val="1"/>
                                                                                                                                                                                      <w:marTop w:val="0"/>
                                                                                                                                                                                      <w:marBottom w:val="0"/>
                                                                                                                                                                                      <w:divBdr>
                                                                                                                                                                                        <w:top w:val="none" w:sz="0" w:space="0" w:color="auto"/>
                                                                                                                                                                                        <w:left w:val="none" w:sz="0" w:space="0" w:color="auto"/>
                                                                                                                                                                                        <w:bottom w:val="none" w:sz="0" w:space="0" w:color="auto"/>
                                                                                                                                                                                        <w:right w:val="none" w:sz="0" w:space="0" w:color="auto"/>
                                                                                                                                                                                      </w:divBdr>
                                                                                                                                                                                      <w:divsChild>
                                                                                                                                                                                        <w:div w:id="1292008735">
                                                                                                                                                                                          <w:marLeft w:val="0"/>
                                                                                                                                                                                          <w:marRight w:val="0"/>
                                                                                                                                                                                          <w:marTop w:val="0"/>
                                                                                                                                                                                          <w:marBottom w:val="0"/>
                                                                                                                                                                                          <w:divBdr>
                                                                                                                                                                                            <w:top w:val="none" w:sz="0" w:space="0" w:color="auto"/>
                                                                                                                                                                                            <w:left w:val="none" w:sz="0" w:space="0" w:color="auto"/>
                                                                                                                                                                                            <w:bottom w:val="none" w:sz="0" w:space="0" w:color="auto"/>
                                                                                                                                                                                            <w:right w:val="none" w:sz="0" w:space="0" w:color="auto"/>
                                                                                                                                                                                          </w:divBdr>
                                                                                                                                                                                          <w:divsChild>
                                                                                                                                                                                            <w:div w:id="670721490">
                                                                                                                                                                                              <w:marLeft w:val="0"/>
                                                                                                                                                                                              <w:marRight w:val="0"/>
                                                                                                                                                                                              <w:marTop w:val="0"/>
                                                                                                                                                                                              <w:marBottom w:val="0"/>
                                                                                                                                                                                              <w:divBdr>
                                                                                                                                                                                                <w:top w:val="none" w:sz="0" w:space="0" w:color="auto"/>
                                                                                                                                                                                                <w:left w:val="none" w:sz="0" w:space="0" w:color="auto"/>
                                                                                                                                                                                                <w:bottom w:val="none" w:sz="0" w:space="0" w:color="auto"/>
                                                                                                                                                                                                <w:right w:val="none" w:sz="0" w:space="0" w:color="auto"/>
                                                                                                                                                                                              </w:divBdr>
                                                                                                                                                                                              <w:divsChild>
                                                                                                                                                                                                <w:div w:id="1019039377">
                                                                                                                                                                                                  <w:marLeft w:val="0"/>
                                                                                                                                                                                                  <w:marRight w:val="0"/>
                                                                                                                                                                                                  <w:marTop w:val="120"/>
                                                                                                                                                                                                  <w:marBottom w:val="360"/>
                                                                                                                                                                                                  <w:divBdr>
                                                                                                                                                                                                    <w:top w:val="none" w:sz="0" w:space="0" w:color="auto"/>
                                                                                                                                                                                                    <w:left w:val="none" w:sz="0" w:space="0" w:color="auto"/>
                                                                                                                                                                                                    <w:bottom w:val="none" w:sz="0" w:space="0" w:color="auto"/>
                                                                                                                                                                                                    <w:right w:val="none" w:sz="0" w:space="0" w:color="auto"/>
                                                                                                                                                                                                  </w:divBdr>
                                                                                                                                                                                                  <w:divsChild>
                                                                                                                                                                                                    <w:div w:id="2087726155">
                                                                                                                                                                                                      <w:marLeft w:val="0"/>
                                                                                                                                                                                                      <w:marRight w:val="0"/>
                                                                                                                                                                                                      <w:marTop w:val="0"/>
                                                                                                                                                                                                      <w:marBottom w:val="0"/>
                                                                                                                                                                                                      <w:divBdr>
                                                                                                                                                                                                        <w:top w:val="none" w:sz="0" w:space="0" w:color="auto"/>
                                                                                                                                                                                                        <w:left w:val="none" w:sz="0" w:space="0" w:color="auto"/>
                                                                                                                                                                                                        <w:bottom w:val="none" w:sz="0" w:space="0" w:color="auto"/>
                                                                                                                                                                                                        <w:right w:val="none" w:sz="0" w:space="0" w:color="auto"/>
                                                                                                                                                                                                      </w:divBdr>
                                                                                                                                                                                                      <w:divsChild>
                                                                                                                                                                                                        <w:div w:id="13399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550983">
                                                                                                                                                                          <w:marLeft w:val="0"/>
                                                                                                                                                                          <w:marRight w:val="0"/>
                                                                                                                                                                          <w:marTop w:val="0"/>
                                                                                                                                                                          <w:marBottom w:val="0"/>
                                                                                                                                                                          <w:divBdr>
                                                                                                                                                                            <w:top w:val="none" w:sz="0" w:space="0" w:color="auto"/>
                                                                                                                                                                            <w:left w:val="none" w:sz="0" w:space="0" w:color="auto"/>
                                                                                                                                                                            <w:bottom w:val="none" w:sz="0" w:space="0" w:color="auto"/>
                                                                                                                                                                            <w:right w:val="none" w:sz="0" w:space="0" w:color="auto"/>
                                                                                                                                                                          </w:divBdr>
                                                                                                                                                                          <w:divsChild>
                                                                                                                                                                            <w:div w:id="2078822572">
                                                                                                                                                                              <w:marLeft w:val="0"/>
                                                                                                                                                                              <w:marRight w:val="1"/>
                                                                                                                                                                              <w:marTop w:val="0"/>
                                                                                                                                                                              <w:marBottom w:val="0"/>
                                                                                                                                                                              <w:divBdr>
                                                                                                                                                                                <w:top w:val="none" w:sz="0" w:space="0" w:color="auto"/>
                                                                                                                                                                                <w:left w:val="none" w:sz="0" w:space="0" w:color="auto"/>
                                                                                                                                                                                <w:bottom w:val="none" w:sz="0" w:space="0" w:color="auto"/>
                                                                                                                                                                                <w:right w:val="none" w:sz="0" w:space="0" w:color="auto"/>
                                                                                                                                                                              </w:divBdr>
                                                                                                                                                                              <w:divsChild>
                                                                                                                                                                                <w:div w:id="1356540957">
                                                                                                                                                                                  <w:marLeft w:val="0"/>
                                                                                                                                                                                  <w:marRight w:val="0"/>
                                                                                                                                                                                  <w:marTop w:val="0"/>
                                                                                                                                                                                  <w:marBottom w:val="0"/>
                                                                                                                                                                                  <w:divBdr>
                                                                                                                                                                                    <w:top w:val="none" w:sz="0" w:space="0" w:color="auto"/>
                                                                                                                                                                                    <w:left w:val="none" w:sz="0" w:space="0" w:color="auto"/>
                                                                                                                                                                                    <w:bottom w:val="none" w:sz="0" w:space="0" w:color="auto"/>
                                                                                                                                                                                    <w:right w:val="none" w:sz="0" w:space="0" w:color="auto"/>
                                                                                                                                                                                  </w:divBdr>
                                                                                                                                                                                  <w:divsChild>
                                                                                                                                                                                    <w:div w:id="1086000291">
                                                                                                                                                                                      <w:marLeft w:val="0"/>
                                                                                                                                                                                      <w:marRight w:val="1"/>
                                                                                                                                                                                      <w:marTop w:val="0"/>
                                                                                                                                                                                      <w:marBottom w:val="0"/>
                                                                                                                                                                                      <w:divBdr>
                                                                                                                                                                                        <w:top w:val="none" w:sz="0" w:space="0" w:color="auto"/>
                                                                                                                                                                                        <w:left w:val="none" w:sz="0" w:space="0" w:color="auto"/>
                                                                                                                                                                                        <w:bottom w:val="none" w:sz="0" w:space="0" w:color="auto"/>
                                                                                                                                                                                        <w:right w:val="none" w:sz="0" w:space="0" w:color="auto"/>
                                                                                                                                                                                      </w:divBdr>
                                                                                                                                                                                      <w:divsChild>
                                                                                                                                                                                        <w:div w:id="289941245">
                                                                                                                                                                                          <w:marLeft w:val="0"/>
                                                                                                                                                                                          <w:marRight w:val="0"/>
                                                                                                                                                                                          <w:marTop w:val="0"/>
                                                                                                                                                                                          <w:marBottom w:val="0"/>
                                                                                                                                                                                          <w:divBdr>
                                                                                                                                                                                            <w:top w:val="none" w:sz="0" w:space="0" w:color="auto"/>
                                                                                                                                                                                            <w:left w:val="none" w:sz="0" w:space="0" w:color="auto"/>
                                                                                                                                                                                            <w:bottom w:val="none" w:sz="0" w:space="0" w:color="auto"/>
                                                                                                                                                                                            <w:right w:val="none" w:sz="0" w:space="0" w:color="auto"/>
                                                                                                                                                                                          </w:divBdr>
                                                                                                                                                                                          <w:divsChild>
                                                                                                                                                                                            <w:div w:id="1055422579">
                                                                                                                                                                                              <w:marLeft w:val="0"/>
                                                                                                                                                                                              <w:marRight w:val="0"/>
                                                                                                                                                                                              <w:marTop w:val="0"/>
                                                                                                                                                                                              <w:marBottom w:val="0"/>
                                                                                                                                                                                              <w:divBdr>
                                                                                                                                                                                                <w:top w:val="none" w:sz="0" w:space="0" w:color="auto"/>
                                                                                                                                                                                                <w:left w:val="none" w:sz="0" w:space="0" w:color="auto"/>
                                                                                                                                                                                                <w:bottom w:val="none" w:sz="0" w:space="0" w:color="auto"/>
                                                                                                                                                                                                <w:right w:val="none" w:sz="0" w:space="0" w:color="auto"/>
                                                                                                                                                                                              </w:divBdr>
                                                                                                                                                                                              <w:divsChild>
                                                                                                                                                                                                <w:div w:id="283852759">
                                                                                                                                                                                                  <w:marLeft w:val="0"/>
                                                                                                                                                                                                  <w:marRight w:val="0"/>
                                                                                                                                                                                                  <w:marTop w:val="120"/>
                                                                                                                                                                                                  <w:marBottom w:val="360"/>
                                                                                                                                                                                                  <w:divBdr>
                                                                                                                                                                                                    <w:top w:val="none" w:sz="0" w:space="0" w:color="auto"/>
                                                                                                                                                                                                    <w:left w:val="none" w:sz="0" w:space="0" w:color="auto"/>
                                                                                                                                                                                                    <w:bottom w:val="none" w:sz="0" w:space="0" w:color="auto"/>
                                                                                                                                                                                                    <w:right w:val="none" w:sz="0" w:space="0" w:color="auto"/>
                                                                                                                                                                                                  </w:divBdr>
                                                                                                                                                                                                  <w:divsChild>
                                                                                                                                                                                                    <w:div w:id="1975089578">
                                                                                                                                                                                                      <w:marLeft w:val="0"/>
                                                                                                                                                                                                      <w:marRight w:val="0"/>
                                                                                                                                                                                                      <w:marTop w:val="0"/>
                                                                                                                                                                                                      <w:marBottom w:val="0"/>
                                                                                                                                                                                                      <w:divBdr>
                                                                                                                                                                                                        <w:top w:val="none" w:sz="0" w:space="0" w:color="auto"/>
                                                                                                                                                                                                        <w:left w:val="none" w:sz="0" w:space="0" w:color="auto"/>
                                                                                                                                                                                                        <w:bottom w:val="none" w:sz="0" w:space="0" w:color="auto"/>
                                                                                                                                                                                                        <w:right w:val="none" w:sz="0" w:space="0" w:color="auto"/>
                                                                                                                                                                                                      </w:divBdr>
                                                                                                                                                                                                      <w:divsChild>
                                                                                                                                                                                                        <w:div w:id="7336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213858">
                                                                                                                                                                          <w:marLeft w:val="0"/>
                                                                                                                                                                          <w:marRight w:val="0"/>
                                                                                                                                                                          <w:marTop w:val="0"/>
                                                                                                                                                                          <w:marBottom w:val="0"/>
                                                                                                                                                                          <w:divBdr>
                                                                                                                                                                            <w:top w:val="none" w:sz="0" w:space="0" w:color="auto"/>
                                                                                                                                                                            <w:left w:val="none" w:sz="0" w:space="0" w:color="auto"/>
                                                                                                                                                                            <w:bottom w:val="none" w:sz="0" w:space="0" w:color="auto"/>
                                                                                                                                                                            <w:right w:val="none" w:sz="0" w:space="0" w:color="auto"/>
                                                                                                                                                                          </w:divBdr>
                                                                                                                                                                          <w:divsChild>
                                                                                                                                                                            <w:div w:id="264391129">
                                                                                                                                                                              <w:marLeft w:val="0"/>
                                                                                                                                                                              <w:marRight w:val="1"/>
                                                                                                                                                                              <w:marTop w:val="0"/>
                                                                                                                                                                              <w:marBottom w:val="0"/>
                                                                                                                                                                              <w:divBdr>
                                                                                                                                                                                <w:top w:val="none" w:sz="0" w:space="0" w:color="auto"/>
                                                                                                                                                                                <w:left w:val="none" w:sz="0" w:space="0" w:color="auto"/>
                                                                                                                                                                                <w:bottom w:val="none" w:sz="0" w:space="0" w:color="auto"/>
                                                                                                                                                                                <w:right w:val="none" w:sz="0" w:space="0" w:color="auto"/>
                                                                                                                                                                              </w:divBdr>
                                                                                                                                                                              <w:divsChild>
                                                                                                                                                                                <w:div w:id="268582987">
                                                                                                                                                                                  <w:marLeft w:val="0"/>
                                                                                                                                                                                  <w:marRight w:val="0"/>
                                                                                                                                                                                  <w:marTop w:val="0"/>
                                                                                                                                                                                  <w:marBottom w:val="0"/>
                                                                                                                                                                                  <w:divBdr>
                                                                                                                                                                                    <w:top w:val="none" w:sz="0" w:space="0" w:color="auto"/>
                                                                                                                                                                                    <w:left w:val="none" w:sz="0" w:space="0" w:color="auto"/>
                                                                                                                                                                                    <w:bottom w:val="none" w:sz="0" w:space="0" w:color="auto"/>
                                                                                                                                                                                    <w:right w:val="none" w:sz="0" w:space="0" w:color="auto"/>
                                                                                                                                                                                  </w:divBdr>
                                                                                                                                                                                  <w:divsChild>
                                                                                                                                                                                    <w:div w:id="2105571420">
                                                                                                                                                                                      <w:marLeft w:val="0"/>
                                                                                                                                                                                      <w:marRight w:val="1"/>
                                                                                                                                                                                      <w:marTop w:val="0"/>
                                                                                                                                                                                      <w:marBottom w:val="0"/>
                                                                                                                                                                                      <w:divBdr>
                                                                                                                                                                                        <w:top w:val="none" w:sz="0" w:space="0" w:color="auto"/>
                                                                                                                                                                                        <w:left w:val="none" w:sz="0" w:space="0" w:color="auto"/>
                                                                                                                                                                                        <w:bottom w:val="none" w:sz="0" w:space="0" w:color="auto"/>
                                                                                                                                                                                        <w:right w:val="none" w:sz="0" w:space="0" w:color="auto"/>
                                                                                                                                                                                      </w:divBdr>
                                                                                                                                                                                      <w:divsChild>
                                                                                                                                                                                        <w:div w:id="1149857559">
                                                                                                                                                                                          <w:marLeft w:val="0"/>
                                                                                                                                                                                          <w:marRight w:val="0"/>
                                                                                                                                                                                          <w:marTop w:val="0"/>
                                                                                                                                                                                          <w:marBottom w:val="0"/>
                                                                                                                                                                                          <w:divBdr>
                                                                                                                                                                                            <w:top w:val="none" w:sz="0" w:space="0" w:color="auto"/>
                                                                                                                                                                                            <w:left w:val="none" w:sz="0" w:space="0" w:color="auto"/>
                                                                                                                                                                                            <w:bottom w:val="none" w:sz="0" w:space="0" w:color="auto"/>
                                                                                                                                                                                            <w:right w:val="none" w:sz="0" w:space="0" w:color="auto"/>
                                                                                                                                                                                          </w:divBdr>
                                                                                                                                                                                          <w:divsChild>
                                                                                                                                                                                            <w:div w:id="1316299200">
                                                                                                                                                                                              <w:marLeft w:val="0"/>
                                                                                                                                                                                              <w:marRight w:val="0"/>
                                                                                                                                                                                              <w:marTop w:val="0"/>
                                                                                                                                                                                              <w:marBottom w:val="0"/>
                                                                                                                                                                                              <w:divBdr>
                                                                                                                                                                                                <w:top w:val="none" w:sz="0" w:space="0" w:color="auto"/>
                                                                                                                                                                                                <w:left w:val="none" w:sz="0" w:space="0" w:color="auto"/>
                                                                                                                                                                                                <w:bottom w:val="none" w:sz="0" w:space="0" w:color="auto"/>
                                                                                                                                                                                                <w:right w:val="none" w:sz="0" w:space="0" w:color="auto"/>
                                                                                                                                                                                              </w:divBdr>
                                                                                                                                                                                              <w:divsChild>
                                                                                                                                                                                                <w:div w:id="2068337742">
                                                                                                                                                                                                  <w:marLeft w:val="0"/>
                                                                                                                                                                                                  <w:marRight w:val="0"/>
                                                                                                                                                                                                  <w:marTop w:val="120"/>
                                                                                                                                                                                                  <w:marBottom w:val="360"/>
                                                                                                                                                                                                  <w:divBdr>
                                                                                                                                                                                                    <w:top w:val="none" w:sz="0" w:space="0" w:color="auto"/>
                                                                                                                                                                                                    <w:left w:val="none" w:sz="0" w:space="0" w:color="auto"/>
                                                                                                                                                                                                    <w:bottom w:val="none" w:sz="0" w:space="0" w:color="auto"/>
                                                                                                                                                                                                    <w:right w:val="none" w:sz="0" w:space="0" w:color="auto"/>
                                                                                                                                                                                                  </w:divBdr>
                                                                                                                                                                                                  <w:divsChild>
                                                                                                                                                                                                    <w:div w:id="111634646">
                                                                                                                                                                                                      <w:marLeft w:val="0"/>
                                                                                                                                                                                                      <w:marRight w:val="0"/>
                                                                                                                                                                                                      <w:marTop w:val="0"/>
                                                                                                                                                                                                      <w:marBottom w:val="0"/>
                                                                                                                                                                                                      <w:divBdr>
                                                                                                                                                                                                        <w:top w:val="none" w:sz="0" w:space="0" w:color="auto"/>
                                                                                                                                                                                                        <w:left w:val="none" w:sz="0" w:space="0" w:color="auto"/>
                                                                                                                                                                                                        <w:bottom w:val="none" w:sz="0" w:space="0" w:color="auto"/>
                                                                                                                                                                                                        <w:right w:val="none" w:sz="0" w:space="0" w:color="auto"/>
                                                                                                                                                                                                      </w:divBdr>
                                                                                                                                                                                                      <w:divsChild>
                                                                                                                                                                                                        <w:div w:id="4400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999439">
                                                                                                                                                                          <w:marLeft w:val="0"/>
                                                                                                                                                                          <w:marRight w:val="0"/>
                                                                                                                                                                          <w:marTop w:val="0"/>
                                                                                                                                                                          <w:marBottom w:val="0"/>
                                                                                                                                                                          <w:divBdr>
                                                                                                                                                                            <w:top w:val="none" w:sz="0" w:space="0" w:color="auto"/>
                                                                                                                                                                            <w:left w:val="none" w:sz="0" w:space="0" w:color="auto"/>
                                                                                                                                                                            <w:bottom w:val="none" w:sz="0" w:space="0" w:color="auto"/>
                                                                                                                                                                            <w:right w:val="none" w:sz="0" w:space="0" w:color="auto"/>
                                                                                                                                                                          </w:divBdr>
                                                                                                                                                                          <w:divsChild>
                                                                                                                                                                            <w:div w:id="1163663528">
                                                                                                                                                                              <w:marLeft w:val="0"/>
                                                                                                                                                                              <w:marRight w:val="1"/>
                                                                                                                                                                              <w:marTop w:val="0"/>
                                                                                                                                                                              <w:marBottom w:val="0"/>
                                                                                                                                                                              <w:divBdr>
                                                                                                                                                                                <w:top w:val="none" w:sz="0" w:space="0" w:color="auto"/>
                                                                                                                                                                                <w:left w:val="none" w:sz="0" w:space="0" w:color="auto"/>
                                                                                                                                                                                <w:bottom w:val="none" w:sz="0" w:space="0" w:color="auto"/>
                                                                                                                                                                                <w:right w:val="none" w:sz="0" w:space="0" w:color="auto"/>
                                                                                                                                                                              </w:divBdr>
                                                                                                                                                                              <w:divsChild>
                                                                                                                                                                                <w:div w:id="664239041">
                                                                                                                                                                                  <w:marLeft w:val="0"/>
                                                                                                                                                                                  <w:marRight w:val="0"/>
                                                                                                                                                                                  <w:marTop w:val="0"/>
                                                                                                                                                                                  <w:marBottom w:val="0"/>
                                                                                                                                                                                  <w:divBdr>
                                                                                                                                                                                    <w:top w:val="none" w:sz="0" w:space="0" w:color="auto"/>
                                                                                                                                                                                    <w:left w:val="none" w:sz="0" w:space="0" w:color="auto"/>
                                                                                                                                                                                    <w:bottom w:val="none" w:sz="0" w:space="0" w:color="auto"/>
                                                                                                                                                                                    <w:right w:val="none" w:sz="0" w:space="0" w:color="auto"/>
                                                                                                                                                                                  </w:divBdr>
                                                                                                                                                                                  <w:divsChild>
                                                                                                                                                                                    <w:div w:id="1467697111">
                                                                                                                                                                                      <w:marLeft w:val="0"/>
                                                                                                                                                                                      <w:marRight w:val="1"/>
                                                                                                                                                                                      <w:marTop w:val="0"/>
                                                                                                                                                                                      <w:marBottom w:val="0"/>
                                                                                                                                                                                      <w:divBdr>
                                                                                                                                                                                        <w:top w:val="none" w:sz="0" w:space="0" w:color="auto"/>
                                                                                                                                                                                        <w:left w:val="none" w:sz="0" w:space="0" w:color="auto"/>
                                                                                                                                                                                        <w:bottom w:val="none" w:sz="0" w:space="0" w:color="auto"/>
                                                                                                                                                                                        <w:right w:val="none" w:sz="0" w:space="0" w:color="auto"/>
                                                                                                                                                                                      </w:divBdr>
                                                                                                                                                                                      <w:divsChild>
                                                                                                                                                                                        <w:div w:id="743991395">
                                                                                                                                                                                          <w:marLeft w:val="0"/>
                                                                                                                                                                                          <w:marRight w:val="0"/>
                                                                                                                                                                                          <w:marTop w:val="0"/>
                                                                                                                                                                                          <w:marBottom w:val="0"/>
                                                                                                                                                                                          <w:divBdr>
                                                                                                                                                                                            <w:top w:val="none" w:sz="0" w:space="0" w:color="auto"/>
                                                                                                                                                                                            <w:left w:val="none" w:sz="0" w:space="0" w:color="auto"/>
                                                                                                                                                                                            <w:bottom w:val="none" w:sz="0" w:space="0" w:color="auto"/>
                                                                                                                                                                                            <w:right w:val="none" w:sz="0" w:space="0" w:color="auto"/>
                                                                                                                                                                                          </w:divBdr>
                                                                                                                                                                                          <w:divsChild>
                                                                                                                                                                                            <w:div w:id="2114471115">
                                                                                                                                                                                              <w:marLeft w:val="0"/>
                                                                                                                                                                                              <w:marRight w:val="0"/>
                                                                                                                                                                                              <w:marTop w:val="0"/>
                                                                                                                                                                                              <w:marBottom w:val="0"/>
                                                                                                                                                                                              <w:divBdr>
                                                                                                                                                                                                <w:top w:val="none" w:sz="0" w:space="0" w:color="auto"/>
                                                                                                                                                                                                <w:left w:val="none" w:sz="0" w:space="0" w:color="auto"/>
                                                                                                                                                                                                <w:bottom w:val="none" w:sz="0" w:space="0" w:color="auto"/>
                                                                                                                                                                                                <w:right w:val="none" w:sz="0" w:space="0" w:color="auto"/>
                                                                                                                                                                                              </w:divBdr>
                                                                                                                                                                                              <w:divsChild>
                                                                                                                                                                                                <w:div w:id="558518768">
                                                                                                                                                                                                  <w:marLeft w:val="0"/>
                                                                                                                                                                                                  <w:marRight w:val="0"/>
                                                                                                                                                                                                  <w:marTop w:val="120"/>
                                                                                                                                                                                                  <w:marBottom w:val="360"/>
                                                                                                                                                                                                  <w:divBdr>
                                                                                                                                                                                                    <w:top w:val="none" w:sz="0" w:space="0" w:color="auto"/>
                                                                                                                                                                                                    <w:left w:val="none" w:sz="0" w:space="0" w:color="auto"/>
                                                                                                                                                                                                    <w:bottom w:val="none" w:sz="0" w:space="0" w:color="auto"/>
                                                                                                                                                                                                    <w:right w:val="none" w:sz="0" w:space="0" w:color="auto"/>
                                                                                                                                                                                                  </w:divBdr>
                                                                                                                                                                                                  <w:divsChild>
                                                                                                                                                                                                    <w:div w:id="975917252">
                                                                                                                                                                                                      <w:marLeft w:val="0"/>
                                                                                                                                                                                                      <w:marRight w:val="0"/>
                                                                                                                                                                                                      <w:marTop w:val="0"/>
                                                                                                                                                                                                      <w:marBottom w:val="0"/>
                                                                                                                                                                                                      <w:divBdr>
                                                                                                                                                                                                        <w:top w:val="none" w:sz="0" w:space="0" w:color="auto"/>
                                                                                                                                                                                                        <w:left w:val="none" w:sz="0" w:space="0" w:color="auto"/>
                                                                                                                                                                                                        <w:bottom w:val="none" w:sz="0" w:space="0" w:color="auto"/>
                                                                                                                                                                                                        <w:right w:val="none" w:sz="0" w:space="0" w:color="auto"/>
                                                                                                                                                                                                      </w:divBdr>
                                                                                                                                                                                                      <w:divsChild>
                                                                                                                                                                                                        <w:div w:id="8337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668218">
                                                                                                                                                                          <w:marLeft w:val="0"/>
                                                                                                                                                                          <w:marRight w:val="0"/>
                                                                                                                                                                          <w:marTop w:val="0"/>
                                                                                                                                                                          <w:marBottom w:val="0"/>
                                                                                                                                                                          <w:divBdr>
                                                                                                                                                                            <w:top w:val="none" w:sz="0" w:space="0" w:color="auto"/>
                                                                                                                                                                            <w:left w:val="none" w:sz="0" w:space="0" w:color="auto"/>
                                                                                                                                                                            <w:bottom w:val="none" w:sz="0" w:space="0" w:color="auto"/>
                                                                                                                                                                            <w:right w:val="none" w:sz="0" w:space="0" w:color="auto"/>
                                                                                                                                                                          </w:divBdr>
                                                                                                                                                                          <w:divsChild>
                                                                                                                                                                            <w:div w:id="1335182402">
                                                                                                                                                                              <w:marLeft w:val="0"/>
                                                                                                                                                                              <w:marRight w:val="1"/>
                                                                                                                                                                              <w:marTop w:val="0"/>
                                                                                                                                                                              <w:marBottom w:val="0"/>
                                                                                                                                                                              <w:divBdr>
                                                                                                                                                                                <w:top w:val="none" w:sz="0" w:space="0" w:color="auto"/>
                                                                                                                                                                                <w:left w:val="none" w:sz="0" w:space="0" w:color="auto"/>
                                                                                                                                                                                <w:bottom w:val="none" w:sz="0" w:space="0" w:color="auto"/>
                                                                                                                                                                                <w:right w:val="none" w:sz="0" w:space="0" w:color="auto"/>
                                                                                                                                                                              </w:divBdr>
                                                                                                                                                                              <w:divsChild>
                                                                                                                                                                                <w:div w:id="400836161">
                                                                                                                                                                                  <w:marLeft w:val="0"/>
                                                                                                                                                                                  <w:marRight w:val="0"/>
                                                                                                                                                                                  <w:marTop w:val="0"/>
                                                                                                                                                                                  <w:marBottom w:val="0"/>
                                                                                                                                                                                  <w:divBdr>
                                                                                                                                                                                    <w:top w:val="none" w:sz="0" w:space="0" w:color="auto"/>
                                                                                                                                                                                    <w:left w:val="none" w:sz="0" w:space="0" w:color="auto"/>
                                                                                                                                                                                    <w:bottom w:val="none" w:sz="0" w:space="0" w:color="auto"/>
                                                                                                                                                                                    <w:right w:val="none" w:sz="0" w:space="0" w:color="auto"/>
                                                                                                                                                                                  </w:divBdr>
                                                                                                                                                                                  <w:divsChild>
                                                                                                                                                                                    <w:div w:id="1660886639">
                                                                                                                                                                                      <w:marLeft w:val="0"/>
                                                                                                                                                                                      <w:marRight w:val="1"/>
                                                                                                                                                                                      <w:marTop w:val="0"/>
                                                                                                                                                                                      <w:marBottom w:val="0"/>
                                                                                                                                                                                      <w:divBdr>
                                                                                                                                                                                        <w:top w:val="none" w:sz="0" w:space="0" w:color="auto"/>
                                                                                                                                                                                        <w:left w:val="none" w:sz="0" w:space="0" w:color="auto"/>
                                                                                                                                                                                        <w:bottom w:val="none" w:sz="0" w:space="0" w:color="auto"/>
                                                                                                                                                                                        <w:right w:val="none" w:sz="0" w:space="0" w:color="auto"/>
                                                                                                                                                                                      </w:divBdr>
                                                                                                                                                                                      <w:divsChild>
                                                                                                                                                                                        <w:div w:id="1419214205">
                                                                                                                                                                                          <w:marLeft w:val="0"/>
                                                                                                                                                                                          <w:marRight w:val="0"/>
                                                                                                                                                                                          <w:marTop w:val="0"/>
                                                                                                                                                                                          <w:marBottom w:val="0"/>
                                                                                                                                                                                          <w:divBdr>
                                                                                                                                                                                            <w:top w:val="none" w:sz="0" w:space="0" w:color="auto"/>
                                                                                                                                                                                            <w:left w:val="none" w:sz="0" w:space="0" w:color="auto"/>
                                                                                                                                                                                            <w:bottom w:val="none" w:sz="0" w:space="0" w:color="auto"/>
                                                                                                                                                                                            <w:right w:val="none" w:sz="0" w:space="0" w:color="auto"/>
                                                                                                                                                                                          </w:divBdr>
                                                                                                                                                                                          <w:divsChild>
                                                                                                                                                                                            <w:div w:id="1558122539">
                                                                                                                                                                                              <w:marLeft w:val="0"/>
                                                                                                                                                                                              <w:marRight w:val="0"/>
                                                                                                                                                                                              <w:marTop w:val="0"/>
                                                                                                                                                                                              <w:marBottom w:val="0"/>
                                                                                                                                                                                              <w:divBdr>
                                                                                                                                                                                                <w:top w:val="none" w:sz="0" w:space="0" w:color="auto"/>
                                                                                                                                                                                                <w:left w:val="none" w:sz="0" w:space="0" w:color="auto"/>
                                                                                                                                                                                                <w:bottom w:val="none" w:sz="0" w:space="0" w:color="auto"/>
                                                                                                                                                                                                <w:right w:val="none" w:sz="0" w:space="0" w:color="auto"/>
                                                                                                                                                                                              </w:divBdr>
                                                                                                                                                                                              <w:divsChild>
                                                                                                                                                                                                <w:div w:id="421879016">
                                                                                                                                                                                                  <w:marLeft w:val="0"/>
                                                                                                                                                                                                  <w:marRight w:val="0"/>
                                                                                                                                                                                                  <w:marTop w:val="120"/>
                                                                                                                                                                                                  <w:marBottom w:val="360"/>
                                                                                                                                                                                                  <w:divBdr>
                                                                                                                                                                                                    <w:top w:val="none" w:sz="0" w:space="0" w:color="auto"/>
                                                                                                                                                                                                    <w:left w:val="none" w:sz="0" w:space="0" w:color="auto"/>
                                                                                                                                                                                                    <w:bottom w:val="none" w:sz="0" w:space="0" w:color="auto"/>
                                                                                                                                                                                                    <w:right w:val="none" w:sz="0" w:space="0" w:color="auto"/>
                                                                                                                                                                                                  </w:divBdr>
                                                                                                                                                                                                  <w:divsChild>
                                                                                                                                                                                                    <w:div w:id="1376933474">
                                                                                                                                                                                                      <w:marLeft w:val="0"/>
                                                                                                                                                                                                      <w:marRight w:val="0"/>
                                                                                                                                                                                                      <w:marTop w:val="0"/>
                                                                                                                                                                                                      <w:marBottom w:val="0"/>
                                                                                                                                                                                                      <w:divBdr>
                                                                                                                                                                                                        <w:top w:val="none" w:sz="0" w:space="0" w:color="auto"/>
                                                                                                                                                                                                        <w:left w:val="none" w:sz="0" w:space="0" w:color="auto"/>
                                                                                                                                                                                                        <w:bottom w:val="none" w:sz="0" w:space="0" w:color="auto"/>
                                                                                                                                                                                                        <w:right w:val="none" w:sz="0" w:space="0" w:color="auto"/>
                                                                                                                                                                                                      </w:divBdr>
                                                                                                                                                                                                      <w:divsChild>
                                                                                                                                                                                                        <w:div w:id="13806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414629">
                                                                                                                                                                          <w:marLeft w:val="0"/>
                                                                                                                                                                          <w:marRight w:val="0"/>
                                                                                                                                                                          <w:marTop w:val="0"/>
                                                                                                                                                                          <w:marBottom w:val="0"/>
                                                                                                                                                                          <w:divBdr>
                                                                                                                                                                            <w:top w:val="none" w:sz="0" w:space="0" w:color="auto"/>
                                                                                                                                                                            <w:left w:val="none" w:sz="0" w:space="0" w:color="auto"/>
                                                                                                                                                                            <w:bottom w:val="none" w:sz="0" w:space="0" w:color="auto"/>
                                                                                                                                                                            <w:right w:val="none" w:sz="0" w:space="0" w:color="auto"/>
                                                                                                                                                                          </w:divBdr>
                                                                                                                                                                          <w:divsChild>
                                                                                                                                                                            <w:div w:id="1008866344">
                                                                                                                                                                              <w:marLeft w:val="0"/>
                                                                                                                                                                              <w:marRight w:val="1"/>
                                                                                                                                                                              <w:marTop w:val="0"/>
                                                                                                                                                                              <w:marBottom w:val="0"/>
                                                                                                                                                                              <w:divBdr>
                                                                                                                                                                                <w:top w:val="none" w:sz="0" w:space="0" w:color="auto"/>
                                                                                                                                                                                <w:left w:val="none" w:sz="0" w:space="0" w:color="auto"/>
                                                                                                                                                                                <w:bottom w:val="none" w:sz="0" w:space="0" w:color="auto"/>
                                                                                                                                                                                <w:right w:val="none" w:sz="0" w:space="0" w:color="auto"/>
                                                                                                                                                                              </w:divBdr>
                                                                                                                                                                              <w:divsChild>
                                                                                                                                                                                <w:div w:id="1375427105">
                                                                                                                                                                                  <w:marLeft w:val="0"/>
                                                                                                                                                                                  <w:marRight w:val="0"/>
                                                                                                                                                                                  <w:marTop w:val="0"/>
                                                                                                                                                                                  <w:marBottom w:val="0"/>
                                                                                                                                                                                  <w:divBdr>
                                                                                                                                                                                    <w:top w:val="none" w:sz="0" w:space="0" w:color="auto"/>
                                                                                                                                                                                    <w:left w:val="none" w:sz="0" w:space="0" w:color="auto"/>
                                                                                                                                                                                    <w:bottom w:val="none" w:sz="0" w:space="0" w:color="auto"/>
                                                                                                                                                                                    <w:right w:val="none" w:sz="0" w:space="0" w:color="auto"/>
                                                                                                                                                                                  </w:divBdr>
                                                                                                                                                                                  <w:divsChild>
                                                                                                                                                                                    <w:div w:id="1781217730">
                                                                                                                                                                                      <w:marLeft w:val="0"/>
                                                                                                                                                                                      <w:marRight w:val="1"/>
                                                                                                                                                                                      <w:marTop w:val="0"/>
                                                                                                                                                                                      <w:marBottom w:val="0"/>
                                                                                                                                                                                      <w:divBdr>
                                                                                                                                                                                        <w:top w:val="none" w:sz="0" w:space="0" w:color="auto"/>
                                                                                                                                                                                        <w:left w:val="none" w:sz="0" w:space="0" w:color="auto"/>
                                                                                                                                                                                        <w:bottom w:val="none" w:sz="0" w:space="0" w:color="auto"/>
                                                                                                                                                                                        <w:right w:val="none" w:sz="0" w:space="0" w:color="auto"/>
                                                                                                                                                                                      </w:divBdr>
                                                                                                                                                                                      <w:divsChild>
                                                                                                                                                                                        <w:div w:id="1037700386">
                                                                                                                                                                                          <w:marLeft w:val="0"/>
                                                                                                                                                                                          <w:marRight w:val="0"/>
                                                                                                                                                                                          <w:marTop w:val="0"/>
                                                                                                                                                                                          <w:marBottom w:val="0"/>
                                                                                                                                                                                          <w:divBdr>
                                                                                                                                                                                            <w:top w:val="none" w:sz="0" w:space="0" w:color="auto"/>
                                                                                                                                                                                            <w:left w:val="none" w:sz="0" w:space="0" w:color="auto"/>
                                                                                                                                                                                            <w:bottom w:val="none" w:sz="0" w:space="0" w:color="auto"/>
                                                                                                                                                                                            <w:right w:val="none" w:sz="0" w:space="0" w:color="auto"/>
                                                                                                                                                                                          </w:divBdr>
                                                                                                                                                                                          <w:divsChild>
                                                                                                                                                                                            <w:div w:id="578753636">
                                                                                                                                                                                              <w:marLeft w:val="0"/>
                                                                                                                                                                                              <w:marRight w:val="0"/>
                                                                                                                                                                                              <w:marTop w:val="0"/>
                                                                                                                                                                                              <w:marBottom w:val="0"/>
                                                                                                                                                                                              <w:divBdr>
                                                                                                                                                                                                <w:top w:val="none" w:sz="0" w:space="0" w:color="auto"/>
                                                                                                                                                                                                <w:left w:val="none" w:sz="0" w:space="0" w:color="auto"/>
                                                                                                                                                                                                <w:bottom w:val="none" w:sz="0" w:space="0" w:color="auto"/>
                                                                                                                                                                                                <w:right w:val="none" w:sz="0" w:space="0" w:color="auto"/>
                                                                                                                                                                                              </w:divBdr>
                                                                                                                                                                                              <w:divsChild>
                                                                                                                                                                                                <w:div w:id="454911461">
                                                                                                                                                                                                  <w:marLeft w:val="0"/>
                                                                                                                                                                                                  <w:marRight w:val="0"/>
                                                                                                                                                                                                  <w:marTop w:val="120"/>
                                                                                                                                                                                                  <w:marBottom w:val="360"/>
                                                                                                                                                                                                  <w:divBdr>
                                                                                                                                                                                                    <w:top w:val="none" w:sz="0" w:space="0" w:color="auto"/>
                                                                                                                                                                                                    <w:left w:val="none" w:sz="0" w:space="0" w:color="auto"/>
                                                                                                                                                                                                    <w:bottom w:val="none" w:sz="0" w:space="0" w:color="auto"/>
                                                                                                                                                                                                    <w:right w:val="none" w:sz="0" w:space="0" w:color="auto"/>
                                                                                                                                                                                                  </w:divBdr>
                                                                                                                                                                                                  <w:divsChild>
                                                                                                                                                                                                    <w:div w:id="1415279481">
                                                                                                                                                                                                      <w:marLeft w:val="0"/>
                                                                                                                                                                                                      <w:marRight w:val="0"/>
                                                                                                                                                                                                      <w:marTop w:val="0"/>
                                                                                                                                                                                                      <w:marBottom w:val="0"/>
                                                                                                                                                                                                      <w:divBdr>
                                                                                                                                                                                                        <w:top w:val="none" w:sz="0" w:space="0" w:color="auto"/>
                                                                                                                                                                                                        <w:left w:val="none" w:sz="0" w:space="0" w:color="auto"/>
                                                                                                                                                                                                        <w:bottom w:val="none" w:sz="0" w:space="0" w:color="auto"/>
                                                                                                                                                                                                        <w:right w:val="none" w:sz="0" w:space="0" w:color="auto"/>
                                                                                                                                                                                                      </w:divBdr>
                                                                                                                                                                                                      <w:divsChild>
                                                                                                                                                                                                        <w:div w:id="49433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96382">
                                                                                                                                                                          <w:marLeft w:val="0"/>
                                                                                                                                                                          <w:marRight w:val="0"/>
                                                                                                                                                                          <w:marTop w:val="0"/>
                                                                                                                                                                          <w:marBottom w:val="0"/>
                                                                                                                                                                          <w:divBdr>
                                                                                                                                                                            <w:top w:val="none" w:sz="0" w:space="0" w:color="auto"/>
                                                                                                                                                                            <w:left w:val="none" w:sz="0" w:space="0" w:color="auto"/>
                                                                                                                                                                            <w:bottom w:val="none" w:sz="0" w:space="0" w:color="auto"/>
                                                                                                                                                                            <w:right w:val="none" w:sz="0" w:space="0" w:color="auto"/>
                                                                                                                                                                          </w:divBdr>
                                                                                                                                                                          <w:divsChild>
                                                                                                                                                                            <w:div w:id="750197630">
                                                                                                                                                                              <w:marLeft w:val="0"/>
                                                                                                                                                                              <w:marRight w:val="1"/>
                                                                                                                                                                              <w:marTop w:val="0"/>
                                                                                                                                                                              <w:marBottom w:val="0"/>
                                                                                                                                                                              <w:divBdr>
                                                                                                                                                                                <w:top w:val="none" w:sz="0" w:space="0" w:color="auto"/>
                                                                                                                                                                                <w:left w:val="none" w:sz="0" w:space="0" w:color="auto"/>
                                                                                                                                                                                <w:bottom w:val="none" w:sz="0" w:space="0" w:color="auto"/>
                                                                                                                                                                                <w:right w:val="none" w:sz="0" w:space="0" w:color="auto"/>
                                                                                                                                                                              </w:divBdr>
                                                                                                                                                                              <w:divsChild>
                                                                                                                                                                                <w:div w:id="996882260">
                                                                                                                                                                                  <w:marLeft w:val="0"/>
                                                                                                                                                                                  <w:marRight w:val="0"/>
                                                                                                                                                                                  <w:marTop w:val="0"/>
                                                                                                                                                                                  <w:marBottom w:val="0"/>
                                                                                                                                                                                  <w:divBdr>
                                                                                                                                                                                    <w:top w:val="none" w:sz="0" w:space="0" w:color="auto"/>
                                                                                                                                                                                    <w:left w:val="none" w:sz="0" w:space="0" w:color="auto"/>
                                                                                                                                                                                    <w:bottom w:val="none" w:sz="0" w:space="0" w:color="auto"/>
                                                                                                                                                                                    <w:right w:val="none" w:sz="0" w:space="0" w:color="auto"/>
                                                                                                                                                                                  </w:divBdr>
                                                                                                                                                                                  <w:divsChild>
                                                                                                                                                                                    <w:div w:id="599916936">
                                                                                                                                                                                      <w:marLeft w:val="0"/>
                                                                                                                                                                                      <w:marRight w:val="1"/>
                                                                                                                                                                                      <w:marTop w:val="0"/>
                                                                                                                                                                                      <w:marBottom w:val="0"/>
                                                                                                                                                                                      <w:divBdr>
                                                                                                                                                                                        <w:top w:val="none" w:sz="0" w:space="0" w:color="auto"/>
                                                                                                                                                                                        <w:left w:val="none" w:sz="0" w:space="0" w:color="auto"/>
                                                                                                                                                                                        <w:bottom w:val="none" w:sz="0" w:space="0" w:color="auto"/>
                                                                                                                                                                                        <w:right w:val="none" w:sz="0" w:space="0" w:color="auto"/>
                                                                                                                                                                                      </w:divBdr>
                                                                                                                                                                                      <w:divsChild>
                                                                                                                                                                                        <w:div w:id="434862616">
                                                                                                                                                                                          <w:marLeft w:val="0"/>
                                                                                                                                                                                          <w:marRight w:val="0"/>
                                                                                                                                                                                          <w:marTop w:val="0"/>
                                                                                                                                                                                          <w:marBottom w:val="0"/>
                                                                                                                                                                                          <w:divBdr>
                                                                                                                                                                                            <w:top w:val="none" w:sz="0" w:space="0" w:color="auto"/>
                                                                                                                                                                                            <w:left w:val="none" w:sz="0" w:space="0" w:color="auto"/>
                                                                                                                                                                                            <w:bottom w:val="none" w:sz="0" w:space="0" w:color="auto"/>
                                                                                                                                                                                            <w:right w:val="none" w:sz="0" w:space="0" w:color="auto"/>
                                                                                                                                                                                          </w:divBdr>
                                                                                                                                                                                          <w:divsChild>
                                                                                                                                                                                            <w:div w:id="1710761477">
                                                                                                                                                                                              <w:marLeft w:val="0"/>
                                                                                                                                                                                              <w:marRight w:val="0"/>
                                                                                                                                                                                              <w:marTop w:val="0"/>
                                                                                                                                                                                              <w:marBottom w:val="0"/>
                                                                                                                                                                                              <w:divBdr>
                                                                                                                                                                                                <w:top w:val="none" w:sz="0" w:space="0" w:color="auto"/>
                                                                                                                                                                                                <w:left w:val="none" w:sz="0" w:space="0" w:color="auto"/>
                                                                                                                                                                                                <w:bottom w:val="none" w:sz="0" w:space="0" w:color="auto"/>
                                                                                                                                                                                                <w:right w:val="none" w:sz="0" w:space="0" w:color="auto"/>
                                                                                                                                                                                              </w:divBdr>
                                                                                                                                                                                              <w:divsChild>
                                                                                                                                                                                                <w:div w:id="863707324">
                                                                                                                                                                                                  <w:marLeft w:val="0"/>
                                                                                                                                                                                                  <w:marRight w:val="0"/>
                                                                                                                                                                                                  <w:marTop w:val="120"/>
                                                                                                                                                                                                  <w:marBottom w:val="360"/>
                                                                                                                                                                                                  <w:divBdr>
                                                                                                                                                                                                    <w:top w:val="none" w:sz="0" w:space="0" w:color="auto"/>
                                                                                                                                                                                                    <w:left w:val="none" w:sz="0" w:space="0" w:color="auto"/>
                                                                                                                                                                                                    <w:bottom w:val="none" w:sz="0" w:space="0" w:color="auto"/>
                                                                                                                                                                                                    <w:right w:val="none" w:sz="0" w:space="0" w:color="auto"/>
                                                                                                                                                                                                  </w:divBdr>
                                                                                                                                                                                                  <w:divsChild>
                                                                                                                                                                                                    <w:div w:id="1822457512">
                                                                                                                                                                                                      <w:marLeft w:val="0"/>
                                                                                                                                                                                                      <w:marRight w:val="0"/>
                                                                                                                                                                                                      <w:marTop w:val="0"/>
                                                                                                                                                                                                      <w:marBottom w:val="0"/>
                                                                                                                                                                                                      <w:divBdr>
                                                                                                                                                                                                        <w:top w:val="none" w:sz="0" w:space="0" w:color="auto"/>
                                                                                                                                                                                                        <w:left w:val="none" w:sz="0" w:space="0" w:color="auto"/>
                                                                                                                                                                                                        <w:bottom w:val="none" w:sz="0" w:space="0" w:color="auto"/>
                                                                                                                                                                                                        <w:right w:val="none" w:sz="0" w:space="0" w:color="auto"/>
                                                                                                                                                                                                      </w:divBdr>
                                                                                                                                                                                                      <w:divsChild>
                                                                                                                                                                                                        <w:div w:id="6471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161164">
                                                                                                                                                                          <w:marLeft w:val="0"/>
                                                                                                                                                                          <w:marRight w:val="0"/>
                                                                                                                                                                          <w:marTop w:val="0"/>
                                                                                                                                                                          <w:marBottom w:val="0"/>
                                                                                                                                                                          <w:divBdr>
                                                                                                                                                                            <w:top w:val="none" w:sz="0" w:space="0" w:color="auto"/>
                                                                                                                                                                            <w:left w:val="none" w:sz="0" w:space="0" w:color="auto"/>
                                                                                                                                                                            <w:bottom w:val="none" w:sz="0" w:space="0" w:color="auto"/>
                                                                                                                                                                            <w:right w:val="none" w:sz="0" w:space="0" w:color="auto"/>
                                                                                                                                                                          </w:divBdr>
                                                                                                                                                                          <w:divsChild>
                                                                                                                                                                            <w:div w:id="1669284613">
                                                                                                                                                                              <w:marLeft w:val="0"/>
                                                                                                                                                                              <w:marRight w:val="1"/>
                                                                                                                                                                              <w:marTop w:val="0"/>
                                                                                                                                                                              <w:marBottom w:val="0"/>
                                                                                                                                                                              <w:divBdr>
                                                                                                                                                                                <w:top w:val="none" w:sz="0" w:space="0" w:color="auto"/>
                                                                                                                                                                                <w:left w:val="none" w:sz="0" w:space="0" w:color="auto"/>
                                                                                                                                                                                <w:bottom w:val="none" w:sz="0" w:space="0" w:color="auto"/>
                                                                                                                                                                                <w:right w:val="none" w:sz="0" w:space="0" w:color="auto"/>
                                                                                                                                                                              </w:divBdr>
                                                                                                                                                                              <w:divsChild>
                                                                                                                                                                                <w:div w:id="1416197721">
                                                                                                                                                                                  <w:marLeft w:val="0"/>
                                                                                                                                                                                  <w:marRight w:val="0"/>
                                                                                                                                                                                  <w:marTop w:val="0"/>
                                                                                                                                                                                  <w:marBottom w:val="0"/>
                                                                                                                                                                                  <w:divBdr>
                                                                                                                                                                                    <w:top w:val="none" w:sz="0" w:space="0" w:color="auto"/>
                                                                                                                                                                                    <w:left w:val="none" w:sz="0" w:space="0" w:color="auto"/>
                                                                                                                                                                                    <w:bottom w:val="none" w:sz="0" w:space="0" w:color="auto"/>
                                                                                                                                                                                    <w:right w:val="none" w:sz="0" w:space="0" w:color="auto"/>
                                                                                                                                                                                  </w:divBdr>
                                                                                                                                                                                  <w:divsChild>
                                                                                                                                                                                    <w:div w:id="1463884017">
                                                                                                                                                                                      <w:marLeft w:val="0"/>
                                                                                                                                                                                      <w:marRight w:val="1"/>
                                                                                                                                                                                      <w:marTop w:val="0"/>
                                                                                                                                                                                      <w:marBottom w:val="0"/>
                                                                                                                                                                                      <w:divBdr>
                                                                                                                                                                                        <w:top w:val="none" w:sz="0" w:space="0" w:color="auto"/>
                                                                                                                                                                                        <w:left w:val="none" w:sz="0" w:space="0" w:color="auto"/>
                                                                                                                                                                                        <w:bottom w:val="none" w:sz="0" w:space="0" w:color="auto"/>
                                                                                                                                                                                        <w:right w:val="none" w:sz="0" w:space="0" w:color="auto"/>
                                                                                                                                                                                      </w:divBdr>
                                                                                                                                                                                      <w:divsChild>
                                                                                                                                                                                        <w:div w:id="1287853110">
                                                                                                                                                                                          <w:marLeft w:val="0"/>
                                                                                                                                                                                          <w:marRight w:val="0"/>
                                                                                                                                                                                          <w:marTop w:val="0"/>
                                                                                                                                                                                          <w:marBottom w:val="0"/>
                                                                                                                                                                                          <w:divBdr>
                                                                                                                                                                                            <w:top w:val="none" w:sz="0" w:space="0" w:color="auto"/>
                                                                                                                                                                                            <w:left w:val="none" w:sz="0" w:space="0" w:color="auto"/>
                                                                                                                                                                                            <w:bottom w:val="none" w:sz="0" w:space="0" w:color="auto"/>
                                                                                                                                                                                            <w:right w:val="none" w:sz="0" w:space="0" w:color="auto"/>
                                                                                                                                                                                          </w:divBdr>
                                                                                                                                                                                          <w:divsChild>
                                                                                                                                                                                            <w:div w:id="1128358844">
                                                                                                                                                                                              <w:marLeft w:val="0"/>
                                                                                                                                                                                              <w:marRight w:val="0"/>
                                                                                                                                                                                              <w:marTop w:val="0"/>
                                                                                                                                                                                              <w:marBottom w:val="0"/>
                                                                                                                                                                                              <w:divBdr>
                                                                                                                                                                                                <w:top w:val="none" w:sz="0" w:space="0" w:color="auto"/>
                                                                                                                                                                                                <w:left w:val="none" w:sz="0" w:space="0" w:color="auto"/>
                                                                                                                                                                                                <w:bottom w:val="none" w:sz="0" w:space="0" w:color="auto"/>
                                                                                                                                                                                                <w:right w:val="none" w:sz="0" w:space="0" w:color="auto"/>
                                                                                                                                                                                              </w:divBdr>
                                                                                                                                                                                              <w:divsChild>
                                                                                                                                                                                                <w:div w:id="213347020">
                                                                                                                                                                                                  <w:marLeft w:val="0"/>
                                                                                                                                                                                                  <w:marRight w:val="0"/>
                                                                                                                                                                                                  <w:marTop w:val="120"/>
                                                                                                                                                                                                  <w:marBottom w:val="360"/>
                                                                                                                                                                                                  <w:divBdr>
                                                                                                                                                                                                    <w:top w:val="none" w:sz="0" w:space="0" w:color="auto"/>
                                                                                                                                                                                                    <w:left w:val="none" w:sz="0" w:space="0" w:color="auto"/>
                                                                                                                                                                                                    <w:bottom w:val="none" w:sz="0" w:space="0" w:color="auto"/>
                                                                                                                                                                                                    <w:right w:val="none" w:sz="0" w:space="0" w:color="auto"/>
                                                                                                                                                                                                  </w:divBdr>
                                                                                                                                                                                                  <w:divsChild>
                                                                                                                                                                                                    <w:div w:id="705300831">
                                                                                                                                                                                                      <w:marLeft w:val="0"/>
                                                                                                                                                                                                      <w:marRight w:val="0"/>
                                                                                                                                                                                                      <w:marTop w:val="0"/>
                                                                                                                                                                                                      <w:marBottom w:val="0"/>
                                                                                                                                                                                                      <w:divBdr>
                                                                                                                                                                                                        <w:top w:val="none" w:sz="0" w:space="0" w:color="auto"/>
                                                                                                                                                                                                        <w:left w:val="none" w:sz="0" w:space="0" w:color="auto"/>
                                                                                                                                                                                                        <w:bottom w:val="none" w:sz="0" w:space="0" w:color="auto"/>
                                                                                                                                                                                                        <w:right w:val="none" w:sz="0" w:space="0" w:color="auto"/>
                                                                                                                                                                                                      </w:divBdr>
                                                                                                                                                                                                      <w:divsChild>
                                                                                                                                                                                                        <w:div w:id="12014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413596">
                                                                                                                                                                          <w:marLeft w:val="0"/>
                                                                                                                                                                          <w:marRight w:val="0"/>
                                                                                                                                                                          <w:marTop w:val="0"/>
                                                                                                                                                                          <w:marBottom w:val="0"/>
                                                                                                                                                                          <w:divBdr>
                                                                                                                                                                            <w:top w:val="none" w:sz="0" w:space="0" w:color="auto"/>
                                                                                                                                                                            <w:left w:val="none" w:sz="0" w:space="0" w:color="auto"/>
                                                                                                                                                                            <w:bottom w:val="none" w:sz="0" w:space="0" w:color="auto"/>
                                                                                                                                                                            <w:right w:val="none" w:sz="0" w:space="0" w:color="auto"/>
                                                                                                                                                                          </w:divBdr>
                                                                                                                                                                          <w:divsChild>
                                                                                                                                                                            <w:div w:id="481122585">
                                                                                                                                                                              <w:marLeft w:val="0"/>
                                                                                                                                                                              <w:marRight w:val="1"/>
                                                                                                                                                                              <w:marTop w:val="0"/>
                                                                                                                                                                              <w:marBottom w:val="0"/>
                                                                                                                                                                              <w:divBdr>
                                                                                                                                                                                <w:top w:val="none" w:sz="0" w:space="0" w:color="auto"/>
                                                                                                                                                                                <w:left w:val="none" w:sz="0" w:space="0" w:color="auto"/>
                                                                                                                                                                                <w:bottom w:val="none" w:sz="0" w:space="0" w:color="auto"/>
                                                                                                                                                                                <w:right w:val="none" w:sz="0" w:space="0" w:color="auto"/>
                                                                                                                                                                              </w:divBdr>
                                                                                                                                                                              <w:divsChild>
                                                                                                                                                                                <w:div w:id="1669672937">
                                                                                                                                                                                  <w:marLeft w:val="0"/>
                                                                                                                                                                                  <w:marRight w:val="0"/>
                                                                                                                                                                                  <w:marTop w:val="0"/>
                                                                                                                                                                                  <w:marBottom w:val="0"/>
                                                                                                                                                                                  <w:divBdr>
                                                                                                                                                                                    <w:top w:val="none" w:sz="0" w:space="0" w:color="auto"/>
                                                                                                                                                                                    <w:left w:val="none" w:sz="0" w:space="0" w:color="auto"/>
                                                                                                                                                                                    <w:bottom w:val="none" w:sz="0" w:space="0" w:color="auto"/>
                                                                                                                                                                                    <w:right w:val="none" w:sz="0" w:space="0" w:color="auto"/>
                                                                                                                                                                                  </w:divBdr>
                                                                                                                                                                                  <w:divsChild>
                                                                                                                                                                                    <w:div w:id="2022120476">
                                                                                                                                                                                      <w:marLeft w:val="0"/>
                                                                                                                                                                                      <w:marRight w:val="1"/>
                                                                                                                                                                                      <w:marTop w:val="0"/>
                                                                                                                                                                                      <w:marBottom w:val="0"/>
                                                                                                                                                                                      <w:divBdr>
                                                                                                                                                                                        <w:top w:val="none" w:sz="0" w:space="0" w:color="auto"/>
                                                                                                                                                                                        <w:left w:val="none" w:sz="0" w:space="0" w:color="auto"/>
                                                                                                                                                                                        <w:bottom w:val="none" w:sz="0" w:space="0" w:color="auto"/>
                                                                                                                                                                                        <w:right w:val="none" w:sz="0" w:space="0" w:color="auto"/>
                                                                                                                                                                                      </w:divBdr>
                                                                                                                                                                                      <w:divsChild>
                                                                                                                                                                                        <w:div w:id="1265698262">
                                                                                                                                                                                          <w:marLeft w:val="0"/>
                                                                                                                                                                                          <w:marRight w:val="0"/>
                                                                                                                                                                                          <w:marTop w:val="0"/>
                                                                                                                                                                                          <w:marBottom w:val="0"/>
                                                                                                                                                                                          <w:divBdr>
                                                                                                                                                                                            <w:top w:val="none" w:sz="0" w:space="0" w:color="auto"/>
                                                                                                                                                                                            <w:left w:val="none" w:sz="0" w:space="0" w:color="auto"/>
                                                                                                                                                                                            <w:bottom w:val="none" w:sz="0" w:space="0" w:color="auto"/>
                                                                                                                                                                                            <w:right w:val="none" w:sz="0" w:space="0" w:color="auto"/>
                                                                                                                                                                                          </w:divBdr>
                                                                                                                                                                                          <w:divsChild>
                                                                                                                                                                                            <w:div w:id="576016285">
                                                                                                                                                                                              <w:marLeft w:val="0"/>
                                                                                                                                                                                              <w:marRight w:val="0"/>
                                                                                                                                                                                              <w:marTop w:val="0"/>
                                                                                                                                                                                              <w:marBottom w:val="0"/>
                                                                                                                                                                                              <w:divBdr>
                                                                                                                                                                                                <w:top w:val="none" w:sz="0" w:space="0" w:color="auto"/>
                                                                                                                                                                                                <w:left w:val="none" w:sz="0" w:space="0" w:color="auto"/>
                                                                                                                                                                                                <w:bottom w:val="none" w:sz="0" w:space="0" w:color="auto"/>
                                                                                                                                                                                                <w:right w:val="none" w:sz="0" w:space="0" w:color="auto"/>
                                                                                                                                                                                              </w:divBdr>
                                                                                                                                                                                              <w:divsChild>
                                                                                                                                                                                                <w:div w:id="1524511995">
                                                                                                                                                                                                  <w:marLeft w:val="0"/>
                                                                                                                                                                                                  <w:marRight w:val="0"/>
                                                                                                                                                                                                  <w:marTop w:val="120"/>
                                                                                                                                                                                                  <w:marBottom w:val="360"/>
                                                                                                                                                                                                  <w:divBdr>
                                                                                                                                                                                                    <w:top w:val="none" w:sz="0" w:space="0" w:color="auto"/>
                                                                                                                                                                                                    <w:left w:val="none" w:sz="0" w:space="0" w:color="auto"/>
                                                                                                                                                                                                    <w:bottom w:val="none" w:sz="0" w:space="0" w:color="auto"/>
                                                                                                                                                                                                    <w:right w:val="none" w:sz="0" w:space="0" w:color="auto"/>
                                                                                                                                                                                                  </w:divBdr>
                                                                                                                                                                                                  <w:divsChild>
                                                                                                                                                                                                    <w:div w:id="324751168">
                                                                                                                                                                                                      <w:marLeft w:val="0"/>
                                                                                                                                                                                                      <w:marRight w:val="0"/>
                                                                                                                                                                                                      <w:marTop w:val="0"/>
                                                                                                                                                                                                      <w:marBottom w:val="0"/>
                                                                                                                                                                                                      <w:divBdr>
                                                                                                                                                                                                        <w:top w:val="none" w:sz="0" w:space="0" w:color="auto"/>
                                                                                                                                                                                                        <w:left w:val="none" w:sz="0" w:space="0" w:color="auto"/>
                                                                                                                                                                                                        <w:bottom w:val="none" w:sz="0" w:space="0" w:color="auto"/>
                                                                                                                                                                                                        <w:right w:val="none" w:sz="0" w:space="0" w:color="auto"/>
                                                                                                                                                                                                      </w:divBdr>
                                                                                                                                                                                                      <w:divsChild>
                                                                                                                                                                                                        <w:div w:id="9182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350506">
                                                                                                                                                                          <w:marLeft w:val="0"/>
                                                                                                                                                                          <w:marRight w:val="0"/>
                                                                                                                                                                          <w:marTop w:val="0"/>
                                                                                                                                                                          <w:marBottom w:val="0"/>
                                                                                                                                                                          <w:divBdr>
                                                                                                                                                                            <w:top w:val="none" w:sz="0" w:space="0" w:color="auto"/>
                                                                                                                                                                            <w:left w:val="none" w:sz="0" w:space="0" w:color="auto"/>
                                                                                                                                                                            <w:bottom w:val="none" w:sz="0" w:space="0" w:color="auto"/>
                                                                                                                                                                            <w:right w:val="none" w:sz="0" w:space="0" w:color="auto"/>
                                                                                                                                                                          </w:divBdr>
                                                                                                                                                                          <w:divsChild>
                                                                                                                                                                            <w:div w:id="1124890752">
                                                                                                                                                                              <w:marLeft w:val="0"/>
                                                                                                                                                                              <w:marRight w:val="1"/>
                                                                                                                                                                              <w:marTop w:val="0"/>
                                                                                                                                                                              <w:marBottom w:val="0"/>
                                                                                                                                                                              <w:divBdr>
                                                                                                                                                                                <w:top w:val="none" w:sz="0" w:space="0" w:color="auto"/>
                                                                                                                                                                                <w:left w:val="none" w:sz="0" w:space="0" w:color="auto"/>
                                                                                                                                                                                <w:bottom w:val="none" w:sz="0" w:space="0" w:color="auto"/>
                                                                                                                                                                                <w:right w:val="none" w:sz="0" w:space="0" w:color="auto"/>
                                                                                                                                                                              </w:divBdr>
                                                                                                                                                                              <w:divsChild>
                                                                                                                                                                                <w:div w:id="2076320121">
                                                                                                                                                                                  <w:marLeft w:val="0"/>
                                                                                                                                                                                  <w:marRight w:val="0"/>
                                                                                                                                                                                  <w:marTop w:val="0"/>
                                                                                                                                                                                  <w:marBottom w:val="0"/>
                                                                                                                                                                                  <w:divBdr>
                                                                                                                                                                                    <w:top w:val="none" w:sz="0" w:space="0" w:color="auto"/>
                                                                                                                                                                                    <w:left w:val="none" w:sz="0" w:space="0" w:color="auto"/>
                                                                                                                                                                                    <w:bottom w:val="none" w:sz="0" w:space="0" w:color="auto"/>
                                                                                                                                                                                    <w:right w:val="none" w:sz="0" w:space="0" w:color="auto"/>
                                                                                                                                                                                  </w:divBdr>
                                                                                                                                                                                  <w:divsChild>
                                                                                                                                                                                    <w:div w:id="834225787">
                                                                                                                                                                                      <w:marLeft w:val="0"/>
                                                                                                                                                                                      <w:marRight w:val="1"/>
                                                                                                                                                                                      <w:marTop w:val="0"/>
                                                                                                                                                                                      <w:marBottom w:val="0"/>
                                                                                                                                                                                      <w:divBdr>
                                                                                                                                                                                        <w:top w:val="none" w:sz="0" w:space="0" w:color="auto"/>
                                                                                                                                                                                        <w:left w:val="none" w:sz="0" w:space="0" w:color="auto"/>
                                                                                                                                                                                        <w:bottom w:val="none" w:sz="0" w:space="0" w:color="auto"/>
                                                                                                                                                                                        <w:right w:val="none" w:sz="0" w:space="0" w:color="auto"/>
                                                                                                                                                                                      </w:divBdr>
                                                                                                                                                                                      <w:divsChild>
                                                                                                                                                                                        <w:div w:id="442773926">
                                                                                                                                                                                          <w:marLeft w:val="0"/>
                                                                                                                                                                                          <w:marRight w:val="0"/>
                                                                                                                                                                                          <w:marTop w:val="0"/>
                                                                                                                                                                                          <w:marBottom w:val="0"/>
                                                                                                                                                                                          <w:divBdr>
                                                                                                                                                                                            <w:top w:val="none" w:sz="0" w:space="0" w:color="auto"/>
                                                                                                                                                                                            <w:left w:val="none" w:sz="0" w:space="0" w:color="auto"/>
                                                                                                                                                                                            <w:bottom w:val="none" w:sz="0" w:space="0" w:color="auto"/>
                                                                                                                                                                                            <w:right w:val="none" w:sz="0" w:space="0" w:color="auto"/>
                                                                                                                                                                                          </w:divBdr>
                                                                                                                                                                                          <w:divsChild>
                                                                                                                                                                                            <w:div w:id="499465915">
                                                                                                                                                                                              <w:marLeft w:val="0"/>
                                                                                                                                                                                              <w:marRight w:val="0"/>
                                                                                                                                                                                              <w:marTop w:val="0"/>
                                                                                                                                                                                              <w:marBottom w:val="0"/>
                                                                                                                                                                                              <w:divBdr>
                                                                                                                                                                                                <w:top w:val="none" w:sz="0" w:space="0" w:color="auto"/>
                                                                                                                                                                                                <w:left w:val="none" w:sz="0" w:space="0" w:color="auto"/>
                                                                                                                                                                                                <w:bottom w:val="none" w:sz="0" w:space="0" w:color="auto"/>
                                                                                                                                                                                                <w:right w:val="none" w:sz="0" w:space="0" w:color="auto"/>
                                                                                                                                                                                              </w:divBdr>
                                                                                                                                                                                              <w:divsChild>
                                                                                                                                                                                                <w:div w:id="339282802">
                                                                                                                                                                                                  <w:marLeft w:val="0"/>
                                                                                                                                                                                                  <w:marRight w:val="0"/>
                                                                                                                                                                                                  <w:marTop w:val="120"/>
                                                                                                                                                                                                  <w:marBottom w:val="360"/>
                                                                                                                                                                                                  <w:divBdr>
                                                                                                                                                                                                    <w:top w:val="none" w:sz="0" w:space="0" w:color="auto"/>
                                                                                                                                                                                                    <w:left w:val="none" w:sz="0" w:space="0" w:color="auto"/>
                                                                                                                                                                                                    <w:bottom w:val="none" w:sz="0" w:space="0" w:color="auto"/>
                                                                                                                                                                                                    <w:right w:val="none" w:sz="0" w:space="0" w:color="auto"/>
                                                                                                                                                                                                  </w:divBdr>
                                                                                                                                                                                                  <w:divsChild>
                                                                                                                                                                                                    <w:div w:id="921065715">
                                                                                                                                                                                                      <w:marLeft w:val="0"/>
                                                                                                                                                                                                      <w:marRight w:val="0"/>
                                                                                                                                                                                                      <w:marTop w:val="0"/>
                                                                                                                                                                                                      <w:marBottom w:val="0"/>
                                                                                                                                                                                                      <w:divBdr>
                                                                                                                                                                                                        <w:top w:val="none" w:sz="0" w:space="0" w:color="auto"/>
                                                                                                                                                                                                        <w:left w:val="none" w:sz="0" w:space="0" w:color="auto"/>
                                                                                                                                                                                                        <w:bottom w:val="none" w:sz="0" w:space="0" w:color="auto"/>
                                                                                                                                                                                                        <w:right w:val="none" w:sz="0" w:space="0" w:color="auto"/>
                                                                                                                                                                                                      </w:divBdr>
                                                                                                                                                                                                      <w:divsChild>
                                                                                                                                                                                                        <w:div w:id="605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542268">
                                                                                                                                                                          <w:marLeft w:val="0"/>
                                                                                                                                                                          <w:marRight w:val="0"/>
                                                                                                                                                                          <w:marTop w:val="0"/>
                                                                                                                                                                          <w:marBottom w:val="0"/>
                                                                                                                                                                          <w:divBdr>
                                                                                                                                                                            <w:top w:val="none" w:sz="0" w:space="0" w:color="auto"/>
                                                                                                                                                                            <w:left w:val="none" w:sz="0" w:space="0" w:color="auto"/>
                                                                                                                                                                            <w:bottom w:val="none" w:sz="0" w:space="0" w:color="auto"/>
                                                                                                                                                                            <w:right w:val="none" w:sz="0" w:space="0" w:color="auto"/>
                                                                                                                                                                          </w:divBdr>
                                                                                                                                                                          <w:divsChild>
                                                                                                                                                                            <w:div w:id="829293309">
                                                                                                                                                                              <w:marLeft w:val="0"/>
                                                                                                                                                                              <w:marRight w:val="1"/>
                                                                                                                                                                              <w:marTop w:val="0"/>
                                                                                                                                                                              <w:marBottom w:val="0"/>
                                                                                                                                                                              <w:divBdr>
                                                                                                                                                                                <w:top w:val="none" w:sz="0" w:space="0" w:color="auto"/>
                                                                                                                                                                                <w:left w:val="none" w:sz="0" w:space="0" w:color="auto"/>
                                                                                                                                                                                <w:bottom w:val="none" w:sz="0" w:space="0" w:color="auto"/>
                                                                                                                                                                                <w:right w:val="none" w:sz="0" w:space="0" w:color="auto"/>
                                                                                                                                                                              </w:divBdr>
                                                                                                                                                                              <w:divsChild>
                                                                                                                                                                                <w:div w:id="1095513793">
                                                                                                                                                                                  <w:marLeft w:val="0"/>
                                                                                                                                                                                  <w:marRight w:val="0"/>
                                                                                                                                                                                  <w:marTop w:val="0"/>
                                                                                                                                                                                  <w:marBottom w:val="0"/>
                                                                                                                                                                                  <w:divBdr>
                                                                                                                                                                                    <w:top w:val="none" w:sz="0" w:space="0" w:color="auto"/>
                                                                                                                                                                                    <w:left w:val="none" w:sz="0" w:space="0" w:color="auto"/>
                                                                                                                                                                                    <w:bottom w:val="none" w:sz="0" w:space="0" w:color="auto"/>
                                                                                                                                                                                    <w:right w:val="none" w:sz="0" w:space="0" w:color="auto"/>
                                                                                                                                                                                  </w:divBdr>
                                                                                                                                                                                  <w:divsChild>
                                                                                                                                                                                    <w:div w:id="153567849">
                                                                                                                                                                                      <w:marLeft w:val="0"/>
                                                                                                                                                                                      <w:marRight w:val="1"/>
                                                                                                                                                                                      <w:marTop w:val="0"/>
                                                                                                                                                                                      <w:marBottom w:val="0"/>
                                                                                                                                                                                      <w:divBdr>
                                                                                                                                                                                        <w:top w:val="none" w:sz="0" w:space="0" w:color="auto"/>
                                                                                                                                                                                        <w:left w:val="none" w:sz="0" w:space="0" w:color="auto"/>
                                                                                                                                                                                        <w:bottom w:val="none" w:sz="0" w:space="0" w:color="auto"/>
                                                                                                                                                                                        <w:right w:val="none" w:sz="0" w:space="0" w:color="auto"/>
                                                                                                                                                                                      </w:divBdr>
                                                                                                                                                                                      <w:divsChild>
                                                                                                                                                                                        <w:div w:id="175117444">
                                                                                                                                                                                          <w:marLeft w:val="0"/>
                                                                                                                                                                                          <w:marRight w:val="0"/>
                                                                                                                                                                                          <w:marTop w:val="0"/>
                                                                                                                                                                                          <w:marBottom w:val="0"/>
                                                                                                                                                                                          <w:divBdr>
                                                                                                                                                                                            <w:top w:val="none" w:sz="0" w:space="0" w:color="auto"/>
                                                                                                                                                                                            <w:left w:val="none" w:sz="0" w:space="0" w:color="auto"/>
                                                                                                                                                                                            <w:bottom w:val="none" w:sz="0" w:space="0" w:color="auto"/>
                                                                                                                                                                                            <w:right w:val="none" w:sz="0" w:space="0" w:color="auto"/>
                                                                                                                                                                                          </w:divBdr>
                                                                                                                                                                                          <w:divsChild>
                                                                                                                                                                                            <w:div w:id="737748451">
                                                                                                                                                                                              <w:marLeft w:val="0"/>
                                                                                                                                                                                              <w:marRight w:val="0"/>
                                                                                                                                                                                              <w:marTop w:val="0"/>
                                                                                                                                                                                              <w:marBottom w:val="0"/>
                                                                                                                                                                                              <w:divBdr>
                                                                                                                                                                                                <w:top w:val="none" w:sz="0" w:space="0" w:color="auto"/>
                                                                                                                                                                                                <w:left w:val="none" w:sz="0" w:space="0" w:color="auto"/>
                                                                                                                                                                                                <w:bottom w:val="none" w:sz="0" w:space="0" w:color="auto"/>
                                                                                                                                                                                                <w:right w:val="none" w:sz="0" w:space="0" w:color="auto"/>
                                                                                                                                                                                              </w:divBdr>
                                                                                                                                                                                              <w:divsChild>
                                                                                                                                                                                                <w:div w:id="69741335">
                                                                                                                                                                                                  <w:marLeft w:val="0"/>
                                                                                                                                                                                                  <w:marRight w:val="0"/>
                                                                                                                                                                                                  <w:marTop w:val="120"/>
                                                                                                                                                                                                  <w:marBottom w:val="360"/>
                                                                                                                                                                                                  <w:divBdr>
                                                                                                                                                                                                    <w:top w:val="none" w:sz="0" w:space="0" w:color="auto"/>
                                                                                                                                                                                                    <w:left w:val="none" w:sz="0" w:space="0" w:color="auto"/>
                                                                                                                                                                                                    <w:bottom w:val="none" w:sz="0" w:space="0" w:color="auto"/>
                                                                                                                                                                                                    <w:right w:val="none" w:sz="0" w:space="0" w:color="auto"/>
                                                                                                                                                                                                  </w:divBdr>
                                                                                                                                                                                                  <w:divsChild>
                                                                                                                                                                                                    <w:div w:id="1707220861">
                                                                                                                                                                                                      <w:marLeft w:val="0"/>
                                                                                                                                                                                                      <w:marRight w:val="0"/>
                                                                                                                                                                                                      <w:marTop w:val="0"/>
                                                                                                                                                                                                      <w:marBottom w:val="0"/>
                                                                                                                                                                                                      <w:divBdr>
                                                                                                                                                                                                        <w:top w:val="none" w:sz="0" w:space="0" w:color="auto"/>
                                                                                                                                                                                                        <w:left w:val="none" w:sz="0" w:space="0" w:color="auto"/>
                                                                                                                                                                                                        <w:bottom w:val="none" w:sz="0" w:space="0" w:color="auto"/>
                                                                                                                                                                                                        <w:right w:val="none" w:sz="0" w:space="0" w:color="auto"/>
                                                                                                                                                                                                      </w:divBdr>
                                                                                                                                                                                                      <w:divsChild>
                                                                                                                                                                                                        <w:div w:id="4980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997423">
                                                                                                                                                                          <w:marLeft w:val="0"/>
                                                                                                                                                                          <w:marRight w:val="0"/>
                                                                                                                                                                          <w:marTop w:val="0"/>
                                                                                                                                                                          <w:marBottom w:val="0"/>
                                                                                                                                                                          <w:divBdr>
                                                                                                                                                                            <w:top w:val="none" w:sz="0" w:space="0" w:color="auto"/>
                                                                                                                                                                            <w:left w:val="none" w:sz="0" w:space="0" w:color="auto"/>
                                                                                                                                                                            <w:bottom w:val="none" w:sz="0" w:space="0" w:color="auto"/>
                                                                                                                                                                            <w:right w:val="none" w:sz="0" w:space="0" w:color="auto"/>
                                                                                                                                                                          </w:divBdr>
                                                                                                                                                                          <w:divsChild>
                                                                                                                                                                            <w:div w:id="978459719">
                                                                                                                                                                              <w:marLeft w:val="0"/>
                                                                                                                                                                              <w:marRight w:val="1"/>
                                                                                                                                                                              <w:marTop w:val="0"/>
                                                                                                                                                                              <w:marBottom w:val="0"/>
                                                                                                                                                                              <w:divBdr>
                                                                                                                                                                                <w:top w:val="none" w:sz="0" w:space="0" w:color="auto"/>
                                                                                                                                                                                <w:left w:val="none" w:sz="0" w:space="0" w:color="auto"/>
                                                                                                                                                                                <w:bottom w:val="none" w:sz="0" w:space="0" w:color="auto"/>
                                                                                                                                                                                <w:right w:val="none" w:sz="0" w:space="0" w:color="auto"/>
                                                                                                                                                                              </w:divBdr>
                                                                                                                                                                              <w:divsChild>
                                                                                                                                                                                <w:div w:id="1088120003">
                                                                                                                                                                                  <w:marLeft w:val="0"/>
                                                                                                                                                                                  <w:marRight w:val="0"/>
                                                                                                                                                                                  <w:marTop w:val="0"/>
                                                                                                                                                                                  <w:marBottom w:val="0"/>
                                                                                                                                                                                  <w:divBdr>
                                                                                                                                                                                    <w:top w:val="none" w:sz="0" w:space="0" w:color="auto"/>
                                                                                                                                                                                    <w:left w:val="none" w:sz="0" w:space="0" w:color="auto"/>
                                                                                                                                                                                    <w:bottom w:val="none" w:sz="0" w:space="0" w:color="auto"/>
                                                                                                                                                                                    <w:right w:val="none" w:sz="0" w:space="0" w:color="auto"/>
                                                                                                                                                                                  </w:divBdr>
                                                                                                                                                                                  <w:divsChild>
                                                                                                                                                                                    <w:div w:id="33039644">
                                                                                                                                                                                      <w:marLeft w:val="0"/>
                                                                                                                                                                                      <w:marRight w:val="1"/>
                                                                                                                                                                                      <w:marTop w:val="0"/>
                                                                                                                                                                                      <w:marBottom w:val="0"/>
                                                                                                                                                                                      <w:divBdr>
                                                                                                                                                                                        <w:top w:val="none" w:sz="0" w:space="0" w:color="auto"/>
                                                                                                                                                                                        <w:left w:val="none" w:sz="0" w:space="0" w:color="auto"/>
                                                                                                                                                                                        <w:bottom w:val="none" w:sz="0" w:space="0" w:color="auto"/>
                                                                                                                                                                                        <w:right w:val="none" w:sz="0" w:space="0" w:color="auto"/>
                                                                                                                                                                                      </w:divBdr>
                                                                                                                                                                                      <w:divsChild>
                                                                                                                                                                                        <w:div w:id="1575779920">
                                                                                                                                                                                          <w:marLeft w:val="0"/>
                                                                                                                                                                                          <w:marRight w:val="0"/>
                                                                                                                                                                                          <w:marTop w:val="0"/>
                                                                                                                                                                                          <w:marBottom w:val="0"/>
                                                                                                                                                                                          <w:divBdr>
                                                                                                                                                                                            <w:top w:val="none" w:sz="0" w:space="0" w:color="auto"/>
                                                                                                                                                                                            <w:left w:val="none" w:sz="0" w:space="0" w:color="auto"/>
                                                                                                                                                                                            <w:bottom w:val="none" w:sz="0" w:space="0" w:color="auto"/>
                                                                                                                                                                                            <w:right w:val="none" w:sz="0" w:space="0" w:color="auto"/>
                                                                                                                                                                                          </w:divBdr>
                                                                                                                                                                                          <w:divsChild>
                                                                                                                                                                                            <w:div w:id="1352877433">
                                                                                                                                                                                              <w:marLeft w:val="0"/>
                                                                                                                                                                                              <w:marRight w:val="0"/>
                                                                                                                                                                                              <w:marTop w:val="0"/>
                                                                                                                                                                                              <w:marBottom w:val="0"/>
                                                                                                                                                                                              <w:divBdr>
                                                                                                                                                                                                <w:top w:val="none" w:sz="0" w:space="0" w:color="auto"/>
                                                                                                                                                                                                <w:left w:val="none" w:sz="0" w:space="0" w:color="auto"/>
                                                                                                                                                                                                <w:bottom w:val="none" w:sz="0" w:space="0" w:color="auto"/>
                                                                                                                                                                                                <w:right w:val="none" w:sz="0" w:space="0" w:color="auto"/>
                                                                                                                                                                                              </w:divBdr>
                                                                                                                                                                                              <w:divsChild>
                                                                                                                                                                                                <w:div w:id="862397224">
                                                                                                                                                                                                  <w:marLeft w:val="0"/>
                                                                                                                                                                                                  <w:marRight w:val="0"/>
                                                                                                                                                                                                  <w:marTop w:val="120"/>
                                                                                                                                                                                                  <w:marBottom w:val="360"/>
                                                                                                                                                                                                  <w:divBdr>
                                                                                                                                                                                                    <w:top w:val="none" w:sz="0" w:space="0" w:color="auto"/>
                                                                                                                                                                                                    <w:left w:val="none" w:sz="0" w:space="0" w:color="auto"/>
                                                                                                                                                                                                    <w:bottom w:val="none" w:sz="0" w:space="0" w:color="auto"/>
                                                                                                                                                                                                    <w:right w:val="none" w:sz="0" w:space="0" w:color="auto"/>
                                                                                                                                                                                                  </w:divBdr>
                                                                                                                                                                                                  <w:divsChild>
                                                                                                                                                                                                    <w:div w:id="1008295123">
                                                                                                                                                                                                      <w:marLeft w:val="0"/>
                                                                                                                                                                                                      <w:marRight w:val="0"/>
                                                                                                                                                                                                      <w:marTop w:val="0"/>
                                                                                                                                                                                                      <w:marBottom w:val="0"/>
                                                                                                                                                                                                      <w:divBdr>
                                                                                                                                                                                                        <w:top w:val="none" w:sz="0" w:space="0" w:color="auto"/>
                                                                                                                                                                                                        <w:left w:val="none" w:sz="0" w:space="0" w:color="auto"/>
                                                                                                                                                                                                        <w:bottom w:val="none" w:sz="0" w:space="0" w:color="auto"/>
                                                                                                                                                                                                        <w:right w:val="none" w:sz="0" w:space="0" w:color="auto"/>
                                                                                                                                                                                                      </w:divBdr>
                                                                                                                                                                                                      <w:divsChild>
                                                                                                                                                                                                        <w:div w:id="1728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16197">
                                                                                                                                                                          <w:marLeft w:val="0"/>
                                                                                                                                                                          <w:marRight w:val="0"/>
                                                                                                                                                                          <w:marTop w:val="0"/>
                                                                                                                                                                          <w:marBottom w:val="0"/>
                                                                                                                                                                          <w:divBdr>
                                                                                                                                                                            <w:top w:val="none" w:sz="0" w:space="0" w:color="auto"/>
                                                                                                                                                                            <w:left w:val="none" w:sz="0" w:space="0" w:color="auto"/>
                                                                                                                                                                            <w:bottom w:val="none" w:sz="0" w:space="0" w:color="auto"/>
                                                                                                                                                                            <w:right w:val="none" w:sz="0" w:space="0" w:color="auto"/>
                                                                                                                                                                          </w:divBdr>
                                                                                                                                                                          <w:divsChild>
                                                                                                                                                                            <w:div w:id="1366128180">
                                                                                                                                                                              <w:marLeft w:val="0"/>
                                                                                                                                                                              <w:marRight w:val="1"/>
                                                                                                                                                                              <w:marTop w:val="0"/>
                                                                                                                                                                              <w:marBottom w:val="0"/>
                                                                                                                                                                              <w:divBdr>
                                                                                                                                                                                <w:top w:val="none" w:sz="0" w:space="0" w:color="auto"/>
                                                                                                                                                                                <w:left w:val="none" w:sz="0" w:space="0" w:color="auto"/>
                                                                                                                                                                                <w:bottom w:val="none" w:sz="0" w:space="0" w:color="auto"/>
                                                                                                                                                                                <w:right w:val="none" w:sz="0" w:space="0" w:color="auto"/>
                                                                                                                                                                              </w:divBdr>
                                                                                                                                                                              <w:divsChild>
                                                                                                                                                                                <w:div w:id="982543780">
                                                                                                                                                                                  <w:marLeft w:val="0"/>
                                                                                                                                                                                  <w:marRight w:val="0"/>
                                                                                                                                                                                  <w:marTop w:val="0"/>
                                                                                                                                                                                  <w:marBottom w:val="0"/>
                                                                                                                                                                                  <w:divBdr>
                                                                                                                                                                                    <w:top w:val="none" w:sz="0" w:space="0" w:color="auto"/>
                                                                                                                                                                                    <w:left w:val="none" w:sz="0" w:space="0" w:color="auto"/>
                                                                                                                                                                                    <w:bottom w:val="none" w:sz="0" w:space="0" w:color="auto"/>
                                                                                                                                                                                    <w:right w:val="none" w:sz="0" w:space="0" w:color="auto"/>
                                                                                                                                                                                  </w:divBdr>
                                                                                                                                                                                  <w:divsChild>
                                                                                                                                                                                    <w:div w:id="1848860170">
                                                                                                                                                                                      <w:marLeft w:val="0"/>
                                                                                                                                                                                      <w:marRight w:val="1"/>
                                                                                                                                                                                      <w:marTop w:val="0"/>
                                                                                                                                                                                      <w:marBottom w:val="0"/>
                                                                                                                                                                                      <w:divBdr>
                                                                                                                                                                                        <w:top w:val="none" w:sz="0" w:space="0" w:color="auto"/>
                                                                                                                                                                                        <w:left w:val="none" w:sz="0" w:space="0" w:color="auto"/>
                                                                                                                                                                                        <w:bottom w:val="none" w:sz="0" w:space="0" w:color="auto"/>
                                                                                                                                                                                        <w:right w:val="none" w:sz="0" w:space="0" w:color="auto"/>
                                                                                                                                                                                      </w:divBdr>
                                                                                                                                                                                      <w:divsChild>
                                                                                                                                                                                        <w:div w:id="2042779530">
                                                                                                                                                                                          <w:marLeft w:val="0"/>
                                                                                                                                                                                          <w:marRight w:val="0"/>
                                                                                                                                                                                          <w:marTop w:val="0"/>
                                                                                                                                                                                          <w:marBottom w:val="0"/>
                                                                                                                                                                                          <w:divBdr>
                                                                                                                                                                                            <w:top w:val="none" w:sz="0" w:space="0" w:color="auto"/>
                                                                                                                                                                                            <w:left w:val="none" w:sz="0" w:space="0" w:color="auto"/>
                                                                                                                                                                                            <w:bottom w:val="none" w:sz="0" w:space="0" w:color="auto"/>
                                                                                                                                                                                            <w:right w:val="none" w:sz="0" w:space="0" w:color="auto"/>
                                                                                                                                                                                          </w:divBdr>
                                                                                                                                                                                          <w:divsChild>
                                                                                                                                                                                            <w:div w:id="905457227">
                                                                                                                                                                                              <w:marLeft w:val="0"/>
                                                                                                                                                                                              <w:marRight w:val="0"/>
                                                                                                                                                                                              <w:marTop w:val="0"/>
                                                                                                                                                                                              <w:marBottom w:val="0"/>
                                                                                                                                                                                              <w:divBdr>
                                                                                                                                                                                                <w:top w:val="none" w:sz="0" w:space="0" w:color="auto"/>
                                                                                                                                                                                                <w:left w:val="none" w:sz="0" w:space="0" w:color="auto"/>
                                                                                                                                                                                                <w:bottom w:val="none" w:sz="0" w:space="0" w:color="auto"/>
                                                                                                                                                                                                <w:right w:val="none" w:sz="0" w:space="0" w:color="auto"/>
                                                                                                                                                                                              </w:divBdr>
                                                                                                                                                                                              <w:divsChild>
                                                                                                                                                                                                <w:div w:id="2072001965">
                                                                                                                                                                                                  <w:marLeft w:val="0"/>
                                                                                                                                                                                                  <w:marRight w:val="0"/>
                                                                                                                                                                                                  <w:marTop w:val="120"/>
                                                                                                                                                                                                  <w:marBottom w:val="360"/>
                                                                                                                                                                                                  <w:divBdr>
                                                                                                                                                                                                    <w:top w:val="none" w:sz="0" w:space="0" w:color="auto"/>
                                                                                                                                                                                                    <w:left w:val="none" w:sz="0" w:space="0" w:color="auto"/>
                                                                                                                                                                                                    <w:bottom w:val="none" w:sz="0" w:space="0" w:color="auto"/>
                                                                                                                                                                                                    <w:right w:val="none" w:sz="0" w:space="0" w:color="auto"/>
                                                                                                                                                                                                  </w:divBdr>
                                                                                                                                                                                                  <w:divsChild>
                                                                                                                                                                                                    <w:div w:id="1583367656">
                                                                                                                                                                                                      <w:marLeft w:val="0"/>
                                                                                                                                                                                                      <w:marRight w:val="0"/>
                                                                                                                                                                                                      <w:marTop w:val="0"/>
                                                                                                                                                                                                      <w:marBottom w:val="0"/>
                                                                                                                                                                                                      <w:divBdr>
                                                                                                                                                                                                        <w:top w:val="none" w:sz="0" w:space="0" w:color="auto"/>
                                                                                                                                                                                                        <w:left w:val="none" w:sz="0" w:space="0" w:color="auto"/>
                                                                                                                                                                                                        <w:bottom w:val="none" w:sz="0" w:space="0" w:color="auto"/>
                                                                                                                                                                                                        <w:right w:val="none" w:sz="0" w:space="0" w:color="auto"/>
                                                                                                                                                                                                      </w:divBdr>
                                                                                                                                                                                                      <w:divsChild>
                                                                                                                                                                                                        <w:div w:id="15937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591558">
                                                                                                                                                                          <w:marLeft w:val="0"/>
                                                                                                                                                                          <w:marRight w:val="0"/>
                                                                                                                                                                          <w:marTop w:val="0"/>
                                                                                                                                                                          <w:marBottom w:val="0"/>
                                                                                                                                                                          <w:divBdr>
                                                                                                                                                                            <w:top w:val="none" w:sz="0" w:space="0" w:color="auto"/>
                                                                                                                                                                            <w:left w:val="none" w:sz="0" w:space="0" w:color="auto"/>
                                                                                                                                                                            <w:bottom w:val="none" w:sz="0" w:space="0" w:color="auto"/>
                                                                                                                                                                            <w:right w:val="none" w:sz="0" w:space="0" w:color="auto"/>
                                                                                                                                                                          </w:divBdr>
                                                                                                                                                                          <w:divsChild>
                                                                                                                                                                            <w:div w:id="1163592825">
                                                                                                                                                                              <w:marLeft w:val="0"/>
                                                                                                                                                                              <w:marRight w:val="1"/>
                                                                                                                                                                              <w:marTop w:val="0"/>
                                                                                                                                                                              <w:marBottom w:val="0"/>
                                                                                                                                                                              <w:divBdr>
                                                                                                                                                                                <w:top w:val="none" w:sz="0" w:space="0" w:color="auto"/>
                                                                                                                                                                                <w:left w:val="none" w:sz="0" w:space="0" w:color="auto"/>
                                                                                                                                                                                <w:bottom w:val="none" w:sz="0" w:space="0" w:color="auto"/>
                                                                                                                                                                                <w:right w:val="none" w:sz="0" w:space="0" w:color="auto"/>
                                                                                                                                                                              </w:divBdr>
                                                                                                                                                                              <w:divsChild>
                                                                                                                                                                                <w:div w:id="587542726">
                                                                                                                                                                                  <w:marLeft w:val="0"/>
                                                                                                                                                                                  <w:marRight w:val="0"/>
                                                                                                                                                                                  <w:marTop w:val="0"/>
                                                                                                                                                                                  <w:marBottom w:val="0"/>
                                                                                                                                                                                  <w:divBdr>
                                                                                                                                                                                    <w:top w:val="none" w:sz="0" w:space="0" w:color="auto"/>
                                                                                                                                                                                    <w:left w:val="none" w:sz="0" w:space="0" w:color="auto"/>
                                                                                                                                                                                    <w:bottom w:val="none" w:sz="0" w:space="0" w:color="auto"/>
                                                                                                                                                                                    <w:right w:val="none" w:sz="0" w:space="0" w:color="auto"/>
                                                                                                                                                                                  </w:divBdr>
                                                                                                                                                                                  <w:divsChild>
                                                                                                                                                                                    <w:div w:id="229538505">
                                                                                                                                                                                      <w:marLeft w:val="0"/>
                                                                                                                                                                                      <w:marRight w:val="1"/>
                                                                                                                                                                                      <w:marTop w:val="0"/>
                                                                                                                                                                                      <w:marBottom w:val="0"/>
                                                                                                                                                                                      <w:divBdr>
                                                                                                                                                                                        <w:top w:val="none" w:sz="0" w:space="0" w:color="auto"/>
                                                                                                                                                                                        <w:left w:val="none" w:sz="0" w:space="0" w:color="auto"/>
                                                                                                                                                                                        <w:bottom w:val="none" w:sz="0" w:space="0" w:color="auto"/>
                                                                                                                                                                                        <w:right w:val="none" w:sz="0" w:space="0" w:color="auto"/>
                                                                                                                                                                                      </w:divBdr>
                                                                                                                                                                                      <w:divsChild>
                                                                                                                                                                                        <w:div w:id="1484851598">
                                                                                                                                                                                          <w:marLeft w:val="0"/>
                                                                                                                                                                                          <w:marRight w:val="0"/>
                                                                                                                                                                                          <w:marTop w:val="0"/>
                                                                                                                                                                                          <w:marBottom w:val="0"/>
                                                                                                                                                                                          <w:divBdr>
                                                                                                                                                                                            <w:top w:val="none" w:sz="0" w:space="0" w:color="auto"/>
                                                                                                                                                                                            <w:left w:val="none" w:sz="0" w:space="0" w:color="auto"/>
                                                                                                                                                                                            <w:bottom w:val="none" w:sz="0" w:space="0" w:color="auto"/>
                                                                                                                                                                                            <w:right w:val="none" w:sz="0" w:space="0" w:color="auto"/>
                                                                                                                                                                                          </w:divBdr>
                                                                                                                                                                                          <w:divsChild>
                                                                                                                                                                                            <w:div w:id="1327705934">
                                                                                                                                                                                              <w:marLeft w:val="0"/>
                                                                                                                                                                                              <w:marRight w:val="0"/>
                                                                                                                                                                                              <w:marTop w:val="0"/>
                                                                                                                                                                                              <w:marBottom w:val="0"/>
                                                                                                                                                                                              <w:divBdr>
                                                                                                                                                                                                <w:top w:val="none" w:sz="0" w:space="0" w:color="auto"/>
                                                                                                                                                                                                <w:left w:val="none" w:sz="0" w:space="0" w:color="auto"/>
                                                                                                                                                                                                <w:bottom w:val="none" w:sz="0" w:space="0" w:color="auto"/>
                                                                                                                                                                                                <w:right w:val="none" w:sz="0" w:space="0" w:color="auto"/>
                                                                                                                                                                                              </w:divBdr>
                                                                                                                                                                                              <w:divsChild>
                                                                                                                                                                                                <w:div w:id="2017295544">
                                                                                                                                                                                                  <w:marLeft w:val="0"/>
                                                                                                                                                                                                  <w:marRight w:val="0"/>
                                                                                                                                                                                                  <w:marTop w:val="120"/>
                                                                                                                                                                                                  <w:marBottom w:val="360"/>
                                                                                                                                                                                                  <w:divBdr>
                                                                                                                                                                                                    <w:top w:val="none" w:sz="0" w:space="0" w:color="auto"/>
                                                                                                                                                                                                    <w:left w:val="none" w:sz="0" w:space="0" w:color="auto"/>
                                                                                                                                                                                                    <w:bottom w:val="none" w:sz="0" w:space="0" w:color="auto"/>
                                                                                                                                                                                                    <w:right w:val="none" w:sz="0" w:space="0" w:color="auto"/>
                                                                                                                                                                                                  </w:divBdr>
                                                                                                                                                                                                  <w:divsChild>
                                                                                                                                                                                                    <w:div w:id="1362393800">
                                                                                                                                                                                                      <w:marLeft w:val="0"/>
                                                                                                                                                                                                      <w:marRight w:val="0"/>
                                                                                                                                                                                                      <w:marTop w:val="0"/>
                                                                                                                                                                                                      <w:marBottom w:val="0"/>
                                                                                                                                                                                                      <w:divBdr>
                                                                                                                                                                                                        <w:top w:val="none" w:sz="0" w:space="0" w:color="auto"/>
                                                                                                                                                                                                        <w:left w:val="none" w:sz="0" w:space="0" w:color="auto"/>
                                                                                                                                                                                                        <w:bottom w:val="none" w:sz="0" w:space="0" w:color="auto"/>
                                                                                                                                                                                                        <w:right w:val="none" w:sz="0" w:space="0" w:color="auto"/>
                                                                                                                                                                                                      </w:divBdr>
                                                                                                                                                                                                      <w:divsChild>
                                                                                                                                                                                                        <w:div w:id="19043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41009">
                                                                                                                                                                          <w:marLeft w:val="0"/>
                                                                                                                                                                          <w:marRight w:val="0"/>
                                                                                                                                                                          <w:marTop w:val="0"/>
                                                                                                                                                                          <w:marBottom w:val="0"/>
                                                                                                                                                                          <w:divBdr>
                                                                                                                                                                            <w:top w:val="none" w:sz="0" w:space="0" w:color="auto"/>
                                                                                                                                                                            <w:left w:val="none" w:sz="0" w:space="0" w:color="auto"/>
                                                                                                                                                                            <w:bottom w:val="none" w:sz="0" w:space="0" w:color="auto"/>
                                                                                                                                                                            <w:right w:val="none" w:sz="0" w:space="0" w:color="auto"/>
                                                                                                                                                                          </w:divBdr>
                                                                                                                                                                          <w:divsChild>
                                                                                                                                                                            <w:div w:id="1347487885">
                                                                                                                                                                              <w:marLeft w:val="0"/>
                                                                                                                                                                              <w:marRight w:val="1"/>
                                                                                                                                                                              <w:marTop w:val="0"/>
                                                                                                                                                                              <w:marBottom w:val="0"/>
                                                                                                                                                                              <w:divBdr>
                                                                                                                                                                                <w:top w:val="none" w:sz="0" w:space="0" w:color="auto"/>
                                                                                                                                                                                <w:left w:val="none" w:sz="0" w:space="0" w:color="auto"/>
                                                                                                                                                                                <w:bottom w:val="none" w:sz="0" w:space="0" w:color="auto"/>
                                                                                                                                                                                <w:right w:val="none" w:sz="0" w:space="0" w:color="auto"/>
                                                                                                                                                                              </w:divBdr>
                                                                                                                                                                              <w:divsChild>
                                                                                                                                                                                <w:div w:id="34502333">
                                                                                                                                                                                  <w:marLeft w:val="0"/>
                                                                                                                                                                                  <w:marRight w:val="0"/>
                                                                                                                                                                                  <w:marTop w:val="0"/>
                                                                                                                                                                                  <w:marBottom w:val="0"/>
                                                                                                                                                                                  <w:divBdr>
                                                                                                                                                                                    <w:top w:val="none" w:sz="0" w:space="0" w:color="auto"/>
                                                                                                                                                                                    <w:left w:val="none" w:sz="0" w:space="0" w:color="auto"/>
                                                                                                                                                                                    <w:bottom w:val="none" w:sz="0" w:space="0" w:color="auto"/>
                                                                                                                                                                                    <w:right w:val="none" w:sz="0" w:space="0" w:color="auto"/>
                                                                                                                                                                                  </w:divBdr>
                                                                                                                                                                                  <w:divsChild>
                                                                                                                                                                                    <w:div w:id="638650198">
                                                                                                                                                                                      <w:marLeft w:val="0"/>
                                                                                                                                                                                      <w:marRight w:val="1"/>
                                                                                                                                                                                      <w:marTop w:val="0"/>
                                                                                                                                                                                      <w:marBottom w:val="0"/>
                                                                                                                                                                                      <w:divBdr>
                                                                                                                                                                                        <w:top w:val="none" w:sz="0" w:space="0" w:color="auto"/>
                                                                                                                                                                                        <w:left w:val="none" w:sz="0" w:space="0" w:color="auto"/>
                                                                                                                                                                                        <w:bottom w:val="none" w:sz="0" w:space="0" w:color="auto"/>
                                                                                                                                                                                        <w:right w:val="none" w:sz="0" w:space="0" w:color="auto"/>
                                                                                                                                                                                      </w:divBdr>
                                                                                                                                                                                      <w:divsChild>
                                                                                                                                                                                        <w:div w:id="1454209821">
                                                                                                                                                                                          <w:marLeft w:val="0"/>
                                                                                                                                                                                          <w:marRight w:val="0"/>
                                                                                                                                                                                          <w:marTop w:val="0"/>
                                                                                                                                                                                          <w:marBottom w:val="0"/>
                                                                                                                                                                                          <w:divBdr>
                                                                                                                                                                                            <w:top w:val="none" w:sz="0" w:space="0" w:color="auto"/>
                                                                                                                                                                                            <w:left w:val="none" w:sz="0" w:space="0" w:color="auto"/>
                                                                                                                                                                                            <w:bottom w:val="none" w:sz="0" w:space="0" w:color="auto"/>
                                                                                                                                                                                            <w:right w:val="none" w:sz="0" w:space="0" w:color="auto"/>
                                                                                                                                                                                          </w:divBdr>
                                                                                                                                                                                          <w:divsChild>
                                                                                                                                                                                            <w:div w:id="466819286">
                                                                                                                                                                                              <w:marLeft w:val="0"/>
                                                                                                                                                                                              <w:marRight w:val="0"/>
                                                                                                                                                                                              <w:marTop w:val="0"/>
                                                                                                                                                                                              <w:marBottom w:val="0"/>
                                                                                                                                                                                              <w:divBdr>
                                                                                                                                                                                                <w:top w:val="none" w:sz="0" w:space="0" w:color="auto"/>
                                                                                                                                                                                                <w:left w:val="none" w:sz="0" w:space="0" w:color="auto"/>
                                                                                                                                                                                                <w:bottom w:val="none" w:sz="0" w:space="0" w:color="auto"/>
                                                                                                                                                                                                <w:right w:val="none" w:sz="0" w:space="0" w:color="auto"/>
                                                                                                                                                                                              </w:divBdr>
                                                                                                                                                                                              <w:divsChild>
                                                                                                                                                                                                <w:div w:id="1716737461">
                                                                                                                                                                                                  <w:marLeft w:val="0"/>
                                                                                                                                                                                                  <w:marRight w:val="0"/>
                                                                                                                                                                                                  <w:marTop w:val="120"/>
                                                                                                                                                                                                  <w:marBottom w:val="360"/>
                                                                                                                                                                                                  <w:divBdr>
                                                                                                                                                                                                    <w:top w:val="none" w:sz="0" w:space="0" w:color="auto"/>
                                                                                                                                                                                                    <w:left w:val="none" w:sz="0" w:space="0" w:color="auto"/>
                                                                                                                                                                                                    <w:bottom w:val="none" w:sz="0" w:space="0" w:color="auto"/>
                                                                                                                                                                                                    <w:right w:val="none" w:sz="0" w:space="0" w:color="auto"/>
                                                                                                                                                                                                  </w:divBdr>
                                                                                                                                                                                                  <w:divsChild>
                                                                                                                                                                                                    <w:div w:id="946737329">
                                                                                                                                                                                                      <w:marLeft w:val="0"/>
                                                                                                                                                                                                      <w:marRight w:val="0"/>
                                                                                                                                                                                                      <w:marTop w:val="0"/>
                                                                                                                                                                                                      <w:marBottom w:val="0"/>
                                                                                                                                                                                                      <w:divBdr>
                                                                                                                                                                                                        <w:top w:val="none" w:sz="0" w:space="0" w:color="auto"/>
                                                                                                                                                                                                        <w:left w:val="none" w:sz="0" w:space="0" w:color="auto"/>
                                                                                                                                                                                                        <w:bottom w:val="none" w:sz="0" w:space="0" w:color="auto"/>
                                                                                                                                                                                                        <w:right w:val="none" w:sz="0" w:space="0" w:color="auto"/>
                                                                                                                                                                                                      </w:divBdr>
                                                                                                                                                                                                      <w:divsChild>
                                                                                                                                                                                                        <w:div w:id="4860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196690">
                                                                                                                                                                          <w:marLeft w:val="0"/>
                                                                                                                                                                          <w:marRight w:val="0"/>
                                                                                                                                                                          <w:marTop w:val="0"/>
                                                                                                                                                                          <w:marBottom w:val="0"/>
                                                                                                                                                                          <w:divBdr>
                                                                                                                                                                            <w:top w:val="none" w:sz="0" w:space="0" w:color="auto"/>
                                                                                                                                                                            <w:left w:val="none" w:sz="0" w:space="0" w:color="auto"/>
                                                                                                                                                                            <w:bottom w:val="none" w:sz="0" w:space="0" w:color="auto"/>
                                                                                                                                                                            <w:right w:val="none" w:sz="0" w:space="0" w:color="auto"/>
                                                                                                                                                                          </w:divBdr>
                                                                                                                                                                          <w:divsChild>
                                                                                                                                                                            <w:div w:id="1711878859">
                                                                                                                                                                              <w:marLeft w:val="0"/>
                                                                                                                                                                              <w:marRight w:val="1"/>
                                                                                                                                                                              <w:marTop w:val="0"/>
                                                                                                                                                                              <w:marBottom w:val="0"/>
                                                                                                                                                                              <w:divBdr>
                                                                                                                                                                                <w:top w:val="none" w:sz="0" w:space="0" w:color="auto"/>
                                                                                                                                                                                <w:left w:val="none" w:sz="0" w:space="0" w:color="auto"/>
                                                                                                                                                                                <w:bottom w:val="none" w:sz="0" w:space="0" w:color="auto"/>
                                                                                                                                                                                <w:right w:val="none" w:sz="0" w:space="0" w:color="auto"/>
                                                                                                                                                                              </w:divBdr>
                                                                                                                                                                              <w:divsChild>
                                                                                                                                                                                <w:div w:id="20519587">
                                                                                                                                                                                  <w:marLeft w:val="0"/>
                                                                                                                                                                                  <w:marRight w:val="0"/>
                                                                                                                                                                                  <w:marTop w:val="0"/>
                                                                                                                                                                                  <w:marBottom w:val="0"/>
                                                                                                                                                                                  <w:divBdr>
                                                                                                                                                                                    <w:top w:val="none" w:sz="0" w:space="0" w:color="auto"/>
                                                                                                                                                                                    <w:left w:val="none" w:sz="0" w:space="0" w:color="auto"/>
                                                                                                                                                                                    <w:bottom w:val="none" w:sz="0" w:space="0" w:color="auto"/>
                                                                                                                                                                                    <w:right w:val="none" w:sz="0" w:space="0" w:color="auto"/>
                                                                                                                                                                                  </w:divBdr>
                                                                                                                                                                                  <w:divsChild>
                                                                                                                                                                                    <w:div w:id="427769964">
                                                                                                                                                                                      <w:marLeft w:val="0"/>
                                                                                                                                                                                      <w:marRight w:val="1"/>
                                                                                                                                                                                      <w:marTop w:val="0"/>
                                                                                                                                                                                      <w:marBottom w:val="0"/>
                                                                                                                                                                                      <w:divBdr>
                                                                                                                                                                                        <w:top w:val="none" w:sz="0" w:space="0" w:color="auto"/>
                                                                                                                                                                                        <w:left w:val="none" w:sz="0" w:space="0" w:color="auto"/>
                                                                                                                                                                                        <w:bottom w:val="none" w:sz="0" w:space="0" w:color="auto"/>
                                                                                                                                                                                        <w:right w:val="none" w:sz="0" w:space="0" w:color="auto"/>
                                                                                                                                                                                      </w:divBdr>
                                                                                                                                                                                      <w:divsChild>
                                                                                                                                                                                        <w:div w:id="363992436">
                                                                                                                                                                                          <w:marLeft w:val="0"/>
                                                                                                                                                                                          <w:marRight w:val="0"/>
                                                                                                                                                                                          <w:marTop w:val="0"/>
                                                                                                                                                                                          <w:marBottom w:val="0"/>
                                                                                                                                                                                          <w:divBdr>
                                                                                                                                                                                            <w:top w:val="none" w:sz="0" w:space="0" w:color="auto"/>
                                                                                                                                                                                            <w:left w:val="none" w:sz="0" w:space="0" w:color="auto"/>
                                                                                                                                                                                            <w:bottom w:val="none" w:sz="0" w:space="0" w:color="auto"/>
                                                                                                                                                                                            <w:right w:val="none" w:sz="0" w:space="0" w:color="auto"/>
                                                                                                                                                                                          </w:divBdr>
                                                                                                                                                                                          <w:divsChild>
                                                                                                                                                                                            <w:div w:id="1855652521">
                                                                                                                                                                                              <w:marLeft w:val="0"/>
                                                                                                                                                                                              <w:marRight w:val="0"/>
                                                                                                                                                                                              <w:marTop w:val="0"/>
                                                                                                                                                                                              <w:marBottom w:val="0"/>
                                                                                                                                                                                              <w:divBdr>
                                                                                                                                                                                                <w:top w:val="none" w:sz="0" w:space="0" w:color="auto"/>
                                                                                                                                                                                                <w:left w:val="none" w:sz="0" w:space="0" w:color="auto"/>
                                                                                                                                                                                                <w:bottom w:val="none" w:sz="0" w:space="0" w:color="auto"/>
                                                                                                                                                                                                <w:right w:val="none" w:sz="0" w:space="0" w:color="auto"/>
                                                                                                                                                                                              </w:divBdr>
                                                                                                                                                                                              <w:divsChild>
                                                                                                                                                                                                <w:div w:id="2013408018">
                                                                                                                                                                                                  <w:marLeft w:val="0"/>
                                                                                                                                                                                                  <w:marRight w:val="0"/>
                                                                                                                                                                                                  <w:marTop w:val="120"/>
                                                                                                                                                                                                  <w:marBottom w:val="360"/>
                                                                                                                                                                                                  <w:divBdr>
                                                                                                                                                                                                    <w:top w:val="none" w:sz="0" w:space="0" w:color="auto"/>
                                                                                                                                                                                                    <w:left w:val="none" w:sz="0" w:space="0" w:color="auto"/>
                                                                                                                                                                                                    <w:bottom w:val="none" w:sz="0" w:space="0" w:color="auto"/>
                                                                                                                                                                                                    <w:right w:val="none" w:sz="0" w:space="0" w:color="auto"/>
                                                                                                                                                                                                  </w:divBdr>
                                                                                                                                                                                                  <w:divsChild>
                                                                                                                                                                                                    <w:div w:id="1227841412">
                                                                                                                                                                                                      <w:marLeft w:val="0"/>
                                                                                                                                                                                                      <w:marRight w:val="0"/>
                                                                                                                                                                                                      <w:marTop w:val="0"/>
                                                                                                                                                                                                      <w:marBottom w:val="0"/>
                                                                                                                                                                                                      <w:divBdr>
                                                                                                                                                                                                        <w:top w:val="none" w:sz="0" w:space="0" w:color="auto"/>
                                                                                                                                                                                                        <w:left w:val="none" w:sz="0" w:space="0" w:color="auto"/>
                                                                                                                                                                                                        <w:bottom w:val="none" w:sz="0" w:space="0" w:color="auto"/>
                                                                                                                                                                                                        <w:right w:val="none" w:sz="0" w:space="0" w:color="auto"/>
                                                                                                                                                                                                      </w:divBdr>
                                                                                                                                                                                                      <w:divsChild>
                                                                                                                                                                                                        <w:div w:id="20218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75762">
                                                                                                                                                                          <w:marLeft w:val="0"/>
                                                                                                                                                                          <w:marRight w:val="0"/>
                                                                                                                                                                          <w:marTop w:val="0"/>
                                                                                                                                                                          <w:marBottom w:val="0"/>
                                                                                                                                                                          <w:divBdr>
                                                                                                                                                                            <w:top w:val="none" w:sz="0" w:space="0" w:color="auto"/>
                                                                                                                                                                            <w:left w:val="none" w:sz="0" w:space="0" w:color="auto"/>
                                                                                                                                                                            <w:bottom w:val="none" w:sz="0" w:space="0" w:color="auto"/>
                                                                                                                                                                            <w:right w:val="none" w:sz="0" w:space="0" w:color="auto"/>
                                                                                                                                                                          </w:divBdr>
                                                                                                                                                                          <w:divsChild>
                                                                                                                                                                            <w:div w:id="2041472351">
                                                                                                                                                                              <w:marLeft w:val="0"/>
                                                                                                                                                                              <w:marRight w:val="1"/>
                                                                                                                                                                              <w:marTop w:val="0"/>
                                                                                                                                                                              <w:marBottom w:val="0"/>
                                                                                                                                                                              <w:divBdr>
                                                                                                                                                                                <w:top w:val="none" w:sz="0" w:space="0" w:color="auto"/>
                                                                                                                                                                                <w:left w:val="none" w:sz="0" w:space="0" w:color="auto"/>
                                                                                                                                                                                <w:bottom w:val="none" w:sz="0" w:space="0" w:color="auto"/>
                                                                                                                                                                                <w:right w:val="none" w:sz="0" w:space="0" w:color="auto"/>
                                                                                                                                                                              </w:divBdr>
                                                                                                                                                                              <w:divsChild>
                                                                                                                                                                                <w:div w:id="291598674">
                                                                                                                                                                                  <w:marLeft w:val="0"/>
                                                                                                                                                                                  <w:marRight w:val="0"/>
                                                                                                                                                                                  <w:marTop w:val="0"/>
                                                                                                                                                                                  <w:marBottom w:val="0"/>
                                                                                                                                                                                  <w:divBdr>
                                                                                                                                                                                    <w:top w:val="none" w:sz="0" w:space="0" w:color="auto"/>
                                                                                                                                                                                    <w:left w:val="none" w:sz="0" w:space="0" w:color="auto"/>
                                                                                                                                                                                    <w:bottom w:val="none" w:sz="0" w:space="0" w:color="auto"/>
                                                                                                                                                                                    <w:right w:val="none" w:sz="0" w:space="0" w:color="auto"/>
                                                                                                                                                                                  </w:divBdr>
                                                                                                                                                                                  <w:divsChild>
                                                                                                                                                                                    <w:div w:id="584802578">
                                                                                                                                                                                      <w:marLeft w:val="0"/>
                                                                                                                                                                                      <w:marRight w:val="1"/>
                                                                                                                                                                                      <w:marTop w:val="0"/>
                                                                                                                                                                                      <w:marBottom w:val="0"/>
                                                                                                                                                                                      <w:divBdr>
                                                                                                                                                                                        <w:top w:val="none" w:sz="0" w:space="0" w:color="auto"/>
                                                                                                                                                                                        <w:left w:val="none" w:sz="0" w:space="0" w:color="auto"/>
                                                                                                                                                                                        <w:bottom w:val="none" w:sz="0" w:space="0" w:color="auto"/>
                                                                                                                                                                                        <w:right w:val="none" w:sz="0" w:space="0" w:color="auto"/>
                                                                                                                                                                                      </w:divBdr>
                                                                                                                                                                                      <w:divsChild>
                                                                                                                                                                                        <w:div w:id="480968902">
                                                                                                                                                                                          <w:marLeft w:val="0"/>
                                                                                                                                                                                          <w:marRight w:val="0"/>
                                                                                                                                                                                          <w:marTop w:val="0"/>
                                                                                                                                                                                          <w:marBottom w:val="0"/>
                                                                                                                                                                                          <w:divBdr>
                                                                                                                                                                                            <w:top w:val="none" w:sz="0" w:space="0" w:color="auto"/>
                                                                                                                                                                                            <w:left w:val="none" w:sz="0" w:space="0" w:color="auto"/>
                                                                                                                                                                                            <w:bottom w:val="none" w:sz="0" w:space="0" w:color="auto"/>
                                                                                                                                                                                            <w:right w:val="none" w:sz="0" w:space="0" w:color="auto"/>
                                                                                                                                                                                          </w:divBdr>
                                                                                                                                                                                          <w:divsChild>
                                                                                                                                                                                            <w:div w:id="625816463">
                                                                                                                                                                                              <w:marLeft w:val="0"/>
                                                                                                                                                                                              <w:marRight w:val="0"/>
                                                                                                                                                                                              <w:marTop w:val="0"/>
                                                                                                                                                                                              <w:marBottom w:val="0"/>
                                                                                                                                                                                              <w:divBdr>
                                                                                                                                                                                                <w:top w:val="none" w:sz="0" w:space="0" w:color="auto"/>
                                                                                                                                                                                                <w:left w:val="none" w:sz="0" w:space="0" w:color="auto"/>
                                                                                                                                                                                                <w:bottom w:val="none" w:sz="0" w:space="0" w:color="auto"/>
                                                                                                                                                                                                <w:right w:val="none" w:sz="0" w:space="0" w:color="auto"/>
                                                                                                                                                                                              </w:divBdr>
                                                                                                                                                                                              <w:divsChild>
                                                                                                                                                                                                <w:div w:id="1316300623">
                                                                                                                                                                                                  <w:marLeft w:val="0"/>
                                                                                                                                                                                                  <w:marRight w:val="0"/>
                                                                                                                                                                                                  <w:marTop w:val="120"/>
                                                                                                                                                                                                  <w:marBottom w:val="360"/>
                                                                                                                                                                                                  <w:divBdr>
                                                                                                                                                                                                    <w:top w:val="none" w:sz="0" w:space="0" w:color="auto"/>
                                                                                                                                                                                                    <w:left w:val="none" w:sz="0" w:space="0" w:color="auto"/>
                                                                                                                                                                                                    <w:bottom w:val="none" w:sz="0" w:space="0" w:color="auto"/>
                                                                                                                                                                                                    <w:right w:val="none" w:sz="0" w:space="0" w:color="auto"/>
                                                                                                                                                                                                  </w:divBdr>
                                                                                                                                                                                                  <w:divsChild>
                                                                                                                                                                                                    <w:div w:id="1038431418">
                                                                                                                                                                                                      <w:marLeft w:val="0"/>
                                                                                                                                                                                                      <w:marRight w:val="0"/>
                                                                                                                                                                                                      <w:marTop w:val="0"/>
                                                                                                                                                                                                      <w:marBottom w:val="0"/>
                                                                                                                                                                                                      <w:divBdr>
                                                                                                                                                                                                        <w:top w:val="none" w:sz="0" w:space="0" w:color="auto"/>
                                                                                                                                                                                                        <w:left w:val="none" w:sz="0" w:space="0" w:color="auto"/>
                                                                                                                                                                                                        <w:bottom w:val="none" w:sz="0" w:space="0" w:color="auto"/>
                                                                                                                                                                                                        <w:right w:val="none" w:sz="0" w:space="0" w:color="auto"/>
                                                                                                                                                                                                      </w:divBdr>
                                                                                                                                                                                                      <w:divsChild>
                                                                                                                                                                                                        <w:div w:id="19321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119396">
                                                                                                                                                                          <w:marLeft w:val="0"/>
                                                                                                                                                                          <w:marRight w:val="0"/>
                                                                                                                                                                          <w:marTop w:val="0"/>
                                                                                                                                                                          <w:marBottom w:val="0"/>
                                                                                                                                                                          <w:divBdr>
                                                                                                                                                                            <w:top w:val="none" w:sz="0" w:space="0" w:color="auto"/>
                                                                                                                                                                            <w:left w:val="none" w:sz="0" w:space="0" w:color="auto"/>
                                                                                                                                                                            <w:bottom w:val="none" w:sz="0" w:space="0" w:color="auto"/>
                                                                                                                                                                            <w:right w:val="none" w:sz="0" w:space="0" w:color="auto"/>
                                                                                                                                                                          </w:divBdr>
                                                                                                                                                                          <w:divsChild>
                                                                                                                                                                            <w:div w:id="1166282287">
                                                                                                                                                                              <w:marLeft w:val="0"/>
                                                                                                                                                                              <w:marRight w:val="1"/>
                                                                                                                                                                              <w:marTop w:val="0"/>
                                                                                                                                                                              <w:marBottom w:val="0"/>
                                                                                                                                                                              <w:divBdr>
                                                                                                                                                                                <w:top w:val="none" w:sz="0" w:space="0" w:color="auto"/>
                                                                                                                                                                                <w:left w:val="none" w:sz="0" w:space="0" w:color="auto"/>
                                                                                                                                                                                <w:bottom w:val="none" w:sz="0" w:space="0" w:color="auto"/>
                                                                                                                                                                                <w:right w:val="none" w:sz="0" w:space="0" w:color="auto"/>
                                                                                                                                                                              </w:divBdr>
                                                                                                                                                                              <w:divsChild>
                                                                                                                                                                                <w:div w:id="632637567">
                                                                                                                                                                                  <w:marLeft w:val="0"/>
                                                                                                                                                                                  <w:marRight w:val="0"/>
                                                                                                                                                                                  <w:marTop w:val="0"/>
                                                                                                                                                                                  <w:marBottom w:val="0"/>
                                                                                                                                                                                  <w:divBdr>
                                                                                                                                                                                    <w:top w:val="none" w:sz="0" w:space="0" w:color="auto"/>
                                                                                                                                                                                    <w:left w:val="none" w:sz="0" w:space="0" w:color="auto"/>
                                                                                                                                                                                    <w:bottom w:val="none" w:sz="0" w:space="0" w:color="auto"/>
                                                                                                                                                                                    <w:right w:val="none" w:sz="0" w:space="0" w:color="auto"/>
                                                                                                                                                                                  </w:divBdr>
                                                                                                                                                                                  <w:divsChild>
                                                                                                                                                                                    <w:div w:id="311833634">
                                                                                                                                                                                      <w:marLeft w:val="0"/>
                                                                                                                                                                                      <w:marRight w:val="1"/>
                                                                                                                                                                                      <w:marTop w:val="0"/>
                                                                                                                                                                                      <w:marBottom w:val="0"/>
                                                                                                                                                                                      <w:divBdr>
                                                                                                                                                                                        <w:top w:val="none" w:sz="0" w:space="0" w:color="auto"/>
                                                                                                                                                                                        <w:left w:val="none" w:sz="0" w:space="0" w:color="auto"/>
                                                                                                                                                                                        <w:bottom w:val="none" w:sz="0" w:space="0" w:color="auto"/>
                                                                                                                                                                                        <w:right w:val="none" w:sz="0" w:space="0" w:color="auto"/>
                                                                                                                                                                                      </w:divBdr>
                                                                                                                                                                                      <w:divsChild>
                                                                                                                                                                                        <w:div w:id="755244888">
                                                                                                                                                                                          <w:marLeft w:val="0"/>
                                                                                                                                                                                          <w:marRight w:val="0"/>
                                                                                                                                                                                          <w:marTop w:val="0"/>
                                                                                                                                                                                          <w:marBottom w:val="0"/>
                                                                                                                                                                                          <w:divBdr>
                                                                                                                                                                                            <w:top w:val="none" w:sz="0" w:space="0" w:color="auto"/>
                                                                                                                                                                                            <w:left w:val="none" w:sz="0" w:space="0" w:color="auto"/>
                                                                                                                                                                                            <w:bottom w:val="none" w:sz="0" w:space="0" w:color="auto"/>
                                                                                                                                                                                            <w:right w:val="none" w:sz="0" w:space="0" w:color="auto"/>
                                                                                                                                                                                          </w:divBdr>
                                                                                                                                                                                          <w:divsChild>
                                                                                                                                                                                            <w:div w:id="274605093">
                                                                                                                                                                                              <w:marLeft w:val="0"/>
                                                                                                                                                                                              <w:marRight w:val="0"/>
                                                                                                                                                                                              <w:marTop w:val="0"/>
                                                                                                                                                                                              <w:marBottom w:val="0"/>
                                                                                                                                                                                              <w:divBdr>
                                                                                                                                                                                                <w:top w:val="none" w:sz="0" w:space="0" w:color="auto"/>
                                                                                                                                                                                                <w:left w:val="none" w:sz="0" w:space="0" w:color="auto"/>
                                                                                                                                                                                                <w:bottom w:val="none" w:sz="0" w:space="0" w:color="auto"/>
                                                                                                                                                                                                <w:right w:val="none" w:sz="0" w:space="0" w:color="auto"/>
                                                                                                                                                                                              </w:divBdr>
                                                                                                                                                                                              <w:divsChild>
                                                                                                                                                                                                <w:div w:id="402801045">
                                                                                                                                                                                                  <w:marLeft w:val="0"/>
                                                                                                                                                                                                  <w:marRight w:val="0"/>
                                                                                                                                                                                                  <w:marTop w:val="120"/>
                                                                                                                                                                                                  <w:marBottom w:val="360"/>
                                                                                                                                                                                                  <w:divBdr>
                                                                                                                                                                                                    <w:top w:val="none" w:sz="0" w:space="0" w:color="auto"/>
                                                                                                                                                                                                    <w:left w:val="none" w:sz="0" w:space="0" w:color="auto"/>
                                                                                                                                                                                                    <w:bottom w:val="none" w:sz="0" w:space="0" w:color="auto"/>
                                                                                                                                                                                                    <w:right w:val="none" w:sz="0" w:space="0" w:color="auto"/>
                                                                                                                                                                                                  </w:divBdr>
                                                                                                                                                                                                  <w:divsChild>
                                                                                                                                                                                                    <w:div w:id="1576546852">
                                                                                                                                                                                                      <w:marLeft w:val="0"/>
                                                                                                                                                                                                      <w:marRight w:val="0"/>
                                                                                                                                                                                                      <w:marTop w:val="0"/>
                                                                                                                                                                                                      <w:marBottom w:val="0"/>
                                                                                                                                                                                                      <w:divBdr>
                                                                                                                                                                                                        <w:top w:val="none" w:sz="0" w:space="0" w:color="auto"/>
                                                                                                                                                                                                        <w:left w:val="none" w:sz="0" w:space="0" w:color="auto"/>
                                                                                                                                                                                                        <w:bottom w:val="none" w:sz="0" w:space="0" w:color="auto"/>
                                                                                                                                                                                                        <w:right w:val="none" w:sz="0" w:space="0" w:color="auto"/>
                                                                                                                                                                                                      </w:divBdr>
                                                                                                                                                                                                      <w:divsChild>
                                                                                                                                                                                                        <w:div w:id="14880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776288">
                                                                                                                                                                          <w:marLeft w:val="0"/>
                                                                                                                                                                          <w:marRight w:val="0"/>
                                                                                                                                                                          <w:marTop w:val="0"/>
                                                                                                                                                                          <w:marBottom w:val="0"/>
                                                                                                                                                                          <w:divBdr>
                                                                                                                                                                            <w:top w:val="none" w:sz="0" w:space="0" w:color="auto"/>
                                                                                                                                                                            <w:left w:val="none" w:sz="0" w:space="0" w:color="auto"/>
                                                                                                                                                                            <w:bottom w:val="none" w:sz="0" w:space="0" w:color="auto"/>
                                                                                                                                                                            <w:right w:val="none" w:sz="0" w:space="0" w:color="auto"/>
                                                                                                                                                                          </w:divBdr>
                                                                                                                                                                          <w:divsChild>
                                                                                                                                                                            <w:div w:id="409234013">
                                                                                                                                                                              <w:marLeft w:val="0"/>
                                                                                                                                                                              <w:marRight w:val="1"/>
                                                                                                                                                                              <w:marTop w:val="0"/>
                                                                                                                                                                              <w:marBottom w:val="0"/>
                                                                                                                                                                              <w:divBdr>
                                                                                                                                                                                <w:top w:val="none" w:sz="0" w:space="0" w:color="auto"/>
                                                                                                                                                                                <w:left w:val="none" w:sz="0" w:space="0" w:color="auto"/>
                                                                                                                                                                                <w:bottom w:val="none" w:sz="0" w:space="0" w:color="auto"/>
                                                                                                                                                                                <w:right w:val="none" w:sz="0" w:space="0" w:color="auto"/>
                                                                                                                                                                              </w:divBdr>
                                                                                                                                                                              <w:divsChild>
                                                                                                                                                                                <w:div w:id="256333123">
                                                                                                                                                                                  <w:marLeft w:val="0"/>
                                                                                                                                                                                  <w:marRight w:val="0"/>
                                                                                                                                                                                  <w:marTop w:val="0"/>
                                                                                                                                                                                  <w:marBottom w:val="0"/>
                                                                                                                                                                                  <w:divBdr>
                                                                                                                                                                                    <w:top w:val="none" w:sz="0" w:space="0" w:color="auto"/>
                                                                                                                                                                                    <w:left w:val="none" w:sz="0" w:space="0" w:color="auto"/>
                                                                                                                                                                                    <w:bottom w:val="none" w:sz="0" w:space="0" w:color="auto"/>
                                                                                                                                                                                    <w:right w:val="none" w:sz="0" w:space="0" w:color="auto"/>
                                                                                                                                                                                  </w:divBdr>
                                                                                                                                                                                  <w:divsChild>
                                                                                                                                                                                    <w:div w:id="1321234006">
                                                                                                                                                                                      <w:marLeft w:val="0"/>
                                                                                                                                                                                      <w:marRight w:val="1"/>
                                                                                                                                                                                      <w:marTop w:val="0"/>
                                                                                                                                                                                      <w:marBottom w:val="0"/>
                                                                                                                                                                                      <w:divBdr>
                                                                                                                                                                                        <w:top w:val="none" w:sz="0" w:space="0" w:color="auto"/>
                                                                                                                                                                                        <w:left w:val="none" w:sz="0" w:space="0" w:color="auto"/>
                                                                                                                                                                                        <w:bottom w:val="none" w:sz="0" w:space="0" w:color="auto"/>
                                                                                                                                                                                        <w:right w:val="none" w:sz="0" w:space="0" w:color="auto"/>
                                                                                                                                                                                      </w:divBdr>
                                                                                                                                                                                      <w:divsChild>
                                                                                                                                                                                        <w:div w:id="436409037">
                                                                                                                                                                                          <w:marLeft w:val="0"/>
                                                                                                                                                                                          <w:marRight w:val="0"/>
                                                                                                                                                                                          <w:marTop w:val="0"/>
                                                                                                                                                                                          <w:marBottom w:val="0"/>
                                                                                                                                                                                          <w:divBdr>
                                                                                                                                                                                            <w:top w:val="none" w:sz="0" w:space="0" w:color="auto"/>
                                                                                                                                                                                            <w:left w:val="none" w:sz="0" w:space="0" w:color="auto"/>
                                                                                                                                                                                            <w:bottom w:val="none" w:sz="0" w:space="0" w:color="auto"/>
                                                                                                                                                                                            <w:right w:val="none" w:sz="0" w:space="0" w:color="auto"/>
                                                                                                                                                                                          </w:divBdr>
                                                                                                                                                                                          <w:divsChild>
                                                                                                                                                                                            <w:div w:id="1363281067">
                                                                                                                                                                                              <w:marLeft w:val="0"/>
                                                                                                                                                                                              <w:marRight w:val="0"/>
                                                                                                                                                                                              <w:marTop w:val="0"/>
                                                                                                                                                                                              <w:marBottom w:val="0"/>
                                                                                                                                                                                              <w:divBdr>
                                                                                                                                                                                                <w:top w:val="none" w:sz="0" w:space="0" w:color="auto"/>
                                                                                                                                                                                                <w:left w:val="none" w:sz="0" w:space="0" w:color="auto"/>
                                                                                                                                                                                                <w:bottom w:val="none" w:sz="0" w:space="0" w:color="auto"/>
                                                                                                                                                                                                <w:right w:val="none" w:sz="0" w:space="0" w:color="auto"/>
                                                                                                                                                                                              </w:divBdr>
                                                                                                                                                                                              <w:divsChild>
                                                                                                                                                                                                <w:div w:id="367603143">
                                                                                                                                                                                                  <w:marLeft w:val="0"/>
                                                                                                                                                                                                  <w:marRight w:val="0"/>
                                                                                                                                                                                                  <w:marTop w:val="120"/>
                                                                                                                                                                                                  <w:marBottom w:val="360"/>
                                                                                                                                                                                                  <w:divBdr>
                                                                                                                                                                                                    <w:top w:val="none" w:sz="0" w:space="0" w:color="auto"/>
                                                                                                                                                                                                    <w:left w:val="none" w:sz="0" w:space="0" w:color="auto"/>
                                                                                                                                                                                                    <w:bottom w:val="none" w:sz="0" w:space="0" w:color="auto"/>
                                                                                                                                                                                                    <w:right w:val="none" w:sz="0" w:space="0" w:color="auto"/>
                                                                                                                                                                                                  </w:divBdr>
                                                                                                                                                                                                  <w:divsChild>
                                                                                                                                                                                                    <w:div w:id="1588073464">
                                                                                                                                                                                                      <w:marLeft w:val="0"/>
                                                                                                                                                                                                      <w:marRight w:val="0"/>
                                                                                                                                                                                                      <w:marTop w:val="0"/>
                                                                                                                                                                                                      <w:marBottom w:val="0"/>
                                                                                                                                                                                                      <w:divBdr>
                                                                                                                                                                                                        <w:top w:val="none" w:sz="0" w:space="0" w:color="auto"/>
                                                                                                                                                                                                        <w:left w:val="none" w:sz="0" w:space="0" w:color="auto"/>
                                                                                                                                                                                                        <w:bottom w:val="none" w:sz="0" w:space="0" w:color="auto"/>
                                                                                                                                                                                                        <w:right w:val="none" w:sz="0" w:space="0" w:color="auto"/>
                                                                                                                                                                                                      </w:divBdr>
                                                                                                                                                                                                      <w:divsChild>
                                                                                                                                                                                                        <w:div w:id="8431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834553">
                                                                                                                                                                          <w:marLeft w:val="0"/>
                                                                                                                                                                          <w:marRight w:val="0"/>
                                                                                                                                                                          <w:marTop w:val="0"/>
                                                                                                                                                                          <w:marBottom w:val="0"/>
                                                                                                                                                                          <w:divBdr>
                                                                                                                                                                            <w:top w:val="none" w:sz="0" w:space="0" w:color="auto"/>
                                                                                                                                                                            <w:left w:val="none" w:sz="0" w:space="0" w:color="auto"/>
                                                                                                                                                                            <w:bottom w:val="none" w:sz="0" w:space="0" w:color="auto"/>
                                                                                                                                                                            <w:right w:val="none" w:sz="0" w:space="0" w:color="auto"/>
                                                                                                                                                                          </w:divBdr>
                                                                                                                                                                          <w:divsChild>
                                                                                                                                                                            <w:div w:id="117652229">
                                                                                                                                                                              <w:marLeft w:val="0"/>
                                                                                                                                                                              <w:marRight w:val="1"/>
                                                                                                                                                                              <w:marTop w:val="0"/>
                                                                                                                                                                              <w:marBottom w:val="0"/>
                                                                                                                                                                              <w:divBdr>
                                                                                                                                                                                <w:top w:val="none" w:sz="0" w:space="0" w:color="auto"/>
                                                                                                                                                                                <w:left w:val="none" w:sz="0" w:space="0" w:color="auto"/>
                                                                                                                                                                                <w:bottom w:val="none" w:sz="0" w:space="0" w:color="auto"/>
                                                                                                                                                                                <w:right w:val="none" w:sz="0" w:space="0" w:color="auto"/>
                                                                                                                                                                              </w:divBdr>
                                                                                                                                                                              <w:divsChild>
                                                                                                                                                                                <w:div w:id="1553156782">
                                                                                                                                                                                  <w:marLeft w:val="0"/>
                                                                                                                                                                                  <w:marRight w:val="0"/>
                                                                                                                                                                                  <w:marTop w:val="0"/>
                                                                                                                                                                                  <w:marBottom w:val="0"/>
                                                                                                                                                                                  <w:divBdr>
                                                                                                                                                                                    <w:top w:val="none" w:sz="0" w:space="0" w:color="auto"/>
                                                                                                                                                                                    <w:left w:val="none" w:sz="0" w:space="0" w:color="auto"/>
                                                                                                                                                                                    <w:bottom w:val="none" w:sz="0" w:space="0" w:color="auto"/>
                                                                                                                                                                                    <w:right w:val="none" w:sz="0" w:space="0" w:color="auto"/>
                                                                                                                                                                                  </w:divBdr>
                                                                                                                                                                                  <w:divsChild>
                                                                                                                                                                                    <w:div w:id="1046762094">
                                                                                                                                                                                      <w:marLeft w:val="0"/>
                                                                                                                                                                                      <w:marRight w:val="1"/>
                                                                                                                                                                                      <w:marTop w:val="0"/>
                                                                                                                                                                                      <w:marBottom w:val="0"/>
                                                                                                                                                                                      <w:divBdr>
                                                                                                                                                                                        <w:top w:val="none" w:sz="0" w:space="0" w:color="auto"/>
                                                                                                                                                                                        <w:left w:val="none" w:sz="0" w:space="0" w:color="auto"/>
                                                                                                                                                                                        <w:bottom w:val="none" w:sz="0" w:space="0" w:color="auto"/>
                                                                                                                                                                                        <w:right w:val="none" w:sz="0" w:space="0" w:color="auto"/>
                                                                                                                                                                                      </w:divBdr>
                                                                                                                                                                                      <w:divsChild>
                                                                                                                                                                                        <w:div w:id="1483697915">
                                                                                                                                                                                          <w:marLeft w:val="0"/>
                                                                                                                                                                                          <w:marRight w:val="0"/>
                                                                                                                                                                                          <w:marTop w:val="0"/>
                                                                                                                                                                                          <w:marBottom w:val="0"/>
                                                                                                                                                                                          <w:divBdr>
                                                                                                                                                                                            <w:top w:val="none" w:sz="0" w:space="0" w:color="auto"/>
                                                                                                                                                                                            <w:left w:val="none" w:sz="0" w:space="0" w:color="auto"/>
                                                                                                                                                                                            <w:bottom w:val="none" w:sz="0" w:space="0" w:color="auto"/>
                                                                                                                                                                                            <w:right w:val="none" w:sz="0" w:space="0" w:color="auto"/>
                                                                                                                                                                                          </w:divBdr>
                                                                                                                                                                                          <w:divsChild>
                                                                                                                                                                                            <w:div w:id="755983896">
                                                                                                                                                                                              <w:marLeft w:val="0"/>
                                                                                                                                                                                              <w:marRight w:val="0"/>
                                                                                                                                                                                              <w:marTop w:val="0"/>
                                                                                                                                                                                              <w:marBottom w:val="0"/>
                                                                                                                                                                                              <w:divBdr>
                                                                                                                                                                                                <w:top w:val="none" w:sz="0" w:space="0" w:color="auto"/>
                                                                                                                                                                                                <w:left w:val="none" w:sz="0" w:space="0" w:color="auto"/>
                                                                                                                                                                                                <w:bottom w:val="none" w:sz="0" w:space="0" w:color="auto"/>
                                                                                                                                                                                                <w:right w:val="none" w:sz="0" w:space="0" w:color="auto"/>
                                                                                                                                                                                              </w:divBdr>
                                                                                                                                                                                              <w:divsChild>
                                                                                                                                                                                                <w:div w:id="14966762">
                                                                                                                                                                                                  <w:marLeft w:val="0"/>
                                                                                                                                                                                                  <w:marRight w:val="0"/>
                                                                                                                                                                                                  <w:marTop w:val="120"/>
                                                                                                                                                                                                  <w:marBottom w:val="360"/>
                                                                                                                                                                                                  <w:divBdr>
                                                                                                                                                                                                    <w:top w:val="none" w:sz="0" w:space="0" w:color="auto"/>
                                                                                                                                                                                                    <w:left w:val="none" w:sz="0" w:space="0" w:color="auto"/>
                                                                                                                                                                                                    <w:bottom w:val="none" w:sz="0" w:space="0" w:color="auto"/>
                                                                                                                                                                                                    <w:right w:val="none" w:sz="0" w:space="0" w:color="auto"/>
                                                                                                                                                                                                  </w:divBdr>
                                                                                                                                                                                                  <w:divsChild>
                                                                                                                                                                                                    <w:div w:id="889657182">
                                                                                                                                                                                                      <w:marLeft w:val="0"/>
                                                                                                                                                                                                      <w:marRight w:val="0"/>
                                                                                                                                                                                                      <w:marTop w:val="0"/>
                                                                                                                                                                                                      <w:marBottom w:val="0"/>
                                                                                                                                                                                                      <w:divBdr>
                                                                                                                                                                                                        <w:top w:val="none" w:sz="0" w:space="0" w:color="auto"/>
                                                                                                                                                                                                        <w:left w:val="none" w:sz="0" w:space="0" w:color="auto"/>
                                                                                                                                                                                                        <w:bottom w:val="none" w:sz="0" w:space="0" w:color="auto"/>
                                                                                                                                                                                                        <w:right w:val="none" w:sz="0" w:space="0" w:color="auto"/>
                                                                                                                                                                                                      </w:divBdr>
                                                                                                                                                                                                      <w:divsChild>
                                                                                                                                                                                                        <w:div w:id="14711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97950">
                                                                                                                                                                          <w:marLeft w:val="0"/>
                                                                                                                                                                          <w:marRight w:val="0"/>
                                                                                                                                                                          <w:marTop w:val="0"/>
                                                                                                                                                                          <w:marBottom w:val="0"/>
                                                                                                                                                                          <w:divBdr>
                                                                                                                                                                            <w:top w:val="none" w:sz="0" w:space="0" w:color="auto"/>
                                                                                                                                                                            <w:left w:val="none" w:sz="0" w:space="0" w:color="auto"/>
                                                                                                                                                                            <w:bottom w:val="none" w:sz="0" w:space="0" w:color="auto"/>
                                                                                                                                                                            <w:right w:val="none" w:sz="0" w:space="0" w:color="auto"/>
                                                                                                                                                                          </w:divBdr>
                                                                                                                                                                          <w:divsChild>
                                                                                                                                                                            <w:div w:id="577515393">
                                                                                                                                                                              <w:marLeft w:val="0"/>
                                                                                                                                                                              <w:marRight w:val="1"/>
                                                                                                                                                                              <w:marTop w:val="0"/>
                                                                                                                                                                              <w:marBottom w:val="0"/>
                                                                                                                                                                              <w:divBdr>
                                                                                                                                                                                <w:top w:val="none" w:sz="0" w:space="0" w:color="auto"/>
                                                                                                                                                                                <w:left w:val="none" w:sz="0" w:space="0" w:color="auto"/>
                                                                                                                                                                                <w:bottom w:val="none" w:sz="0" w:space="0" w:color="auto"/>
                                                                                                                                                                                <w:right w:val="none" w:sz="0" w:space="0" w:color="auto"/>
                                                                                                                                                                              </w:divBdr>
                                                                                                                                                                              <w:divsChild>
                                                                                                                                                                                <w:div w:id="479886749">
                                                                                                                                                                                  <w:marLeft w:val="0"/>
                                                                                                                                                                                  <w:marRight w:val="0"/>
                                                                                                                                                                                  <w:marTop w:val="0"/>
                                                                                                                                                                                  <w:marBottom w:val="0"/>
                                                                                                                                                                                  <w:divBdr>
                                                                                                                                                                                    <w:top w:val="none" w:sz="0" w:space="0" w:color="auto"/>
                                                                                                                                                                                    <w:left w:val="none" w:sz="0" w:space="0" w:color="auto"/>
                                                                                                                                                                                    <w:bottom w:val="none" w:sz="0" w:space="0" w:color="auto"/>
                                                                                                                                                                                    <w:right w:val="none" w:sz="0" w:space="0" w:color="auto"/>
                                                                                                                                                                                  </w:divBdr>
                                                                                                                                                                                  <w:divsChild>
                                                                                                                                                                                    <w:div w:id="1437099282">
                                                                                                                                                                                      <w:marLeft w:val="0"/>
                                                                                                                                                                                      <w:marRight w:val="1"/>
                                                                                                                                                                                      <w:marTop w:val="0"/>
                                                                                                                                                                                      <w:marBottom w:val="0"/>
                                                                                                                                                                                      <w:divBdr>
                                                                                                                                                                                        <w:top w:val="none" w:sz="0" w:space="0" w:color="auto"/>
                                                                                                                                                                                        <w:left w:val="none" w:sz="0" w:space="0" w:color="auto"/>
                                                                                                                                                                                        <w:bottom w:val="none" w:sz="0" w:space="0" w:color="auto"/>
                                                                                                                                                                                        <w:right w:val="none" w:sz="0" w:space="0" w:color="auto"/>
                                                                                                                                                                                      </w:divBdr>
                                                                                                                                                                                      <w:divsChild>
                                                                                                                                                                                        <w:div w:id="774132891">
                                                                                                                                                                                          <w:marLeft w:val="0"/>
                                                                                                                                                                                          <w:marRight w:val="0"/>
                                                                                                                                                                                          <w:marTop w:val="0"/>
                                                                                                                                                                                          <w:marBottom w:val="0"/>
                                                                                                                                                                                          <w:divBdr>
                                                                                                                                                                                            <w:top w:val="none" w:sz="0" w:space="0" w:color="auto"/>
                                                                                                                                                                                            <w:left w:val="none" w:sz="0" w:space="0" w:color="auto"/>
                                                                                                                                                                                            <w:bottom w:val="none" w:sz="0" w:space="0" w:color="auto"/>
                                                                                                                                                                                            <w:right w:val="none" w:sz="0" w:space="0" w:color="auto"/>
                                                                                                                                                                                          </w:divBdr>
                                                                                                                                                                                          <w:divsChild>
                                                                                                                                                                                            <w:div w:id="977566670">
                                                                                                                                                                                              <w:marLeft w:val="0"/>
                                                                                                                                                                                              <w:marRight w:val="0"/>
                                                                                                                                                                                              <w:marTop w:val="0"/>
                                                                                                                                                                                              <w:marBottom w:val="0"/>
                                                                                                                                                                                              <w:divBdr>
                                                                                                                                                                                                <w:top w:val="none" w:sz="0" w:space="0" w:color="auto"/>
                                                                                                                                                                                                <w:left w:val="none" w:sz="0" w:space="0" w:color="auto"/>
                                                                                                                                                                                                <w:bottom w:val="none" w:sz="0" w:space="0" w:color="auto"/>
                                                                                                                                                                                                <w:right w:val="none" w:sz="0" w:space="0" w:color="auto"/>
                                                                                                                                                                                              </w:divBdr>
                                                                                                                                                                                              <w:divsChild>
                                                                                                                                                                                                <w:div w:id="112481945">
                                                                                                                                                                                                  <w:marLeft w:val="0"/>
                                                                                                                                                                                                  <w:marRight w:val="0"/>
                                                                                                                                                                                                  <w:marTop w:val="120"/>
                                                                                                                                                                                                  <w:marBottom w:val="360"/>
                                                                                                                                                                                                  <w:divBdr>
                                                                                                                                                                                                    <w:top w:val="none" w:sz="0" w:space="0" w:color="auto"/>
                                                                                                                                                                                                    <w:left w:val="none" w:sz="0" w:space="0" w:color="auto"/>
                                                                                                                                                                                                    <w:bottom w:val="none" w:sz="0" w:space="0" w:color="auto"/>
                                                                                                                                                                                                    <w:right w:val="none" w:sz="0" w:space="0" w:color="auto"/>
                                                                                                                                                                                                  </w:divBdr>
                                                                                                                                                                                                  <w:divsChild>
                                                                                                                                                                                                    <w:div w:id="1419712150">
                                                                                                                                                                                                      <w:marLeft w:val="0"/>
                                                                                                                                                                                                      <w:marRight w:val="0"/>
                                                                                                                                                                                                      <w:marTop w:val="0"/>
                                                                                                                                                                                                      <w:marBottom w:val="0"/>
                                                                                                                                                                                                      <w:divBdr>
                                                                                                                                                                                                        <w:top w:val="none" w:sz="0" w:space="0" w:color="auto"/>
                                                                                                                                                                                                        <w:left w:val="none" w:sz="0" w:space="0" w:color="auto"/>
                                                                                                                                                                                                        <w:bottom w:val="none" w:sz="0" w:space="0" w:color="auto"/>
                                                                                                                                                                                                        <w:right w:val="none" w:sz="0" w:space="0" w:color="auto"/>
                                                                                                                                                                                                      </w:divBdr>
                                                                                                                                                                                                      <w:divsChild>
                                                                                                                                                                                                        <w:div w:id="16794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674001">
                                                                                                                                                                          <w:marLeft w:val="0"/>
                                                                                                                                                                          <w:marRight w:val="0"/>
                                                                                                                                                                          <w:marTop w:val="0"/>
                                                                                                                                                                          <w:marBottom w:val="0"/>
                                                                                                                                                                          <w:divBdr>
                                                                                                                                                                            <w:top w:val="none" w:sz="0" w:space="0" w:color="auto"/>
                                                                                                                                                                            <w:left w:val="none" w:sz="0" w:space="0" w:color="auto"/>
                                                                                                                                                                            <w:bottom w:val="none" w:sz="0" w:space="0" w:color="auto"/>
                                                                                                                                                                            <w:right w:val="none" w:sz="0" w:space="0" w:color="auto"/>
                                                                                                                                                                          </w:divBdr>
                                                                                                                                                                          <w:divsChild>
                                                                                                                                                                            <w:div w:id="1231186053">
                                                                                                                                                                              <w:marLeft w:val="0"/>
                                                                                                                                                                              <w:marRight w:val="1"/>
                                                                                                                                                                              <w:marTop w:val="0"/>
                                                                                                                                                                              <w:marBottom w:val="0"/>
                                                                                                                                                                              <w:divBdr>
                                                                                                                                                                                <w:top w:val="none" w:sz="0" w:space="0" w:color="auto"/>
                                                                                                                                                                                <w:left w:val="none" w:sz="0" w:space="0" w:color="auto"/>
                                                                                                                                                                                <w:bottom w:val="none" w:sz="0" w:space="0" w:color="auto"/>
                                                                                                                                                                                <w:right w:val="none" w:sz="0" w:space="0" w:color="auto"/>
                                                                                                                                                                              </w:divBdr>
                                                                                                                                                                              <w:divsChild>
                                                                                                                                                                                <w:div w:id="274295607">
                                                                                                                                                                                  <w:marLeft w:val="0"/>
                                                                                                                                                                                  <w:marRight w:val="0"/>
                                                                                                                                                                                  <w:marTop w:val="0"/>
                                                                                                                                                                                  <w:marBottom w:val="0"/>
                                                                                                                                                                                  <w:divBdr>
                                                                                                                                                                                    <w:top w:val="none" w:sz="0" w:space="0" w:color="auto"/>
                                                                                                                                                                                    <w:left w:val="none" w:sz="0" w:space="0" w:color="auto"/>
                                                                                                                                                                                    <w:bottom w:val="none" w:sz="0" w:space="0" w:color="auto"/>
                                                                                                                                                                                    <w:right w:val="none" w:sz="0" w:space="0" w:color="auto"/>
                                                                                                                                                                                  </w:divBdr>
                                                                                                                                                                                  <w:divsChild>
                                                                                                                                                                                    <w:div w:id="1238788984">
                                                                                                                                                                                      <w:marLeft w:val="0"/>
                                                                                                                                                                                      <w:marRight w:val="1"/>
                                                                                                                                                                                      <w:marTop w:val="0"/>
                                                                                                                                                                                      <w:marBottom w:val="0"/>
                                                                                                                                                                                      <w:divBdr>
                                                                                                                                                                                        <w:top w:val="none" w:sz="0" w:space="0" w:color="auto"/>
                                                                                                                                                                                        <w:left w:val="none" w:sz="0" w:space="0" w:color="auto"/>
                                                                                                                                                                                        <w:bottom w:val="none" w:sz="0" w:space="0" w:color="auto"/>
                                                                                                                                                                                        <w:right w:val="none" w:sz="0" w:space="0" w:color="auto"/>
                                                                                                                                                                                      </w:divBdr>
                                                                                                                                                                                      <w:divsChild>
                                                                                                                                                                                        <w:div w:id="595017741">
                                                                                                                                                                                          <w:marLeft w:val="0"/>
                                                                                                                                                                                          <w:marRight w:val="0"/>
                                                                                                                                                                                          <w:marTop w:val="0"/>
                                                                                                                                                                                          <w:marBottom w:val="0"/>
                                                                                                                                                                                          <w:divBdr>
                                                                                                                                                                                            <w:top w:val="none" w:sz="0" w:space="0" w:color="auto"/>
                                                                                                                                                                                            <w:left w:val="none" w:sz="0" w:space="0" w:color="auto"/>
                                                                                                                                                                                            <w:bottom w:val="none" w:sz="0" w:space="0" w:color="auto"/>
                                                                                                                                                                                            <w:right w:val="none" w:sz="0" w:space="0" w:color="auto"/>
                                                                                                                                                                                          </w:divBdr>
                                                                                                                                                                                          <w:divsChild>
                                                                                                                                                                                            <w:div w:id="1453472926">
                                                                                                                                                                                              <w:marLeft w:val="0"/>
                                                                                                                                                                                              <w:marRight w:val="0"/>
                                                                                                                                                                                              <w:marTop w:val="0"/>
                                                                                                                                                                                              <w:marBottom w:val="0"/>
                                                                                                                                                                                              <w:divBdr>
                                                                                                                                                                                                <w:top w:val="none" w:sz="0" w:space="0" w:color="auto"/>
                                                                                                                                                                                                <w:left w:val="none" w:sz="0" w:space="0" w:color="auto"/>
                                                                                                                                                                                                <w:bottom w:val="none" w:sz="0" w:space="0" w:color="auto"/>
                                                                                                                                                                                                <w:right w:val="none" w:sz="0" w:space="0" w:color="auto"/>
                                                                                                                                                                                              </w:divBdr>
                                                                                                                                                                                              <w:divsChild>
                                                                                                                                                                                                <w:div w:id="786923084">
                                                                                                                                                                                                  <w:marLeft w:val="0"/>
                                                                                                                                                                                                  <w:marRight w:val="0"/>
                                                                                                                                                                                                  <w:marTop w:val="120"/>
                                                                                                                                                                                                  <w:marBottom w:val="360"/>
                                                                                                                                                                                                  <w:divBdr>
                                                                                                                                                                                                    <w:top w:val="none" w:sz="0" w:space="0" w:color="auto"/>
                                                                                                                                                                                                    <w:left w:val="none" w:sz="0" w:space="0" w:color="auto"/>
                                                                                                                                                                                                    <w:bottom w:val="none" w:sz="0" w:space="0" w:color="auto"/>
                                                                                                                                                                                                    <w:right w:val="none" w:sz="0" w:space="0" w:color="auto"/>
                                                                                                                                                                                                  </w:divBdr>
                                                                                                                                                                                                  <w:divsChild>
                                                                                                                                                                                                    <w:div w:id="1586765163">
                                                                                                                                                                                                      <w:marLeft w:val="0"/>
                                                                                                                                                                                                      <w:marRight w:val="0"/>
                                                                                                                                                                                                      <w:marTop w:val="0"/>
                                                                                                                                                                                                      <w:marBottom w:val="0"/>
                                                                                                                                                                                                      <w:divBdr>
                                                                                                                                                                                                        <w:top w:val="none" w:sz="0" w:space="0" w:color="auto"/>
                                                                                                                                                                                                        <w:left w:val="none" w:sz="0" w:space="0" w:color="auto"/>
                                                                                                                                                                                                        <w:bottom w:val="none" w:sz="0" w:space="0" w:color="auto"/>
                                                                                                                                                                                                        <w:right w:val="none" w:sz="0" w:space="0" w:color="auto"/>
                                                                                                                                                                                                      </w:divBdr>
                                                                                                                                                                                                      <w:divsChild>
                                                                                                                                                                                                        <w:div w:id="16013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991419">
                                                                                                                                                                          <w:marLeft w:val="0"/>
                                                                                                                                                                          <w:marRight w:val="0"/>
                                                                                                                                                                          <w:marTop w:val="0"/>
                                                                                                                                                                          <w:marBottom w:val="0"/>
                                                                                                                                                                          <w:divBdr>
                                                                                                                                                                            <w:top w:val="none" w:sz="0" w:space="0" w:color="auto"/>
                                                                                                                                                                            <w:left w:val="none" w:sz="0" w:space="0" w:color="auto"/>
                                                                                                                                                                            <w:bottom w:val="none" w:sz="0" w:space="0" w:color="auto"/>
                                                                                                                                                                            <w:right w:val="none" w:sz="0" w:space="0" w:color="auto"/>
                                                                                                                                                                          </w:divBdr>
                                                                                                                                                                          <w:divsChild>
                                                                                                                                                                            <w:div w:id="1247350357">
                                                                                                                                                                              <w:marLeft w:val="0"/>
                                                                                                                                                                              <w:marRight w:val="1"/>
                                                                                                                                                                              <w:marTop w:val="0"/>
                                                                                                                                                                              <w:marBottom w:val="0"/>
                                                                                                                                                                              <w:divBdr>
                                                                                                                                                                                <w:top w:val="none" w:sz="0" w:space="0" w:color="auto"/>
                                                                                                                                                                                <w:left w:val="none" w:sz="0" w:space="0" w:color="auto"/>
                                                                                                                                                                                <w:bottom w:val="none" w:sz="0" w:space="0" w:color="auto"/>
                                                                                                                                                                                <w:right w:val="none" w:sz="0" w:space="0" w:color="auto"/>
                                                                                                                                                                              </w:divBdr>
                                                                                                                                                                              <w:divsChild>
                                                                                                                                                                                <w:div w:id="1385064017">
                                                                                                                                                                                  <w:marLeft w:val="0"/>
                                                                                                                                                                                  <w:marRight w:val="0"/>
                                                                                                                                                                                  <w:marTop w:val="0"/>
                                                                                                                                                                                  <w:marBottom w:val="0"/>
                                                                                                                                                                                  <w:divBdr>
                                                                                                                                                                                    <w:top w:val="none" w:sz="0" w:space="0" w:color="auto"/>
                                                                                                                                                                                    <w:left w:val="none" w:sz="0" w:space="0" w:color="auto"/>
                                                                                                                                                                                    <w:bottom w:val="none" w:sz="0" w:space="0" w:color="auto"/>
                                                                                                                                                                                    <w:right w:val="none" w:sz="0" w:space="0" w:color="auto"/>
                                                                                                                                                                                  </w:divBdr>
                                                                                                                                                                                  <w:divsChild>
                                                                                                                                                                                    <w:div w:id="1150750269">
                                                                                                                                                                                      <w:marLeft w:val="0"/>
                                                                                                                                                                                      <w:marRight w:val="1"/>
                                                                                                                                                                                      <w:marTop w:val="0"/>
                                                                                                                                                                                      <w:marBottom w:val="0"/>
                                                                                                                                                                                      <w:divBdr>
                                                                                                                                                                                        <w:top w:val="none" w:sz="0" w:space="0" w:color="auto"/>
                                                                                                                                                                                        <w:left w:val="none" w:sz="0" w:space="0" w:color="auto"/>
                                                                                                                                                                                        <w:bottom w:val="none" w:sz="0" w:space="0" w:color="auto"/>
                                                                                                                                                                                        <w:right w:val="none" w:sz="0" w:space="0" w:color="auto"/>
                                                                                                                                                                                      </w:divBdr>
                                                                                                                                                                                      <w:divsChild>
                                                                                                                                                                                        <w:div w:id="1826437809">
                                                                                                                                                                                          <w:marLeft w:val="0"/>
                                                                                                                                                                                          <w:marRight w:val="0"/>
                                                                                                                                                                                          <w:marTop w:val="0"/>
                                                                                                                                                                                          <w:marBottom w:val="0"/>
                                                                                                                                                                                          <w:divBdr>
                                                                                                                                                                                            <w:top w:val="none" w:sz="0" w:space="0" w:color="auto"/>
                                                                                                                                                                                            <w:left w:val="none" w:sz="0" w:space="0" w:color="auto"/>
                                                                                                                                                                                            <w:bottom w:val="none" w:sz="0" w:space="0" w:color="auto"/>
                                                                                                                                                                                            <w:right w:val="none" w:sz="0" w:space="0" w:color="auto"/>
                                                                                                                                                                                          </w:divBdr>
                                                                                                                                                                                          <w:divsChild>
                                                                                                                                                                                            <w:div w:id="435909006">
                                                                                                                                                                                              <w:marLeft w:val="0"/>
                                                                                                                                                                                              <w:marRight w:val="0"/>
                                                                                                                                                                                              <w:marTop w:val="0"/>
                                                                                                                                                                                              <w:marBottom w:val="0"/>
                                                                                                                                                                                              <w:divBdr>
                                                                                                                                                                                                <w:top w:val="none" w:sz="0" w:space="0" w:color="auto"/>
                                                                                                                                                                                                <w:left w:val="none" w:sz="0" w:space="0" w:color="auto"/>
                                                                                                                                                                                                <w:bottom w:val="none" w:sz="0" w:space="0" w:color="auto"/>
                                                                                                                                                                                                <w:right w:val="none" w:sz="0" w:space="0" w:color="auto"/>
                                                                                                                                                                                              </w:divBdr>
                                                                                                                                                                                              <w:divsChild>
                                                                                                                                                                                                <w:div w:id="1790970181">
                                                                                                                                                                                                  <w:marLeft w:val="0"/>
                                                                                                                                                                                                  <w:marRight w:val="0"/>
                                                                                                                                                                                                  <w:marTop w:val="120"/>
                                                                                                                                                                                                  <w:marBottom w:val="360"/>
                                                                                                                                                                                                  <w:divBdr>
                                                                                                                                                                                                    <w:top w:val="none" w:sz="0" w:space="0" w:color="auto"/>
                                                                                                                                                                                                    <w:left w:val="none" w:sz="0" w:space="0" w:color="auto"/>
                                                                                                                                                                                                    <w:bottom w:val="none" w:sz="0" w:space="0" w:color="auto"/>
                                                                                                                                                                                                    <w:right w:val="none" w:sz="0" w:space="0" w:color="auto"/>
                                                                                                                                                                                                  </w:divBdr>
                                                                                                                                                                                                  <w:divsChild>
                                                                                                                                                                                                    <w:div w:id="1908492002">
                                                                                                                                                                                                      <w:marLeft w:val="0"/>
                                                                                                                                                                                                      <w:marRight w:val="0"/>
                                                                                                                                                                                                      <w:marTop w:val="0"/>
                                                                                                                                                                                                      <w:marBottom w:val="0"/>
                                                                                                                                                                                                      <w:divBdr>
                                                                                                                                                                                                        <w:top w:val="none" w:sz="0" w:space="0" w:color="auto"/>
                                                                                                                                                                                                        <w:left w:val="none" w:sz="0" w:space="0" w:color="auto"/>
                                                                                                                                                                                                        <w:bottom w:val="none" w:sz="0" w:space="0" w:color="auto"/>
                                                                                                                                                                                                        <w:right w:val="none" w:sz="0" w:space="0" w:color="auto"/>
                                                                                                                                                                                                      </w:divBdr>
                                                                                                                                                                                                      <w:divsChild>
                                                                                                                                                                                                        <w:div w:id="10158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902013">
                                                                                                                                                                          <w:marLeft w:val="0"/>
                                                                                                                                                                          <w:marRight w:val="0"/>
                                                                                                                                                                          <w:marTop w:val="0"/>
                                                                                                                                                                          <w:marBottom w:val="0"/>
                                                                                                                                                                          <w:divBdr>
                                                                                                                                                                            <w:top w:val="none" w:sz="0" w:space="0" w:color="auto"/>
                                                                                                                                                                            <w:left w:val="none" w:sz="0" w:space="0" w:color="auto"/>
                                                                                                                                                                            <w:bottom w:val="none" w:sz="0" w:space="0" w:color="auto"/>
                                                                                                                                                                            <w:right w:val="none" w:sz="0" w:space="0" w:color="auto"/>
                                                                                                                                                                          </w:divBdr>
                                                                                                                                                                          <w:divsChild>
                                                                                                                                                                            <w:div w:id="599531645">
                                                                                                                                                                              <w:marLeft w:val="0"/>
                                                                                                                                                                              <w:marRight w:val="1"/>
                                                                                                                                                                              <w:marTop w:val="0"/>
                                                                                                                                                                              <w:marBottom w:val="0"/>
                                                                                                                                                                              <w:divBdr>
                                                                                                                                                                                <w:top w:val="none" w:sz="0" w:space="0" w:color="auto"/>
                                                                                                                                                                                <w:left w:val="none" w:sz="0" w:space="0" w:color="auto"/>
                                                                                                                                                                                <w:bottom w:val="none" w:sz="0" w:space="0" w:color="auto"/>
                                                                                                                                                                                <w:right w:val="none" w:sz="0" w:space="0" w:color="auto"/>
                                                                                                                                                                              </w:divBdr>
                                                                                                                                                                              <w:divsChild>
                                                                                                                                                                                <w:div w:id="1507019312">
                                                                                                                                                                                  <w:marLeft w:val="0"/>
                                                                                                                                                                                  <w:marRight w:val="0"/>
                                                                                                                                                                                  <w:marTop w:val="0"/>
                                                                                                                                                                                  <w:marBottom w:val="0"/>
                                                                                                                                                                                  <w:divBdr>
                                                                                                                                                                                    <w:top w:val="none" w:sz="0" w:space="0" w:color="auto"/>
                                                                                                                                                                                    <w:left w:val="none" w:sz="0" w:space="0" w:color="auto"/>
                                                                                                                                                                                    <w:bottom w:val="none" w:sz="0" w:space="0" w:color="auto"/>
                                                                                                                                                                                    <w:right w:val="none" w:sz="0" w:space="0" w:color="auto"/>
                                                                                                                                                                                  </w:divBdr>
                                                                                                                                                                                  <w:divsChild>
                                                                                                                                                                                    <w:div w:id="1273392888">
                                                                                                                                                                                      <w:marLeft w:val="0"/>
                                                                                                                                                                                      <w:marRight w:val="1"/>
                                                                                                                                                                                      <w:marTop w:val="0"/>
                                                                                                                                                                                      <w:marBottom w:val="0"/>
                                                                                                                                                                                      <w:divBdr>
                                                                                                                                                                                        <w:top w:val="none" w:sz="0" w:space="0" w:color="auto"/>
                                                                                                                                                                                        <w:left w:val="none" w:sz="0" w:space="0" w:color="auto"/>
                                                                                                                                                                                        <w:bottom w:val="none" w:sz="0" w:space="0" w:color="auto"/>
                                                                                                                                                                                        <w:right w:val="none" w:sz="0" w:space="0" w:color="auto"/>
                                                                                                                                                                                      </w:divBdr>
                                                                                                                                                                                      <w:divsChild>
                                                                                                                                                                                        <w:div w:id="480074897">
                                                                                                                                                                                          <w:marLeft w:val="0"/>
                                                                                                                                                                                          <w:marRight w:val="0"/>
                                                                                                                                                                                          <w:marTop w:val="0"/>
                                                                                                                                                                                          <w:marBottom w:val="0"/>
                                                                                                                                                                                          <w:divBdr>
                                                                                                                                                                                            <w:top w:val="none" w:sz="0" w:space="0" w:color="auto"/>
                                                                                                                                                                                            <w:left w:val="none" w:sz="0" w:space="0" w:color="auto"/>
                                                                                                                                                                                            <w:bottom w:val="none" w:sz="0" w:space="0" w:color="auto"/>
                                                                                                                                                                                            <w:right w:val="none" w:sz="0" w:space="0" w:color="auto"/>
                                                                                                                                                                                          </w:divBdr>
                                                                                                                                                                                          <w:divsChild>
                                                                                                                                                                                            <w:div w:id="552549354">
                                                                                                                                                                                              <w:marLeft w:val="0"/>
                                                                                                                                                                                              <w:marRight w:val="0"/>
                                                                                                                                                                                              <w:marTop w:val="0"/>
                                                                                                                                                                                              <w:marBottom w:val="0"/>
                                                                                                                                                                                              <w:divBdr>
                                                                                                                                                                                                <w:top w:val="none" w:sz="0" w:space="0" w:color="auto"/>
                                                                                                                                                                                                <w:left w:val="none" w:sz="0" w:space="0" w:color="auto"/>
                                                                                                                                                                                                <w:bottom w:val="none" w:sz="0" w:space="0" w:color="auto"/>
                                                                                                                                                                                                <w:right w:val="none" w:sz="0" w:space="0" w:color="auto"/>
                                                                                                                                                                                              </w:divBdr>
                                                                                                                                                                                              <w:divsChild>
                                                                                                                                                                                                <w:div w:id="614024561">
                                                                                                                                                                                                  <w:marLeft w:val="0"/>
                                                                                                                                                                                                  <w:marRight w:val="0"/>
                                                                                                                                                                                                  <w:marTop w:val="120"/>
                                                                                                                                                                                                  <w:marBottom w:val="360"/>
                                                                                                                                                                                                  <w:divBdr>
                                                                                                                                                                                                    <w:top w:val="none" w:sz="0" w:space="0" w:color="auto"/>
                                                                                                                                                                                                    <w:left w:val="none" w:sz="0" w:space="0" w:color="auto"/>
                                                                                                                                                                                                    <w:bottom w:val="none" w:sz="0" w:space="0" w:color="auto"/>
                                                                                                                                                                                                    <w:right w:val="none" w:sz="0" w:space="0" w:color="auto"/>
                                                                                                                                                                                                  </w:divBdr>
                                                                                                                                                                                                  <w:divsChild>
                                                                                                                                                                                                    <w:div w:id="1321426781">
                                                                                                                                                                                                      <w:marLeft w:val="0"/>
                                                                                                                                                                                                      <w:marRight w:val="0"/>
                                                                                                                                                                                                      <w:marTop w:val="0"/>
                                                                                                                                                                                                      <w:marBottom w:val="0"/>
                                                                                                                                                                                                      <w:divBdr>
                                                                                                                                                                                                        <w:top w:val="none" w:sz="0" w:space="0" w:color="auto"/>
                                                                                                                                                                                                        <w:left w:val="none" w:sz="0" w:space="0" w:color="auto"/>
                                                                                                                                                                                                        <w:bottom w:val="none" w:sz="0" w:space="0" w:color="auto"/>
                                                                                                                                                                                                        <w:right w:val="none" w:sz="0" w:space="0" w:color="auto"/>
                                                                                                                                                                                                      </w:divBdr>
                                                                                                                                                                                                      <w:divsChild>
                                                                                                                                                                                                        <w:div w:id="703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915735">
                                                                                                                                                                          <w:marLeft w:val="0"/>
                                                                                                                                                                          <w:marRight w:val="0"/>
                                                                                                                                                                          <w:marTop w:val="0"/>
                                                                                                                                                                          <w:marBottom w:val="0"/>
                                                                                                                                                                          <w:divBdr>
                                                                                                                                                                            <w:top w:val="none" w:sz="0" w:space="0" w:color="auto"/>
                                                                                                                                                                            <w:left w:val="none" w:sz="0" w:space="0" w:color="auto"/>
                                                                                                                                                                            <w:bottom w:val="none" w:sz="0" w:space="0" w:color="auto"/>
                                                                                                                                                                            <w:right w:val="none" w:sz="0" w:space="0" w:color="auto"/>
                                                                                                                                                                          </w:divBdr>
                                                                                                                                                                          <w:divsChild>
                                                                                                                                                                            <w:div w:id="280654159">
                                                                                                                                                                              <w:marLeft w:val="0"/>
                                                                                                                                                                              <w:marRight w:val="1"/>
                                                                                                                                                                              <w:marTop w:val="0"/>
                                                                                                                                                                              <w:marBottom w:val="0"/>
                                                                                                                                                                              <w:divBdr>
                                                                                                                                                                                <w:top w:val="none" w:sz="0" w:space="0" w:color="auto"/>
                                                                                                                                                                                <w:left w:val="none" w:sz="0" w:space="0" w:color="auto"/>
                                                                                                                                                                                <w:bottom w:val="none" w:sz="0" w:space="0" w:color="auto"/>
                                                                                                                                                                                <w:right w:val="none" w:sz="0" w:space="0" w:color="auto"/>
                                                                                                                                                                              </w:divBdr>
                                                                                                                                                                              <w:divsChild>
                                                                                                                                                                                <w:div w:id="1014570837">
                                                                                                                                                                                  <w:marLeft w:val="0"/>
                                                                                                                                                                                  <w:marRight w:val="0"/>
                                                                                                                                                                                  <w:marTop w:val="0"/>
                                                                                                                                                                                  <w:marBottom w:val="0"/>
                                                                                                                                                                                  <w:divBdr>
                                                                                                                                                                                    <w:top w:val="none" w:sz="0" w:space="0" w:color="auto"/>
                                                                                                                                                                                    <w:left w:val="none" w:sz="0" w:space="0" w:color="auto"/>
                                                                                                                                                                                    <w:bottom w:val="none" w:sz="0" w:space="0" w:color="auto"/>
                                                                                                                                                                                    <w:right w:val="none" w:sz="0" w:space="0" w:color="auto"/>
                                                                                                                                                                                  </w:divBdr>
                                                                                                                                                                                  <w:divsChild>
                                                                                                                                                                                    <w:div w:id="670303297">
                                                                                                                                                                                      <w:marLeft w:val="0"/>
                                                                                                                                                                                      <w:marRight w:val="1"/>
                                                                                                                                                                                      <w:marTop w:val="0"/>
                                                                                                                                                                                      <w:marBottom w:val="0"/>
                                                                                                                                                                                      <w:divBdr>
                                                                                                                                                                                        <w:top w:val="none" w:sz="0" w:space="0" w:color="auto"/>
                                                                                                                                                                                        <w:left w:val="none" w:sz="0" w:space="0" w:color="auto"/>
                                                                                                                                                                                        <w:bottom w:val="none" w:sz="0" w:space="0" w:color="auto"/>
                                                                                                                                                                                        <w:right w:val="none" w:sz="0" w:space="0" w:color="auto"/>
                                                                                                                                                                                      </w:divBdr>
                                                                                                                                                                                      <w:divsChild>
                                                                                                                                                                                        <w:div w:id="1589190265">
                                                                                                                                                                                          <w:marLeft w:val="0"/>
                                                                                                                                                                                          <w:marRight w:val="0"/>
                                                                                                                                                                                          <w:marTop w:val="0"/>
                                                                                                                                                                                          <w:marBottom w:val="0"/>
                                                                                                                                                                                          <w:divBdr>
                                                                                                                                                                                            <w:top w:val="none" w:sz="0" w:space="0" w:color="auto"/>
                                                                                                                                                                                            <w:left w:val="none" w:sz="0" w:space="0" w:color="auto"/>
                                                                                                                                                                                            <w:bottom w:val="none" w:sz="0" w:space="0" w:color="auto"/>
                                                                                                                                                                                            <w:right w:val="none" w:sz="0" w:space="0" w:color="auto"/>
                                                                                                                                                                                          </w:divBdr>
                                                                                                                                                                                          <w:divsChild>
                                                                                                                                                                                            <w:div w:id="579872109">
                                                                                                                                                                                              <w:marLeft w:val="0"/>
                                                                                                                                                                                              <w:marRight w:val="0"/>
                                                                                                                                                                                              <w:marTop w:val="0"/>
                                                                                                                                                                                              <w:marBottom w:val="0"/>
                                                                                                                                                                                              <w:divBdr>
                                                                                                                                                                                                <w:top w:val="none" w:sz="0" w:space="0" w:color="auto"/>
                                                                                                                                                                                                <w:left w:val="none" w:sz="0" w:space="0" w:color="auto"/>
                                                                                                                                                                                                <w:bottom w:val="none" w:sz="0" w:space="0" w:color="auto"/>
                                                                                                                                                                                                <w:right w:val="none" w:sz="0" w:space="0" w:color="auto"/>
                                                                                                                                                                                              </w:divBdr>
                                                                                                                                                                                              <w:divsChild>
                                                                                                                                                                                                <w:div w:id="1242984910">
                                                                                                                                                                                                  <w:marLeft w:val="0"/>
                                                                                                                                                                                                  <w:marRight w:val="0"/>
                                                                                                                                                                                                  <w:marTop w:val="120"/>
                                                                                                                                                                                                  <w:marBottom w:val="360"/>
                                                                                                                                                                                                  <w:divBdr>
                                                                                                                                                                                                    <w:top w:val="none" w:sz="0" w:space="0" w:color="auto"/>
                                                                                                                                                                                                    <w:left w:val="none" w:sz="0" w:space="0" w:color="auto"/>
                                                                                                                                                                                                    <w:bottom w:val="none" w:sz="0" w:space="0" w:color="auto"/>
                                                                                                                                                                                                    <w:right w:val="none" w:sz="0" w:space="0" w:color="auto"/>
                                                                                                                                                                                                  </w:divBdr>
                                                                                                                                                                                                  <w:divsChild>
                                                                                                                                                                                                    <w:div w:id="2088190125">
                                                                                                                                                                                                      <w:marLeft w:val="0"/>
                                                                                                                                                                                                      <w:marRight w:val="0"/>
                                                                                                                                                                                                      <w:marTop w:val="0"/>
                                                                                                                                                                                                      <w:marBottom w:val="0"/>
                                                                                                                                                                                                      <w:divBdr>
                                                                                                                                                                                                        <w:top w:val="none" w:sz="0" w:space="0" w:color="auto"/>
                                                                                                                                                                                                        <w:left w:val="none" w:sz="0" w:space="0" w:color="auto"/>
                                                                                                                                                                                                        <w:bottom w:val="none" w:sz="0" w:space="0" w:color="auto"/>
                                                                                                                                                                                                        <w:right w:val="none" w:sz="0" w:space="0" w:color="auto"/>
                                                                                                                                                                                                      </w:divBdr>
                                                                                                                                                                                                      <w:divsChild>
                                                                                                                                                                                                        <w:div w:id="11396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588856">
                                                                                                                                                                          <w:marLeft w:val="0"/>
                                                                                                                                                                          <w:marRight w:val="0"/>
                                                                                                                                                                          <w:marTop w:val="0"/>
                                                                                                                                                                          <w:marBottom w:val="0"/>
                                                                                                                                                                          <w:divBdr>
                                                                                                                                                                            <w:top w:val="none" w:sz="0" w:space="0" w:color="auto"/>
                                                                                                                                                                            <w:left w:val="none" w:sz="0" w:space="0" w:color="auto"/>
                                                                                                                                                                            <w:bottom w:val="none" w:sz="0" w:space="0" w:color="auto"/>
                                                                                                                                                                            <w:right w:val="none" w:sz="0" w:space="0" w:color="auto"/>
                                                                                                                                                                          </w:divBdr>
                                                                                                                                                                          <w:divsChild>
                                                                                                                                                                            <w:div w:id="953445428">
                                                                                                                                                                              <w:marLeft w:val="0"/>
                                                                                                                                                                              <w:marRight w:val="1"/>
                                                                                                                                                                              <w:marTop w:val="0"/>
                                                                                                                                                                              <w:marBottom w:val="0"/>
                                                                                                                                                                              <w:divBdr>
                                                                                                                                                                                <w:top w:val="none" w:sz="0" w:space="0" w:color="auto"/>
                                                                                                                                                                                <w:left w:val="none" w:sz="0" w:space="0" w:color="auto"/>
                                                                                                                                                                                <w:bottom w:val="none" w:sz="0" w:space="0" w:color="auto"/>
                                                                                                                                                                                <w:right w:val="none" w:sz="0" w:space="0" w:color="auto"/>
                                                                                                                                                                              </w:divBdr>
                                                                                                                                                                              <w:divsChild>
                                                                                                                                                                                <w:div w:id="1253010805">
                                                                                                                                                                                  <w:marLeft w:val="0"/>
                                                                                                                                                                                  <w:marRight w:val="0"/>
                                                                                                                                                                                  <w:marTop w:val="0"/>
                                                                                                                                                                                  <w:marBottom w:val="0"/>
                                                                                                                                                                                  <w:divBdr>
                                                                                                                                                                                    <w:top w:val="none" w:sz="0" w:space="0" w:color="auto"/>
                                                                                                                                                                                    <w:left w:val="none" w:sz="0" w:space="0" w:color="auto"/>
                                                                                                                                                                                    <w:bottom w:val="none" w:sz="0" w:space="0" w:color="auto"/>
                                                                                                                                                                                    <w:right w:val="none" w:sz="0" w:space="0" w:color="auto"/>
                                                                                                                                                                                  </w:divBdr>
                                                                                                                                                                                  <w:divsChild>
                                                                                                                                                                                    <w:div w:id="2086493533">
                                                                                                                                                                                      <w:marLeft w:val="0"/>
                                                                                                                                                                                      <w:marRight w:val="1"/>
                                                                                                                                                                                      <w:marTop w:val="0"/>
                                                                                                                                                                                      <w:marBottom w:val="0"/>
                                                                                                                                                                                      <w:divBdr>
                                                                                                                                                                                        <w:top w:val="none" w:sz="0" w:space="0" w:color="auto"/>
                                                                                                                                                                                        <w:left w:val="none" w:sz="0" w:space="0" w:color="auto"/>
                                                                                                                                                                                        <w:bottom w:val="none" w:sz="0" w:space="0" w:color="auto"/>
                                                                                                                                                                                        <w:right w:val="none" w:sz="0" w:space="0" w:color="auto"/>
                                                                                                                                                                                      </w:divBdr>
                                                                                                                                                                                      <w:divsChild>
                                                                                                                                                                                        <w:div w:id="57872475">
                                                                                                                                                                                          <w:marLeft w:val="0"/>
                                                                                                                                                                                          <w:marRight w:val="0"/>
                                                                                                                                                                                          <w:marTop w:val="0"/>
                                                                                                                                                                                          <w:marBottom w:val="0"/>
                                                                                                                                                                                          <w:divBdr>
                                                                                                                                                                                            <w:top w:val="none" w:sz="0" w:space="0" w:color="auto"/>
                                                                                                                                                                                            <w:left w:val="none" w:sz="0" w:space="0" w:color="auto"/>
                                                                                                                                                                                            <w:bottom w:val="none" w:sz="0" w:space="0" w:color="auto"/>
                                                                                                                                                                                            <w:right w:val="none" w:sz="0" w:space="0" w:color="auto"/>
                                                                                                                                                                                          </w:divBdr>
                                                                                                                                                                                          <w:divsChild>
                                                                                                                                                                                            <w:div w:id="1705592360">
                                                                                                                                                                                              <w:marLeft w:val="0"/>
                                                                                                                                                                                              <w:marRight w:val="0"/>
                                                                                                                                                                                              <w:marTop w:val="0"/>
                                                                                                                                                                                              <w:marBottom w:val="0"/>
                                                                                                                                                                                              <w:divBdr>
                                                                                                                                                                                                <w:top w:val="none" w:sz="0" w:space="0" w:color="auto"/>
                                                                                                                                                                                                <w:left w:val="none" w:sz="0" w:space="0" w:color="auto"/>
                                                                                                                                                                                                <w:bottom w:val="none" w:sz="0" w:space="0" w:color="auto"/>
                                                                                                                                                                                                <w:right w:val="none" w:sz="0" w:space="0" w:color="auto"/>
                                                                                                                                                                                              </w:divBdr>
                                                                                                                                                                                              <w:divsChild>
                                                                                                                                                                                                <w:div w:id="1063715386">
                                                                                                                                                                                                  <w:marLeft w:val="0"/>
                                                                                                                                                                                                  <w:marRight w:val="0"/>
                                                                                                                                                                                                  <w:marTop w:val="120"/>
                                                                                                                                                                                                  <w:marBottom w:val="360"/>
                                                                                                                                                                                                  <w:divBdr>
                                                                                                                                                                                                    <w:top w:val="none" w:sz="0" w:space="0" w:color="auto"/>
                                                                                                                                                                                                    <w:left w:val="none" w:sz="0" w:space="0" w:color="auto"/>
                                                                                                                                                                                                    <w:bottom w:val="none" w:sz="0" w:space="0" w:color="auto"/>
                                                                                                                                                                                                    <w:right w:val="none" w:sz="0" w:space="0" w:color="auto"/>
                                                                                                                                                                                                  </w:divBdr>
                                                                                                                                                                                                  <w:divsChild>
                                                                                                                                                                                                    <w:div w:id="396706382">
                                                                                                                                                                                                      <w:marLeft w:val="0"/>
                                                                                                                                                                                                      <w:marRight w:val="0"/>
                                                                                                                                                                                                      <w:marTop w:val="0"/>
                                                                                                                                                                                                      <w:marBottom w:val="0"/>
                                                                                                                                                                                                      <w:divBdr>
                                                                                                                                                                                                        <w:top w:val="none" w:sz="0" w:space="0" w:color="auto"/>
                                                                                                                                                                                                        <w:left w:val="none" w:sz="0" w:space="0" w:color="auto"/>
                                                                                                                                                                                                        <w:bottom w:val="none" w:sz="0" w:space="0" w:color="auto"/>
                                                                                                                                                                                                        <w:right w:val="none" w:sz="0" w:space="0" w:color="auto"/>
                                                                                                                                                                                                      </w:divBdr>
                                                                                                                                                                                                      <w:divsChild>
                                                                                                                                                                                                        <w:div w:id="17832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127128">
                                                                                                                                                                          <w:marLeft w:val="0"/>
                                                                                                                                                                          <w:marRight w:val="0"/>
                                                                                                                                                                          <w:marTop w:val="0"/>
                                                                                                                                                                          <w:marBottom w:val="0"/>
                                                                                                                                                                          <w:divBdr>
                                                                                                                                                                            <w:top w:val="none" w:sz="0" w:space="0" w:color="auto"/>
                                                                                                                                                                            <w:left w:val="none" w:sz="0" w:space="0" w:color="auto"/>
                                                                                                                                                                            <w:bottom w:val="none" w:sz="0" w:space="0" w:color="auto"/>
                                                                                                                                                                            <w:right w:val="none" w:sz="0" w:space="0" w:color="auto"/>
                                                                                                                                                                          </w:divBdr>
                                                                                                                                                                          <w:divsChild>
                                                                                                                                                                            <w:div w:id="540552472">
                                                                                                                                                                              <w:marLeft w:val="0"/>
                                                                                                                                                                              <w:marRight w:val="1"/>
                                                                                                                                                                              <w:marTop w:val="0"/>
                                                                                                                                                                              <w:marBottom w:val="0"/>
                                                                                                                                                                              <w:divBdr>
                                                                                                                                                                                <w:top w:val="none" w:sz="0" w:space="0" w:color="auto"/>
                                                                                                                                                                                <w:left w:val="none" w:sz="0" w:space="0" w:color="auto"/>
                                                                                                                                                                                <w:bottom w:val="none" w:sz="0" w:space="0" w:color="auto"/>
                                                                                                                                                                                <w:right w:val="none" w:sz="0" w:space="0" w:color="auto"/>
                                                                                                                                                                              </w:divBdr>
                                                                                                                                                                              <w:divsChild>
                                                                                                                                                                                <w:div w:id="621545196">
                                                                                                                                                                                  <w:marLeft w:val="0"/>
                                                                                                                                                                                  <w:marRight w:val="0"/>
                                                                                                                                                                                  <w:marTop w:val="0"/>
                                                                                                                                                                                  <w:marBottom w:val="0"/>
                                                                                                                                                                                  <w:divBdr>
                                                                                                                                                                                    <w:top w:val="none" w:sz="0" w:space="0" w:color="auto"/>
                                                                                                                                                                                    <w:left w:val="none" w:sz="0" w:space="0" w:color="auto"/>
                                                                                                                                                                                    <w:bottom w:val="none" w:sz="0" w:space="0" w:color="auto"/>
                                                                                                                                                                                    <w:right w:val="none" w:sz="0" w:space="0" w:color="auto"/>
                                                                                                                                                                                  </w:divBdr>
                                                                                                                                                                                  <w:divsChild>
                                                                                                                                                                                    <w:div w:id="1601840959">
                                                                                                                                                                                      <w:marLeft w:val="0"/>
                                                                                                                                                                                      <w:marRight w:val="1"/>
                                                                                                                                                                                      <w:marTop w:val="0"/>
                                                                                                                                                                                      <w:marBottom w:val="0"/>
                                                                                                                                                                                      <w:divBdr>
                                                                                                                                                                                        <w:top w:val="none" w:sz="0" w:space="0" w:color="auto"/>
                                                                                                                                                                                        <w:left w:val="none" w:sz="0" w:space="0" w:color="auto"/>
                                                                                                                                                                                        <w:bottom w:val="none" w:sz="0" w:space="0" w:color="auto"/>
                                                                                                                                                                                        <w:right w:val="none" w:sz="0" w:space="0" w:color="auto"/>
                                                                                                                                                                                      </w:divBdr>
                                                                                                                                                                                      <w:divsChild>
                                                                                                                                                                                        <w:div w:id="1441409173">
                                                                                                                                                                                          <w:marLeft w:val="0"/>
                                                                                                                                                                                          <w:marRight w:val="0"/>
                                                                                                                                                                                          <w:marTop w:val="0"/>
                                                                                                                                                                                          <w:marBottom w:val="0"/>
                                                                                                                                                                                          <w:divBdr>
                                                                                                                                                                                            <w:top w:val="none" w:sz="0" w:space="0" w:color="auto"/>
                                                                                                                                                                                            <w:left w:val="none" w:sz="0" w:space="0" w:color="auto"/>
                                                                                                                                                                                            <w:bottom w:val="none" w:sz="0" w:space="0" w:color="auto"/>
                                                                                                                                                                                            <w:right w:val="none" w:sz="0" w:space="0" w:color="auto"/>
                                                                                                                                                                                          </w:divBdr>
                                                                                                                                                                                          <w:divsChild>
                                                                                                                                                                                            <w:div w:id="1618176106">
                                                                                                                                                                                              <w:marLeft w:val="0"/>
                                                                                                                                                                                              <w:marRight w:val="0"/>
                                                                                                                                                                                              <w:marTop w:val="0"/>
                                                                                                                                                                                              <w:marBottom w:val="0"/>
                                                                                                                                                                                              <w:divBdr>
                                                                                                                                                                                                <w:top w:val="none" w:sz="0" w:space="0" w:color="auto"/>
                                                                                                                                                                                                <w:left w:val="none" w:sz="0" w:space="0" w:color="auto"/>
                                                                                                                                                                                                <w:bottom w:val="none" w:sz="0" w:space="0" w:color="auto"/>
                                                                                                                                                                                                <w:right w:val="none" w:sz="0" w:space="0" w:color="auto"/>
                                                                                                                                                                                              </w:divBdr>
                                                                                                                                                                                              <w:divsChild>
                                                                                                                                                                                                <w:div w:id="2002998260">
                                                                                                                                                                                                  <w:marLeft w:val="0"/>
                                                                                                                                                                                                  <w:marRight w:val="0"/>
                                                                                                                                                                                                  <w:marTop w:val="120"/>
                                                                                                                                                                                                  <w:marBottom w:val="360"/>
                                                                                                                                                                                                  <w:divBdr>
                                                                                                                                                                                                    <w:top w:val="none" w:sz="0" w:space="0" w:color="auto"/>
                                                                                                                                                                                                    <w:left w:val="none" w:sz="0" w:space="0" w:color="auto"/>
                                                                                                                                                                                                    <w:bottom w:val="none" w:sz="0" w:space="0" w:color="auto"/>
                                                                                                                                                                                                    <w:right w:val="none" w:sz="0" w:space="0" w:color="auto"/>
                                                                                                                                                                                                  </w:divBdr>
                                                                                                                                                                                                  <w:divsChild>
                                                                                                                                                                                                    <w:div w:id="1013453815">
                                                                                                                                                                                                      <w:marLeft w:val="0"/>
                                                                                                                                                                                                      <w:marRight w:val="0"/>
                                                                                                                                                                                                      <w:marTop w:val="0"/>
                                                                                                                                                                                                      <w:marBottom w:val="0"/>
                                                                                                                                                                                                      <w:divBdr>
                                                                                                                                                                                                        <w:top w:val="none" w:sz="0" w:space="0" w:color="auto"/>
                                                                                                                                                                                                        <w:left w:val="none" w:sz="0" w:space="0" w:color="auto"/>
                                                                                                                                                                                                        <w:bottom w:val="none" w:sz="0" w:space="0" w:color="auto"/>
                                                                                                                                                                                                        <w:right w:val="none" w:sz="0" w:space="0" w:color="auto"/>
                                                                                                                                                                                                      </w:divBdr>
                                                                                                                                                                                                      <w:divsChild>
                                                                                                                                                                                                        <w:div w:id="20756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38911">
                                                                                                                                                                          <w:marLeft w:val="0"/>
                                                                                                                                                                          <w:marRight w:val="0"/>
                                                                                                                                                                          <w:marTop w:val="0"/>
                                                                                                                                                                          <w:marBottom w:val="0"/>
                                                                                                                                                                          <w:divBdr>
                                                                                                                                                                            <w:top w:val="none" w:sz="0" w:space="0" w:color="auto"/>
                                                                                                                                                                            <w:left w:val="none" w:sz="0" w:space="0" w:color="auto"/>
                                                                                                                                                                            <w:bottom w:val="none" w:sz="0" w:space="0" w:color="auto"/>
                                                                                                                                                                            <w:right w:val="none" w:sz="0" w:space="0" w:color="auto"/>
                                                                                                                                                                          </w:divBdr>
                                                                                                                                                                          <w:divsChild>
                                                                                                                                                                            <w:div w:id="77682297">
                                                                                                                                                                              <w:marLeft w:val="0"/>
                                                                                                                                                                              <w:marRight w:val="1"/>
                                                                                                                                                                              <w:marTop w:val="0"/>
                                                                                                                                                                              <w:marBottom w:val="0"/>
                                                                                                                                                                              <w:divBdr>
                                                                                                                                                                                <w:top w:val="none" w:sz="0" w:space="0" w:color="auto"/>
                                                                                                                                                                                <w:left w:val="none" w:sz="0" w:space="0" w:color="auto"/>
                                                                                                                                                                                <w:bottom w:val="none" w:sz="0" w:space="0" w:color="auto"/>
                                                                                                                                                                                <w:right w:val="none" w:sz="0" w:space="0" w:color="auto"/>
                                                                                                                                                                              </w:divBdr>
                                                                                                                                                                              <w:divsChild>
                                                                                                                                                                                <w:div w:id="1867057860">
                                                                                                                                                                                  <w:marLeft w:val="0"/>
                                                                                                                                                                                  <w:marRight w:val="0"/>
                                                                                                                                                                                  <w:marTop w:val="0"/>
                                                                                                                                                                                  <w:marBottom w:val="0"/>
                                                                                                                                                                                  <w:divBdr>
                                                                                                                                                                                    <w:top w:val="none" w:sz="0" w:space="0" w:color="auto"/>
                                                                                                                                                                                    <w:left w:val="none" w:sz="0" w:space="0" w:color="auto"/>
                                                                                                                                                                                    <w:bottom w:val="none" w:sz="0" w:space="0" w:color="auto"/>
                                                                                                                                                                                    <w:right w:val="none" w:sz="0" w:space="0" w:color="auto"/>
                                                                                                                                                                                  </w:divBdr>
                                                                                                                                                                                  <w:divsChild>
                                                                                                                                                                                    <w:div w:id="824010418">
                                                                                                                                                                                      <w:marLeft w:val="0"/>
                                                                                                                                                                                      <w:marRight w:val="1"/>
                                                                                                                                                                                      <w:marTop w:val="0"/>
                                                                                                                                                                                      <w:marBottom w:val="0"/>
                                                                                                                                                                                      <w:divBdr>
                                                                                                                                                                                        <w:top w:val="none" w:sz="0" w:space="0" w:color="auto"/>
                                                                                                                                                                                        <w:left w:val="none" w:sz="0" w:space="0" w:color="auto"/>
                                                                                                                                                                                        <w:bottom w:val="none" w:sz="0" w:space="0" w:color="auto"/>
                                                                                                                                                                                        <w:right w:val="none" w:sz="0" w:space="0" w:color="auto"/>
                                                                                                                                                                                      </w:divBdr>
                                                                                                                                                                                      <w:divsChild>
                                                                                                                                                                                        <w:div w:id="1531800551">
                                                                                                                                                                                          <w:marLeft w:val="0"/>
                                                                                                                                                                                          <w:marRight w:val="0"/>
                                                                                                                                                                                          <w:marTop w:val="0"/>
                                                                                                                                                                                          <w:marBottom w:val="0"/>
                                                                                                                                                                                          <w:divBdr>
                                                                                                                                                                                            <w:top w:val="none" w:sz="0" w:space="0" w:color="auto"/>
                                                                                                                                                                                            <w:left w:val="none" w:sz="0" w:space="0" w:color="auto"/>
                                                                                                                                                                                            <w:bottom w:val="none" w:sz="0" w:space="0" w:color="auto"/>
                                                                                                                                                                                            <w:right w:val="none" w:sz="0" w:space="0" w:color="auto"/>
                                                                                                                                                                                          </w:divBdr>
                                                                                                                                                                                          <w:divsChild>
                                                                                                                                                                                            <w:div w:id="1911697650">
                                                                                                                                                                                              <w:marLeft w:val="0"/>
                                                                                                                                                                                              <w:marRight w:val="0"/>
                                                                                                                                                                                              <w:marTop w:val="0"/>
                                                                                                                                                                                              <w:marBottom w:val="0"/>
                                                                                                                                                                                              <w:divBdr>
                                                                                                                                                                                                <w:top w:val="none" w:sz="0" w:space="0" w:color="auto"/>
                                                                                                                                                                                                <w:left w:val="none" w:sz="0" w:space="0" w:color="auto"/>
                                                                                                                                                                                                <w:bottom w:val="none" w:sz="0" w:space="0" w:color="auto"/>
                                                                                                                                                                                                <w:right w:val="none" w:sz="0" w:space="0" w:color="auto"/>
                                                                                                                                                                                              </w:divBdr>
                                                                                                                                                                                              <w:divsChild>
                                                                                                                                                                                                <w:div w:id="1045715270">
                                                                                                                                                                                                  <w:marLeft w:val="0"/>
                                                                                                                                                                                                  <w:marRight w:val="0"/>
                                                                                                                                                                                                  <w:marTop w:val="120"/>
                                                                                                                                                                                                  <w:marBottom w:val="360"/>
                                                                                                                                                                                                  <w:divBdr>
                                                                                                                                                                                                    <w:top w:val="none" w:sz="0" w:space="0" w:color="auto"/>
                                                                                                                                                                                                    <w:left w:val="none" w:sz="0" w:space="0" w:color="auto"/>
                                                                                                                                                                                                    <w:bottom w:val="none" w:sz="0" w:space="0" w:color="auto"/>
                                                                                                                                                                                                    <w:right w:val="none" w:sz="0" w:space="0" w:color="auto"/>
                                                                                                                                                                                                  </w:divBdr>
                                                                                                                                                                                                  <w:divsChild>
                                                                                                                                                                                                    <w:div w:id="1947956681">
                                                                                                                                                                                                      <w:marLeft w:val="0"/>
                                                                                                                                                                                                      <w:marRight w:val="0"/>
                                                                                                                                                                                                      <w:marTop w:val="0"/>
                                                                                                                                                                                                      <w:marBottom w:val="0"/>
                                                                                                                                                                                                      <w:divBdr>
                                                                                                                                                                                                        <w:top w:val="none" w:sz="0" w:space="0" w:color="auto"/>
                                                                                                                                                                                                        <w:left w:val="none" w:sz="0" w:space="0" w:color="auto"/>
                                                                                                                                                                                                        <w:bottom w:val="none" w:sz="0" w:space="0" w:color="auto"/>
                                                                                                                                                                                                        <w:right w:val="none" w:sz="0" w:space="0" w:color="auto"/>
                                                                                                                                                                                                      </w:divBdr>
                                                                                                                                                                                                      <w:divsChild>
                                                                                                                                                                                                        <w:div w:id="15426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751455">
                                                                                                                                                                      <w:marLeft w:val="0"/>
                                                                                                                                                                      <w:marRight w:val="0"/>
                                                                                                                                                                      <w:marTop w:val="0"/>
                                                                                                                                                                      <w:marBottom w:val="0"/>
                                                                                                                                                                      <w:divBdr>
                                                                                                                                                                        <w:top w:val="none" w:sz="0" w:space="0" w:color="auto"/>
                                                                                                                                                                        <w:left w:val="none" w:sz="0" w:space="0" w:color="auto"/>
                                                                                                                                                                        <w:bottom w:val="none" w:sz="0" w:space="0" w:color="auto"/>
                                                                                                                                                                        <w:right w:val="none" w:sz="0" w:space="0" w:color="auto"/>
                                                                                                                                                                      </w:divBdr>
                                                                                                                                                                      <w:divsChild>
                                                                                                                                                                        <w:div w:id="473959450">
                                                                                                                                                                          <w:marLeft w:val="0"/>
                                                                                                                                                                          <w:marRight w:val="0"/>
                                                                                                                                                                          <w:marTop w:val="0"/>
                                                                                                                                                                          <w:marBottom w:val="0"/>
                                                                                                                                                                          <w:divBdr>
                                                                                                                                                                            <w:top w:val="none" w:sz="0" w:space="0" w:color="auto"/>
                                                                                                                                                                            <w:left w:val="none" w:sz="0" w:space="0" w:color="auto"/>
                                                                                                                                                                            <w:bottom w:val="none" w:sz="0" w:space="0" w:color="auto"/>
                                                                                                                                                                            <w:right w:val="none" w:sz="0" w:space="0" w:color="auto"/>
                                                                                                                                                                          </w:divBdr>
                                                                                                                                                                          <w:divsChild>
                                                                                                                                                                            <w:div w:id="3242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201">
                                                                                                                                                                      <w:marLeft w:val="0"/>
                                                                                                                                                                      <w:marRight w:val="0"/>
                                                                                                                                                                      <w:marTop w:val="0"/>
                                                                                                                                                                      <w:marBottom w:val="0"/>
                                                                                                                                                                      <w:divBdr>
                                                                                                                                                                        <w:top w:val="none" w:sz="0" w:space="0" w:color="auto"/>
                                                                                                                                                                        <w:left w:val="none" w:sz="0" w:space="0" w:color="auto"/>
                                                                                                                                                                        <w:bottom w:val="none" w:sz="0" w:space="0" w:color="auto"/>
                                                                                                                                                                        <w:right w:val="none" w:sz="0" w:space="0" w:color="auto"/>
                                                                                                                                                                      </w:divBdr>
                                                                                                                                                                      <w:divsChild>
                                                                                                                                                                        <w:div w:id="1132819681">
                                                                                                                                                                          <w:marLeft w:val="0"/>
                                                                                                                                                                          <w:marRight w:val="0"/>
                                                                                                                                                                          <w:marTop w:val="0"/>
                                                                                                                                                                          <w:marBottom w:val="0"/>
                                                                                                                                                                          <w:divBdr>
                                                                                                                                                                            <w:top w:val="none" w:sz="0" w:space="0" w:color="auto"/>
                                                                                                                                                                            <w:left w:val="none" w:sz="0" w:space="0" w:color="auto"/>
                                                                                                                                                                            <w:bottom w:val="none" w:sz="0" w:space="0" w:color="auto"/>
                                                                                                                                                                            <w:right w:val="none" w:sz="0" w:space="0" w:color="auto"/>
                                                                                                                                                                          </w:divBdr>
                                                                                                                                                                          <w:divsChild>
                                                                                                                                                                            <w:div w:id="13829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270393">
      <w:bodyDiv w:val="1"/>
      <w:marLeft w:val="0"/>
      <w:marRight w:val="0"/>
      <w:marTop w:val="0"/>
      <w:marBottom w:val="0"/>
      <w:divBdr>
        <w:top w:val="none" w:sz="0" w:space="0" w:color="auto"/>
        <w:left w:val="none" w:sz="0" w:space="0" w:color="auto"/>
        <w:bottom w:val="none" w:sz="0" w:space="0" w:color="auto"/>
        <w:right w:val="none" w:sz="0" w:space="0" w:color="auto"/>
      </w:divBdr>
    </w:div>
    <w:div w:id="837043509">
      <w:bodyDiv w:val="1"/>
      <w:marLeft w:val="0"/>
      <w:marRight w:val="0"/>
      <w:marTop w:val="0"/>
      <w:marBottom w:val="0"/>
      <w:divBdr>
        <w:top w:val="none" w:sz="0" w:space="0" w:color="auto"/>
        <w:left w:val="none" w:sz="0" w:space="0" w:color="auto"/>
        <w:bottom w:val="none" w:sz="0" w:space="0" w:color="auto"/>
        <w:right w:val="none" w:sz="0" w:space="0" w:color="auto"/>
      </w:divBdr>
    </w:div>
    <w:div w:id="1000431988">
      <w:bodyDiv w:val="1"/>
      <w:marLeft w:val="0"/>
      <w:marRight w:val="0"/>
      <w:marTop w:val="0"/>
      <w:marBottom w:val="0"/>
      <w:divBdr>
        <w:top w:val="none" w:sz="0" w:space="0" w:color="auto"/>
        <w:left w:val="none" w:sz="0" w:space="0" w:color="auto"/>
        <w:bottom w:val="none" w:sz="0" w:space="0" w:color="auto"/>
        <w:right w:val="none" w:sz="0" w:space="0" w:color="auto"/>
      </w:divBdr>
    </w:div>
    <w:div w:id="1287813585">
      <w:bodyDiv w:val="1"/>
      <w:marLeft w:val="0"/>
      <w:marRight w:val="0"/>
      <w:marTop w:val="0"/>
      <w:marBottom w:val="0"/>
      <w:divBdr>
        <w:top w:val="none" w:sz="0" w:space="0" w:color="auto"/>
        <w:left w:val="none" w:sz="0" w:space="0" w:color="auto"/>
        <w:bottom w:val="none" w:sz="0" w:space="0" w:color="auto"/>
        <w:right w:val="none" w:sz="0" w:space="0" w:color="auto"/>
      </w:divBdr>
    </w:div>
    <w:div w:id="1441144481">
      <w:bodyDiv w:val="1"/>
      <w:marLeft w:val="0"/>
      <w:marRight w:val="0"/>
      <w:marTop w:val="0"/>
      <w:marBottom w:val="0"/>
      <w:divBdr>
        <w:top w:val="none" w:sz="0" w:space="0" w:color="auto"/>
        <w:left w:val="none" w:sz="0" w:space="0" w:color="auto"/>
        <w:bottom w:val="none" w:sz="0" w:space="0" w:color="auto"/>
        <w:right w:val="none" w:sz="0" w:space="0" w:color="auto"/>
      </w:divBdr>
    </w:div>
    <w:div w:id="1446463049">
      <w:bodyDiv w:val="1"/>
      <w:marLeft w:val="0"/>
      <w:marRight w:val="0"/>
      <w:marTop w:val="0"/>
      <w:marBottom w:val="0"/>
      <w:divBdr>
        <w:top w:val="none" w:sz="0" w:space="0" w:color="auto"/>
        <w:left w:val="none" w:sz="0" w:space="0" w:color="auto"/>
        <w:bottom w:val="none" w:sz="0" w:space="0" w:color="auto"/>
        <w:right w:val="none" w:sz="0" w:space="0" w:color="auto"/>
      </w:divBdr>
    </w:div>
    <w:div w:id="1896888081">
      <w:bodyDiv w:val="1"/>
      <w:marLeft w:val="0"/>
      <w:marRight w:val="0"/>
      <w:marTop w:val="0"/>
      <w:marBottom w:val="0"/>
      <w:divBdr>
        <w:top w:val="none" w:sz="0" w:space="0" w:color="auto"/>
        <w:left w:val="none" w:sz="0" w:space="0" w:color="auto"/>
        <w:bottom w:val="none" w:sz="0" w:space="0" w:color="auto"/>
        <w:right w:val="none" w:sz="0" w:space="0" w:color="auto"/>
      </w:divBdr>
    </w:div>
    <w:div w:id="1954440250">
      <w:bodyDiv w:val="1"/>
      <w:marLeft w:val="0"/>
      <w:marRight w:val="0"/>
      <w:marTop w:val="0"/>
      <w:marBottom w:val="0"/>
      <w:divBdr>
        <w:top w:val="none" w:sz="0" w:space="0" w:color="auto"/>
        <w:left w:val="none" w:sz="0" w:space="0" w:color="auto"/>
        <w:bottom w:val="none" w:sz="0" w:space="0" w:color="auto"/>
        <w:right w:val="none" w:sz="0" w:space="0" w:color="auto"/>
      </w:divBdr>
    </w:div>
    <w:div w:id="2019572613">
      <w:bodyDiv w:val="1"/>
      <w:marLeft w:val="0"/>
      <w:marRight w:val="0"/>
      <w:marTop w:val="0"/>
      <w:marBottom w:val="0"/>
      <w:divBdr>
        <w:top w:val="none" w:sz="0" w:space="0" w:color="auto"/>
        <w:left w:val="none" w:sz="0" w:space="0" w:color="auto"/>
        <w:bottom w:val="none" w:sz="0" w:space="0" w:color="auto"/>
        <w:right w:val="none" w:sz="0" w:space="0" w:color="auto"/>
      </w:divBdr>
    </w:div>
    <w:div w:id="206938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image" Target="media/image3.tiff"/><Relationship Id="rId13" Type="http://schemas.openxmlformats.org/officeDocument/2006/relationships/image" Target="media/image4.tif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iannevanbeek@hotmail.com" TargetMode="External"/><Relationship Id="rId10" Type="http://schemas.openxmlformats.org/officeDocument/2006/relationships/image" Target="media/image1.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88BF7-F1ED-5241-B9EB-655FA2F7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74528</Words>
  <Characters>424813</Characters>
  <Application>Microsoft Macintosh Word</Application>
  <DocSecurity>0</DocSecurity>
  <Lines>3540</Lines>
  <Paragraphs>996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Utrecht</Company>
  <LinksUpToDate>false</LinksUpToDate>
  <CharactersWithSpaces>498345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Beek-8, E.C. van</dc:creator>
  <cp:lastModifiedBy>Na Ma</cp:lastModifiedBy>
  <cp:revision>2</cp:revision>
  <dcterms:created xsi:type="dcterms:W3CDTF">2016-01-06T23:20:00Z</dcterms:created>
  <dcterms:modified xsi:type="dcterms:W3CDTF">2016-01-06T23:20:00Z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e.c.vanbeek-8@umcutrecht.nl@www.mendeley.com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