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9D8F5" w14:textId="7A8D817E" w:rsidR="00DB76C1" w:rsidRPr="003D1988" w:rsidRDefault="00DB76C1" w:rsidP="00A77A66">
      <w:pPr>
        <w:adjustRightInd w:val="0"/>
        <w:snapToGrid w:val="0"/>
        <w:spacing w:line="360" w:lineRule="auto"/>
        <w:rPr>
          <w:rFonts w:ascii="Book Antiqua" w:eastAsia="Times New Roman" w:hAnsi="Book Antiqua" w:cs="宋体"/>
          <w:b/>
          <w:i/>
          <w:color w:val="000000"/>
          <w:sz w:val="24"/>
          <w:szCs w:val="24"/>
        </w:rPr>
      </w:pPr>
      <w:bookmarkStart w:id="0" w:name="OLE_LINK545"/>
      <w:bookmarkStart w:id="1" w:name="OLE_LINK546"/>
      <w:r w:rsidRPr="003D1988">
        <w:rPr>
          <w:rFonts w:ascii="Book Antiqua" w:eastAsia="Times New Roman" w:hAnsi="Book Antiqua" w:cs="宋体"/>
          <w:b/>
          <w:color w:val="000000"/>
          <w:sz w:val="24"/>
          <w:szCs w:val="24"/>
        </w:rPr>
        <w:t xml:space="preserve">Name of </w:t>
      </w:r>
      <w:r w:rsidR="00BE5220">
        <w:rPr>
          <w:rFonts w:ascii="Book Antiqua" w:eastAsia="宋体" w:hAnsi="Book Antiqua" w:cs="宋体" w:hint="eastAsia"/>
          <w:b/>
          <w:color w:val="000000"/>
          <w:sz w:val="24"/>
          <w:szCs w:val="24"/>
          <w:lang w:eastAsia="zh-CN"/>
        </w:rPr>
        <w:t>J</w:t>
      </w:r>
      <w:r w:rsidRPr="003D1988">
        <w:rPr>
          <w:rFonts w:ascii="Book Antiqua" w:eastAsia="Times New Roman" w:hAnsi="Book Antiqua" w:cs="宋体"/>
          <w:b/>
          <w:color w:val="000000"/>
          <w:sz w:val="24"/>
          <w:szCs w:val="24"/>
        </w:rPr>
        <w:t xml:space="preserve">ournal: </w:t>
      </w:r>
      <w:r w:rsidRPr="003D1988">
        <w:rPr>
          <w:rFonts w:ascii="Book Antiqua" w:eastAsia="Times New Roman" w:hAnsi="Book Antiqua" w:cs="宋体"/>
          <w:b/>
          <w:i/>
          <w:color w:val="000000"/>
          <w:sz w:val="24"/>
          <w:szCs w:val="24"/>
        </w:rPr>
        <w:t>World Journal of Gastrointestinal Endoscopy</w:t>
      </w:r>
    </w:p>
    <w:p w14:paraId="59E52BFC" w14:textId="1689FF1A" w:rsidR="00DB76C1" w:rsidRPr="003D1988" w:rsidRDefault="00DB76C1" w:rsidP="00A77A66">
      <w:pPr>
        <w:adjustRightInd w:val="0"/>
        <w:snapToGrid w:val="0"/>
        <w:spacing w:line="360" w:lineRule="auto"/>
        <w:rPr>
          <w:rFonts w:ascii="Book Antiqua" w:eastAsia="宋体" w:hAnsi="Book Antiqua" w:cs="Arial"/>
          <w:color w:val="000000"/>
          <w:sz w:val="24"/>
          <w:szCs w:val="24"/>
          <w:lang w:val="en" w:eastAsia="zh-CN"/>
        </w:rPr>
      </w:pPr>
      <w:r w:rsidRPr="003D1988">
        <w:rPr>
          <w:rFonts w:ascii="Book Antiqua" w:hAnsi="Book Antiqua" w:cs="Arial"/>
          <w:b/>
          <w:color w:val="000000"/>
          <w:sz w:val="24"/>
          <w:szCs w:val="24"/>
          <w:lang w:val="en"/>
        </w:rPr>
        <w:t xml:space="preserve">ESPS Manuscript NO: </w:t>
      </w:r>
      <w:r w:rsidRPr="003D1988">
        <w:rPr>
          <w:rFonts w:ascii="Book Antiqua" w:eastAsia="宋体" w:hAnsi="Book Antiqua" w:cs="Arial"/>
          <w:b/>
          <w:color w:val="000000"/>
          <w:sz w:val="24"/>
          <w:szCs w:val="24"/>
          <w:lang w:val="en" w:eastAsia="zh-CN"/>
        </w:rPr>
        <w:t>23168</w:t>
      </w:r>
    </w:p>
    <w:p w14:paraId="47D53B7D" w14:textId="21A10D47" w:rsidR="00DB76C1" w:rsidRPr="003D1988" w:rsidRDefault="00DB76C1" w:rsidP="00A77A66">
      <w:pPr>
        <w:spacing w:line="360" w:lineRule="auto"/>
        <w:rPr>
          <w:rFonts w:ascii="Book Antiqua" w:eastAsia="宋体" w:hAnsi="Book Antiqua"/>
          <w:b/>
          <w:sz w:val="24"/>
          <w:szCs w:val="24"/>
          <w:lang w:eastAsia="zh-CN"/>
        </w:rPr>
      </w:pPr>
      <w:r w:rsidRPr="003D1988">
        <w:rPr>
          <w:rFonts w:ascii="Book Antiqua" w:hAnsi="Book Antiqua"/>
          <w:b/>
          <w:sz w:val="24"/>
          <w:szCs w:val="24"/>
        </w:rPr>
        <w:t xml:space="preserve">Manuscript Type: </w:t>
      </w:r>
      <w:r w:rsidR="00BE5220" w:rsidRPr="003D1988">
        <w:rPr>
          <w:rFonts w:ascii="Book Antiqua" w:hAnsi="Book Antiqua"/>
          <w:b/>
          <w:sz w:val="24"/>
          <w:szCs w:val="24"/>
        </w:rPr>
        <w:t>Case Report</w:t>
      </w:r>
    </w:p>
    <w:p w14:paraId="00DC0AD6" w14:textId="77777777" w:rsidR="00DB76C1" w:rsidRPr="003D1988" w:rsidRDefault="00DB76C1" w:rsidP="00A77A66">
      <w:pPr>
        <w:spacing w:line="360" w:lineRule="auto"/>
        <w:rPr>
          <w:rFonts w:ascii="Book Antiqua" w:eastAsia="宋体" w:hAnsi="Book Antiqua"/>
          <w:b/>
          <w:sz w:val="24"/>
          <w:szCs w:val="24"/>
          <w:lang w:eastAsia="zh-CN"/>
        </w:rPr>
      </w:pPr>
    </w:p>
    <w:bookmarkEnd w:id="0"/>
    <w:bookmarkEnd w:id="1"/>
    <w:p w14:paraId="6891CA85" w14:textId="7F3CE2F5" w:rsidR="00BB796F" w:rsidRPr="003D1988" w:rsidRDefault="007B048B" w:rsidP="00A77A66">
      <w:pPr>
        <w:snapToGrid w:val="0"/>
        <w:spacing w:line="360" w:lineRule="auto"/>
        <w:rPr>
          <w:rFonts w:ascii="Book Antiqua" w:hAnsi="Book Antiqua" w:cs="Times New Roman"/>
          <w:b/>
          <w:sz w:val="24"/>
          <w:szCs w:val="24"/>
        </w:rPr>
      </w:pPr>
      <w:r w:rsidRPr="003D1988">
        <w:rPr>
          <w:rFonts w:ascii="Book Antiqua" w:hAnsi="Book Antiqua" w:cs="Times New Roman"/>
          <w:b/>
          <w:sz w:val="24"/>
          <w:szCs w:val="24"/>
        </w:rPr>
        <w:t xml:space="preserve">Delayed </w:t>
      </w:r>
      <w:r w:rsidR="00DB76C1" w:rsidRPr="003D1988">
        <w:rPr>
          <w:rFonts w:ascii="Book Antiqua" w:hAnsi="Book Antiqua" w:cs="Times New Roman"/>
          <w:b/>
          <w:sz w:val="24"/>
          <w:szCs w:val="24"/>
        </w:rPr>
        <w:t>perforation after endoscopic submucosal dissection for early gastric cance</w:t>
      </w:r>
      <w:r w:rsidR="00502559" w:rsidRPr="003D1988">
        <w:rPr>
          <w:rFonts w:ascii="Book Antiqua" w:hAnsi="Book Antiqua" w:cs="Times New Roman"/>
          <w:b/>
          <w:sz w:val="24"/>
          <w:szCs w:val="24"/>
        </w:rPr>
        <w:t>r</w:t>
      </w:r>
      <w:r w:rsidR="003817F9" w:rsidRPr="003D1988">
        <w:rPr>
          <w:rFonts w:ascii="Book Antiqua" w:hAnsi="Book Antiqua" w:cs="Times New Roman"/>
          <w:b/>
          <w:sz w:val="24"/>
          <w:szCs w:val="24"/>
        </w:rPr>
        <w:t xml:space="preserve">: </w:t>
      </w:r>
      <w:r w:rsidR="006A428B" w:rsidRPr="003D1988">
        <w:rPr>
          <w:rFonts w:ascii="Book Antiqua" w:hAnsi="Book Antiqua" w:cs="Times New Roman"/>
          <w:b/>
          <w:sz w:val="24"/>
          <w:szCs w:val="24"/>
        </w:rPr>
        <w:t xml:space="preserve">Clinical </w:t>
      </w:r>
      <w:r w:rsidR="00DB76C1" w:rsidRPr="003D1988">
        <w:rPr>
          <w:rFonts w:ascii="Book Antiqua" w:hAnsi="Book Antiqua" w:cs="Times New Roman"/>
          <w:b/>
          <w:sz w:val="24"/>
          <w:szCs w:val="24"/>
        </w:rPr>
        <w:t xml:space="preserve">features and treatment </w:t>
      </w:r>
    </w:p>
    <w:p w14:paraId="3DE27929" w14:textId="77777777" w:rsidR="00E557A9" w:rsidRPr="003D1988" w:rsidRDefault="00E557A9" w:rsidP="00A77A66">
      <w:pPr>
        <w:snapToGrid w:val="0"/>
        <w:spacing w:line="360" w:lineRule="auto"/>
        <w:rPr>
          <w:rFonts w:ascii="Book Antiqua" w:hAnsi="Book Antiqua" w:cs="Times New Roman"/>
          <w:sz w:val="24"/>
          <w:szCs w:val="24"/>
        </w:rPr>
      </w:pPr>
    </w:p>
    <w:p w14:paraId="45028008" w14:textId="7FAB557A" w:rsidR="00E557A9" w:rsidRPr="003D1988" w:rsidRDefault="00DB76C1" w:rsidP="00A77A66">
      <w:pPr>
        <w:snapToGrid w:val="0"/>
        <w:spacing w:line="360" w:lineRule="auto"/>
        <w:rPr>
          <w:rFonts w:ascii="Book Antiqua" w:hAnsi="Book Antiqua" w:cs="Times New Roman"/>
          <w:sz w:val="24"/>
          <w:szCs w:val="24"/>
        </w:rPr>
      </w:pPr>
      <w:r w:rsidRPr="003D1988">
        <w:rPr>
          <w:rFonts w:ascii="Book Antiqua" w:hAnsi="Book Antiqua" w:cs="Times New Roman"/>
          <w:sz w:val="24"/>
          <w:szCs w:val="24"/>
        </w:rPr>
        <w:t>Yano T</w:t>
      </w:r>
      <w:r w:rsidRPr="003D1988">
        <w:rPr>
          <w:rFonts w:ascii="Book Antiqua" w:eastAsia="宋体" w:hAnsi="Book Antiqua" w:cs="Times New Roman"/>
          <w:sz w:val="24"/>
          <w:szCs w:val="24"/>
          <w:lang w:eastAsia="zh-CN"/>
        </w:rPr>
        <w:t xml:space="preserve"> </w:t>
      </w:r>
      <w:r w:rsidR="00E557A9" w:rsidRPr="003D1988">
        <w:rPr>
          <w:rFonts w:ascii="Book Antiqua" w:hAnsi="Book Antiqua" w:cs="Times New Roman"/>
          <w:i/>
          <w:sz w:val="24"/>
          <w:szCs w:val="24"/>
        </w:rPr>
        <w:t>et al</w:t>
      </w:r>
      <w:r w:rsidR="00E557A9" w:rsidRPr="003D1988">
        <w:rPr>
          <w:rFonts w:ascii="Book Antiqua" w:hAnsi="Book Antiqua" w:cs="Times New Roman"/>
          <w:sz w:val="24"/>
          <w:szCs w:val="24"/>
        </w:rPr>
        <w:t xml:space="preserve">. Delayed </w:t>
      </w:r>
      <w:r w:rsidRPr="003D1988">
        <w:rPr>
          <w:rFonts w:ascii="Book Antiqua" w:hAnsi="Book Antiqua" w:cs="Times New Roman"/>
          <w:sz w:val="24"/>
          <w:szCs w:val="24"/>
        </w:rPr>
        <w:t>perforation after ga</w:t>
      </w:r>
      <w:r w:rsidR="00E557A9" w:rsidRPr="003D1988">
        <w:rPr>
          <w:rFonts w:ascii="Book Antiqua" w:hAnsi="Book Antiqua" w:cs="Times New Roman"/>
          <w:sz w:val="24"/>
          <w:szCs w:val="24"/>
        </w:rPr>
        <w:t>stric ESD</w:t>
      </w:r>
    </w:p>
    <w:p w14:paraId="4744E6B1" w14:textId="42363A77" w:rsidR="00DB4400" w:rsidRPr="003D1988" w:rsidRDefault="00DB4400" w:rsidP="00A77A66">
      <w:pPr>
        <w:snapToGrid w:val="0"/>
        <w:spacing w:line="360" w:lineRule="auto"/>
        <w:rPr>
          <w:rFonts w:ascii="Book Antiqua" w:hAnsi="Book Antiqua" w:cs="Times New Roman"/>
          <w:sz w:val="24"/>
          <w:szCs w:val="24"/>
        </w:rPr>
      </w:pPr>
    </w:p>
    <w:p w14:paraId="3952FE8D" w14:textId="23AC79C1" w:rsidR="003166B2" w:rsidRPr="003D1988" w:rsidRDefault="00D86100" w:rsidP="00A77A66">
      <w:pPr>
        <w:snapToGrid w:val="0"/>
        <w:spacing w:line="360" w:lineRule="auto"/>
        <w:rPr>
          <w:rFonts w:ascii="Book Antiqua" w:eastAsia="宋体" w:hAnsi="Book Antiqua" w:cs="Times New Roman"/>
          <w:b/>
          <w:sz w:val="24"/>
          <w:szCs w:val="24"/>
          <w:lang w:eastAsia="zh-CN"/>
        </w:rPr>
      </w:pPr>
      <w:proofErr w:type="spellStart"/>
      <w:r w:rsidRPr="003D1988">
        <w:rPr>
          <w:rFonts w:ascii="Book Antiqua" w:hAnsi="Book Antiqua" w:cs="Times New Roman"/>
          <w:b/>
          <w:sz w:val="24"/>
          <w:szCs w:val="24"/>
        </w:rPr>
        <w:t>Takafumi</w:t>
      </w:r>
      <w:proofErr w:type="spellEnd"/>
      <w:r w:rsidRPr="003D1988">
        <w:rPr>
          <w:rFonts w:ascii="Book Antiqua" w:hAnsi="Book Antiqua" w:cs="Times New Roman"/>
          <w:b/>
          <w:sz w:val="24"/>
          <w:szCs w:val="24"/>
        </w:rPr>
        <w:t xml:space="preserve"> Y</w:t>
      </w:r>
      <w:r w:rsidR="00502D44" w:rsidRPr="003D1988">
        <w:rPr>
          <w:rFonts w:ascii="Book Antiqua" w:hAnsi="Book Antiqua" w:cs="Times New Roman"/>
          <w:b/>
          <w:sz w:val="24"/>
          <w:szCs w:val="24"/>
        </w:rPr>
        <w:t xml:space="preserve">ano, </w:t>
      </w:r>
      <w:r w:rsidR="00DB4400" w:rsidRPr="003D1988">
        <w:rPr>
          <w:rFonts w:ascii="Book Antiqua" w:hAnsi="Book Antiqua" w:cs="Times New Roman"/>
          <w:b/>
          <w:sz w:val="24"/>
          <w:szCs w:val="24"/>
        </w:rPr>
        <w:t>Satoshi Tanabe,</w:t>
      </w:r>
      <w:r w:rsidR="00502D44" w:rsidRPr="003D1988">
        <w:rPr>
          <w:rFonts w:ascii="Book Antiqua" w:hAnsi="Book Antiqua" w:cs="Times New Roman"/>
          <w:b/>
          <w:sz w:val="24"/>
          <w:szCs w:val="24"/>
        </w:rPr>
        <w:t xml:space="preserve"> </w:t>
      </w:r>
      <w:r w:rsidR="000E4BCA" w:rsidRPr="003D1988">
        <w:rPr>
          <w:rFonts w:ascii="Book Antiqua" w:hAnsi="Book Antiqua" w:cs="Times New Roman"/>
          <w:b/>
          <w:sz w:val="24"/>
          <w:szCs w:val="24"/>
        </w:rPr>
        <w:t xml:space="preserve">Kenji </w:t>
      </w:r>
      <w:proofErr w:type="spellStart"/>
      <w:r w:rsidR="000E4BCA" w:rsidRPr="003D1988">
        <w:rPr>
          <w:rFonts w:ascii="Book Antiqua" w:hAnsi="Book Antiqua" w:cs="Times New Roman"/>
          <w:b/>
          <w:sz w:val="24"/>
          <w:szCs w:val="24"/>
        </w:rPr>
        <w:t>Ishido</w:t>
      </w:r>
      <w:proofErr w:type="spellEnd"/>
      <w:r w:rsidR="000E4BCA" w:rsidRPr="003D1988">
        <w:rPr>
          <w:rFonts w:ascii="Book Antiqua" w:hAnsi="Book Antiqua" w:cs="Times New Roman"/>
          <w:b/>
          <w:sz w:val="24"/>
          <w:szCs w:val="24"/>
        </w:rPr>
        <w:t>,</w:t>
      </w:r>
      <w:r w:rsidR="00502D44" w:rsidRPr="003D1988">
        <w:rPr>
          <w:rFonts w:ascii="Book Antiqua" w:hAnsi="Book Antiqua" w:cs="Times New Roman"/>
          <w:b/>
          <w:sz w:val="24"/>
          <w:szCs w:val="24"/>
        </w:rPr>
        <w:t xml:space="preserve"> </w:t>
      </w:r>
      <w:proofErr w:type="spellStart"/>
      <w:r w:rsidR="00DB4400" w:rsidRPr="003D1988">
        <w:rPr>
          <w:rFonts w:ascii="Book Antiqua" w:hAnsi="Book Antiqua" w:cs="Times New Roman"/>
          <w:b/>
          <w:sz w:val="24"/>
          <w:szCs w:val="24"/>
        </w:rPr>
        <w:t>Mizutomo</w:t>
      </w:r>
      <w:proofErr w:type="spellEnd"/>
      <w:r w:rsidR="00DB4400" w:rsidRPr="003D1988">
        <w:rPr>
          <w:rFonts w:ascii="Book Antiqua" w:hAnsi="Book Antiqua" w:cs="Times New Roman"/>
          <w:b/>
          <w:sz w:val="24"/>
          <w:szCs w:val="24"/>
        </w:rPr>
        <w:t xml:space="preserve"> Azuma,</w:t>
      </w:r>
      <w:r w:rsidR="007C1C83" w:rsidRPr="003D1988">
        <w:rPr>
          <w:rFonts w:ascii="Book Antiqua" w:hAnsi="Book Antiqua" w:cs="Times New Roman"/>
          <w:b/>
          <w:sz w:val="24"/>
          <w:szCs w:val="24"/>
        </w:rPr>
        <w:t xml:space="preserve"> Takuya Wada, </w:t>
      </w:r>
      <w:proofErr w:type="spellStart"/>
      <w:r w:rsidR="00060F84" w:rsidRPr="003D1988">
        <w:rPr>
          <w:rFonts w:ascii="Book Antiqua" w:hAnsi="Book Antiqua" w:cs="Times New Roman"/>
          <w:b/>
          <w:sz w:val="24"/>
          <w:szCs w:val="24"/>
        </w:rPr>
        <w:t>Mizuto</w:t>
      </w:r>
      <w:proofErr w:type="spellEnd"/>
      <w:r w:rsidR="00060F84" w:rsidRPr="003D1988">
        <w:rPr>
          <w:rFonts w:ascii="Book Antiqua" w:hAnsi="Book Antiqua" w:cs="Times New Roman"/>
          <w:b/>
          <w:sz w:val="24"/>
          <w:szCs w:val="24"/>
        </w:rPr>
        <w:t xml:space="preserve"> Suzuki, </w:t>
      </w:r>
      <w:proofErr w:type="spellStart"/>
      <w:r w:rsidR="00060F84" w:rsidRPr="003D1988">
        <w:rPr>
          <w:rFonts w:ascii="Book Antiqua" w:hAnsi="Book Antiqua" w:cs="Times New Roman"/>
          <w:b/>
          <w:sz w:val="24"/>
          <w:szCs w:val="24"/>
        </w:rPr>
        <w:t>Natsuko</w:t>
      </w:r>
      <w:proofErr w:type="spellEnd"/>
      <w:r w:rsidR="00060F84" w:rsidRPr="003D1988">
        <w:rPr>
          <w:rFonts w:ascii="Book Antiqua" w:hAnsi="Book Antiqua" w:cs="Times New Roman"/>
          <w:b/>
          <w:sz w:val="24"/>
          <w:szCs w:val="24"/>
        </w:rPr>
        <w:t xml:space="preserve"> </w:t>
      </w:r>
      <w:proofErr w:type="spellStart"/>
      <w:r w:rsidR="00060F84" w:rsidRPr="003D1988">
        <w:rPr>
          <w:rFonts w:ascii="Book Antiqua" w:hAnsi="Book Antiqua" w:cs="Times New Roman"/>
          <w:b/>
          <w:sz w:val="24"/>
          <w:szCs w:val="24"/>
        </w:rPr>
        <w:t>Kawanishi</w:t>
      </w:r>
      <w:proofErr w:type="spellEnd"/>
      <w:r w:rsidR="00060F84" w:rsidRPr="003D1988">
        <w:rPr>
          <w:rFonts w:ascii="Book Antiqua" w:hAnsi="Book Antiqua" w:cs="Times New Roman"/>
          <w:b/>
          <w:sz w:val="24"/>
          <w:szCs w:val="24"/>
        </w:rPr>
        <w:t xml:space="preserve">, </w:t>
      </w:r>
      <w:proofErr w:type="spellStart"/>
      <w:r w:rsidR="00060F84" w:rsidRPr="003D1988">
        <w:rPr>
          <w:rFonts w:ascii="Book Antiqua" w:hAnsi="Book Antiqua" w:cs="Times New Roman"/>
          <w:b/>
          <w:sz w:val="24"/>
          <w:szCs w:val="24"/>
        </w:rPr>
        <w:t>Sakiko</w:t>
      </w:r>
      <w:proofErr w:type="spellEnd"/>
      <w:r w:rsidR="00060F84" w:rsidRPr="003D1988">
        <w:rPr>
          <w:rFonts w:ascii="Book Antiqua" w:hAnsi="Book Antiqua" w:cs="Times New Roman"/>
          <w:b/>
          <w:sz w:val="24"/>
          <w:szCs w:val="24"/>
        </w:rPr>
        <w:t xml:space="preserve"> Yamane</w:t>
      </w:r>
      <w:r w:rsidR="007C1C83" w:rsidRPr="003D1988">
        <w:rPr>
          <w:rFonts w:ascii="Book Antiqua" w:hAnsi="Book Antiqua" w:cs="Times New Roman"/>
          <w:b/>
          <w:sz w:val="24"/>
          <w:szCs w:val="24"/>
        </w:rPr>
        <w:t xml:space="preserve">, </w:t>
      </w:r>
      <w:proofErr w:type="spellStart"/>
      <w:r w:rsidR="007C1C83" w:rsidRPr="003D1988">
        <w:rPr>
          <w:rFonts w:ascii="Book Antiqua" w:hAnsi="Book Antiqua" w:cs="Times New Roman"/>
          <w:b/>
          <w:sz w:val="24"/>
          <w:szCs w:val="24"/>
        </w:rPr>
        <w:t>Tohru</w:t>
      </w:r>
      <w:proofErr w:type="spellEnd"/>
      <w:r w:rsidR="007C1C83" w:rsidRPr="003D1988">
        <w:rPr>
          <w:rFonts w:ascii="Book Antiqua" w:hAnsi="Book Antiqua" w:cs="Times New Roman"/>
          <w:b/>
          <w:sz w:val="24"/>
          <w:szCs w:val="24"/>
        </w:rPr>
        <w:t xml:space="preserve"> Sasaki, </w:t>
      </w:r>
      <w:proofErr w:type="spellStart"/>
      <w:r w:rsidR="007C1C83" w:rsidRPr="003D1988">
        <w:rPr>
          <w:rFonts w:ascii="Book Antiqua" w:hAnsi="Book Antiqua" w:cs="Times New Roman"/>
          <w:b/>
          <w:sz w:val="24"/>
          <w:szCs w:val="24"/>
        </w:rPr>
        <w:t>Chikatoshi</w:t>
      </w:r>
      <w:proofErr w:type="spellEnd"/>
      <w:r w:rsidR="007C1C83" w:rsidRPr="003D1988">
        <w:rPr>
          <w:rFonts w:ascii="Book Antiqua" w:hAnsi="Book Antiqua" w:cs="Times New Roman"/>
          <w:b/>
          <w:sz w:val="24"/>
          <w:szCs w:val="24"/>
        </w:rPr>
        <w:t xml:space="preserve"> </w:t>
      </w:r>
      <w:proofErr w:type="spellStart"/>
      <w:r w:rsidR="007C1C83" w:rsidRPr="003D1988">
        <w:rPr>
          <w:rFonts w:ascii="Book Antiqua" w:hAnsi="Book Antiqua" w:cs="Times New Roman"/>
          <w:b/>
          <w:sz w:val="24"/>
          <w:szCs w:val="24"/>
        </w:rPr>
        <w:t>Katada</w:t>
      </w:r>
      <w:proofErr w:type="spellEnd"/>
      <w:r w:rsidR="00DB4400" w:rsidRPr="003D1988">
        <w:rPr>
          <w:rFonts w:ascii="Book Antiqua" w:hAnsi="Book Antiqua" w:cs="Times New Roman"/>
          <w:b/>
          <w:sz w:val="24"/>
          <w:szCs w:val="24"/>
        </w:rPr>
        <w:t xml:space="preserve">, Tetsuo </w:t>
      </w:r>
      <w:proofErr w:type="spellStart"/>
      <w:r w:rsidR="00DB4400" w:rsidRPr="003D1988">
        <w:rPr>
          <w:rFonts w:ascii="Book Antiqua" w:hAnsi="Book Antiqua" w:cs="Times New Roman"/>
          <w:b/>
          <w:sz w:val="24"/>
          <w:szCs w:val="24"/>
        </w:rPr>
        <w:t>Mikami</w:t>
      </w:r>
      <w:proofErr w:type="spellEnd"/>
      <w:r w:rsidR="001F66EF" w:rsidRPr="003D1988">
        <w:rPr>
          <w:rFonts w:ascii="Book Antiqua" w:hAnsi="Book Antiqua" w:cs="Times New Roman"/>
          <w:b/>
          <w:sz w:val="24"/>
          <w:szCs w:val="24"/>
        </w:rPr>
        <w:t xml:space="preserve">, </w:t>
      </w:r>
      <w:proofErr w:type="spellStart"/>
      <w:r w:rsidR="001F66EF" w:rsidRPr="003D1988">
        <w:rPr>
          <w:rFonts w:ascii="Book Antiqua" w:hAnsi="Book Antiqua" w:cs="Times New Roman"/>
          <w:b/>
          <w:sz w:val="24"/>
          <w:szCs w:val="24"/>
        </w:rPr>
        <w:t>Natsuya</w:t>
      </w:r>
      <w:proofErr w:type="spellEnd"/>
      <w:r w:rsidR="001F66EF" w:rsidRPr="003D1988">
        <w:rPr>
          <w:rFonts w:ascii="Book Antiqua" w:hAnsi="Book Antiqua" w:cs="Times New Roman"/>
          <w:b/>
          <w:sz w:val="24"/>
          <w:szCs w:val="24"/>
        </w:rPr>
        <w:t xml:space="preserve"> </w:t>
      </w:r>
      <w:proofErr w:type="spellStart"/>
      <w:r w:rsidR="001F66EF" w:rsidRPr="003D1988">
        <w:rPr>
          <w:rFonts w:ascii="Book Antiqua" w:hAnsi="Book Antiqua" w:cs="Times New Roman"/>
          <w:b/>
          <w:sz w:val="24"/>
          <w:szCs w:val="24"/>
        </w:rPr>
        <w:t>Katada</w:t>
      </w:r>
      <w:proofErr w:type="spellEnd"/>
      <w:r w:rsidRPr="003D1988">
        <w:rPr>
          <w:rFonts w:ascii="Book Antiqua" w:hAnsi="Book Antiqua" w:cs="Times New Roman"/>
          <w:b/>
          <w:sz w:val="24"/>
          <w:szCs w:val="24"/>
        </w:rPr>
        <w:t xml:space="preserve">, </w:t>
      </w:r>
      <w:proofErr w:type="spellStart"/>
      <w:r w:rsidRPr="003D1988">
        <w:rPr>
          <w:rFonts w:ascii="Book Antiqua" w:hAnsi="Book Antiqua" w:cs="Times New Roman"/>
          <w:b/>
          <w:sz w:val="24"/>
          <w:szCs w:val="24"/>
        </w:rPr>
        <w:t>Wasaburo</w:t>
      </w:r>
      <w:proofErr w:type="spellEnd"/>
      <w:r w:rsidRPr="003D1988">
        <w:rPr>
          <w:rFonts w:ascii="Book Antiqua" w:hAnsi="Book Antiqua" w:cs="Times New Roman"/>
          <w:b/>
          <w:sz w:val="24"/>
          <w:szCs w:val="24"/>
        </w:rPr>
        <w:t xml:space="preserve"> Koizumi</w:t>
      </w:r>
    </w:p>
    <w:p w14:paraId="3FFC306E" w14:textId="77777777" w:rsidR="003166B2" w:rsidRPr="003D1988" w:rsidRDefault="003166B2" w:rsidP="00A77A66">
      <w:pPr>
        <w:snapToGrid w:val="0"/>
        <w:spacing w:line="360" w:lineRule="auto"/>
        <w:rPr>
          <w:rFonts w:ascii="Book Antiqua" w:eastAsia="宋体" w:hAnsi="Book Antiqua" w:cs="Times New Roman"/>
          <w:sz w:val="24"/>
          <w:szCs w:val="24"/>
          <w:vertAlign w:val="superscript"/>
          <w:lang w:eastAsia="zh-CN"/>
        </w:rPr>
      </w:pPr>
    </w:p>
    <w:p w14:paraId="48DAB132" w14:textId="2172E6A2" w:rsidR="001F66EF" w:rsidRPr="003D1988" w:rsidRDefault="00E557A9" w:rsidP="00A77A66">
      <w:pPr>
        <w:snapToGrid w:val="0"/>
        <w:spacing w:line="360" w:lineRule="auto"/>
        <w:rPr>
          <w:rFonts w:ascii="Book Antiqua" w:hAnsi="Book Antiqua" w:cs="Times New Roman"/>
          <w:sz w:val="24"/>
          <w:szCs w:val="24"/>
        </w:rPr>
      </w:pPr>
      <w:proofErr w:type="spellStart"/>
      <w:r w:rsidRPr="003D1988">
        <w:rPr>
          <w:rFonts w:ascii="Book Antiqua" w:hAnsi="Book Antiqua" w:cs="Times New Roman"/>
          <w:b/>
          <w:sz w:val="24"/>
          <w:szCs w:val="24"/>
        </w:rPr>
        <w:t>Takafumi</w:t>
      </w:r>
      <w:proofErr w:type="spellEnd"/>
      <w:r w:rsidRPr="003D1988">
        <w:rPr>
          <w:rFonts w:ascii="Book Antiqua" w:hAnsi="Book Antiqua" w:cs="Times New Roman"/>
          <w:b/>
          <w:sz w:val="24"/>
          <w:szCs w:val="24"/>
        </w:rPr>
        <w:t xml:space="preserve"> Yano, Kenji </w:t>
      </w:r>
      <w:proofErr w:type="spellStart"/>
      <w:r w:rsidRPr="003D1988">
        <w:rPr>
          <w:rFonts w:ascii="Book Antiqua" w:hAnsi="Book Antiqua" w:cs="Times New Roman"/>
          <w:b/>
          <w:sz w:val="24"/>
          <w:szCs w:val="24"/>
        </w:rPr>
        <w:t>Ishido</w:t>
      </w:r>
      <w:proofErr w:type="spellEnd"/>
      <w:r w:rsidRPr="003D1988">
        <w:rPr>
          <w:rFonts w:ascii="Book Antiqua" w:hAnsi="Book Antiqua" w:cs="Times New Roman"/>
          <w:b/>
          <w:sz w:val="24"/>
          <w:szCs w:val="24"/>
        </w:rPr>
        <w:t xml:space="preserve">, </w:t>
      </w:r>
      <w:proofErr w:type="spellStart"/>
      <w:r w:rsidRPr="003D1988">
        <w:rPr>
          <w:rFonts w:ascii="Book Antiqua" w:hAnsi="Book Antiqua" w:cs="Times New Roman"/>
          <w:b/>
          <w:sz w:val="24"/>
          <w:szCs w:val="24"/>
        </w:rPr>
        <w:t>Mizutomo</w:t>
      </w:r>
      <w:proofErr w:type="spellEnd"/>
      <w:r w:rsidRPr="003D1988">
        <w:rPr>
          <w:rFonts w:ascii="Book Antiqua" w:hAnsi="Book Antiqua" w:cs="Times New Roman"/>
          <w:b/>
          <w:sz w:val="24"/>
          <w:szCs w:val="24"/>
        </w:rPr>
        <w:t xml:space="preserve"> Azuma, Takuya Wada, </w:t>
      </w:r>
      <w:proofErr w:type="spellStart"/>
      <w:r w:rsidRPr="003D1988">
        <w:rPr>
          <w:rFonts w:ascii="Book Antiqua" w:hAnsi="Book Antiqua" w:cs="Times New Roman"/>
          <w:b/>
          <w:sz w:val="24"/>
          <w:szCs w:val="24"/>
        </w:rPr>
        <w:t>Mizuto</w:t>
      </w:r>
      <w:proofErr w:type="spellEnd"/>
      <w:r w:rsidRPr="003D1988">
        <w:rPr>
          <w:rFonts w:ascii="Book Antiqua" w:hAnsi="Book Antiqua" w:cs="Times New Roman"/>
          <w:b/>
          <w:sz w:val="24"/>
          <w:szCs w:val="24"/>
        </w:rPr>
        <w:t xml:space="preserve"> Suzuki, </w:t>
      </w:r>
      <w:proofErr w:type="spellStart"/>
      <w:r w:rsidRPr="003D1988">
        <w:rPr>
          <w:rFonts w:ascii="Book Antiqua" w:hAnsi="Book Antiqua" w:cs="Times New Roman"/>
          <w:b/>
          <w:sz w:val="24"/>
          <w:szCs w:val="24"/>
        </w:rPr>
        <w:t>Natsuko</w:t>
      </w:r>
      <w:proofErr w:type="spellEnd"/>
      <w:r w:rsidRPr="003D1988">
        <w:rPr>
          <w:rFonts w:ascii="Book Antiqua" w:hAnsi="Book Antiqua" w:cs="Times New Roman"/>
          <w:b/>
          <w:sz w:val="24"/>
          <w:szCs w:val="24"/>
        </w:rPr>
        <w:t xml:space="preserve"> </w:t>
      </w:r>
      <w:proofErr w:type="spellStart"/>
      <w:r w:rsidRPr="003D1988">
        <w:rPr>
          <w:rFonts w:ascii="Book Antiqua" w:hAnsi="Book Antiqua" w:cs="Times New Roman"/>
          <w:b/>
          <w:sz w:val="24"/>
          <w:szCs w:val="24"/>
        </w:rPr>
        <w:t>Kawanishi</w:t>
      </w:r>
      <w:proofErr w:type="spellEnd"/>
      <w:r w:rsidRPr="003D1988">
        <w:rPr>
          <w:rFonts w:ascii="Book Antiqua" w:hAnsi="Book Antiqua" w:cs="Times New Roman"/>
          <w:b/>
          <w:sz w:val="24"/>
          <w:szCs w:val="24"/>
        </w:rPr>
        <w:t xml:space="preserve">, </w:t>
      </w:r>
      <w:proofErr w:type="spellStart"/>
      <w:r w:rsidRPr="003D1988">
        <w:rPr>
          <w:rFonts w:ascii="Book Antiqua" w:hAnsi="Book Antiqua" w:cs="Times New Roman"/>
          <w:b/>
          <w:sz w:val="24"/>
          <w:szCs w:val="24"/>
        </w:rPr>
        <w:t>Sakiko</w:t>
      </w:r>
      <w:proofErr w:type="spellEnd"/>
      <w:r w:rsidRPr="003D1988">
        <w:rPr>
          <w:rFonts w:ascii="Book Antiqua" w:hAnsi="Book Antiqua" w:cs="Times New Roman"/>
          <w:b/>
          <w:sz w:val="24"/>
          <w:szCs w:val="24"/>
        </w:rPr>
        <w:t xml:space="preserve"> Yamane, </w:t>
      </w:r>
      <w:proofErr w:type="spellStart"/>
      <w:r w:rsidRPr="003D1988">
        <w:rPr>
          <w:rFonts w:ascii="Book Antiqua" w:hAnsi="Book Antiqua" w:cs="Times New Roman"/>
          <w:b/>
          <w:sz w:val="24"/>
          <w:szCs w:val="24"/>
        </w:rPr>
        <w:t>Tohru</w:t>
      </w:r>
      <w:proofErr w:type="spellEnd"/>
      <w:r w:rsidRPr="003D1988">
        <w:rPr>
          <w:rFonts w:ascii="Book Antiqua" w:hAnsi="Book Antiqua" w:cs="Times New Roman"/>
          <w:b/>
          <w:sz w:val="24"/>
          <w:szCs w:val="24"/>
        </w:rPr>
        <w:t xml:space="preserve"> Sasaki, </w:t>
      </w:r>
      <w:proofErr w:type="spellStart"/>
      <w:r w:rsidRPr="003D1988">
        <w:rPr>
          <w:rFonts w:ascii="Book Antiqua" w:hAnsi="Book Antiqua" w:cs="Times New Roman"/>
          <w:b/>
          <w:sz w:val="24"/>
          <w:szCs w:val="24"/>
        </w:rPr>
        <w:t>Chikatoshi</w:t>
      </w:r>
      <w:proofErr w:type="spellEnd"/>
      <w:r w:rsidRPr="003D1988">
        <w:rPr>
          <w:rFonts w:ascii="Book Antiqua" w:hAnsi="Book Antiqua" w:cs="Times New Roman"/>
          <w:b/>
          <w:sz w:val="24"/>
          <w:szCs w:val="24"/>
        </w:rPr>
        <w:t xml:space="preserve"> </w:t>
      </w:r>
      <w:proofErr w:type="spellStart"/>
      <w:r w:rsidRPr="003D1988">
        <w:rPr>
          <w:rFonts w:ascii="Book Antiqua" w:hAnsi="Book Antiqua" w:cs="Times New Roman"/>
          <w:b/>
          <w:sz w:val="24"/>
          <w:szCs w:val="24"/>
        </w:rPr>
        <w:t>Katada</w:t>
      </w:r>
      <w:proofErr w:type="spellEnd"/>
      <w:r w:rsidRPr="003D1988">
        <w:rPr>
          <w:rFonts w:ascii="Book Antiqua" w:hAnsi="Book Antiqua" w:cs="Times New Roman"/>
          <w:b/>
          <w:sz w:val="24"/>
          <w:szCs w:val="24"/>
        </w:rPr>
        <w:t xml:space="preserve">, </w:t>
      </w:r>
      <w:proofErr w:type="spellStart"/>
      <w:r w:rsidRPr="003D1988">
        <w:rPr>
          <w:rFonts w:ascii="Book Antiqua" w:hAnsi="Book Antiqua" w:cs="Times New Roman"/>
          <w:b/>
          <w:sz w:val="24"/>
          <w:szCs w:val="24"/>
        </w:rPr>
        <w:t>Wasaburo</w:t>
      </w:r>
      <w:proofErr w:type="spellEnd"/>
      <w:r w:rsidRPr="003D1988">
        <w:rPr>
          <w:rFonts w:ascii="Book Antiqua" w:hAnsi="Book Antiqua" w:cs="Times New Roman"/>
          <w:b/>
          <w:sz w:val="24"/>
          <w:szCs w:val="24"/>
        </w:rPr>
        <w:t xml:space="preserve"> Koizumi,</w:t>
      </w:r>
      <w:r w:rsidR="00DB76C1" w:rsidRPr="003D1988">
        <w:rPr>
          <w:rFonts w:ascii="Book Antiqua" w:eastAsia="宋体" w:hAnsi="Book Antiqua" w:cs="Times New Roman"/>
          <w:b/>
          <w:sz w:val="24"/>
          <w:szCs w:val="24"/>
          <w:lang w:eastAsia="zh-CN"/>
        </w:rPr>
        <w:t xml:space="preserve"> </w:t>
      </w:r>
      <w:r w:rsidR="00DB4400" w:rsidRPr="003D1988">
        <w:rPr>
          <w:rFonts w:ascii="Book Antiqua" w:hAnsi="Book Antiqua" w:cs="Times New Roman"/>
          <w:sz w:val="24"/>
          <w:szCs w:val="24"/>
        </w:rPr>
        <w:t>Department of Gastroente</w:t>
      </w:r>
      <w:r w:rsidR="00502D44" w:rsidRPr="003D1988">
        <w:rPr>
          <w:rFonts w:ascii="Book Antiqua" w:hAnsi="Book Antiqua" w:cs="Times New Roman"/>
          <w:sz w:val="24"/>
          <w:szCs w:val="24"/>
        </w:rPr>
        <w:t xml:space="preserve">rology, </w:t>
      </w:r>
      <w:proofErr w:type="spellStart"/>
      <w:r w:rsidR="001F66EF" w:rsidRPr="003D1988">
        <w:rPr>
          <w:rFonts w:ascii="Book Antiqua" w:hAnsi="Book Antiqua" w:cs="Times New Roman"/>
          <w:sz w:val="24"/>
          <w:szCs w:val="24"/>
        </w:rPr>
        <w:t>Kitasato</w:t>
      </w:r>
      <w:proofErr w:type="spellEnd"/>
      <w:r w:rsidR="001F66EF" w:rsidRPr="003D1988">
        <w:rPr>
          <w:rFonts w:ascii="Book Antiqua" w:hAnsi="Book Antiqua" w:cs="Times New Roman"/>
          <w:sz w:val="24"/>
          <w:szCs w:val="24"/>
        </w:rPr>
        <w:t xml:space="preserve"> University School of Medicine</w:t>
      </w:r>
      <w:r w:rsidR="000259B8" w:rsidRPr="003D1988">
        <w:rPr>
          <w:rFonts w:ascii="Book Antiqua" w:hAnsi="Book Antiqua" w:cs="Times New Roman"/>
          <w:sz w:val="24"/>
          <w:szCs w:val="24"/>
        </w:rPr>
        <w:t>,</w:t>
      </w:r>
      <w:r w:rsidR="00A77A66" w:rsidRPr="003D1988">
        <w:rPr>
          <w:rFonts w:ascii="Book Antiqua" w:hAnsi="Book Antiqua" w:cs="Times New Roman"/>
          <w:sz w:val="24"/>
          <w:szCs w:val="24"/>
        </w:rPr>
        <w:t xml:space="preserve"> Kanagawa 252-0374</w:t>
      </w:r>
      <w:r w:rsidR="00A77A66" w:rsidRPr="003D1988">
        <w:rPr>
          <w:rFonts w:ascii="Book Antiqua" w:eastAsia="宋体" w:hAnsi="Book Antiqua" w:cs="Times New Roman"/>
          <w:sz w:val="24"/>
          <w:szCs w:val="24"/>
          <w:lang w:eastAsia="zh-CN"/>
        </w:rPr>
        <w:t>,</w:t>
      </w:r>
      <w:r w:rsidR="003166B2" w:rsidRPr="003D1988">
        <w:rPr>
          <w:rFonts w:ascii="Book Antiqua" w:hAnsi="Book Antiqua" w:cs="Times New Roman"/>
          <w:sz w:val="24"/>
          <w:szCs w:val="24"/>
        </w:rPr>
        <w:t xml:space="preserve"> Japan</w:t>
      </w:r>
      <w:r w:rsidR="007F4AE1" w:rsidRPr="003D1988">
        <w:rPr>
          <w:rFonts w:ascii="Book Antiqua" w:hAnsi="Book Antiqua" w:cs="Times New Roman"/>
          <w:sz w:val="24"/>
          <w:szCs w:val="24"/>
        </w:rPr>
        <w:t xml:space="preserve"> </w:t>
      </w:r>
    </w:p>
    <w:p w14:paraId="4A5E8FB5" w14:textId="77777777" w:rsidR="00E557A9" w:rsidRPr="003D1988" w:rsidRDefault="00E557A9" w:rsidP="00A77A66">
      <w:pPr>
        <w:snapToGrid w:val="0"/>
        <w:spacing w:line="360" w:lineRule="auto"/>
        <w:rPr>
          <w:rFonts w:ascii="Book Antiqua" w:hAnsi="Book Antiqua" w:cs="Times New Roman"/>
          <w:b/>
          <w:sz w:val="24"/>
          <w:szCs w:val="24"/>
        </w:rPr>
      </w:pPr>
    </w:p>
    <w:p w14:paraId="08CC9EB6" w14:textId="3CCD3797" w:rsidR="003166B2" w:rsidRPr="003D1988" w:rsidRDefault="00E557A9" w:rsidP="00A77A66">
      <w:pPr>
        <w:snapToGrid w:val="0"/>
        <w:spacing w:line="360" w:lineRule="auto"/>
        <w:rPr>
          <w:rFonts w:ascii="Book Antiqua" w:hAnsi="Book Antiqua"/>
          <w:sz w:val="24"/>
          <w:szCs w:val="24"/>
          <w:vertAlign w:val="superscript"/>
        </w:rPr>
      </w:pPr>
      <w:r w:rsidRPr="003D1988">
        <w:rPr>
          <w:rFonts w:ascii="Book Antiqua" w:hAnsi="Book Antiqua" w:cs="Times New Roman"/>
          <w:b/>
          <w:sz w:val="24"/>
          <w:szCs w:val="24"/>
        </w:rPr>
        <w:t>Satoshi Tanabe</w:t>
      </w:r>
      <w:r w:rsidRPr="003D1988">
        <w:rPr>
          <w:rFonts w:ascii="Book Antiqua" w:hAnsi="Book Antiqua" w:cs="Times New Roman"/>
          <w:sz w:val="24"/>
          <w:szCs w:val="24"/>
        </w:rPr>
        <w:t xml:space="preserve">, </w:t>
      </w:r>
      <w:r w:rsidR="003166B2" w:rsidRPr="003D1988">
        <w:rPr>
          <w:rFonts w:ascii="Book Antiqua" w:hAnsi="Book Antiqua" w:cs="Times New Roman"/>
          <w:sz w:val="24"/>
          <w:szCs w:val="24"/>
        </w:rPr>
        <w:t>Research and Development Center for New Frontier</w:t>
      </w:r>
      <w:r w:rsidR="007F4AE1" w:rsidRPr="003D1988">
        <w:rPr>
          <w:rFonts w:ascii="Book Antiqua" w:hAnsi="Book Antiqua" w:cs="Times New Roman"/>
          <w:sz w:val="24"/>
          <w:szCs w:val="24"/>
        </w:rPr>
        <w:t>s</w:t>
      </w:r>
      <w:r w:rsidR="003166B2" w:rsidRPr="003D1988">
        <w:rPr>
          <w:rFonts w:ascii="Book Antiqua" w:hAnsi="Book Antiqua" w:cs="Times New Roman"/>
          <w:sz w:val="24"/>
          <w:szCs w:val="24"/>
        </w:rPr>
        <w:t xml:space="preserve">, </w:t>
      </w:r>
      <w:proofErr w:type="spellStart"/>
      <w:r w:rsidR="003166B2" w:rsidRPr="003D1988">
        <w:rPr>
          <w:rFonts w:ascii="Book Antiqua" w:hAnsi="Book Antiqua" w:cs="Times New Roman"/>
          <w:sz w:val="24"/>
          <w:szCs w:val="24"/>
        </w:rPr>
        <w:t>Kitasato</w:t>
      </w:r>
      <w:proofErr w:type="spellEnd"/>
      <w:r w:rsidR="003166B2" w:rsidRPr="003D1988">
        <w:rPr>
          <w:rFonts w:ascii="Book Antiqua" w:hAnsi="Book Antiqua" w:cs="Times New Roman"/>
          <w:sz w:val="24"/>
          <w:szCs w:val="24"/>
        </w:rPr>
        <w:t xml:space="preserve"> University School of Medicine, </w:t>
      </w:r>
      <w:r w:rsidR="00A77A66" w:rsidRPr="003D1988">
        <w:rPr>
          <w:rFonts w:ascii="Book Antiqua" w:hAnsi="Book Antiqua" w:cs="Times New Roman"/>
          <w:sz w:val="24"/>
          <w:szCs w:val="24"/>
        </w:rPr>
        <w:t>Kanagawa 252-0374</w:t>
      </w:r>
      <w:r w:rsidR="00A77A66" w:rsidRPr="003D1988">
        <w:rPr>
          <w:rFonts w:ascii="Book Antiqua" w:eastAsia="宋体" w:hAnsi="Book Antiqua" w:cs="Times New Roman"/>
          <w:sz w:val="24"/>
          <w:szCs w:val="24"/>
          <w:lang w:eastAsia="zh-CN"/>
        </w:rPr>
        <w:t xml:space="preserve">, </w:t>
      </w:r>
      <w:r w:rsidR="003166B2" w:rsidRPr="003D1988">
        <w:rPr>
          <w:rFonts w:ascii="Book Antiqua" w:hAnsi="Book Antiqua" w:cs="Times New Roman"/>
          <w:sz w:val="24"/>
          <w:szCs w:val="24"/>
        </w:rPr>
        <w:t>Japan</w:t>
      </w:r>
      <w:r w:rsidR="007F4AE1" w:rsidRPr="003D1988">
        <w:rPr>
          <w:rFonts w:ascii="Book Antiqua" w:hAnsi="Book Antiqua" w:cs="Times New Roman"/>
          <w:sz w:val="24"/>
          <w:szCs w:val="24"/>
        </w:rPr>
        <w:t xml:space="preserve"> </w:t>
      </w:r>
    </w:p>
    <w:p w14:paraId="23A6F545" w14:textId="77777777" w:rsidR="00E557A9" w:rsidRPr="003D1988" w:rsidRDefault="00E557A9" w:rsidP="00A77A66">
      <w:pPr>
        <w:snapToGrid w:val="0"/>
        <w:spacing w:line="360" w:lineRule="auto"/>
        <w:rPr>
          <w:rFonts w:ascii="Book Antiqua" w:hAnsi="Book Antiqua" w:cs="Times New Roman"/>
          <w:b/>
          <w:sz w:val="24"/>
          <w:szCs w:val="24"/>
        </w:rPr>
      </w:pPr>
    </w:p>
    <w:p w14:paraId="2CF173E6" w14:textId="6E757A53" w:rsidR="00DB4400" w:rsidRPr="003D1988" w:rsidRDefault="00E557A9" w:rsidP="00A77A66">
      <w:pPr>
        <w:snapToGrid w:val="0"/>
        <w:spacing w:line="360" w:lineRule="auto"/>
        <w:rPr>
          <w:rFonts w:ascii="Book Antiqua" w:hAnsi="Book Antiqua" w:cs="Times New Roman"/>
          <w:sz w:val="24"/>
          <w:szCs w:val="24"/>
        </w:rPr>
      </w:pPr>
      <w:r w:rsidRPr="003D1988">
        <w:rPr>
          <w:rFonts w:ascii="Book Antiqua" w:hAnsi="Book Antiqua" w:cs="Times New Roman"/>
          <w:b/>
          <w:sz w:val="24"/>
          <w:szCs w:val="24"/>
        </w:rPr>
        <w:t xml:space="preserve">Tetsuo </w:t>
      </w:r>
      <w:proofErr w:type="spellStart"/>
      <w:r w:rsidRPr="003D1988">
        <w:rPr>
          <w:rFonts w:ascii="Book Antiqua" w:hAnsi="Book Antiqua" w:cs="Times New Roman"/>
          <w:b/>
          <w:sz w:val="24"/>
          <w:szCs w:val="24"/>
        </w:rPr>
        <w:t>Mikami</w:t>
      </w:r>
      <w:proofErr w:type="spellEnd"/>
      <w:r w:rsidR="00DB76C1" w:rsidRPr="003D1988">
        <w:rPr>
          <w:rFonts w:ascii="Book Antiqua" w:hAnsi="Book Antiqua" w:cs="Times New Roman"/>
          <w:sz w:val="24"/>
          <w:szCs w:val="24"/>
        </w:rPr>
        <w:t>,</w:t>
      </w:r>
      <w:r w:rsidR="00DB76C1" w:rsidRPr="003D1988">
        <w:rPr>
          <w:rFonts w:ascii="Book Antiqua" w:eastAsia="宋体" w:hAnsi="Book Antiqua" w:cs="Times New Roman"/>
          <w:sz w:val="24"/>
          <w:szCs w:val="24"/>
          <w:lang w:eastAsia="zh-CN"/>
        </w:rPr>
        <w:t xml:space="preserve"> </w:t>
      </w:r>
      <w:r w:rsidR="00DB4400" w:rsidRPr="003D1988">
        <w:rPr>
          <w:rFonts w:ascii="Book Antiqua" w:hAnsi="Book Antiqua" w:cs="Times New Roman"/>
          <w:sz w:val="24"/>
          <w:szCs w:val="24"/>
        </w:rPr>
        <w:t>Department of Pat</w:t>
      </w:r>
      <w:r w:rsidR="00502D44" w:rsidRPr="003D1988">
        <w:rPr>
          <w:rFonts w:ascii="Book Antiqua" w:hAnsi="Book Antiqua" w:cs="Times New Roman"/>
          <w:sz w:val="24"/>
          <w:szCs w:val="24"/>
        </w:rPr>
        <w:t xml:space="preserve">hology, </w:t>
      </w:r>
      <w:r w:rsidR="006F4F40" w:rsidRPr="003D1988">
        <w:rPr>
          <w:rFonts w:ascii="Book Antiqua" w:hAnsi="Book Antiqua" w:cs="Times New Roman"/>
          <w:sz w:val="24"/>
          <w:szCs w:val="24"/>
        </w:rPr>
        <w:t>Toho</w:t>
      </w:r>
      <w:r w:rsidR="001F66EF" w:rsidRPr="003D1988">
        <w:rPr>
          <w:rFonts w:ascii="Book Antiqua" w:hAnsi="Book Antiqua" w:cs="Times New Roman"/>
          <w:sz w:val="24"/>
          <w:szCs w:val="24"/>
        </w:rPr>
        <w:t xml:space="preserve"> University School of Medicine</w:t>
      </w:r>
      <w:r w:rsidR="000259B8" w:rsidRPr="003D1988">
        <w:rPr>
          <w:rFonts w:ascii="Book Antiqua" w:hAnsi="Book Antiqua" w:cs="Times New Roman"/>
          <w:sz w:val="24"/>
          <w:szCs w:val="24"/>
        </w:rPr>
        <w:t xml:space="preserve">, </w:t>
      </w:r>
      <w:r w:rsidR="00A77A66" w:rsidRPr="003D1988">
        <w:rPr>
          <w:rFonts w:ascii="Book Antiqua" w:hAnsi="Book Antiqua" w:cs="Times New Roman"/>
          <w:sz w:val="24"/>
          <w:szCs w:val="24"/>
        </w:rPr>
        <w:t>Kanagawa 252-0374</w:t>
      </w:r>
      <w:r w:rsidR="00A77A66" w:rsidRPr="003D1988">
        <w:rPr>
          <w:rFonts w:ascii="Book Antiqua" w:eastAsia="宋体" w:hAnsi="Book Antiqua" w:cs="Times New Roman"/>
          <w:sz w:val="24"/>
          <w:szCs w:val="24"/>
          <w:lang w:eastAsia="zh-CN"/>
        </w:rPr>
        <w:t>,</w:t>
      </w:r>
      <w:r w:rsidR="003166B2" w:rsidRPr="003D1988">
        <w:rPr>
          <w:rFonts w:ascii="Book Antiqua" w:hAnsi="Book Antiqua" w:cs="Times New Roman"/>
          <w:sz w:val="24"/>
          <w:szCs w:val="24"/>
        </w:rPr>
        <w:t xml:space="preserve"> Japan</w:t>
      </w:r>
      <w:r w:rsidR="007F4AE1" w:rsidRPr="003D1988">
        <w:rPr>
          <w:rFonts w:ascii="Book Antiqua" w:hAnsi="Book Antiqua" w:cs="Times New Roman"/>
          <w:sz w:val="24"/>
          <w:szCs w:val="24"/>
        </w:rPr>
        <w:t xml:space="preserve"> </w:t>
      </w:r>
    </w:p>
    <w:p w14:paraId="161850DA" w14:textId="77777777" w:rsidR="00E557A9" w:rsidRPr="003D1988" w:rsidRDefault="00E557A9" w:rsidP="00A77A66">
      <w:pPr>
        <w:snapToGrid w:val="0"/>
        <w:spacing w:line="360" w:lineRule="auto"/>
        <w:rPr>
          <w:rFonts w:ascii="Book Antiqua" w:hAnsi="Book Antiqua" w:cs="Times New Roman"/>
          <w:b/>
          <w:sz w:val="24"/>
          <w:szCs w:val="24"/>
        </w:rPr>
      </w:pPr>
    </w:p>
    <w:p w14:paraId="45F818D8" w14:textId="659E456E" w:rsidR="003166B2" w:rsidRPr="003D1988" w:rsidRDefault="00E557A9" w:rsidP="00A77A66">
      <w:pPr>
        <w:snapToGrid w:val="0"/>
        <w:spacing w:line="360" w:lineRule="auto"/>
        <w:rPr>
          <w:rFonts w:ascii="Book Antiqua" w:eastAsia="宋体" w:hAnsi="Book Antiqua" w:cs="Times New Roman"/>
          <w:sz w:val="24"/>
          <w:szCs w:val="24"/>
          <w:lang w:eastAsia="zh-CN"/>
        </w:rPr>
      </w:pPr>
      <w:proofErr w:type="spellStart"/>
      <w:r w:rsidRPr="003D1988">
        <w:rPr>
          <w:rFonts w:ascii="Book Antiqua" w:hAnsi="Book Antiqua" w:cs="Times New Roman"/>
          <w:b/>
          <w:sz w:val="24"/>
          <w:szCs w:val="24"/>
        </w:rPr>
        <w:t>Natsuya</w:t>
      </w:r>
      <w:proofErr w:type="spellEnd"/>
      <w:r w:rsidRPr="003D1988">
        <w:rPr>
          <w:rFonts w:ascii="Book Antiqua" w:hAnsi="Book Antiqua" w:cs="Times New Roman"/>
          <w:b/>
          <w:sz w:val="24"/>
          <w:szCs w:val="24"/>
        </w:rPr>
        <w:t xml:space="preserve"> </w:t>
      </w:r>
      <w:proofErr w:type="spellStart"/>
      <w:r w:rsidRPr="003D1988">
        <w:rPr>
          <w:rFonts w:ascii="Book Antiqua" w:hAnsi="Book Antiqua" w:cs="Times New Roman"/>
          <w:b/>
          <w:sz w:val="24"/>
          <w:szCs w:val="24"/>
        </w:rPr>
        <w:t>Katada</w:t>
      </w:r>
      <w:proofErr w:type="spellEnd"/>
      <w:r w:rsidRPr="003D1988">
        <w:rPr>
          <w:rFonts w:ascii="Book Antiqua" w:hAnsi="Book Antiqua" w:cs="Times New Roman"/>
          <w:sz w:val="24"/>
          <w:szCs w:val="24"/>
        </w:rPr>
        <w:t>,</w:t>
      </w:r>
      <w:r w:rsidR="00DB76C1" w:rsidRPr="003D1988">
        <w:rPr>
          <w:rFonts w:ascii="Book Antiqua" w:eastAsia="宋体" w:hAnsi="Book Antiqua" w:cs="Times New Roman"/>
          <w:sz w:val="24"/>
          <w:szCs w:val="24"/>
          <w:lang w:eastAsia="zh-CN"/>
        </w:rPr>
        <w:t xml:space="preserve"> </w:t>
      </w:r>
      <w:r w:rsidR="001F66EF" w:rsidRPr="003D1988">
        <w:rPr>
          <w:rFonts w:ascii="Book Antiqua" w:hAnsi="Book Antiqua" w:cs="Times New Roman"/>
          <w:sz w:val="24"/>
          <w:szCs w:val="24"/>
        </w:rPr>
        <w:t xml:space="preserve">Department of Surgery, </w:t>
      </w:r>
      <w:proofErr w:type="spellStart"/>
      <w:r w:rsidR="001F66EF" w:rsidRPr="003D1988">
        <w:rPr>
          <w:rFonts w:ascii="Book Antiqua" w:hAnsi="Book Antiqua" w:cs="Times New Roman"/>
          <w:sz w:val="24"/>
          <w:szCs w:val="24"/>
        </w:rPr>
        <w:t>Kitasato</w:t>
      </w:r>
      <w:proofErr w:type="spellEnd"/>
      <w:r w:rsidR="001F66EF" w:rsidRPr="003D1988">
        <w:rPr>
          <w:rFonts w:ascii="Book Antiqua" w:hAnsi="Book Antiqua" w:cs="Times New Roman"/>
          <w:sz w:val="24"/>
          <w:szCs w:val="24"/>
        </w:rPr>
        <w:t xml:space="preserve"> University School of Medicine</w:t>
      </w:r>
      <w:r w:rsidR="003166B2" w:rsidRPr="003D1988">
        <w:rPr>
          <w:rFonts w:ascii="Book Antiqua" w:hAnsi="Book Antiqua" w:cs="Times New Roman"/>
          <w:sz w:val="24"/>
          <w:szCs w:val="24"/>
        </w:rPr>
        <w:t xml:space="preserve">, </w:t>
      </w:r>
      <w:r w:rsidR="00A77A66" w:rsidRPr="003D1988">
        <w:rPr>
          <w:rFonts w:ascii="Book Antiqua" w:hAnsi="Book Antiqua" w:cs="Times New Roman"/>
          <w:sz w:val="24"/>
          <w:szCs w:val="24"/>
        </w:rPr>
        <w:t>Kanagawa 252-0374</w:t>
      </w:r>
      <w:r w:rsidR="00A77A66" w:rsidRPr="003D1988">
        <w:rPr>
          <w:rFonts w:ascii="Book Antiqua" w:eastAsia="宋体" w:hAnsi="Book Antiqua" w:cs="Times New Roman"/>
          <w:sz w:val="24"/>
          <w:szCs w:val="24"/>
          <w:lang w:eastAsia="zh-CN"/>
        </w:rPr>
        <w:t>,</w:t>
      </w:r>
      <w:r w:rsidR="003166B2" w:rsidRPr="003D1988">
        <w:rPr>
          <w:rFonts w:ascii="Book Antiqua" w:hAnsi="Book Antiqua" w:cs="Times New Roman"/>
          <w:sz w:val="24"/>
          <w:szCs w:val="24"/>
        </w:rPr>
        <w:t xml:space="preserve"> Japan</w:t>
      </w:r>
      <w:r w:rsidR="007F4AE1" w:rsidRPr="003D1988">
        <w:rPr>
          <w:rFonts w:ascii="Book Antiqua" w:hAnsi="Book Antiqua" w:cs="Times New Roman"/>
          <w:sz w:val="24"/>
          <w:szCs w:val="24"/>
        </w:rPr>
        <w:t xml:space="preserve"> </w:t>
      </w:r>
    </w:p>
    <w:p w14:paraId="1F2E6B96" w14:textId="77777777" w:rsidR="00DB76C1" w:rsidRPr="003D1988" w:rsidRDefault="00DB76C1" w:rsidP="00A77A66">
      <w:pPr>
        <w:snapToGrid w:val="0"/>
        <w:spacing w:line="360" w:lineRule="auto"/>
        <w:rPr>
          <w:rFonts w:ascii="Book Antiqua" w:eastAsia="宋体" w:hAnsi="Book Antiqua"/>
          <w:sz w:val="24"/>
          <w:szCs w:val="24"/>
          <w:vertAlign w:val="superscript"/>
          <w:lang w:eastAsia="zh-CN"/>
        </w:rPr>
      </w:pPr>
    </w:p>
    <w:p w14:paraId="59DDEB96" w14:textId="41324487" w:rsidR="00DB4400" w:rsidRPr="003D1988" w:rsidRDefault="00D14382" w:rsidP="00A77A66">
      <w:pPr>
        <w:autoSpaceDE w:val="0"/>
        <w:autoSpaceDN w:val="0"/>
        <w:adjustRightInd w:val="0"/>
        <w:rPr>
          <w:rFonts w:ascii="Book Antiqua" w:hAnsi="Book Antiqua" w:cs="Book Antiqua"/>
          <w:kern w:val="0"/>
          <w:sz w:val="24"/>
          <w:szCs w:val="24"/>
        </w:rPr>
      </w:pPr>
      <w:r w:rsidRPr="003D1988">
        <w:rPr>
          <w:rFonts w:ascii="Book Antiqua" w:hAnsi="Book Antiqua" w:cs="Book Antiqua"/>
          <w:b/>
          <w:kern w:val="0"/>
          <w:sz w:val="24"/>
          <w:szCs w:val="24"/>
        </w:rPr>
        <w:t>Author contributions</w:t>
      </w:r>
      <w:r w:rsidRPr="003D1988">
        <w:rPr>
          <w:rFonts w:ascii="Book Antiqua" w:hAnsi="Book Antiqua" w:cs="Book Antiqua"/>
          <w:kern w:val="0"/>
          <w:sz w:val="24"/>
          <w:szCs w:val="24"/>
        </w:rPr>
        <w:t>: Yano</w:t>
      </w:r>
      <w:r w:rsidR="00A77A66" w:rsidRPr="003D1988">
        <w:rPr>
          <w:rFonts w:ascii="Book Antiqua" w:eastAsia="宋体" w:hAnsi="Book Antiqua" w:cs="Book Antiqua"/>
          <w:kern w:val="0"/>
          <w:sz w:val="24"/>
          <w:szCs w:val="24"/>
          <w:lang w:eastAsia="zh-CN"/>
        </w:rPr>
        <w:t xml:space="preserve"> T and</w:t>
      </w:r>
      <w:r w:rsidRPr="003D1988">
        <w:rPr>
          <w:rFonts w:ascii="Book Antiqua" w:hAnsi="Book Antiqua" w:cs="Book Antiqua"/>
          <w:kern w:val="0"/>
          <w:sz w:val="24"/>
          <w:szCs w:val="24"/>
        </w:rPr>
        <w:t xml:space="preserve"> </w:t>
      </w:r>
      <w:r w:rsidRPr="003D1988">
        <w:rPr>
          <w:rFonts w:ascii="Book Antiqua" w:hAnsi="Book Antiqua" w:cs="Times New Roman"/>
          <w:sz w:val="24"/>
          <w:szCs w:val="24"/>
        </w:rPr>
        <w:t>Tanabe</w:t>
      </w:r>
      <w:r w:rsidR="00A77A66" w:rsidRPr="003D1988">
        <w:rPr>
          <w:rFonts w:ascii="Book Antiqua" w:eastAsia="宋体" w:hAnsi="Book Antiqua" w:cs="Times New Roman"/>
          <w:sz w:val="24"/>
          <w:szCs w:val="24"/>
          <w:lang w:eastAsia="zh-CN"/>
        </w:rPr>
        <w:t xml:space="preserve"> S</w:t>
      </w:r>
      <w:r w:rsidRPr="003D1988">
        <w:rPr>
          <w:rFonts w:ascii="Book Antiqua" w:hAnsi="Book Antiqua" w:cs="Book Antiqua"/>
          <w:kern w:val="0"/>
          <w:sz w:val="24"/>
          <w:szCs w:val="24"/>
        </w:rPr>
        <w:t xml:space="preserve"> designed the report and analyzed the data and wrote the paper; </w:t>
      </w:r>
      <w:proofErr w:type="spellStart"/>
      <w:r w:rsidRPr="003D1988">
        <w:rPr>
          <w:rFonts w:ascii="Book Antiqua" w:hAnsi="Book Antiqua" w:cs="Times New Roman"/>
          <w:sz w:val="24"/>
          <w:szCs w:val="24"/>
        </w:rPr>
        <w:t>Ishido</w:t>
      </w:r>
      <w:proofErr w:type="spellEnd"/>
      <w:r w:rsidR="00A77A66" w:rsidRPr="003D1988">
        <w:rPr>
          <w:rFonts w:ascii="Book Antiqua" w:eastAsia="宋体" w:hAnsi="Book Antiqua" w:cs="Times New Roman"/>
          <w:sz w:val="24"/>
          <w:szCs w:val="24"/>
          <w:lang w:eastAsia="zh-CN"/>
        </w:rPr>
        <w:t xml:space="preserve"> K</w:t>
      </w:r>
      <w:r w:rsidRPr="003D1988">
        <w:rPr>
          <w:rFonts w:ascii="Book Antiqua" w:hAnsi="Book Antiqua" w:cs="Times New Roman"/>
          <w:sz w:val="24"/>
          <w:szCs w:val="24"/>
        </w:rPr>
        <w:t>, Azuma</w:t>
      </w:r>
      <w:r w:rsidR="00A77A66" w:rsidRPr="003D1988">
        <w:rPr>
          <w:rFonts w:ascii="Book Antiqua" w:eastAsia="宋体" w:hAnsi="Book Antiqua" w:cs="Times New Roman"/>
          <w:sz w:val="24"/>
          <w:szCs w:val="24"/>
          <w:lang w:eastAsia="zh-CN"/>
        </w:rPr>
        <w:t xml:space="preserve"> M</w:t>
      </w:r>
      <w:r w:rsidRPr="003D1988">
        <w:rPr>
          <w:rFonts w:ascii="Book Antiqua" w:hAnsi="Book Antiqua" w:cs="Times New Roman"/>
          <w:sz w:val="24"/>
          <w:szCs w:val="24"/>
        </w:rPr>
        <w:t>, Wada</w:t>
      </w:r>
      <w:r w:rsidR="00A77A66" w:rsidRPr="003D1988">
        <w:rPr>
          <w:rFonts w:ascii="Book Antiqua" w:eastAsia="宋体" w:hAnsi="Book Antiqua" w:cs="Times New Roman"/>
          <w:sz w:val="24"/>
          <w:szCs w:val="24"/>
          <w:lang w:eastAsia="zh-CN"/>
        </w:rPr>
        <w:t xml:space="preserve"> T</w:t>
      </w:r>
      <w:r w:rsidRPr="003D1988">
        <w:rPr>
          <w:rFonts w:ascii="Book Antiqua" w:hAnsi="Book Antiqua" w:cs="Times New Roman"/>
          <w:sz w:val="24"/>
          <w:szCs w:val="24"/>
        </w:rPr>
        <w:t>, Suzuki</w:t>
      </w:r>
      <w:r w:rsidR="00A77A66" w:rsidRPr="003D1988">
        <w:rPr>
          <w:rFonts w:ascii="Book Antiqua" w:eastAsia="宋体" w:hAnsi="Book Antiqua" w:cs="Times New Roman"/>
          <w:sz w:val="24"/>
          <w:szCs w:val="24"/>
          <w:lang w:eastAsia="zh-CN"/>
        </w:rPr>
        <w:t xml:space="preserve"> M</w:t>
      </w:r>
      <w:r w:rsidRPr="003D1988">
        <w:rPr>
          <w:rFonts w:ascii="Book Antiqua" w:hAnsi="Book Antiqua" w:cs="Times New Roman"/>
          <w:sz w:val="24"/>
          <w:szCs w:val="24"/>
        </w:rPr>
        <w:t xml:space="preserve">, </w:t>
      </w:r>
      <w:proofErr w:type="spellStart"/>
      <w:r w:rsidRPr="003D1988">
        <w:rPr>
          <w:rFonts w:ascii="Book Antiqua" w:hAnsi="Book Antiqua" w:cs="Times New Roman"/>
          <w:sz w:val="24"/>
          <w:szCs w:val="24"/>
        </w:rPr>
        <w:t>Kawanishi</w:t>
      </w:r>
      <w:proofErr w:type="spellEnd"/>
      <w:r w:rsidR="00A77A66" w:rsidRPr="003D1988">
        <w:rPr>
          <w:rFonts w:ascii="Book Antiqua" w:eastAsia="宋体" w:hAnsi="Book Antiqua" w:cs="Times New Roman"/>
          <w:sz w:val="24"/>
          <w:szCs w:val="24"/>
          <w:lang w:eastAsia="zh-CN"/>
        </w:rPr>
        <w:t xml:space="preserve"> N</w:t>
      </w:r>
      <w:r w:rsidRPr="003D1988">
        <w:rPr>
          <w:rFonts w:ascii="Book Antiqua" w:hAnsi="Book Antiqua" w:cs="Times New Roman"/>
          <w:sz w:val="24"/>
          <w:szCs w:val="24"/>
        </w:rPr>
        <w:t>, Yamane</w:t>
      </w:r>
      <w:r w:rsidR="00A77A66" w:rsidRPr="003D1988">
        <w:rPr>
          <w:rFonts w:ascii="Book Antiqua" w:eastAsia="宋体" w:hAnsi="Book Antiqua" w:cs="Times New Roman"/>
          <w:sz w:val="24"/>
          <w:szCs w:val="24"/>
          <w:lang w:eastAsia="zh-CN"/>
        </w:rPr>
        <w:t xml:space="preserve"> S</w:t>
      </w:r>
      <w:r w:rsidRPr="003D1988">
        <w:rPr>
          <w:rFonts w:ascii="Book Antiqua" w:hAnsi="Book Antiqua" w:cs="Times New Roman"/>
          <w:sz w:val="24"/>
          <w:szCs w:val="24"/>
        </w:rPr>
        <w:t>, Sasaki</w:t>
      </w:r>
      <w:r w:rsidR="00A77A66" w:rsidRPr="003D1988">
        <w:rPr>
          <w:rFonts w:ascii="Book Antiqua" w:eastAsia="宋体" w:hAnsi="Book Antiqua" w:cs="Times New Roman"/>
          <w:sz w:val="24"/>
          <w:szCs w:val="24"/>
          <w:lang w:eastAsia="zh-CN"/>
        </w:rPr>
        <w:t xml:space="preserve"> T</w:t>
      </w:r>
      <w:r w:rsidRPr="003D1988">
        <w:rPr>
          <w:rFonts w:ascii="Book Antiqua" w:hAnsi="Book Antiqua" w:cs="Times New Roman"/>
          <w:sz w:val="24"/>
          <w:szCs w:val="24"/>
        </w:rPr>
        <w:t xml:space="preserve">, </w:t>
      </w:r>
      <w:proofErr w:type="spellStart"/>
      <w:r w:rsidRPr="003D1988">
        <w:rPr>
          <w:rFonts w:ascii="Book Antiqua" w:hAnsi="Book Antiqua" w:cs="Times New Roman"/>
          <w:sz w:val="24"/>
          <w:szCs w:val="24"/>
        </w:rPr>
        <w:t>Katada</w:t>
      </w:r>
      <w:proofErr w:type="spellEnd"/>
      <w:r w:rsidR="00A77A66" w:rsidRPr="003D1988">
        <w:rPr>
          <w:rFonts w:ascii="Book Antiqua" w:eastAsia="宋体" w:hAnsi="Book Antiqua" w:cs="Times New Roman"/>
          <w:sz w:val="24"/>
          <w:szCs w:val="24"/>
          <w:lang w:eastAsia="zh-CN"/>
        </w:rPr>
        <w:t xml:space="preserve"> C</w:t>
      </w:r>
      <w:r w:rsidRPr="003D1988">
        <w:rPr>
          <w:rFonts w:ascii="Book Antiqua" w:hAnsi="Book Antiqua" w:cs="Times New Roman"/>
          <w:sz w:val="24"/>
          <w:szCs w:val="24"/>
        </w:rPr>
        <w:t>, Koizumi</w:t>
      </w:r>
      <w:r w:rsidR="00A77A66" w:rsidRPr="003D1988">
        <w:rPr>
          <w:rFonts w:ascii="Book Antiqua" w:eastAsia="宋体" w:hAnsi="Book Antiqua" w:cs="Times New Roman"/>
          <w:sz w:val="24"/>
          <w:szCs w:val="24"/>
          <w:lang w:eastAsia="zh-CN"/>
        </w:rPr>
        <w:t xml:space="preserve"> W</w:t>
      </w:r>
      <w:r w:rsidRPr="003D1988">
        <w:rPr>
          <w:rFonts w:ascii="Book Antiqua" w:hAnsi="Book Antiqua" w:cs="Times New Roman"/>
          <w:sz w:val="24"/>
          <w:szCs w:val="24"/>
        </w:rPr>
        <w:t xml:space="preserve">, </w:t>
      </w:r>
      <w:proofErr w:type="spellStart"/>
      <w:r w:rsidRPr="003D1988">
        <w:rPr>
          <w:rFonts w:ascii="Book Antiqua" w:hAnsi="Book Antiqua" w:cs="Times New Roman"/>
          <w:sz w:val="24"/>
          <w:szCs w:val="24"/>
        </w:rPr>
        <w:t>Mikami</w:t>
      </w:r>
      <w:proofErr w:type="spellEnd"/>
      <w:r w:rsidR="00A77A66" w:rsidRPr="003D1988">
        <w:rPr>
          <w:rFonts w:ascii="Book Antiqua" w:eastAsia="宋体" w:hAnsi="Book Antiqua" w:cs="Times New Roman"/>
          <w:sz w:val="24"/>
          <w:szCs w:val="24"/>
          <w:lang w:eastAsia="zh-CN"/>
        </w:rPr>
        <w:t xml:space="preserve"> T and</w:t>
      </w:r>
      <w:r w:rsidRPr="003D1988">
        <w:rPr>
          <w:rFonts w:ascii="Book Antiqua" w:hAnsi="Book Antiqua" w:cs="Times New Roman"/>
          <w:sz w:val="24"/>
          <w:szCs w:val="24"/>
        </w:rPr>
        <w:t xml:space="preserve"> </w:t>
      </w:r>
      <w:proofErr w:type="spellStart"/>
      <w:r w:rsidRPr="003D1988">
        <w:rPr>
          <w:rFonts w:ascii="Book Antiqua" w:hAnsi="Book Antiqua" w:cs="Times New Roman"/>
          <w:sz w:val="24"/>
          <w:szCs w:val="24"/>
        </w:rPr>
        <w:lastRenderedPageBreak/>
        <w:t>Mikami</w:t>
      </w:r>
      <w:proofErr w:type="spellEnd"/>
      <w:r w:rsidRPr="003D1988">
        <w:rPr>
          <w:rFonts w:ascii="Book Antiqua" w:hAnsi="Book Antiqua" w:cs="Times New Roman"/>
          <w:sz w:val="24"/>
          <w:szCs w:val="24"/>
        </w:rPr>
        <w:t xml:space="preserve"> </w:t>
      </w:r>
      <w:r w:rsidR="00A77A66" w:rsidRPr="003D1988">
        <w:rPr>
          <w:rFonts w:ascii="Book Antiqua" w:eastAsia="宋体" w:hAnsi="Book Antiqua" w:cs="Times New Roman"/>
          <w:sz w:val="24"/>
          <w:szCs w:val="24"/>
          <w:lang w:eastAsia="zh-CN"/>
        </w:rPr>
        <w:t xml:space="preserve">T </w:t>
      </w:r>
      <w:r w:rsidRPr="003D1988">
        <w:rPr>
          <w:rFonts w:ascii="Book Antiqua" w:hAnsi="Book Antiqua" w:cs="Book Antiqua"/>
          <w:kern w:val="0"/>
          <w:sz w:val="24"/>
          <w:szCs w:val="24"/>
        </w:rPr>
        <w:t>collected the patient’s clinical data.</w:t>
      </w:r>
    </w:p>
    <w:p w14:paraId="3A028AF7" w14:textId="77777777" w:rsidR="000C3B5B" w:rsidRPr="003D1988" w:rsidRDefault="000C3B5B" w:rsidP="00A77A66">
      <w:pPr>
        <w:widowControl/>
        <w:adjustRightInd w:val="0"/>
        <w:snapToGrid w:val="0"/>
        <w:spacing w:line="360" w:lineRule="auto"/>
        <w:rPr>
          <w:rFonts w:ascii="Book Antiqua" w:hAnsi="Book Antiqua" w:cs="Times New Roman"/>
          <w:sz w:val="24"/>
          <w:szCs w:val="24"/>
        </w:rPr>
      </w:pPr>
    </w:p>
    <w:p w14:paraId="0E99E8A5" w14:textId="38B7A348" w:rsidR="000C3B5B" w:rsidRPr="003D1988" w:rsidRDefault="000C3B5B" w:rsidP="00A77A66">
      <w:pPr>
        <w:widowControl/>
        <w:adjustRightInd w:val="0"/>
        <w:snapToGrid w:val="0"/>
        <w:spacing w:line="360" w:lineRule="auto"/>
        <w:rPr>
          <w:rFonts w:ascii="Book Antiqua" w:hAnsi="Book Antiqua" w:cs="Times New Roman"/>
          <w:sz w:val="24"/>
          <w:szCs w:val="24"/>
        </w:rPr>
      </w:pPr>
      <w:r w:rsidRPr="003D1988">
        <w:rPr>
          <w:rFonts w:ascii="Book Antiqua" w:hAnsi="Book Antiqua" w:cs="Times New Roman"/>
          <w:b/>
          <w:sz w:val="24"/>
          <w:szCs w:val="24"/>
        </w:rPr>
        <w:t>Institutional review board statement:</w:t>
      </w:r>
      <w:r w:rsidR="006778F0" w:rsidRPr="003D1988">
        <w:rPr>
          <w:rFonts w:ascii="Book Antiqua" w:hAnsi="Book Antiqua"/>
          <w:b/>
          <w:sz w:val="24"/>
          <w:szCs w:val="24"/>
        </w:rPr>
        <w:t xml:space="preserve"> </w:t>
      </w:r>
      <w:r w:rsidR="006778F0" w:rsidRPr="003D1988">
        <w:rPr>
          <w:rFonts w:ascii="Book Antiqua" w:hAnsi="Book Antiqua" w:cs="Times New Roman"/>
          <w:sz w:val="24"/>
          <w:szCs w:val="24"/>
        </w:rPr>
        <w:t xml:space="preserve">This retrospective study was approved by the Institutional Review Board of </w:t>
      </w:r>
      <w:proofErr w:type="spellStart"/>
      <w:r w:rsidR="006778F0" w:rsidRPr="003D1988">
        <w:rPr>
          <w:rFonts w:ascii="Book Antiqua" w:hAnsi="Book Antiqua" w:cs="Times New Roman"/>
          <w:sz w:val="24"/>
          <w:szCs w:val="24"/>
        </w:rPr>
        <w:t>Kitasato</w:t>
      </w:r>
      <w:proofErr w:type="spellEnd"/>
      <w:r w:rsidR="006778F0" w:rsidRPr="003D1988">
        <w:rPr>
          <w:rFonts w:ascii="Book Antiqua" w:hAnsi="Book Antiqua" w:cs="Times New Roman"/>
          <w:sz w:val="24"/>
          <w:szCs w:val="24"/>
        </w:rPr>
        <w:t xml:space="preserve"> University.</w:t>
      </w:r>
    </w:p>
    <w:p w14:paraId="0231B950" w14:textId="77777777" w:rsidR="00D92569" w:rsidRPr="003D1988" w:rsidRDefault="00D92569" w:rsidP="00A77A66">
      <w:pPr>
        <w:widowControl/>
        <w:adjustRightInd w:val="0"/>
        <w:snapToGrid w:val="0"/>
        <w:spacing w:line="360" w:lineRule="auto"/>
        <w:rPr>
          <w:rFonts w:ascii="Book Antiqua" w:hAnsi="Book Antiqua" w:cs="Times New Roman"/>
          <w:sz w:val="24"/>
          <w:szCs w:val="24"/>
        </w:rPr>
      </w:pPr>
    </w:p>
    <w:p w14:paraId="45E33158" w14:textId="67749C2B" w:rsidR="0087448F" w:rsidRPr="003D1988" w:rsidRDefault="00D92569" w:rsidP="00A77A66">
      <w:pPr>
        <w:widowControl/>
        <w:adjustRightInd w:val="0"/>
        <w:snapToGrid w:val="0"/>
        <w:spacing w:line="360" w:lineRule="auto"/>
        <w:rPr>
          <w:rFonts w:ascii="Book Antiqua" w:hAnsi="Book Antiqua" w:cs="Times New Roman"/>
          <w:sz w:val="24"/>
          <w:szCs w:val="24"/>
        </w:rPr>
      </w:pPr>
      <w:r w:rsidRPr="003D1988">
        <w:rPr>
          <w:rFonts w:ascii="Book Antiqua" w:hAnsi="Book Antiqua" w:cs="Times New Roman"/>
          <w:b/>
          <w:sz w:val="24"/>
          <w:szCs w:val="24"/>
        </w:rPr>
        <w:t>Informed consent statement</w:t>
      </w:r>
      <w:r w:rsidR="00A77A66" w:rsidRPr="00BE5220">
        <w:rPr>
          <w:rFonts w:ascii="Book Antiqua" w:eastAsia="宋体" w:hAnsi="Book Antiqua" w:cs="Times New Roman"/>
          <w:b/>
          <w:sz w:val="24"/>
          <w:szCs w:val="24"/>
          <w:lang w:eastAsia="zh-CN"/>
        </w:rPr>
        <w:t>:</w:t>
      </w:r>
      <w:r w:rsidR="00A77A66" w:rsidRPr="003D1988">
        <w:rPr>
          <w:rFonts w:ascii="Book Antiqua" w:eastAsia="宋体" w:hAnsi="Book Antiqua" w:cs="Times New Roman"/>
          <w:sz w:val="24"/>
          <w:szCs w:val="24"/>
          <w:lang w:eastAsia="zh-CN"/>
        </w:rPr>
        <w:t xml:space="preserve"> </w:t>
      </w:r>
      <w:r w:rsidR="00BB7391" w:rsidRPr="003D1988">
        <w:rPr>
          <w:rFonts w:ascii="Book Antiqua" w:hAnsi="Book Antiqua" w:cs="Times New Roman"/>
          <w:sz w:val="24"/>
          <w:szCs w:val="24"/>
        </w:rPr>
        <w:t xml:space="preserve">Informed consent has been obtained publishing website or posting </w:t>
      </w:r>
      <w:proofErr w:type="spellStart"/>
      <w:r w:rsidR="00BB7391" w:rsidRPr="003D1988">
        <w:rPr>
          <w:rFonts w:ascii="Book Antiqua" w:hAnsi="Book Antiqua" w:cs="Times New Roman"/>
          <w:sz w:val="24"/>
          <w:szCs w:val="24"/>
        </w:rPr>
        <w:t>infomation</w:t>
      </w:r>
      <w:proofErr w:type="spellEnd"/>
      <w:r w:rsidR="00BB7391" w:rsidRPr="003D1988">
        <w:rPr>
          <w:rFonts w:ascii="Book Antiqua" w:hAnsi="Book Antiqua" w:cs="Times New Roman"/>
          <w:sz w:val="24"/>
          <w:szCs w:val="24"/>
        </w:rPr>
        <w:t xml:space="preserve"> in our hospital.</w:t>
      </w:r>
    </w:p>
    <w:p w14:paraId="5CEBB367" w14:textId="77777777" w:rsidR="00BB7391" w:rsidRPr="003D1988" w:rsidRDefault="00BB7391" w:rsidP="00A77A66">
      <w:pPr>
        <w:widowControl/>
        <w:adjustRightInd w:val="0"/>
        <w:snapToGrid w:val="0"/>
        <w:spacing w:line="360" w:lineRule="auto"/>
        <w:rPr>
          <w:rFonts w:ascii="Book Antiqua" w:hAnsi="Book Antiqua" w:cs="Times New Roman"/>
          <w:b/>
          <w:sz w:val="24"/>
          <w:szCs w:val="24"/>
        </w:rPr>
      </w:pPr>
    </w:p>
    <w:p w14:paraId="4CBC4309" w14:textId="4D7D8C99" w:rsidR="00617E7F" w:rsidRPr="003D1988" w:rsidRDefault="00617E7F" w:rsidP="00A77A66">
      <w:pPr>
        <w:widowControl/>
        <w:adjustRightInd w:val="0"/>
        <w:snapToGrid w:val="0"/>
        <w:spacing w:line="360" w:lineRule="auto"/>
        <w:rPr>
          <w:rFonts w:ascii="Book Antiqua" w:eastAsia="宋体" w:hAnsi="Book Antiqua" w:cs="Times New Roman"/>
          <w:sz w:val="24"/>
          <w:szCs w:val="24"/>
          <w:lang w:eastAsia="zh-CN"/>
        </w:rPr>
      </w:pPr>
      <w:r w:rsidRPr="003D1988">
        <w:rPr>
          <w:rFonts w:ascii="Book Antiqua" w:hAnsi="Book Antiqua" w:cs="Times New Roman"/>
          <w:b/>
          <w:sz w:val="24"/>
          <w:szCs w:val="24"/>
        </w:rPr>
        <w:t>Conflict-of-interest statement:</w:t>
      </w:r>
      <w:r w:rsidRPr="003D1988">
        <w:rPr>
          <w:rFonts w:ascii="Book Antiqua" w:hAnsi="Book Antiqua"/>
          <w:sz w:val="24"/>
          <w:szCs w:val="24"/>
        </w:rPr>
        <w:t xml:space="preserve"> </w:t>
      </w:r>
      <w:r w:rsidRPr="003D1988">
        <w:rPr>
          <w:rFonts w:ascii="Book Antiqua" w:hAnsi="Book Antiqua" w:cs="Times New Roman"/>
          <w:sz w:val="24"/>
          <w:szCs w:val="24"/>
        </w:rPr>
        <w:t>All other authors declare that they have no conflict of interest.</w:t>
      </w:r>
    </w:p>
    <w:p w14:paraId="6F19A2A8" w14:textId="77777777" w:rsidR="00A77A66" w:rsidRPr="003D1988" w:rsidRDefault="00A77A66" w:rsidP="00A77A66">
      <w:pPr>
        <w:widowControl/>
        <w:adjustRightInd w:val="0"/>
        <w:snapToGrid w:val="0"/>
        <w:spacing w:line="360" w:lineRule="auto"/>
        <w:rPr>
          <w:rFonts w:ascii="Book Antiqua" w:eastAsia="宋体" w:hAnsi="Book Antiqua" w:cs="Times New Roman"/>
          <w:sz w:val="24"/>
          <w:szCs w:val="24"/>
          <w:lang w:eastAsia="zh-CN"/>
        </w:rPr>
      </w:pPr>
    </w:p>
    <w:p w14:paraId="07AC1120" w14:textId="77777777" w:rsidR="00A77A66" w:rsidRPr="003D1988" w:rsidRDefault="00A77A66" w:rsidP="00A77A66">
      <w:pPr>
        <w:spacing w:line="360" w:lineRule="auto"/>
        <w:rPr>
          <w:rFonts w:ascii="Book Antiqua" w:hAnsi="Book Antiqua"/>
          <w:b/>
          <w:color w:val="000000"/>
          <w:kern w:val="0"/>
          <w:sz w:val="24"/>
          <w:szCs w:val="24"/>
        </w:rPr>
      </w:pPr>
      <w:bookmarkStart w:id="2" w:name="OLE_LINK155"/>
      <w:bookmarkStart w:id="3" w:name="OLE_LINK183"/>
      <w:bookmarkStart w:id="4" w:name="OLE_LINK441"/>
      <w:r w:rsidRPr="003D1988">
        <w:rPr>
          <w:rFonts w:ascii="Book Antiqua" w:hAnsi="Book Antiqua"/>
          <w:b/>
          <w:color w:val="000000"/>
          <w:kern w:val="0"/>
          <w:sz w:val="24"/>
          <w:szCs w:val="24"/>
        </w:rPr>
        <w:t xml:space="preserve">Open-Access: </w:t>
      </w:r>
      <w:r w:rsidRPr="003D1988">
        <w:rPr>
          <w:rFonts w:ascii="Book Antiqua" w:hAnsi="Book Antiqua"/>
          <w:color w:val="000000"/>
          <w:kern w:val="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
    <w:bookmarkEnd w:id="3"/>
    <w:bookmarkEnd w:id="4"/>
    <w:p w14:paraId="250BC885" w14:textId="77777777" w:rsidR="000C3B5B" w:rsidRPr="003D1988" w:rsidRDefault="000C3B5B" w:rsidP="00A77A66">
      <w:pPr>
        <w:widowControl/>
        <w:adjustRightInd w:val="0"/>
        <w:snapToGrid w:val="0"/>
        <w:spacing w:line="360" w:lineRule="auto"/>
        <w:rPr>
          <w:rFonts w:ascii="Book Antiqua" w:hAnsi="Book Antiqua" w:cs="Times New Roman"/>
          <w:sz w:val="24"/>
          <w:szCs w:val="24"/>
        </w:rPr>
      </w:pPr>
    </w:p>
    <w:p w14:paraId="721D7EC9" w14:textId="4582036A" w:rsidR="00166E48" w:rsidRPr="003D1988" w:rsidRDefault="004B49E4" w:rsidP="00A77A66">
      <w:pPr>
        <w:widowControl/>
        <w:adjustRightInd w:val="0"/>
        <w:snapToGrid w:val="0"/>
        <w:spacing w:line="360" w:lineRule="auto"/>
        <w:rPr>
          <w:rFonts w:ascii="Book Antiqua" w:hAnsi="Book Antiqua" w:cs="Times New Roman"/>
          <w:sz w:val="24"/>
          <w:szCs w:val="24"/>
        </w:rPr>
      </w:pPr>
      <w:r w:rsidRPr="003D1988">
        <w:rPr>
          <w:rFonts w:ascii="Book Antiqua" w:hAnsi="Book Antiqua" w:cs="Times New Roman"/>
          <w:b/>
          <w:sz w:val="24"/>
          <w:szCs w:val="24"/>
        </w:rPr>
        <w:t>C</w:t>
      </w:r>
      <w:r w:rsidR="00166E48" w:rsidRPr="003D1988">
        <w:rPr>
          <w:rFonts w:ascii="Book Antiqua" w:hAnsi="Book Antiqua" w:cs="Times New Roman"/>
          <w:b/>
          <w:sz w:val="24"/>
          <w:szCs w:val="24"/>
        </w:rPr>
        <w:t xml:space="preserve">orrespondence </w:t>
      </w:r>
      <w:r w:rsidRPr="003D1988">
        <w:rPr>
          <w:rFonts w:ascii="Book Antiqua" w:hAnsi="Book Antiqua" w:cs="Times New Roman"/>
          <w:b/>
          <w:sz w:val="24"/>
          <w:szCs w:val="24"/>
        </w:rPr>
        <w:t xml:space="preserve">to: </w:t>
      </w:r>
      <w:proofErr w:type="spellStart"/>
      <w:r w:rsidR="00502D44" w:rsidRPr="003D1988">
        <w:rPr>
          <w:rFonts w:ascii="Book Antiqua" w:hAnsi="Book Antiqua" w:cs="Times New Roman"/>
          <w:b/>
          <w:sz w:val="24"/>
          <w:szCs w:val="24"/>
        </w:rPr>
        <w:t>Takafumi</w:t>
      </w:r>
      <w:proofErr w:type="spellEnd"/>
      <w:r w:rsidR="00B22E28" w:rsidRPr="003D1988">
        <w:rPr>
          <w:rFonts w:ascii="Book Antiqua" w:hAnsi="Book Antiqua" w:cs="Times New Roman"/>
          <w:b/>
          <w:sz w:val="24"/>
          <w:szCs w:val="24"/>
        </w:rPr>
        <w:t xml:space="preserve"> Yano</w:t>
      </w:r>
      <w:r w:rsidR="00166E48" w:rsidRPr="003D1988">
        <w:rPr>
          <w:rFonts w:ascii="Book Antiqua" w:hAnsi="Book Antiqua" w:cs="Times New Roman"/>
          <w:b/>
          <w:sz w:val="24"/>
          <w:szCs w:val="24"/>
        </w:rPr>
        <w:t xml:space="preserve">, </w:t>
      </w:r>
      <w:r w:rsidR="00166E48" w:rsidRPr="003D1988">
        <w:rPr>
          <w:rFonts w:ascii="Book Antiqua" w:hAnsi="Book Antiqua" w:cs="Times New Roman"/>
          <w:sz w:val="24"/>
          <w:szCs w:val="24"/>
        </w:rPr>
        <w:t xml:space="preserve">Department of Gastroenterology, </w:t>
      </w:r>
      <w:proofErr w:type="spellStart"/>
      <w:r w:rsidR="00166E48" w:rsidRPr="003D1988">
        <w:rPr>
          <w:rFonts w:ascii="Book Antiqua" w:hAnsi="Book Antiqua" w:cs="Times New Roman"/>
          <w:sz w:val="24"/>
          <w:szCs w:val="24"/>
        </w:rPr>
        <w:t>Kitasato</w:t>
      </w:r>
      <w:proofErr w:type="spellEnd"/>
      <w:r w:rsidR="00166E48" w:rsidRPr="003D1988">
        <w:rPr>
          <w:rFonts w:ascii="Book Antiqua" w:hAnsi="Book Antiqua" w:cs="Times New Roman"/>
          <w:sz w:val="24"/>
          <w:szCs w:val="24"/>
        </w:rPr>
        <w:t xml:space="preserve"> University </w:t>
      </w:r>
      <w:r w:rsidR="00DF6637" w:rsidRPr="003D1988">
        <w:rPr>
          <w:rFonts w:ascii="Book Antiqua" w:hAnsi="Book Antiqua" w:cs="Times New Roman"/>
          <w:sz w:val="24"/>
          <w:szCs w:val="24"/>
        </w:rPr>
        <w:t xml:space="preserve">School of </w:t>
      </w:r>
      <w:r w:rsidR="00F8413D" w:rsidRPr="003D1988">
        <w:rPr>
          <w:rFonts w:ascii="Book Antiqua" w:hAnsi="Book Antiqua" w:cs="Times New Roman"/>
          <w:sz w:val="24"/>
          <w:szCs w:val="24"/>
        </w:rPr>
        <w:t>Medicine</w:t>
      </w:r>
      <w:r w:rsidR="00222631" w:rsidRPr="003D1988">
        <w:rPr>
          <w:rFonts w:ascii="Book Antiqua" w:hAnsi="Book Antiqua" w:cs="Times New Roman"/>
          <w:sz w:val="24"/>
          <w:szCs w:val="24"/>
        </w:rPr>
        <w:t>, 1</w:t>
      </w:r>
      <w:r w:rsidR="00166E48" w:rsidRPr="003D1988">
        <w:rPr>
          <w:rFonts w:ascii="Book Antiqua" w:hAnsi="Book Antiqua" w:cs="Times New Roman"/>
          <w:sz w:val="24"/>
          <w:szCs w:val="24"/>
        </w:rPr>
        <w:t>-1</w:t>
      </w:r>
      <w:r w:rsidR="00222631" w:rsidRPr="003D1988">
        <w:rPr>
          <w:rFonts w:ascii="Book Antiqua" w:hAnsi="Book Antiqua" w:cs="Times New Roman"/>
          <w:sz w:val="24"/>
          <w:szCs w:val="24"/>
        </w:rPr>
        <w:t xml:space="preserve">5-1 </w:t>
      </w:r>
      <w:proofErr w:type="spellStart"/>
      <w:r w:rsidR="007F4AE1" w:rsidRPr="003D1988">
        <w:rPr>
          <w:rFonts w:ascii="Book Antiqua" w:hAnsi="Book Antiqua" w:cs="Times New Roman"/>
          <w:sz w:val="24"/>
          <w:szCs w:val="24"/>
        </w:rPr>
        <w:t>K</w:t>
      </w:r>
      <w:r w:rsidR="00222631" w:rsidRPr="003D1988">
        <w:rPr>
          <w:rFonts w:ascii="Book Antiqua" w:hAnsi="Book Antiqua" w:cs="Times New Roman"/>
          <w:sz w:val="24"/>
          <w:szCs w:val="24"/>
        </w:rPr>
        <w:t>itasato</w:t>
      </w:r>
      <w:proofErr w:type="spellEnd"/>
      <w:r w:rsidR="00166E48" w:rsidRPr="003D1988">
        <w:rPr>
          <w:rFonts w:ascii="Book Antiqua" w:hAnsi="Book Antiqua" w:cs="Times New Roman"/>
          <w:sz w:val="24"/>
          <w:szCs w:val="24"/>
        </w:rPr>
        <w:t>, Minami-</w:t>
      </w:r>
      <w:proofErr w:type="spellStart"/>
      <w:r w:rsidR="00166E48" w:rsidRPr="003D1988">
        <w:rPr>
          <w:rFonts w:ascii="Book Antiqua" w:hAnsi="Book Antiqua" w:cs="Times New Roman"/>
          <w:sz w:val="24"/>
          <w:szCs w:val="24"/>
        </w:rPr>
        <w:t>k</w:t>
      </w:r>
      <w:r w:rsidR="00222631" w:rsidRPr="003D1988">
        <w:rPr>
          <w:rFonts w:ascii="Book Antiqua" w:hAnsi="Book Antiqua" w:cs="Times New Roman"/>
          <w:sz w:val="24"/>
          <w:szCs w:val="24"/>
        </w:rPr>
        <w:t>u</w:t>
      </w:r>
      <w:proofErr w:type="spellEnd"/>
      <w:r w:rsidR="00222631" w:rsidRPr="003D1988">
        <w:rPr>
          <w:rFonts w:ascii="Book Antiqua" w:hAnsi="Book Antiqua" w:cs="Times New Roman"/>
          <w:sz w:val="24"/>
          <w:szCs w:val="24"/>
        </w:rPr>
        <w:t>, Sagamihara, Kanagawa 252-037</w:t>
      </w:r>
      <w:r w:rsidR="00DF6637" w:rsidRPr="003D1988">
        <w:rPr>
          <w:rFonts w:ascii="Book Antiqua" w:hAnsi="Book Antiqua" w:cs="Times New Roman"/>
          <w:sz w:val="24"/>
          <w:szCs w:val="24"/>
        </w:rPr>
        <w:t>4</w:t>
      </w:r>
      <w:r w:rsidR="00A77A66" w:rsidRPr="003D1988">
        <w:rPr>
          <w:rFonts w:ascii="Book Antiqua" w:eastAsia="宋体" w:hAnsi="Book Antiqua" w:cs="Times New Roman"/>
          <w:sz w:val="24"/>
          <w:szCs w:val="24"/>
          <w:lang w:eastAsia="zh-CN"/>
        </w:rPr>
        <w:t>,</w:t>
      </w:r>
      <w:r w:rsidR="00166E48" w:rsidRPr="003D1988">
        <w:rPr>
          <w:rFonts w:ascii="Book Antiqua" w:hAnsi="Book Antiqua" w:cs="Times New Roman"/>
          <w:sz w:val="24"/>
          <w:szCs w:val="24"/>
        </w:rPr>
        <w:t xml:space="preserve"> Japan.</w:t>
      </w:r>
      <w:r w:rsidRPr="003D1988">
        <w:rPr>
          <w:rFonts w:ascii="Book Antiqua" w:hAnsi="Book Antiqua"/>
          <w:sz w:val="24"/>
          <w:szCs w:val="24"/>
        </w:rPr>
        <w:t xml:space="preserve"> </w:t>
      </w:r>
      <w:r w:rsidRPr="003D1988">
        <w:rPr>
          <w:rFonts w:ascii="Book Antiqua" w:hAnsi="Book Antiqua" w:cs="Times New Roman"/>
          <w:sz w:val="24"/>
          <w:szCs w:val="24"/>
        </w:rPr>
        <w:t>yano1371@kitasato-u.ac.jp</w:t>
      </w:r>
    </w:p>
    <w:p w14:paraId="42004806" w14:textId="4BE76114" w:rsidR="00166E48" w:rsidRPr="003D1988" w:rsidRDefault="004B49E4" w:rsidP="00A77A66">
      <w:pPr>
        <w:widowControl/>
        <w:adjustRightInd w:val="0"/>
        <w:snapToGrid w:val="0"/>
        <w:spacing w:line="360" w:lineRule="auto"/>
        <w:rPr>
          <w:rFonts w:ascii="Book Antiqua" w:hAnsi="Book Antiqua" w:cs="Times New Roman"/>
          <w:sz w:val="24"/>
          <w:szCs w:val="24"/>
          <w:lang w:val="fr-FR"/>
        </w:rPr>
      </w:pPr>
      <w:r w:rsidRPr="003D1988">
        <w:rPr>
          <w:rFonts w:ascii="Book Antiqua" w:hAnsi="Book Antiqua" w:cs="Times New Roman"/>
          <w:b/>
          <w:sz w:val="24"/>
          <w:szCs w:val="24"/>
          <w:lang w:val="fr-FR"/>
        </w:rPr>
        <w:t>Telephone</w:t>
      </w:r>
      <w:r w:rsidR="00222631" w:rsidRPr="003D1988">
        <w:rPr>
          <w:rFonts w:ascii="Book Antiqua" w:hAnsi="Book Antiqua" w:cs="Times New Roman"/>
          <w:b/>
          <w:sz w:val="24"/>
          <w:szCs w:val="24"/>
          <w:lang w:val="fr-FR"/>
        </w:rPr>
        <w:t xml:space="preserve">: </w:t>
      </w:r>
      <w:r w:rsidR="00A77A66" w:rsidRPr="003D1988">
        <w:rPr>
          <w:rFonts w:ascii="Book Antiqua" w:hAnsi="Book Antiqua" w:cs="Times New Roman"/>
          <w:sz w:val="24"/>
          <w:szCs w:val="24"/>
          <w:lang w:val="fr-FR"/>
        </w:rPr>
        <w:t>+81-42-778</w:t>
      </w:r>
      <w:r w:rsidR="00222631" w:rsidRPr="003D1988">
        <w:rPr>
          <w:rFonts w:ascii="Book Antiqua" w:hAnsi="Book Antiqua" w:cs="Times New Roman"/>
          <w:sz w:val="24"/>
          <w:szCs w:val="24"/>
          <w:lang w:val="fr-FR"/>
        </w:rPr>
        <w:t>8</w:t>
      </w:r>
      <w:r w:rsidR="00166E48" w:rsidRPr="003D1988">
        <w:rPr>
          <w:rFonts w:ascii="Book Antiqua" w:hAnsi="Book Antiqua" w:cs="Times New Roman"/>
          <w:sz w:val="24"/>
          <w:szCs w:val="24"/>
          <w:lang w:val="fr-FR"/>
        </w:rPr>
        <w:t>111</w:t>
      </w:r>
    </w:p>
    <w:p w14:paraId="1FD7DAFC" w14:textId="14C6B62E" w:rsidR="00166E48" w:rsidRPr="003D1988" w:rsidRDefault="00222631" w:rsidP="00A77A66">
      <w:pPr>
        <w:widowControl/>
        <w:adjustRightInd w:val="0"/>
        <w:snapToGrid w:val="0"/>
        <w:spacing w:line="360" w:lineRule="auto"/>
        <w:rPr>
          <w:rFonts w:ascii="Book Antiqua" w:hAnsi="Book Antiqua" w:cs="Times New Roman"/>
          <w:sz w:val="24"/>
          <w:szCs w:val="24"/>
          <w:lang w:val="fr-FR"/>
        </w:rPr>
      </w:pPr>
      <w:r w:rsidRPr="003D1988">
        <w:rPr>
          <w:rFonts w:ascii="Book Antiqua" w:hAnsi="Book Antiqua" w:cs="Times New Roman"/>
          <w:b/>
          <w:sz w:val="24"/>
          <w:szCs w:val="24"/>
          <w:lang w:val="fr-FR"/>
        </w:rPr>
        <w:t xml:space="preserve">Fax: </w:t>
      </w:r>
      <w:r w:rsidR="00A77A66" w:rsidRPr="003D1988">
        <w:rPr>
          <w:rFonts w:ascii="Book Antiqua" w:hAnsi="Book Antiqua" w:cs="Times New Roman"/>
          <w:sz w:val="24"/>
          <w:szCs w:val="24"/>
          <w:lang w:val="fr-FR"/>
        </w:rPr>
        <w:t>+81-42-778</w:t>
      </w:r>
      <w:r w:rsidR="00631955" w:rsidRPr="003D1988">
        <w:rPr>
          <w:rFonts w:ascii="Book Antiqua" w:hAnsi="Book Antiqua" w:cs="Times New Roman"/>
          <w:sz w:val="24"/>
          <w:szCs w:val="24"/>
          <w:lang w:val="fr-FR"/>
        </w:rPr>
        <w:t>8390</w:t>
      </w:r>
      <w:r w:rsidR="007F4AE1" w:rsidRPr="003D1988">
        <w:rPr>
          <w:rFonts w:ascii="Book Antiqua" w:hAnsi="Book Antiqua" w:cs="Times New Roman"/>
          <w:sz w:val="24"/>
          <w:szCs w:val="24"/>
          <w:lang w:val="fr-FR"/>
        </w:rPr>
        <w:t xml:space="preserve"> </w:t>
      </w:r>
    </w:p>
    <w:p w14:paraId="5374D1A2" w14:textId="77777777" w:rsidR="004B49E4" w:rsidRPr="003D1988" w:rsidRDefault="004B49E4" w:rsidP="00A77A66">
      <w:pPr>
        <w:snapToGrid w:val="0"/>
        <w:spacing w:line="480" w:lineRule="auto"/>
        <w:rPr>
          <w:rFonts w:ascii="Book Antiqua" w:hAnsi="Book Antiqua" w:cs="Times New Roman"/>
          <w:b/>
          <w:sz w:val="24"/>
          <w:szCs w:val="24"/>
        </w:rPr>
      </w:pPr>
    </w:p>
    <w:p w14:paraId="24AE1589" w14:textId="1F352333" w:rsidR="00A77A66" w:rsidRPr="003D1988" w:rsidRDefault="00A77A66" w:rsidP="00A77A66">
      <w:pPr>
        <w:spacing w:line="360" w:lineRule="auto"/>
        <w:rPr>
          <w:rFonts w:ascii="Book Antiqua" w:eastAsia="宋体" w:hAnsi="Book Antiqua"/>
          <w:sz w:val="24"/>
          <w:szCs w:val="24"/>
          <w:lang w:eastAsia="zh-CN"/>
        </w:rPr>
      </w:pPr>
      <w:bookmarkStart w:id="5" w:name="OLE_LINK476"/>
      <w:bookmarkStart w:id="6" w:name="OLE_LINK477"/>
      <w:bookmarkStart w:id="7" w:name="OLE_LINK117"/>
      <w:bookmarkStart w:id="8" w:name="OLE_LINK528"/>
      <w:bookmarkStart w:id="9" w:name="OLE_LINK557"/>
      <w:r w:rsidRPr="003D1988">
        <w:rPr>
          <w:rFonts w:ascii="Book Antiqua" w:hAnsi="Book Antiqua"/>
          <w:b/>
          <w:sz w:val="24"/>
          <w:szCs w:val="24"/>
        </w:rPr>
        <w:t>Received:</w:t>
      </w:r>
      <w:r w:rsidRPr="003D1988">
        <w:rPr>
          <w:rFonts w:ascii="Book Antiqua" w:eastAsia="宋体" w:hAnsi="Book Antiqua"/>
          <w:b/>
          <w:sz w:val="24"/>
          <w:szCs w:val="24"/>
          <w:lang w:eastAsia="zh-CN"/>
        </w:rPr>
        <w:t xml:space="preserve"> </w:t>
      </w:r>
      <w:r w:rsidRPr="003D1988">
        <w:rPr>
          <w:rFonts w:ascii="Book Antiqua" w:eastAsia="宋体" w:hAnsi="Book Antiqua"/>
          <w:sz w:val="24"/>
          <w:szCs w:val="24"/>
          <w:lang w:eastAsia="zh-CN"/>
        </w:rPr>
        <w:t>October 26, 2015</w:t>
      </w:r>
    </w:p>
    <w:p w14:paraId="457CDF2B" w14:textId="6C94E2C3" w:rsidR="00A77A66" w:rsidRPr="003D1988" w:rsidRDefault="00A77A66" w:rsidP="00A77A66">
      <w:pPr>
        <w:spacing w:line="360" w:lineRule="auto"/>
        <w:rPr>
          <w:rFonts w:ascii="Book Antiqua" w:eastAsia="宋体" w:hAnsi="Book Antiqua"/>
          <w:b/>
          <w:sz w:val="24"/>
          <w:szCs w:val="24"/>
          <w:lang w:eastAsia="zh-CN"/>
        </w:rPr>
      </w:pPr>
      <w:r w:rsidRPr="003D1988">
        <w:rPr>
          <w:rFonts w:ascii="Book Antiqua" w:hAnsi="Book Antiqua"/>
          <w:b/>
          <w:sz w:val="24"/>
          <w:szCs w:val="24"/>
        </w:rPr>
        <w:t>Peer-review started:</w:t>
      </w:r>
      <w:r w:rsidRPr="003D1988">
        <w:rPr>
          <w:rFonts w:ascii="Book Antiqua" w:eastAsia="宋体" w:hAnsi="Book Antiqua"/>
          <w:b/>
          <w:sz w:val="24"/>
          <w:szCs w:val="24"/>
          <w:lang w:eastAsia="zh-CN"/>
        </w:rPr>
        <w:t xml:space="preserve"> </w:t>
      </w:r>
      <w:r w:rsidRPr="003D1988">
        <w:rPr>
          <w:rFonts w:ascii="Book Antiqua" w:eastAsia="宋体" w:hAnsi="Book Antiqua"/>
          <w:sz w:val="24"/>
          <w:szCs w:val="24"/>
          <w:lang w:eastAsia="zh-CN"/>
        </w:rPr>
        <w:t>October 27, 2015</w:t>
      </w:r>
    </w:p>
    <w:p w14:paraId="628A4983" w14:textId="03AF6BCF" w:rsidR="00A77A66" w:rsidRPr="003D1988" w:rsidRDefault="00A77A66" w:rsidP="00A77A66">
      <w:pPr>
        <w:spacing w:line="360" w:lineRule="auto"/>
        <w:rPr>
          <w:rFonts w:ascii="Book Antiqua" w:eastAsia="宋体" w:hAnsi="Book Antiqua"/>
          <w:sz w:val="24"/>
          <w:szCs w:val="24"/>
          <w:lang w:eastAsia="zh-CN"/>
        </w:rPr>
      </w:pPr>
      <w:r w:rsidRPr="003D1988">
        <w:rPr>
          <w:rFonts w:ascii="Book Antiqua" w:hAnsi="Book Antiqua"/>
          <w:b/>
          <w:sz w:val="24"/>
          <w:szCs w:val="24"/>
        </w:rPr>
        <w:lastRenderedPageBreak/>
        <w:t>First decision:</w:t>
      </w:r>
      <w:r w:rsidRPr="003D1988">
        <w:rPr>
          <w:rFonts w:ascii="Book Antiqua" w:eastAsia="宋体" w:hAnsi="Book Antiqua"/>
          <w:b/>
          <w:sz w:val="24"/>
          <w:szCs w:val="24"/>
          <w:lang w:eastAsia="zh-CN"/>
        </w:rPr>
        <w:t xml:space="preserve"> </w:t>
      </w:r>
      <w:r w:rsidRPr="003D1988">
        <w:rPr>
          <w:rFonts w:ascii="Book Antiqua" w:eastAsia="宋体" w:hAnsi="Book Antiqua"/>
          <w:sz w:val="24"/>
          <w:szCs w:val="24"/>
          <w:lang w:eastAsia="zh-CN"/>
        </w:rPr>
        <w:t>December 22, 2015</w:t>
      </w:r>
    </w:p>
    <w:p w14:paraId="6E331F12" w14:textId="23AAEA0A" w:rsidR="00A77A66" w:rsidRPr="003D1988" w:rsidRDefault="00A77A66" w:rsidP="00A77A66">
      <w:pPr>
        <w:spacing w:line="360" w:lineRule="auto"/>
        <w:rPr>
          <w:rFonts w:ascii="Book Antiqua" w:eastAsia="宋体" w:hAnsi="Book Antiqua"/>
          <w:sz w:val="24"/>
          <w:szCs w:val="24"/>
          <w:lang w:eastAsia="zh-CN"/>
        </w:rPr>
      </w:pPr>
      <w:r w:rsidRPr="003D1988">
        <w:rPr>
          <w:rFonts w:ascii="Book Antiqua" w:hAnsi="Book Antiqua"/>
          <w:b/>
          <w:sz w:val="24"/>
          <w:szCs w:val="24"/>
        </w:rPr>
        <w:t>Revised:</w:t>
      </w:r>
      <w:r w:rsidRPr="003D1988">
        <w:rPr>
          <w:rFonts w:ascii="Book Antiqua" w:eastAsia="宋体" w:hAnsi="Book Antiqua"/>
          <w:sz w:val="24"/>
          <w:szCs w:val="24"/>
          <w:lang w:eastAsia="zh-CN"/>
        </w:rPr>
        <w:t xml:space="preserve"> December 29, 2015</w:t>
      </w:r>
    </w:p>
    <w:p w14:paraId="3A3BF8BD" w14:textId="56B1ED24" w:rsidR="00A77A66" w:rsidRPr="00C51634" w:rsidRDefault="00A77A66" w:rsidP="00C51634">
      <w:pPr>
        <w:rPr>
          <w:rFonts w:ascii="Book Antiqua" w:hAnsi="Book Antiqua"/>
          <w:iCs/>
          <w:sz w:val="24"/>
        </w:rPr>
      </w:pPr>
      <w:r w:rsidRPr="003D1988">
        <w:rPr>
          <w:rFonts w:ascii="Book Antiqua" w:hAnsi="Book Antiqua"/>
          <w:b/>
          <w:sz w:val="24"/>
          <w:szCs w:val="24"/>
        </w:rPr>
        <w:t xml:space="preserve">Accepted: </w:t>
      </w:r>
      <w:r w:rsidR="00C51634">
        <w:rPr>
          <w:rStyle w:val="Emphasis"/>
        </w:rPr>
        <w:t xml:space="preserve">February </w:t>
      </w:r>
      <w:r w:rsidR="00C51634">
        <w:rPr>
          <w:rStyle w:val="Emphasis"/>
          <w:rFonts w:ascii="宋体" w:hAnsi="宋体" w:cs="宋体" w:hint="eastAsia"/>
        </w:rPr>
        <w:t>23</w:t>
      </w:r>
      <w:r w:rsidR="00C51634" w:rsidRPr="00235CD4">
        <w:rPr>
          <w:rStyle w:val="Emphasis"/>
        </w:rPr>
        <w:t>,</w:t>
      </w:r>
      <w:r w:rsidR="00C51634">
        <w:rPr>
          <w:rStyle w:val="Emphasis"/>
        </w:rPr>
        <w:t xml:space="preserve"> 2016</w:t>
      </w:r>
      <w:bookmarkStart w:id="10" w:name="_GoBack"/>
      <w:bookmarkEnd w:id="10"/>
      <w:r w:rsidRPr="003D1988">
        <w:rPr>
          <w:rFonts w:ascii="Book Antiqua" w:hAnsi="Book Antiqua"/>
          <w:b/>
          <w:sz w:val="24"/>
          <w:szCs w:val="24"/>
        </w:rPr>
        <w:t xml:space="preserve"> </w:t>
      </w:r>
    </w:p>
    <w:p w14:paraId="29C24699" w14:textId="77777777" w:rsidR="00A77A66" w:rsidRPr="003D1988" w:rsidRDefault="00A77A66" w:rsidP="00A77A66">
      <w:pPr>
        <w:spacing w:line="360" w:lineRule="auto"/>
        <w:rPr>
          <w:rFonts w:ascii="Book Antiqua" w:hAnsi="Book Antiqua"/>
          <w:b/>
          <w:sz w:val="24"/>
          <w:szCs w:val="24"/>
        </w:rPr>
      </w:pPr>
      <w:r w:rsidRPr="003D1988">
        <w:rPr>
          <w:rFonts w:ascii="Book Antiqua" w:hAnsi="Book Antiqua"/>
          <w:b/>
          <w:sz w:val="24"/>
          <w:szCs w:val="24"/>
        </w:rPr>
        <w:t>Article in press:</w:t>
      </w:r>
    </w:p>
    <w:p w14:paraId="1D1B308E" w14:textId="77777777" w:rsidR="00A77A66" w:rsidRPr="003D1988" w:rsidRDefault="00A77A66" w:rsidP="00A77A66">
      <w:pPr>
        <w:spacing w:line="360" w:lineRule="auto"/>
        <w:rPr>
          <w:rFonts w:ascii="Book Antiqua" w:hAnsi="Book Antiqua"/>
          <w:b/>
          <w:sz w:val="24"/>
          <w:szCs w:val="24"/>
        </w:rPr>
      </w:pPr>
      <w:r w:rsidRPr="003D1988">
        <w:rPr>
          <w:rFonts w:ascii="Book Antiqua" w:hAnsi="Book Antiqua"/>
          <w:b/>
          <w:sz w:val="24"/>
          <w:szCs w:val="24"/>
        </w:rPr>
        <w:t>Published online:</w:t>
      </w:r>
    </w:p>
    <w:bookmarkEnd w:id="5"/>
    <w:bookmarkEnd w:id="6"/>
    <w:bookmarkEnd w:id="7"/>
    <w:bookmarkEnd w:id="8"/>
    <w:bookmarkEnd w:id="9"/>
    <w:p w14:paraId="439B1555" w14:textId="77777777" w:rsidR="004B49E4" w:rsidRPr="003D1988" w:rsidRDefault="004B49E4" w:rsidP="00A77A66">
      <w:pPr>
        <w:snapToGrid w:val="0"/>
        <w:spacing w:line="480" w:lineRule="auto"/>
        <w:rPr>
          <w:rFonts w:ascii="Book Antiqua" w:hAnsi="Book Antiqua" w:cs="Times New Roman"/>
          <w:b/>
          <w:sz w:val="24"/>
          <w:szCs w:val="24"/>
        </w:rPr>
      </w:pPr>
    </w:p>
    <w:p w14:paraId="2F8E43C8" w14:textId="77777777" w:rsidR="004B49E4" w:rsidRPr="003D1988" w:rsidRDefault="004B49E4" w:rsidP="00A77A66">
      <w:pPr>
        <w:snapToGrid w:val="0"/>
        <w:spacing w:line="480" w:lineRule="auto"/>
        <w:rPr>
          <w:rFonts w:ascii="Book Antiqua" w:hAnsi="Book Antiqua" w:cs="Times New Roman"/>
          <w:b/>
          <w:sz w:val="24"/>
          <w:szCs w:val="24"/>
        </w:rPr>
      </w:pPr>
    </w:p>
    <w:p w14:paraId="7FCB2AB1" w14:textId="77777777" w:rsidR="004B49E4" w:rsidRPr="003D1988" w:rsidRDefault="004B49E4" w:rsidP="00A77A66">
      <w:pPr>
        <w:snapToGrid w:val="0"/>
        <w:spacing w:line="480" w:lineRule="auto"/>
        <w:rPr>
          <w:rFonts w:ascii="Book Antiqua" w:hAnsi="Book Antiqua" w:cs="Times New Roman"/>
          <w:b/>
          <w:sz w:val="24"/>
          <w:szCs w:val="24"/>
        </w:rPr>
      </w:pPr>
    </w:p>
    <w:p w14:paraId="3031BCBE" w14:textId="77777777" w:rsidR="004B49E4" w:rsidRPr="003D1988" w:rsidRDefault="004B49E4" w:rsidP="00A77A66">
      <w:pPr>
        <w:snapToGrid w:val="0"/>
        <w:spacing w:line="480" w:lineRule="auto"/>
        <w:rPr>
          <w:rFonts w:ascii="Book Antiqua" w:hAnsi="Book Antiqua" w:cs="Times New Roman"/>
          <w:b/>
          <w:sz w:val="24"/>
          <w:szCs w:val="24"/>
        </w:rPr>
      </w:pPr>
    </w:p>
    <w:p w14:paraId="7F2282FC" w14:textId="77777777" w:rsidR="004B49E4" w:rsidRPr="003D1988" w:rsidRDefault="004B49E4" w:rsidP="00A77A66">
      <w:pPr>
        <w:snapToGrid w:val="0"/>
        <w:spacing w:line="480" w:lineRule="auto"/>
        <w:rPr>
          <w:rFonts w:ascii="Book Antiqua" w:hAnsi="Book Antiqua" w:cs="Times New Roman"/>
          <w:b/>
          <w:sz w:val="24"/>
          <w:szCs w:val="24"/>
        </w:rPr>
      </w:pPr>
    </w:p>
    <w:p w14:paraId="623DFE6F" w14:textId="77777777" w:rsidR="00A75B3C" w:rsidRPr="003D1988" w:rsidRDefault="00A75B3C" w:rsidP="00A77A66">
      <w:pPr>
        <w:snapToGrid w:val="0"/>
        <w:spacing w:line="480" w:lineRule="auto"/>
        <w:rPr>
          <w:rFonts w:ascii="Book Antiqua" w:hAnsi="Book Antiqua" w:cs="Times New Roman"/>
          <w:b/>
          <w:sz w:val="24"/>
          <w:szCs w:val="24"/>
        </w:rPr>
      </w:pPr>
    </w:p>
    <w:p w14:paraId="7F56D830" w14:textId="77777777" w:rsidR="00A75B3C" w:rsidRPr="003D1988" w:rsidRDefault="00A75B3C" w:rsidP="00A77A66">
      <w:pPr>
        <w:snapToGrid w:val="0"/>
        <w:spacing w:line="480" w:lineRule="auto"/>
        <w:rPr>
          <w:rFonts w:ascii="Book Antiqua" w:hAnsi="Book Antiqua" w:cs="Times New Roman"/>
          <w:b/>
          <w:sz w:val="24"/>
          <w:szCs w:val="24"/>
        </w:rPr>
      </w:pPr>
    </w:p>
    <w:p w14:paraId="41B0B0E8" w14:textId="77777777" w:rsidR="00A75B3C" w:rsidRPr="003D1988" w:rsidRDefault="00A75B3C" w:rsidP="00A77A66">
      <w:pPr>
        <w:snapToGrid w:val="0"/>
        <w:spacing w:line="480" w:lineRule="auto"/>
        <w:rPr>
          <w:rFonts w:ascii="Book Antiqua" w:hAnsi="Book Antiqua" w:cs="Times New Roman"/>
          <w:b/>
          <w:sz w:val="24"/>
          <w:szCs w:val="24"/>
        </w:rPr>
      </w:pPr>
    </w:p>
    <w:p w14:paraId="327F9DB5" w14:textId="77777777" w:rsidR="00A75B3C" w:rsidRPr="003D1988" w:rsidRDefault="00A75B3C" w:rsidP="00A77A66">
      <w:pPr>
        <w:snapToGrid w:val="0"/>
        <w:spacing w:line="480" w:lineRule="auto"/>
        <w:rPr>
          <w:rFonts w:ascii="Book Antiqua" w:hAnsi="Book Antiqua" w:cs="Times New Roman"/>
          <w:b/>
          <w:sz w:val="24"/>
          <w:szCs w:val="24"/>
        </w:rPr>
      </w:pPr>
    </w:p>
    <w:p w14:paraId="64D1F208" w14:textId="77777777" w:rsidR="00A75B3C" w:rsidRPr="003D1988" w:rsidRDefault="00A75B3C" w:rsidP="00A77A66">
      <w:pPr>
        <w:snapToGrid w:val="0"/>
        <w:spacing w:line="480" w:lineRule="auto"/>
        <w:rPr>
          <w:rFonts w:ascii="Book Antiqua" w:hAnsi="Book Antiqua" w:cs="Times New Roman"/>
          <w:b/>
          <w:sz w:val="24"/>
          <w:szCs w:val="24"/>
        </w:rPr>
      </w:pPr>
    </w:p>
    <w:p w14:paraId="50A28623" w14:textId="77777777" w:rsidR="00A77A66" w:rsidRPr="003D1988" w:rsidRDefault="00A77A66">
      <w:pPr>
        <w:widowControl/>
        <w:jc w:val="left"/>
        <w:rPr>
          <w:rFonts w:ascii="Book Antiqua" w:hAnsi="Book Antiqua" w:cs="Times New Roman"/>
          <w:b/>
          <w:sz w:val="24"/>
          <w:szCs w:val="24"/>
        </w:rPr>
      </w:pPr>
      <w:r w:rsidRPr="003D1988">
        <w:rPr>
          <w:rFonts w:ascii="Book Antiqua" w:hAnsi="Book Antiqua" w:cs="Times New Roman"/>
          <w:b/>
          <w:sz w:val="24"/>
          <w:szCs w:val="24"/>
        </w:rPr>
        <w:br w:type="page"/>
      </w:r>
    </w:p>
    <w:p w14:paraId="3FFF396B" w14:textId="6EE1345B" w:rsidR="00BE3805" w:rsidRPr="003D1988" w:rsidRDefault="00166E48" w:rsidP="00A77A66">
      <w:pPr>
        <w:snapToGrid w:val="0"/>
        <w:spacing w:line="480" w:lineRule="auto"/>
        <w:rPr>
          <w:rFonts w:ascii="Book Antiqua" w:hAnsi="Book Antiqua" w:cs="Times New Roman"/>
          <w:b/>
          <w:sz w:val="24"/>
          <w:szCs w:val="24"/>
        </w:rPr>
      </w:pPr>
      <w:r w:rsidRPr="003D1988">
        <w:rPr>
          <w:rFonts w:ascii="Book Antiqua" w:hAnsi="Book Antiqua" w:cs="Times New Roman"/>
          <w:b/>
          <w:sz w:val="24"/>
          <w:szCs w:val="24"/>
        </w:rPr>
        <w:lastRenderedPageBreak/>
        <w:t>Abstract</w:t>
      </w:r>
    </w:p>
    <w:p w14:paraId="4962A8DD" w14:textId="5295BCDF" w:rsidR="00B418BE" w:rsidRPr="003D1988" w:rsidRDefault="00B418BE" w:rsidP="00A77A66">
      <w:pPr>
        <w:snapToGrid w:val="0"/>
        <w:spacing w:line="480" w:lineRule="auto"/>
        <w:rPr>
          <w:rFonts w:ascii="Book Antiqua" w:hAnsi="Book Antiqua"/>
          <w:color w:val="000000" w:themeColor="text1"/>
          <w:sz w:val="24"/>
          <w:szCs w:val="24"/>
        </w:rPr>
      </w:pPr>
      <w:r w:rsidRPr="003D1988">
        <w:rPr>
          <w:rFonts w:ascii="Book Antiqua" w:hAnsi="Book Antiqua"/>
          <w:sz w:val="24"/>
          <w:szCs w:val="24"/>
        </w:rPr>
        <w:t>Perforation is a</w:t>
      </w:r>
      <w:r w:rsidR="007F4AE1" w:rsidRPr="003D1988">
        <w:rPr>
          <w:rFonts w:ascii="Book Antiqua" w:hAnsi="Book Antiqua"/>
          <w:sz w:val="24"/>
          <w:szCs w:val="24"/>
        </w:rPr>
        <w:t>n important</w:t>
      </w:r>
      <w:r w:rsidRPr="003D1988">
        <w:rPr>
          <w:rFonts w:ascii="Book Antiqua" w:hAnsi="Book Antiqua"/>
          <w:sz w:val="24"/>
          <w:szCs w:val="24"/>
        </w:rPr>
        <w:t xml:space="preserve"> </w:t>
      </w:r>
      <w:r w:rsidR="007F4AE1" w:rsidRPr="003D1988">
        <w:rPr>
          <w:rFonts w:ascii="Book Antiqua" w:hAnsi="Book Antiqua"/>
          <w:sz w:val="24"/>
          <w:szCs w:val="24"/>
        </w:rPr>
        <w:t>procedural</w:t>
      </w:r>
      <w:r w:rsidR="00B363E7" w:rsidRPr="003D1988">
        <w:rPr>
          <w:rFonts w:ascii="Book Antiqua" w:hAnsi="Book Antiqua"/>
          <w:sz w:val="24"/>
          <w:szCs w:val="24"/>
        </w:rPr>
        <w:t xml:space="preserve"> complication</w:t>
      </w:r>
      <w:r w:rsidRPr="003D1988">
        <w:rPr>
          <w:rFonts w:ascii="Book Antiqua" w:hAnsi="Book Antiqua"/>
          <w:sz w:val="24"/>
          <w:szCs w:val="24"/>
        </w:rPr>
        <w:t xml:space="preserve"> </w:t>
      </w:r>
      <w:r w:rsidR="007F4AE1" w:rsidRPr="003D1988">
        <w:rPr>
          <w:rFonts w:ascii="Book Antiqua" w:hAnsi="Book Antiqua"/>
          <w:sz w:val="24"/>
          <w:szCs w:val="24"/>
        </w:rPr>
        <w:t>of</w:t>
      </w:r>
      <w:r w:rsidRPr="003D1988">
        <w:rPr>
          <w:rFonts w:ascii="Book Antiqua" w:hAnsi="Book Antiqua"/>
          <w:sz w:val="24"/>
          <w:szCs w:val="24"/>
        </w:rPr>
        <w:t xml:space="preserve"> </w:t>
      </w:r>
      <w:bookmarkStart w:id="11" w:name="OLE_LINK580"/>
      <w:bookmarkStart w:id="12" w:name="OLE_LINK581"/>
      <w:r w:rsidR="00950739" w:rsidRPr="003D1988">
        <w:rPr>
          <w:rFonts w:ascii="Book Antiqua" w:hAnsi="Book Antiqua"/>
          <w:sz w:val="24"/>
          <w:szCs w:val="24"/>
        </w:rPr>
        <w:t>endoscopic submucosal dissection</w:t>
      </w:r>
      <w:bookmarkEnd w:id="11"/>
      <w:bookmarkEnd w:id="12"/>
      <w:r w:rsidR="00950739" w:rsidRPr="003D1988">
        <w:rPr>
          <w:rFonts w:ascii="Book Antiqua" w:hAnsi="Book Antiqua"/>
          <w:sz w:val="24"/>
          <w:szCs w:val="24"/>
        </w:rPr>
        <w:t xml:space="preserve"> (ESD) for </w:t>
      </w:r>
      <w:r w:rsidR="00E27C6A" w:rsidRPr="003D1988">
        <w:rPr>
          <w:rFonts w:ascii="Book Antiqua" w:hAnsi="Book Antiqua"/>
          <w:sz w:val="24"/>
          <w:szCs w:val="24"/>
        </w:rPr>
        <w:t xml:space="preserve">early gastric cancer. </w:t>
      </w:r>
      <w:r w:rsidR="00C838DC" w:rsidRPr="003D1988">
        <w:rPr>
          <w:rFonts w:ascii="Book Antiqua" w:hAnsi="Book Antiqua"/>
          <w:sz w:val="24"/>
          <w:szCs w:val="24"/>
        </w:rPr>
        <w:t>Although the incidence</w:t>
      </w:r>
      <w:r w:rsidR="00B142AA" w:rsidRPr="003D1988">
        <w:rPr>
          <w:rFonts w:ascii="Book Antiqua" w:hAnsi="Book Antiqua"/>
          <w:sz w:val="24"/>
          <w:szCs w:val="24"/>
        </w:rPr>
        <w:t xml:space="preserve"> of </w:t>
      </w:r>
      <w:r w:rsidR="007B048B" w:rsidRPr="003D1988">
        <w:rPr>
          <w:rFonts w:ascii="Book Antiqua" w:hAnsi="Book Antiqua"/>
          <w:sz w:val="24"/>
          <w:szCs w:val="24"/>
        </w:rPr>
        <w:t>delayed perforation</w:t>
      </w:r>
      <w:r w:rsidR="00B142AA" w:rsidRPr="003D1988">
        <w:rPr>
          <w:rFonts w:ascii="Book Antiqua" w:hAnsi="Book Antiqua"/>
          <w:sz w:val="24"/>
          <w:szCs w:val="24"/>
        </w:rPr>
        <w:t xml:space="preserve"> after </w:t>
      </w:r>
      <w:r w:rsidR="00C838DC" w:rsidRPr="003D1988">
        <w:rPr>
          <w:rFonts w:ascii="Book Antiqua" w:hAnsi="Book Antiqua"/>
          <w:sz w:val="24"/>
          <w:szCs w:val="24"/>
        </w:rPr>
        <w:t>ESD is low</w:t>
      </w:r>
      <w:r w:rsidR="00BD7DC6" w:rsidRPr="003D1988">
        <w:rPr>
          <w:rFonts w:ascii="Book Antiqua" w:hAnsi="Book Antiqua"/>
          <w:sz w:val="24"/>
          <w:szCs w:val="24"/>
        </w:rPr>
        <w:t xml:space="preserve">, </w:t>
      </w:r>
      <w:r w:rsidR="00C838DC" w:rsidRPr="003D1988">
        <w:rPr>
          <w:rFonts w:ascii="Book Antiqua" w:hAnsi="Book Antiqua"/>
          <w:sz w:val="24"/>
          <w:szCs w:val="24"/>
        </w:rPr>
        <w:t>extreme</w:t>
      </w:r>
      <w:r w:rsidR="00A5352D" w:rsidRPr="003D1988">
        <w:rPr>
          <w:rFonts w:ascii="Book Antiqua" w:hAnsi="Book Antiqua"/>
          <w:sz w:val="24"/>
          <w:szCs w:val="24"/>
        </w:rPr>
        <w:t xml:space="preserve"> caution</w:t>
      </w:r>
      <w:r w:rsidR="00C838DC" w:rsidRPr="003D1988">
        <w:rPr>
          <w:rFonts w:ascii="Book Antiqua" w:hAnsi="Book Antiqua"/>
          <w:sz w:val="24"/>
          <w:szCs w:val="24"/>
        </w:rPr>
        <w:t xml:space="preserve"> is necessary</w:t>
      </w:r>
      <w:r w:rsidR="00A5352D" w:rsidRPr="003D1988">
        <w:rPr>
          <w:rFonts w:ascii="Book Antiqua" w:hAnsi="Book Antiqua"/>
          <w:sz w:val="24"/>
          <w:szCs w:val="24"/>
        </w:rPr>
        <w:t xml:space="preserve"> </w:t>
      </w:r>
      <w:r w:rsidR="00C354E0" w:rsidRPr="003D1988">
        <w:rPr>
          <w:rFonts w:ascii="Book Antiqua" w:hAnsi="Book Antiqua"/>
          <w:sz w:val="24"/>
          <w:szCs w:val="24"/>
        </w:rPr>
        <w:t>because</w:t>
      </w:r>
      <w:r w:rsidR="00C838DC" w:rsidRPr="003D1988">
        <w:rPr>
          <w:rFonts w:ascii="Book Antiqua" w:hAnsi="Book Antiqua"/>
          <w:sz w:val="24"/>
          <w:szCs w:val="24"/>
        </w:rPr>
        <w:t xml:space="preserve"> many cases require</w:t>
      </w:r>
      <w:r w:rsidR="00C354E0" w:rsidRPr="003D1988">
        <w:rPr>
          <w:rFonts w:ascii="Book Antiqua" w:hAnsi="Book Antiqua"/>
          <w:sz w:val="24"/>
          <w:szCs w:val="24"/>
        </w:rPr>
        <w:t xml:space="preserve"> surgical </w:t>
      </w:r>
      <w:r w:rsidR="00C838DC" w:rsidRPr="003D1988">
        <w:rPr>
          <w:rFonts w:ascii="Book Antiqua" w:hAnsi="Book Antiqua"/>
          <w:sz w:val="24"/>
          <w:szCs w:val="24"/>
        </w:rPr>
        <w:t>intervention</w:t>
      </w:r>
      <w:r w:rsidR="00C354E0" w:rsidRPr="003D1988">
        <w:rPr>
          <w:rFonts w:ascii="Book Antiqua" w:hAnsi="Book Antiqua"/>
          <w:sz w:val="24"/>
          <w:szCs w:val="24"/>
        </w:rPr>
        <w:t xml:space="preserve">. </w:t>
      </w:r>
      <w:r w:rsidR="00C838DC" w:rsidRPr="003D1988">
        <w:rPr>
          <w:rFonts w:ascii="Book Antiqua" w:hAnsi="Book Antiqua"/>
          <w:sz w:val="24"/>
          <w:szCs w:val="24"/>
        </w:rPr>
        <w:t>A</w:t>
      </w:r>
      <w:r w:rsidR="001A389F" w:rsidRPr="003D1988">
        <w:rPr>
          <w:rFonts w:ascii="Book Antiqua" w:hAnsi="Book Antiqua"/>
          <w:sz w:val="24"/>
          <w:szCs w:val="24"/>
        </w:rPr>
        <w:t xml:space="preserve">mong </w:t>
      </w:r>
      <w:r w:rsidR="00C838DC" w:rsidRPr="003D1988">
        <w:rPr>
          <w:rFonts w:ascii="Book Antiqua" w:hAnsi="Book Antiqua"/>
          <w:sz w:val="24"/>
          <w:szCs w:val="24"/>
        </w:rPr>
        <w:t>1984 lesions of early gastric cancer treated</w:t>
      </w:r>
      <w:r w:rsidR="00844647" w:rsidRPr="003D1988">
        <w:rPr>
          <w:rFonts w:ascii="Book Antiqua" w:hAnsi="Book Antiqua"/>
          <w:sz w:val="24"/>
          <w:szCs w:val="24"/>
        </w:rPr>
        <w:t xml:space="preserve"> in our hospital</w:t>
      </w:r>
      <w:r w:rsidR="00C838DC" w:rsidRPr="003D1988">
        <w:rPr>
          <w:rFonts w:ascii="Book Antiqua" w:hAnsi="Book Antiqua"/>
          <w:sz w:val="24"/>
          <w:szCs w:val="24"/>
        </w:rPr>
        <w:t xml:space="preserve"> by ESD in 1588 patients</w:t>
      </w:r>
      <w:r w:rsidR="00844647" w:rsidRPr="003D1988">
        <w:rPr>
          <w:rFonts w:ascii="Book Antiqua" w:hAnsi="Book Antiqua"/>
          <w:sz w:val="24"/>
          <w:szCs w:val="24"/>
        </w:rPr>
        <w:t xml:space="preserve"> from September 2002 throug</w:t>
      </w:r>
      <w:r w:rsidR="00844647" w:rsidRPr="003D1988">
        <w:rPr>
          <w:rFonts w:ascii="Book Antiqua" w:hAnsi="Book Antiqua"/>
          <w:color w:val="000000" w:themeColor="text1"/>
          <w:sz w:val="24"/>
          <w:szCs w:val="24"/>
        </w:rPr>
        <w:t xml:space="preserve">h March 2015, delayed perforation developed in 4 patients (4 lesions, 0.25%). </w:t>
      </w:r>
      <w:r w:rsidR="00D24B79" w:rsidRPr="003D1988">
        <w:rPr>
          <w:rFonts w:ascii="Book Antiqua" w:hAnsi="Book Antiqua"/>
          <w:color w:val="000000" w:themeColor="text1"/>
          <w:sz w:val="24"/>
          <w:szCs w:val="24"/>
        </w:rPr>
        <w:t xml:space="preserve">A diagnosis of delayed perforation requires prompt action, including surgical intervention when required. </w:t>
      </w:r>
    </w:p>
    <w:p w14:paraId="6E77B7A5" w14:textId="77777777" w:rsidR="00166E48" w:rsidRPr="003D1988" w:rsidRDefault="00166E48" w:rsidP="00A77A66">
      <w:pPr>
        <w:snapToGrid w:val="0"/>
        <w:spacing w:line="480" w:lineRule="auto"/>
        <w:rPr>
          <w:rFonts w:ascii="Book Antiqua" w:hAnsi="Book Antiqua" w:cs="Times New Roman"/>
          <w:sz w:val="24"/>
          <w:szCs w:val="24"/>
        </w:rPr>
      </w:pPr>
    </w:p>
    <w:p w14:paraId="01CD25F0" w14:textId="43B99DD3" w:rsidR="00350C79" w:rsidRPr="003D1988" w:rsidRDefault="009C7DDB" w:rsidP="00A77A66">
      <w:pPr>
        <w:snapToGrid w:val="0"/>
        <w:spacing w:line="480" w:lineRule="auto"/>
        <w:rPr>
          <w:rFonts w:ascii="Book Antiqua" w:eastAsia="宋体" w:hAnsi="Book Antiqua" w:cs="Times New Roman"/>
          <w:sz w:val="24"/>
          <w:szCs w:val="24"/>
          <w:lang w:eastAsia="zh-CN"/>
        </w:rPr>
      </w:pPr>
      <w:r w:rsidRPr="003D1988">
        <w:rPr>
          <w:rFonts w:ascii="Book Antiqua" w:hAnsi="Book Antiqua" w:cs="Times New Roman"/>
          <w:b/>
          <w:sz w:val="24"/>
          <w:szCs w:val="24"/>
        </w:rPr>
        <w:t>Key</w:t>
      </w:r>
      <w:r w:rsidR="00472894" w:rsidRPr="003D1988">
        <w:rPr>
          <w:rFonts w:ascii="Book Antiqua" w:eastAsia="宋体" w:hAnsi="Book Antiqua" w:cs="Times New Roman"/>
          <w:b/>
          <w:sz w:val="24"/>
          <w:szCs w:val="24"/>
          <w:lang w:eastAsia="zh-CN"/>
        </w:rPr>
        <w:t xml:space="preserve"> </w:t>
      </w:r>
      <w:r w:rsidRPr="003D1988">
        <w:rPr>
          <w:rFonts w:ascii="Book Antiqua" w:hAnsi="Book Antiqua" w:cs="Times New Roman"/>
          <w:b/>
          <w:sz w:val="24"/>
          <w:szCs w:val="24"/>
        </w:rPr>
        <w:t>words</w:t>
      </w:r>
      <w:r w:rsidRPr="003D1988">
        <w:rPr>
          <w:rFonts w:ascii="Book Antiqua" w:hAnsi="Book Antiqua" w:cs="Times New Roman"/>
          <w:sz w:val="24"/>
          <w:szCs w:val="24"/>
        </w:rPr>
        <w:t xml:space="preserve">: </w:t>
      </w:r>
      <w:r w:rsidR="00A77A66" w:rsidRPr="003D1988">
        <w:rPr>
          <w:rFonts w:ascii="Book Antiqua" w:hAnsi="Book Antiqua" w:cs="Times New Roman"/>
          <w:sz w:val="24"/>
          <w:szCs w:val="24"/>
        </w:rPr>
        <w:t xml:space="preserve">Early </w:t>
      </w:r>
      <w:r w:rsidR="00350C79" w:rsidRPr="003D1988">
        <w:rPr>
          <w:rFonts w:ascii="Book Antiqua" w:hAnsi="Book Antiqua" w:cs="Times New Roman"/>
          <w:sz w:val="24"/>
          <w:szCs w:val="24"/>
        </w:rPr>
        <w:t>gastric cancer</w:t>
      </w:r>
      <w:r w:rsidR="00A77A66" w:rsidRPr="003D1988">
        <w:rPr>
          <w:rFonts w:ascii="Book Antiqua" w:eastAsia="宋体" w:hAnsi="Book Antiqua" w:cs="Times New Roman"/>
          <w:sz w:val="24"/>
          <w:szCs w:val="24"/>
          <w:lang w:eastAsia="zh-CN"/>
        </w:rPr>
        <w:t>;</w:t>
      </w:r>
      <w:r w:rsidR="00350C79" w:rsidRPr="003D1988">
        <w:rPr>
          <w:rFonts w:ascii="Book Antiqua" w:hAnsi="Book Antiqua" w:cs="Times New Roman"/>
          <w:sz w:val="24"/>
          <w:szCs w:val="24"/>
        </w:rPr>
        <w:t xml:space="preserve"> </w:t>
      </w:r>
      <w:r w:rsidR="00A77A66" w:rsidRPr="003D1988">
        <w:rPr>
          <w:rFonts w:ascii="Book Antiqua" w:hAnsi="Book Antiqua" w:cs="Times New Roman"/>
          <w:sz w:val="24"/>
          <w:szCs w:val="24"/>
        </w:rPr>
        <w:t xml:space="preserve">Endoscopic </w:t>
      </w:r>
      <w:r w:rsidR="007E1994" w:rsidRPr="003D1988">
        <w:rPr>
          <w:rFonts w:ascii="Book Antiqua" w:hAnsi="Book Antiqua" w:cs="Times New Roman"/>
          <w:sz w:val="24"/>
          <w:szCs w:val="24"/>
        </w:rPr>
        <w:t>submucosal dissection</w:t>
      </w:r>
      <w:r w:rsidR="00A77A66" w:rsidRPr="003D1988">
        <w:rPr>
          <w:rFonts w:ascii="Book Antiqua" w:eastAsia="宋体" w:hAnsi="Book Antiqua" w:cs="Times New Roman"/>
          <w:sz w:val="24"/>
          <w:szCs w:val="24"/>
          <w:lang w:eastAsia="zh-CN"/>
        </w:rPr>
        <w:t>;</w:t>
      </w:r>
      <w:r w:rsidR="008B4920" w:rsidRPr="003D1988">
        <w:rPr>
          <w:rFonts w:ascii="Book Antiqua" w:hAnsi="Book Antiqua" w:cs="Times New Roman"/>
          <w:sz w:val="24"/>
          <w:szCs w:val="24"/>
        </w:rPr>
        <w:t xml:space="preserve"> </w:t>
      </w:r>
      <w:r w:rsidR="00A77A66" w:rsidRPr="003D1988">
        <w:rPr>
          <w:rFonts w:ascii="Book Antiqua" w:hAnsi="Book Antiqua" w:cs="Times New Roman"/>
          <w:sz w:val="24"/>
          <w:szCs w:val="24"/>
        </w:rPr>
        <w:t xml:space="preserve">Delayed </w:t>
      </w:r>
      <w:r w:rsidR="00350C79" w:rsidRPr="003D1988">
        <w:rPr>
          <w:rFonts w:ascii="Book Antiqua" w:hAnsi="Book Antiqua" w:cs="Times New Roman"/>
          <w:sz w:val="24"/>
          <w:szCs w:val="24"/>
        </w:rPr>
        <w:t>perforation</w:t>
      </w:r>
    </w:p>
    <w:p w14:paraId="682BE24A" w14:textId="77777777" w:rsidR="00A77A66" w:rsidRPr="003D1988" w:rsidRDefault="00A77A66" w:rsidP="00A77A66">
      <w:pPr>
        <w:snapToGrid w:val="0"/>
        <w:spacing w:line="480" w:lineRule="auto"/>
        <w:rPr>
          <w:rFonts w:ascii="Book Antiqua" w:eastAsia="宋体" w:hAnsi="Book Antiqua" w:cs="Times New Roman"/>
          <w:sz w:val="24"/>
          <w:szCs w:val="24"/>
          <w:lang w:eastAsia="zh-CN"/>
        </w:rPr>
      </w:pPr>
    </w:p>
    <w:p w14:paraId="514D0FE9" w14:textId="77777777" w:rsidR="00A77A66" w:rsidRPr="003D1988" w:rsidRDefault="00A77A66" w:rsidP="00A77A66">
      <w:pPr>
        <w:spacing w:line="360" w:lineRule="auto"/>
        <w:rPr>
          <w:rFonts w:ascii="Book Antiqua" w:hAnsi="Book Antiqua" w:cs="Arial"/>
          <w:sz w:val="24"/>
          <w:szCs w:val="24"/>
        </w:rPr>
      </w:pPr>
      <w:bookmarkStart w:id="13" w:name="OLE_LINK55"/>
      <w:bookmarkStart w:id="14" w:name="OLE_LINK56"/>
      <w:bookmarkStart w:id="15" w:name="OLE_LINK105"/>
      <w:bookmarkStart w:id="16" w:name="OLE_LINK116"/>
      <w:bookmarkStart w:id="17" w:name="OLE_LINK89"/>
      <w:proofErr w:type="gramStart"/>
      <w:r w:rsidRPr="003D1988">
        <w:rPr>
          <w:rFonts w:ascii="Book Antiqua" w:hAnsi="Book Antiqua"/>
          <w:b/>
          <w:sz w:val="24"/>
          <w:szCs w:val="24"/>
        </w:rPr>
        <w:t>©</w:t>
      </w:r>
      <w:bookmarkEnd w:id="13"/>
      <w:bookmarkEnd w:id="14"/>
      <w:r w:rsidRPr="003D1988">
        <w:rPr>
          <w:rFonts w:ascii="Book Antiqua" w:hAnsi="Book Antiqua"/>
          <w:b/>
          <w:sz w:val="24"/>
          <w:szCs w:val="24"/>
        </w:rPr>
        <w:t xml:space="preserve"> </w:t>
      </w:r>
      <w:r w:rsidRPr="003D1988">
        <w:rPr>
          <w:rFonts w:ascii="Book Antiqua" w:hAnsi="Book Antiqua" w:cs="Arial"/>
          <w:b/>
          <w:sz w:val="24"/>
          <w:szCs w:val="24"/>
        </w:rPr>
        <w:t>The Author(s) 2016.</w:t>
      </w:r>
      <w:proofErr w:type="gramEnd"/>
      <w:r w:rsidRPr="003D1988">
        <w:rPr>
          <w:rFonts w:ascii="Book Antiqua" w:hAnsi="Book Antiqua" w:cs="Arial"/>
          <w:b/>
          <w:sz w:val="24"/>
          <w:szCs w:val="24"/>
        </w:rPr>
        <w:t xml:space="preserve"> </w:t>
      </w:r>
      <w:r w:rsidRPr="003D1988">
        <w:rPr>
          <w:rFonts w:ascii="Book Antiqua" w:hAnsi="Book Antiqua" w:cs="Arial"/>
          <w:sz w:val="24"/>
          <w:szCs w:val="24"/>
        </w:rPr>
        <w:t xml:space="preserve">Published by </w:t>
      </w:r>
      <w:proofErr w:type="spellStart"/>
      <w:r w:rsidRPr="003D1988">
        <w:rPr>
          <w:rFonts w:ascii="Book Antiqua" w:hAnsi="Book Antiqua" w:cs="Arial"/>
          <w:sz w:val="24"/>
          <w:szCs w:val="24"/>
        </w:rPr>
        <w:t>Baishideng</w:t>
      </w:r>
      <w:proofErr w:type="spellEnd"/>
      <w:r w:rsidRPr="003D1988">
        <w:rPr>
          <w:rFonts w:ascii="Book Antiqua" w:hAnsi="Book Antiqua" w:cs="Arial"/>
          <w:sz w:val="24"/>
          <w:szCs w:val="24"/>
        </w:rPr>
        <w:t xml:space="preserve"> Publishing Group Inc. All rights reserved.</w:t>
      </w:r>
    </w:p>
    <w:bookmarkEnd w:id="15"/>
    <w:bookmarkEnd w:id="16"/>
    <w:bookmarkEnd w:id="17"/>
    <w:p w14:paraId="146834A4" w14:textId="77777777" w:rsidR="00A77A66" w:rsidRPr="003D1988" w:rsidRDefault="00A77A66" w:rsidP="00A77A66">
      <w:pPr>
        <w:widowControl/>
        <w:spacing w:line="480" w:lineRule="auto"/>
        <w:rPr>
          <w:rFonts w:ascii="Book Antiqua" w:eastAsia="宋体" w:hAnsi="Book Antiqua" w:cs="Times New Roman"/>
          <w:b/>
          <w:sz w:val="24"/>
          <w:szCs w:val="24"/>
          <w:lang w:eastAsia="zh-CN"/>
        </w:rPr>
      </w:pPr>
    </w:p>
    <w:p w14:paraId="43BA4C65" w14:textId="77777777" w:rsidR="00A77A66" w:rsidRPr="003D1988" w:rsidRDefault="00921B18" w:rsidP="00A77A66">
      <w:pPr>
        <w:widowControl/>
        <w:spacing w:line="480" w:lineRule="auto"/>
        <w:rPr>
          <w:rFonts w:ascii="Book Antiqua" w:eastAsia="宋体" w:hAnsi="Book Antiqua" w:cs="Times New Roman"/>
          <w:sz w:val="24"/>
          <w:szCs w:val="24"/>
          <w:lang w:eastAsia="zh-CN"/>
        </w:rPr>
      </w:pPr>
      <w:r w:rsidRPr="003D1988">
        <w:rPr>
          <w:rFonts w:ascii="Book Antiqua" w:hAnsi="Book Antiqua" w:cs="Times New Roman"/>
          <w:b/>
          <w:sz w:val="24"/>
          <w:szCs w:val="24"/>
        </w:rPr>
        <w:t>Core tip:</w:t>
      </w:r>
      <w:r w:rsidRPr="003D1988">
        <w:rPr>
          <w:rFonts w:ascii="Book Antiqua" w:hAnsi="Book Antiqua"/>
          <w:b/>
          <w:sz w:val="24"/>
          <w:szCs w:val="24"/>
        </w:rPr>
        <w:t xml:space="preserve"> </w:t>
      </w:r>
      <w:r w:rsidRPr="003D1988">
        <w:rPr>
          <w:rFonts w:ascii="Book Antiqua" w:hAnsi="Book Antiqua" w:cs="Times New Roman"/>
          <w:sz w:val="24"/>
          <w:szCs w:val="24"/>
        </w:rPr>
        <w:t xml:space="preserve">Delayed perforation is a serious complication of </w:t>
      </w:r>
      <w:r w:rsidR="00A77A66" w:rsidRPr="003D1988">
        <w:rPr>
          <w:rFonts w:ascii="Book Antiqua" w:hAnsi="Book Antiqua"/>
          <w:sz w:val="24"/>
          <w:szCs w:val="24"/>
        </w:rPr>
        <w:t>endoscopic submucosal dissection</w:t>
      </w:r>
      <w:r w:rsidR="00A77A66" w:rsidRPr="003D1988">
        <w:rPr>
          <w:rFonts w:ascii="Book Antiqua" w:hAnsi="Book Antiqua" w:cs="Times New Roman"/>
          <w:sz w:val="24"/>
          <w:szCs w:val="24"/>
        </w:rPr>
        <w:t xml:space="preserve"> </w:t>
      </w:r>
      <w:r w:rsidRPr="003D1988">
        <w:rPr>
          <w:rFonts w:ascii="Book Antiqua" w:hAnsi="Book Antiqua" w:cs="Times New Roman"/>
          <w:sz w:val="24"/>
          <w:szCs w:val="24"/>
        </w:rPr>
        <w:t xml:space="preserve">for early gastric cancer. A diagnosis of delayed perforation requires prompt action, including surgical intervention when required. </w:t>
      </w:r>
    </w:p>
    <w:p w14:paraId="0785860A" w14:textId="77777777" w:rsidR="00A77A66" w:rsidRPr="003D1988" w:rsidRDefault="00A77A66" w:rsidP="00A77A66">
      <w:pPr>
        <w:widowControl/>
        <w:spacing w:line="480" w:lineRule="auto"/>
        <w:rPr>
          <w:rFonts w:ascii="Book Antiqua" w:eastAsia="宋体" w:hAnsi="Book Antiqua" w:cs="Times New Roman"/>
          <w:sz w:val="24"/>
          <w:szCs w:val="24"/>
          <w:lang w:eastAsia="zh-CN"/>
        </w:rPr>
      </w:pPr>
    </w:p>
    <w:p w14:paraId="2873D965" w14:textId="77777777" w:rsidR="00A77A66" w:rsidRPr="003D1988" w:rsidRDefault="00A77A66" w:rsidP="00A77A66">
      <w:pPr>
        <w:snapToGrid w:val="0"/>
        <w:spacing w:line="360" w:lineRule="auto"/>
        <w:rPr>
          <w:rFonts w:ascii="Book Antiqua" w:eastAsia="宋体" w:hAnsi="Book Antiqua" w:cs="Times New Roman"/>
          <w:b/>
          <w:sz w:val="24"/>
          <w:szCs w:val="24"/>
          <w:vertAlign w:val="superscript"/>
          <w:lang w:eastAsia="zh-CN"/>
        </w:rPr>
      </w:pPr>
      <w:r w:rsidRPr="003D1988">
        <w:rPr>
          <w:rFonts w:ascii="Book Antiqua" w:hAnsi="Book Antiqua" w:cs="Times New Roman"/>
          <w:sz w:val="24"/>
          <w:szCs w:val="24"/>
        </w:rPr>
        <w:lastRenderedPageBreak/>
        <w:t>Yano</w:t>
      </w:r>
      <w:r w:rsidRPr="003D1988">
        <w:rPr>
          <w:rFonts w:ascii="Book Antiqua" w:eastAsia="宋体" w:hAnsi="Book Antiqua" w:cs="Times New Roman"/>
          <w:sz w:val="24"/>
          <w:szCs w:val="24"/>
          <w:lang w:eastAsia="zh-CN"/>
        </w:rPr>
        <w:t xml:space="preserve"> T, </w:t>
      </w:r>
      <w:r w:rsidRPr="003D1988">
        <w:rPr>
          <w:rFonts w:ascii="Book Antiqua" w:hAnsi="Book Antiqua" w:cs="Times New Roman"/>
          <w:sz w:val="24"/>
          <w:szCs w:val="24"/>
        </w:rPr>
        <w:t>Tanabe</w:t>
      </w:r>
      <w:r w:rsidRPr="003D1988">
        <w:rPr>
          <w:rFonts w:ascii="Book Antiqua" w:eastAsia="宋体" w:hAnsi="Book Antiqua" w:cs="Times New Roman"/>
          <w:sz w:val="24"/>
          <w:szCs w:val="24"/>
          <w:lang w:eastAsia="zh-CN"/>
        </w:rPr>
        <w:t xml:space="preserve"> S, </w:t>
      </w:r>
      <w:proofErr w:type="spellStart"/>
      <w:r w:rsidRPr="003D1988">
        <w:rPr>
          <w:rFonts w:ascii="Book Antiqua" w:hAnsi="Book Antiqua" w:cs="Times New Roman"/>
          <w:sz w:val="24"/>
          <w:szCs w:val="24"/>
        </w:rPr>
        <w:t>Ishido</w:t>
      </w:r>
      <w:proofErr w:type="spellEnd"/>
      <w:r w:rsidRPr="003D1988">
        <w:rPr>
          <w:rFonts w:ascii="Book Antiqua" w:eastAsia="宋体" w:hAnsi="Book Antiqua" w:cs="Times New Roman"/>
          <w:sz w:val="24"/>
          <w:szCs w:val="24"/>
          <w:lang w:eastAsia="zh-CN"/>
        </w:rPr>
        <w:t xml:space="preserve"> K, </w:t>
      </w:r>
      <w:r w:rsidRPr="003D1988">
        <w:rPr>
          <w:rFonts w:ascii="Book Antiqua" w:hAnsi="Book Antiqua" w:cs="Times New Roman"/>
          <w:sz w:val="24"/>
          <w:szCs w:val="24"/>
        </w:rPr>
        <w:t>Azuma</w:t>
      </w:r>
      <w:r w:rsidRPr="003D1988">
        <w:rPr>
          <w:rFonts w:ascii="Book Antiqua" w:eastAsia="宋体" w:hAnsi="Book Antiqua" w:cs="Times New Roman"/>
          <w:sz w:val="24"/>
          <w:szCs w:val="24"/>
          <w:lang w:eastAsia="zh-CN"/>
        </w:rPr>
        <w:t xml:space="preserve"> M, </w:t>
      </w:r>
      <w:r w:rsidRPr="003D1988">
        <w:rPr>
          <w:rFonts w:ascii="Book Antiqua" w:hAnsi="Book Antiqua" w:cs="Times New Roman"/>
          <w:sz w:val="24"/>
          <w:szCs w:val="24"/>
        </w:rPr>
        <w:t>Wada</w:t>
      </w:r>
      <w:r w:rsidRPr="003D1988">
        <w:rPr>
          <w:rFonts w:ascii="Book Antiqua" w:eastAsia="宋体" w:hAnsi="Book Antiqua" w:cs="Times New Roman"/>
          <w:sz w:val="24"/>
          <w:szCs w:val="24"/>
          <w:lang w:eastAsia="zh-CN"/>
        </w:rPr>
        <w:t xml:space="preserve"> T, </w:t>
      </w:r>
      <w:r w:rsidRPr="003D1988">
        <w:rPr>
          <w:rFonts w:ascii="Book Antiqua" w:hAnsi="Book Antiqua" w:cs="Times New Roman"/>
          <w:sz w:val="24"/>
          <w:szCs w:val="24"/>
        </w:rPr>
        <w:t>Suzuki</w:t>
      </w:r>
      <w:r w:rsidRPr="003D1988">
        <w:rPr>
          <w:rFonts w:ascii="Book Antiqua" w:eastAsia="宋体" w:hAnsi="Book Antiqua" w:cs="Times New Roman"/>
          <w:sz w:val="24"/>
          <w:szCs w:val="24"/>
          <w:lang w:eastAsia="zh-CN"/>
        </w:rPr>
        <w:t xml:space="preserve"> M, </w:t>
      </w:r>
      <w:proofErr w:type="spellStart"/>
      <w:r w:rsidRPr="003D1988">
        <w:rPr>
          <w:rFonts w:ascii="Book Antiqua" w:hAnsi="Book Antiqua" w:cs="Times New Roman"/>
          <w:sz w:val="24"/>
          <w:szCs w:val="24"/>
        </w:rPr>
        <w:t>Kawanishi</w:t>
      </w:r>
      <w:proofErr w:type="spellEnd"/>
      <w:r w:rsidRPr="003D1988">
        <w:rPr>
          <w:rFonts w:ascii="Book Antiqua" w:eastAsia="宋体" w:hAnsi="Book Antiqua" w:cs="Times New Roman"/>
          <w:sz w:val="24"/>
          <w:szCs w:val="24"/>
          <w:lang w:eastAsia="zh-CN"/>
        </w:rPr>
        <w:t xml:space="preserve"> N, </w:t>
      </w:r>
      <w:r w:rsidRPr="003D1988">
        <w:rPr>
          <w:rFonts w:ascii="Book Antiqua" w:hAnsi="Book Antiqua" w:cs="Times New Roman"/>
          <w:sz w:val="24"/>
          <w:szCs w:val="24"/>
        </w:rPr>
        <w:t>Yamane</w:t>
      </w:r>
      <w:r w:rsidRPr="003D1988">
        <w:rPr>
          <w:rFonts w:ascii="Book Antiqua" w:eastAsia="宋体" w:hAnsi="Book Antiqua" w:cs="Times New Roman"/>
          <w:sz w:val="24"/>
          <w:szCs w:val="24"/>
          <w:lang w:eastAsia="zh-CN"/>
        </w:rPr>
        <w:t xml:space="preserve"> S, </w:t>
      </w:r>
      <w:r w:rsidRPr="003D1988">
        <w:rPr>
          <w:rFonts w:ascii="Book Antiqua" w:hAnsi="Book Antiqua" w:cs="Times New Roman"/>
          <w:sz w:val="24"/>
          <w:szCs w:val="24"/>
        </w:rPr>
        <w:t>Sasaki</w:t>
      </w:r>
      <w:r w:rsidRPr="003D1988">
        <w:rPr>
          <w:rFonts w:ascii="Book Antiqua" w:eastAsia="宋体" w:hAnsi="Book Antiqua" w:cs="Times New Roman"/>
          <w:sz w:val="24"/>
          <w:szCs w:val="24"/>
          <w:lang w:eastAsia="zh-CN"/>
        </w:rPr>
        <w:t xml:space="preserve"> T, </w:t>
      </w:r>
      <w:proofErr w:type="spellStart"/>
      <w:r w:rsidRPr="003D1988">
        <w:rPr>
          <w:rFonts w:ascii="Book Antiqua" w:hAnsi="Book Antiqua" w:cs="Times New Roman"/>
          <w:sz w:val="24"/>
          <w:szCs w:val="24"/>
        </w:rPr>
        <w:t>Katada</w:t>
      </w:r>
      <w:proofErr w:type="spellEnd"/>
      <w:r w:rsidRPr="003D1988">
        <w:rPr>
          <w:rFonts w:ascii="Book Antiqua" w:eastAsia="宋体" w:hAnsi="Book Antiqua" w:cs="Times New Roman"/>
          <w:sz w:val="24"/>
          <w:szCs w:val="24"/>
          <w:lang w:eastAsia="zh-CN"/>
        </w:rPr>
        <w:t xml:space="preserve"> C, </w:t>
      </w:r>
      <w:proofErr w:type="spellStart"/>
      <w:r w:rsidRPr="003D1988">
        <w:rPr>
          <w:rFonts w:ascii="Book Antiqua" w:hAnsi="Book Antiqua" w:cs="Times New Roman"/>
          <w:sz w:val="24"/>
          <w:szCs w:val="24"/>
        </w:rPr>
        <w:t>Mikami</w:t>
      </w:r>
      <w:proofErr w:type="spellEnd"/>
      <w:r w:rsidRPr="003D1988">
        <w:rPr>
          <w:rFonts w:ascii="Book Antiqua" w:eastAsia="宋体" w:hAnsi="Book Antiqua" w:cs="Times New Roman"/>
          <w:sz w:val="24"/>
          <w:szCs w:val="24"/>
          <w:lang w:eastAsia="zh-CN"/>
        </w:rPr>
        <w:t xml:space="preserve"> T, </w:t>
      </w:r>
      <w:proofErr w:type="spellStart"/>
      <w:r w:rsidRPr="003D1988">
        <w:rPr>
          <w:rFonts w:ascii="Book Antiqua" w:hAnsi="Book Antiqua" w:cs="Times New Roman"/>
          <w:sz w:val="24"/>
          <w:szCs w:val="24"/>
        </w:rPr>
        <w:t>Katada</w:t>
      </w:r>
      <w:proofErr w:type="spellEnd"/>
      <w:r w:rsidRPr="003D1988">
        <w:rPr>
          <w:rFonts w:ascii="Book Antiqua" w:eastAsia="宋体" w:hAnsi="Book Antiqua" w:cs="Times New Roman"/>
          <w:sz w:val="24"/>
          <w:szCs w:val="24"/>
          <w:lang w:eastAsia="zh-CN"/>
        </w:rPr>
        <w:t xml:space="preserve"> N, </w:t>
      </w:r>
      <w:r w:rsidRPr="003D1988">
        <w:rPr>
          <w:rFonts w:ascii="Book Antiqua" w:hAnsi="Book Antiqua" w:cs="Times New Roman"/>
          <w:sz w:val="24"/>
          <w:szCs w:val="24"/>
        </w:rPr>
        <w:t>Koizumi</w:t>
      </w:r>
      <w:r w:rsidRPr="003D1988">
        <w:rPr>
          <w:rFonts w:ascii="Book Antiqua" w:eastAsia="宋体" w:hAnsi="Book Antiqua" w:cs="Times New Roman"/>
          <w:sz w:val="24"/>
          <w:szCs w:val="24"/>
          <w:lang w:eastAsia="zh-CN"/>
        </w:rPr>
        <w:t xml:space="preserve"> W. Delayed perforation after endoscopic submucosal dissection for early gastric cancer: Clinical features and treatment. </w:t>
      </w:r>
      <w:r w:rsidRPr="003D1988">
        <w:rPr>
          <w:rFonts w:ascii="Book Antiqua" w:eastAsia="宋体" w:hAnsi="Book Antiqua" w:cs="Times New Roman"/>
          <w:i/>
          <w:sz w:val="24"/>
          <w:szCs w:val="24"/>
          <w:lang w:eastAsia="zh-CN"/>
        </w:rPr>
        <w:t xml:space="preserve">World J </w:t>
      </w:r>
      <w:proofErr w:type="spellStart"/>
      <w:r w:rsidRPr="003D1988">
        <w:rPr>
          <w:rFonts w:ascii="Book Antiqua" w:eastAsia="宋体" w:hAnsi="Book Antiqua" w:cs="Times New Roman"/>
          <w:i/>
          <w:sz w:val="24"/>
          <w:szCs w:val="24"/>
          <w:lang w:eastAsia="zh-CN"/>
        </w:rPr>
        <w:t>Gastrointest</w:t>
      </w:r>
      <w:proofErr w:type="spellEnd"/>
      <w:r w:rsidRPr="003D1988">
        <w:rPr>
          <w:rFonts w:ascii="Book Antiqua" w:eastAsia="宋体" w:hAnsi="Book Antiqua" w:cs="Times New Roman"/>
          <w:i/>
          <w:sz w:val="24"/>
          <w:szCs w:val="24"/>
          <w:lang w:eastAsia="zh-CN"/>
        </w:rPr>
        <w:t xml:space="preserve"> </w:t>
      </w:r>
      <w:proofErr w:type="spellStart"/>
      <w:r w:rsidRPr="003D1988">
        <w:rPr>
          <w:rFonts w:ascii="Book Antiqua" w:eastAsia="宋体" w:hAnsi="Book Antiqua" w:cs="Times New Roman"/>
          <w:i/>
          <w:sz w:val="24"/>
          <w:szCs w:val="24"/>
          <w:lang w:eastAsia="zh-CN"/>
        </w:rPr>
        <w:t>Endosc</w:t>
      </w:r>
      <w:proofErr w:type="spellEnd"/>
      <w:r w:rsidRPr="003D1988">
        <w:rPr>
          <w:rFonts w:ascii="Book Antiqua" w:eastAsia="宋体" w:hAnsi="Book Antiqua" w:cs="Times New Roman"/>
          <w:i/>
          <w:sz w:val="24"/>
          <w:szCs w:val="24"/>
          <w:lang w:eastAsia="zh-CN"/>
        </w:rPr>
        <w:t xml:space="preserve"> </w:t>
      </w:r>
      <w:r w:rsidRPr="003D1988">
        <w:rPr>
          <w:rFonts w:ascii="Book Antiqua" w:eastAsia="宋体" w:hAnsi="Book Antiqua" w:cs="Times New Roman"/>
          <w:sz w:val="24"/>
          <w:szCs w:val="24"/>
          <w:lang w:eastAsia="zh-CN"/>
        </w:rPr>
        <w:t xml:space="preserve">2016; </w:t>
      </w:r>
      <w:proofErr w:type="gramStart"/>
      <w:r w:rsidRPr="003D1988">
        <w:rPr>
          <w:rFonts w:ascii="Book Antiqua" w:eastAsia="宋体" w:hAnsi="Book Antiqua" w:cs="Times New Roman"/>
          <w:sz w:val="24"/>
          <w:szCs w:val="24"/>
          <w:lang w:eastAsia="zh-CN"/>
        </w:rPr>
        <w:t>In</w:t>
      </w:r>
      <w:proofErr w:type="gramEnd"/>
      <w:r w:rsidRPr="003D1988">
        <w:rPr>
          <w:rFonts w:ascii="Book Antiqua" w:eastAsia="宋体" w:hAnsi="Book Antiqua" w:cs="Times New Roman"/>
          <w:sz w:val="24"/>
          <w:szCs w:val="24"/>
          <w:lang w:eastAsia="zh-CN"/>
        </w:rPr>
        <w:t xml:space="preserve"> press</w:t>
      </w:r>
    </w:p>
    <w:p w14:paraId="4529AF31" w14:textId="5D119B74" w:rsidR="00881D5F" w:rsidRPr="003D1988" w:rsidRDefault="00881D5F" w:rsidP="00A77A66">
      <w:pPr>
        <w:widowControl/>
        <w:spacing w:line="480" w:lineRule="auto"/>
        <w:rPr>
          <w:rFonts w:ascii="Book Antiqua" w:hAnsi="Book Antiqua" w:cs="Times New Roman"/>
          <w:sz w:val="24"/>
          <w:szCs w:val="24"/>
        </w:rPr>
      </w:pPr>
      <w:r w:rsidRPr="003D1988">
        <w:rPr>
          <w:rFonts w:ascii="Book Antiqua" w:hAnsi="Book Antiqua" w:cs="Times New Roman"/>
          <w:sz w:val="24"/>
          <w:szCs w:val="24"/>
        </w:rPr>
        <w:br w:type="page"/>
      </w:r>
    </w:p>
    <w:p w14:paraId="44CE6573" w14:textId="58B45995" w:rsidR="00EE7629" w:rsidRPr="003D1988" w:rsidRDefault="000B4821" w:rsidP="00A77A66">
      <w:pPr>
        <w:snapToGrid w:val="0"/>
        <w:spacing w:line="480" w:lineRule="auto"/>
        <w:rPr>
          <w:rFonts w:ascii="Book Antiqua" w:hAnsi="Book Antiqua" w:cs="Times New Roman"/>
          <w:b/>
          <w:sz w:val="24"/>
          <w:szCs w:val="24"/>
        </w:rPr>
      </w:pPr>
      <w:r w:rsidRPr="003D1988">
        <w:rPr>
          <w:rFonts w:ascii="Book Antiqua" w:hAnsi="Book Antiqua" w:cs="Times New Roman"/>
          <w:b/>
          <w:sz w:val="24"/>
          <w:szCs w:val="24"/>
        </w:rPr>
        <w:lastRenderedPageBreak/>
        <w:t>INTRODUCTION</w:t>
      </w:r>
    </w:p>
    <w:p w14:paraId="1E26D4C0" w14:textId="69480742" w:rsidR="001F3400" w:rsidRPr="003D1988" w:rsidRDefault="00B01562" w:rsidP="00A77A66">
      <w:pPr>
        <w:snapToGrid w:val="0"/>
        <w:spacing w:line="480" w:lineRule="auto"/>
        <w:rPr>
          <w:rFonts w:ascii="Book Antiqua" w:hAnsi="Book Antiqua"/>
          <w:sz w:val="24"/>
          <w:szCs w:val="24"/>
        </w:rPr>
      </w:pPr>
      <w:r w:rsidRPr="003D1988">
        <w:rPr>
          <w:rFonts w:ascii="Book Antiqua" w:hAnsi="Book Antiqua"/>
          <w:sz w:val="24"/>
          <w:szCs w:val="24"/>
        </w:rPr>
        <w:t xml:space="preserve"> </w:t>
      </w:r>
      <w:r w:rsidR="00CA4DE9" w:rsidRPr="003D1988">
        <w:rPr>
          <w:rFonts w:ascii="Book Antiqua" w:hAnsi="Book Antiqua"/>
          <w:sz w:val="24"/>
          <w:szCs w:val="24"/>
        </w:rPr>
        <w:t xml:space="preserve">The development of </w:t>
      </w:r>
      <w:r w:rsidR="00A77A66" w:rsidRPr="003D1988">
        <w:rPr>
          <w:rFonts w:ascii="Book Antiqua" w:hAnsi="Book Antiqua"/>
          <w:sz w:val="24"/>
          <w:szCs w:val="24"/>
        </w:rPr>
        <w:t>endoscopic submucosal dissection (ESD)</w:t>
      </w:r>
      <w:r w:rsidR="00A77A66" w:rsidRPr="003D1988">
        <w:rPr>
          <w:rFonts w:ascii="Book Antiqua" w:eastAsia="宋体" w:hAnsi="Book Antiqua"/>
          <w:sz w:val="24"/>
          <w:szCs w:val="24"/>
          <w:lang w:eastAsia="zh-CN"/>
        </w:rPr>
        <w:t xml:space="preserve"> </w:t>
      </w:r>
      <w:r w:rsidR="00A210D7" w:rsidRPr="003D1988">
        <w:rPr>
          <w:rFonts w:ascii="Book Antiqua" w:hAnsi="Book Antiqua"/>
          <w:sz w:val="24"/>
          <w:szCs w:val="24"/>
        </w:rPr>
        <w:t>has</w:t>
      </w:r>
      <w:r w:rsidR="00CA4DE9" w:rsidRPr="003D1988">
        <w:rPr>
          <w:rFonts w:ascii="Book Antiqua" w:hAnsi="Book Antiqua"/>
          <w:sz w:val="24"/>
          <w:szCs w:val="24"/>
        </w:rPr>
        <w:t xml:space="preserve"> </w:t>
      </w:r>
      <w:r w:rsidR="002C4FE7" w:rsidRPr="003D1988">
        <w:rPr>
          <w:rFonts w:ascii="Book Antiqua" w:hAnsi="Book Antiqua"/>
          <w:sz w:val="24"/>
          <w:szCs w:val="24"/>
        </w:rPr>
        <w:t>facilitated the</w:t>
      </w:r>
      <w:r w:rsidR="0043233D" w:rsidRPr="003D1988">
        <w:rPr>
          <w:rFonts w:ascii="Book Antiqua" w:hAnsi="Book Antiqua"/>
          <w:sz w:val="24"/>
          <w:szCs w:val="24"/>
        </w:rPr>
        <w:t xml:space="preserve"> </w:t>
      </w:r>
      <w:r w:rsidR="00693F5E" w:rsidRPr="003D1988">
        <w:rPr>
          <w:rFonts w:ascii="Book Antiqua" w:hAnsi="Book Antiqua"/>
          <w:sz w:val="24"/>
          <w:szCs w:val="24"/>
        </w:rPr>
        <w:t xml:space="preserve">en bloc </w:t>
      </w:r>
      <w:r w:rsidR="00A210D7" w:rsidRPr="003D1988">
        <w:rPr>
          <w:rFonts w:ascii="Book Antiqua" w:hAnsi="Book Antiqua"/>
          <w:sz w:val="24"/>
          <w:szCs w:val="24"/>
        </w:rPr>
        <w:t xml:space="preserve">endoscopic </w:t>
      </w:r>
      <w:r w:rsidR="00693F5E" w:rsidRPr="003D1988">
        <w:rPr>
          <w:rFonts w:ascii="Book Antiqua" w:hAnsi="Book Antiqua"/>
          <w:sz w:val="24"/>
          <w:szCs w:val="24"/>
        </w:rPr>
        <w:t xml:space="preserve">resection of </w:t>
      </w:r>
      <w:r w:rsidR="00A210D7" w:rsidRPr="003D1988">
        <w:rPr>
          <w:rFonts w:ascii="Book Antiqua" w:hAnsi="Book Antiqua"/>
          <w:sz w:val="24"/>
          <w:szCs w:val="24"/>
        </w:rPr>
        <w:t>larger lesions</w:t>
      </w:r>
      <w:r w:rsidR="00F8413D" w:rsidRPr="003D1988">
        <w:rPr>
          <w:rFonts w:ascii="Book Antiqua" w:hAnsi="Book Antiqua"/>
          <w:sz w:val="24"/>
          <w:szCs w:val="24"/>
        </w:rPr>
        <w:t>,</w:t>
      </w:r>
      <w:r w:rsidR="00A210D7" w:rsidRPr="003D1988">
        <w:rPr>
          <w:rFonts w:ascii="Book Antiqua" w:hAnsi="Book Antiqua"/>
          <w:sz w:val="24"/>
          <w:szCs w:val="24"/>
        </w:rPr>
        <w:t xml:space="preserve"> as well as lesions </w:t>
      </w:r>
      <w:r w:rsidR="000A2C35" w:rsidRPr="003D1988">
        <w:rPr>
          <w:rFonts w:ascii="Book Antiqua" w:hAnsi="Book Antiqua"/>
          <w:sz w:val="24"/>
          <w:szCs w:val="24"/>
        </w:rPr>
        <w:t>with</w:t>
      </w:r>
      <w:r w:rsidR="00A210D7" w:rsidRPr="003D1988">
        <w:rPr>
          <w:rFonts w:ascii="Book Antiqua" w:hAnsi="Book Antiqua"/>
          <w:sz w:val="24"/>
          <w:szCs w:val="24"/>
        </w:rPr>
        <w:t xml:space="preserve"> an ulcer</w:t>
      </w:r>
      <w:r w:rsidR="000A2C35" w:rsidRPr="003D1988">
        <w:rPr>
          <w:rFonts w:ascii="Book Antiqua" w:hAnsi="Book Antiqua"/>
          <w:sz w:val="24"/>
          <w:szCs w:val="24"/>
        </w:rPr>
        <w:t xml:space="preserve"> scar</w:t>
      </w:r>
      <w:r w:rsidR="00A210D7" w:rsidRPr="003D1988">
        <w:rPr>
          <w:rFonts w:ascii="Book Antiqua" w:hAnsi="Book Antiqua"/>
          <w:sz w:val="24"/>
          <w:szCs w:val="24"/>
        </w:rPr>
        <w:t xml:space="preserve">. Such lesions are now included in the expanded indications </w:t>
      </w:r>
      <w:r w:rsidR="003817F9" w:rsidRPr="003D1988">
        <w:rPr>
          <w:rFonts w:ascii="Book Antiqua" w:hAnsi="Book Antiqua"/>
          <w:sz w:val="24"/>
          <w:szCs w:val="24"/>
        </w:rPr>
        <w:t>for</w:t>
      </w:r>
      <w:r w:rsidR="00A210D7" w:rsidRPr="003D1988">
        <w:rPr>
          <w:rFonts w:ascii="Book Antiqua" w:hAnsi="Book Antiqua"/>
          <w:sz w:val="24"/>
          <w:szCs w:val="24"/>
        </w:rPr>
        <w:t xml:space="preserve"> </w:t>
      </w:r>
      <w:proofErr w:type="gramStart"/>
      <w:r w:rsidR="00A210D7" w:rsidRPr="003D1988">
        <w:rPr>
          <w:rFonts w:ascii="Book Antiqua" w:hAnsi="Book Antiqua"/>
          <w:sz w:val="24"/>
          <w:szCs w:val="24"/>
        </w:rPr>
        <w:t>ESD</w:t>
      </w:r>
      <w:r w:rsidR="00A77A66" w:rsidRPr="003D1988">
        <w:rPr>
          <w:rFonts w:ascii="Book Antiqua" w:eastAsia="宋体" w:hAnsi="Book Antiqua"/>
          <w:sz w:val="24"/>
          <w:szCs w:val="24"/>
          <w:vertAlign w:val="superscript"/>
          <w:lang w:eastAsia="zh-CN"/>
        </w:rPr>
        <w:t>[</w:t>
      </w:r>
      <w:proofErr w:type="gramEnd"/>
      <w:r w:rsidR="00A345EC" w:rsidRPr="003D1988">
        <w:rPr>
          <w:rFonts w:ascii="Book Antiqua" w:hAnsi="Book Antiqua"/>
          <w:sz w:val="24"/>
          <w:szCs w:val="24"/>
          <w:vertAlign w:val="superscript"/>
        </w:rPr>
        <w:t>1</w:t>
      </w:r>
      <w:r w:rsidR="00A77A66" w:rsidRPr="003D1988">
        <w:rPr>
          <w:rFonts w:ascii="Book Antiqua" w:eastAsia="宋体" w:hAnsi="Book Antiqua"/>
          <w:sz w:val="24"/>
          <w:szCs w:val="24"/>
          <w:vertAlign w:val="superscript"/>
          <w:lang w:eastAsia="zh-CN"/>
        </w:rPr>
        <w:t>]</w:t>
      </w:r>
      <w:r w:rsidR="00E13F38" w:rsidRPr="003D1988">
        <w:rPr>
          <w:rFonts w:ascii="Book Antiqua" w:hAnsi="Book Antiqua"/>
          <w:sz w:val="24"/>
          <w:szCs w:val="24"/>
        </w:rPr>
        <w:t xml:space="preserve">. </w:t>
      </w:r>
    </w:p>
    <w:p w14:paraId="7C4002BC" w14:textId="14DCEB5A" w:rsidR="00AF06BB" w:rsidRPr="003D1988" w:rsidRDefault="0066531A" w:rsidP="00A77A66">
      <w:pPr>
        <w:snapToGrid w:val="0"/>
        <w:spacing w:line="480" w:lineRule="auto"/>
        <w:ind w:firstLine="840"/>
        <w:rPr>
          <w:rFonts w:ascii="Book Antiqua" w:hAnsi="Book Antiqua"/>
          <w:sz w:val="24"/>
          <w:szCs w:val="24"/>
        </w:rPr>
      </w:pPr>
      <w:r w:rsidRPr="003D1988">
        <w:rPr>
          <w:rFonts w:ascii="Book Antiqua" w:hAnsi="Book Antiqua"/>
          <w:sz w:val="24"/>
          <w:szCs w:val="24"/>
        </w:rPr>
        <w:t xml:space="preserve">Perforation is an important </w:t>
      </w:r>
      <w:r w:rsidR="001F3400" w:rsidRPr="003D1988">
        <w:rPr>
          <w:rFonts w:ascii="Book Antiqua" w:hAnsi="Book Antiqua"/>
          <w:sz w:val="24"/>
          <w:szCs w:val="24"/>
        </w:rPr>
        <w:t>procedural</w:t>
      </w:r>
      <w:r w:rsidR="00B363E7" w:rsidRPr="003D1988">
        <w:rPr>
          <w:rFonts w:ascii="Book Antiqua" w:hAnsi="Book Antiqua"/>
          <w:sz w:val="24"/>
          <w:szCs w:val="24"/>
        </w:rPr>
        <w:t xml:space="preserve"> complication</w:t>
      </w:r>
      <w:r w:rsidRPr="003D1988">
        <w:rPr>
          <w:rFonts w:ascii="Book Antiqua" w:hAnsi="Book Antiqua"/>
          <w:sz w:val="24"/>
          <w:szCs w:val="24"/>
        </w:rPr>
        <w:t xml:space="preserve"> of</w:t>
      </w:r>
      <w:r w:rsidR="00781C43" w:rsidRPr="003D1988">
        <w:rPr>
          <w:rFonts w:ascii="Book Antiqua" w:hAnsi="Book Antiqua"/>
          <w:sz w:val="24"/>
          <w:szCs w:val="24"/>
        </w:rPr>
        <w:t xml:space="preserve"> </w:t>
      </w:r>
      <w:r w:rsidR="00F6583B" w:rsidRPr="003D1988">
        <w:rPr>
          <w:rFonts w:ascii="Book Antiqua" w:hAnsi="Book Antiqua"/>
          <w:sz w:val="24"/>
          <w:szCs w:val="24"/>
        </w:rPr>
        <w:t>ESD</w:t>
      </w:r>
      <w:r w:rsidRPr="003D1988">
        <w:rPr>
          <w:rFonts w:ascii="Book Antiqua" w:hAnsi="Book Antiqua"/>
          <w:sz w:val="24"/>
          <w:szCs w:val="24"/>
        </w:rPr>
        <w:t xml:space="preserve">, reported to occur at an </w:t>
      </w:r>
      <w:r w:rsidR="00F6583B" w:rsidRPr="003D1988">
        <w:rPr>
          <w:rFonts w:ascii="Book Antiqua" w:hAnsi="Book Antiqua"/>
          <w:sz w:val="24"/>
          <w:szCs w:val="24"/>
        </w:rPr>
        <w:t xml:space="preserve">incidence of </w:t>
      </w:r>
      <w:r w:rsidR="001F66DF" w:rsidRPr="003D1988">
        <w:rPr>
          <w:rFonts w:ascii="Book Antiqua" w:hAnsi="Book Antiqua"/>
          <w:sz w:val="24"/>
          <w:szCs w:val="24"/>
        </w:rPr>
        <w:t>3.6% to 8.7%</w:t>
      </w:r>
      <w:r w:rsidR="004744D0" w:rsidRPr="003D1988">
        <w:rPr>
          <w:rFonts w:ascii="Book Antiqua" w:hAnsi="Book Antiqua"/>
          <w:sz w:val="24"/>
          <w:szCs w:val="24"/>
        </w:rPr>
        <w:t xml:space="preserve">. </w:t>
      </w:r>
      <w:r w:rsidRPr="003D1988">
        <w:rPr>
          <w:rFonts w:ascii="Book Antiqua" w:hAnsi="Book Antiqua"/>
          <w:sz w:val="24"/>
          <w:szCs w:val="24"/>
        </w:rPr>
        <w:t>Most</w:t>
      </w:r>
      <w:r w:rsidR="004744D0" w:rsidRPr="003D1988">
        <w:rPr>
          <w:rFonts w:ascii="Book Antiqua" w:hAnsi="Book Antiqua"/>
          <w:sz w:val="24"/>
          <w:szCs w:val="24"/>
        </w:rPr>
        <w:t xml:space="preserve"> cases of</w:t>
      </w:r>
      <w:r w:rsidRPr="003D1988">
        <w:rPr>
          <w:rFonts w:ascii="Book Antiqua" w:hAnsi="Book Antiqua"/>
          <w:sz w:val="24"/>
          <w:szCs w:val="24"/>
        </w:rPr>
        <w:t xml:space="preserve"> intraoperative</w:t>
      </w:r>
      <w:r w:rsidR="004744D0" w:rsidRPr="003D1988">
        <w:rPr>
          <w:rFonts w:ascii="Book Antiqua" w:hAnsi="Book Antiqua"/>
          <w:sz w:val="24"/>
          <w:szCs w:val="24"/>
        </w:rPr>
        <w:t xml:space="preserve"> </w:t>
      </w:r>
      <w:r w:rsidR="00B70E63" w:rsidRPr="003D1988">
        <w:rPr>
          <w:rFonts w:ascii="Book Antiqua" w:hAnsi="Book Antiqua"/>
          <w:sz w:val="24"/>
          <w:szCs w:val="24"/>
        </w:rPr>
        <w:t xml:space="preserve">perforation </w:t>
      </w:r>
      <w:r w:rsidR="00EC1490" w:rsidRPr="003D1988">
        <w:rPr>
          <w:rFonts w:ascii="Book Antiqua" w:hAnsi="Book Antiqua"/>
          <w:sz w:val="24"/>
          <w:szCs w:val="24"/>
        </w:rPr>
        <w:t xml:space="preserve">can be closed </w:t>
      </w:r>
      <w:r w:rsidRPr="003D1988">
        <w:rPr>
          <w:rFonts w:ascii="Book Antiqua" w:hAnsi="Book Antiqua"/>
          <w:sz w:val="24"/>
          <w:szCs w:val="24"/>
        </w:rPr>
        <w:t>by</w:t>
      </w:r>
      <w:r w:rsidR="00C84126" w:rsidRPr="003D1988">
        <w:rPr>
          <w:rFonts w:ascii="Book Antiqua" w:hAnsi="Book Antiqua"/>
          <w:sz w:val="24"/>
          <w:szCs w:val="24"/>
        </w:rPr>
        <w:t xml:space="preserve"> </w:t>
      </w:r>
      <w:proofErr w:type="gramStart"/>
      <w:r w:rsidR="00C84126" w:rsidRPr="003D1988">
        <w:rPr>
          <w:rFonts w:ascii="Book Antiqua" w:hAnsi="Book Antiqua"/>
          <w:sz w:val="24"/>
          <w:szCs w:val="24"/>
        </w:rPr>
        <w:t>clip</w:t>
      </w:r>
      <w:r w:rsidRPr="003D1988">
        <w:rPr>
          <w:rFonts w:ascii="Book Antiqua" w:hAnsi="Book Antiqua"/>
          <w:sz w:val="24"/>
          <w:szCs w:val="24"/>
        </w:rPr>
        <w:t>ping</w:t>
      </w:r>
      <w:r w:rsidR="00A77A66" w:rsidRPr="003D1988">
        <w:rPr>
          <w:rFonts w:ascii="Book Antiqua" w:eastAsia="宋体" w:hAnsi="Book Antiqua"/>
          <w:sz w:val="24"/>
          <w:szCs w:val="24"/>
          <w:vertAlign w:val="superscript"/>
          <w:lang w:eastAsia="zh-CN"/>
        </w:rPr>
        <w:t>[</w:t>
      </w:r>
      <w:proofErr w:type="gramEnd"/>
      <w:r w:rsidR="00A77A66" w:rsidRPr="003D1988">
        <w:rPr>
          <w:rFonts w:ascii="Book Antiqua" w:eastAsia="宋体" w:hAnsi="Book Antiqua"/>
          <w:sz w:val="24"/>
          <w:szCs w:val="24"/>
          <w:vertAlign w:val="superscript"/>
          <w:lang w:eastAsia="zh-CN"/>
        </w:rPr>
        <w:t>2-4]</w:t>
      </w:r>
      <w:r w:rsidR="00450369" w:rsidRPr="003D1988">
        <w:rPr>
          <w:rFonts w:ascii="Book Antiqua" w:hAnsi="Book Antiqua"/>
          <w:sz w:val="24"/>
          <w:szCs w:val="24"/>
        </w:rPr>
        <w:t xml:space="preserve">. </w:t>
      </w:r>
      <w:r w:rsidRPr="003D1988">
        <w:rPr>
          <w:rFonts w:ascii="Book Antiqua" w:hAnsi="Book Antiqua"/>
          <w:sz w:val="24"/>
          <w:szCs w:val="24"/>
        </w:rPr>
        <w:t>In contrast</w:t>
      </w:r>
      <w:r w:rsidR="00430B93" w:rsidRPr="003D1988">
        <w:rPr>
          <w:rFonts w:ascii="Book Antiqua" w:hAnsi="Book Antiqua"/>
          <w:sz w:val="24"/>
          <w:szCs w:val="24"/>
        </w:rPr>
        <w:t xml:space="preserve"> to intraoperative perforation </w:t>
      </w:r>
      <w:r w:rsidR="00F8413D" w:rsidRPr="003D1988">
        <w:rPr>
          <w:rFonts w:ascii="Book Antiqua" w:hAnsi="Book Antiqua"/>
          <w:sz w:val="24"/>
          <w:szCs w:val="24"/>
        </w:rPr>
        <w:t>diagnosed</w:t>
      </w:r>
      <w:r w:rsidR="00430B93" w:rsidRPr="003D1988">
        <w:rPr>
          <w:rFonts w:ascii="Book Antiqua" w:hAnsi="Book Antiqua"/>
          <w:sz w:val="24"/>
          <w:szCs w:val="24"/>
        </w:rPr>
        <w:t xml:space="preserve"> during endoscopic treatment</w:t>
      </w:r>
      <w:r w:rsidRPr="003D1988">
        <w:rPr>
          <w:rFonts w:ascii="Book Antiqua" w:hAnsi="Book Antiqua"/>
          <w:sz w:val="24"/>
          <w:szCs w:val="24"/>
        </w:rPr>
        <w:t xml:space="preserve">, </w:t>
      </w:r>
      <w:r w:rsidR="007B048B" w:rsidRPr="003D1988">
        <w:rPr>
          <w:rFonts w:ascii="Book Antiqua" w:hAnsi="Book Antiqua"/>
          <w:sz w:val="24"/>
          <w:szCs w:val="24"/>
        </w:rPr>
        <w:t>delayed perforation</w:t>
      </w:r>
      <w:r w:rsidR="00765E5C" w:rsidRPr="003D1988">
        <w:rPr>
          <w:rFonts w:ascii="Book Antiqua" w:hAnsi="Book Antiqua"/>
          <w:sz w:val="24"/>
          <w:szCs w:val="24"/>
        </w:rPr>
        <w:t xml:space="preserve"> </w:t>
      </w:r>
      <w:r w:rsidR="00430B93" w:rsidRPr="003D1988">
        <w:rPr>
          <w:rFonts w:ascii="Book Antiqua" w:hAnsi="Book Antiqua"/>
          <w:sz w:val="24"/>
          <w:szCs w:val="24"/>
        </w:rPr>
        <w:t>detected</w:t>
      </w:r>
      <w:r w:rsidR="00765E5C" w:rsidRPr="003D1988">
        <w:rPr>
          <w:rFonts w:ascii="Book Antiqua" w:hAnsi="Book Antiqua"/>
          <w:sz w:val="24"/>
          <w:szCs w:val="24"/>
        </w:rPr>
        <w:t xml:space="preserve"> after ESD</w:t>
      </w:r>
      <w:r w:rsidR="008419CA" w:rsidRPr="003D1988">
        <w:rPr>
          <w:rFonts w:ascii="Book Antiqua" w:hAnsi="Book Antiqua"/>
          <w:sz w:val="24"/>
          <w:szCs w:val="24"/>
        </w:rPr>
        <w:t xml:space="preserve"> is</w:t>
      </w:r>
      <w:r w:rsidR="00430B93" w:rsidRPr="003D1988">
        <w:rPr>
          <w:rFonts w:ascii="Book Antiqua" w:hAnsi="Book Antiqua"/>
          <w:sz w:val="24"/>
          <w:szCs w:val="24"/>
        </w:rPr>
        <w:t xml:space="preserve"> often associated with</w:t>
      </w:r>
      <w:r w:rsidR="008419CA" w:rsidRPr="003D1988">
        <w:rPr>
          <w:rFonts w:ascii="Book Antiqua" w:hAnsi="Book Antiqua"/>
          <w:sz w:val="24"/>
          <w:szCs w:val="24"/>
        </w:rPr>
        <w:t xml:space="preserve"> </w:t>
      </w:r>
      <w:r w:rsidR="00464188" w:rsidRPr="003D1988">
        <w:rPr>
          <w:rFonts w:ascii="Book Antiqua" w:hAnsi="Book Antiqua"/>
          <w:sz w:val="24"/>
          <w:szCs w:val="24"/>
        </w:rPr>
        <w:t xml:space="preserve">peritonitis at </w:t>
      </w:r>
      <w:r w:rsidR="00430B93" w:rsidRPr="003D1988">
        <w:rPr>
          <w:rFonts w:ascii="Book Antiqua" w:hAnsi="Book Antiqua"/>
          <w:sz w:val="24"/>
          <w:szCs w:val="24"/>
        </w:rPr>
        <w:t>time of</w:t>
      </w:r>
      <w:r w:rsidR="00326D00" w:rsidRPr="003D1988">
        <w:rPr>
          <w:rFonts w:ascii="Book Antiqua" w:hAnsi="Book Antiqua"/>
          <w:sz w:val="24"/>
          <w:szCs w:val="24"/>
        </w:rPr>
        <w:t xml:space="preserve"> </w:t>
      </w:r>
      <w:r w:rsidR="006E6531" w:rsidRPr="003D1988">
        <w:rPr>
          <w:rFonts w:ascii="Book Antiqua" w:hAnsi="Book Antiqua"/>
          <w:sz w:val="24"/>
          <w:szCs w:val="24"/>
        </w:rPr>
        <w:t>diagnosis</w:t>
      </w:r>
      <w:r w:rsidR="00430B93" w:rsidRPr="003D1988">
        <w:rPr>
          <w:rFonts w:ascii="Book Antiqua" w:hAnsi="Book Antiqua"/>
          <w:sz w:val="24"/>
          <w:szCs w:val="24"/>
        </w:rPr>
        <w:t xml:space="preserve"> and frequently requires</w:t>
      </w:r>
      <w:r w:rsidR="006E6531" w:rsidRPr="003D1988">
        <w:rPr>
          <w:rFonts w:ascii="Book Antiqua" w:hAnsi="Book Antiqua"/>
          <w:sz w:val="24"/>
          <w:szCs w:val="24"/>
        </w:rPr>
        <w:t xml:space="preserve"> </w:t>
      </w:r>
      <w:r w:rsidR="00430B93" w:rsidRPr="003D1988">
        <w:rPr>
          <w:rFonts w:ascii="Book Antiqua" w:hAnsi="Book Antiqua"/>
          <w:sz w:val="24"/>
          <w:szCs w:val="24"/>
        </w:rPr>
        <w:t xml:space="preserve">emergency treatment, including </w:t>
      </w:r>
      <w:r w:rsidR="00B83DAE" w:rsidRPr="003D1988">
        <w:rPr>
          <w:rFonts w:ascii="Book Antiqua" w:hAnsi="Book Antiqua"/>
          <w:sz w:val="24"/>
          <w:szCs w:val="24"/>
        </w:rPr>
        <w:t xml:space="preserve">surgical </w:t>
      </w:r>
      <w:proofErr w:type="gramStart"/>
      <w:r w:rsidR="00430B93" w:rsidRPr="003D1988">
        <w:rPr>
          <w:rFonts w:ascii="Book Antiqua" w:hAnsi="Book Antiqua"/>
          <w:sz w:val="24"/>
          <w:szCs w:val="24"/>
        </w:rPr>
        <w:t>intervention</w:t>
      </w:r>
      <w:r w:rsidR="00A77A66" w:rsidRPr="003D1988">
        <w:rPr>
          <w:rFonts w:ascii="Book Antiqua" w:eastAsia="宋体" w:hAnsi="Book Antiqua"/>
          <w:sz w:val="24"/>
          <w:szCs w:val="24"/>
          <w:vertAlign w:val="superscript"/>
          <w:lang w:eastAsia="zh-CN"/>
        </w:rPr>
        <w:t>[</w:t>
      </w:r>
      <w:proofErr w:type="gramEnd"/>
      <w:r w:rsidR="00A77A66" w:rsidRPr="003D1988">
        <w:rPr>
          <w:rFonts w:ascii="Book Antiqua" w:eastAsia="宋体" w:hAnsi="Book Antiqua"/>
          <w:sz w:val="24"/>
          <w:szCs w:val="24"/>
          <w:vertAlign w:val="superscript"/>
          <w:lang w:eastAsia="zh-CN"/>
        </w:rPr>
        <w:t>5]</w:t>
      </w:r>
      <w:r w:rsidR="00083398" w:rsidRPr="003D1988">
        <w:rPr>
          <w:rFonts w:ascii="Book Antiqua" w:hAnsi="Book Antiqua"/>
          <w:sz w:val="24"/>
          <w:szCs w:val="24"/>
        </w:rPr>
        <w:t>.</w:t>
      </w:r>
      <w:r w:rsidR="000E24A4" w:rsidRPr="003D1988">
        <w:rPr>
          <w:rFonts w:ascii="Book Antiqua" w:hAnsi="Book Antiqua"/>
          <w:sz w:val="24"/>
          <w:szCs w:val="24"/>
        </w:rPr>
        <w:t xml:space="preserve"> </w:t>
      </w:r>
      <w:r w:rsidR="00F47E90" w:rsidRPr="003D1988">
        <w:rPr>
          <w:rFonts w:ascii="Book Antiqua" w:hAnsi="Book Antiqua"/>
          <w:sz w:val="24"/>
          <w:szCs w:val="24"/>
        </w:rPr>
        <w:t xml:space="preserve">Few studies </w:t>
      </w:r>
      <w:r w:rsidR="00BD061E" w:rsidRPr="003D1988">
        <w:rPr>
          <w:rFonts w:ascii="Book Antiqua" w:hAnsi="Book Antiqua"/>
          <w:sz w:val="24"/>
          <w:szCs w:val="24"/>
        </w:rPr>
        <w:t xml:space="preserve">have </w:t>
      </w:r>
      <w:r w:rsidR="00F47E90" w:rsidRPr="003D1988">
        <w:rPr>
          <w:rFonts w:ascii="Book Antiqua" w:hAnsi="Book Antiqua"/>
          <w:sz w:val="24"/>
          <w:szCs w:val="24"/>
        </w:rPr>
        <w:t>reported</w:t>
      </w:r>
      <w:r w:rsidR="0049263A" w:rsidRPr="003D1988">
        <w:rPr>
          <w:rFonts w:ascii="Book Antiqua" w:hAnsi="Book Antiqua"/>
          <w:sz w:val="24"/>
          <w:szCs w:val="24"/>
        </w:rPr>
        <w:t xml:space="preserve"> on</w:t>
      </w:r>
      <w:r w:rsidR="00F47E90" w:rsidRPr="003D1988">
        <w:rPr>
          <w:rFonts w:ascii="Book Antiqua" w:hAnsi="Book Antiqua"/>
          <w:sz w:val="24"/>
          <w:szCs w:val="24"/>
        </w:rPr>
        <w:t xml:space="preserve"> </w:t>
      </w:r>
      <w:r w:rsidR="007B048B" w:rsidRPr="003D1988">
        <w:rPr>
          <w:rFonts w:ascii="Book Antiqua" w:hAnsi="Book Antiqua"/>
          <w:sz w:val="24"/>
          <w:szCs w:val="24"/>
        </w:rPr>
        <w:t>delayed perforation</w:t>
      </w:r>
      <w:r w:rsidR="0049263A" w:rsidRPr="003D1988">
        <w:rPr>
          <w:rFonts w:ascii="Book Antiqua" w:hAnsi="Book Antiqua"/>
          <w:sz w:val="24"/>
          <w:szCs w:val="24"/>
        </w:rPr>
        <w:t xml:space="preserve">, and its management </w:t>
      </w:r>
      <w:r w:rsidR="00BA00E1" w:rsidRPr="003D1988">
        <w:rPr>
          <w:rFonts w:ascii="Book Antiqua" w:hAnsi="Book Antiqua"/>
          <w:sz w:val="24"/>
          <w:szCs w:val="24"/>
        </w:rPr>
        <w:t xml:space="preserve">remains controversial. </w:t>
      </w:r>
      <w:r w:rsidR="00AF06BB" w:rsidRPr="003D1988">
        <w:rPr>
          <w:rFonts w:ascii="Book Antiqua" w:hAnsi="Book Antiqua"/>
          <w:sz w:val="24"/>
          <w:szCs w:val="24"/>
        </w:rPr>
        <w:t>We describe our experience with 4 patients (4 lesions)</w:t>
      </w:r>
      <w:r w:rsidR="0049263A" w:rsidRPr="003D1988">
        <w:rPr>
          <w:rFonts w:ascii="Book Antiqua" w:hAnsi="Book Antiqua"/>
          <w:sz w:val="24"/>
          <w:szCs w:val="24"/>
        </w:rPr>
        <w:t xml:space="preserve"> who underwent emergency surgery</w:t>
      </w:r>
      <w:r w:rsidR="00AF06BB" w:rsidRPr="003D1988">
        <w:rPr>
          <w:rFonts w:ascii="Book Antiqua" w:hAnsi="Book Antiqua"/>
          <w:sz w:val="24"/>
          <w:szCs w:val="24"/>
        </w:rPr>
        <w:t xml:space="preserve"> </w:t>
      </w:r>
      <w:r w:rsidR="0049263A" w:rsidRPr="003D1988">
        <w:rPr>
          <w:rFonts w:ascii="Book Antiqua" w:hAnsi="Book Antiqua"/>
          <w:sz w:val="24"/>
          <w:szCs w:val="24"/>
        </w:rPr>
        <w:t>for</w:t>
      </w:r>
      <w:r w:rsidR="00AF06BB" w:rsidRPr="003D1988">
        <w:rPr>
          <w:rFonts w:ascii="Book Antiqua" w:hAnsi="Book Antiqua"/>
          <w:sz w:val="24"/>
          <w:szCs w:val="24"/>
        </w:rPr>
        <w:t xml:space="preserve"> </w:t>
      </w:r>
      <w:r w:rsidR="007B048B" w:rsidRPr="003D1988">
        <w:rPr>
          <w:rFonts w:ascii="Book Antiqua" w:hAnsi="Book Antiqua"/>
          <w:sz w:val="24"/>
          <w:szCs w:val="24"/>
        </w:rPr>
        <w:t>delayed perforation</w:t>
      </w:r>
      <w:r w:rsidR="003E20A8" w:rsidRPr="003D1988">
        <w:rPr>
          <w:rFonts w:ascii="Book Antiqua" w:hAnsi="Book Antiqua"/>
          <w:sz w:val="24"/>
          <w:szCs w:val="24"/>
        </w:rPr>
        <w:t xml:space="preserve"> that developed after ESD</w:t>
      </w:r>
      <w:r w:rsidR="00AF06BB" w:rsidRPr="003D1988">
        <w:rPr>
          <w:rFonts w:ascii="Book Antiqua" w:hAnsi="Book Antiqua"/>
          <w:sz w:val="24"/>
          <w:szCs w:val="24"/>
        </w:rPr>
        <w:t xml:space="preserve"> in our hospital. </w:t>
      </w:r>
    </w:p>
    <w:p w14:paraId="656B8DEE" w14:textId="77777777" w:rsidR="000B4821" w:rsidRPr="003D1988" w:rsidRDefault="000B4821" w:rsidP="00A77A66">
      <w:pPr>
        <w:snapToGrid w:val="0"/>
        <w:spacing w:line="480" w:lineRule="auto"/>
        <w:rPr>
          <w:rFonts w:ascii="Book Antiqua" w:hAnsi="Book Antiqua"/>
          <w:b/>
          <w:sz w:val="24"/>
          <w:szCs w:val="24"/>
        </w:rPr>
      </w:pPr>
    </w:p>
    <w:p w14:paraId="700B08E5" w14:textId="726120D1" w:rsidR="000B4821" w:rsidRPr="003D1988" w:rsidRDefault="000B4821" w:rsidP="00A77A66">
      <w:pPr>
        <w:snapToGrid w:val="0"/>
        <w:spacing w:line="480" w:lineRule="auto"/>
        <w:rPr>
          <w:rFonts w:ascii="Book Antiqua" w:hAnsi="Book Antiqua"/>
          <w:b/>
          <w:sz w:val="24"/>
          <w:szCs w:val="24"/>
        </w:rPr>
      </w:pPr>
      <w:r w:rsidRPr="003D1988">
        <w:rPr>
          <w:rFonts w:ascii="Book Antiqua" w:hAnsi="Book Antiqua"/>
          <w:b/>
          <w:sz w:val="24"/>
          <w:szCs w:val="24"/>
        </w:rPr>
        <w:t>CASE REPORT</w:t>
      </w:r>
      <w:r w:rsidR="00494EA1" w:rsidRPr="003D1988">
        <w:rPr>
          <w:rFonts w:ascii="Book Antiqua" w:hAnsi="Book Antiqua"/>
          <w:b/>
          <w:sz w:val="24"/>
          <w:szCs w:val="24"/>
        </w:rPr>
        <w:t xml:space="preserve"> </w:t>
      </w:r>
    </w:p>
    <w:p w14:paraId="273781DF" w14:textId="53E27E2B" w:rsidR="00A67B28" w:rsidRPr="003D1988" w:rsidRDefault="00A67B28" w:rsidP="00A77A66">
      <w:pPr>
        <w:snapToGrid w:val="0"/>
        <w:spacing w:line="480" w:lineRule="auto"/>
        <w:rPr>
          <w:rFonts w:ascii="Book Antiqua" w:hAnsi="Book Antiqua" w:cs="Times New Roman"/>
          <w:b/>
          <w:i/>
          <w:sz w:val="24"/>
          <w:szCs w:val="24"/>
        </w:rPr>
      </w:pPr>
      <w:r w:rsidRPr="003D1988">
        <w:rPr>
          <w:rFonts w:ascii="Book Antiqua" w:hAnsi="Book Antiqua" w:cs="Times New Roman"/>
          <w:b/>
          <w:i/>
          <w:sz w:val="24"/>
          <w:szCs w:val="24"/>
        </w:rPr>
        <w:t xml:space="preserve">Patients and </w:t>
      </w:r>
      <w:r w:rsidR="00A77A66" w:rsidRPr="003D1988">
        <w:rPr>
          <w:rFonts w:ascii="Book Antiqua" w:hAnsi="Book Antiqua" w:cs="Times New Roman"/>
          <w:b/>
          <w:i/>
          <w:sz w:val="24"/>
          <w:szCs w:val="24"/>
        </w:rPr>
        <w:t>methods</w:t>
      </w:r>
    </w:p>
    <w:p w14:paraId="177E0FCC" w14:textId="7A601D31" w:rsidR="00D60FB3" w:rsidRPr="003D1988" w:rsidRDefault="00D60FB3" w:rsidP="00A77A66">
      <w:pPr>
        <w:autoSpaceDE w:val="0"/>
        <w:autoSpaceDN w:val="0"/>
        <w:adjustRightInd w:val="0"/>
        <w:snapToGrid w:val="0"/>
        <w:spacing w:line="480" w:lineRule="auto"/>
        <w:rPr>
          <w:rFonts w:ascii="Book Antiqua" w:hAnsi="Book Antiqua" w:cs="Times New Roman"/>
          <w:kern w:val="0"/>
          <w:sz w:val="24"/>
          <w:szCs w:val="24"/>
        </w:rPr>
      </w:pPr>
      <w:r w:rsidRPr="003D1988">
        <w:rPr>
          <w:rFonts w:ascii="Book Antiqua" w:hAnsi="Book Antiqua" w:cs="Times New Roman"/>
          <w:kern w:val="0"/>
          <w:sz w:val="24"/>
          <w:szCs w:val="24"/>
        </w:rPr>
        <w:t xml:space="preserve">A total of </w:t>
      </w:r>
      <w:r w:rsidR="009D48C2" w:rsidRPr="003D1988">
        <w:rPr>
          <w:rFonts w:ascii="Book Antiqua" w:hAnsi="Book Antiqua" w:cs="Times New Roman"/>
          <w:kern w:val="0"/>
          <w:sz w:val="24"/>
          <w:szCs w:val="24"/>
        </w:rPr>
        <w:t>1984</w:t>
      </w:r>
      <w:r w:rsidRPr="003D1988">
        <w:rPr>
          <w:rFonts w:ascii="Book Antiqua" w:hAnsi="Book Antiqua" w:cs="Times New Roman"/>
          <w:kern w:val="0"/>
          <w:sz w:val="24"/>
          <w:szCs w:val="24"/>
        </w:rPr>
        <w:t xml:space="preserve"> consecutive lesions of early gastric cancer</w:t>
      </w:r>
      <w:r w:rsidR="008A398F" w:rsidRPr="003D1988">
        <w:rPr>
          <w:rFonts w:ascii="Book Antiqua" w:hAnsi="Book Antiqua" w:cs="Times New Roman"/>
          <w:kern w:val="0"/>
          <w:sz w:val="24"/>
          <w:szCs w:val="24"/>
        </w:rPr>
        <w:t xml:space="preserve"> </w:t>
      </w:r>
      <w:r w:rsidRPr="003D1988">
        <w:rPr>
          <w:rFonts w:ascii="Book Antiqua" w:hAnsi="Book Antiqua" w:cs="Times New Roman"/>
          <w:kern w:val="0"/>
          <w:sz w:val="24"/>
          <w:szCs w:val="24"/>
        </w:rPr>
        <w:t xml:space="preserve">treated by endoscopic resection between </w:t>
      </w:r>
      <w:r w:rsidR="009D48C2" w:rsidRPr="003D1988">
        <w:rPr>
          <w:rFonts w:ascii="Book Antiqua" w:hAnsi="Book Antiqua" w:cs="Times New Roman"/>
          <w:kern w:val="0"/>
          <w:sz w:val="24"/>
          <w:szCs w:val="24"/>
        </w:rPr>
        <w:t>September 2002</w:t>
      </w:r>
      <w:r w:rsidRPr="003D1988">
        <w:rPr>
          <w:rFonts w:ascii="Book Antiqua" w:hAnsi="Book Antiqua" w:cs="Times New Roman"/>
          <w:kern w:val="0"/>
          <w:sz w:val="24"/>
          <w:szCs w:val="24"/>
        </w:rPr>
        <w:t xml:space="preserve"> and</w:t>
      </w:r>
      <w:r w:rsidR="008A398F" w:rsidRPr="003D1988">
        <w:rPr>
          <w:rFonts w:ascii="Book Antiqua" w:hAnsi="Book Antiqua" w:cs="Times New Roman"/>
          <w:kern w:val="0"/>
          <w:sz w:val="24"/>
          <w:szCs w:val="24"/>
        </w:rPr>
        <w:t xml:space="preserve"> </w:t>
      </w:r>
      <w:r w:rsidR="009D48C2" w:rsidRPr="003D1988">
        <w:rPr>
          <w:rFonts w:ascii="Book Antiqua" w:hAnsi="Book Antiqua" w:cs="Times New Roman"/>
          <w:kern w:val="0"/>
          <w:sz w:val="24"/>
          <w:szCs w:val="24"/>
        </w:rPr>
        <w:t>March 2015</w:t>
      </w:r>
      <w:r w:rsidRPr="003D1988">
        <w:rPr>
          <w:rFonts w:ascii="Book Antiqua" w:hAnsi="Book Antiqua" w:cs="Times New Roman"/>
          <w:kern w:val="0"/>
          <w:sz w:val="24"/>
          <w:szCs w:val="24"/>
        </w:rPr>
        <w:t xml:space="preserve"> were studied. Informed consent was</w:t>
      </w:r>
      <w:r w:rsidR="00502559" w:rsidRPr="003D1988">
        <w:rPr>
          <w:rFonts w:ascii="Book Antiqua" w:hAnsi="Book Antiqua" w:cs="Times New Roman"/>
          <w:kern w:val="0"/>
          <w:sz w:val="24"/>
          <w:szCs w:val="24"/>
        </w:rPr>
        <w:t xml:space="preserve"> </w:t>
      </w:r>
      <w:r w:rsidRPr="003D1988">
        <w:rPr>
          <w:rFonts w:ascii="Book Antiqua" w:hAnsi="Book Antiqua" w:cs="Times New Roman"/>
          <w:kern w:val="0"/>
          <w:sz w:val="24"/>
          <w:szCs w:val="24"/>
        </w:rPr>
        <w:t>obtained from all patients in accordance with our institutional</w:t>
      </w:r>
      <w:r w:rsidR="008A398F" w:rsidRPr="003D1988">
        <w:rPr>
          <w:rFonts w:ascii="Book Antiqua" w:hAnsi="Book Antiqua" w:cs="Times New Roman"/>
          <w:kern w:val="0"/>
          <w:sz w:val="24"/>
          <w:szCs w:val="24"/>
        </w:rPr>
        <w:t xml:space="preserve"> </w:t>
      </w:r>
      <w:r w:rsidRPr="003D1988">
        <w:rPr>
          <w:rFonts w:ascii="Book Antiqua" w:hAnsi="Book Antiqua" w:cs="Times New Roman"/>
          <w:kern w:val="0"/>
          <w:sz w:val="24"/>
          <w:szCs w:val="24"/>
        </w:rPr>
        <w:t>protocol.</w:t>
      </w:r>
      <w:r w:rsidR="00C30AD5" w:rsidRPr="003D1988">
        <w:rPr>
          <w:rFonts w:ascii="Book Antiqua" w:hAnsi="Book Antiqua" w:cs="Times New Roman"/>
          <w:kern w:val="0"/>
          <w:sz w:val="24"/>
          <w:szCs w:val="24"/>
        </w:rPr>
        <w:t xml:space="preserve"> </w:t>
      </w:r>
    </w:p>
    <w:p w14:paraId="3FCF4A6D" w14:textId="59072767" w:rsidR="00594657" w:rsidRPr="003D1988" w:rsidRDefault="00414024" w:rsidP="00A77A66">
      <w:pPr>
        <w:snapToGrid w:val="0"/>
        <w:spacing w:line="480" w:lineRule="auto"/>
        <w:ind w:firstLine="840"/>
        <w:rPr>
          <w:rFonts w:ascii="Book Antiqua" w:hAnsi="Book Antiqua"/>
          <w:sz w:val="24"/>
          <w:szCs w:val="24"/>
        </w:rPr>
      </w:pPr>
      <w:r w:rsidRPr="003D1988">
        <w:rPr>
          <w:rFonts w:ascii="Book Antiqua" w:hAnsi="Book Antiqua"/>
          <w:sz w:val="24"/>
          <w:szCs w:val="24"/>
        </w:rPr>
        <w:t>We defined</w:t>
      </w:r>
      <w:r w:rsidR="002F6D33" w:rsidRPr="003D1988">
        <w:rPr>
          <w:rFonts w:ascii="Book Antiqua" w:hAnsi="Book Antiqua"/>
          <w:sz w:val="24"/>
          <w:szCs w:val="24"/>
        </w:rPr>
        <w:t xml:space="preserve"> </w:t>
      </w:r>
      <w:r w:rsidR="007B048B" w:rsidRPr="003D1988">
        <w:rPr>
          <w:rFonts w:ascii="Book Antiqua" w:hAnsi="Book Antiqua"/>
          <w:sz w:val="24"/>
          <w:szCs w:val="24"/>
        </w:rPr>
        <w:t>delayed perforation</w:t>
      </w:r>
      <w:r w:rsidR="00667E40" w:rsidRPr="003D1988">
        <w:rPr>
          <w:rFonts w:ascii="Book Antiqua" w:hAnsi="Book Antiqua"/>
          <w:sz w:val="24"/>
          <w:szCs w:val="24"/>
        </w:rPr>
        <w:t xml:space="preserve"> as</w:t>
      </w:r>
      <w:r w:rsidR="00C87DF0" w:rsidRPr="003D1988">
        <w:rPr>
          <w:rFonts w:ascii="Book Antiqua" w:hAnsi="Book Antiqua"/>
          <w:sz w:val="24"/>
          <w:szCs w:val="24"/>
        </w:rPr>
        <w:t xml:space="preserve"> the abrupt onset of </w:t>
      </w:r>
      <w:r w:rsidR="00C87DF0" w:rsidRPr="003D1988">
        <w:rPr>
          <w:rFonts w:ascii="Book Antiqua" w:hAnsi="Book Antiqua" w:cs="Times New Roman"/>
          <w:sz w:val="24"/>
          <w:szCs w:val="24"/>
        </w:rPr>
        <w:t xml:space="preserve">abdominal pain and signs and symptoms of peritoneal irritation accompanied by the presence </w:t>
      </w:r>
      <w:r w:rsidR="00C87DF0" w:rsidRPr="003D1988">
        <w:rPr>
          <w:rFonts w:ascii="Book Antiqua" w:hAnsi="Book Antiqua" w:cs="Times New Roman"/>
          <w:sz w:val="24"/>
          <w:szCs w:val="24"/>
        </w:rPr>
        <w:lastRenderedPageBreak/>
        <w:t>of free air on chest and abdominal radiography or abdominal computed tomography</w:t>
      </w:r>
      <w:r w:rsidR="00C12BAC" w:rsidRPr="003D1988">
        <w:rPr>
          <w:rFonts w:ascii="Book Antiqua" w:hAnsi="Book Antiqua" w:cs="Times New Roman"/>
          <w:sz w:val="24"/>
          <w:szCs w:val="24"/>
        </w:rPr>
        <w:t xml:space="preserve"> (CT)</w:t>
      </w:r>
      <w:r w:rsidR="00C87DF0" w:rsidRPr="003D1988">
        <w:rPr>
          <w:rFonts w:ascii="Book Antiqua" w:hAnsi="Book Antiqua" w:cs="Times New Roman"/>
          <w:sz w:val="24"/>
          <w:szCs w:val="24"/>
        </w:rPr>
        <w:t xml:space="preserve"> in a patient who showed no </w:t>
      </w:r>
      <w:r w:rsidR="00C87DF0" w:rsidRPr="003D1988">
        <w:rPr>
          <w:rFonts w:ascii="Book Antiqua" w:hAnsi="Book Antiqua"/>
          <w:sz w:val="24"/>
          <w:szCs w:val="24"/>
        </w:rPr>
        <w:t xml:space="preserve">evidence of </w:t>
      </w:r>
      <w:r w:rsidR="00C87DF0" w:rsidRPr="003D1988">
        <w:rPr>
          <w:rFonts w:ascii="Book Antiqua" w:hAnsi="Book Antiqua" w:cs="Times New Roman"/>
          <w:sz w:val="24"/>
          <w:szCs w:val="24"/>
        </w:rPr>
        <w:t>perforation during ESD</w:t>
      </w:r>
      <w:r w:rsidRPr="003D1988">
        <w:rPr>
          <w:rFonts w:ascii="Book Antiqua" w:hAnsi="Book Antiqua" w:cs="Times New Roman"/>
          <w:sz w:val="24"/>
          <w:szCs w:val="24"/>
        </w:rPr>
        <w:t xml:space="preserve"> or</w:t>
      </w:r>
      <w:r w:rsidRPr="003D1988">
        <w:rPr>
          <w:rFonts w:ascii="Book Antiqua" w:hAnsi="Book Antiqua"/>
          <w:sz w:val="24"/>
          <w:szCs w:val="24"/>
        </w:rPr>
        <w:t xml:space="preserve"> free air immediately after ESD, as proposed by Hanaoka </w:t>
      </w:r>
      <w:r w:rsidRPr="003D1988">
        <w:rPr>
          <w:rFonts w:ascii="Book Antiqua" w:hAnsi="Book Antiqua"/>
          <w:i/>
          <w:sz w:val="24"/>
          <w:szCs w:val="24"/>
        </w:rPr>
        <w:t xml:space="preserve">et </w:t>
      </w:r>
      <w:proofErr w:type="gramStart"/>
      <w:r w:rsidRPr="003D1988">
        <w:rPr>
          <w:rFonts w:ascii="Book Antiqua" w:hAnsi="Book Antiqua"/>
          <w:i/>
          <w:sz w:val="24"/>
          <w:szCs w:val="24"/>
        </w:rPr>
        <w:t>al</w:t>
      </w:r>
      <w:r w:rsidR="00A77A66" w:rsidRPr="003D1988">
        <w:rPr>
          <w:rFonts w:ascii="Book Antiqua" w:eastAsia="宋体" w:hAnsi="Book Antiqua"/>
          <w:sz w:val="24"/>
          <w:szCs w:val="24"/>
          <w:vertAlign w:val="superscript"/>
          <w:lang w:eastAsia="zh-CN"/>
        </w:rPr>
        <w:t>[</w:t>
      </w:r>
      <w:proofErr w:type="gramEnd"/>
      <w:r w:rsidR="00A77A66" w:rsidRPr="003D1988">
        <w:rPr>
          <w:rFonts w:ascii="Book Antiqua" w:eastAsia="宋体" w:hAnsi="Book Antiqua"/>
          <w:sz w:val="24"/>
          <w:szCs w:val="24"/>
          <w:vertAlign w:val="superscript"/>
          <w:lang w:eastAsia="zh-CN"/>
        </w:rPr>
        <w:t>5]</w:t>
      </w:r>
      <w:r w:rsidR="002E7E03" w:rsidRPr="003D1988">
        <w:rPr>
          <w:rFonts w:ascii="Book Antiqua" w:hAnsi="Book Antiqua" w:cs="Times New Roman"/>
          <w:sz w:val="24"/>
          <w:szCs w:val="24"/>
        </w:rPr>
        <w:t xml:space="preserve">. </w:t>
      </w:r>
    </w:p>
    <w:p w14:paraId="1A376364" w14:textId="77777777" w:rsidR="00A67B28" w:rsidRPr="003D1988" w:rsidRDefault="00A67B28" w:rsidP="00A77A66">
      <w:pPr>
        <w:snapToGrid w:val="0"/>
        <w:spacing w:line="480" w:lineRule="auto"/>
        <w:rPr>
          <w:rFonts w:ascii="Book Antiqua" w:hAnsi="Book Antiqua" w:cs="Times New Roman"/>
          <w:b/>
          <w:sz w:val="24"/>
          <w:szCs w:val="24"/>
        </w:rPr>
      </w:pPr>
    </w:p>
    <w:p w14:paraId="59ECB3FD" w14:textId="590BA8A4" w:rsidR="00A67B28" w:rsidRPr="003D1988" w:rsidRDefault="00A67B28" w:rsidP="00A77A66">
      <w:pPr>
        <w:snapToGrid w:val="0"/>
        <w:spacing w:line="480" w:lineRule="auto"/>
        <w:rPr>
          <w:rFonts w:ascii="Book Antiqua" w:hAnsi="Book Antiqua" w:cs="Times New Roman"/>
          <w:b/>
          <w:i/>
          <w:sz w:val="24"/>
          <w:szCs w:val="24"/>
        </w:rPr>
      </w:pPr>
      <w:r w:rsidRPr="003D1988">
        <w:rPr>
          <w:rFonts w:ascii="Book Antiqua" w:hAnsi="Book Antiqua" w:cs="Times New Roman"/>
          <w:b/>
          <w:i/>
          <w:sz w:val="24"/>
          <w:szCs w:val="24"/>
        </w:rPr>
        <w:t>ESD</w:t>
      </w:r>
      <w:r w:rsidR="00414024" w:rsidRPr="003D1988">
        <w:rPr>
          <w:rFonts w:ascii="Book Antiqua" w:hAnsi="Book Antiqua" w:cs="Times New Roman"/>
          <w:b/>
          <w:i/>
          <w:sz w:val="24"/>
          <w:szCs w:val="24"/>
        </w:rPr>
        <w:t xml:space="preserve"> </w:t>
      </w:r>
      <w:r w:rsidRPr="003D1988">
        <w:rPr>
          <w:rFonts w:ascii="Book Antiqua" w:hAnsi="Book Antiqua" w:cs="Times New Roman"/>
          <w:b/>
          <w:i/>
          <w:sz w:val="24"/>
          <w:szCs w:val="24"/>
        </w:rPr>
        <w:t>procedures</w:t>
      </w:r>
      <w:r w:rsidR="00414024" w:rsidRPr="003D1988">
        <w:rPr>
          <w:rFonts w:ascii="Book Antiqua" w:hAnsi="Book Antiqua" w:cs="Times New Roman"/>
          <w:b/>
          <w:i/>
          <w:sz w:val="24"/>
          <w:szCs w:val="24"/>
        </w:rPr>
        <w:t xml:space="preserve"> </w:t>
      </w:r>
    </w:p>
    <w:p w14:paraId="68C1E7BF" w14:textId="74952ECB" w:rsidR="00A67B28" w:rsidRPr="003D1988" w:rsidRDefault="00A67B28" w:rsidP="00A77A66">
      <w:pPr>
        <w:autoSpaceDE w:val="0"/>
        <w:autoSpaceDN w:val="0"/>
        <w:adjustRightInd w:val="0"/>
        <w:snapToGrid w:val="0"/>
        <w:spacing w:line="480" w:lineRule="auto"/>
        <w:rPr>
          <w:rFonts w:ascii="Book Antiqua" w:hAnsi="Book Antiqua" w:cs="Times New Roman"/>
          <w:kern w:val="0"/>
          <w:sz w:val="24"/>
          <w:szCs w:val="24"/>
        </w:rPr>
      </w:pPr>
      <w:r w:rsidRPr="003D1988">
        <w:rPr>
          <w:rFonts w:ascii="Book Antiqua" w:hAnsi="Book Antiqua" w:cs="Times New Roman"/>
          <w:kern w:val="0"/>
          <w:sz w:val="24"/>
          <w:szCs w:val="24"/>
        </w:rPr>
        <w:t>The circumference of the lesion was marked with a needle</w:t>
      </w:r>
      <w:r w:rsidR="008A398F" w:rsidRPr="003D1988">
        <w:rPr>
          <w:rFonts w:ascii="Book Antiqua" w:hAnsi="Book Antiqua" w:cs="Times New Roman"/>
          <w:kern w:val="0"/>
          <w:sz w:val="24"/>
          <w:szCs w:val="24"/>
        </w:rPr>
        <w:t xml:space="preserve"> </w:t>
      </w:r>
      <w:r w:rsidRPr="003D1988">
        <w:rPr>
          <w:rFonts w:ascii="Book Antiqua" w:hAnsi="Book Antiqua" w:cs="Times New Roman"/>
          <w:kern w:val="0"/>
          <w:sz w:val="24"/>
          <w:szCs w:val="24"/>
        </w:rPr>
        <w:t>knife. After injecting glycerol solution into the submucosa,</w:t>
      </w:r>
      <w:r w:rsidR="008A398F" w:rsidRPr="003D1988">
        <w:rPr>
          <w:rFonts w:ascii="Book Antiqua" w:hAnsi="Book Antiqua" w:cs="Times New Roman"/>
          <w:kern w:val="0"/>
          <w:sz w:val="24"/>
          <w:szCs w:val="24"/>
        </w:rPr>
        <w:t xml:space="preserve"> </w:t>
      </w:r>
      <w:r w:rsidRPr="003D1988">
        <w:rPr>
          <w:rFonts w:ascii="Book Antiqua" w:hAnsi="Book Antiqua" w:cs="Times New Roman"/>
          <w:kern w:val="0"/>
          <w:sz w:val="24"/>
          <w:szCs w:val="24"/>
        </w:rPr>
        <w:t>an initial cut was made with a needle knife outside the</w:t>
      </w:r>
      <w:r w:rsidR="008A398F" w:rsidRPr="003D1988">
        <w:rPr>
          <w:rFonts w:ascii="Book Antiqua" w:hAnsi="Book Antiqua" w:cs="Times New Roman"/>
          <w:kern w:val="0"/>
          <w:sz w:val="24"/>
          <w:szCs w:val="24"/>
        </w:rPr>
        <w:t xml:space="preserve"> </w:t>
      </w:r>
      <w:r w:rsidRPr="003D1988">
        <w:rPr>
          <w:rFonts w:ascii="Book Antiqua" w:hAnsi="Book Antiqua" w:cs="Times New Roman"/>
          <w:kern w:val="0"/>
          <w:sz w:val="24"/>
          <w:szCs w:val="24"/>
        </w:rPr>
        <w:t>marking. An IT Knife (Olympus Medical Systems</w:t>
      </w:r>
      <w:r w:rsidR="00414024" w:rsidRPr="003D1988">
        <w:rPr>
          <w:rFonts w:ascii="Book Antiqua" w:hAnsi="Book Antiqua" w:cs="Times New Roman"/>
          <w:kern w:val="0"/>
          <w:sz w:val="24"/>
          <w:szCs w:val="24"/>
        </w:rPr>
        <w:t>, Tokyo, Japan</w:t>
      </w:r>
      <w:r w:rsidRPr="003D1988">
        <w:rPr>
          <w:rFonts w:ascii="Book Antiqua" w:hAnsi="Book Antiqua" w:cs="Times New Roman"/>
          <w:kern w:val="0"/>
          <w:sz w:val="24"/>
          <w:szCs w:val="24"/>
        </w:rPr>
        <w:t>) was</w:t>
      </w:r>
      <w:r w:rsidR="008A398F" w:rsidRPr="003D1988">
        <w:rPr>
          <w:rFonts w:ascii="Book Antiqua" w:hAnsi="Book Antiqua" w:cs="Times New Roman"/>
          <w:kern w:val="0"/>
          <w:sz w:val="24"/>
          <w:szCs w:val="24"/>
        </w:rPr>
        <w:t xml:space="preserve"> </w:t>
      </w:r>
      <w:r w:rsidRPr="003D1988">
        <w:rPr>
          <w:rFonts w:ascii="Book Antiqua" w:hAnsi="Book Antiqua" w:cs="Times New Roman"/>
          <w:kern w:val="0"/>
          <w:sz w:val="24"/>
          <w:szCs w:val="24"/>
        </w:rPr>
        <w:t xml:space="preserve">inserted into this cut and operated to cut around the </w:t>
      </w:r>
      <w:proofErr w:type="gramStart"/>
      <w:r w:rsidRPr="003D1988">
        <w:rPr>
          <w:rFonts w:ascii="Book Antiqua" w:hAnsi="Book Antiqua" w:cs="Times New Roman"/>
          <w:kern w:val="0"/>
          <w:sz w:val="24"/>
          <w:szCs w:val="24"/>
        </w:rPr>
        <w:t>lesion</w:t>
      </w:r>
      <w:r w:rsidR="00A77A66" w:rsidRPr="003D1988">
        <w:rPr>
          <w:rFonts w:ascii="Book Antiqua" w:eastAsia="宋体" w:hAnsi="Book Antiqua"/>
          <w:sz w:val="24"/>
          <w:szCs w:val="24"/>
          <w:vertAlign w:val="superscript"/>
          <w:lang w:eastAsia="zh-CN"/>
        </w:rPr>
        <w:t>[</w:t>
      </w:r>
      <w:proofErr w:type="gramEnd"/>
      <w:r w:rsidR="00A77A66" w:rsidRPr="003D1988">
        <w:rPr>
          <w:rFonts w:ascii="Book Antiqua" w:eastAsia="宋体" w:hAnsi="Book Antiqua"/>
          <w:sz w:val="24"/>
          <w:szCs w:val="24"/>
          <w:vertAlign w:val="superscript"/>
          <w:lang w:eastAsia="zh-CN"/>
        </w:rPr>
        <w:t>6]</w:t>
      </w:r>
      <w:r w:rsidRPr="003D1988">
        <w:rPr>
          <w:rFonts w:ascii="Book Antiqua" w:hAnsi="Book Antiqua" w:cs="Times New Roman"/>
          <w:kern w:val="0"/>
          <w:sz w:val="24"/>
          <w:szCs w:val="24"/>
        </w:rPr>
        <w:t>. The marked lesion was separated from the surrounding</w:t>
      </w:r>
      <w:r w:rsidR="008A398F" w:rsidRPr="003D1988">
        <w:rPr>
          <w:rFonts w:ascii="Book Antiqua" w:hAnsi="Book Antiqua" w:cs="Times New Roman"/>
          <w:kern w:val="0"/>
          <w:sz w:val="24"/>
          <w:szCs w:val="24"/>
        </w:rPr>
        <w:t xml:space="preserve"> </w:t>
      </w:r>
      <w:r w:rsidRPr="003D1988">
        <w:rPr>
          <w:rFonts w:ascii="Book Antiqua" w:hAnsi="Book Antiqua" w:cs="Times New Roman"/>
          <w:kern w:val="0"/>
          <w:sz w:val="24"/>
          <w:szCs w:val="24"/>
        </w:rPr>
        <w:t>normal mucosa. Then, the submucosal layer was dissected</w:t>
      </w:r>
      <w:r w:rsidR="008A398F" w:rsidRPr="003D1988">
        <w:rPr>
          <w:rFonts w:ascii="Book Antiqua" w:hAnsi="Book Antiqua" w:cs="Times New Roman"/>
          <w:kern w:val="0"/>
          <w:sz w:val="24"/>
          <w:szCs w:val="24"/>
        </w:rPr>
        <w:t xml:space="preserve"> </w:t>
      </w:r>
      <w:r w:rsidRPr="003D1988">
        <w:rPr>
          <w:rFonts w:ascii="Book Antiqua" w:hAnsi="Book Antiqua" w:cs="Times New Roman"/>
          <w:kern w:val="0"/>
          <w:sz w:val="24"/>
          <w:szCs w:val="24"/>
        </w:rPr>
        <w:t>using the IT Knife, and the lesion was finally removed. An</w:t>
      </w:r>
      <w:r w:rsidR="008A398F" w:rsidRPr="003D1988">
        <w:rPr>
          <w:rFonts w:ascii="Book Antiqua" w:hAnsi="Book Antiqua" w:cs="Times New Roman"/>
          <w:kern w:val="0"/>
          <w:sz w:val="24"/>
          <w:szCs w:val="24"/>
        </w:rPr>
        <w:t xml:space="preserve"> </w:t>
      </w:r>
      <w:r w:rsidRPr="003D1988">
        <w:rPr>
          <w:rFonts w:ascii="Book Antiqua" w:hAnsi="Book Antiqua" w:cs="Times New Roman"/>
          <w:kern w:val="0"/>
          <w:sz w:val="24"/>
          <w:szCs w:val="24"/>
        </w:rPr>
        <w:t>IT Knife was used to perform ESD until the end of March</w:t>
      </w:r>
      <w:r w:rsidR="008A398F" w:rsidRPr="003D1988">
        <w:rPr>
          <w:rFonts w:ascii="Book Antiqua" w:hAnsi="Book Antiqua" w:cs="Times New Roman"/>
          <w:kern w:val="0"/>
          <w:sz w:val="24"/>
          <w:szCs w:val="24"/>
        </w:rPr>
        <w:t xml:space="preserve"> </w:t>
      </w:r>
      <w:r w:rsidRPr="003D1988">
        <w:rPr>
          <w:rFonts w:ascii="Book Antiqua" w:hAnsi="Book Antiqua" w:cs="Times New Roman"/>
          <w:kern w:val="0"/>
          <w:sz w:val="24"/>
          <w:szCs w:val="24"/>
        </w:rPr>
        <w:t>2007, and an IT Knife2 (Olympus Medical Systems) was</w:t>
      </w:r>
      <w:r w:rsidR="008A398F" w:rsidRPr="003D1988">
        <w:rPr>
          <w:rFonts w:ascii="Book Antiqua" w:hAnsi="Book Antiqua" w:cs="Times New Roman"/>
          <w:kern w:val="0"/>
          <w:sz w:val="24"/>
          <w:szCs w:val="24"/>
        </w:rPr>
        <w:t xml:space="preserve"> </w:t>
      </w:r>
      <w:r w:rsidRPr="003D1988">
        <w:rPr>
          <w:rFonts w:ascii="Book Antiqua" w:hAnsi="Book Antiqua" w:cs="Times New Roman"/>
          <w:kern w:val="0"/>
          <w:sz w:val="24"/>
          <w:szCs w:val="24"/>
        </w:rPr>
        <w:t xml:space="preserve">used from April 2007 </w:t>
      </w:r>
      <w:proofErr w:type="gramStart"/>
      <w:r w:rsidRPr="003D1988">
        <w:rPr>
          <w:rFonts w:ascii="Book Antiqua" w:hAnsi="Book Antiqua" w:cs="Times New Roman"/>
          <w:kern w:val="0"/>
          <w:sz w:val="24"/>
          <w:szCs w:val="24"/>
        </w:rPr>
        <w:t>onward</w:t>
      </w:r>
      <w:r w:rsidR="00A77A66" w:rsidRPr="003D1988">
        <w:rPr>
          <w:rFonts w:ascii="Book Antiqua" w:eastAsia="宋体" w:hAnsi="Book Antiqua"/>
          <w:sz w:val="24"/>
          <w:szCs w:val="24"/>
          <w:vertAlign w:val="superscript"/>
          <w:lang w:eastAsia="zh-CN"/>
        </w:rPr>
        <w:t>[</w:t>
      </w:r>
      <w:proofErr w:type="gramEnd"/>
      <w:r w:rsidR="00A77A66" w:rsidRPr="003D1988">
        <w:rPr>
          <w:rFonts w:ascii="Book Antiqua" w:eastAsia="宋体" w:hAnsi="Book Antiqua"/>
          <w:sz w:val="24"/>
          <w:szCs w:val="24"/>
          <w:vertAlign w:val="superscript"/>
          <w:lang w:eastAsia="zh-CN"/>
        </w:rPr>
        <w:t>7]</w:t>
      </w:r>
      <w:r w:rsidRPr="003D1988">
        <w:rPr>
          <w:rFonts w:ascii="Book Antiqua" w:hAnsi="Book Antiqua" w:cs="Times New Roman"/>
          <w:kern w:val="0"/>
          <w:sz w:val="24"/>
          <w:szCs w:val="24"/>
        </w:rPr>
        <w:t>.</w:t>
      </w:r>
      <w:r w:rsidR="00414024" w:rsidRPr="003D1988">
        <w:rPr>
          <w:rFonts w:ascii="Book Antiqua" w:hAnsi="Book Antiqua" w:cs="Times New Roman"/>
          <w:kern w:val="0"/>
          <w:sz w:val="24"/>
          <w:szCs w:val="24"/>
        </w:rPr>
        <w:t xml:space="preserve"> </w:t>
      </w:r>
    </w:p>
    <w:p w14:paraId="71E4675F" w14:textId="77777777" w:rsidR="009227E3" w:rsidRPr="003D1988" w:rsidRDefault="009227E3" w:rsidP="00A77A66">
      <w:pPr>
        <w:autoSpaceDE w:val="0"/>
        <w:autoSpaceDN w:val="0"/>
        <w:adjustRightInd w:val="0"/>
        <w:snapToGrid w:val="0"/>
        <w:spacing w:line="480" w:lineRule="auto"/>
        <w:rPr>
          <w:rFonts w:ascii="Book Antiqua" w:hAnsi="Book Antiqua" w:cs="Times New Roman"/>
          <w:b/>
          <w:sz w:val="24"/>
          <w:szCs w:val="24"/>
        </w:rPr>
      </w:pPr>
    </w:p>
    <w:p w14:paraId="6C45D3F4" w14:textId="3511CEB9" w:rsidR="003332D4" w:rsidRPr="003D1988" w:rsidRDefault="003332D4" w:rsidP="00A77A66">
      <w:pPr>
        <w:snapToGrid w:val="0"/>
        <w:spacing w:line="480" w:lineRule="auto"/>
        <w:rPr>
          <w:rFonts w:ascii="Book Antiqua" w:hAnsi="Book Antiqua" w:cs="Times New Roman"/>
          <w:b/>
          <w:i/>
          <w:sz w:val="24"/>
          <w:szCs w:val="24"/>
        </w:rPr>
      </w:pPr>
      <w:r w:rsidRPr="003D1988">
        <w:rPr>
          <w:rFonts w:ascii="Book Antiqua" w:hAnsi="Book Antiqua" w:cs="Times New Roman"/>
          <w:b/>
          <w:i/>
          <w:sz w:val="24"/>
          <w:szCs w:val="24"/>
        </w:rPr>
        <w:t>Results</w:t>
      </w:r>
      <w:r w:rsidR="005C1C24" w:rsidRPr="003D1988">
        <w:rPr>
          <w:rFonts w:ascii="Book Antiqua" w:hAnsi="Book Antiqua" w:cs="Times New Roman"/>
          <w:b/>
          <w:i/>
          <w:sz w:val="24"/>
          <w:szCs w:val="24"/>
        </w:rPr>
        <w:t xml:space="preserve"> </w:t>
      </w:r>
    </w:p>
    <w:p w14:paraId="5892289B" w14:textId="2A7C77A5" w:rsidR="00B504C3" w:rsidRPr="003D1988" w:rsidRDefault="006222BC" w:rsidP="00A77A66">
      <w:pPr>
        <w:snapToGrid w:val="0"/>
        <w:spacing w:line="480" w:lineRule="auto"/>
        <w:rPr>
          <w:rFonts w:ascii="Book Antiqua" w:eastAsia="メイリオ ボールド イタリック" w:hAnsi="Book Antiqua" w:cs="メイリオ ボールド イタリック"/>
          <w:bCs/>
          <w:kern w:val="0"/>
          <w:sz w:val="24"/>
          <w:szCs w:val="24"/>
        </w:rPr>
      </w:pPr>
      <w:r w:rsidRPr="003D1988">
        <w:rPr>
          <w:rFonts w:ascii="Book Antiqua" w:hAnsi="Book Antiqua" w:cs="Times New Roman"/>
          <w:sz w:val="24"/>
          <w:szCs w:val="24"/>
        </w:rPr>
        <w:t>We have described our experience with 4 patients (0.25%) who underwent surgery for delayed perforation</w:t>
      </w:r>
      <w:r w:rsidR="00423745" w:rsidRPr="003D1988">
        <w:rPr>
          <w:rFonts w:ascii="Book Antiqua" w:hAnsi="Book Antiqua" w:cs="Times New Roman"/>
          <w:sz w:val="24"/>
          <w:szCs w:val="24"/>
        </w:rPr>
        <w:t xml:space="preserve"> that developed</w:t>
      </w:r>
      <w:r w:rsidRPr="003D1988">
        <w:rPr>
          <w:rFonts w:ascii="Book Antiqua" w:hAnsi="Book Antiqua" w:cs="Times New Roman"/>
          <w:sz w:val="24"/>
          <w:szCs w:val="24"/>
        </w:rPr>
        <w:t xml:space="preserve"> after ESD</w:t>
      </w:r>
      <w:r w:rsidR="00A41B14" w:rsidRPr="003D1988">
        <w:rPr>
          <w:rFonts w:ascii="Book Antiqua" w:hAnsi="Book Antiqua" w:cs="Times New Roman"/>
          <w:sz w:val="24"/>
          <w:szCs w:val="24"/>
        </w:rPr>
        <w:t xml:space="preserve">. The </w:t>
      </w:r>
      <w:proofErr w:type="spellStart"/>
      <w:r w:rsidR="00A41B14" w:rsidRPr="003D1988">
        <w:rPr>
          <w:rFonts w:ascii="Book Antiqua" w:hAnsi="Book Antiqua" w:cs="Times New Roman"/>
          <w:sz w:val="24"/>
          <w:szCs w:val="24"/>
        </w:rPr>
        <w:t>clinicopathological</w:t>
      </w:r>
      <w:proofErr w:type="spellEnd"/>
      <w:r w:rsidR="00A41B14" w:rsidRPr="003D1988">
        <w:rPr>
          <w:rFonts w:ascii="Book Antiqua" w:hAnsi="Book Antiqua" w:cs="Times New Roman"/>
          <w:sz w:val="24"/>
          <w:szCs w:val="24"/>
        </w:rPr>
        <w:t xml:space="preserve"> features and clinical outcomes of the patients with delayed </w:t>
      </w:r>
      <w:r w:rsidR="00E54DE2" w:rsidRPr="003D1988">
        <w:rPr>
          <w:rFonts w:ascii="Book Antiqua" w:hAnsi="Book Antiqua" w:cs="Times New Roman"/>
          <w:sz w:val="24"/>
          <w:szCs w:val="24"/>
        </w:rPr>
        <w:t xml:space="preserve">perforation are </w:t>
      </w:r>
      <w:r w:rsidR="00423745" w:rsidRPr="003D1988">
        <w:rPr>
          <w:rFonts w:ascii="Book Antiqua" w:hAnsi="Book Antiqua" w:cs="Times New Roman"/>
          <w:sz w:val="24"/>
          <w:szCs w:val="24"/>
        </w:rPr>
        <w:t>summarized</w:t>
      </w:r>
      <w:r w:rsidR="00E54DE2" w:rsidRPr="003D1988">
        <w:rPr>
          <w:rFonts w:ascii="Book Antiqua" w:hAnsi="Book Antiqua" w:cs="Times New Roman"/>
          <w:sz w:val="24"/>
          <w:szCs w:val="24"/>
        </w:rPr>
        <w:t xml:space="preserve"> in case</w:t>
      </w:r>
      <w:r w:rsidR="00545FF7" w:rsidRPr="003D1988">
        <w:rPr>
          <w:rFonts w:ascii="Book Antiqua" w:hAnsi="Book Antiqua" w:cs="Times New Roman"/>
          <w:sz w:val="24"/>
          <w:szCs w:val="24"/>
        </w:rPr>
        <w:t>s</w:t>
      </w:r>
      <w:r w:rsidR="00E54DE2" w:rsidRPr="003D1988">
        <w:rPr>
          <w:rFonts w:ascii="Book Antiqua" w:hAnsi="Book Antiqua" w:cs="Times New Roman"/>
          <w:sz w:val="24"/>
          <w:szCs w:val="24"/>
        </w:rPr>
        <w:t xml:space="preserve"> </w:t>
      </w:r>
      <w:r w:rsidR="00A41B14" w:rsidRPr="003D1988">
        <w:rPr>
          <w:rFonts w:ascii="Book Antiqua" w:hAnsi="Book Antiqua" w:cs="Times New Roman"/>
          <w:sz w:val="24"/>
          <w:szCs w:val="24"/>
        </w:rPr>
        <w:t>1</w:t>
      </w:r>
      <w:r w:rsidR="00545FF7" w:rsidRPr="003D1988">
        <w:rPr>
          <w:rFonts w:ascii="Book Antiqua" w:hAnsi="Book Antiqua" w:cs="Times New Roman"/>
          <w:sz w:val="24"/>
          <w:szCs w:val="24"/>
        </w:rPr>
        <w:t xml:space="preserve"> to </w:t>
      </w:r>
      <w:r w:rsidR="00A41B14" w:rsidRPr="003D1988">
        <w:rPr>
          <w:rFonts w:ascii="Book Antiqua" w:hAnsi="Book Antiqua" w:cs="Times New Roman"/>
          <w:sz w:val="24"/>
          <w:szCs w:val="24"/>
        </w:rPr>
        <w:t xml:space="preserve">4 </w:t>
      </w:r>
      <w:r w:rsidR="00E54DE2" w:rsidRPr="003D1988">
        <w:rPr>
          <w:rFonts w:ascii="Book Antiqua" w:hAnsi="Book Antiqua" w:cs="Times New Roman"/>
          <w:sz w:val="24"/>
          <w:szCs w:val="24"/>
        </w:rPr>
        <w:t>of Table</w:t>
      </w:r>
      <w:r w:rsidR="00545FF7" w:rsidRPr="003D1988">
        <w:rPr>
          <w:rFonts w:ascii="Book Antiqua" w:hAnsi="Book Antiqua" w:cs="Times New Roman"/>
          <w:sz w:val="24"/>
          <w:szCs w:val="24"/>
        </w:rPr>
        <w:t xml:space="preserve"> </w:t>
      </w:r>
      <w:r w:rsidR="00E54DE2" w:rsidRPr="003D1988">
        <w:rPr>
          <w:rFonts w:ascii="Book Antiqua" w:hAnsi="Book Antiqua" w:cs="Times New Roman"/>
          <w:sz w:val="24"/>
          <w:szCs w:val="24"/>
        </w:rPr>
        <w:t>1.</w:t>
      </w:r>
      <w:r w:rsidR="00B504C3" w:rsidRPr="003D1988">
        <w:rPr>
          <w:rFonts w:ascii="Book Antiqua" w:hAnsi="Book Antiqua" w:cs="Times New Roman"/>
          <w:sz w:val="24"/>
          <w:szCs w:val="24"/>
        </w:rPr>
        <w:t xml:space="preserve"> Among the 4 patients, 1 lesion was resected in 3 patients, and 2 lesions were resected in the other patient. The lesions were located the lower third of the stomach in 3 patients and the upper third of the remnant stomach in 1 patient. The diameters of resected </w:t>
      </w:r>
      <w:r w:rsidR="00B504C3" w:rsidRPr="003D1988">
        <w:rPr>
          <w:rFonts w:ascii="Book Antiqua" w:hAnsi="Book Antiqua" w:cs="Times New Roman"/>
          <w:sz w:val="24"/>
          <w:szCs w:val="24"/>
        </w:rPr>
        <w:lastRenderedPageBreak/>
        <w:t xml:space="preserve">specimens were large, exceeding 50 mm in 3 of the 4 patients; the longest diameter was 102 mm. In 1 of these patients, the ulcer floor had fused together after </w:t>
      </w:r>
      <w:r w:rsidR="00B504C3" w:rsidRPr="003D1988">
        <w:rPr>
          <w:rFonts w:ascii="Book Antiqua" w:eastAsia="メイリオ ボールド イタリック" w:hAnsi="Book Antiqua" w:cs="メイリオ ボールド イタリック"/>
          <w:bCs/>
          <w:kern w:val="0"/>
          <w:sz w:val="24"/>
          <w:szCs w:val="24"/>
        </w:rPr>
        <w:t xml:space="preserve">two adjacent lesions had been resected, and the resected specimen was 80 mm in diameter. The procedure time was longer than 90 minutes in all 4 patients, and the longest time was 240 </w:t>
      </w:r>
      <w:r w:rsidR="00A77A66" w:rsidRPr="003D1988">
        <w:rPr>
          <w:rFonts w:ascii="Book Antiqua" w:eastAsia="宋体" w:hAnsi="Book Antiqua" w:cs="メイリオ ボールド イタリック"/>
          <w:bCs/>
          <w:kern w:val="0"/>
          <w:sz w:val="24"/>
          <w:szCs w:val="24"/>
          <w:lang w:eastAsia="zh-CN"/>
        </w:rPr>
        <w:t>min</w:t>
      </w:r>
      <w:r w:rsidR="00B504C3" w:rsidRPr="003D1988">
        <w:rPr>
          <w:rFonts w:ascii="Book Antiqua" w:eastAsia="メイリオ ボールド イタリック" w:hAnsi="Book Antiqua" w:cs="メイリオ ボールド イタリック"/>
          <w:bCs/>
          <w:kern w:val="0"/>
          <w:sz w:val="24"/>
          <w:szCs w:val="24"/>
        </w:rPr>
        <w:t xml:space="preserve">. </w:t>
      </w:r>
    </w:p>
    <w:p w14:paraId="6C90ED32" w14:textId="73008119" w:rsidR="005C4D87" w:rsidRPr="003D1988" w:rsidRDefault="00B504C3" w:rsidP="00A77A66">
      <w:pPr>
        <w:snapToGrid w:val="0"/>
        <w:spacing w:line="480" w:lineRule="auto"/>
        <w:ind w:firstLineChars="300" w:firstLine="720"/>
        <w:rPr>
          <w:rFonts w:ascii="Book Antiqua" w:eastAsia="宋体" w:hAnsi="Book Antiqua" w:cs="Times New Roman"/>
          <w:sz w:val="24"/>
          <w:szCs w:val="24"/>
          <w:lang w:eastAsia="zh-CN"/>
        </w:rPr>
      </w:pPr>
      <w:r w:rsidRPr="003D1988">
        <w:rPr>
          <w:rFonts w:ascii="Book Antiqua" w:eastAsia="メイリオ ボールド イタリック" w:hAnsi="Book Antiqua" w:cs="メイリオ ボールド イタリック"/>
          <w:bCs/>
          <w:kern w:val="0"/>
          <w:sz w:val="24"/>
          <w:szCs w:val="24"/>
        </w:rPr>
        <w:t xml:space="preserve">All cases of delayed perforation occurring in our hospital developed within 24 </w:t>
      </w:r>
      <w:r w:rsidR="003D1988" w:rsidRPr="003D1988">
        <w:rPr>
          <w:rFonts w:ascii="Book Antiqua" w:eastAsia="宋体" w:hAnsi="Book Antiqua" w:cs="メイリオ ボールド イタリック"/>
          <w:bCs/>
          <w:kern w:val="0"/>
          <w:sz w:val="24"/>
          <w:szCs w:val="24"/>
          <w:lang w:eastAsia="zh-CN"/>
        </w:rPr>
        <w:t>h</w:t>
      </w:r>
      <w:r w:rsidRPr="003D1988">
        <w:rPr>
          <w:rFonts w:ascii="Book Antiqua" w:eastAsia="メイリオ ボールド イタリック" w:hAnsi="Book Antiqua" w:cs="メイリオ ボールド イタリック"/>
          <w:bCs/>
          <w:kern w:val="0"/>
          <w:sz w:val="24"/>
          <w:szCs w:val="24"/>
        </w:rPr>
        <w:t xml:space="preserve"> in all except 1 patient. Because all patients had </w:t>
      </w:r>
      <w:r w:rsidRPr="003D1988">
        <w:rPr>
          <w:rFonts w:ascii="Book Antiqua" w:eastAsia="メイリオ ボールド イタリック" w:hAnsi="Book Antiqua" w:cs="メイリオ ボールド イタリック"/>
          <w:kern w:val="0"/>
          <w:sz w:val="24"/>
          <w:szCs w:val="24"/>
        </w:rPr>
        <w:t xml:space="preserve">peritonitis at the time of detection of delayed perforation, emergency surgery was required. However, none of the 4 patients died of </w:t>
      </w:r>
      <w:r w:rsidRPr="003D1988">
        <w:rPr>
          <w:rFonts w:ascii="Book Antiqua" w:eastAsia="メイリオ ボールド イタリック" w:hAnsi="Book Antiqua" w:cs="メイリオ ボールド イタリック"/>
          <w:bCs/>
          <w:kern w:val="0"/>
          <w:sz w:val="24"/>
          <w:szCs w:val="24"/>
        </w:rPr>
        <w:t>delayed perforation.</w:t>
      </w:r>
      <w:r w:rsidR="00A41B14" w:rsidRPr="003D1988">
        <w:rPr>
          <w:rFonts w:ascii="Book Antiqua" w:hAnsi="Book Antiqua" w:cs="Times New Roman"/>
          <w:sz w:val="24"/>
          <w:szCs w:val="24"/>
        </w:rPr>
        <w:t xml:space="preserve"> </w:t>
      </w:r>
    </w:p>
    <w:p w14:paraId="0406C498" w14:textId="77777777" w:rsidR="00A77A66" w:rsidRPr="003D1988" w:rsidRDefault="00A77A66" w:rsidP="00A77A66">
      <w:pPr>
        <w:snapToGrid w:val="0"/>
        <w:spacing w:line="480" w:lineRule="auto"/>
        <w:ind w:firstLineChars="300" w:firstLine="720"/>
        <w:rPr>
          <w:rFonts w:ascii="Book Antiqua" w:eastAsia="宋体" w:hAnsi="Book Antiqua" w:cs="Times New Roman"/>
          <w:sz w:val="24"/>
          <w:szCs w:val="24"/>
          <w:lang w:eastAsia="zh-CN"/>
        </w:rPr>
      </w:pPr>
    </w:p>
    <w:p w14:paraId="633720A1" w14:textId="65A49502" w:rsidR="006A428B" w:rsidRPr="003D1988" w:rsidRDefault="006A428B" w:rsidP="00A77A66">
      <w:pPr>
        <w:snapToGrid w:val="0"/>
        <w:spacing w:line="480" w:lineRule="auto"/>
        <w:rPr>
          <w:rFonts w:ascii="Book Antiqua" w:eastAsia="宋体" w:hAnsi="Book Antiqua" w:cs="Times New Roman"/>
          <w:b/>
          <w:sz w:val="24"/>
          <w:szCs w:val="24"/>
          <w:lang w:eastAsia="zh-CN"/>
        </w:rPr>
      </w:pPr>
      <w:r w:rsidRPr="003D1988">
        <w:rPr>
          <w:rFonts w:ascii="Book Antiqua" w:hAnsi="Book Antiqua" w:cs="Times New Roman"/>
          <w:b/>
          <w:i/>
          <w:sz w:val="24"/>
          <w:szCs w:val="24"/>
        </w:rPr>
        <w:t xml:space="preserve">Case </w:t>
      </w:r>
      <w:r w:rsidR="003D1988">
        <w:rPr>
          <w:rFonts w:ascii="Book Antiqua" w:eastAsia="宋体" w:hAnsi="Book Antiqua" w:cs="Times New Roman" w:hint="eastAsia"/>
          <w:b/>
          <w:i/>
          <w:sz w:val="24"/>
          <w:szCs w:val="24"/>
          <w:lang w:eastAsia="zh-CN"/>
        </w:rPr>
        <w:t>1</w:t>
      </w:r>
    </w:p>
    <w:p w14:paraId="2A3A769D" w14:textId="2331D150" w:rsidR="00423B92" w:rsidRPr="003D1988" w:rsidRDefault="00423B92" w:rsidP="003D1988">
      <w:pPr>
        <w:snapToGrid w:val="0"/>
        <w:spacing w:line="480" w:lineRule="auto"/>
        <w:rPr>
          <w:rFonts w:ascii="Book Antiqua" w:eastAsia="宋体" w:hAnsi="Book Antiqua" w:cs="Times New Roman"/>
          <w:b/>
          <w:sz w:val="24"/>
          <w:szCs w:val="24"/>
          <w:lang w:eastAsia="zh-CN"/>
        </w:rPr>
      </w:pPr>
      <w:r w:rsidRPr="003D1988">
        <w:rPr>
          <w:rFonts w:ascii="Book Antiqua" w:hAnsi="Book Antiqua" w:cs="Times New Roman"/>
          <w:sz w:val="24"/>
          <w:szCs w:val="24"/>
        </w:rPr>
        <w:t xml:space="preserve">The patient was an 89-year-old man with a superficial and depressed type (0-IIc) differentiated adenocarcinoma, 84 </w:t>
      </w:r>
      <w:r w:rsidR="003D1988" w:rsidRPr="003D1988">
        <w:rPr>
          <w:rFonts w:ascii="Book Antiqua" w:hAnsi="Book Antiqua" w:cs="Times New Roman"/>
          <w:sz w:val="24"/>
          <w:szCs w:val="24"/>
        </w:rPr>
        <w:t>mm</w:t>
      </w:r>
      <w:r w:rsidR="003D1988" w:rsidRPr="003D1988">
        <w:rPr>
          <w:rFonts w:ascii="Book Antiqua" w:eastAsia="宋体" w:hAnsi="Book Antiqua" w:cs="Times New Roman"/>
          <w:sz w:val="24"/>
          <w:szCs w:val="24"/>
          <w:lang w:eastAsia="zh-CN"/>
        </w:rPr>
        <w:t xml:space="preserve"> </w:t>
      </w:r>
      <w:r w:rsidRPr="003D1988">
        <w:rPr>
          <w:rFonts w:ascii="Book Antiqua" w:hAnsi="Book Antiqua" w:cs="Times New Roman"/>
          <w:sz w:val="24"/>
          <w:szCs w:val="24"/>
        </w:rPr>
        <w:t xml:space="preserve">× 50 mm, arising in the posterior wall of the lesser curvature at the gastric angle. The tumor invaded the first layer of the submucosa (SM1). ESD was performed using an IT Knife, and the procedure time was 4.0 </w:t>
      </w:r>
      <w:r w:rsidR="003D1988" w:rsidRPr="003D1988">
        <w:rPr>
          <w:rFonts w:ascii="Book Antiqua" w:eastAsia="宋体" w:hAnsi="Book Antiqua" w:cs="Times New Roman"/>
          <w:sz w:val="24"/>
          <w:szCs w:val="24"/>
          <w:lang w:eastAsia="zh-CN"/>
        </w:rPr>
        <w:t>h</w:t>
      </w:r>
      <w:r w:rsidRPr="003D1988">
        <w:rPr>
          <w:rFonts w:ascii="Book Antiqua" w:hAnsi="Book Antiqua" w:cs="Times New Roman"/>
          <w:sz w:val="24"/>
          <w:szCs w:val="24"/>
        </w:rPr>
        <w:t>. The resected</w:t>
      </w:r>
      <w:r w:rsidR="003D1988" w:rsidRPr="003D1988">
        <w:rPr>
          <w:rFonts w:ascii="Book Antiqua" w:hAnsi="Book Antiqua" w:cs="Times New Roman"/>
          <w:sz w:val="24"/>
          <w:szCs w:val="24"/>
        </w:rPr>
        <w:t xml:space="preserve"> specimen measured 102 mm</w:t>
      </w:r>
      <w:r w:rsidR="003D1988" w:rsidRPr="003D1988">
        <w:rPr>
          <w:rFonts w:ascii="Book Antiqua" w:eastAsia="宋体" w:hAnsi="Book Antiqua" w:cs="Times New Roman"/>
          <w:sz w:val="24"/>
          <w:szCs w:val="24"/>
          <w:lang w:eastAsia="zh-CN"/>
        </w:rPr>
        <w:t xml:space="preserve"> </w:t>
      </w:r>
      <w:r w:rsidR="003D1988" w:rsidRPr="003D1988">
        <w:rPr>
          <w:rFonts w:ascii="Book Antiqua" w:hAnsi="Book Antiqua" w:cs="Times New Roman"/>
          <w:sz w:val="24"/>
          <w:szCs w:val="24"/>
        </w:rPr>
        <w:t>× 73 mm</w:t>
      </w:r>
      <w:r w:rsidR="003D1988" w:rsidRPr="003D1988">
        <w:rPr>
          <w:rFonts w:ascii="Book Antiqua" w:eastAsia="宋体" w:hAnsi="Book Antiqua" w:cs="Times New Roman"/>
          <w:sz w:val="24"/>
          <w:szCs w:val="24"/>
          <w:lang w:eastAsia="zh-CN"/>
        </w:rPr>
        <w:t xml:space="preserve"> </w:t>
      </w:r>
      <w:r w:rsidR="003D1988" w:rsidRPr="003D1988">
        <w:rPr>
          <w:rFonts w:ascii="Book Antiqua" w:hAnsi="Book Antiqua" w:cs="Times New Roman"/>
          <w:sz w:val="24"/>
          <w:szCs w:val="24"/>
        </w:rPr>
        <w:t>(Table 1</w:t>
      </w:r>
      <w:r w:rsidR="003D1988" w:rsidRPr="003D1988">
        <w:rPr>
          <w:rFonts w:ascii="Book Antiqua" w:eastAsia="宋体" w:hAnsi="Book Antiqua" w:cs="Times New Roman"/>
          <w:sz w:val="24"/>
          <w:szCs w:val="24"/>
          <w:lang w:eastAsia="zh-CN"/>
        </w:rPr>
        <w:t>).</w:t>
      </w:r>
    </w:p>
    <w:p w14:paraId="1FE54180" w14:textId="1E4C4E30" w:rsidR="00423B92" w:rsidRDefault="00423B92" w:rsidP="00423B92">
      <w:pPr>
        <w:snapToGrid w:val="0"/>
        <w:spacing w:line="480" w:lineRule="auto"/>
        <w:ind w:firstLine="840"/>
        <w:rPr>
          <w:rFonts w:ascii="Book Antiqua" w:eastAsia="宋体" w:hAnsi="Book Antiqua" w:cs="Times New Roman"/>
          <w:sz w:val="24"/>
          <w:szCs w:val="24"/>
          <w:lang w:eastAsia="zh-CN"/>
        </w:rPr>
      </w:pPr>
      <w:r w:rsidRPr="003D1988">
        <w:rPr>
          <w:rFonts w:ascii="Book Antiqua" w:hAnsi="Book Antiqua" w:cs="Times New Roman"/>
          <w:sz w:val="24"/>
          <w:szCs w:val="24"/>
        </w:rPr>
        <w:t xml:space="preserve">In the early morning 2 </w:t>
      </w:r>
      <w:r w:rsidR="003D1988">
        <w:rPr>
          <w:rFonts w:ascii="Book Antiqua" w:eastAsia="宋体" w:hAnsi="Book Antiqua" w:cs="Times New Roman" w:hint="eastAsia"/>
          <w:sz w:val="24"/>
          <w:szCs w:val="24"/>
          <w:lang w:eastAsia="zh-CN"/>
        </w:rPr>
        <w:t>d</w:t>
      </w:r>
      <w:r w:rsidRPr="003D1988">
        <w:rPr>
          <w:rFonts w:ascii="Book Antiqua" w:hAnsi="Book Antiqua" w:cs="Times New Roman"/>
          <w:sz w:val="24"/>
          <w:szCs w:val="24"/>
        </w:rPr>
        <w:t xml:space="preserve"> after ESD, the patient had dyspnea and abdominal distension. Abdominal CT showed the presence of free air, and emergency surgery was performed on the same day. A perforation was found at the site resected by ESD. Omental implantation was performed at the site. Delayed perforation was apparently caused by the transfer of heat generated by extensive resection and prolonged local dissection to the muscular layer. </w:t>
      </w:r>
    </w:p>
    <w:p w14:paraId="2127D3ED" w14:textId="77777777" w:rsidR="003D1988" w:rsidRPr="003D1988" w:rsidRDefault="003D1988" w:rsidP="00423B92">
      <w:pPr>
        <w:snapToGrid w:val="0"/>
        <w:spacing w:line="480" w:lineRule="auto"/>
        <w:ind w:firstLine="840"/>
        <w:rPr>
          <w:rFonts w:ascii="Book Antiqua" w:eastAsia="宋体" w:hAnsi="Book Antiqua" w:cs="Times New Roman"/>
          <w:sz w:val="24"/>
          <w:szCs w:val="24"/>
          <w:lang w:eastAsia="zh-CN"/>
        </w:rPr>
      </w:pPr>
    </w:p>
    <w:p w14:paraId="62959FFF" w14:textId="04E72503" w:rsidR="003D1988" w:rsidRPr="003D1988" w:rsidRDefault="003D1988" w:rsidP="003D1988">
      <w:pPr>
        <w:snapToGrid w:val="0"/>
        <w:spacing w:line="480" w:lineRule="auto"/>
        <w:rPr>
          <w:rFonts w:ascii="Book Antiqua" w:eastAsia="宋体" w:hAnsi="Book Antiqua" w:cs="Times New Roman"/>
          <w:b/>
          <w:sz w:val="24"/>
          <w:szCs w:val="24"/>
          <w:lang w:eastAsia="zh-CN"/>
        </w:rPr>
      </w:pPr>
      <w:r w:rsidRPr="003D1988">
        <w:rPr>
          <w:rFonts w:ascii="Book Antiqua" w:hAnsi="Book Antiqua" w:cs="Times New Roman"/>
          <w:b/>
          <w:i/>
          <w:sz w:val="24"/>
          <w:szCs w:val="24"/>
        </w:rPr>
        <w:t xml:space="preserve">Case </w:t>
      </w:r>
      <w:r>
        <w:rPr>
          <w:rFonts w:ascii="Book Antiqua" w:eastAsia="宋体" w:hAnsi="Book Antiqua" w:cs="Times New Roman" w:hint="eastAsia"/>
          <w:b/>
          <w:i/>
          <w:sz w:val="24"/>
          <w:szCs w:val="24"/>
          <w:lang w:eastAsia="zh-CN"/>
        </w:rPr>
        <w:t>2</w:t>
      </w:r>
    </w:p>
    <w:p w14:paraId="20A1994E" w14:textId="6371E382" w:rsidR="00423B92" w:rsidRPr="003D1988" w:rsidRDefault="00423B92" w:rsidP="003D1988">
      <w:pPr>
        <w:snapToGrid w:val="0"/>
        <w:spacing w:line="480" w:lineRule="auto"/>
        <w:rPr>
          <w:rFonts w:ascii="Book Antiqua" w:hAnsi="Book Antiqua" w:cs="Times New Roman"/>
          <w:sz w:val="24"/>
          <w:szCs w:val="24"/>
        </w:rPr>
      </w:pPr>
      <w:r w:rsidRPr="003D1988">
        <w:rPr>
          <w:rFonts w:ascii="Book Antiqua" w:hAnsi="Book Antiqua" w:cs="Times New Roman"/>
          <w:sz w:val="24"/>
          <w:szCs w:val="24"/>
        </w:rPr>
        <w:t xml:space="preserve">The patient was a 74-year-old man with 2 </w:t>
      </w:r>
      <w:r w:rsidRPr="003D1988">
        <w:rPr>
          <w:rFonts w:ascii="Book Antiqua" w:hAnsi="Book Antiqua" w:cs="Arial"/>
          <w:bCs/>
          <w:kern w:val="0"/>
          <w:sz w:val="24"/>
          <w:szCs w:val="24"/>
        </w:rPr>
        <w:t xml:space="preserve">adjacent </w:t>
      </w:r>
      <w:r w:rsidRPr="003D1988">
        <w:rPr>
          <w:rFonts w:ascii="Book Antiqua" w:hAnsi="Book Antiqua" w:cs="Times New Roman"/>
          <w:sz w:val="24"/>
          <w:szCs w:val="24"/>
        </w:rPr>
        <w:t xml:space="preserve">0-IIc </w:t>
      </w:r>
      <w:r w:rsidRPr="003D1988">
        <w:rPr>
          <w:rFonts w:ascii="Book Antiqua" w:hAnsi="Book Antiqua" w:cs="Arial"/>
          <w:bCs/>
          <w:kern w:val="0"/>
          <w:sz w:val="24"/>
          <w:szCs w:val="24"/>
        </w:rPr>
        <w:t>lesions</w:t>
      </w:r>
      <w:r w:rsidRPr="003D1988">
        <w:rPr>
          <w:rFonts w:ascii="Book Antiqua" w:hAnsi="Book Antiqua" w:cs="Times New Roman"/>
          <w:sz w:val="24"/>
          <w:szCs w:val="24"/>
        </w:rPr>
        <w:t xml:space="preserve"> (20 mm</w:t>
      </w:r>
      <w:r w:rsidRPr="003D1988">
        <w:rPr>
          <w:rFonts w:ascii="Book Antiqua" w:eastAsia="宋体" w:hAnsi="Book Antiqua" w:cs="Times New Roman"/>
          <w:sz w:val="24"/>
          <w:szCs w:val="24"/>
          <w:lang w:eastAsia="zh-CN"/>
        </w:rPr>
        <w:t xml:space="preserve"> </w:t>
      </w:r>
      <w:r w:rsidRPr="003D1988">
        <w:rPr>
          <w:rFonts w:ascii="Book Antiqua" w:hAnsi="Book Antiqua" w:cs="Times New Roman"/>
          <w:sz w:val="24"/>
          <w:szCs w:val="24"/>
        </w:rPr>
        <w:t>× 17 mm and 17 mm</w:t>
      </w:r>
      <w:r w:rsidRPr="003D1988">
        <w:rPr>
          <w:rFonts w:ascii="Book Antiqua" w:eastAsia="宋体" w:hAnsi="Book Antiqua" w:cs="Times New Roman"/>
          <w:sz w:val="24"/>
          <w:szCs w:val="24"/>
          <w:lang w:eastAsia="zh-CN"/>
        </w:rPr>
        <w:t xml:space="preserve"> </w:t>
      </w:r>
      <w:r w:rsidRPr="003D1988">
        <w:rPr>
          <w:rFonts w:ascii="Book Antiqua" w:hAnsi="Book Antiqua" w:cs="Times New Roman"/>
          <w:sz w:val="24"/>
          <w:szCs w:val="24"/>
        </w:rPr>
        <w:t xml:space="preserve">× 10 mm) arising in the anterior and posterior walls of the </w:t>
      </w:r>
      <w:r w:rsidRPr="003D1988">
        <w:rPr>
          <w:rFonts w:ascii="Book Antiqua" w:hAnsi="Book Antiqua" w:cs="Arial"/>
          <w:bCs/>
          <w:kern w:val="0"/>
          <w:sz w:val="24"/>
          <w:szCs w:val="24"/>
        </w:rPr>
        <w:t>greater curvature at the gastric angle</w:t>
      </w:r>
      <w:r w:rsidRPr="003D1988">
        <w:rPr>
          <w:rFonts w:ascii="Book Antiqua" w:hAnsi="Book Antiqua" w:cs="Times New Roman"/>
          <w:i/>
          <w:sz w:val="24"/>
          <w:szCs w:val="24"/>
        </w:rPr>
        <w:t xml:space="preserve"> </w:t>
      </w:r>
      <w:r w:rsidRPr="003D1988">
        <w:rPr>
          <w:rFonts w:ascii="Book Antiqua" w:hAnsi="Book Antiqua" w:cs="Times New Roman"/>
          <w:sz w:val="24"/>
          <w:szCs w:val="24"/>
        </w:rPr>
        <w:t>(Table 1 case No. 2)</w:t>
      </w:r>
      <w:r w:rsidRPr="003D1988">
        <w:rPr>
          <w:rFonts w:ascii="Book Antiqua" w:hAnsi="Book Antiqua" w:cs="Arial"/>
          <w:bCs/>
          <w:kern w:val="0"/>
          <w:sz w:val="24"/>
          <w:szCs w:val="24"/>
        </w:rPr>
        <w:t xml:space="preserve">. </w:t>
      </w:r>
      <w:r w:rsidRPr="003D1988">
        <w:rPr>
          <w:rFonts w:ascii="Book Antiqua" w:hAnsi="Book Antiqua" w:cs="Times New Roman"/>
          <w:sz w:val="24"/>
          <w:szCs w:val="24"/>
        </w:rPr>
        <w:t>ESD was performed with the use of an IT Knife2 (Fig</w:t>
      </w:r>
      <w:r w:rsidRPr="003D1988">
        <w:rPr>
          <w:rFonts w:ascii="Book Antiqua" w:eastAsia="宋体" w:hAnsi="Book Antiqua" w:cs="Times New Roman"/>
          <w:sz w:val="24"/>
          <w:szCs w:val="24"/>
          <w:lang w:eastAsia="zh-CN"/>
        </w:rPr>
        <w:t>ure</w:t>
      </w:r>
      <w:r w:rsidRPr="003D1988">
        <w:rPr>
          <w:rFonts w:ascii="Book Antiqua" w:hAnsi="Book Antiqua" w:cs="Times New Roman"/>
          <w:sz w:val="24"/>
          <w:szCs w:val="24"/>
        </w:rPr>
        <w:t xml:space="preserve"> 1A). The time required for ESD was 2.4 </w:t>
      </w:r>
      <w:r w:rsidRPr="003D1988">
        <w:rPr>
          <w:rFonts w:ascii="Book Antiqua" w:eastAsia="宋体" w:hAnsi="Book Antiqua" w:cs="Times New Roman"/>
          <w:sz w:val="24"/>
          <w:szCs w:val="24"/>
          <w:lang w:eastAsia="zh-CN"/>
        </w:rPr>
        <w:t>h</w:t>
      </w:r>
      <w:r w:rsidRPr="003D1988">
        <w:rPr>
          <w:rFonts w:ascii="Book Antiqua" w:hAnsi="Book Antiqua" w:cs="Times New Roman"/>
          <w:sz w:val="24"/>
          <w:szCs w:val="24"/>
        </w:rPr>
        <w:t>. The ulcers had fused together to form a single ulcer on the resected surface. The resected specimen measured 80 mm × 45 mm (Fig</w:t>
      </w:r>
      <w:r w:rsidRPr="003D1988">
        <w:rPr>
          <w:rFonts w:ascii="Book Antiqua" w:eastAsia="宋体" w:hAnsi="Book Antiqua" w:cs="Times New Roman"/>
          <w:sz w:val="24"/>
          <w:szCs w:val="24"/>
          <w:lang w:eastAsia="zh-CN"/>
        </w:rPr>
        <w:t>ure</w:t>
      </w:r>
      <w:r w:rsidRPr="003D1988">
        <w:rPr>
          <w:rFonts w:ascii="Book Antiqua" w:hAnsi="Book Antiqua" w:cs="Times New Roman"/>
          <w:sz w:val="24"/>
          <w:szCs w:val="24"/>
        </w:rPr>
        <w:t xml:space="preserve"> 1B)</w:t>
      </w:r>
      <w:r w:rsidR="003D1988" w:rsidRPr="003D1988">
        <w:rPr>
          <w:rFonts w:ascii="Book Antiqua" w:hAnsi="Book Antiqua" w:cs="Times New Roman"/>
          <w:sz w:val="24"/>
          <w:szCs w:val="24"/>
        </w:rPr>
        <w:t xml:space="preserve"> (Table 1)</w:t>
      </w:r>
      <w:r w:rsidRPr="003D1988">
        <w:rPr>
          <w:rFonts w:ascii="Book Antiqua" w:hAnsi="Book Antiqua" w:cs="Times New Roman"/>
          <w:sz w:val="24"/>
          <w:szCs w:val="24"/>
        </w:rPr>
        <w:t xml:space="preserve">. </w:t>
      </w:r>
    </w:p>
    <w:p w14:paraId="72831A9A" w14:textId="77777777" w:rsidR="00423B92" w:rsidRDefault="00423B92" w:rsidP="00423B92">
      <w:pPr>
        <w:snapToGrid w:val="0"/>
        <w:spacing w:line="480" w:lineRule="auto"/>
        <w:ind w:firstLine="840"/>
        <w:rPr>
          <w:rFonts w:ascii="Book Antiqua" w:eastAsia="宋体" w:hAnsi="Book Antiqua" w:cs="Times New Roman"/>
          <w:sz w:val="24"/>
          <w:szCs w:val="24"/>
          <w:lang w:eastAsia="zh-CN"/>
        </w:rPr>
      </w:pPr>
      <w:r w:rsidRPr="003D1988">
        <w:rPr>
          <w:rFonts w:ascii="Book Antiqua" w:hAnsi="Book Antiqua" w:cs="Times New Roman"/>
          <w:sz w:val="24"/>
          <w:szCs w:val="24"/>
        </w:rPr>
        <w:t>The patient had fever and abdominal pain at night on the day of ESD. Chest radiography and abdominal CT on the day after ESD showed the presence of free air, and emergency surgery was performed on the same day (Fig</w:t>
      </w:r>
      <w:r w:rsidRPr="003D1988">
        <w:rPr>
          <w:rFonts w:ascii="Book Antiqua" w:eastAsia="宋体" w:hAnsi="Book Antiqua" w:cs="Times New Roman"/>
          <w:sz w:val="24"/>
          <w:szCs w:val="24"/>
          <w:lang w:eastAsia="zh-CN"/>
        </w:rPr>
        <w:t>ure</w:t>
      </w:r>
      <w:r w:rsidRPr="003D1988">
        <w:rPr>
          <w:rFonts w:ascii="Book Antiqua" w:hAnsi="Book Antiqua" w:cs="Times New Roman"/>
          <w:sz w:val="24"/>
          <w:szCs w:val="24"/>
        </w:rPr>
        <w:t xml:space="preserve"> 2). Although there was no distinct evidence of perforation, the muscular layer had become thin. The site was therefore partially resected. Pathological examination showed no distinct signs of perforation. However, the muscular layer had become necrotic (Fig</w:t>
      </w:r>
      <w:r w:rsidRPr="003D1988">
        <w:rPr>
          <w:rFonts w:ascii="Book Antiqua" w:eastAsia="宋体" w:hAnsi="Book Antiqua" w:cs="Times New Roman"/>
          <w:sz w:val="24"/>
          <w:szCs w:val="24"/>
          <w:lang w:eastAsia="zh-CN"/>
        </w:rPr>
        <w:t>ure</w:t>
      </w:r>
      <w:r w:rsidRPr="003D1988">
        <w:rPr>
          <w:rFonts w:ascii="Book Antiqua" w:hAnsi="Book Antiqua" w:cs="Times New Roman"/>
          <w:sz w:val="24"/>
          <w:szCs w:val="24"/>
        </w:rPr>
        <w:t xml:space="preserve"> 3). Delayed perforation was most likely ascribed to the transmission of heat resulting from the extensive hemostatic procedure to the muscular layer.</w:t>
      </w:r>
    </w:p>
    <w:p w14:paraId="7BF31783" w14:textId="77777777" w:rsidR="003D1988" w:rsidRPr="003D1988" w:rsidRDefault="003D1988" w:rsidP="00423B92">
      <w:pPr>
        <w:snapToGrid w:val="0"/>
        <w:spacing w:line="480" w:lineRule="auto"/>
        <w:ind w:firstLine="840"/>
        <w:rPr>
          <w:rFonts w:ascii="Book Antiqua" w:eastAsia="宋体" w:hAnsi="Book Antiqua" w:cs="Times New Roman"/>
          <w:sz w:val="24"/>
          <w:szCs w:val="24"/>
          <w:lang w:eastAsia="zh-CN"/>
        </w:rPr>
      </w:pPr>
    </w:p>
    <w:p w14:paraId="32838E33" w14:textId="65D539F3" w:rsidR="003D1988" w:rsidRPr="003D1988" w:rsidRDefault="003D1988" w:rsidP="003D1988">
      <w:pPr>
        <w:snapToGrid w:val="0"/>
        <w:spacing w:line="480" w:lineRule="auto"/>
        <w:rPr>
          <w:rFonts w:ascii="Book Antiqua" w:eastAsia="宋体" w:hAnsi="Book Antiqua" w:cs="Times New Roman"/>
          <w:b/>
          <w:sz w:val="24"/>
          <w:szCs w:val="24"/>
          <w:lang w:eastAsia="zh-CN"/>
        </w:rPr>
      </w:pPr>
      <w:r w:rsidRPr="003D1988">
        <w:rPr>
          <w:rFonts w:ascii="Book Antiqua" w:hAnsi="Book Antiqua" w:cs="Times New Roman"/>
          <w:b/>
          <w:i/>
          <w:sz w:val="24"/>
          <w:szCs w:val="24"/>
        </w:rPr>
        <w:t>Case</w:t>
      </w:r>
      <w:r>
        <w:rPr>
          <w:rFonts w:ascii="Book Antiqua" w:eastAsia="宋体" w:hAnsi="Book Antiqua" w:cs="Times New Roman" w:hint="eastAsia"/>
          <w:b/>
          <w:i/>
          <w:sz w:val="24"/>
          <w:szCs w:val="24"/>
          <w:lang w:eastAsia="zh-CN"/>
        </w:rPr>
        <w:t xml:space="preserve"> 3</w:t>
      </w:r>
    </w:p>
    <w:p w14:paraId="4C966A4B" w14:textId="5FD38680" w:rsidR="00423B92" w:rsidRPr="003D1988" w:rsidRDefault="00423B92" w:rsidP="003D1988">
      <w:pPr>
        <w:snapToGrid w:val="0"/>
        <w:spacing w:line="480" w:lineRule="auto"/>
        <w:rPr>
          <w:rFonts w:ascii="Book Antiqua" w:eastAsia="宋体" w:hAnsi="Book Antiqua" w:cs="Times New Roman"/>
          <w:sz w:val="24"/>
          <w:szCs w:val="24"/>
          <w:lang w:eastAsia="zh-CN"/>
        </w:rPr>
      </w:pPr>
      <w:r w:rsidRPr="003D1988">
        <w:rPr>
          <w:rFonts w:ascii="Book Antiqua" w:hAnsi="Book Antiqua" w:cs="Times New Roman"/>
          <w:sz w:val="24"/>
          <w:szCs w:val="24"/>
        </w:rPr>
        <w:t xml:space="preserve">The patient was a 63-year-old man who had previously undergone distal gastrectomy with </w:t>
      </w:r>
      <w:proofErr w:type="spellStart"/>
      <w:r w:rsidRPr="003D1988">
        <w:rPr>
          <w:rFonts w:ascii="Book Antiqua" w:hAnsi="Book Antiqua" w:cs="Times New Roman"/>
          <w:sz w:val="24"/>
          <w:szCs w:val="24"/>
        </w:rPr>
        <w:t>Billroth</w:t>
      </w:r>
      <w:proofErr w:type="spellEnd"/>
      <w:r w:rsidRPr="003D1988">
        <w:rPr>
          <w:rFonts w:ascii="Book Antiqua" w:hAnsi="Book Antiqua" w:cs="Times New Roman"/>
          <w:sz w:val="24"/>
          <w:szCs w:val="24"/>
        </w:rPr>
        <w:t xml:space="preserve"> I reconstruction for gastric cancer. A superficial and elevated type (0-IIa) lesion, measuring 15 × 12 mm, had arisen in the posterior wall of the greater curvature in the remnant stomach. ESD was performed using </w:t>
      </w:r>
      <w:r w:rsidRPr="003D1988">
        <w:rPr>
          <w:rFonts w:ascii="Book Antiqua" w:hAnsi="Book Antiqua" w:cs="Times New Roman"/>
          <w:sz w:val="24"/>
          <w:szCs w:val="24"/>
        </w:rPr>
        <w:lastRenderedPageBreak/>
        <w:t xml:space="preserve">an IT Knife2. The time required for ESD was 1.5 </w:t>
      </w:r>
      <w:r w:rsidR="003D1988">
        <w:rPr>
          <w:rFonts w:ascii="Book Antiqua" w:eastAsia="宋体" w:hAnsi="Book Antiqua" w:cs="Times New Roman" w:hint="eastAsia"/>
          <w:sz w:val="24"/>
          <w:szCs w:val="24"/>
          <w:lang w:eastAsia="zh-CN"/>
        </w:rPr>
        <w:t>h</w:t>
      </w:r>
      <w:r w:rsidRPr="003D1988">
        <w:rPr>
          <w:rFonts w:ascii="Book Antiqua" w:hAnsi="Book Antiqua" w:cs="Times New Roman"/>
          <w:sz w:val="24"/>
          <w:szCs w:val="24"/>
        </w:rPr>
        <w:t>. The resected specimen measured 30 mm × 24 mm</w:t>
      </w:r>
      <w:r w:rsidR="003D1988" w:rsidRPr="003D1988">
        <w:rPr>
          <w:rFonts w:ascii="Book Antiqua" w:eastAsia="宋体" w:hAnsi="Book Antiqua" w:cs="Times New Roman" w:hint="eastAsia"/>
          <w:sz w:val="24"/>
          <w:szCs w:val="24"/>
          <w:lang w:eastAsia="zh-CN"/>
        </w:rPr>
        <w:t xml:space="preserve"> </w:t>
      </w:r>
      <w:r w:rsidR="003D1988" w:rsidRPr="003D1988">
        <w:rPr>
          <w:rFonts w:ascii="Book Antiqua" w:hAnsi="Book Antiqua" w:cs="Times New Roman"/>
          <w:sz w:val="24"/>
          <w:szCs w:val="24"/>
        </w:rPr>
        <w:t>(</w:t>
      </w:r>
      <w:r w:rsidR="00AC3628">
        <w:rPr>
          <w:rFonts w:ascii="Book Antiqua" w:hAnsi="Book Antiqua" w:cs="Times New Roman"/>
          <w:sz w:val="24"/>
          <w:szCs w:val="24"/>
        </w:rPr>
        <w:t>Table 1</w:t>
      </w:r>
      <w:r w:rsidR="003D1988" w:rsidRPr="003D1988">
        <w:rPr>
          <w:rFonts w:ascii="Book Antiqua" w:hAnsi="Book Antiqua" w:cs="Times New Roman"/>
          <w:sz w:val="24"/>
          <w:szCs w:val="24"/>
        </w:rPr>
        <w:t>)</w:t>
      </w:r>
      <w:r w:rsidR="003D1988">
        <w:rPr>
          <w:rFonts w:ascii="Book Antiqua" w:eastAsia="宋体" w:hAnsi="Book Antiqua" w:cs="Times New Roman" w:hint="eastAsia"/>
          <w:sz w:val="24"/>
          <w:szCs w:val="24"/>
          <w:lang w:eastAsia="zh-CN"/>
        </w:rPr>
        <w:t>.</w:t>
      </w:r>
    </w:p>
    <w:p w14:paraId="49763F99" w14:textId="749ACADF" w:rsidR="00423B92" w:rsidRDefault="00423B92" w:rsidP="003D1988">
      <w:pPr>
        <w:snapToGrid w:val="0"/>
        <w:spacing w:line="480" w:lineRule="auto"/>
        <w:ind w:firstLine="840"/>
        <w:rPr>
          <w:rFonts w:ascii="Book Antiqua" w:eastAsia="宋体" w:hAnsi="Book Antiqua" w:cs="Times New Roman"/>
          <w:sz w:val="24"/>
          <w:szCs w:val="24"/>
          <w:lang w:eastAsia="zh-CN"/>
        </w:rPr>
      </w:pPr>
      <w:r w:rsidRPr="003D1988">
        <w:rPr>
          <w:rFonts w:ascii="Book Antiqua" w:hAnsi="Book Antiqua" w:cs="Times New Roman"/>
          <w:sz w:val="24"/>
          <w:szCs w:val="24"/>
        </w:rPr>
        <w:t xml:space="preserve">The patient vomited during the night of the day of ESD. In the early morning of the next day, fever and abdominal pain developed. Abdominal CT showed free air, and emergency surgery was performed on the same day. A perforation was noted at the treatment site. Omental implantation and </w:t>
      </w:r>
      <w:proofErr w:type="spellStart"/>
      <w:r w:rsidRPr="003D1988">
        <w:rPr>
          <w:rFonts w:ascii="Book Antiqua" w:hAnsi="Book Antiqua" w:cs="Times New Roman"/>
          <w:sz w:val="24"/>
          <w:szCs w:val="24"/>
        </w:rPr>
        <w:t>antecolic</w:t>
      </w:r>
      <w:proofErr w:type="spellEnd"/>
      <w:r w:rsidRPr="003D1988">
        <w:rPr>
          <w:rFonts w:ascii="Book Antiqua" w:hAnsi="Book Antiqua" w:cs="Times New Roman"/>
          <w:sz w:val="24"/>
          <w:szCs w:val="24"/>
        </w:rPr>
        <w:t xml:space="preserve"> Roux-en-Y reconstruction were performed. Delayed perforation was apparently caused by direct exposure of the muscular layer of the remnant stomach to acid and bile after surgery. </w:t>
      </w:r>
    </w:p>
    <w:p w14:paraId="7559EBE9" w14:textId="77777777" w:rsidR="003D1988" w:rsidRPr="003D1988" w:rsidRDefault="003D1988" w:rsidP="003D1988">
      <w:pPr>
        <w:snapToGrid w:val="0"/>
        <w:spacing w:line="480" w:lineRule="auto"/>
        <w:ind w:firstLine="840"/>
        <w:rPr>
          <w:rFonts w:ascii="Book Antiqua" w:eastAsia="宋体" w:hAnsi="Book Antiqua" w:cs="Times New Roman"/>
          <w:sz w:val="24"/>
          <w:szCs w:val="24"/>
          <w:lang w:eastAsia="zh-CN"/>
        </w:rPr>
      </w:pPr>
    </w:p>
    <w:p w14:paraId="401D16F0" w14:textId="7105970C" w:rsidR="003D1988" w:rsidRPr="003D1988" w:rsidRDefault="003D1988" w:rsidP="003D1988">
      <w:pPr>
        <w:snapToGrid w:val="0"/>
        <w:spacing w:line="480" w:lineRule="auto"/>
        <w:rPr>
          <w:rFonts w:ascii="Book Antiqua" w:eastAsia="宋体" w:hAnsi="Book Antiqua" w:cs="Times New Roman"/>
          <w:b/>
          <w:sz w:val="24"/>
          <w:szCs w:val="24"/>
          <w:lang w:eastAsia="zh-CN"/>
        </w:rPr>
      </w:pPr>
      <w:r w:rsidRPr="003D1988">
        <w:rPr>
          <w:rFonts w:ascii="Book Antiqua" w:hAnsi="Book Antiqua" w:cs="Times New Roman"/>
          <w:b/>
          <w:i/>
          <w:sz w:val="24"/>
          <w:szCs w:val="24"/>
        </w:rPr>
        <w:t xml:space="preserve">Case </w:t>
      </w:r>
      <w:r>
        <w:rPr>
          <w:rFonts w:ascii="Book Antiqua" w:eastAsia="宋体" w:hAnsi="Book Antiqua" w:cs="Times New Roman" w:hint="eastAsia"/>
          <w:b/>
          <w:i/>
          <w:sz w:val="24"/>
          <w:szCs w:val="24"/>
          <w:lang w:eastAsia="zh-CN"/>
        </w:rPr>
        <w:t>4</w:t>
      </w:r>
    </w:p>
    <w:p w14:paraId="407414C1" w14:textId="77777777" w:rsidR="00423B92" w:rsidRPr="003D1988" w:rsidRDefault="00423B92" w:rsidP="003D1988">
      <w:pPr>
        <w:snapToGrid w:val="0"/>
        <w:spacing w:line="480" w:lineRule="auto"/>
        <w:rPr>
          <w:rFonts w:ascii="Book Antiqua" w:hAnsi="Book Antiqua" w:cs="Times New Roman"/>
          <w:sz w:val="24"/>
          <w:szCs w:val="24"/>
        </w:rPr>
      </w:pPr>
      <w:r w:rsidRPr="003D1988">
        <w:rPr>
          <w:rFonts w:ascii="Book Antiqua" w:hAnsi="Book Antiqua" w:cs="Times New Roman"/>
          <w:sz w:val="24"/>
          <w:szCs w:val="24"/>
        </w:rPr>
        <w:t xml:space="preserve">The patient was an 83-year-old woman with a tumor, 37 × 15 mm, in </w:t>
      </w:r>
      <w:r w:rsidRPr="003D1988">
        <w:rPr>
          <w:rFonts w:ascii="Book Antiqua" w:hAnsi="Book Antiqua" w:cs="Arial"/>
          <w:kern w:val="0"/>
          <w:sz w:val="24"/>
          <w:szCs w:val="24"/>
        </w:rPr>
        <w:t xml:space="preserve">the </w:t>
      </w:r>
      <w:r w:rsidRPr="003D1988">
        <w:rPr>
          <w:rFonts w:ascii="Book Antiqua" w:hAnsi="Book Antiqua" w:cs="Arial"/>
          <w:bCs/>
          <w:kern w:val="0"/>
          <w:sz w:val="24"/>
          <w:szCs w:val="24"/>
        </w:rPr>
        <w:t xml:space="preserve">lesser curvature of the antrum. </w:t>
      </w:r>
      <w:r w:rsidRPr="003D1988">
        <w:rPr>
          <w:rFonts w:ascii="Book Antiqua" w:hAnsi="Book Antiqua" w:cs="Times New Roman"/>
          <w:sz w:val="24"/>
          <w:szCs w:val="24"/>
        </w:rPr>
        <w:t xml:space="preserve">ESD was performed with an IT Knife2 for local recurrent lesions with an ulcer scar that had developed after ESD. The ESD procedure time was 2.5 hours, and the resected specimen measured 53 × 30 mm. </w:t>
      </w:r>
    </w:p>
    <w:p w14:paraId="090569FB" w14:textId="1C8FB657" w:rsidR="003D1988" w:rsidRPr="003D1988" w:rsidRDefault="00423B92" w:rsidP="003D1988">
      <w:pPr>
        <w:snapToGrid w:val="0"/>
        <w:spacing w:line="480" w:lineRule="auto"/>
        <w:ind w:firstLineChars="200" w:firstLine="480"/>
        <w:rPr>
          <w:rFonts w:ascii="Book Antiqua" w:eastAsia="宋体" w:hAnsi="Book Antiqua" w:cs="Times New Roman"/>
          <w:sz w:val="24"/>
          <w:szCs w:val="24"/>
          <w:lang w:eastAsia="zh-CN"/>
        </w:rPr>
      </w:pPr>
      <w:r w:rsidRPr="003D1988">
        <w:rPr>
          <w:rFonts w:ascii="Book Antiqua" w:hAnsi="Book Antiqua" w:cs="Times New Roman"/>
          <w:sz w:val="24"/>
          <w:szCs w:val="24"/>
        </w:rPr>
        <w:t xml:space="preserve">Abdominal pain developed during the night of the day of ESD. On the following day, abdominal CT revealed the presence of free air, and emergency surgery was performed on the same day. A perforation was found at the site of treatment. Because the resected lesions were strongly suspected to invade the submucosa, distal gastrectomy with </w:t>
      </w:r>
      <w:proofErr w:type="spellStart"/>
      <w:r w:rsidRPr="003D1988">
        <w:rPr>
          <w:rFonts w:ascii="Book Antiqua" w:hAnsi="Book Antiqua" w:cs="Arial"/>
          <w:bCs/>
          <w:kern w:val="0"/>
          <w:sz w:val="24"/>
          <w:szCs w:val="24"/>
        </w:rPr>
        <w:t>Billroth</w:t>
      </w:r>
      <w:proofErr w:type="spellEnd"/>
      <w:r w:rsidRPr="003D1988">
        <w:rPr>
          <w:rFonts w:ascii="Book Antiqua" w:hAnsi="Book Antiqua" w:cs="Arial"/>
          <w:bCs/>
          <w:kern w:val="0"/>
          <w:sz w:val="24"/>
          <w:szCs w:val="24"/>
        </w:rPr>
        <w:t xml:space="preserve"> I reconstruction</w:t>
      </w:r>
      <w:r w:rsidRPr="003D1988">
        <w:rPr>
          <w:rFonts w:ascii="Book Antiqua" w:hAnsi="Book Antiqua" w:cs="Times New Roman"/>
          <w:sz w:val="24"/>
          <w:szCs w:val="24"/>
        </w:rPr>
        <w:t xml:space="preserve"> was performed. Delayed perforation was apparently attributed to the transmission of heat generated by the prolonged local dissection procedure, necessitated by the </w:t>
      </w:r>
      <w:r w:rsidRPr="003D1988">
        <w:rPr>
          <w:rFonts w:ascii="Book Antiqua" w:hAnsi="Book Antiqua" w:cs="Times New Roman"/>
          <w:sz w:val="24"/>
          <w:szCs w:val="24"/>
        </w:rPr>
        <w:lastRenderedPageBreak/>
        <w:t>presence of an ulcer scar, to the muscular layer of the stomach</w:t>
      </w:r>
      <w:r w:rsidR="003D1988" w:rsidRPr="003D1988">
        <w:rPr>
          <w:rFonts w:ascii="Book Antiqua" w:eastAsia="宋体" w:hAnsi="Book Antiqua" w:cs="Times New Roman" w:hint="eastAsia"/>
          <w:sz w:val="24"/>
          <w:szCs w:val="24"/>
          <w:lang w:eastAsia="zh-CN"/>
        </w:rPr>
        <w:t xml:space="preserve"> </w:t>
      </w:r>
      <w:r w:rsidR="003D1988" w:rsidRPr="003D1988">
        <w:rPr>
          <w:rFonts w:ascii="Book Antiqua" w:hAnsi="Book Antiqua" w:cs="Times New Roman"/>
          <w:sz w:val="24"/>
          <w:szCs w:val="24"/>
        </w:rPr>
        <w:t>(Table 1)</w:t>
      </w:r>
      <w:r w:rsidR="003D1988">
        <w:rPr>
          <w:rFonts w:ascii="Book Antiqua" w:eastAsia="宋体" w:hAnsi="Book Antiqua" w:cs="Times New Roman" w:hint="eastAsia"/>
          <w:sz w:val="24"/>
          <w:szCs w:val="24"/>
          <w:lang w:eastAsia="zh-CN"/>
        </w:rPr>
        <w:t>.</w:t>
      </w:r>
    </w:p>
    <w:p w14:paraId="27E879A7" w14:textId="77777777" w:rsidR="003D1988" w:rsidRDefault="003D1988" w:rsidP="00A77A66">
      <w:pPr>
        <w:snapToGrid w:val="0"/>
        <w:spacing w:line="480" w:lineRule="auto"/>
        <w:rPr>
          <w:rFonts w:ascii="Book Antiqua" w:eastAsia="宋体" w:hAnsi="Book Antiqua" w:cs="Times New Roman"/>
          <w:sz w:val="24"/>
          <w:szCs w:val="24"/>
          <w:lang w:eastAsia="zh-CN"/>
        </w:rPr>
      </w:pPr>
    </w:p>
    <w:p w14:paraId="797296B1" w14:textId="36BA9D37" w:rsidR="00D527C8" w:rsidRPr="003D1988" w:rsidRDefault="000B4821" w:rsidP="00A77A66">
      <w:pPr>
        <w:snapToGrid w:val="0"/>
        <w:spacing w:line="480" w:lineRule="auto"/>
        <w:rPr>
          <w:rFonts w:ascii="Book Antiqua" w:hAnsi="Book Antiqua" w:cs="Times New Roman"/>
          <w:b/>
          <w:sz w:val="24"/>
          <w:szCs w:val="24"/>
        </w:rPr>
      </w:pPr>
      <w:r w:rsidRPr="003D1988">
        <w:rPr>
          <w:rFonts w:ascii="Book Antiqua" w:hAnsi="Book Antiqua" w:cs="Times New Roman"/>
          <w:b/>
          <w:sz w:val="24"/>
          <w:szCs w:val="24"/>
        </w:rPr>
        <w:t>DISCUSSION</w:t>
      </w:r>
    </w:p>
    <w:p w14:paraId="61A2E38B" w14:textId="4DABCACB" w:rsidR="0065593E" w:rsidRPr="003D1988" w:rsidRDefault="003F08E5" w:rsidP="00A2751F">
      <w:pPr>
        <w:snapToGrid w:val="0"/>
        <w:spacing w:line="480" w:lineRule="auto"/>
        <w:rPr>
          <w:rFonts w:ascii="Book Antiqua" w:hAnsi="Book Antiqua" w:cs="Times New Roman"/>
          <w:sz w:val="24"/>
          <w:szCs w:val="24"/>
        </w:rPr>
      </w:pPr>
      <w:r w:rsidRPr="003D1988">
        <w:rPr>
          <w:rFonts w:ascii="Book Antiqua" w:hAnsi="Book Antiqua" w:cs="Times New Roman"/>
          <w:sz w:val="24"/>
          <w:szCs w:val="24"/>
        </w:rPr>
        <w:t xml:space="preserve">Perforation can be </w:t>
      </w:r>
      <w:r w:rsidR="00F8413D" w:rsidRPr="003D1988">
        <w:rPr>
          <w:rFonts w:ascii="Book Antiqua" w:hAnsi="Book Antiqua" w:cs="Times New Roman"/>
          <w:sz w:val="24"/>
          <w:szCs w:val="24"/>
        </w:rPr>
        <w:t>classified</w:t>
      </w:r>
      <w:r w:rsidRPr="003D1988">
        <w:rPr>
          <w:rFonts w:ascii="Book Antiqua" w:hAnsi="Book Antiqua" w:cs="Times New Roman"/>
          <w:sz w:val="24"/>
          <w:szCs w:val="24"/>
        </w:rPr>
        <w:t xml:space="preserve"> into 2 types according to the </w:t>
      </w:r>
      <w:r w:rsidR="00340997" w:rsidRPr="003D1988">
        <w:rPr>
          <w:rFonts w:ascii="Book Antiqua" w:hAnsi="Book Antiqua" w:cs="Times New Roman"/>
          <w:sz w:val="24"/>
          <w:szCs w:val="24"/>
        </w:rPr>
        <w:t>time</w:t>
      </w:r>
      <w:r w:rsidR="00E72364" w:rsidRPr="003D1988">
        <w:rPr>
          <w:rFonts w:ascii="Book Antiqua" w:hAnsi="Book Antiqua" w:cs="Times New Roman"/>
          <w:sz w:val="24"/>
          <w:szCs w:val="24"/>
        </w:rPr>
        <w:t xml:space="preserve"> of onset</w:t>
      </w:r>
      <w:r w:rsidR="000B3A0A" w:rsidRPr="003D1988">
        <w:rPr>
          <w:rFonts w:ascii="Book Antiqua" w:hAnsi="Book Antiqua" w:cs="Times New Roman"/>
          <w:sz w:val="24"/>
          <w:szCs w:val="24"/>
        </w:rPr>
        <w:t>: intraoperative perfor</w:t>
      </w:r>
      <w:r w:rsidR="00105DC5" w:rsidRPr="003D1988">
        <w:rPr>
          <w:rFonts w:ascii="Book Antiqua" w:hAnsi="Book Antiqua" w:cs="Times New Roman"/>
          <w:sz w:val="24"/>
          <w:szCs w:val="24"/>
        </w:rPr>
        <w:t>ation</w:t>
      </w:r>
      <w:r w:rsidR="00340997" w:rsidRPr="003D1988">
        <w:rPr>
          <w:rFonts w:ascii="Book Antiqua" w:hAnsi="Book Antiqua" w:cs="Times New Roman"/>
          <w:sz w:val="24"/>
          <w:szCs w:val="24"/>
        </w:rPr>
        <w:t>, which</w:t>
      </w:r>
      <w:r w:rsidR="00105DC5" w:rsidRPr="003D1988">
        <w:rPr>
          <w:rFonts w:ascii="Book Antiqua" w:hAnsi="Book Antiqua" w:cs="Times New Roman"/>
          <w:sz w:val="24"/>
          <w:szCs w:val="24"/>
        </w:rPr>
        <w:t xml:space="preserve"> </w:t>
      </w:r>
      <w:r w:rsidR="000B3A0A" w:rsidRPr="003D1988">
        <w:rPr>
          <w:rFonts w:ascii="Book Antiqua" w:hAnsi="Book Antiqua" w:cs="Times New Roman"/>
          <w:sz w:val="24"/>
          <w:szCs w:val="24"/>
        </w:rPr>
        <w:t>occur</w:t>
      </w:r>
      <w:r w:rsidR="00340997" w:rsidRPr="003D1988">
        <w:rPr>
          <w:rFonts w:ascii="Book Antiqua" w:hAnsi="Book Antiqua" w:cs="Times New Roman"/>
          <w:sz w:val="24"/>
          <w:szCs w:val="24"/>
        </w:rPr>
        <w:t>s</w:t>
      </w:r>
      <w:r w:rsidR="000B3A0A" w:rsidRPr="003D1988">
        <w:rPr>
          <w:rFonts w:ascii="Book Antiqua" w:hAnsi="Book Antiqua" w:cs="Times New Roman"/>
          <w:sz w:val="24"/>
          <w:szCs w:val="24"/>
        </w:rPr>
        <w:t xml:space="preserve"> during ESD</w:t>
      </w:r>
      <w:r w:rsidR="00340997" w:rsidRPr="003D1988">
        <w:rPr>
          <w:rFonts w:ascii="Book Antiqua" w:hAnsi="Book Antiqua" w:cs="Times New Roman"/>
          <w:sz w:val="24"/>
          <w:szCs w:val="24"/>
        </w:rPr>
        <w:t>,</w:t>
      </w:r>
      <w:r w:rsidR="000B3A0A" w:rsidRPr="003D1988">
        <w:rPr>
          <w:rFonts w:ascii="Book Antiqua" w:hAnsi="Book Antiqua" w:cs="Times New Roman"/>
          <w:sz w:val="24"/>
          <w:szCs w:val="24"/>
        </w:rPr>
        <w:t xml:space="preserve"> and d</w:t>
      </w:r>
      <w:r w:rsidR="00D63328" w:rsidRPr="003D1988">
        <w:rPr>
          <w:rFonts w:ascii="Book Antiqua" w:hAnsi="Book Antiqua" w:cs="Times New Roman"/>
          <w:sz w:val="24"/>
          <w:szCs w:val="24"/>
        </w:rPr>
        <w:t>elayed perforation</w:t>
      </w:r>
      <w:r w:rsidR="00340997" w:rsidRPr="003D1988">
        <w:rPr>
          <w:rFonts w:ascii="Book Antiqua" w:hAnsi="Book Antiqua" w:cs="Times New Roman"/>
          <w:sz w:val="24"/>
          <w:szCs w:val="24"/>
        </w:rPr>
        <w:t>, which is</w:t>
      </w:r>
      <w:r w:rsidR="00603FE9" w:rsidRPr="003D1988">
        <w:rPr>
          <w:rFonts w:ascii="Book Antiqua" w:hAnsi="Book Antiqua" w:cs="Times New Roman"/>
          <w:sz w:val="24"/>
          <w:szCs w:val="24"/>
        </w:rPr>
        <w:t xml:space="preserve"> </w:t>
      </w:r>
      <w:r w:rsidR="00734D59" w:rsidRPr="003D1988">
        <w:rPr>
          <w:rFonts w:ascii="Book Antiqua" w:hAnsi="Book Antiqua" w:cs="Times New Roman"/>
          <w:sz w:val="24"/>
          <w:szCs w:val="24"/>
        </w:rPr>
        <w:t>detected after treatment</w:t>
      </w:r>
      <w:r w:rsidR="00FF41FA" w:rsidRPr="003D1988">
        <w:rPr>
          <w:rFonts w:ascii="Book Antiqua" w:hAnsi="Book Antiqua" w:cs="Times New Roman"/>
          <w:sz w:val="24"/>
          <w:szCs w:val="24"/>
        </w:rPr>
        <w:t xml:space="preserve"> with no evidence of </w:t>
      </w:r>
      <w:r w:rsidR="00A772E7" w:rsidRPr="003D1988">
        <w:rPr>
          <w:rFonts w:ascii="Book Antiqua" w:hAnsi="Book Antiqua" w:cs="Times New Roman"/>
          <w:sz w:val="24"/>
          <w:szCs w:val="24"/>
        </w:rPr>
        <w:t xml:space="preserve">free air </w:t>
      </w:r>
      <w:r w:rsidR="005D5A89" w:rsidRPr="003D1988">
        <w:rPr>
          <w:rFonts w:ascii="Book Antiqua" w:hAnsi="Book Antiqua" w:cs="Times New Roman"/>
          <w:sz w:val="24"/>
          <w:szCs w:val="24"/>
        </w:rPr>
        <w:t>during ESD</w:t>
      </w:r>
      <w:r w:rsidR="00340997" w:rsidRPr="003D1988">
        <w:rPr>
          <w:rFonts w:ascii="Book Antiqua" w:hAnsi="Book Antiqua" w:cs="Times New Roman"/>
          <w:sz w:val="24"/>
          <w:szCs w:val="24"/>
        </w:rPr>
        <w:t xml:space="preserve"> or on</w:t>
      </w:r>
      <w:r w:rsidR="005D5A89" w:rsidRPr="003D1988">
        <w:rPr>
          <w:rFonts w:ascii="Book Antiqua" w:hAnsi="Book Antiqua" w:cs="Times New Roman"/>
          <w:sz w:val="24"/>
          <w:szCs w:val="24"/>
        </w:rPr>
        <w:t xml:space="preserve"> </w:t>
      </w:r>
      <w:r w:rsidR="00C6657F" w:rsidRPr="003D1988">
        <w:rPr>
          <w:rFonts w:ascii="Book Antiqua" w:hAnsi="Book Antiqua" w:cs="Times New Roman"/>
          <w:sz w:val="24"/>
          <w:szCs w:val="24"/>
        </w:rPr>
        <w:t xml:space="preserve">abdominal </w:t>
      </w:r>
      <w:r w:rsidR="00340997" w:rsidRPr="003D1988">
        <w:rPr>
          <w:rFonts w:ascii="Book Antiqua" w:hAnsi="Book Antiqua" w:cs="Times New Roman"/>
          <w:sz w:val="24"/>
          <w:szCs w:val="24"/>
        </w:rPr>
        <w:t>radiographs</w:t>
      </w:r>
      <w:r w:rsidR="00E9561E" w:rsidRPr="003D1988">
        <w:rPr>
          <w:rFonts w:ascii="Book Antiqua" w:hAnsi="Book Antiqua" w:cs="Times New Roman"/>
          <w:sz w:val="24"/>
          <w:szCs w:val="24"/>
        </w:rPr>
        <w:t xml:space="preserve"> obtained</w:t>
      </w:r>
      <w:r w:rsidR="00C6657F" w:rsidRPr="003D1988">
        <w:rPr>
          <w:rFonts w:ascii="Book Antiqua" w:hAnsi="Book Antiqua" w:cs="Times New Roman"/>
          <w:sz w:val="24"/>
          <w:szCs w:val="24"/>
        </w:rPr>
        <w:t xml:space="preserve"> immediately after </w:t>
      </w:r>
      <w:r w:rsidR="00E937C9" w:rsidRPr="003D1988">
        <w:rPr>
          <w:rFonts w:ascii="Book Antiqua" w:hAnsi="Book Antiqua" w:cs="Times New Roman"/>
          <w:sz w:val="24"/>
          <w:szCs w:val="24"/>
        </w:rPr>
        <w:t>surgery</w:t>
      </w:r>
      <w:r w:rsidR="00FF41FA" w:rsidRPr="003D1988">
        <w:rPr>
          <w:rFonts w:ascii="Book Antiqua" w:hAnsi="Book Antiqua" w:cs="Times New Roman"/>
          <w:sz w:val="24"/>
          <w:szCs w:val="24"/>
        </w:rPr>
        <w:t xml:space="preserve">. </w:t>
      </w:r>
      <w:r w:rsidR="00F50F0F" w:rsidRPr="003D1988">
        <w:rPr>
          <w:rFonts w:ascii="Book Antiqua" w:hAnsi="Book Antiqua" w:cs="Times New Roman"/>
          <w:sz w:val="24"/>
          <w:szCs w:val="24"/>
        </w:rPr>
        <w:t xml:space="preserve"> </w:t>
      </w:r>
      <w:r w:rsidR="00D63328" w:rsidRPr="003D1988">
        <w:rPr>
          <w:rFonts w:ascii="Book Antiqua" w:hAnsi="Book Antiqua" w:cs="Times New Roman"/>
          <w:sz w:val="24"/>
          <w:szCs w:val="24"/>
        </w:rPr>
        <w:t xml:space="preserve"> </w:t>
      </w:r>
    </w:p>
    <w:p w14:paraId="72A94F3D" w14:textId="67DD2D91" w:rsidR="00622013" w:rsidRPr="003D1988" w:rsidRDefault="003B6EA0" w:rsidP="00A77A66">
      <w:pPr>
        <w:snapToGrid w:val="0"/>
        <w:spacing w:line="480" w:lineRule="auto"/>
        <w:ind w:firstLine="280"/>
        <w:rPr>
          <w:rFonts w:ascii="Book Antiqua" w:hAnsi="Book Antiqua" w:cs="Times New Roman"/>
          <w:sz w:val="24"/>
          <w:szCs w:val="24"/>
        </w:rPr>
      </w:pPr>
      <w:r w:rsidRPr="003D1988">
        <w:rPr>
          <w:rFonts w:ascii="Book Antiqua" w:hAnsi="Book Antiqua" w:cs="Times New Roman"/>
          <w:sz w:val="24"/>
          <w:szCs w:val="24"/>
        </w:rPr>
        <w:tab/>
      </w:r>
      <w:r w:rsidR="00E9561E" w:rsidRPr="003D1988">
        <w:rPr>
          <w:rFonts w:ascii="Book Antiqua" w:hAnsi="Book Antiqua" w:cs="Times New Roman"/>
          <w:sz w:val="24"/>
          <w:szCs w:val="24"/>
        </w:rPr>
        <w:t>There are several</w:t>
      </w:r>
      <w:r w:rsidRPr="003D1988">
        <w:rPr>
          <w:rFonts w:ascii="Book Antiqua" w:hAnsi="Book Antiqua" w:cs="Times New Roman"/>
          <w:sz w:val="24"/>
          <w:szCs w:val="24"/>
        </w:rPr>
        <w:t xml:space="preserve"> possible cause</w:t>
      </w:r>
      <w:r w:rsidR="00E9561E" w:rsidRPr="003D1988">
        <w:rPr>
          <w:rFonts w:ascii="Book Antiqua" w:hAnsi="Book Antiqua" w:cs="Times New Roman"/>
          <w:sz w:val="24"/>
          <w:szCs w:val="24"/>
        </w:rPr>
        <w:t>s</w:t>
      </w:r>
      <w:r w:rsidRPr="003D1988">
        <w:rPr>
          <w:rFonts w:ascii="Book Antiqua" w:hAnsi="Book Antiqua" w:cs="Times New Roman"/>
          <w:sz w:val="24"/>
          <w:szCs w:val="24"/>
        </w:rPr>
        <w:t xml:space="preserve"> of</w:t>
      </w:r>
      <w:r w:rsidR="00E9561E" w:rsidRPr="003D1988">
        <w:rPr>
          <w:rFonts w:ascii="Book Antiqua" w:hAnsi="Book Antiqua" w:cs="Times New Roman"/>
          <w:sz w:val="24"/>
          <w:szCs w:val="24"/>
        </w:rPr>
        <w:t xml:space="preserve"> the</w:t>
      </w:r>
      <w:r w:rsidRPr="003D1988">
        <w:rPr>
          <w:rFonts w:ascii="Book Antiqua" w:hAnsi="Book Antiqua" w:cs="Times New Roman"/>
          <w:sz w:val="24"/>
          <w:szCs w:val="24"/>
        </w:rPr>
        <w:t xml:space="preserve"> </w:t>
      </w:r>
      <w:r w:rsidR="00FE38D2" w:rsidRPr="003D1988">
        <w:rPr>
          <w:rFonts w:ascii="Book Antiqua" w:hAnsi="Book Antiqua" w:cs="Times New Roman"/>
          <w:sz w:val="24"/>
          <w:szCs w:val="24"/>
        </w:rPr>
        <w:t>delayed perforation</w:t>
      </w:r>
      <w:r w:rsidR="00E9561E" w:rsidRPr="003D1988">
        <w:rPr>
          <w:rFonts w:ascii="Book Antiqua" w:hAnsi="Book Antiqua" w:cs="Times New Roman"/>
          <w:sz w:val="24"/>
          <w:szCs w:val="24"/>
        </w:rPr>
        <w:t xml:space="preserve"> that occurred</w:t>
      </w:r>
      <w:r w:rsidR="00FE38D2" w:rsidRPr="003D1988">
        <w:rPr>
          <w:rFonts w:ascii="Book Antiqua" w:hAnsi="Book Antiqua" w:cs="Times New Roman"/>
          <w:sz w:val="24"/>
          <w:szCs w:val="24"/>
        </w:rPr>
        <w:t xml:space="preserve"> in our hospital</w:t>
      </w:r>
      <w:r w:rsidR="00E9561E" w:rsidRPr="003D1988">
        <w:rPr>
          <w:rFonts w:ascii="Book Antiqua" w:hAnsi="Book Antiqua" w:cs="Times New Roman"/>
          <w:sz w:val="24"/>
          <w:szCs w:val="24"/>
        </w:rPr>
        <w:t>:</w:t>
      </w:r>
      <w:r w:rsidR="00FE38D2" w:rsidRPr="003D1988">
        <w:rPr>
          <w:rFonts w:ascii="Book Antiqua" w:hAnsi="Book Antiqua" w:cs="Times New Roman"/>
          <w:sz w:val="24"/>
          <w:szCs w:val="24"/>
        </w:rPr>
        <w:t xml:space="preserve"> </w:t>
      </w:r>
      <w:r w:rsidR="00A2751F" w:rsidRPr="003D1988">
        <w:rPr>
          <w:rFonts w:ascii="Book Antiqua" w:eastAsia="宋体" w:hAnsi="Book Antiqua" w:cs="Times New Roman"/>
          <w:sz w:val="24"/>
          <w:szCs w:val="24"/>
          <w:lang w:eastAsia="zh-CN"/>
        </w:rPr>
        <w:t>(</w:t>
      </w:r>
      <w:r w:rsidR="003B0A26" w:rsidRPr="003D1988">
        <w:rPr>
          <w:rFonts w:ascii="Book Antiqua" w:hAnsi="Book Antiqua" w:cs="Times New Roman"/>
          <w:sz w:val="24"/>
          <w:szCs w:val="24"/>
        </w:rPr>
        <w:t>1)</w:t>
      </w:r>
      <w:r w:rsidR="00E9561E" w:rsidRPr="003D1988">
        <w:rPr>
          <w:rFonts w:ascii="Book Antiqua" w:hAnsi="Book Antiqua" w:cs="Times New Roman"/>
          <w:sz w:val="24"/>
          <w:szCs w:val="24"/>
        </w:rPr>
        <w:t xml:space="preserve"> the transmission of</w:t>
      </w:r>
      <w:r w:rsidR="003B0A26" w:rsidRPr="003D1988">
        <w:rPr>
          <w:rFonts w:ascii="Book Antiqua" w:hAnsi="Book Antiqua" w:cs="Times New Roman"/>
          <w:sz w:val="24"/>
          <w:szCs w:val="24"/>
        </w:rPr>
        <w:t xml:space="preserve"> </w:t>
      </w:r>
      <w:r w:rsidR="00E9561E" w:rsidRPr="003D1988">
        <w:rPr>
          <w:rFonts w:ascii="Book Antiqua" w:hAnsi="Book Antiqua" w:cs="Libian SC Regular"/>
          <w:sz w:val="24"/>
          <w:szCs w:val="24"/>
        </w:rPr>
        <w:t>hea</w:t>
      </w:r>
      <w:r w:rsidR="003916AC" w:rsidRPr="003D1988">
        <w:rPr>
          <w:rFonts w:ascii="Book Antiqua" w:hAnsi="Book Antiqua" w:cs="Libian SC Regular"/>
          <w:sz w:val="24"/>
          <w:szCs w:val="24"/>
        </w:rPr>
        <w:t>t</w:t>
      </w:r>
      <w:r w:rsidR="00E9561E" w:rsidRPr="003D1988">
        <w:rPr>
          <w:rFonts w:ascii="Book Antiqua" w:hAnsi="Book Antiqua" w:cs="Libian SC Regular"/>
          <w:sz w:val="24"/>
          <w:szCs w:val="24"/>
        </w:rPr>
        <w:t xml:space="preserve"> generated by the prolonged </w:t>
      </w:r>
      <w:r w:rsidR="00E9561E" w:rsidRPr="003D1988">
        <w:rPr>
          <w:rFonts w:ascii="Book Antiqua" w:hAnsi="Book Antiqua" w:cs="Times New Roman"/>
          <w:sz w:val="24"/>
          <w:szCs w:val="24"/>
        </w:rPr>
        <w:t>local dissection procedure to the</w:t>
      </w:r>
      <w:r w:rsidR="003B0A26" w:rsidRPr="003D1988">
        <w:rPr>
          <w:rFonts w:ascii="Book Antiqua" w:hAnsi="Book Antiqua" w:cs="Times New Roman"/>
          <w:sz w:val="24"/>
          <w:szCs w:val="24"/>
        </w:rPr>
        <w:t xml:space="preserve"> muscular layer</w:t>
      </w:r>
      <w:r w:rsidR="00E9561E" w:rsidRPr="003D1988">
        <w:rPr>
          <w:rFonts w:ascii="Book Antiqua" w:hAnsi="Book Antiqua" w:cs="Times New Roman"/>
          <w:sz w:val="24"/>
          <w:szCs w:val="24"/>
        </w:rPr>
        <w:t xml:space="preserve"> of the stomach</w:t>
      </w:r>
      <w:r w:rsidR="00A2751F" w:rsidRPr="003D1988">
        <w:rPr>
          <w:rFonts w:ascii="Book Antiqua" w:eastAsia="宋体" w:hAnsi="Book Antiqua" w:cs="Times New Roman"/>
          <w:sz w:val="24"/>
          <w:szCs w:val="24"/>
          <w:lang w:eastAsia="zh-CN"/>
        </w:rPr>
        <w:t>;</w:t>
      </w:r>
      <w:r w:rsidR="003916AC" w:rsidRPr="003D1988">
        <w:rPr>
          <w:rFonts w:ascii="Book Antiqua" w:hAnsi="Book Antiqua" w:cs="Times New Roman"/>
          <w:sz w:val="24"/>
          <w:szCs w:val="24"/>
        </w:rPr>
        <w:t xml:space="preserve"> </w:t>
      </w:r>
      <w:r w:rsidR="00A2751F" w:rsidRPr="003D1988">
        <w:rPr>
          <w:rFonts w:ascii="Book Antiqua" w:eastAsia="宋体" w:hAnsi="Book Antiqua" w:cs="Times New Roman"/>
          <w:sz w:val="24"/>
          <w:szCs w:val="24"/>
          <w:lang w:eastAsia="zh-CN"/>
        </w:rPr>
        <w:t>(</w:t>
      </w:r>
      <w:r w:rsidR="003B0A26" w:rsidRPr="003D1988">
        <w:rPr>
          <w:rFonts w:ascii="Book Antiqua" w:hAnsi="Book Antiqua" w:cs="Times New Roman"/>
          <w:sz w:val="24"/>
          <w:szCs w:val="24"/>
        </w:rPr>
        <w:t xml:space="preserve">2) </w:t>
      </w:r>
      <w:r w:rsidR="007D29BA" w:rsidRPr="003D1988">
        <w:rPr>
          <w:rFonts w:ascii="Book Antiqua" w:hAnsi="Book Antiqua" w:cs="Times New Roman"/>
          <w:sz w:val="24"/>
          <w:szCs w:val="24"/>
        </w:rPr>
        <w:t>direct exposure of</w:t>
      </w:r>
      <w:r w:rsidR="00E9561E" w:rsidRPr="003D1988">
        <w:rPr>
          <w:rFonts w:ascii="Book Antiqua" w:hAnsi="Book Antiqua" w:cs="Times New Roman"/>
          <w:sz w:val="24"/>
          <w:szCs w:val="24"/>
        </w:rPr>
        <w:t xml:space="preserve"> the muscular layer</w:t>
      </w:r>
      <w:r w:rsidR="007D29BA" w:rsidRPr="003D1988">
        <w:rPr>
          <w:rFonts w:ascii="Book Antiqua" w:hAnsi="Book Antiqua" w:cs="Times New Roman"/>
          <w:sz w:val="24"/>
          <w:szCs w:val="24"/>
        </w:rPr>
        <w:t xml:space="preserve"> </w:t>
      </w:r>
      <w:r w:rsidR="00E9561E" w:rsidRPr="003D1988">
        <w:rPr>
          <w:rFonts w:ascii="Book Antiqua" w:hAnsi="Book Antiqua" w:cs="Times New Roman"/>
          <w:sz w:val="24"/>
          <w:szCs w:val="24"/>
        </w:rPr>
        <w:t xml:space="preserve">to </w:t>
      </w:r>
      <w:r w:rsidR="007D29BA" w:rsidRPr="003D1988">
        <w:rPr>
          <w:rFonts w:ascii="Book Antiqua" w:hAnsi="Book Antiqua" w:cs="Times New Roman"/>
          <w:sz w:val="24"/>
          <w:szCs w:val="24"/>
        </w:rPr>
        <w:t xml:space="preserve">acid and bile in </w:t>
      </w:r>
      <w:r w:rsidR="003916AC" w:rsidRPr="003D1988">
        <w:rPr>
          <w:rFonts w:ascii="Book Antiqua" w:hAnsi="Book Antiqua" w:cs="Times New Roman"/>
          <w:sz w:val="24"/>
          <w:szCs w:val="24"/>
        </w:rPr>
        <w:t>the</w:t>
      </w:r>
      <w:r w:rsidR="00E9561E" w:rsidRPr="003D1988">
        <w:rPr>
          <w:rFonts w:ascii="Book Antiqua" w:hAnsi="Book Antiqua" w:cs="Times New Roman"/>
          <w:sz w:val="24"/>
          <w:szCs w:val="24"/>
        </w:rPr>
        <w:t xml:space="preserve"> postoperative</w:t>
      </w:r>
      <w:r w:rsidR="003916AC" w:rsidRPr="003D1988">
        <w:rPr>
          <w:rFonts w:ascii="Book Antiqua" w:hAnsi="Book Antiqua" w:cs="Times New Roman"/>
          <w:sz w:val="24"/>
          <w:szCs w:val="24"/>
        </w:rPr>
        <w:t xml:space="preserve"> remnant stomach</w:t>
      </w:r>
      <w:r w:rsidR="00A2751F" w:rsidRPr="003D1988">
        <w:rPr>
          <w:rFonts w:ascii="Book Antiqua" w:eastAsia="宋体" w:hAnsi="Book Antiqua" w:cs="Times New Roman"/>
          <w:sz w:val="24"/>
          <w:szCs w:val="24"/>
          <w:lang w:eastAsia="zh-CN"/>
        </w:rPr>
        <w:t>;</w:t>
      </w:r>
      <w:r w:rsidR="003916AC" w:rsidRPr="003D1988">
        <w:rPr>
          <w:rFonts w:ascii="Book Antiqua" w:hAnsi="Book Antiqua" w:cs="Times New Roman"/>
          <w:sz w:val="24"/>
          <w:szCs w:val="24"/>
        </w:rPr>
        <w:t xml:space="preserve"> </w:t>
      </w:r>
      <w:r w:rsidR="003B0A26" w:rsidRPr="003D1988">
        <w:rPr>
          <w:rFonts w:ascii="Book Antiqua" w:hAnsi="Book Antiqua" w:cs="Times New Roman"/>
          <w:sz w:val="24"/>
          <w:szCs w:val="24"/>
        </w:rPr>
        <w:t xml:space="preserve">and </w:t>
      </w:r>
      <w:r w:rsidR="00A2751F" w:rsidRPr="003D1988">
        <w:rPr>
          <w:rFonts w:ascii="Book Antiqua" w:eastAsia="宋体" w:hAnsi="Book Antiqua" w:cs="Times New Roman"/>
          <w:sz w:val="24"/>
          <w:szCs w:val="24"/>
          <w:lang w:eastAsia="zh-CN"/>
        </w:rPr>
        <w:t>(</w:t>
      </w:r>
      <w:r w:rsidR="003B0A26" w:rsidRPr="003D1988">
        <w:rPr>
          <w:rFonts w:ascii="Book Antiqua" w:hAnsi="Book Antiqua" w:cs="Times New Roman"/>
          <w:sz w:val="24"/>
          <w:szCs w:val="24"/>
        </w:rPr>
        <w:t xml:space="preserve">3) </w:t>
      </w:r>
      <w:r w:rsidR="003916AC" w:rsidRPr="003D1988">
        <w:rPr>
          <w:rFonts w:ascii="Book Antiqua" w:hAnsi="Book Antiqua" w:cs="Times New Roman"/>
          <w:sz w:val="24"/>
          <w:szCs w:val="24"/>
        </w:rPr>
        <w:t xml:space="preserve">ischemic changes </w:t>
      </w:r>
      <w:r w:rsidR="00E9561E" w:rsidRPr="003D1988">
        <w:rPr>
          <w:rFonts w:ascii="Book Antiqua" w:hAnsi="Book Antiqua" w:cs="Times New Roman"/>
          <w:sz w:val="24"/>
          <w:szCs w:val="24"/>
        </w:rPr>
        <w:t>of</w:t>
      </w:r>
      <w:r w:rsidR="003916AC" w:rsidRPr="003D1988">
        <w:rPr>
          <w:rFonts w:ascii="Book Antiqua" w:hAnsi="Book Antiqua" w:cs="Times New Roman"/>
          <w:sz w:val="24"/>
          <w:szCs w:val="24"/>
        </w:rPr>
        <w:t xml:space="preserve"> the mucosa </w:t>
      </w:r>
      <w:r w:rsidR="00E9561E" w:rsidRPr="003D1988">
        <w:rPr>
          <w:rFonts w:ascii="Book Antiqua" w:hAnsi="Book Antiqua" w:cs="Times New Roman"/>
          <w:sz w:val="24"/>
          <w:szCs w:val="24"/>
        </w:rPr>
        <w:t>caused by excessive hemostatic procedures</w:t>
      </w:r>
      <w:r w:rsidR="00D76994" w:rsidRPr="003D1988">
        <w:rPr>
          <w:rFonts w:ascii="Book Antiqua" w:hAnsi="Book Antiqua" w:cs="Times New Roman"/>
          <w:sz w:val="24"/>
          <w:szCs w:val="24"/>
        </w:rPr>
        <w:t xml:space="preserve">. </w:t>
      </w:r>
      <w:r w:rsidR="00B15833" w:rsidRPr="003D1988">
        <w:rPr>
          <w:rFonts w:ascii="Book Antiqua" w:hAnsi="Book Antiqua" w:cs="Times New Roman"/>
          <w:sz w:val="24"/>
          <w:szCs w:val="24"/>
        </w:rPr>
        <w:t>Patient 1 and Patient 2</w:t>
      </w:r>
      <w:r w:rsidR="00622013" w:rsidRPr="003D1988">
        <w:rPr>
          <w:rFonts w:ascii="Book Antiqua" w:hAnsi="Book Antiqua" w:cs="Times New Roman"/>
          <w:sz w:val="24"/>
          <w:szCs w:val="24"/>
        </w:rPr>
        <w:t xml:space="preserve"> were treated when</w:t>
      </w:r>
      <w:r w:rsidR="00BD47AC" w:rsidRPr="003D1988">
        <w:rPr>
          <w:rFonts w:ascii="Book Antiqua" w:hAnsi="Book Antiqua" w:cs="Times New Roman"/>
          <w:sz w:val="24"/>
          <w:szCs w:val="24"/>
        </w:rPr>
        <w:t xml:space="preserve"> we had relatively little </w:t>
      </w:r>
      <w:r w:rsidR="00AF2FA4" w:rsidRPr="003D1988">
        <w:rPr>
          <w:rFonts w:ascii="Book Antiqua" w:hAnsi="Book Antiqua" w:cs="Times New Roman"/>
          <w:sz w:val="24"/>
          <w:szCs w:val="24"/>
        </w:rPr>
        <w:t>experience</w:t>
      </w:r>
      <w:r w:rsidR="00622013" w:rsidRPr="003D1988">
        <w:rPr>
          <w:rFonts w:ascii="Book Antiqua" w:hAnsi="Book Antiqua" w:cs="Times New Roman"/>
          <w:sz w:val="24"/>
          <w:szCs w:val="24"/>
        </w:rPr>
        <w:t>, shortly</w:t>
      </w:r>
      <w:r w:rsidR="00C36CD2" w:rsidRPr="003D1988">
        <w:rPr>
          <w:rFonts w:ascii="Book Antiqua" w:hAnsi="Book Antiqua" w:cs="Times New Roman"/>
          <w:sz w:val="24"/>
          <w:szCs w:val="24"/>
        </w:rPr>
        <w:t xml:space="preserve"> </w:t>
      </w:r>
      <w:r w:rsidR="0076083B" w:rsidRPr="003D1988">
        <w:rPr>
          <w:rFonts w:ascii="Book Antiqua" w:hAnsi="Book Antiqua" w:cs="Times New Roman"/>
          <w:sz w:val="24"/>
          <w:szCs w:val="24"/>
        </w:rPr>
        <w:t>after</w:t>
      </w:r>
      <w:r w:rsidR="00622013" w:rsidRPr="003D1988">
        <w:rPr>
          <w:rFonts w:ascii="Book Antiqua" w:hAnsi="Book Antiqua" w:cs="Times New Roman"/>
          <w:sz w:val="24"/>
          <w:szCs w:val="24"/>
        </w:rPr>
        <w:t xml:space="preserve"> the</w:t>
      </w:r>
      <w:r w:rsidR="0076083B" w:rsidRPr="003D1988">
        <w:rPr>
          <w:rFonts w:ascii="Book Antiqua" w:hAnsi="Book Antiqua" w:cs="Times New Roman"/>
          <w:sz w:val="24"/>
          <w:szCs w:val="24"/>
        </w:rPr>
        <w:t xml:space="preserve"> introduction of</w:t>
      </w:r>
      <w:r w:rsidR="00FA2955" w:rsidRPr="003D1988">
        <w:rPr>
          <w:rFonts w:ascii="Book Antiqua" w:hAnsi="Book Antiqua" w:cs="Times New Roman"/>
          <w:sz w:val="24"/>
          <w:szCs w:val="24"/>
        </w:rPr>
        <w:t xml:space="preserve"> </w:t>
      </w:r>
      <w:r w:rsidR="00622013" w:rsidRPr="003D1988">
        <w:rPr>
          <w:rFonts w:ascii="Book Antiqua" w:hAnsi="Book Antiqua" w:cs="Times New Roman"/>
          <w:sz w:val="24"/>
          <w:szCs w:val="24"/>
        </w:rPr>
        <w:t>ESD.</w:t>
      </w:r>
      <w:r w:rsidR="0076083B" w:rsidRPr="003D1988">
        <w:rPr>
          <w:rFonts w:ascii="Book Antiqua" w:hAnsi="Book Antiqua" w:cs="Times New Roman"/>
          <w:sz w:val="24"/>
          <w:szCs w:val="24"/>
        </w:rPr>
        <w:t xml:space="preserve"> </w:t>
      </w:r>
      <w:r w:rsidR="001F0909" w:rsidRPr="003D1988">
        <w:rPr>
          <w:rFonts w:ascii="Book Antiqua" w:hAnsi="Book Antiqua" w:cs="Times New Roman"/>
          <w:sz w:val="24"/>
          <w:szCs w:val="24"/>
        </w:rPr>
        <w:t>Delayed perforation</w:t>
      </w:r>
      <w:r w:rsidR="00622013" w:rsidRPr="003D1988">
        <w:rPr>
          <w:rFonts w:ascii="Book Antiqua" w:hAnsi="Book Antiqua" w:cs="Times New Roman"/>
          <w:sz w:val="24"/>
          <w:szCs w:val="24"/>
        </w:rPr>
        <w:t xml:space="preserve"> in these patients was suggested to have </w:t>
      </w:r>
      <w:r w:rsidR="00ED476B" w:rsidRPr="003D1988">
        <w:rPr>
          <w:rFonts w:ascii="Book Antiqua" w:hAnsi="Book Antiqua" w:cs="Times New Roman"/>
          <w:sz w:val="24"/>
          <w:szCs w:val="24"/>
        </w:rPr>
        <w:t>been caused by</w:t>
      </w:r>
      <w:r w:rsidR="00622013" w:rsidRPr="003D1988">
        <w:rPr>
          <w:rFonts w:ascii="Book Antiqua" w:hAnsi="Book Antiqua" w:cs="Times New Roman"/>
          <w:sz w:val="24"/>
          <w:szCs w:val="24"/>
        </w:rPr>
        <w:t xml:space="preserve"> the transmission of</w:t>
      </w:r>
      <w:r w:rsidR="00ED476B" w:rsidRPr="003D1988">
        <w:rPr>
          <w:rFonts w:ascii="Book Antiqua" w:hAnsi="Book Antiqua" w:cs="Times New Roman"/>
          <w:sz w:val="24"/>
          <w:szCs w:val="24"/>
        </w:rPr>
        <w:t xml:space="preserve"> </w:t>
      </w:r>
      <w:r w:rsidR="001B581B" w:rsidRPr="003D1988">
        <w:rPr>
          <w:rFonts w:ascii="Book Antiqua" w:hAnsi="Book Antiqua" w:cs="Times New Roman"/>
          <w:sz w:val="24"/>
          <w:szCs w:val="24"/>
        </w:rPr>
        <w:t>excessive heat</w:t>
      </w:r>
      <w:r w:rsidR="00622013" w:rsidRPr="003D1988">
        <w:rPr>
          <w:rFonts w:ascii="Book Antiqua" w:hAnsi="Book Antiqua" w:cs="Times New Roman"/>
          <w:sz w:val="24"/>
          <w:szCs w:val="24"/>
        </w:rPr>
        <w:t xml:space="preserve"> caused by prolonged dissection</w:t>
      </w:r>
      <w:r w:rsidR="001B581B" w:rsidRPr="003D1988">
        <w:rPr>
          <w:rFonts w:ascii="Book Antiqua" w:hAnsi="Book Antiqua" w:cs="Times New Roman"/>
          <w:sz w:val="24"/>
          <w:szCs w:val="24"/>
        </w:rPr>
        <w:t xml:space="preserve"> to the muscular layer.</w:t>
      </w:r>
      <w:r w:rsidR="00622013" w:rsidRPr="003D1988">
        <w:rPr>
          <w:rFonts w:ascii="Book Antiqua" w:hAnsi="Book Antiqua" w:cs="Times New Roman"/>
          <w:sz w:val="24"/>
          <w:szCs w:val="24"/>
        </w:rPr>
        <w:t xml:space="preserve"> </w:t>
      </w:r>
    </w:p>
    <w:p w14:paraId="77C6D38B" w14:textId="23EB0B1D" w:rsidR="00933C1D" w:rsidRPr="003D1988" w:rsidRDefault="00622013" w:rsidP="00A77A66">
      <w:pPr>
        <w:snapToGrid w:val="0"/>
        <w:spacing w:line="480" w:lineRule="auto"/>
        <w:ind w:firstLine="840"/>
        <w:rPr>
          <w:rFonts w:ascii="Book Antiqua" w:hAnsi="Book Antiqua" w:cs="Times New Roman"/>
          <w:sz w:val="24"/>
          <w:szCs w:val="24"/>
        </w:rPr>
      </w:pPr>
      <w:r w:rsidRPr="003D1988">
        <w:rPr>
          <w:rFonts w:ascii="Book Antiqua" w:hAnsi="Book Antiqua" w:cs="Times New Roman"/>
          <w:sz w:val="24"/>
          <w:szCs w:val="24"/>
        </w:rPr>
        <w:t>It is difficult to predict the risk of</w:t>
      </w:r>
      <w:r w:rsidR="001B581B" w:rsidRPr="003D1988">
        <w:rPr>
          <w:rFonts w:ascii="Book Antiqua" w:hAnsi="Book Antiqua" w:cs="Times New Roman"/>
          <w:sz w:val="24"/>
          <w:szCs w:val="24"/>
        </w:rPr>
        <w:t xml:space="preserve"> </w:t>
      </w:r>
      <w:r w:rsidR="00BA5175" w:rsidRPr="003D1988">
        <w:rPr>
          <w:rFonts w:ascii="Book Antiqua" w:hAnsi="Book Antiqua" w:cs="Times New Roman"/>
          <w:sz w:val="24"/>
          <w:szCs w:val="24"/>
        </w:rPr>
        <w:t>delayed perforation occur</w:t>
      </w:r>
      <w:r w:rsidRPr="003D1988">
        <w:rPr>
          <w:rFonts w:ascii="Book Antiqua" w:hAnsi="Book Antiqua" w:cs="Times New Roman"/>
          <w:sz w:val="24"/>
          <w:szCs w:val="24"/>
        </w:rPr>
        <w:t>ring</w:t>
      </w:r>
      <w:r w:rsidR="00BA5175" w:rsidRPr="003D1988">
        <w:rPr>
          <w:rFonts w:ascii="Book Antiqua" w:hAnsi="Book Antiqua" w:cs="Times New Roman"/>
          <w:sz w:val="24"/>
          <w:szCs w:val="24"/>
        </w:rPr>
        <w:t xml:space="preserve"> after ESD because the </w:t>
      </w:r>
      <w:r w:rsidR="00BE17DD" w:rsidRPr="003D1988">
        <w:rPr>
          <w:rFonts w:ascii="Book Antiqua" w:hAnsi="Book Antiqua" w:cs="Times New Roman"/>
          <w:sz w:val="24"/>
          <w:szCs w:val="24"/>
        </w:rPr>
        <w:t>incidence is low and</w:t>
      </w:r>
      <w:r w:rsidRPr="003D1988">
        <w:rPr>
          <w:rFonts w:ascii="Book Antiqua" w:hAnsi="Book Antiqua" w:cs="Times New Roman"/>
          <w:sz w:val="24"/>
          <w:szCs w:val="24"/>
        </w:rPr>
        <w:t xml:space="preserve"> unknown</w:t>
      </w:r>
      <w:r w:rsidR="00BE17DD" w:rsidRPr="003D1988">
        <w:rPr>
          <w:rFonts w:ascii="Book Antiqua" w:hAnsi="Book Antiqua" w:cs="Times New Roman"/>
          <w:sz w:val="24"/>
          <w:szCs w:val="24"/>
        </w:rPr>
        <w:t xml:space="preserve"> </w:t>
      </w:r>
      <w:r w:rsidR="001B29C5" w:rsidRPr="003D1988">
        <w:rPr>
          <w:rFonts w:ascii="Book Antiqua" w:hAnsi="Book Antiqua" w:cs="Times New Roman"/>
          <w:sz w:val="24"/>
          <w:szCs w:val="24"/>
        </w:rPr>
        <w:t xml:space="preserve">risk factors are </w:t>
      </w:r>
      <w:r w:rsidRPr="003D1988">
        <w:rPr>
          <w:rFonts w:ascii="Book Antiqua" w:hAnsi="Book Antiqua" w:cs="Times New Roman"/>
          <w:sz w:val="24"/>
          <w:szCs w:val="24"/>
        </w:rPr>
        <w:t>most likely involved</w:t>
      </w:r>
      <w:r w:rsidR="001B29C5" w:rsidRPr="003D1988">
        <w:rPr>
          <w:rFonts w:ascii="Book Antiqua" w:hAnsi="Book Antiqua" w:cs="Times New Roman"/>
          <w:sz w:val="24"/>
          <w:szCs w:val="24"/>
        </w:rPr>
        <w:t xml:space="preserve">. </w:t>
      </w:r>
      <w:r w:rsidR="00467D82" w:rsidRPr="003D1988">
        <w:rPr>
          <w:rFonts w:ascii="Book Antiqua" w:hAnsi="Book Antiqua" w:cs="Times New Roman"/>
          <w:sz w:val="24"/>
          <w:szCs w:val="24"/>
        </w:rPr>
        <w:t>Hanaoka</w:t>
      </w:r>
      <w:r w:rsidR="00467D82" w:rsidRPr="003D1988">
        <w:rPr>
          <w:rFonts w:ascii="Book Antiqua" w:hAnsi="Book Antiqua" w:cs="Times New Roman"/>
          <w:i/>
          <w:sz w:val="24"/>
          <w:szCs w:val="24"/>
        </w:rPr>
        <w:t xml:space="preserve"> et </w:t>
      </w:r>
      <w:proofErr w:type="gramStart"/>
      <w:r w:rsidR="00467D82" w:rsidRPr="003D1988">
        <w:rPr>
          <w:rFonts w:ascii="Book Antiqua" w:hAnsi="Book Antiqua" w:cs="Times New Roman"/>
          <w:i/>
          <w:sz w:val="24"/>
          <w:szCs w:val="24"/>
        </w:rPr>
        <w:t>al</w:t>
      </w:r>
      <w:r w:rsidR="00A2751F" w:rsidRPr="003D1988">
        <w:rPr>
          <w:rFonts w:ascii="Book Antiqua" w:eastAsia="宋体" w:hAnsi="Book Antiqua" w:cs="Times New Roman"/>
          <w:sz w:val="24"/>
          <w:szCs w:val="24"/>
          <w:vertAlign w:val="superscript"/>
          <w:lang w:eastAsia="zh-CN"/>
        </w:rPr>
        <w:t>[</w:t>
      </w:r>
      <w:proofErr w:type="gramEnd"/>
      <w:r w:rsidR="00A2751F" w:rsidRPr="003D1988">
        <w:rPr>
          <w:rFonts w:ascii="Book Antiqua" w:hAnsi="Book Antiqua" w:cs="Times New Roman"/>
          <w:sz w:val="24"/>
          <w:szCs w:val="24"/>
          <w:vertAlign w:val="superscript"/>
        </w:rPr>
        <w:t>5</w:t>
      </w:r>
      <w:r w:rsidR="00A2751F" w:rsidRPr="003D1988">
        <w:rPr>
          <w:rFonts w:ascii="Book Antiqua" w:eastAsia="宋体" w:hAnsi="Book Antiqua" w:cs="Times New Roman"/>
          <w:sz w:val="24"/>
          <w:szCs w:val="24"/>
          <w:vertAlign w:val="superscript"/>
          <w:lang w:eastAsia="zh-CN"/>
        </w:rPr>
        <w:t>]</w:t>
      </w:r>
      <w:r w:rsidR="00467D82" w:rsidRPr="003D1988">
        <w:rPr>
          <w:rFonts w:ascii="Book Antiqua" w:hAnsi="Book Antiqua" w:cs="Times New Roman"/>
          <w:sz w:val="24"/>
          <w:szCs w:val="24"/>
        </w:rPr>
        <w:t xml:space="preserve"> </w:t>
      </w:r>
      <w:r w:rsidR="002A44E8" w:rsidRPr="003D1988">
        <w:rPr>
          <w:rFonts w:ascii="Book Antiqua" w:hAnsi="Book Antiqua" w:cs="Times New Roman"/>
          <w:sz w:val="24"/>
          <w:szCs w:val="24"/>
        </w:rPr>
        <w:t>proposed</w:t>
      </w:r>
      <w:r w:rsidR="001D5B91" w:rsidRPr="003D1988">
        <w:rPr>
          <w:rFonts w:ascii="Book Antiqua" w:hAnsi="Book Antiqua" w:cs="Times New Roman"/>
          <w:sz w:val="24"/>
          <w:szCs w:val="24"/>
        </w:rPr>
        <w:t xml:space="preserve"> that </w:t>
      </w:r>
      <w:r w:rsidR="005C5356" w:rsidRPr="003D1988">
        <w:rPr>
          <w:rFonts w:ascii="Book Antiqua" w:hAnsi="Book Antiqua" w:cs="Times New Roman"/>
          <w:sz w:val="24"/>
          <w:szCs w:val="24"/>
        </w:rPr>
        <w:t>delayed perforation</w:t>
      </w:r>
      <w:r w:rsidR="002A44E8" w:rsidRPr="003D1988">
        <w:rPr>
          <w:rFonts w:ascii="Book Antiqua" w:hAnsi="Book Antiqua" w:cs="Times New Roman"/>
          <w:sz w:val="24"/>
          <w:szCs w:val="24"/>
        </w:rPr>
        <w:t xml:space="preserve"> is most likely to</w:t>
      </w:r>
      <w:r w:rsidR="00C95B51" w:rsidRPr="003D1988">
        <w:rPr>
          <w:rFonts w:ascii="Book Antiqua" w:hAnsi="Book Antiqua" w:cs="Times New Roman"/>
          <w:sz w:val="24"/>
          <w:szCs w:val="24"/>
        </w:rPr>
        <w:t xml:space="preserve"> </w:t>
      </w:r>
      <w:r w:rsidR="005C5356" w:rsidRPr="003D1988">
        <w:rPr>
          <w:rFonts w:ascii="Book Antiqua" w:hAnsi="Book Antiqua" w:cs="Times New Roman"/>
          <w:sz w:val="24"/>
          <w:szCs w:val="24"/>
        </w:rPr>
        <w:t xml:space="preserve">occur </w:t>
      </w:r>
      <w:r w:rsidR="002A44E8" w:rsidRPr="003D1988">
        <w:rPr>
          <w:rFonts w:ascii="Book Antiqua" w:hAnsi="Book Antiqua" w:cs="Times New Roman"/>
          <w:sz w:val="24"/>
          <w:szCs w:val="24"/>
        </w:rPr>
        <w:t xml:space="preserve">at sites of lesions involving the </w:t>
      </w:r>
      <w:r w:rsidR="00345AC9" w:rsidRPr="003D1988">
        <w:rPr>
          <w:rFonts w:ascii="Book Antiqua" w:hAnsi="Book Antiqua" w:cs="Times New Roman"/>
          <w:sz w:val="24"/>
          <w:szCs w:val="24"/>
        </w:rPr>
        <w:t>less</w:t>
      </w:r>
      <w:r w:rsidR="002A44E8" w:rsidRPr="003D1988">
        <w:rPr>
          <w:rFonts w:ascii="Book Antiqua" w:hAnsi="Book Antiqua" w:cs="Times New Roman"/>
          <w:sz w:val="24"/>
          <w:szCs w:val="24"/>
        </w:rPr>
        <w:t>e</w:t>
      </w:r>
      <w:r w:rsidR="00345AC9" w:rsidRPr="003D1988">
        <w:rPr>
          <w:rFonts w:ascii="Book Antiqua" w:hAnsi="Book Antiqua" w:cs="Times New Roman"/>
          <w:sz w:val="24"/>
          <w:szCs w:val="24"/>
        </w:rPr>
        <w:t>r curvature of the stomach</w:t>
      </w:r>
      <w:r w:rsidR="002A44E8" w:rsidRPr="003D1988">
        <w:rPr>
          <w:rFonts w:ascii="Book Antiqua" w:hAnsi="Book Antiqua" w:cs="Times New Roman"/>
          <w:sz w:val="24"/>
          <w:szCs w:val="24"/>
        </w:rPr>
        <w:t>, which is</w:t>
      </w:r>
      <w:r w:rsidR="007320BF" w:rsidRPr="003D1988">
        <w:rPr>
          <w:rFonts w:ascii="Book Antiqua" w:hAnsi="Book Antiqua" w:cs="Times New Roman"/>
          <w:sz w:val="24"/>
          <w:szCs w:val="24"/>
        </w:rPr>
        <w:t xml:space="preserve"> anatomically</w:t>
      </w:r>
      <w:r w:rsidR="002A44E8" w:rsidRPr="003D1988">
        <w:rPr>
          <w:rFonts w:ascii="Book Antiqua" w:hAnsi="Book Antiqua" w:cs="Times New Roman"/>
          <w:sz w:val="24"/>
          <w:szCs w:val="24"/>
        </w:rPr>
        <w:t xml:space="preserve"> susceptible to decreased blood </w:t>
      </w:r>
      <w:r w:rsidR="007320BF" w:rsidRPr="003D1988">
        <w:rPr>
          <w:rFonts w:ascii="Book Antiqua" w:hAnsi="Book Antiqua" w:cs="Times New Roman"/>
          <w:sz w:val="24"/>
          <w:szCs w:val="24"/>
        </w:rPr>
        <w:t xml:space="preserve">flow. </w:t>
      </w:r>
      <w:r w:rsidR="002A44E8" w:rsidRPr="003D1988">
        <w:rPr>
          <w:rFonts w:ascii="Book Antiqua" w:hAnsi="Book Antiqua" w:cs="Times New Roman"/>
          <w:sz w:val="24"/>
          <w:szCs w:val="24"/>
        </w:rPr>
        <w:t>Two of the 4 patients in our study had</w:t>
      </w:r>
      <w:r w:rsidR="00144481" w:rsidRPr="003D1988">
        <w:rPr>
          <w:rFonts w:ascii="Book Antiqua" w:hAnsi="Book Antiqua" w:cs="Times New Roman"/>
          <w:sz w:val="24"/>
          <w:szCs w:val="24"/>
        </w:rPr>
        <w:t xml:space="preserve"> lesions</w:t>
      </w:r>
      <w:r w:rsidR="002A44E8" w:rsidRPr="003D1988">
        <w:rPr>
          <w:rFonts w:ascii="Book Antiqua" w:hAnsi="Book Antiqua" w:cs="Times New Roman"/>
          <w:sz w:val="24"/>
          <w:szCs w:val="24"/>
        </w:rPr>
        <w:t xml:space="preserve"> located</w:t>
      </w:r>
      <w:r w:rsidR="00144481" w:rsidRPr="003D1988">
        <w:rPr>
          <w:rFonts w:ascii="Book Antiqua" w:hAnsi="Book Antiqua" w:cs="Times New Roman"/>
          <w:sz w:val="24"/>
          <w:szCs w:val="24"/>
        </w:rPr>
        <w:t xml:space="preserve"> in the less</w:t>
      </w:r>
      <w:r w:rsidR="002A44E8" w:rsidRPr="003D1988">
        <w:rPr>
          <w:rFonts w:ascii="Book Antiqua" w:hAnsi="Book Antiqua" w:cs="Times New Roman"/>
          <w:sz w:val="24"/>
          <w:szCs w:val="24"/>
        </w:rPr>
        <w:t>e</w:t>
      </w:r>
      <w:r w:rsidR="00144481" w:rsidRPr="003D1988">
        <w:rPr>
          <w:rFonts w:ascii="Book Antiqua" w:hAnsi="Book Antiqua" w:cs="Times New Roman"/>
          <w:sz w:val="24"/>
          <w:szCs w:val="24"/>
        </w:rPr>
        <w:t xml:space="preserve">r curvature of the stomach. </w:t>
      </w:r>
    </w:p>
    <w:p w14:paraId="345614F5" w14:textId="0637E610" w:rsidR="004A2E07" w:rsidRPr="003D1988" w:rsidRDefault="00B56C03" w:rsidP="00A77A66">
      <w:pPr>
        <w:snapToGrid w:val="0"/>
        <w:spacing w:line="480" w:lineRule="auto"/>
        <w:ind w:firstLine="840"/>
        <w:rPr>
          <w:rFonts w:ascii="Book Antiqua" w:hAnsi="Book Antiqua" w:cs="Times New Roman"/>
          <w:sz w:val="24"/>
          <w:szCs w:val="24"/>
        </w:rPr>
      </w:pPr>
      <w:r w:rsidRPr="003D1988">
        <w:rPr>
          <w:rFonts w:ascii="Book Antiqua" w:hAnsi="Book Antiqua" w:cs="Times New Roman"/>
          <w:sz w:val="24"/>
          <w:szCs w:val="24"/>
        </w:rPr>
        <w:lastRenderedPageBreak/>
        <w:t>As for</w:t>
      </w:r>
      <w:r w:rsidR="00E447BE" w:rsidRPr="003D1988">
        <w:rPr>
          <w:rFonts w:ascii="Book Antiqua" w:hAnsi="Book Antiqua" w:cs="Times New Roman"/>
          <w:sz w:val="24"/>
          <w:szCs w:val="24"/>
        </w:rPr>
        <w:t xml:space="preserve"> the</w:t>
      </w:r>
      <w:r w:rsidRPr="003D1988">
        <w:rPr>
          <w:rFonts w:ascii="Book Antiqua" w:hAnsi="Book Antiqua" w:cs="Times New Roman"/>
          <w:sz w:val="24"/>
          <w:szCs w:val="24"/>
        </w:rPr>
        <w:t xml:space="preserve"> treatment </w:t>
      </w:r>
      <w:r w:rsidR="00E447BE" w:rsidRPr="003D1988">
        <w:rPr>
          <w:rFonts w:ascii="Book Antiqua" w:hAnsi="Book Antiqua" w:cs="Times New Roman"/>
          <w:sz w:val="24"/>
          <w:szCs w:val="24"/>
        </w:rPr>
        <w:t>of</w:t>
      </w:r>
      <w:r w:rsidRPr="003D1988">
        <w:rPr>
          <w:rFonts w:ascii="Book Antiqua" w:hAnsi="Book Antiqua" w:cs="Times New Roman"/>
          <w:sz w:val="24"/>
          <w:szCs w:val="24"/>
        </w:rPr>
        <w:t xml:space="preserve"> perforation</w:t>
      </w:r>
      <w:r w:rsidR="00E447BE" w:rsidRPr="003D1988">
        <w:rPr>
          <w:rFonts w:ascii="Book Antiqua" w:hAnsi="Book Antiqua" w:cs="Times New Roman"/>
          <w:sz w:val="24"/>
          <w:szCs w:val="24"/>
        </w:rPr>
        <w:t>s, most intraoperative perforations can be closed by clipping the perforation</w:t>
      </w:r>
      <w:r w:rsidR="00893B59" w:rsidRPr="003D1988">
        <w:rPr>
          <w:rFonts w:ascii="Book Antiqua" w:hAnsi="Book Antiqua" w:cs="Times New Roman"/>
          <w:sz w:val="24"/>
          <w:szCs w:val="24"/>
        </w:rPr>
        <w:t xml:space="preserve"> site</w:t>
      </w:r>
      <w:r w:rsidR="00E447BE" w:rsidRPr="003D1988">
        <w:rPr>
          <w:rFonts w:ascii="Book Antiqua" w:hAnsi="Book Antiqua" w:cs="Times New Roman"/>
          <w:sz w:val="24"/>
          <w:szCs w:val="24"/>
        </w:rPr>
        <w:t xml:space="preserve"> and then be followed up</w:t>
      </w:r>
      <w:r w:rsidR="00893B59" w:rsidRPr="003D1988">
        <w:rPr>
          <w:rFonts w:ascii="Book Antiqua" w:hAnsi="Book Antiqua" w:cs="Times New Roman"/>
          <w:sz w:val="24"/>
          <w:szCs w:val="24"/>
        </w:rPr>
        <w:t xml:space="preserve"> </w:t>
      </w:r>
      <w:proofErr w:type="gramStart"/>
      <w:r w:rsidR="006713DF" w:rsidRPr="003D1988">
        <w:rPr>
          <w:rFonts w:ascii="Book Antiqua" w:hAnsi="Book Antiqua" w:cs="Arial"/>
          <w:bCs/>
          <w:kern w:val="0"/>
          <w:sz w:val="24"/>
          <w:szCs w:val="24"/>
        </w:rPr>
        <w:t>conservative</w:t>
      </w:r>
      <w:r w:rsidR="00E447BE" w:rsidRPr="003D1988">
        <w:rPr>
          <w:rFonts w:ascii="Book Antiqua" w:hAnsi="Book Antiqua" w:cs="Arial"/>
          <w:bCs/>
          <w:kern w:val="0"/>
          <w:sz w:val="24"/>
          <w:szCs w:val="24"/>
        </w:rPr>
        <w:t>ly</w:t>
      </w:r>
      <w:r w:rsidR="00A2751F" w:rsidRPr="003D1988">
        <w:rPr>
          <w:rFonts w:ascii="Book Antiqua" w:eastAsia="宋体" w:hAnsi="Book Antiqua" w:cs="Times New Roman"/>
          <w:sz w:val="24"/>
          <w:szCs w:val="24"/>
          <w:vertAlign w:val="superscript"/>
          <w:lang w:eastAsia="zh-CN"/>
        </w:rPr>
        <w:t>[</w:t>
      </w:r>
      <w:proofErr w:type="gramEnd"/>
      <w:r w:rsidR="00A2751F" w:rsidRPr="003D1988">
        <w:rPr>
          <w:rFonts w:ascii="Book Antiqua" w:eastAsia="宋体" w:hAnsi="Book Antiqua" w:cs="Times New Roman"/>
          <w:sz w:val="24"/>
          <w:szCs w:val="24"/>
          <w:vertAlign w:val="superscript"/>
          <w:lang w:eastAsia="zh-CN"/>
        </w:rPr>
        <w:t>3]</w:t>
      </w:r>
      <w:r w:rsidR="006713DF" w:rsidRPr="003D1988">
        <w:rPr>
          <w:rFonts w:ascii="Book Antiqua" w:hAnsi="Book Antiqua" w:cs="Arial"/>
          <w:bCs/>
          <w:kern w:val="0"/>
          <w:sz w:val="24"/>
          <w:szCs w:val="24"/>
        </w:rPr>
        <w:t xml:space="preserve">. </w:t>
      </w:r>
      <w:r w:rsidR="00E447BE" w:rsidRPr="003D1988">
        <w:rPr>
          <w:rFonts w:ascii="Book Antiqua" w:hAnsi="Book Antiqua" w:cs="Times New Roman"/>
          <w:sz w:val="24"/>
          <w:szCs w:val="24"/>
        </w:rPr>
        <w:t>In contrast</w:t>
      </w:r>
      <w:r w:rsidR="002F6771" w:rsidRPr="003D1988">
        <w:rPr>
          <w:rFonts w:ascii="Book Antiqua" w:hAnsi="Book Antiqua" w:cs="Times New Roman"/>
          <w:sz w:val="24"/>
          <w:szCs w:val="24"/>
        </w:rPr>
        <w:t>,</w:t>
      </w:r>
      <w:r w:rsidR="00E447BE" w:rsidRPr="003D1988">
        <w:rPr>
          <w:rFonts w:ascii="Book Antiqua" w:hAnsi="Book Antiqua" w:cs="Times New Roman"/>
          <w:sz w:val="24"/>
          <w:szCs w:val="24"/>
        </w:rPr>
        <w:t xml:space="preserve"> delayed perforations are already associated with</w:t>
      </w:r>
      <w:r w:rsidR="002F6771" w:rsidRPr="003D1988">
        <w:rPr>
          <w:rFonts w:ascii="Book Antiqua" w:hAnsi="Book Antiqua" w:cs="Times New Roman"/>
          <w:sz w:val="24"/>
          <w:szCs w:val="24"/>
        </w:rPr>
        <w:t xml:space="preserve"> </w:t>
      </w:r>
      <w:r w:rsidR="00E12EA7" w:rsidRPr="003D1988">
        <w:rPr>
          <w:rFonts w:ascii="Book Antiqua" w:hAnsi="Book Antiqua" w:cs="Times New Roman"/>
          <w:sz w:val="24"/>
          <w:szCs w:val="24"/>
        </w:rPr>
        <w:t>peritonitis</w:t>
      </w:r>
      <w:r w:rsidR="009E78B1" w:rsidRPr="003D1988">
        <w:rPr>
          <w:rFonts w:ascii="Book Antiqua" w:hAnsi="Book Antiqua" w:cs="Times New Roman"/>
          <w:sz w:val="24"/>
          <w:szCs w:val="24"/>
        </w:rPr>
        <w:t xml:space="preserve"> at the</w:t>
      </w:r>
      <w:r w:rsidR="00E447BE" w:rsidRPr="003D1988">
        <w:rPr>
          <w:rFonts w:ascii="Book Antiqua" w:hAnsi="Book Antiqua" w:cs="Times New Roman"/>
          <w:sz w:val="24"/>
          <w:szCs w:val="24"/>
        </w:rPr>
        <w:t xml:space="preserve"> time of</w:t>
      </w:r>
      <w:r w:rsidR="009E78B1" w:rsidRPr="003D1988">
        <w:rPr>
          <w:rFonts w:ascii="Book Antiqua" w:hAnsi="Book Antiqua" w:cs="Times New Roman"/>
          <w:sz w:val="24"/>
          <w:szCs w:val="24"/>
        </w:rPr>
        <w:t xml:space="preserve"> detection</w:t>
      </w:r>
      <w:r w:rsidR="00E447BE" w:rsidRPr="003D1988">
        <w:rPr>
          <w:rFonts w:ascii="Book Antiqua" w:hAnsi="Book Antiqua" w:cs="Times New Roman"/>
          <w:sz w:val="24"/>
          <w:szCs w:val="24"/>
        </w:rPr>
        <w:t xml:space="preserve">, and surgical intervention is generally required. </w:t>
      </w:r>
    </w:p>
    <w:p w14:paraId="5B1F12DD" w14:textId="6650C8C4" w:rsidR="00427DE3" w:rsidRPr="003D1988" w:rsidRDefault="004E7EF7" w:rsidP="00A77A66">
      <w:pPr>
        <w:snapToGrid w:val="0"/>
        <w:spacing w:line="480" w:lineRule="auto"/>
        <w:ind w:firstLine="851"/>
        <w:rPr>
          <w:rFonts w:ascii="Book Antiqua" w:hAnsi="Book Antiqua" w:cs="Times New Roman"/>
          <w:sz w:val="24"/>
          <w:szCs w:val="24"/>
        </w:rPr>
      </w:pPr>
      <w:r w:rsidRPr="003D1988">
        <w:rPr>
          <w:rFonts w:ascii="Book Antiqua" w:hAnsi="Book Antiqua" w:cs="Times New Roman"/>
          <w:sz w:val="24"/>
          <w:szCs w:val="24"/>
        </w:rPr>
        <w:t xml:space="preserve">Table 1 </w:t>
      </w:r>
      <w:r w:rsidR="00E447BE" w:rsidRPr="003D1988">
        <w:rPr>
          <w:rFonts w:ascii="Book Antiqua" w:hAnsi="Book Antiqua" w:cs="Times New Roman"/>
          <w:sz w:val="24"/>
          <w:szCs w:val="24"/>
        </w:rPr>
        <w:t>summarizes the</w:t>
      </w:r>
      <w:r w:rsidRPr="003D1988">
        <w:rPr>
          <w:rFonts w:ascii="Book Antiqua" w:hAnsi="Book Antiqua" w:cs="Times New Roman"/>
          <w:sz w:val="24"/>
          <w:szCs w:val="24"/>
        </w:rPr>
        <w:t xml:space="preserve"> </w:t>
      </w:r>
      <w:r w:rsidR="00E447BE" w:rsidRPr="003D1988">
        <w:rPr>
          <w:rFonts w:ascii="Book Antiqua" w:hAnsi="Book Antiqua" w:cs="Times New Roman"/>
          <w:sz w:val="24"/>
          <w:szCs w:val="24"/>
        </w:rPr>
        <w:t xml:space="preserve">clinical and </w:t>
      </w:r>
      <w:r w:rsidR="00252843" w:rsidRPr="003D1988">
        <w:rPr>
          <w:rFonts w:ascii="Book Antiqua" w:hAnsi="Book Antiqua" w:cs="Times New Roman"/>
          <w:sz w:val="24"/>
          <w:szCs w:val="24"/>
        </w:rPr>
        <w:t>histopathological characteristics and</w:t>
      </w:r>
      <w:r w:rsidR="00E447BE" w:rsidRPr="003D1988">
        <w:rPr>
          <w:rFonts w:ascii="Book Antiqua" w:hAnsi="Book Antiqua" w:cs="Times New Roman"/>
          <w:sz w:val="24"/>
          <w:szCs w:val="24"/>
        </w:rPr>
        <w:t xml:space="preserve"> the</w:t>
      </w:r>
      <w:r w:rsidR="00252843" w:rsidRPr="003D1988">
        <w:rPr>
          <w:rFonts w:ascii="Book Antiqua" w:hAnsi="Book Antiqua" w:cs="Times New Roman"/>
          <w:sz w:val="24"/>
          <w:szCs w:val="24"/>
        </w:rPr>
        <w:t xml:space="preserve"> clinical course</w:t>
      </w:r>
      <w:r w:rsidR="00E447BE" w:rsidRPr="003D1988">
        <w:rPr>
          <w:rFonts w:ascii="Book Antiqua" w:hAnsi="Book Antiqua" w:cs="Times New Roman"/>
          <w:sz w:val="24"/>
          <w:szCs w:val="24"/>
        </w:rPr>
        <w:t>s</w:t>
      </w:r>
      <w:r w:rsidR="004E423D" w:rsidRPr="003D1988">
        <w:rPr>
          <w:rFonts w:ascii="Book Antiqua" w:hAnsi="Book Antiqua" w:cs="Times New Roman"/>
          <w:sz w:val="24"/>
          <w:szCs w:val="24"/>
        </w:rPr>
        <w:t xml:space="preserve"> of</w:t>
      </w:r>
      <w:r w:rsidR="00076C7C" w:rsidRPr="003D1988">
        <w:rPr>
          <w:rFonts w:ascii="Book Antiqua" w:hAnsi="Book Antiqua" w:cs="Times New Roman"/>
          <w:sz w:val="24"/>
          <w:szCs w:val="24"/>
        </w:rPr>
        <w:t xml:space="preserve"> </w:t>
      </w:r>
      <w:r w:rsidR="00E447BE" w:rsidRPr="003D1988">
        <w:rPr>
          <w:rFonts w:ascii="Book Antiqua" w:hAnsi="Book Antiqua" w:cs="Times New Roman"/>
          <w:sz w:val="24"/>
          <w:szCs w:val="24"/>
        </w:rPr>
        <w:t xml:space="preserve">16 patients (8 men and 8 women) with </w:t>
      </w:r>
      <w:r w:rsidR="00076C7C" w:rsidRPr="003D1988">
        <w:rPr>
          <w:rFonts w:ascii="Book Antiqua" w:hAnsi="Book Antiqua" w:cs="Times New Roman"/>
          <w:sz w:val="24"/>
          <w:szCs w:val="24"/>
        </w:rPr>
        <w:t>delayed perforation</w:t>
      </w:r>
      <w:r w:rsidR="00E23C50" w:rsidRPr="003D1988">
        <w:rPr>
          <w:rFonts w:ascii="Book Antiqua" w:hAnsi="Book Antiqua" w:cs="Times New Roman"/>
          <w:sz w:val="24"/>
          <w:szCs w:val="24"/>
        </w:rPr>
        <w:t>, including the 4 patients in the present study as well as those reported previously</w:t>
      </w:r>
      <w:r w:rsidR="00BE1561" w:rsidRPr="003D1988">
        <w:rPr>
          <w:rFonts w:ascii="Book Antiqua" w:hAnsi="Book Antiqua" w:cs="Times New Roman"/>
          <w:sz w:val="24"/>
          <w:szCs w:val="24"/>
        </w:rPr>
        <w:t xml:space="preserve">. </w:t>
      </w:r>
      <w:r w:rsidR="00247235" w:rsidRPr="003D1988">
        <w:rPr>
          <w:rFonts w:ascii="Book Antiqua" w:hAnsi="Book Antiqua" w:cs="Times New Roman"/>
          <w:sz w:val="24"/>
          <w:szCs w:val="24"/>
        </w:rPr>
        <w:t>T</w:t>
      </w:r>
      <w:r w:rsidR="00CD11CB" w:rsidRPr="003D1988">
        <w:rPr>
          <w:rFonts w:ascii="Book Antiqua" w:hAnsi="Book Antiqua" w:cs="Times New Roman"/>
          <w:sz w:val="24"/>
          <w:szCs w:val="24"/>
        </w:rPr>
        <w:t>he</w:t>
      </w:r>
      <w:r w:rsidR="009230D4" w:rsidRPr="003D1988">
        <w:rPr>
          <w:rFonts w:ascii="Book Antiqua" w:hAnsi="Book Antiqua" w:cs="Times New Roman"/>
          <w:sz w:val="24"/>
          <w:szCs w:val="24"/>
        </w:rPr>
        <w:t xml:space="preserve"> </w:t>
      </w:r>
      <w:r w:rsidR="00247235" w:rsidRPr="003D1988">
        <w:rPr>
          <w:rFonts w:ascii="Book Antiqua" w:hAnsi="Book Antiqua" w:cs="Times New Roman"/>
          <w:sz w:val="24"/>
          <w:szCs w:val="24"/>
        </w:rPr>
        <w:t xml:space="preserve">median </w:t>
      </w:r>
      <w:r w:rsidR="00CD11CB" w:rsidRPr="003D1988">
        <w:rPr>
          <w:rFonts w:ascii="Book Antiqua" w:hAnsi="Book Antiqua" w:cs="Times New Roman"/>
          <w:sz w:val="24"/>
          <w:szCs w:val="24"/>
        </w:rPr>
        <w:t>age</w:t>
      </w:r>
      <w:r w:rsidR="00247235" w:rsidRPr="003D1988">
        <w:rPr>
          <w:rFonts w:ascii="Book Antiqua" w:hAnsi="Book Antiqua" w:cs="Times New Roman"/>
          <w:sz w:val="24"/>
          <w:szCs w:val="24"/>
        </w:rPr>
        <w:t xml:space="preserve"> was </w:t>
      </w:r>
      <w:r w:rsidR="00C635E8" w:rsidRPr="003D1988">
        <w:rPr>
          <w:rFonts w:ascii="Book Antiqua" w:hAnsi="Book Antiqua" w:cs="Times New Roman"/>
          <w:sz w:val="24"/>
          <w:szCs w:val="24"/>
        </w:rPr>
        <w:t>64</w:t>
      </w:r>
      <w:r w:rsidR="00247235" w:rsidRPr="003D1988">
        <w:rPr>
          <w:rFonts w:ascii="Book Antiqua" w:hAnsi="Book Antiqua" w:cs="Times New Roman"/>
          <w:sz w:val="24"/>
          <w:szCs w:val="24"/>
        </w:rPr>
        <w:t xml:space="preserve"> years </w:t>
      </w:r>
      <w:r w:rsidR="00C635E8" w:rsidRPr="003D1988">
        <w:rPr>
          <w:rFonts w:ascii="Book Antiqua" w:hAnsi="Book Antiqua" w:cs="Times New Roman"/>
          <w:sz w:val="24"/>
          <w:szCs w:val="24"/>
        </w:rPr>
        <w:t>(</w:t>
      </w:r>
      <w:r w:rsidR="00247235" w:rsidRPr="003D1988">
        <w:rPr>
          <w:rFonts w:ascii="Book Antiqua" w:hAnsi="Book Antiqua" w:cs="Times New Roman"/>
          <w:sz w:val="24"/>
          <w:szCs w:val="24"/>
        </w:rPr>
        <w:t xml:space="preserve">range, </w:t>
      </w:r>
      <w:r w:rsidR="00C635E8" w:rsidRPr="003D1988">
        <w:rPr>
          <w:rFonts w:ascii="Book Antiqua" w:hAnsi="Book Antiqua" w:cs="Times New Roman"/>
          <w:sz w:val="24"/>
          <w:szCs w:val="24"/>
        </w:rPr>
        <w:t>50</w:t>
      </w:r>
      <w:r w:rsidR="00247235" w:rsidRPr="003D1988">
        <w:rPr>
          <w:rFonts w:ascii="Book Antiqua" w:hAnsi="Book Antiqua" w:cs="Times New Roman"/>
          <w:sz w:val="24"/>
          <w:szCs w:val="24"/>
        </w:rPr>
        <w:t xml:space="preserve"> </w:t>
      </w:r>
      <w:r w:rsidR="00A2751F" w:rsidRPr="003D1988">
        <w:rPr>
          <w:rFonts w:ascii="Book Antiqua" w:eastAsia="宋体" w:hAnsi="Book Antiqua" w:cs="Times New Roman"/>
          <w:sz w:val="24"/>
          <w:szCs w:val="24"/>
          <w:lang w:eastAsia="zh-CN"/>
        </w:rPr>
        <w:t>-</w:t>
      </w:r>
      <w:r w:rsidR="00247235" w:rsidRPr="003D1988">
        <w:rPr>
          <w:rFonts w:ascii="Book Antiqua" w:hAnsi="Book Antiqua" w:cs="Times New Roman"/>
          <w:sz w:val="24"/>
          <w:szCs w:val="24"/>
        </w:rPr>
        <w:t xml:space="preserve"> </w:t>
      </w:r>
      <w:r w:rsidR="00C635E8" w:rsidRPr="003D1988">
        <w:rPr>
          <w:rFonts w:ascii="Book Antiqua" w:hAnsi="Book Antiqua" w:cs="Times New Roman"/>
          <w:sz w:val="24"/>
          <w:szCs w:val="24"/>
        </w:rPr>
        <w:t>89)</w:t>
      </w:r>
      <w:r w:rsidR="009230D4" w:rsidRPr="003D1988">
        <w:rPr>
          <w:rFonts w:ascii="Book Antiqua" w:hAnsi="Book Antiqua" w:cs="Times New Roman"/>
          <w:sz w:val="24"/>
          <w:szCs w:val="24"/>
        </w:rPr>
        <w:t xml:space="preserve">. </w:t>
      </w:r>
      <w:r w:rsidR="009A5C44" w:rsidRPr="003D1988">
        <w:rPr>
          <w:rFonts w:ascii="Book Antiqua" w:hAnsi="Book Antiqua" w:cs="Times New Roman"/>
          <w:sz w:val="24"/>
          <w:szCs w:val="24"/>
        </w:rPr>
        <w:t xml:space="preserve">Lesions were located in </w:t>
      </w:r>
      <w:r w:rsidR="004849F6" w:rsidRPr="003D1988">
        <w:rPr>
          <w:rFonts w:ascii="Book Antiqua" w:hAnsi="Book Antiqua" w:cs="Times New Roman"/>
          <w:sz w:val="24"/>
          <w:szCs w:val="24"/>
        </w:rPr>
        <w:t xml:space="preserve">the upper </w:t>
      </w:r>
      <w:r w:rsidR="00E23C50" w:rsidRPr="003D1988">
        <w:rPr>
          <w:rFonts w:ascii="Book Antiqua" w:hAnsi="Book Antiqua" w:cs="Times New Roman"/>
          <w:sz w:val="24"/>
          <w:szCs w:val="24"/>
        </w:rPr>
        <w:t>third</w:t>
      </w:r>
      <w:r w:rsidR="004849F6" w:rsidRPr="003D1988">
        <w:rPr>
          <w:rFonts w:ascii="Book Antiqua" w:hAnsi="Book Antiqua" w:cs="Times New Roman"/>
          <w:sz w:val="24"/>
          <w:szCs w:val="24"/>
        </w:rPr>
        <w:t xml:space="preserve"> of the stomach in 6 patients, </w:t>
      </w:r>
      <w:r w:rsidR="00EF288B" w:rsidRPr="003D1988">
        <w:rPr>
          <w:rFonts w:ascii="Book Antiqua" w:hAnsi="Book Antiqua" w:cs="Times New Roman"/>
          <w:sz w:val="24"/>
          <w:szCs w:val="24"/>
        </w:rPr>
        <w:t xml:space="preserve">the middle </w:t>
      </w:r>
      <w:r w:rsidR="00E23C50" w:rsidRPr="003D1988">
        <w:rPr>
          <w:rFonts w:ascii="Book Antiqua" w:hAnsi="Book Antiqua" w:cs="Times New Roman"/>
          <w:sz w:val="24"/>
          <w:szCs w:val="24"/>
        </w:rPr>
        <w:t>third</w:t>
      </w:r>
      <w:r w:rsidR="00EF288B" w:rsidRPr="003D1988">
        <w:rPr>
          <w:rFonts w:ascii="Book Antiqua" w:hAnsi="Book Antiqua" w:cs="Times New Roman"/>
          <w:sz w:val="24"/>
          <w:szCs w:val="24"/>
        </w:rPr>
        <w:t xml:space="preserve"> </w:t>
      </w:r>
      <w:r w:rsidR="004849F6" w:rsidRPr="003D1988">
        <w:rPr>
          <w:rFonts w:ascii="Book Antiqua" w:hAnsi="Book Antiqua" w:cs="Times New Roman"/>
          <w:sz w:val="24"/>
          <w:szCs w:val="24"/>
        </w:rPr>
        <w:t>in 2</w:t>
      </w:r>
      <w:r w:rsidR="00E23C50" w:rsidRPr="003D1988">
        <w:rPr>
          <w:rFonts w:ascii="Book Antiqua" w:hAnsi="Book Antiqua" w:cs="Times New Roman"/>
          <w:sz w:val="24"/>
          <w:szCs w:val="24"/>
        </w:rPr>
        <w:t xml:space="preserve"> patients</w:t>
      </w:r>
      <w:r w:rsidR="004849F6" w:rsidRPr="003D1988">
        <w:rPr>
          <w:rFonts w:ascii="Book Antiqua" w:hAnsi="Book Antiqua" w:cs="Times New Roman"/>
          <w:sz w:val="24"/>
          <w:szCs w:val="24"/>
        </w:rPr>
        <w:t xml:space="preserve">, the lower </w:t>
      </w:r>
      <w:r w:rsidR="00E23C50" w:rsidRPr="003D1988">
        <w:rPr>
          <w:rFonts w:ascii="Book Antiqua" w:hAnsi="Book Antiqua" w:cs="Times New Roman"/>
          <w:sz w:val="24"/>
          <w:szCs w:val="24"/>
        </w:rPr>
        <w:t>third</w:t>
      </w:r>
      <w:r w:rsidR="004849F6" w:rsidRPr="003D1988">
        <w:rPr>
          <w:rFonts w:ascii="Book Antiqua" w:hAnsi="Book Antiqua" w:cs="Times New Roman"/>
          <w:sz w:val="24"/>
          <w:szCs w:val="24"/>
        </w:rPr>
        <w:t xml:space="preserve"> in 6</w:t>
      </w:r>
      <w:r w:rsidR="00E23C50" w:rsidRPr="003D1988">
        <w:rPr>
          <w:rFonts w:ascii="Book Antiqua" w:hAnsi="Book Antiqua" w:cs="Times New Roman"/>
          <w:sz w:val="24"/>
          <w:szCs w:val="24"/>
        </w:rPr>
        <w:t xml:space="preserve"> patients</w:t>
      </w:r>
      <w:r w:rsidR="004849F6" w:rsidRPr="003D1988">
        <w:rPr>
          <w:rFonts w:ascii="Book Antiqua" w:hAnsi="Book Antiqua" w:cs="Times New Roman"/>
          <w:sz w:val="24"/>
          <w:szCs w:val="24"/>
        </w:rPr>
        <w:t xml:space="preserve">, </w:t>
      </w:r>
      <w:r w:rsidR="00E23C50" w:rsidRPr="003D1988">
        <w:rPr>
          <w:rFonts w:ascii="Book Antiqua" w:hAnsi="Book Antiqua" w:cs="Times New Roman"/>
          <w:sz w:val="24"/>
          <w:szCs w:val="24"/>
        </w:rPr>
        <w:t xml:space="preserve">and </w:t>
      </w:r>
      <w:r w:rsidR="004849F6" w:rsidRPr="003D1988">
        <w:rPr>
          <w:rFonts w:ascii="Book Antiqua" w:hAnsi="Book Antiqua" w:cs="Times New Roman"/>
          <w:sz w:val="24"/>
          <w:szCs w:val="24"/>
        </w:rPr>
        <w:t>the remnant stomach in 2</w:t>
      </w:r>
      <w:r w:rsidR="00E23C50" w:rsidRPr="003D1988">
        <w:rPr>
          <w:rFonts w:ascii="Book Antiqua" w:hAnsi="Book Antiqua" w:cs="Times New Roman"/>
          <w:sz w:val="24"/>
          <w:szCs w:val="24"/>
        </w:rPr>
        <w:t xml:space="preserve"> patients.</w:t>
      </w:r>
      <w:r w:rsidR="004849F6" w:rsidRPr="003D1988">
        <w:rPr>
          <w:rFonts w:ascii="Book Antiqua" w:hAnsi="Book Antiqua" w:cs="Times New Roman"/>
          <w:sz w:val="24"/>
          <w:szCs w:val="24"/>
        </w:rPr>
        <w:t xml:space="preserve"> </w:t>
      </w:r>
      <w:r w:rsidR="00E23C50" w:rsidRPr="003D1988">
        <w:rPr>
          <w:rFonts w:ascii="Book Antiqua" w:hAnsi="Book Antiqua" w:cs="Times New Roman"/>
          <w:sz w:val="24"/>
          <w:szCs w:val="24"/>
        </w:rPr>
        <w:t>Lesions were located along</w:t>
      </w:r>
      <w:r w:rsidR="0050379C" w:rsidRPr="003D1988">
        <w:rPr>
          <w:rFonts w:ascii="Book Antiqua" w:hAnsi="Book Antiqua" w:cs="Times New Roman"/>
          <w:sz w:val="24"/>
          <w:szCs w:val="24"/>
        </w:rPr>
        <w:t xml:space="preserve"> </w:t>
      </w:r>
      <w:r w:rsidR="004849F6" w:rsidRPr="003D1988">
        <w:rPr>
          <w:rFonts w:ascii="Book Antiqua" w:hAnsi="Book Antiqua" w:cs="Times New Roman"/>
          <w:sz w:val="24"/>
          <w:szCs w:val="24"/>
        </w:rPr>
        <w:t>the less</w:t>
      </w:r>
      <w:r w:rsidR="00F8413D" w:rsidRPr="003D1988">
        <w:rPr>
          <w:rFonts w:ascii="Book Antiqua" w:hAnsi="Book Antiqua" w:cs="Times New Roman"/>
          <w:sz w:val="24"/>
          <w:szCs w:val="24"/>
        </w:rPr>
        <w:t>e</w:t>
      </w:r>
      <w:r w:rsidR="004849F6" w:rsidRPr="003D1988">
        <w:rPr>
          <w:rFonts w:ascii="Book Antiqua" w:hAnsi="Book Antiqua" w:cs="Times New Roman"/>
          <w:sz w:val="24"/>
          <w:szCs w:val="24"/>
        </w:rPr>
        <w:t xml:space="preserve">r curvature </w:t>
      </w:r>
      <w:r w:rsidR="0050379C" w:rsidRPr="003D1988">
        <w:rPr>
          <w:rFonts w:ascii="Book Antiqua" w:hAnsi="Book Antiqua" w:cs="Times New Roman"/>
          <w:sz w:val="24"/>
          <w:szCs w:val="24"/>
        </w:rPr>
        <w:t xml:space="preserve">in </w:t>
      </w:r>
      <w:r w:rsidR="004849F6" w:rsidRPr="003D1988">
        <w:rPr>
          <w:rFonts w:ascii="Book Antiqua" w:hAnsi="Book Antiqua" w:cs="Times New Roman"/>
          <w:sz w:val="24"/>
          <w:szCs w:val="24"/>
        </w:rPr>
        <w:t>4</w:t>
      </w:r>
      <w:r w:rsidR="00E23C50" w:rsidRPr="003D1988">
        <w:rPr>
          <w:rFonts w:ascii="Book Antiqua" w:hAnsi="Book Antiqua" w:cs="Times New Roman"/>
          <w:sz w:val="24"/>
          <w:szCs w:val="24"/>
        </w:rPr>
        <w:t xml:space="preserve"> patients</w:t>
      </w:r>
      <w:r w:rsidR="0050379C" w:rsidRPr="003D1988">
        <w:rPr>
          <w:rFonts w:ascii="Book Antiqua" w:hAnsi="Book Antiqua" w:cs="Times New Roman"/>
          <w:sz w:val="24"/>
          <w:szCs w:val="24"/>
        </w:rPr>
        <w:t xml:space="preserve">. </w:t>
      </w:r>
      <w:r w:rsidR="00EF288B" w:rsidRPr="003D1988">
        <w:rPr>
          <w:rFonts w:ascii="Book Antiqua" w:hAnsi="Book Antiqua" w:cs="Times New Roman"/>
          <w:sz w:val="24"/>
          <w:szCs w:val="24"/>
        </w:rPr>
        <w:t>T</w:t>
      </w:r>
      <w:r w:rsidR="00CD11CB" w:rsidRPr="003D1988">
        <w:rPr>
          <w:rFonts w:ascii="Book Antiqua" w:hAnsi="Book Antiqua" w:cs="Times New Roman"/>
          <w:sz w:val="24"/>
          <w:szCs w:val="24"/>
        </w:rPr>
        <w:t xml:space="preserve">he </w:t>
      </w:r>
      <w:r w:rsidR="00247235" w:rsidRPr="003D1988">
        <w:rPr>
          <w:rFonts w:ascii="Book Antiqua" w:hAnsi="Book Antiqua" w:cs="Times New Roman"/>
          <w:sz w:val="24"/>
          <w:szCs w:val="24"/>
        </w:rPr>
        <w:t>median</w:t>
      </w:r>
      <w:r w:rsidR="00E23C50" w:rsidRPr="003D1988">
        <w:rPr>
          <w:rFonts w:ascii="Book Antiqua" w:hAnsi="Book Antiqua" w:cs="Times New Roman"/>
          <w:sz w:val="24"/>
          <w:szCs w:val="24"/>
        </w:rPr>
        <w:t xml:space="preserve"> specimen</w:t>
      </w:r>
      <w:r w:rsidR="00247235" w:rsidRPr="003D1988">
        <w:rPr>
          <w:rFonts w:ascii="Book Antiqua" w:hAnsi="Book Antiqua" w:cs="Times New Roman"/>
          <w:sz w:val="24"/>
          <w:szCs w:val="24"/>
        </w:rPr>
        <w:t xml:space="preserve"> </w:t>
      </w:r>
      <w:r w:rsidR="00CD11CB" w:rsidRPr="003D1988">
        <w:rPr>
          <w:rFonts w:ascii="Book Antiqua" w:hAnsi="Book Antiqua" w:cs="Times New Roman"/>
          <w:sz w:val="24"/>
          <w:szCs w:val="24"/>
        </w:rPr>
        <w:t xml:space="preserve">diameter </w:t>
      </w:r>
      <w:r w:rsidR="00EF288B" w:rsidRPr="003D1988">
        <w:rPr>
          <w:rFonts w:ascii="Book Antiqua" w:hAnsi="Book Antiqua" w:cs="Times New Roman"/>
          <w:sz w:val="24"/>
          <w:szCs w:val="24"/>
        </w:rPr>
        <w:t xml:space="preserve">was </w:t>
      </w:r>
      <w:r w:rsidR="00C635E8" w:rsidRPr="003D1988">
        <w:rPr>
          <w:rFonts w:ascii="Book Antiqua" w:hAnsi="Book Antiqua" w:cs="Times New Roman"/>
          <w:sz w:val="24"/>
          <w:szCs w:val="24"/>
        </w:rPr>
        <w:t>45</w:t>
      </w:r>
      <w:r w:rsidR="00150A84" w:rsidRPr="003D1988">
        <w:rPr>
          <w:rFonts w:ascii="Book Antiqua" w:hAnsi="Book Antiqua" w:cs="Times New Roman"/>
          <w:sz w:val="24"/>
          <w:szCs w:val="24"/>
        </w:rPr>
        <w:t xml:space="preserve"> </w:t>
      </w:r>
      <w:r w:rsidR="00C635E8" w:rsidRPr="003D1988">
        <w:rPr>
          <w:rFonts w:ascii="Book Antiqua" w:hAnsi="Book Antiqua" w:cs="Times New Roman"/>
          <w:sz w:val="24"/>
          <w:szCs w:val="24"/>
        </w:rPr>
        <w:t>mm</w:t>
      </w:r>
      <w:r w:rsidR="00EF288B" w:rsidRPr="003D1988">
        <w:rPr>
          <w:rFonts w:ascii="Book Antiqua" w:hAnsi="Book Antiqua" w:cs="Times New Roman"/>
          <w:sz w:val="24"/>
          <w:szCs w:val="24"/>
        </w:rPr>
        <w:t xml:space="preserve"> </w:t>
      </w:r>
      <w:r w:rsidR="00C635E8" w:rsidRPr="003D1988">
        <w:rPr>
          <w:rFonts w:ascii="Book Antiqua" w:hAnsi="Book Antiqua" w:cs="Times New Roman"/>
          <w:sz w:val="24"/>
          <w:szCs w:val="24"/>
        </w:rPr>
        <w:t>(</w:t>
      </w:r>
      <w:r w:rsidR="00150A84" w:rsidRPr="003D1988">
        <w:rPr>
          <w:rFonts w:ascii="Book Antiqua" w:hAnsi="Book Antiqua" w:cs="Times New Roman"/>
          <w:sz w:val="24"/>
          <w:szCs w:val="24"/>
        </w:rPr>
        <w:t xml:space="preserve">range, </w:t>
      </w:r>
      <w:r w:rsidR="00C635E8" w:rsidRPr="003D1988">
        <w:rPr>
          <w:rFonts w:ascii="Book Antiqua" w:hAnsi="Book Antiqua" w:cs="Times New Roman"/>
          <w:sz w:val="24"/>
          <w:szCs w:val="24"/>
        </w:rPr>
        <w:t>18</w:t>
      </w:r>
      <w:r w:rsidR="00150A84" w:rsidRPr="003D1988">
        <w:rPr>
          <w:rFonts w:ascii="Book Antiqua" w:hAnsi="Book Antiqua" w:cs="Times New Roman"/>
          <w:sz w:val="24"/>
          <w:szCs w:val="24"/>
        </w:rPr>
        <w:t xml:space="preserve"> </w:t>
      </w:r>
      <w:r w:rsidR="00A2751F" w:rsidRPr="003D1988">
        <w:rPr>
          <w:rFonts w:ascii="Book Antiqua" w:eastAsia="宋体" w:hAnsi="Book Antiqua" w:cs="Times New Roman"/>
          <w:sz w:val="24"/>
          <w:szCs w:val="24"/>
          <w:lang w:eastAsia="zh-CN"/>
        </w:rPr>
        <w:t>-</w:t>
      </w:r>
      <w:r w:rsidR="00150A84" w:rsidRPr="003D1988">
        <w:rPr>
          <w:rFonts w:ascii="Book Antiqua" w:hAnsi="Book Antiqua" w:cs="Times New Roman"/>
          <w:sz w:val="24"/>
          <w:szCs w:val="24"/>
        </w:rPr>
        <w:t xml:space="preserve"> </w:t>
      </w:r>
      <w:r w:rsidR="00E23C50" w:rsidRPr="003D1988">
        <w:rPr>
          <w:rFonts w:ascii="Book Antiqua" w:hAnsi="Book Antiqua" w:cs="Times New Roman"/>
          <w:sz w:val="24"/>
          <w:szCs w:val="24"/>
        </w:rPr>
        <w:t>102</w:t>
      </w:r>
      <w:r w:rsidR="00C635E8" w:rsidRPr="003D1988">
        <w:rPr>
          <w:rFonts w:ascii="Book Antiqua" w:hAnsi="Book Antiqua" w:cs="Times New Roman"/>
          <w:sz w:val="24"/>
          <w:szCs w:val="24"/>
        </w:rPr>
        <w:t>)</w:t>
      </w:r>
      <w:r w:rsidR="00E23C50" w:rsidRPr="003D1988">
        <w:rPr>
          <w:rFonts w:ascii="Book Antiqua" w:hAnsi="Book Antiqua" w:cs="Times New Roman"/>
          <w:sz w:val="24"/>
          <w:szCs w:val="24"/>
        </w:rPr>
        <w:t>.</w:t>
      </w:r>
      <w:r w:rsidR="00343747" w:rsidRPr="003D1988">
        <w:rPr>
          <w:rFonts w:ascii="Book Antiqua" w:hAnsi="Book Antiqua" w:cs="Times New Roman"/>
          <w:sz w:val="24"/>
          <w:szCs w:val="24"/>
        </w:rPr>
        <w:t xml:space="preserve"> </w:t>
      </w:r>
      <w:r w:rsidR="00F8413D" w:rsidRPr="003D1988">
        <w:rPr>
          <w:rFonts w:ascii="Book Antiqua" w:hAnsi="Book Antiqua" w:cs="Times New Roman"/>
          <w:sz w:val="24"/>
          <w:szCs w:val="24"/>
        </w:rPr>
        <w:t xml:space="preserve">The depth of invasion was </w:t>
      </w:r>
      <w:proofErr w:type="spellStart"/>
      <w:r w:rsidR="00F8413D" w:rsidRPr="003D1988">
        <w:rPr>
          <w:rFonts w:ascii="Book Antiqua" w:hAnsi="Book Antiqua" w:cs="Times New Roman"/>
          <w:sz w:val="24"/>
          <w:szCs w:val="24"/>
        </w:rPr>
        <w:t>intra</w:t>
      </w:r>
      <w:r w:rsidR="00273771" w:rsidRPr="003D1988">
        <w:rPr>
          <w:rFonts w:ascii="Book Antiqua" w:hAnsi="Book Antiqua" w:cs="Times New Roman"/>
          <w:sz w:val="24"/>
          <w:szCs w:val="24"/>
        </w:rPr>
        <w:t>m</w:t>
      </w:r>
      <w:r w:rsidR="00C635E8" w:rsidRPr="003D1988">
        <w:rPr>
          <w:rFonts w:ascii="Book Antiqua" w:hAnsi="Book Antiqua" w:cs="Times New Roman"/>
          <w:sz w:val="24"/>
          <w:szCs w:val="24"/>
        </w:rPr>
        <w:t>ucosa</w:t>
      </w:r>
      <w:r w:rsidR="00B504C3" w:rsidRPr="003D1988">
        <w:rPr>
          <w:rFonts w:ascii="Book Antiqua" w:hAnsi="Book Antiqua" w:cs="Times New Roman"/>
          <w:sz w:val="24"/>
          <w:szCs w:val="24"/>
        </w:rPr>
        <w:t>l</w:t>
      </w:r>
      <w:proofErr w:type="spellEnd"/>
      <w:r w:rsidR="00273771" w:rsidRPr="003D1988">
        <w:rPr>
          <w:rFonts w:ascii="Book Antiqua" w:hAnsi="Book Antiqua" w:cs="Times New Roman"/>
          <w:sz w:val="24"/>
          <w:szCs w:val="24"/>
        </w:rPr>
        <w:t xml:space="preserve"> in </w:t>
      </w:r>
      <w:r w:rsidR="00C635E8" w:rsidRPr="003D1988">
        <w:rPr>
          <w:rFonts w:ascii="Book Antiqua" w:hAnsi="Book Antiqua" w:cs="Times New Roman"/>
          <w:sz w:val="24"/>
          <w:szCs w:val="24"/>
        </w:rPr>
        <w:t>11</w:t>
      </w:r>
      <w:r w:rsidR="00502559" w:rsidRPr="003D1988">
        <w:rPr>
          <w:rFonts w:ascii="Book Antiqua" w:hAnsi="Book Antiqua" w:cs="Times New Roman"/>
          <w:sz w:val="24"/>
          <w:szCs w:val="24"/>
        </w:rPr>
        <w:t xml:space="preserve"> patients</w:t>
      </w:r>
      <w:r w:rsidR="002A4A03" w:rsidRPr="003D1988">
        <w:rPr>
          <w:rFonts w:ascii="Book Antiqua" w:hAnsi="Book Antiqua" w:cs="Times New Roman"/>
          <w:sz w:val="24"/>
          <w:szCs w:val="24"/>
        </w:rPr>
        <w:t xml:space="preserve"> and s</w:t>
      </w:r>
      <w:r w:rsidR="00C635E8" w:rsidRPr="003D1988">
        <w:rPr>
          <w:rFonts w:ascii="Book Antiqua" w:hAnsi="Book Antiqua" w:cs="Times New Roman"/>
          <w:sz w:val="24"/>
          <w:szCs w:val="24"/>
        </w:rPr>
        <w:t>ubmucosa</w:t>
      </w:r>
      <w:r w:rsidR="00B504C3" w:rsidRPr="003D1988">
        <w:rPr>
          <w:rFonts w:ascii="Book Antiqua" w:hAnsi="Book Antiqua" w:cs="Times New Roman"/>
          <w:sz w:val="24"/>
          <w:szCs w:val="24"/>
        </w:rPr>
        <w:t>l</w:t>
      </w:r>
      <w:r w:rsidR="002A4A03" w:rsidRPr="003D1988">
        <w:rPr>
          <w:rFonts w:ascii="Book Antiqua" w:hAnsi="Book Antiqua" w:cs="Times New Roman"/>
          <w:sz w:val="24"/>
          <w:szCs w:val="24"/>
        </w:rPr>
        <w:t xml:space="preserve"> in </w:t>
      </w:r>
      <w:r w:rsidR="00C635E8" w:rsidRPr="003D1988">
        <w:rPr>
          <w:rFonts w:ascii="Book Antiqua" w:hAnsi="Book Antiqua" w:cs="Times New Roman"/>
          <w:sz w:val="24"/>
          <w:szCs w:val="24"/>
        </w:rPr>
        <w:t>5</w:t>
      </w:r>
      <w:r w:rsidR="002A4A03" w:rsidRPr="003D1988">
        <w:rPr>
          <w:rFonts w:ascii="Book Antiqua" w:hAnsi="Book Antiqua" w:cs="Times New Roman"/>
          <w:sz w:val="24"/>
          <w:szCs w:val="24"/>
        </w:rPr>
        <w:t xml:space="preserve">. </w:t>
      </w:r>
      <w:r w:rsidR="00BC4FAC" w:rsidRPr="003D1988">
        <w:rPr>
          <w:rFonts w:ascii="Book Antiqua" w:hAnsi="Book Antiqua" w:cs="Times New Roman"/>
          <w:sz w:val="24"/>
          <w:szCs w:val="24"/>
        </w:rPr>
        <w:t>T</w:t>
      </w:r>
      <w:r w:rsidR="00773C98" w:rsidRPr="003D1988">
        <w:rPr>
          <w:rFonts w:ascii="Book Antiqua" w:hAnsi="Book Antiqua" w:cs="Times New Roman"/>
          <w:sz w:val="24"/>
          <w:szCs w:val="24"/>
        </w:rPr>
        <w:t xml:space="preserve">he median </w:t>
      </w:r>
      <w:r w:rsidR="00E23C50" w:rsidRPr="003D1988">
        <w:rPr>
          <w:rFonts w:ascii="Book Antiqua" w:hAnsi="Book Antiqua" w:cs="Times New Roman"/>
          <w:sz w:val="24"/>
          <w:szCs w:val="24"/>
        </w:rPr>
        <w:t xml:space="preserve">ESD procedure </w:t>
      </w:r>
      <w:r w:rsidR="00773C98" w:rsidRPr="003D1988">
        <w:rPr>
          <w:rFonts w:ascii="Book Antiqua" w:hAnsi="Book Antiqua" w:cs="Times New Roman"/>
          <w:sz w:val="24"/>
          <w:szCs w:val="24"/>
        </w:rPr>
        <w:t xml:space="preserve">time </w:t>
      </w:r>
      <w:r w:rsidR="007D0B7B" w:rsidRPr="003D1988">
        <w:rPr>
          <w:rFonts w:ascii="Book Antiqua" w:hAnsi="Book Antiqua" w:cs="Times New Roman"/>
          <w:sz w:val="24"/>
          <w:szCs w:val="24"/>
        </w:rPr>
        <w:t xml:space="preserve">was </w:t>
      </w:r>
      <w:r w:rsidR="00C635E8" w:rsidRPr="003D1988">
        <w:rPr>
          <w:rFonts w:ascii="Book Antiqua" w:hAnsi="Book Antiqua" w:cs="Times New Roman"/>
          <w:sz w:val="24"/>
          <w:szCs w:val="24"/>
        </w:rPr>
        <w:t>2.0</w:t>
      </w:r>
      <w:r w:rsidR="007D0B7B" w:rsidRPr="003D1988">
        <w:rPr>
          <w:rFonts w:ascii="Book Antiqua" w:hAnsi="Book Antiqua" w:cs="Times New Roman"/>
          <w:sz w:val="24"/>
          <w:szCs w:val="24"/>
        </w:rPr>
        <w:t xml:space="preserve"> </w:t>
      </w:r>
      <w:r w:rsidR="00A2751F" w:rsidRPr="003D1988">
        <w:rPr>
          <w:rFonts w:ascii="Book Antiqua" w:eastAsia="宋体" w:hAnsi="Book Antiqua" w:cs="Times New Roman"/>
          <w:sz w:val="24"/>
          <w:szCs w:val="24"/>
          <w:lang w:eastAsia="zh-CN"/>
        </w:rPr>
        <w:t>h</w:t>
      </w:r>
      <w:r w:rsidR="007D0B7B" w:rsidRPr="003D1988">
        <w:rPr>
          <w:rFonts w:ascii="Book Antiqua" w:hAnsi="Book Antiqua" w:cs="Times New Roman"/>
          <w:sz w:val="24"/>
          <w:szCs w:val="24"/>
        </w:rPr>
        <w:t xml:space="preserve"> </w:t>
      </w:r>
      <w:r w:rsidR="00C635E8" w:rsidRPr="003D1988">
        <w:rPr>
          <w:rFonts w:ascii="Book Antiqua" w:hAnsi="Book Antiqua" w:cs="Times New Roman"/>
          <w:sz w:val="24"/>
          <w:szCs w:val="24"/>
        </w:rPr>
        <w:t>(</w:t>
      </w:r>
      <w:r w:rsidR="007D0B7B" w:rsidRPr="003D1988">
        <w:rPr>
          <w:rFonts w:ascii="Book Antiqua" w:hAnsi="Book Antiqua" w:cs="Times New Roman"/>
          <w:sz w:val="24"/>
          <w:szCs w:val="24"/>
        </w:rPr>
        <w:t xml:space="preserve">range, </w:t>
      </w:r>
      <w:r w:rsidR="00C635E8" w:rsidRPr="003D1988">
        <w:rPr>
          <w:rFonts w:ascii="Book Antiqua" w:hAnsi="Book Antiqua" w:cs="Times New Roman"/>
          <w:sz w:val="24"/>
          <w:szCs w:val="24"/>
        </w:rPr>
        <w:t>0.4</w:t>
      </w:r>
      <w:r w:rsidR="007D0B7B" w:rsidRPr="003D1988">
        <w:rPr>
          <w:rFonts w:ascii="Book Antiqua" w:hAnsi="Book Antiqua" w:cs="Times New Roman"/>
          <w:sz w:val="24"/>
          <w:szCs w:val="24"/>
        </w:rPr>
        <w:t xml:space="preserve"> </w:t>
      </w:r>
      <w:r w:rsidR="00A2751F" w:rsidRPr="003D1988">
        <w:rPr>
          <w:rFonts w:ascii="Book Antiqua" w:eastAsia="宋体" w:hAnsi="Book Antiqua" w:cs="Times New Roman"/>
          <w:sz w:val="24"/>
          <w:szCs w:val="24"/>
          <w:lang w:eastAsia="zh-CN"/>
        </w:rPr>
        <w:t>-</w:t>
      </w:r>
      <w:r w:rsidR="007D0B7B" w:rsidRPr="003D1988">
        <w:rPr>
          <w:rFonts w:ascii="Book Antiqua" w:hAnsi="Book Antiqua" w:cs="Times New Roman"/>
          <w:sz w:val="24"/>
          <w:szCs w:val="24"/>
        </w:rPr>
        <w:t xml:space="preserve"> </w:t>
      </w:r>
      <w:r w:rsidR="00C635E8" w:rsidRPr="003D1988">
        <w:rPr>
          <w:rFonts w:ascii="Book Antiqua" w:hAnsi="Book Antiqua" w:cs="Times New Roman"/>
          <w:sz w:val="24"/>
          <w:szCs w:val="24"/>
        </w:rPr>
        <w:t>9.0)</w:t>
      </w:r>
      <w:r w:rsidR="00343747" w:rsidRPr="003D1988">
        <w:rPr>
          <w:rFonts w:ascii="Book Antiqua" w:hAnsi="Book Antiqua" w:cs="Times New Roman"/>
          <w:sz w:val="24"/>
          <w:szCs w:val="24"/>
        </w:rPr>
        <w:t xml:space="preserve">. </w:t>
      </w:r>
      <w:r w:rsidR="00A53835" w:rsidRPr="003D1988">
        <w:rPr>
          <w:rFonts w:ascii="Book Antiqua" w:hAnsi="Book Antiqua" w:cs="Times New Roman"/>
          <w:sz w:val="24"/>
          <w:szCs w:val="24"/>
        </w:rPr>
        <w:t xml:space="preserve">Delayed perforation </w:t>
      </w:r>
      <w:r w:rsidR="00E23C50" w:rsidRPr="003D1988">
        <w:rPr>
          <w:rFonts w:ascii="Book Antiqua" w:hAnsi="Book Antiqua" w:cs="Times New Roman"/>
          <w:sz w:val="24"/>
          <w:szCs w:val="24"/>
        </w:rPr>
        <w:t>most frequently</w:t>
      </w:r>
      <w:r w:rsidR="00A820CE" w:rsidRPr="003D1988">
        <w:rPr>
          <w:rFonts w:ascii="Book Antiqua" w:hAnsi="Book Antiqua" w:cs="Times New Roman"/>
          <w:sz w:val="24"/>
          <w:szCs w:val="24"/>
        </w:rPr>
        <w:t xml:space="preserve"> occurred in patients with </w:t>
      </w:r>
      <w:r w:rsidR="00A53835" w:rsidRPr="003D1988">
        <w:rPr>
          <w:rFonts w:ascii="Book Antiqua" w:hAnsi="Book Antiqua" w:cs="Times New Roman"/>
          <w:sz w:val="24"/>
          <w:szCs w:val="24"/>
        </w:rPr>
        <w:t xml:space="preserve">a </w:t>
      </w:r>
      <w:r w:rsidR="00A820CE" w:rsidRPr="003D1988">
        <w:rPr>
          <w:rFonts w:ascii="Book Antiqua" w:hAnsi="Book Antiqua" w:cs="Times New Roman"/>
          <w:sz w:val="24"/>
          <w:szCs w:val="24"/>
        </w:rPr>
        <w:t>long</w:t>
      </w:r>
      <w:r w:rsidR="00A53835" w:rsidRPr="003D1988">
        <w:rPr>
          <w:rFonts w:ascii="Book Antiqua" w:hAnsi="Book Antiqua" w:cs="Times New Roman"/>
          <w:sz w:val="24"/>
          <w:szCs w:val="24"/>
        </w:rPr>
        <w:t xml:space="preserve"> resected </w:t>
      </w:r>
      <w:r w:rsidR="00A820CE" w:rsidRPr="003D1988">
        <w:rPr>
          <w:rFonts w:ascii="Book Antiqua" w:hAnsi="Book Antiqua" w:cs="Times New Roman"/>
          <w:sz w:val="24"/>
          <w:szCs w:val="24"/>
        </w:rPr>
        <w:t>specimen diameter, a deep</w:t>
      </w:r>
      <w:r w:rsidR="00A53835" w:rsidRPr="003D1988">
        <w:rPr>
          <w:rFonts w:ascii="Book Antiqua" w:hAnsi="Book Antiqua" w:cs="Times New Roman"/>
          <w:sz w:val="24"/>
          <w:szCs w:val="24"/>
        </w:rPr>
        <w:t xml:space="preserve"> depth of invasion, and a </w:t>
      </w:r>
      <w:r w:rsidR="00F8413D" w:rsidRPr="003D1988">
        <w:rPr>
          <w:rFonts w:ascii="Book Antiqua" w:hAnsi="Book Antiqua" w:cs="Times New Roman"/>
          <w:sz w:val="24"/>
          <w:szCs w:val="24"/>
        </w:rPr>
        <w:t>prolonged</w:t>
      </w:r>
      <w:r w:rsidR="00A820CE" w:rsidRPr="003D1988">
        <w:rPr>
          <w:rFonts w:ascii="Book Antiqua" w:hAnsi="Book Antiqua" w:cs="Times New Roman"/>
          <w:sz w:val="24"/>
          <w:szCs w:val="24"/>
        </w:rPr>
        <w:t xml:space="preserve"> ESD procedure</w:t>
      </w:r>
      <w:r w:rsidR="00A53835" w:rsidRPr="003D1988">
        <w:rPr>
          <w:rFonts w:ascii="Book Antiqua" w:hAnsi="Book Antiqua" w:cs="Times New Roman"/>
          <w:sz w:val="24"/>
          <w:szCs w:val="24"/>
        </w:rPr>
        <w:t xml:space="preserve"> time</w:t>
      </w:r>
      <w:r w:rsidR="00343747" w:rsidRPr="003D1988">
        <w:rPr>
          <w:rFonts w:ascii="Book Antiqua" w:hAnsi="Book Antiqua" w:cs="Times New Roman"/>
          <w:sz w:val="24"/>
          <w:szCs w:val="24"/>
        </w:rPr>
        <w:t xml:space="preserve">. </w:t>
      </w:r>
    </w:p>
    <w:p w14:paraId="3C5F2A1D" w14:textId="5C366F27" w:rsidR="006561F7" w:rsidRPr="003D1988" w:rsidRDefault="00A820CE" w:rsidP="00A77A66">
      <w:pPr>
        <w:snapToGrid w:val="0"/>
        <w:spacing w:line="480" w:lineRule="auto"/>
        <w:ind w:firstLine="851"/>
        <w:rPr>
          <w:rFonts w:ascii="Book Antiqua" w:hAnsi="Book Antiqua" w:cs="Times New Roman"/>
          <w:sz w:val="24"/>
          <w:szCs w:val="24"/>
        </w:rPr>
      </w:pPr>
      <w:r w:rsidRPr="003D1988">
        <w:rPr>
          <w:rFonts w:ascii="Book Antiqua" w:hAnsi="Book Antiqua" w:cs="Times New Roman"/>
          <w:sz w:val="24"/>
          <w:szCs w:val="24"/>
        </w:rPr>
        <w:t>D</w:t>
      </w:r>
      <w:r w:rsidR="007B048B" w:rsidRPr="003D1988">
        <w:rPr>
          <w:rFonts w:ascii="Book Antiqua" w:hAnsi="Book Antiqua" w:cs="Times New Roman"/>
          <w:sz w:val="24"/>
          <w:szCs w:val="24"/>
        </w:rPr>
        <w:t>elayed perforation</w:t>
      </w:r>
      <w:r w:rsidR="008B6EEC" w:rsidRPr="003D1988">
        <w:rPr>
          <w:rFonts w:ascii="Book Antiqua" w:hAnsi="Book Antiqua" w:cs="Times New Roman"/>
          <w:sz w:val="24"/>
          <w:szCs w:val="24"/>
        </w:rPr>
        <w:t xml:space="preserve"> was</w:t>
      </w:r>
      <w:r w:rsidRPr="003D1988">
        <w:rPr>
          <w:rFonts w:ascii="Book Antiqua" w:hAnsi="Book Antiqua" w:cs="Times New Roman"/>
          <w:sz w:val="24"/>
          <w:szCs w:val="24"/>
        </w:rPr>
        <w:t xml:space="preserve"> treated by</w:t>
      </w:r>
      <w:r w:rsidR="00762EFA" w:rsidRPr="003D1988">
        <w:rPr>
          <w:rFonts w:ascii="Book Antiqua" w:hAnsi="Book Antiqua" w:cs="Times New Roman"/>
          <w:sz w:val="24"/>
          <w:szCs w:val="24"/>
        </w:rPr>
        <w:t xml:space="preserve"> surgery in </w:t>
      </w:r>
      <w:r w:rsidR="008F39F0" w:rsidRPr="003D1988">
        <w:rPr>
          <w:rFonts w:ascii="Book Antiqua" w:hAnsi="Book Antiqua" w:cs="Times New Roman"/>
          <w:sz w:val="24"/>
          <w:szCs w:val="24"/>
        </w:rPr>
        <w:t>11</w:t>
      </w:r>
      <w:r w:rsidR="00502559" w:rsidRPr="003D1988">
        <w:rPr>
          <w:rFonts w:ascii="Book Antiqua" w:hAnsi="Book Antiqua" w:cs="Times New Roman"/>
          <w:sz w:val="24"/>
          <w:szCs w:val="24"/>
        </w:rPr>
        <w:t xml:space="preserve"> patients</w:t>
      </w:r>
      <w:r w:rsidR="009F07BC" w:rsidRPr="003D1988">
        <w:rPr>
          <w:rFonts w:ascii="Book Antiqua" w:hAnsi="Book Antiqua" w:cs="Times New Roman"/>
          <w:sz w:val="24"/>
          <w:szCs w:val="24"/>
        </w:rPr>
        <w:t xml:space="preserve"> and conservative</w:t>
      </w:r>
      <w:r w:rsidRPr="003D1988">
        <w:rPr>
          <w:rFonts w:ascii="Book Antiqua" w:hAnsi="Book Antiqua" w:cs="Times New Roman"/>
          <w:sz w:val="24"/>
          <w:szCs w:val="24"/>
        </w:rPr>
        <w:t xml:space="preserve"> therapy including closure with an </w:t>
      </w:r>
      <w:proofErr w:type="spellStart"/>
      <w:r w:rsidRPr="003D1988">
        <w:rPr>
          <w:rFonts w:ascii="Book Antiqua" w:hAnsi="Book Antiqua" w:cs="Times New Roman"/>
          <w:sz w:val="24"/>
          <w:szCs w:val="24"/>
        </w:rPr>
        <w:t>endoclip</w:t>
      </w:r>
      <w:proofErr w:type="spellEnd"/>
      <w:r w:rsidRPr="003D1988">
        <w:rPr>
          <w:rFonts w:ascii="Book Antiqua" w:hAnsi="Book Antiqua" w:cs="Times New Roman"/>
          <w:sz w:val="24"/>
          <w:szCs w:val="24"/>
        </w:rPr>
        <w:t xml:space="preserve"> and follow-up</w:t>
      </w:r>
      <w:r w:rsidR="009F07BC" w:rsidRPr="003D1988">
        <w:rPr>
          <w:rFonts w:ascii="Book Antiqua" w:hAnsi="Book Antiqua" w:cs="Times New Roman"/>
          <w:sz w:val="24"/>
          <w:szCs w:val="24"/>
        </w:rPr>
        <w:t xml:space="preserve"> in </w:t>
      </w:r>
      <w:r w:rsidR="00AC432C" w:rsidRPr="003D1988">
        <w:rPr>
          <w:rFonts w:ascii="Book Antiqua" w:hAnsi="Book Antiqua" w:cs="Times New Roman"/>
          <w:sz w:val="24"/>
          <w:szCs w:val="24"/>
        </w:rPr>
        <w:t>5</w:t>
      </w:r>
      <w:r w:rsidR="00343747" w:rsidRPr="003D1988">
        <w:rPr>
          <w:rFonts w:ascii="Book Antiqua" w:hAnsi="Book Antiqua" w:cs="Times New Roman"/>
          <w:sz w:val="24"/>
          <w:szCs w:val="24"/>
        </w:rPr>
        <w:t xml:space="preserve">. </w:t>
      </w:r>
      <w:r w:rsidR="002B6E08" w:rsidRPr="003D1988">
        <w:rPr>
          <w:rFonts w:ascii="Book Antiqua" w:hAnsi="Book Antiqua" w:cs="Times New Roman"/>
          <w:sz w:val="24"/>
          <w:szCs w:val="24"/>
        </w:rPr>
        <w:t>The median hospital stay</w:t>
      </w:r>
      <w:r w:rsidR="00C72637" w:rsidRPr="003D1988">
        <w:rPr>
          <w:rFonts w:ascii="Book Antiqua" w:hAnsi="Book Antiqua" w:cs="Times New Roman"/>
          <w:sz w:val="24"/>
          <w:szCs w:val="24"/>
        </w:rPr>
        <w:t xml:space="preserve"> was </w:t>
      </w:r>
      <w:r w:rsidR="00627EFD" w:rsidRPr="003D1988">
        <w:rPr>
          <w:rFonts w:ascii="Book Antiqua" w:hAnsi="Book Antiqua" w:cs="Times New Roman"/>
          <w:sz w:val="24"/>
          <w:szCs w:val="24"/>
        </w:rPr>
        <w:t xml:space="preserve">16 </w:t>
      </w:r>
      <w:r w:rsidR="00A2751F" w:rsidRPr="003D1988">
        <w:rPr>
          <w:rFonts w:ascii="Book Antiqua" w:eastAsia="宋体" w:hAnsi="Book Antiqua" w:cs="Times New Roman"/>
          <w:sz w:val="24"/>
          <w:szCs w:val="24"/>
          <w:lang w:eastAsia="zh-CN"/>
        </w:rPr>
        <w:t>d</w:t>
      </w:r>
      <w:r w:rsidR="00627EFD" w:rsidRPr="003D1988">
        <w:rPr>
          <w:rFonts w:ascii="Book Antiqua" w:hAnsi="Book Antiqua" w:cs="Times New Roman"/>
          <w:sz w:val="24"/>
          <w:szCs w:val="24"/>
        </w:rPr>
        <w:t xml:space="preserve"> (range, 10 </w:t>
      </w:r>
      <w:r w:rsidR="00A2751F" w:rsidRPr="003D1988">
        <w:rPr>
          <w:rFonts w:ascii="Book Antiqua" w:eastAsia="宋体" w:hAnsi="Book Antiqua" w:cs="Times New Roman"/>
          <w:sz w:val="24"/>
          <w:szCs w:val="24"/>
          <w:lang w:eastAsia="zh-CN"/>
        </w:rPr>
        <w:t>-</w:t>
      </w:r>
      <w:r w:rsidR="00627EFD" w:rsidRPr="003D1988">
        <w:rPr>
          <w:rFonts w:ascii="Book Antiqua" w:hAnsi="Book Antiqua" w:cs="Times New Roman"/>
          <w:sz w:val="24"/>
          <w:szCs w:val="24"/>
        </w:rPr>
        <w:t xml:space="preserve"> 33)</w:t>
      </w:r>
      <w:r w:rsidR="008C4FF2" w:rsidRPr="003D1988">
        <w:rPr>
          <w:rFonts w:ascii="Book Antiqua" w:hAnsi="Book Antiqua" w:cs="Times New Roman"/>
          <w:sz w:val="24"/>
          <w:szCs w:val="24"/>
        </w:rPr>
        <w:t xml:space="preserve"> in</w:t>
      </w:r>
      <w:r w:rsidRPr="003D1988">
        <w:rPr>
          <w:rFonts w:ascii="Book Antiqua" w:hAnsi="Book Antiqua" w:cs="Times New Roman"/>
          <w:sz w:val="24"/>
          <w:szCs w:val="24"/>
        </w:rPr>
        <w:t xml:space="preserve"> the</w:t>
      </w:r>
      <w:r w:rsidR="008C4FF2" w:rsidRPr="003D1988">
        <w:rPr>
          <w:rFonts w:ascii="Book Antiqua" w:hAnsi="Book Antiqua" w:cs="Times New Roman"/>
          <w:sz w:val="24"/>
          <w:szCs w:val="24"/>
        </w:rPr>
        <w:t xml:space="preserve"> patients who underwent surgery</w:t>
      </w:r>
      <w:r w:rsidR="00627EFD" w:rsidRPr="003D1988">
        <w:rPr>
          <w:rFonts w:ascii="Book Antiqua" w:hAnsi="Book Antiqua" w:cs="Times New Roman"/>
          <w:sz w:val="24"/>
          <w:szCs w:val="24"/>
        </w:rPr>
        <w:t xml:space="preserve"> </w:t>
      </w:r>
      <w:r w:rsidR="008C4FF2" w:rsidRPr="003D1988">
        <w:rPr>
          <w:rFonts w:ascii="Book Antiqua" w:hAnsi="Book Antiqua" w:cs="Times New Roman"/>
          <w:sz w:val="24"/>
          <w:szCs w:val="24"/>
        </w:rPr>
        <w:t xml:space="preserve">and </w:t>
      </w:r>
      <w:r w:rsidR="00CD210C" w:rsidRPr="003D1988">
        <w:rPr>
          <w:rFonts w:ascii="Book Antiqua" w:hAnsi="Book Antiqua" w:cs="Times New Roman"/>
          <w:sz w:val="24"/>
          <w:szCs w:val="24"/>
        </w:rPr>
        <w:t xml:space="preserve">21 </w:t>
      </w:r>
      <w:r w:rsidR="00A2751F" w:rsidRPr="003D1988">
        <w:rPr>
          <w:rFonts w:ascii="Book Antiqua" w:eastAsia="宋体" w:hAnsi="Book Antiqua" w:cs="Times New Roman"/>
          <w:sz w:val="24"/>
          <w:szCs w:val="24"/>
          <w:lang w:eastAsia="zh-CN"/>
        </w:rPr>
        <w:t>d</w:t>
      </w:r>
      <w:r w:rsidR="00CD210C" w:rsidRPr="003D1988">
        <w:rPr>
          <w:rFonts w:ascii="Book Antiqua" w:hAnsi="Book Antiqua" w:cs="Times New Roman"/>
          <w:sz w:val="24"/>
          <w:szCs w:val="24"/>
        </w:rPr>
        <w:t xml:space="preserve"> (range, 15 </w:t>
      </w:r>
      <w:r w:rsidR="00A2751F" w:rsidRPr="003D1988">
        <w:rPr>
          <w:rFonts w:ascii="Book Antiqua" w:eastAsia="宋体" w:hAnsi="Book Antiqua" w:cs="Times New Roman"/>
          <w:sz w:val="24"/>
          <w:szCs w:val="24"/>
          <w:lang w:eastAsia="zh-CN"/>
        </w:rPr>
        <w:t>-</w:t>
      </w:r>
      <w:r w:rsidR="00CD210C" w:rsidRPr="003D1988">
        <w:rPr>
          <w:rFonts w:ascii="Book Antiqua" w:hAnsi="Book Antiqua" w:cs="Times New Roman"/>
          <w:sz w:val="24"/>
          <w:szCs w:val="24"/>
        </w:rPr>
        <w:t xml:space="preserve"> 33) in</w:t>
      </w:r>
      <w:r w:rsidR="00F8413D" w:rsidRPr="003D1988">
        <w:rPr>
          <w:rFonts w:ascii="Book Antiqua" w:hAnsi="Book Antiqua" w:cs="Times New Roman"/>
          <w:sz w:val="24"/>
          <w:szCs w:val="24"/>
        </w:rPr>
        <w:t xml:space="preserve"> the</w:t>
      </w:r>
      <w:r w:rsidR="00CD210C" w:rsidRPr="003D1988">
        <w:rPr>
          <w:rFonts w:ascii="Book Antiqua" w:hAnsi="Book Antiqua" w:cs="Times New Roman"/>
          <w:sz w:val="24"/>
          <w:szCs w:val="24"/>
        </w:rPr>
        <w:t xml:space="preserve"> patients who were followed up</w:t>
      </w:r>
      <w:r w:rsidRPr="003D1988">
        <w:rPr>
          <w:rFonts w:ascii="Book Antiqua" w:hAnsi="Book Antiqua" w:cs="Times New Roman"/>
          <w:sz w:val="24"/>
          <w:szCs w:val="24"/>
        </w:rPr>
        <w:t xml:space="preserve">. The hospital stay thus tended </w:t>
      </w:r>
      <w:r w:rsidR="00511C44" w:rsidRPr="003D1988">
        <w:rPr>
          <w:rFonts w:ascii="Book Antiqua" w:hAnsi="Book Antiqua" w:cs="Times New Roman"/>
          <w:sz w:val="24"/>
          <w:szCs w:val="24"/>
        </w:rPr>
        <w:t xml:space="preserve">to be </w:t>
      </w:r>
      <w:r w:rsidR="00CF6A79" w:rsidRPr="003D1988">
        <w:rPr>
          <w:rFonts w:ascii="Book Antiqua" w:hAnsi="Book Antiqua" w:cs="Times New Roman"/>
          <w:sz w:val="24"/>
          <w:szCs w:val="24"/>
        </w:rPr>
        <w:t xml:space="preserve">longer in the </w:t>
      </w:r>
      <w:r w:rsidRPr="003D1988">
        <w:rPr>
          <w:rFonts w:ascii="Book Antiqua" w:hAnsi="Book Antiqua" w:cs="Times New Roman"/>
          <w:sz w:val="24"/>
          <w:szCs w:val="24"/>
        </w:rPr>
        <w:t>conservative</w:t>
      </w:r>
      <w:r w:rsidR="00F8413D" w:rsidRPr="003D1988">
        <w:rPr>
          <w:rFonts w:ascii="Book Antiqua" w:hAnsi="Book Antiqua" w:cs="Times New Roman"/>
          <w:sz w:val="24"/>
          <w:szCs w:val="24"/>
        </w:rPr>
        <w:t>ly</w:t>
      </w:r>
      <w:r w:rsidRPr="003D1988">
        <w:rPr>
          <w:rFonts w:ascii="Book Antiqua" w:hAnsi="Book Antiqua" w:cs="Times New Roman"/>
          <w:sz w:val="24"/>
          <w:szCs w:val="24"/>
        </w:rPr>
        <w:t xml:space="preserve"> treated patients</w:t>
      </w:r>
      <w:r w:rsidR="00CF6A79" w:rsidRPr="003D1988">
        <w:rPr>
          <w:rFonts w:ascii="Book Antiqua" w:hAnsi="Book Antiqua" w:cs="Times New Roman"/>
          <w:sz w:val="24"/>
          <w:szCs w:val="24"/>
        </w:rPr>
        <w:t xml:space="preserve">. </w:t>
      </w:r>
      <w:r w:rsidR="003444BD" w:rsidRPr="003D1988">
        <w:rPr>
          <w:rFonts w:ascii="Book Antiqua" w:hAnsi="Book Antiqua" w:cs="Times New Roman"/>
          <w:sz w:val="24"/>
          <w:szCs w:val="24"/>
        </w:rPr>
        <w:t>In previous studies, s</w:t>
      </w:r>
      <w:r w:rsidR="00C35D2A" w:rsidRPr="003D1988">
        <w:rPr>
          <w:rFonts w:ascii="Book Antiqua" w:hAnsi="Book Antiqua" w:cs="Times New Roman"/>
          <w:sz w:val="24"/>
          <w:szCs w:val="24"/>
        </w:rPr>
        <w:t>ome patients with</w:t>
      </w:r>
      <w:r w:rsidR="0056026B" w:rsidRPr="003D1988">
        <w:rPr>
          <w:rFonts w:ascii="Book Antiqua" w:hAnsi="Book Antiqua" w:cs="Times New Roman"/>
          <w:sz w:val="24"/>
          <w:szCs w:val="24"/>
        </w:rPr>
        <w:t xml:space="preserve"> delayed perforation</w:t>
      </w:r>
      <w:r w:rsidR="00A95031" w:rsidRPr="003D1988">
        <w:rPr>
          <w:rFonts w:ascii="Book Antiqua" w:hAnsi="Book Antiqua" w:cs="Times New Roman"/>
          <w:sz w:val="24"/>
          <w:szCs w:val="24"/>
        </w:rPr>
        <w:t xml:space="preserve"> </w:t>
      </w:r>
      <w:r w:rsidR="003444BD" w:rsidRPr="003D1988">
        <w:rPr>
          <w:rFonts w:ascii="Book Antiqua" w:hAnsi="Book Antiqua" w:cs="Times New Roman"/>
          <w:sz w:val="24"/>
          <w:szCs w:val="24"/>
        </w:rPr>
        <w:t>had</w:t>
      </w:r>
      <w:r w:rsidR="00A95031" w:rsidRPr="003D1988">
        <w:rPr>
          <w:rFonts w:ascii="Book Antiqua" w:hAnsi="Book Antiqua" w:cs="Times New Roman"/>
          <w:sz w:val="24"/>
          <w:szCs w:val="24"/>
        </w:rPr>
        <w:t xml:space="preserve"> </w:t>
      </w:r>
      <w:r w:rsidR="00A56ADE" w:rsidRPr="003D1988">
        <w:rPr>
          <w:rFonts w:ascii="Book Antiqua" w:hAnsi="Book Antiqua" w:cs="Arial"/>
          <w:bCs/>
          <w:kern w:val="0"/>
          <w:sz w:val="24"/>
          <w:szCs w:val="24"/>
        </w:rPr>
        <w:lastRenderedPageBreak/>
        <w:t>minimal</w:t>
      </w:r>
      <w:r w:rsidR="0056026B" w:rsidRPr="003D1988">
        <w:rPr>
          <w:rFonts w:ascii="Book Antiqua" w:hAnsi="Book Antiqua" w:cs="Times New Roman"/>
          <w:sz w:val="24"/>
          <w:szCs w:val="24"/>
        </w:rPr>
        <w:t xml:space="preserve"> </w:t>
      </w:r>
      <w:r w:rsidR="00063CB9" w:rsidRPr="003D1988">
        <w:rPr>
          <w:rFonts w:ascii="Book Antiqua" w:hAnsi="Book Antiqua" w:cs="Times New Roman"/>
          <w:sz w:val="24"/>
          <w:szCs w:val="24"/>
        </w:rPr>
        <w:t>a</w:t>
      </w:r>
      <w:r w:rsidR="00096DF4" w:rsidRPr="003D1988">
        <w:rPr>
          <w:rFonts w:ascii="Book Antiqua" w:hAnsi="Book Antiqua" w:cs="Times New Roman"/>
          <w:sz w:val="24"/>
          <w:szCs w:val="24"/>
        </w:rPr>
        <w:t>bdominal symptoms at the time of diagnosis</w:t>
      </w:r>
      <w:r w:rsidR="003444BD" w:rsidRPr="003D1988">
        <w:rPr>
          <w:rFonts w:ascii="Book Antiqua" w:hAnsi="Book Antiqua" w:cs="Times New Roman"/>
          <w:sz w:val="24"/>
          <w:szCs w:val="24"/>
        </w:rPr>
        <w:t>.</w:t>
      </w:r>
      <w:r w:rsidR="00BF6F60" w:rsidRPr="003D1988">
        <w:rPr>
          <w:rFonts w:ascii="Book Antiqua" w:hAnsi="Book Antiqua" w:cs="Times New Roman"/>
          <w:sz w:val="24"/>
          <w:szCs w:val="24"/>
        </w:rPr>
        <w:t xml:space="preserve"> </w:t>
      </w:r>
      <w:r w:rsidR="00A56ADE" w:rsidRPr="003D1988">
        <w:rPr>
          <w:rFonts w:ascii="Book Antiqua" w:hAnsi="Book Antiqua" w:cs="Times New Roman"/>
          <w:sz w:val="24"/>
          <w:szCs w:val="24"/>
        </w:rPr>
        <w:t>In other</w:t>
      </w:r>
      <w:r w:rsidR="00BF6F60" w:rsidRPr="003D1988">
        <w:rPr>
          <w:rFonts w:ascii="Book Antiqua" w:hAnsi="Book Antiqua" w:cs="Times New Roman"/>
          <w:sz w:val="24"/>
          <w:szCs w:val="24"/>
        </w:rPr>
        <w:t xml:space="preserve"> patients</w:t>
      </w:r>
      <w:r w:rsidR="00A56ADE" w:rsidRPr="003D1988">
        <w:rPr>
          <w:rFonts w:ascii="Book Antiqua" w:hAnsi="Book Antiqua" w:cs="Times New Roman"/>
          <w:sz w:val="24"/>
          <w:szCs w:val="24"/>
        </w:rPr>
        <w:t>,</w:t>
      </w:r>
      <w:r w:rsidR="00A95031" w:rsidRPr="003D1988">
        <w:rPr>
          <w:rFonts w:ascii="Book Antiqua" w:hAnsi="Book Antiqua" w:cs="Times New Roman"/>
          <w:sz w:val="24"/>
          <w:szCs w:val="24"/>
        </w:rPr>
        <w:t xml:space="preserve"> </w:t>
      </w:r>
      <w:r w:rsidR="00A56ADE" w:rsidRPr="003D1988">
        <w:rPr>
          <w:rFonts w:ascii="Book Antiqua" w:hAnsi="Book Antiqua" w:cs="Times New Roman"/>
          <w:sz w:val="24"/>
          <w:szCs w:val="24"/>
        </w:rPr>
        <w:t>a small perforation several millimeters in</w:t>
      </w:r>
      <w:r w:rsidR="00A95031" w:rsidRPr="003D1988">
        <w:rPr>
          <w:rFonts w:ascii="Book Antiqua" w:hAnsi="Book Antiqua" w:cs="Times New Roman"/>
          <w:sz w:val="24"/>
          <w:szCs w:val="24"/>
        </w:rPr>
        <w:t xml:space="preserve"> diameter</w:t>
      </w:r>
      <w:r w:rsidR="00A56ADE" w:rsidRPr="003D1988">
        <w:rPr>
          <w:rFonts w:ascii="Book Antiqua" w:hAnsi="Book Antiqua" w:cs="Times New Roman"/>
          <w:sz w:val="24"/>
          <w:szCs w:val="24"/>
        </w:rPr>
        <w:t xml:space="preserve"> was</w:t>
      </w:r>
      <w:r w:rsidR="00A95031" w:rsidRPr="003D1988">
        <w:rPr>
          <w:rFonts w:ascii="Book Antiqua" w:hAnsi="Book Antiqua" w:cs="Times New Roman"/>
          <w:sz w:val="24"/>
          <w:szCs w:val="24"/>
        </w:rPr>
        <w:t xml:space="preserve"> detected by chance on </w:t>
      </w:r>
      <w:r w:rsidR="00A56ADE" w:rsidRPr="003D1988">
        <w:rPr>
          <w:rFonts w:ascii="Book Antiqua" w:hAnsi="Book Antiqua" w:cs="Times New Roman"/>
          <w:sz w:val="24"/>
          <w:szCs w:val="24"/>
        </w:rPr>
        <w:t>follow-up endoscopy performed</w:t>
      </w:r>
      <w:r w:rsidR="00063CB9" w:rsidRPr="003D1988">
        <w:rPr>
          <w:rFonts w:ascii="Book Antiqua" w:hAnsi="Book Antiqua" w:cs="Times New Roman"/>
          <w:sz w:val="24"/>
          <w:szCs w:val="24"/>
        </w:rPr>
        <w:t xml:space="preserve"> the day </w:t>
      </w:r>
      <w:r w:rsidR="00A56ADE" w:rsidRPr="003D1988">
        <w:rPr>
          <w:rFonts w:ascii="Book Antiqua" w:hAnsi="Book Antiqua" w:cs="Times New Roman"/>
          <w:sz w:val="24"/>
          <w:szCs w:val="24"/>
        </w:rPr>
        <w:t>after</w:t>
      </w:r>
      <w:r w:rsidR="00063CB9" w:rsidRPr="003D1988">
        <w:rPr>
          <w:rFonts w:ascii="Book Antiqua" w:hAnsi="Book Antiqua" w:cs="Times New Roman"/>
          <w:sz w:val="24"/>
          <w:szCs w:val="24"/>
        </w:rPr>
        <w:t xml:space="preserve"> ESD</w:t>
      </w:r>
      <w:r w:rsidR="00A56ADE" w:rsidRPr="003D1988">
        <w:rPr>
          <w:rFonts w:ascii="Book Antiqua" w:hAnsi="Book Antiqua" w:cs="Times New Roman"/>
          <w:sz w:val="24"/>
          <w:szCs w:val="24"/>
        </w:rPr>
        <w:t>.</w:t>
      </w:r>
      <w:r w:rsidR="009D530D" w:rsidRPr="003D1988">
        <w:rPr>
          <w:rFonts w:ascii="Book Antiqua" w:hAnsi="Book Antiqua" w:cs="Times New Roman"/>
          <w:sz w:val="24"/>
          <w:szCs w:val="24"/>
        </w:rPr>
        <w:t xml:space="preserve"> </w:t>
      </w:r>
      <w:r w:rsidR="002132CD" w:rsidRPr="003D1988">
        <w:rPr>
          <w:rFonts w:ascii="Book Antiqua" w:hAnsi="Book Antiqua" w:cs="Times New Roman"/>
          <w:sz w:val="24"/>
          <w:szCs w:val="24"/>
        </w:rPr>
        <w:t>The perforation was closed by clipping. Patients with localized peritonitis who responded to</w:t>
      </w:r>
      <w:r w:rsidR="009D530D" w:rsidRPr="003D1988">
        <w:rPr>
          <w:rFonts w:ascii="Book Antiqua" w:hAnsi="Book Antiqua" w:cs="Times New Roman"/>
          <w:sz w:val="24"/>
          <w:szCs w:val="24"/>
        </w:rPr>
        <w:t xml:space="preserve"> </w:t>
      </w:r>
      <w:r w:rsidR="002132CD" w:rsidRPr="003D1988">
        <w:rPr>
          <w:rFonts w:ascii="Book Antiqua" w:hAnsi="Book Antiqua" w:cs="Times New Roman"/>
          <w:sz w:val="24"/>
          <w:szCs w:val="24"/>
        </w:rPr>
        <w:t xml:space="preserve">conservative therapy have also been </w:t>
      </w:r>
      <w:proofErr w:type="gramStart"/>
      <w:r w:rsidR="002132CD" w:rsidRPr="003D1988">
        <w:rPr>
          <w:rFonts w:ascii="Book Antiqua" w:hAnsi="Book Antiqua" w:cs="Times New Roman"/>
          <w:sz w:val="24"/>
          <w:szCs w:val="24"/>
        </w:rPr>
        <w:t>reported</w:t>
      </w:r>
      <w:r w:rsidR="00A2751F" w:rsidRPr="003D1988">
        <w:rPr>
          <w:rFonts w:ascii="Book Antiqua" w:eastAsia="宋体" w:hAnsi="Book Antiqua" w:cs="Times New Roman"/>
          <w:sz w:val="24"/>
          <w:szCs w:val="24"/>
          <w:vertAlign w:val="superscript"/>
          <w:lang w:eastAsia="zh-CN"/>
        </w:rPr>
        <w:t>[</w:t>
      </w:r>
      <w:proofErr w:type="gramEnd"/>
      <w:r w:rsidR="00A2751F" w:rsidRPr="003D1988">
        <w:rPr>
          <w:rFonts w:ascii="Book Antiqua" w:eastAsia="宋体" w:hAnsi="Book Antiqua" w:cs="Times New Roman"/>
          <w:sz w:val="24"/>
          <w:szCs w:val="24"/>
          <w:vertAlign w:val="superscript"/>
          <w:lang w:eastAsia="zh-CN"/>
        </w:rPr>
        <w:t>4]</w:t>
      </w:r>
      <w:r w:rsidR="006561F7" w:rsidRPr="003D1988">
        <w:rPr>
          <w:rFonts w:ascii="Book Antiqua" w:hAnsi="Book Antiqua" w:cs="Times New Roman"/>
          <w:sz w:val="24"/>
          <w:szCs w:val="24"/>
        </w:rPr>
        <w:t xml:space="preserve">. </w:t>
      </w:r>
      <w:r w:rsidR="003444BD" w:rsidRPr="003D1988">
        <w:rPr>
          <w:rFonts w:ascii="Book Antiqua" w:hAnsi="Book Antiqua" w:cs="Times New Roman"/>
          <w:sz w:val="24"/>
          <w:szCs w:val="24"/>
        </w:rPr>
        <w:t>However,</w:t>
      </w:r>
      <w:r w:rsidR="002132CD" w:rsidRPr="003D1988">
        <w:rPr>
          <w:rFonts w:ascii="Book Antiqua" w:hAnsi="Book Antiqua" w:cs="Times New Roman"/>
          <w:sz w:val="24"/>
          <w:szCs w:val="24"/>
        </w:rPr>
        <w:t xml:space="preserve"> an</w:t>
      </w:r>
      <w:r w:rsidR="003444BD" w:rsidRPr="003D1988">
        <w:rPr>
          <w:rFonts w:ascii="Book Antiqua" w:hAnsi="Book Antiqua" w:cs="Times New Roman"/>
          <w:sz w:val="24"/>
          <w:szCs w:val="24"/>
        </w:rPr>
        <w:t xml:space="preserve"> </w:t>
      </w:r>
      <w:r w:rsidR="002132CD" w:rsidRPr="003D1988">
        <w:rPr>
          <w:rFonts w:ascii="Book Antiqua" w:hAnsi="Book Antiqua" w:cs="Times New Roman"/>
          <w:sz w:val="24"/>
          <w:szCs w:val="24"/>
        </w:rPr>
        <w:t xml:space="preserve">intraperitoneal abscess developed in </w:t>
      </w:r>
      <w:r w:rsidR="003444BD" w:rsidRPr="003D1988">
        <w:rPr>
          <w:rFonts w:ascii="Book Antiqua" w:hAnsi="Book Antiqua" w:cs="Times New Roman"/>
          <w:sz w:val="24"/>
          <w:szCs w:val="24"/>
        </w:rPr>
        <w:t>some patients who were followed up conservatively</w:t>
      </w:r>
      <w:r w:rsidR="00F447C6" w:rsidRPr="003D1988">
        <w:rPr>
          <w:rFonts w:ascii="Book Antiqua" w:hAnsi="Book Antiqua" w:cs="Times New Roman"/>
          <w:sz w:val="24"/>
          <w:szCs w:val="24"/>
        </w:rPr>
        <w:t xml:space="preserve">, </w:t>
      </w:r>
      <w:r w:rsidR="00F8413D" w:rsidRPr="003D1988">
        <w:rPr>
          <w:rFonts w:ascii="Book Antiqua" w:hAnsi="Book Antiqua" w:cs="Times New Roman"/>
          <w:sz w:val="24"/>
          <w:szCs w:val="24"/>
        </w:rPr>
        <w:t>and</w:t>
      </w:r>
      <w:r w:rsidR="003444BD" w:rsidRPr="003D1988">
        <w:rPr>
          <w:rFonts w:ascii="Book Antiqua" w:hAnsi="Book Antiqua" w:cs="Times New Roman"/>
          <w:sz w:val="24"/>
          <w:szCs w:val="24"/>
        </w:rPr>
        <w:t xml:space="preserve"> </w:t>
      </w:r>
      <w:r w:rsidR="006E2087" w:rsidRPr="003D1988">
        <w:rPr>
          <w:rFonts w:ascii="Book Antiqua" w:hAnsi="Book Antiqua" w:cs="Times New Roman"/>
          <w:sz w:val="24"/>
          <w:szCs w:val="24"/>
        </w:rPr>
        <w:t>drainage</w:t>
      </w:r>
      <w:r w:rsidR="00F8413D" w:rsidRPr="003D1988">
        <w:rPr>
          <w:rFonts w:ascii="Book Antiqua" w:hAnsi="Book Antiqua" w:cs="Times New Roman"/>
          <w:sz w:val="24"/>
          <w:szCs w:val="24"/>
        </w:rPr>
        <w:t xml:space="preserve"> was required</w:t>
      </w:r>
      <w:r w:rsidR="00F447C6" w:rsidRPr="003D1988">
        <w:rPr>
          <w:rFonts w:ascii="Book Antiqua" w:hAnsi="Book Antiqua" w:cs="Times New Roman"/>
          <w:sz w:val="24"/>
          <w:szCs w:val="24"/>
        </w:rPr>
        <w:t>.</w:t>
      </w:r>
      <w:r w:rsidR="006E2087" w:rsidRPr="003D1988">
        <w:rPr>
          <w:rFonts w:ascii="Book Antiqua" w:hAnsi="Book Antiqua" w:cs="Times New Roman"/>
          <w:sz w:val="24"/>
          <w:szCs w:val="24"/>
        </w:rPr>
        <w:t xml:space="preserve"> </w:t>
      </w:r>
      <w:r w:rsidR="00F447C6" w:rsidRPr="003D1988">
        <w:rPr>
          <w:rFonts w:ascii="Book Antiqua" w:hAnsi="Book Antiqua" w:cs="Times New Roman"/>
          <w:sz w:val="24"/>
          <w:szCs w:val="24"/>
        </w:rPr>
        <w:t>L</w:t>
      </w:r>
      <w:r w:rsidR="003B68A0" w:rsidRPr="003D1988">
        <w:rPr>
          <w:rFonts w:ascii="Book Antiqua" w:hAnsi="Book Antiqua" w:cs="Times New Roman"/>
          <w:sz w:val="24"/>
          <w:szCs w:val="24"/>
        </w:rPr>
        <w:t>ong-term hospitalization</w:t>
      </w:r>
      <w:r w:rsidR="00F447C6" w:rsidRPr="003D1988">
        <w:rPr>
          <w:rFonts w:ascii="Book Antiqua" w:hAnsi="Book Antiqua" w:cs="Times New Roman"/>
          <w:sz w:val="24"/>
          <w:szCs w:val="24"/>
        </w:rPr>
        <w:t xml:space="preserve"> was also necessary in some </w:t>
      </w:r>
      <w:proofErr w:type="gramStart"/>
      <w:r w:rsidR="00F447C6" w:rsidRPr="003D1988">
        <w:rPr>
          <w:rFonts w:ascii="Book Antiqua" w:hAnsi="Book Antiqua" w:cs="Times New Roman"/>
          <w:sz w:val="24"/>
          <w:szCs w:val="24"/>
        </w:rPr>
        <w:t>patients</w:t>
      </w:r>
      <w:r w:rsidR="00A2751F" w:rsidRPr="003D1988">
        <w:rPr>
          <w:rFonts w:ascii="Book Antiqua" w:eastAsia="宋体" w:hAnsi="Book Antiqua" w:cs="Times New Roman"/>
          <w:sz w:val="24"/>
          <w:szCs w:val="24"/>
          <w:vertAlign w:val="superscript"/>
          <w:lang w:eastAsia="zh-CN"/>
        </w:rPr>
        <w:t>[</w:t>
      </w:r>
      <w:proofErr w:type="gramEnd"/>
      <w:r w:rsidR="00A2751F" w:rsidRPr="003D1988">
        <w:rPr>
          <w:rFonts w:ascii="Book Antiqua" w:eastAsia="宋体" w:hAnsi="Book Antiqua" w:cs="Times New Roman"/>
          <w:sz w:val="24"/>
          <w:szCs w:val="24"/>
          <w:vertAlign w:val="superscript"/>
          <w:lang w:eastAsia="zh-CN"/>
        </w:rPr>
        <w:t>8]</w:t>
      </w:r>
      <w:r w:rsidR="00600EF0" w:rsidRPr="003D1988">
        <w:rPr>
          <w:rFonts w:ascii="Book Antiqua" w:hAnsi="Book Antiqua" w:cs="Times New Roman"/>
          <w:sz w:val="24"/>
          <w:szCs w:val="24"/>
        </w:rPr>
        <w:t xml:space="preserve">. </w:t>
      </w:r>
      <w:r w:rsidR="003B68A0" w:rsidRPr="003D1988">
        <w:rPr>
          <w:rFonts w:ascii="Book Antiqua" w:hAnsi="Book Antiqua" w:cs="Times New Roman"/>
          <w:sz w:val="24"/>
          <w:szCs w:val="24"/>
        </w:rPr>
        <w:t xml:space="preserve"> </w:t>
      </w:r>
    </w:p>
    <w:p w14:paraId="23565825" w14:textId="50FF06D8" w:rsidR="002100D1" w:rsidRPr="003D1988" w:rsidRDefault="002100D1" w:rsidP="00A77A66">
      <w:pPr>
        <w:snapToGrid w:val="0"/>
        <w:spacing w:line="480" w:lineRule="auto"/>
        <w:ind w:firstLine="980"/>
        <w:rPr>
          <w:rFonts w:ascii="Book Antiqua" w:hAnsi="Book Antiqua" w:cs="Times New Roman"/>
          <w:sz w:val="24"/>
          <w:szCs w:val="24"/>
        </w:rPr>
      </w:pPr>
      <w:r w:rsidRPr="003D1988">
        <w:rPr>
          <w:rFonts w:ascii="Book Antiqua" w:hAnsi="Book Antiqua" w:cs="Times New Roman"/>
          <w:sz w:val="24"/>
          <w:szCs w:val="24"/>
        </w:rPr>
        <w:t xml:space="preserve">Increased </w:t>
      </w:r>
      <w:proofErr w:type="spellStart"/>
      <w:r w:rsidRPr="003D1988">
        <w:rPr>
          <w:rFonts w:ascii="Book Antiqua" w:hAnsi="Book Antiqua" w:cs="Times New Roman"/>
          <w:sz w:val="24"/>
          <w:szCs w:val="24"/>
        </w:rPr>
        <w:t>intragastric</w:t>
      </w:r>
      <w:proofErr w:type="spellEnd"/>
      <w:r w:rsidRPr="003D1988">
        <w:rPr>
          <w:rFonts w:ascii="Book Antiqua" w:hAnsi="Book Antiqua" w:cs="Times New Roman"/>
          <w:sz w:val="24"/>
          <w:szCs w:val="24"/>
        </w:rPr>
        <w:t xml:space="preserve"> pressure has been reported to reduce mucosal blood flow and </w:t>
      </w:r>
      <w:r w:rsidR="00F8413D" w:rsidRPr="003D1988">
        <w:rPr>
          <w:rFonts w:ascii="Book Antiqua" w:hAnsi="Book Antiqua" w:cs="Times New Roman"/>
          <w:sz w:val="24"/>
          <w:szCs w:val="24"/>
        </w:rPr>
        <w:t>cause</w:t>
      </w:r>
      <w:r w:rsidRPr="003D1988">
        <w:rPr>
          <w:rFonts w:ascii="Book Antiqua" w:hAnsi="Book Antiqua" w:cs="Times New Roman"/>
          <w:sz w:val="24"/>
          <w:szCs w:val="24"/>
        </w:rPr>
        <w:t xml:space="preserve"> ischemic </w:t>
      </w:r>
      <w:proofErr w:type="gramStart"/>
      <w:r w:rsidRPr="003D1988">
        <w:rPr>
          <w:rFonts w:ascii="Book Antiqua" w:hAnsi="Book Antiqua" w:cs="Times New Roman"/>
          <w:sz w:val="24"/>
          <w:szCs w:val="24"/>
        </w:rPr>
        <w:t>changes</w:t>
      </w:r>
      <w:r w:rsidR="00A2751F" w:rsidRPr="003D1988">
        <w:rPr>
          <w:rFonts w:ascii="Book Antiqua" w:eastAsia="宋体" w:hAnsi="Book Antiqua" w:cs="Times New Roman"/>
          <w:sz w:val="24"/>
          <w:szCs w:val="24"/>
          <w:vertAlign w:val="superscript"/>
          <w:lang w:eastAsia="zh-CN"/>
        </w:rPr>
        <w:t>[</w:t>
      </w:r>
      <w:proofErr w:type="gramEnd"/>
      <w:r w:rsidR="00A2751F" w:rsidRPr="003D1988">
        <w:rPr>
          <w:rFonts w:ascii="Book Antiqua" w:eastAsia="宋体" w:hAnsi="Book Antiqua" w:cs="Times New Roman"/>
          <w:sz w:val="24"/>
          <w:szCs w:val="24"/>
          <w:vertAlign w:val="superscript"/>
          <w:lang w:eastAsia="zh-CN"/>
        </w:rPr>
        <w:t>9,10]</w:t>
      </w:r>
      <w:r w:rsidRPr="003D1988">
        <w:rPr>
          <w:rFonts w:ascii="Book Antiqua" w:hAnsi="Book Antiqua" w:cs="Times New Roman"/>
          <w:sz w:val="24"/>
          <w:szCs w:val="24"/>
        </w:rPr>
        <w:t xml:space="preserve">. Therefore, one of the solutions to prevent delayed perforation would be insertion of a nasogastric tube </w:t>
      </w:r>
      <w:r w:rsidR="00F447C6" w:rsidRPr="003D1988">
        <w:rPr>
          <w:rFonts w:ascii="Book Antiqua" w:hAnsi="Book Antiqua" w:cs="Times New Roman"/>
          <w:sz w:val="24"/>
          <w:szCs w:val="24"/>
        </w:rPr>
        <w:t>to achieve</w:t>
      </w:r>
      <w:r w:rsidRPr="003D1988">
        <w:rPr>
          <w:rFonts w:ascii="Book Antiqua" w:hAnsi="Book Antiqua" w:cs="Times New Roman"/>
          <w:sz w:val="24"/>
          <w:szCs w:val="24"/>
        </w:rPr>
        <w:t xml:space="preserve"> decompression of the gastric lumen.</w:t>
      </w:r>
      <w:r w:rsidR="00F447C6" w:rsidRPr="003D1988">
        <w:rPr>
          <w:rFonts w:ascii="Book Antiqua" w:hAnsi="Book Antiqua" w:cs="Times New Roman"/>
          <w:sz w:val="24"/>
          <w:szCs w:val="24"/>
        </w:rPr>
        <w:t xml:space="preserve"> </w:t>
      </w:r>
    </w:p>
    <w:p w14:paraId="4418869A" w14:textId="7C156D85" w:rsidR="00734941" w:rsidRPr="003D1988" w:rsidRDefault="00734941" w:rsidP="00A77A66">
      <w:pPr>
        <w:snapToGrid w:val="0"/>
        <w:spacing w:line="480" w:lineRule="auto"/>
        <w:ind w:firstLine="840"/>
        <w:rPr>
          <w:rFonts w:ascii="Book Antiqua" w:hAnsi="Book Antiqua" w:cs="Times New Roman"/>
          <w:sz w:val="24"/>
          <w:szCs w:val="24"/>
        </w:rPr>
      </w:pPr>
      <w:r w:rsidRPr="003D1988">
        <w:rPr>
          <w:rFonts w:ascii="Book Antiqua" w:hAnsi="Book Antiqua" w:cs="Times New Roman"/>
          <w:sz w:val="24"/>
          <w:szCs w:val="24"/>
        </w:rPr>
        <w:t xml:space="preserve">Similar to </w:t>
      </w:r>
      <w:r w:rsidR="00CA3278" w:rsidRPr="003D1988">
        <w:rPr>
          <w:rFonts w:ascii="Book Antiqua" w:hAnsi="Book Antiqua" w:cs="Times New Roman"/>
          <w:sz w:val="24"/>
          <w:szCs w:val="24"/>
        </w:rPr>
        <w:t xml:space="preserve">our </w:t>
      </w:r>
      <w:r w:rsidR="00600EF0" w:rsidRPr="003D1988">
        <w:rPr>
          <w:rFonts w:ascii="Book Antiqua" w:hAnsi="Book Antiqua" w:cs="Times New Roman"/>
          <w:sz w:val="24"/>
          <w:szCs w:val="24"/>
        </w:rPr>
        <w:t xml:space="preserve">patients, </w:t>
      </w:r>
      <w:r w:rsidR="009639CB" w:rsidRPr="003D1988">
        <w:rPr>
          <w:rFonts w:ascii="Book Antiqua" w:hAnsi="Book Antiqua" w:cs="Times New Roman"/>
          <w:sz w:val="24"/>
          <w:szCs w:val="24"/>
        </w:rPr>
        <w:t>delayed perforation may</w:t>
      </w:r>
      <w:r w:rsidR="00D71B6E" w:rsidRPr="003D1988">
        <w:rPr>
          <w:rFonts w:ascii="Book Antiqua" w:hAnsi="Book Antiqua" w:cs="Times New Roman"/>
          <w:sz w:val="24"/>
          <w:szCs w:val="24"/>
        </w:rPr>
        <w:t xml:space="preserve"> extensively involve the</w:t>
      </w:r>
      <w:r w:rsidR="009639CB" w:rsidRPr="003D1988">
        <w:rPr>
          <w:rFonts w:ascii="Book Antiqua" w:hAnsi="Book Antiqua" w:cs="Times New Roman"/>
          <w:sz w:val="24"/>
          <w:szCs w:val="24"/>
        </w:rPr>
        <w:t xml:space="preserve"> </w:t>
      </w:r>
      <w:r w:rsidR="005F3FBA" w:rsidRPr="003D1988">
        <w:rPr>
          <w:rFonts w:ascii="Book Antiqua" w:hAnsi="Book Antiqua" w:cs="Times New Roman"/>
          <w:sz w:val="24"/>
          <w:szCs w:val="24"/>
        </w:rPr>
        <w:t>ulcer floor,</w:t>
      </w:r>
      <w:r w:rsidR="00D71B6E" w:rsidRPr="003D1988">
        <w:rPr>
          <w:rFonts w:ascii="Book Antiqua" w:hAnsi="Book Antiqua" w:cs="Times New Roman"/>
          <w:sz w:val="24"/>
          <w:szCs w:val="24"/>
        </w:rPr>
        <w:t xml:space="preserve"> and the muscular layer may already be </w:t>
      </w:r>
      <w:r w:rsidR="00280A35" w:rsidRPr="003D1988">
        <w:rPr>
          <w:rFonts w:ascii="Book Antiqua" w:hAnsi="Book Antiqua" w:cs="Times New Roman"/>
          <w:sz w:val="24"/>
          <w:szCs w:val="24"/>
        </w:rPr>
        <w:t>necro</w:t>
      </w:r>
      <w:r w:rsidR="00D71B6E" w:rsidRPr="003D1988">
        <w:rPr>
          <w:rFonts w:ascii="Book Antiqua" w:hAnsi="Book Antiqua" w:cs="Times New Roman"/>
          <w:sz w:val="24"/>
          <w:szCs w:val="24"/>
        </w:rPr>
        <w:t>tic</w:t>
      </w:r>
      <w:r w:rsidR="00280A35" w:rsidRPr="003D1988">
        <w:rPr>
          <w:rFonts w:ascii="Book Antiqua" w:hAnsi="Book Antiqua" w:cs="Times New Roman"/>
          <w:sz w:val="24"/>
          <w:szCs w:val="24"/>
        </w:rPr>
        <w:t>.</w:t>
      </w:r>
      <w:r w:rsidR="00D71B6E" w:rsidRPr="003D1988">
        <w:rPr>
          <w:rFonts w:ascii="Book Antiqua" w:hAnsi="Book Antiqua" w:cs="Times New Roman"/>
          <w:sz w:val="24"/>
          <w:szCs w:val="24"/>
        </w:rPr>
        <w:t xml:space="preserve"> Closure of a perforation by</w:t>
      </w:r>
      <w:r w:rsidR="006D4BD6" w:rsidRPr="003D1988">
        <w:rPr>
          <w:rFonts w:ascii="Book Antiqua" w:hAnsi="Book Antiqua" w:cs="Times New Roman"/>
          <w:sz w:val="24"/>
          <w:szCs w:val="24"/>
        </w:rPr>
        <w:t xml:space="preserve"> </w:t>
      </w:r>
      <w:r w:rsidR="006D4BD6" w:rsidRPr="003D1988">
        <w:rPr>
          <w:rFonts w:ascii="Book Antiqua" w:hAnsi="Book Antiqua" w:cs="Arial"/>
          <w:bCs/>
          <w:kern w:val="0"/>
          <w:sz w:val="24"/>
          <w:szCs w:val="24"/>
        </w:rPr>
        <w:t>endoscopic clip</w:t>
      </w:r>
      <w:r w:rsidR="00D71B6E" w:rsidRPr="003D1988">
        <w:rPr>
          <w:rFonts w:ascii="Book Antiqua" w:hAnsi="Book Antiqua" w:cs="Arial"/>
          <w:bCs/>
          <w:kern w:val="0"/>
          <w:sz w:val="24"/>
          <w:szCs w:val="24"/>
        </w:rPr>
        <w:t xml:space="preserve">ping may therefore be </w:t>
      </w:r>
      <w:r w:rsidR="00CE150B" w:rsidRPr="003D1988">
        <w:rPr>
          <w:rFonts w:ascii="Book Antiqua" w:hAnsi="Book Antiqua" w:cs="Arial"/>
          <w:bCs/>
          <w:kern w:val="0"/>
          <w:sz w:val="24"/>
          <w:szCs w:val="24"/>
        </w:rPr>
        <w:t>challenging</w:t>
      </w:r>
      <w:r w:rsidR="006D4BD6" w:rsidRPr="003D1988">
        <w:rPr>
          <w:rFonts w:ascii="Book Antiqua" w:hAnsi="Book Antiqua" w:cs="Arial"/>
          <w:bCs/>
          <w:kern w:val="0"/>
          <w:sz w:val="24"/>
          <w:szCs w:val="24"/>
        </w:rPr>
        <w:t>.</w:t>
      </w:r>
      <w:r w:rsidR="00D71B6E" w:rsidRPr="003D1988">
        <w:rPr>
          <w:rFonts w:ascii="Book Antiqua" w:hAnsi="Book Antiqua" w:cs="Arial"/>
          <w:bCs/>
          <w:kern w:val="0"/>
          <w:sz w:val="24"/>
          <w:szCs w:val="24"/>
        </w:rPr>
        <w:t xml:space="preserve"> Moreover, insufflation at the time of </w:t>
      </w:r>
      <w:r w:rsidR="00D71B6E" w:rsidRPr="003D1988">
        <w:rPr>
          <w:rFonts w:ascii="Book Antiqua" w:hAnsi="Book Antiqua" w:cs="Times New Roman"/>
          <w:sz w:val="24"/>
          <w:szCs w:val="24"/>
        </w:rPr>
        <w:t xml:space="preserve">endoscope </w:t>
      </w:r>
      <w:r w:rsidR="008676FB" w:rsidRPr="003D1988">
        <w:rPr>
          <w:rFonts w:ascii="Book Antiqua" w:hAnsi="Book Antiqua" w:cs="Times New Roman"/>
          <w:sz w:val="24"/>
          <w:szCs w:val="24"/>
        </w:rPr>
        <w:t>insertion</w:t>
      </w:r>
      <w:r w:rsidR="00D71B6E" w:rsidRPr="003D1988">
        <w:rPr>
          <w:rFonts w:ascii="Book Antiqua" w:hAnsi="Book Antiqua" w:cs="Times New Roman"/>
          <w:sz w:val="24"/>
          <w:szCs w:val="24"/>
        </w:rPr>
        <w:t xml:space="preserve"> can increase the size of the perforation and thus have a negative effect. </w:t>
      </w:r>
      <w:r w:rsidR="00947843" w:rsidRPr="003D1988">
        <w:rPr>
          <w:rFonts w:ascii="Book Antiqua" w:hAnsi="Book Antiqua" w:cs="Times New Roman"/>
          <w:sz w:val="24"/>
          <w:szCs w:val="24"/>
        </w:rPr>
        <w:t xml:space="preserve">Even if </w:t>
      </w:r>
      <w:r w:rsidR="00A115DF" w:rsidRPr="003D1988">
        <w:rPr>
          <w:rFonts w:ascii="Book Antiqua" w:hAnsi="Book Antiqua" w:cs="Times New Roman"/>
          <w:sz w:val="24"/>
          <w:szCs w:val="24"/>
        </w:rPr>
        <w:t xml:space="preserve">the perforation </w:t>
      </w:r>
      <w:r w:rsidR="00431CF6" w:rsidRPr="003D1988">
        <w:rPr>
          <w:rFonts w:ascii="Book Antiqua" w:hAnsi="Book Antiqua" w:cs="Times New Roman"/>
          <w:sz w:val="24"/>
          <w:szCs w:val="24"/>
        </w:rPr>
        <w:t>site can be successfully</w:t>
      </w:r>
      <w:r w:rsidR="00A115DF" w:rsidRPr="003D1988">
        <w:rPr>
          <w:rFonts w:ascii="Book Antiqua" w:hAnsi="Book Antiqua" w:cs="Times New Roman"/>
          <w:sz w:val="24"/>
          <w:szCs w:val="24"/>
        </w:rPr>
        <w:t xml:space="preserve"> closed </w:t>
      </w:r>
      <w:r w:rsidR="00431CF6" w:rsidRPr="003D1988">
        <w:rPr>
          <w:rFonts w:ascii="Book Antiqua" w:hAnsi="Book Antiqua" w:cs="Times New Roman"/>
          <w:sz w:val="24"/>
          <w:szCs w:val="24"/>
        </w:rPr>
        <w:t xml:space="preserve">by endoscopic clipping, re-perforation </w:t>
      </w:r>
      <w:r w:rsidR="004A2E6E" w:rsidRPr="003D1988">
        <w:rPr>
          <w:rFonts w:ascii="Book Antiqua" w:hAnsi="Book Antiqua" w:cs="Times New Roman"/>
          <w:sz w:val="24"/>
          <w:szCs w:val="24"/>
        </w:rPr>
        <w:t>accompanied by</w:t>
      </w:r>
      <w:r w:rsidR="00431CF6" w:rsidRPr="003D1988">
        <w:rPr>
          <w:rFonts w:ascii="Book Antiqua" w:hAnsi="Book Antiqua" w:cs="Times New Roman"/>
          <w:sz w:val="24"/>
          <w:szCs w:val="24"/>
        </w:rPr>
        <w:t xml:space="preserve"> the intraperitoneal leakage of gastric juice or bile has been reported </w:t>
      </w:r>
      <w:r w:rsidR="00F46FAD" w:rsidRPr="003D1988">
        <w:rPr>
          <w:rFonts w:ascii="Book Antiqua" w:hAnsi="Book Antiqua" w:cs="Times New Roman"/>
          <w:sz w:val="24"/>
          <w:szCs w:val="24"/>
        </w:rPr>
        <w:t>in</w:t>
      </w:r>
      <w:r w:rsidR="004A2E6E" w:rsidRPr="003D1988">
        <w:rPr>
          <w:rFonts w:ascii="Book Antiqua" w:hAnsi="Book Antiqua" w:cs="Times New Roman"/>
          <w:sz w:val="24"/>
          <w:szCs w:val="24"/>
        </w:rPr>
        <w:t xml:space="preserve"> postoperative</w:t>
      </w:r>
      <w:r w:rsidR="00F46FAD" w:rsidRPr="003D1988">
        <w:rPr>
          <w:rFonts w:ascii="Book Antiqua" w:hAnsi="Book Antiqua" w:cs="Times New Roman"/>
          <w:sz w:val="24"/>
          <w:szCs w:val="24"/>
        </w:rPr>
        <w:t xml:space="preserve"> </w:t>
      </w:r>
      <w:r w:rsidR="001C5557" w:rsidRPr="003D1988">
        <w:rPr>
          <w:rFonts w:ascii="Book Antiqua" w:hAnsi="Book Antiqua" w:cs="Times New Roman"/>
          <w:sz w:val="24"/>
          <w:szCs w:val="24"/>
        </w:rPr>
        <w:t>patients</w:t>
      </w:r>
      <w:r w:rsidR="004A2E6E" w:rsidRPr="003D1988">
        <w:rPr>
          <w:rFonts w:ascii="Book Antiqua" w:hAnsi="Book Antiqua" w:cs="Times New Roman"/>
          <w:sz w:val="24"/>
          <w:szCs w:val="24"/>
        </w:rPr>
        <w:t xml:space="preserve"> with a remnant stomach</w:t>
      </w:r>
      <w:r w:rsidR="001C5557" w:rsidRPr="003D1988">
        <w:rPr>
          <w:rFonts w:ascii="Book Antiqua" w:hAnsi="Book Antiqua" w:cs="Times New Roman"/>
          <w:sz w:val="24"/>
          <w:szCs w:val="24"/>
        </w:rPr>
        <w:t xml:space="preserve"> </w:t>
      </w:r>
      <w:r w:rsidR="004A2E6E" w:rsidRPr="003D1988">
        <w:rPr>
          <w:rFonts w:ascii="Book Antiqua" w:hAnsi="Book Antiqua" w:cs="Times New Roman"/>
          <w:sz w:val="24"/>
          <w:szCs w:val="24"/>
        </w:rPr>
        <w:t>not surrounded by the</w:t>
      </w:r>
      <w:r w:rsidR="00004329" w:rsidRPr="003D1988">
        <w:rPr>
          <w:rFonts w:ascii="Book Antiqua" w:hAnsi="Book Antiqua" w:cs="Times New Roman"/>
          <w:sz w:val="24"/>
          <w:szCs w:val="24"/>
        </w:rPr>
        <w:t xml:space="preserve"> greater </w:t>
      </w:r>
      <w:proofErr w:type="spellStart"/>
      <w:proofErr w:type="gramStart"/>
      <w:r w:rsidR="00004329" w:rsidRPr="003D1988">
        <w:rPr>
          <w:rFonts w:ascii="Book Antiqua" w:hAnsi="Book Antiqua" w:cs="Arial"/>
          <w:kern w:val="0"/>
          <w:sz w:val="24"/>
          <w:szCs w:val="24"/>
        </w:rPr>
        <w:t>omentum</w:t>
      </w:r>
      <w:proofErr w:type="spellEnd"/>
      <w:r w:rsidR="00A2751F" w:rsidRPr="003D1988">
        <w:rPr>
          <w:rFonts w:ascii="Book Antiqua" w:eastAsia="宋体" w:hAnsi="Book Antiqua" w:cs="Times New Roman"/>
          <w:sz w:val="24"/>
          <w:szCs w:val="24"/>
          <w:vertAlign w:val="superscript"/>
          <w:lang w:eastAsia="zh-CN"/>
        </w:rPr>
        <w:t>[</w:t>
      </w:r>
      <w:proofErr w:type="gramEnd"/>
      <w:r w:rsidR="00A2751F" w:rsidRPr="003D1988">
        <w:rPr>
          <w:rFonts w:ascii="Book Antiqua" w:eastAsia="宋体" w:hAnsi="Book Antiqua" w:cs="Times New Roman"/>
          <w:sz w:val="24"/>
          <w:szCs w:val="24"/>
          <w:vertAlign w:val="superscript"/>
          <w:lang w:eastAsia="zh-CN"/>
        </w:rPr>
        <w:t>3]</w:t>
      </w:r>
      <w:r w:rsidR="00D334B6" w:rsidRPr="003D1988">
        <w:rPr>
          <w:rFonts w:ascii="Book Antiqua" w:hAnsi="Book Antiqua" w:cs="Times New Roman"/>
          <w:sz w:val="24"/>
          <w:szCs w:val="24"/>
        </w:rPr>
        <w:t xml:space="preserve">. Therefore, </w:t>
      </w:r>
      <w:r w:rsidR="003127C2" w:rsidRPr="003D1988">
        <w:rPr>
          <w:rFonts w:ascii="Book Antiqua" w:hAnsi="Book Antiqua" w:cs="Times New Roman"/>
          <w:sz w:val="24"/>
          <w:szCs w:val="24"/>
        </w:rPr>
        <w:t xml:space="preserve">if </w:t>
      </w:r>
      <w:r w:rsidR="00A83D43" w:rsidRPr="003D1988">
        <w:rPr>
          <w:rFonts w:ascii="Book Antiqua" w:hAnsi="Book Antiqua" w:cs="Times New Roman"/>
          <w:sz w:val="24"/>
          <w:szCs w:val="24"/>
        </w:rPr>
        <w:t xml:space="preserve">delayed perforation </w:t>
      </w:r>
      <w:r w:rsidR="00776004" w:rsidRPr="003D1988">
        <w:rPr>
          <w:rFonts w:ascii="Book Antiqua" w:hAnsi="Book Antiqua" w:cs="Times New Roman"/>
          <w:sz w:val="24"/>
          <w:szCs w:val="24"/>
        </w:rPr>
        <w:t>is</w:t>
      </w:r>
      <w:r w:rsidR="00A83D43" w:rsidRPr="003D1988">
        <w:rPr>
          <w:rFonts w:ascii="Book Antiqua" w:hAnsi="Book Antiqua" w:cs="Times New Roman"/>
          <w:sz w:val="24"/>
          <w:szCs w:val="24"/>
        </w:rPr>
        <w:t xml:space="preserve"> diagnosed </w:t>
      </w:r>
      <w:r w:rsidR="00770209" w:rsidRPr="003D1988">
        <w:rPr>
          <w:rFonts w:ascii="Book Antiqua" w:hAnsi="Book Antiqua" w:cs="Times New Roman"/>
          <w:sz w:val="24"/>
          <w:szCs w:val="24"/>
        </w:rPr>
        <w:t xml:space="preserve">on the basis of </w:t>
      </w:r>
      <w:r w:rsidR="00F56864" w:rsidRPr="003D1988">
        <w:rPr>
          <w:rFonts w:ascii="Book Antiqua" w:hAnsi="Book Antiqua" w:cs="Times New Roman"/>
          <w:sz w:val="24"/>
          <w:szCs w:val="24"/>
        </w:rPr>
        <w:t xml:space="preserve">postoperative abdominal findings </w:t>
      </w:r>
      <w:r w:rsidR="00107A2B" w:rsidRPr="003D1988">
        <w:rPr>
          <w:rFonts w:ascii="Book Antiqua" w:hAnsi="Book Antiqua" w:cs="Times New Roman"/>
          <w:sz w:val="24"/>
          <w:szCs w:val="24"/>
        </w:rPr>
        <w:t>and</w:t>
      </w:r>
      <w:r w:rsidR="00776004" w:rsidRPr="003D1988">
        <w:rPr>
          <w:rFonts w:ascii="Book Antiqua" w:hAnsi="Book Antiqua" w:cs="Times New Roman"/>
          <w:sz w:val="24"/>
          <w:szCs w:val="24"/>
        </w:rPr>
        <w:t xml:space="preserve"> the presence of</w:t>
      </w:r>
      <w:r w:rsidR="00107A2B" w:rsidRPr="003D1988">
        <w:rPr>
          <w:rFonts w:ascii="Book Antiqua" w:hAnsi="Book Antiqua" w:cs="Times New Roman"/>
          <w:sz w:val="24"/>
          <w:szCs w:val="24"/>
        </w:rPr>
        <w:t xml:space="preserve"> </w:t>
      </w:r>
      <w:r w:rsidR="00770209" w:rsidRPr="003D1988">
        <w:rPr>
          <w:rFonts w:ascii="Book Antiqua" w:hAnsi="Book Antiqua" w:cs="Times New Roman"/>
          <w:sz w:val="24"/>
          <w:szCs w:val="24"/>
        </w:rPr>
        <w:t>free air</w:t>
      </w:r>
      <w:r w:rsidR="00C77AEE" w:rsidRPr="003D1988">
        <w:rPr>
          <w:rFonts w:ascii="Book Antiqua" w:hAnsi="Book Antiqua" w:cs="Times New Roman"/>
          <w:sz w:val="24"/>
          <w:szCs w:val="24"/>
        </w:rPr>
        <w:t xml:space="preserve"> on plain radiograph</w:t>
      </w:r>
      <w:r w:rsidR="00776004" w:rsidRPr="003D1988">
        <w:rPr>
          <w:rFonts w:ascii="Book Antiqua" w:hAnsi="Book Antiqua" w:cs="Times New Roman"/>
          <w:sz w:val="24"/>
          <w:szCs w:val="24"/>
        </w:rPr>
        <w:t>s</w:t>
      </w:r>
      <w:r w:rsidR="004C1630" w:rsidRPr="003D1988">
        <w:rPr>
          <w:rFonts w:ascii="Book Antiqua" w:hAnsi="Book Antiqua" w:cs="Times New Roman"/>
          <w:sz w:val="24"/>
          <w:szCs w:val="24"/>
        </w:rPr>
        <w:t xml:space="preserve">, </w:t>
      </w:r>
      <w:r w:rsidR="0045411C" w:rsidRPr="003D1988">
        <w:rPr>
          <w:rFonts w:ascii="Book Antiqua" w:hAnsi="Book Antiqua" w:cs="Times New Roman"/>
          <w:sz w:val="24"/>
          <w:szCs w:val="24"/>
        </w:rPr>
        <w:t>surgeons</w:t>
      </w:r>
      <w:r w:rsidR="00776004" w:rsidRPr="003D1988">
        <w:rPr>
          <w:rFonts w:ascii="Book Antiqua" w:hAnsi="Book Antiqua" w:cs="Times New Roman"/>
          <w:sz w:val="24"/>
          <w:szCs w:val="24"/>
        </w:rPr>
        <w:t xml:space="preserve"> should immediately</w:t>
      </w:r>
      <w:r w:rsidR="00F8413D" w:rsidRPr="003D1988">
        <w:rPr>
          <w:rFonts w:ascii="Book Antiqua" w:hAnsi="Book Antiqua" w:cs="Times New Roman"/>
          <w:sz w:val="24"/>
          <w:szCs w:val="24"/>
        </w:rPr>
        <w:t xml:space="preserve"> be</w:t>
      </w:r>
      <w:r w:rsidR="00776004" w:rsidRPr="003D1988">
        <w:rPr>
          <w:rFonts w:ascii="Book Antiqua" w:hAnsi="Book Antiqua" w:cs="Times New Roman"/>
          <w:sz w:val="24"/>
          <w:szCs w:val="24"/>
        </w:rPr>
        <w:t xml:space="preserve"> consulted</w:t>
      </w:r>
      <w:r w:rsidR="00FA6862" w:rsidRPr="003D1988">
        <w:rPr>
          <w:rFonts w:ascii="Book Antiqua" w:hAnsi="Book Antiqua" w:cs="Times New Roman"/>
          <w:sz w:val="24"/>
          <w:szCs w:val="24"/>
        </w:rPr>
        <w:t xml:space="preserve"> about the need for </w:t>
      </w:r>
      <w:r w:rsidR="00E25165" w:rsidRPr="003D1988">
        <w:rPr>
          <w:rFonts w:ascii="Book Antiqua" w:hAnsi="Book Antiqua" w:cs="Times New Roman"/>
          <w:sz w:val="24"/>
          <w:szCs w:val="24"/>
        </w:rPr>
        <w:t xml:space="preserve">surgical </w:t>
      </w:r>
      <w:r w:rsidR="00776004" w:rsidRPr="003D1988">
        <w:rPr>
          <w:rFonts w:ascii="Book Antiqua" w:hAnsi="Book Antiqua" w:cs="Times New Roman"/>
          <w:sz w:val="24"/>
          <w:szCs w:val="24"/>
        </w:rPr>
        <w:t>intervention</w:t>
      </w:r>
      <w:r w:rsidR="0033528E" w:rsidRPr="003D1988">
        <w:rPr>
          <w:rFonts w:ascii="Book Antiqua" w:hAnsi="Book Antiqua" w:cs="Times New Roman"/>
          <w:sz w:val="24"/>
          <w:szCs w:val="24"/>
        </w:rPr>
        <w:t>.</w:t>
      </w:r>
      <w:r w:rsidR="00776004" w:rsidRPr="003D1988">
        <w:rPr>
          <w:rFonts w:ascii="Book Antiqua" w:hAnsi="Book Antiqua" w:cs="Times New Roman"/>
          <w:sz w:val="24"/>
          <w:szCs w:val="24"/>
        </w:rPr>
        <w:t xml:space="preserve"> Performing surgery before the exacerbation of</w:t>
      </w:r>
      <w:r w:rsidR="0033528E" w:rsidRPr="003D1988">
        <w:rPr>
          <w:rFonts w:ascii="Book Antiqua" w:hAnsi="Book Antiqua" w:cs="Times New Roman"/>
          <w:sz w:val="24"/>
          <w:szCs w:val="24"/>
        </w:rPr>
        <w:t xml:space="preserve"> </w:t>
      </w:r>
      <w:r w:rsidR="0095463A" w:rsidRPr="003D1988">
        <w:rPr>
          <w:rFonts w:ascii="Book Antiqua" w:hAnsi="Book Antiqua" w:cs="Times New Roman"/>
          <w:sz w:val="24"/>
          <w:szCs w:val="24"/>
        </w:rPr>
        <w:t xml:space="preserve">peritonitis </w:t>
      </w:r>
      <w:r w:rsidR="006B1FA6" w:rsidRPr="003D1988">
        <w:rPr>
          <w:rFonts w:ascii="Book Antiqua" w:hAnsi="Book Antiqua" w:cs="Times New Roman"/>
          <w:sz w:val="24"/>
          <w:szCs w:val="24"/>
        </w:rPr>
        <w:t xml:space="preserve">will also most likely </w:t>
      </w:r>
      <w:r w:rsidR="006B1FA6" w:rsidRPr="003D1988">
        <w:rPr>
          <w:rFonts w:ascii="Book Antiqua" w:hAnsi="Book Antiqua" w:cs="Times New Roman"/>
          <w:sz w:val="24"/>
          <w:szCs w:val="24"/>
        </w:rPr>
        <w:lastRenderedPageBreak/>
        <w:t>contribute to a better postoperative course</w:t>
      </w:r>
      <w:r w:rsidR="00F70D9A" w:rsidRPr="003D1988">
        <w:rPr>
          <w:rFonts w:ascii="Book Antiqua" w:hAnsi="Book Antiqua" w:cs="Times New Roman"/>
          <w:sz w:val="24"/>
          <w:szCs w:val="24"/>
        </w:rPr>
        <w:t xml:space="preserve">. </w:t>
      </w:r>
    </w:p>
    <w:p w14:paraId="30BE9EF7" w14:textId="5C1537F7" w:rsidR="002100D1" w:rsidRPr="003D1988" w:rsidRDefault="007B048B" w:rsidP="00A77A66">
      <w:pPr>
        <w:snapToGrid w:val="0"/>
        <w:spacing w:line="480" w:lineRule="auto"/>
        <w:ind w:firstLine="840"/>
        <w:rPr>
          <w:rFonts w:ascii="Book Antiqua" w:hAnsi="Book Antiqua" w:cs="Times New Roman"/>
          <w:sz w:val="24"/>
          <w:szCs w:val="24"/>
        </w:rPr>
      </w:pPr>
      <w:r w:rsidRPr="003D1988">
        <w:rPr>
          <w:rFonts w:ascii="Book Antiqua" w:hAnsi="Book Antiqua" w:cs="Times New Roman"/>
          <w:sz w:val="24"/>
          <w:szCs w:val="24"/>
        </w:rPr>
        <w:t>Delayed perforation is a</w:t>
      </w:r>
      <w:r w:rsidR="00B363E7" w:rsidRPr="003D1988">
        <w:rPr>
          <w:rFonts w:ascii="Book Antiqua" w:hAnsi="Book Antiqua" w:cs="Times New Roman"/>
          <w:sz w:val="24"/>
          <w:szCs w:val="24"/>
        </w:rPr>
        <w:t xml:space="preserve"> serious complication of ESD for </w:t>
      </w:r>
      <w:r w:rsidR="00502559" w:rsidRPr="003D1988">
        <w:rPr>
          <w:rFonts w:ascii="Book Antiqua" w:hAnsi="Book Antiqua" w:cs="Times New Roman"/>
          <w:sz w:val="24"/>
          <w:szCs w:val="24"/>
        </w:rPr>
        <w:t>early gastric cance</w:t>
      </w:r>
      <w:r w:rsidR="00B363E7" w:rsidRPr="003D1988">
        <w:rPr>
          <w:rFonts w:ascii="Book Antiqua" w:hAnsi="Book Antiqua" w:cs="Times New Roman"/>
          <w:sz w:val="24"/>
          <w:szCs w:val="24"/>
        </w:rPr>
        <w:t xml:space="preserve">r. </w:t>
      </w:r>
      <w:r w:rsidR="006B1FA6" w:rsidRPr="003D1988">
        <w:rPr>
          <w:rFonts w:ascii="Book Antiqua" w:hAnsi="Book Antiqua" w:cs="Times New Roman"/>
          <w:sz w:val="24"/>
          <w:szCs w:val="24"/>
        </w:rPr>
        <w:t>A</w:t>
      </w:r>
      <w:r w:rsidR="00B363E7" w:rsidRPr="003D1988">
        <w:rPr>
          <w:rFonts w:ascii="Book Antiqua" w:hAnsi="Book Antiqua" w:cs="Times New Roman"/>
          <w:sz w:val="24"/>
          <w:szCs w:val="24"/>
        </w:rPr>
        <w:t xml:space="preserve"> diagnosis of delayed perforation</w:t>
      </w:r>
      <w:r w:rsidR="006B1FA6" w:rsidRPr="003D1988">
        <w:rPr>
          <w:rFonts w:ascii="Book Antiqua" w:hAnsi="Book Antiqua" w:cs="Times New Roman"/>
          <w:sz w:val="24"/>
          <w:szCs w:val="24"/>
        </w:rPr>
        <w:t xml:space="preserve"> requires prompt action</w:t>
      </w:r>
      <w:r w:rsidR="00254AC0" w:rsidRPr="003D1988">
        <w:rPr>
          <w:rFonts w:ascii="Book Antiqua" w:hAnsi="Book Antiqua" w:cs="Times New Roman"/>
          <w:sz w:val="24"/>
          <w:szCs w:val="24"/>
        </w:rPr>
        <w:t xml:space="preserve">, including surgical </w:t>
      </w:r>
      <w:r w:rsidR="006B1FA6" w:rsidRPr="003D1988">
        <w:rPr>
          <w:rFonts w:ascii="Book Antiqua" w:hAnsi="Book Antiqua" w:cs="Times New Roman"/>
          <w:sz w:val="24"/>
          <w:szCs w:val="24"/>
        </w:rPr>
        <w:t>intervention when required</w:t>
      </w:r>
      <w:r w:rsidR="00254AC0" w:rsidRPr="003D1988">
        <w:rPr>
          <w:rFonts w:ascii="Book Antiqua" w:hAnsi="Book Antiqua" w:cs="Times New Roman"/>
          <w:sz w:val="24"/>
          <w:szCs w:val="24"/>
        </w:rPr>
        <w:t xml:space="preserve">. </w:t>
      </w:r>
    </w:p>
    <w:p w14:paraId="5D95C6FF" w14:textId="77777777" w:rsidR="00DB7C65" w:rsidRPr="003D1988" w:rsidRDefault="00DB7C65" w:rsidP="00A77A66">
      <w:pPr>
        <w:snapToGrid w:val="0"/>
        <w:spacing w:line="480" w:lineRule="auto"/>
        <w:rPr>
          <w:rFonts w:ascii="Book Antiqua" w:hAnsi="Book Antiqua" w:cs="Times New Roman"/>
          <w:sz w:val="24"/>
          <w:szCs w:val="24"/>
        </w:rPr>
      </w:pPr>
    </w:p>
    <w:p w14:paraId="5ABB0A01" w14:textId="77777777" w:rsidR="00DB7C65" w:rsidRPr="003D1988" w:rsidRDefault="00DB7C65" w:rsidP="00A77A66">
      <w:pPr>
        <w:snapToGrid w:val="0"/>
        <w:spacing w:line="480" w:lineRule="auto"/>
        <w:rPr>
          <w:rFonts w:ascii="Book Antiqua" w:hAnsi="Book Antiqua" w:cs="Times New Roman"/>
          <w:b/>
          <w:sz w:val="24"/>
          <w:szCs w:val="24"/>
        </w:rPr>
      </w:pPr>
      <w:r w:rsidRPr="003D1988">
        <w:rPr>
          <w:rFonts w:ascii="Book Antiqua" w:hAnsi="Book Antiqua" w:cs="Times New Roman"/>
          <w:b/>
          <w:sz w:val="24"/>
          <w:szCs w:val="24"/>
        </w:rPr>
        <w:t>COMMENTS</w:t>
      </w:r>
      <w:r w:rsidRPr="003D1988">
        <w:rPr>
          <w:rFonts w:ascii="Book Antiqua" w:hAnsi="Book Antiqua" w:cs="Times New Roman"/>
          <w:b/>
          <w:sz w:val="24"/>
          <w:szCs w:val="24"/>
        </w:rPr>
        <w:tab/>
      </w:r>
      <w:r w:rsidRPr="003D1988">
        <w:rPr>
          <w:rFonts w:ascii="Book Antiqua" w:hAnsi="Book Antiqua" w:cs="Times New Roman"/>
          <w:b/>
          <w:sz w:val="24"/>
          <w:szCs w:val="24"/>
        </w:rPr>
        <w:tab/>
      </w:r>
    </w:p>
    <w:p w14:paraId="7F10920B" w14:textId="77777777" w:rsidR="00DB7C65" w:rsidRPr="003D1988" w:rsidRDefault="00DB7C65" w:rsidP="00A77A66">
      <w:pPr>
        <w:snapToGrid w:val="0"/>
        <w:spacing w:line="480" w:lineRule="auto"/>
        <w:rPr>
          <w:rFonts w:ascii="Book Antiqua" w:hAnsi="Book Antiqua" w:cs="Times New Roman"/>
          <w:b/>
          <w:i/>
          <w:sz w:val="24"/>
          <w:szCs w:val="24"/>
        </w:rPr>
      </w:pPr>
      <w:r w:rsidRPr="003D1988">
        <w:rPr>
          <w:rFonts w:ascii="Book Antiqua" w:hAnsi="Book Antiqua" w:cs="Times New Roman"/>
          <w:b/>
          <w:i/>
          <w:sz w:val="24"/>
          <w:szCs w:val="24"/>
        </w:rPr>
        <w:t>Case characteristics</w:t>
      </w:r>
    </w:p>
    <w:p w14:paraId="7B871D24" w14:textId="0C00982D" w:rsidR="00E55196" w:rsidRPr="003D1988" w:rsidRDefault="00E55196" w:rsidP="00A77A66">
      <w:pPr>
        <w:snapToGrid w:val="0"/>
        <w:spacing w:line="480" w:lineRule="auto"/>
        <w:rPr>
          <w:rFonts w:ascii="Book Antiqua" w:hAnsi="Book Antiqua"/>
          <w:color w:val="000000" w:themeColor="text1"/>
          <w:sz w:val="24"/>
          <w:szCs w:val="24"/>
        </w:rPr>
      </w:pPr>
      <w:r w:rsidRPr="003D1988">
        <w:rPr>
          <w:rFonts w:ascii="Book Antiqua" w:hAnsi="Book Antiqua"/>
          <w:sz w:val="24"/>
          <w:szCs w:val="24"/>
        </w:rPr>
        <w:t xml:space="preserve">Among 1984 lesions of early gastric cancer treated in our hospital by </w:t>
      </w:r>
      <w:r w:rsidR="00A2751F" w:rsidRPr="003D1988">
        <w:rPr>
          <w:rFonts w:ascii="Book Antiqua" w:hAnsi="Book Antiqua"/>
          <w:sz w:val="24"/>
          <w:szCs w:val="24"/>
        </w:rPr>
        <w:t>endoscopic submucosal dissection (ESD)</w:t>
      </w:r>
      <w:r w:rsidR="00A2751F" w:rsidRPr="003D1988">
        <w:rPr>
          <w:rFonts w:ascii="Book Antiqua" w:eastAsia="宋体" w:hAnsi="Book Antiqua"/>
          <w:sz w:val="24"/>
          <w:szCs w:val="24"/>
          <w:lang w:eastAsia="zh-CN"/>
        </w:rPr>
        <w:t xml:space="preserve"> </w:t>
      </w:r>
      <w:r w:rsidRPr="003D1988">
        <w:rPr>
          <w:rFonts w:ascii="Book Antiqua" w:hAnsi="Book Antiqua"/>
          <w:sz w:val="24"/>
          <w:szCs w:val="24"/>
        </w:rPr>
        <w:t>in 1588 patients from September 2002 throug</w:t>
      </w:r>
      <w:r w:rsidRPr="003D1988">
        <w:rPr>
          <w:rFonts w:ascii="Book Antiqua" w:hAnsi="Book Antiqua"/>
          <w:color w:val="000000" w:themeColor="text1"/>
          <w:sz w:val="24"/>
          <w:szCs w:val="24"/>
        </w:rPr>
        <w:t>h March 2015, delayed perforation developed in 4 patients.</w:t>
      </w:r>
    </w:p>
    <w:p w14:paraId="2346C5C4" w14:textId="77777777" w:rsidR="00E55196" w:rsidRPr="003D1988" w:rsidRDefault="00E55196" w:rsidP="00A77A66">
      <w:pPr>
        <w:snapToGrid w:val="0"/>
        <w:spacing w:line="480" w:lineRule="auto"/>
        <w:rPr>
          <w:rFonts w:ascii="Book Antiqua" w:hAnsi="Book Antiqua"/>
          <w:color w:val="000000" w:themeColor="text1"/>
          <w:sz w:val="24"/>
          <w:szCs w:val="24"/>
        </w:rPr>
      </w:pPr>
    </w:p>
    <w:p w14:paraId="0F8F1A79" w14:textId="77777777" w:rsidR="00ED44BB" w:rsidRPr="003D1988" w:rsidRDefault="00E55196" w:rsidP="00A77A66">
      <w:pPr>
        <w:snapToGrid w:val="0"/>
        <w:spacing w:line="480" w:lineRule="auto"/>
        <w:rPr>
          <w:rFonts w:ascii="Book Antiqua" w:hAnsi="Book Antiqua"/>
          <w:b/>
          <w:i/>
          <w:color w:val="000000" w:themeColor="text1"/>
          <w:sz w:val="24"/>
          <w:szCs w:val="24"/>
        </w:rPr>
      </w:pPr>
      <w:r w:rsidRPr="003D1988">
        <w:rPr>
          <w:rFonts w:ascii="Book Antiqua" w:hAnsi="Book Antiqua"/>
          <w:b/>
          <w:i/>
          <w:color w:val="000000" w:themeColor="text1"/>
          <w:sz w:val="24"/>
          <w:szCs w:val="24"/>
        </w:rPr>
        <w:t>Differential diagnosis</w:t>
      </w:r>
    </w:p>
    <w:p w14:paraId="1DF8CDC8" w14:textId="5D177250" w:rsidR="00E55196" w:rsidRPr="003D1988" w:rsidRDefault="00ED44BB" w:rsidP="00A77A66">
      <w:pPr>
        <w:snapToGrid w:val="0"/>
        <w:spacing w:line="480" w:lineRule="auto"/>
        <w:rPr>
          <w:rFonts w:ascii="Book Antiqua" w:eastAsia="宋体" w:hAnsi="Book Antiqua"/>
          <w:b/>
          <w:color w:val="000000" w:themeColor="text1"/>
          <w:sz w:val="24"/>
          <w:szCs w:val="24"/>
          <w:lang w:eastAsia="zh-CN"/>
        </w:rPr>
      </w:pPr>
      <w:r w:rsidRPr="003D1988">
        <w:rPr>
          <w:rFonts w:ascii="Book Antiqua" w:hAnsi="Book Antiqua"/>
          <w:color w:val="000000" w:themeColor="text1"/>
          <w:sz w:val="24"/>
          <w:szCs w:val="24"/>
        </w:rPr>
        <w:t>Gastrointestinal</w:t>
      </w:r>
      <w:r w:rsidR="00E55196" w:rsidRPr="003D1988">
        <w:rPr>
          <w:rFonts w:ascii="Book Antiqua" w:hAnsi="Book Antiqua"/>
          <w:color w:val="000000" w:themeColor="text1"/>
          <w:sz w:val="24"/>
          <w:szCs w:val="24"/>
        </w:rPr>
        <w:t xml:space="preserve"> </w:t>
      </w:r>
      <w:r w:rsidR="00496E92" w:rsidRPr="003D1988">
        <w:rPr>
          <w:rFonts w:ascii="Book Antiqua" w:hAnsi="Book Antiqua"/>
          <w:color w:val="000000" w:themeColor="text1"/>
          <w:sz w:val="24"/>
          <w:szCs w:val="24"/>
        </w:rPr>
        <w:t>perforation</w:t>
      </w:r>
      <w:r w:rsidR="00A2751F" w:rsidRPr="003D1988">
        <w:rPr>
          <w:rFonts w:ascii="Book Antiqua" w:eastAsia="宋体" w:hAnsi="Book Antiqua"/>
          <w:color w:val="000000" w:themeColor="text1"/>
          <w:sz w:val="24"/>
          <w:szCs w:val="24"/>
          <w:lang w:eastAsia="zh-CN"/>
        </w:rPr>
        <w:t>.</w:t>
      </w:r>
    </w:p>
    <w:p w14:paraId="2836FE9E" w14:textId="77777777" w:rsidR="00496E92" w:rsidRPr="003D1988" w:rsidRDefault="00496E92" w:rsidP="00A77A66">
      <w:pPr>
        <w:snapToGrid w:val="0"/>
        <w:spacing w:line="480" w:lineRule="auto"/>
        <w:rPr>
          <w:rFonts w:ascii="Book Antiqua" w:hAnsi="Book Antiqua"/>
          <w:color w:val="000000" w:themeColor="text1"/>
          <w:sz w:val="24"/>
          <w:szCs w:val="24"/>
        </w:rPr>
      </w:pPr>
    </w:p>
    <w:p w14:paraId="60D2CD89" w14:textId="1223EE51" w:rsidR="00496E92" w:rsidRPr="003D1988" w:rsidRDefault="00496E92" w:rsidP="00A77A66">
      <w:pPr>
        <w:snapToGrid w:val="0"/>
        <w:spacing w:line="480" w:lineRule="auto"/>
        <w:rPr>
          <w:rFonts w:ascii="Book Antiqua" w:hAnsi="Book Antiqua"/>
          <w:b/>
          <w:i/>
          <w:color w:val="000000" w:themeColor="text1"/>
          <w:sz w:val="24"/>
          <w:szCs w:val="24"/>
        </w:rPr>
      </w:pPr>
      <w:r w:rsidRPr="003D1988">
        <w:rPr>
          <w:rFonts w:ascii="Book Antiqua" w:hAnsi="Book Antiqua"/>
          <w:b/>
          <w:i/>
          <w:color w:val="000000" w:themeColor="text1"/>
          <w:sz w:val="24"/>
          <w:szCs w:val="24"/>
        </w:rPr>
        <w:t>Imaging diagnosis</w:t>
      </w:r>
    </w:p>
    <w:p w14:paraId="15A4C5FA" w14:textId="241A7486" w:rsidR="00496E92" w:rsidRPr="003D1988" w:rsidRDefault="00496E92" w:rsidP="00A77A66">
      <w:pPr>
        <w:snapToGrid w:val="0"/>
        <w:spacing w:line="480" w:lineRule="auto"/>
        <w:rPr>
          <w:rFonts w:ascii="Book Antiqua" w:hAnsi="Book Antiqua"/>
          <w:b/>
          <w:color w:val="000000" w:themeColor="text1"/>
          <w:sz w:val="24"/>
          <w:szCs w:val="24"/>
        </w:rPr>
      </w:pPr>
      <w:r w:rsidRPr="003D1988">
        <w:rPr>
          <w:rFonts w:ascii="Book Antiqua" w:hAnsi="Book Antiqua" w:cs="Times New Roman"/>
          <w:sz w:val="24"/>
          <w:szCs w:val="24"/>
        </w:rPr>
        <w:t>Chest radiography and abdominal CT on the day after ESD showed the presence of free air</w:t>
      </w:r>
      <w:r w:rsidR="000C49F0" w:rsidRPr="003D1988">
        <w:rPr>
          <w:rFonts w:ascii="Book Antiqua" w:hAnsi="Book Antiqua" w:cs="Times New Roman"/>
          <w:sz w:val="24"/>
          <w:szCs w:val="24"/>
        </w:rPr>
        <w:t>. We diagnosis delayed perforation.</w:t>
      </w:r>
    </w:p>
    <w:p w14:paraId="46F90446" w14:textId="77777777" w:rsidR="00E55196" w:rsidRPr="003D1988" w:rsidRDefault="00E55196" w:rsidP="00A77A66">
      <w:pPr>
        <w:snapToGrid w:val="0"/>
        <w:spacing w:line="480" w:lineRule="auto"/>
        <w:rPr>
          <w:rFonts w:ascii="Book Antiqua" w:hAnsi="Book Antiqua"/>
          <w:b/>
          <w:color w:val="000000" w:themeColor="text1"/>
          <w:sz w:val="24"/>
          <w:szCs w:val="24"/>
        </w:rPr>
      </w:pPr>
    </w:p>
    <w:p w14:paraId="25F4F3CD" w14:textId="41D50D10" w:rsidR="000C49F0" w:rsidRPr="003D1988" w:rsidRDefault="000C49F0" w:rsidP="00A77A66">
      <w:pPr>
        <w:snapToGrid w:val="0"/>
        <w:spacing w:line="480" w:lineRule="auto"/>
        <w:rPr>
          <w:rFonts w:ascii="Book Antiqua" w:hAnsi="Book Antiqua"/>
          <w:b/>
          <w:i/>
          <w:color w:val="000000" w:themeColor="text1"/>
          <w:sz w:val="24"/>
          <w:szCs w:val="24"/>
        </w:rPr>
      </w:pPr>
      <w:r w:rsidRPr="003D1988">
        <w:rPr>
          <w:rFonts w:ascii="Book Antiqua" w:hAnsi="Book Antiqua"/>
          <w:b/>
          <w:i/>
          <w:color w:val="000000" w:themeColor="text1"/>
          <w:sz w:val="24"/>
          <w:szCs w:val="24"/>
        </w:rPr>
        <w:t>Pathological diagnosis</w:t>
      </w:r>
    </w:p>
    <w:p w14:paraId="5F61B120" w14:textId="0DBC0973" w:rsidR="000C49F0" w:rsidRPr="003D1988" w:rsidRDefault="001A2BC2" w:rsidP="00A77A66">
      <w:pPr>
        <w:snapToGrid w:val="0"/>
        <w:spacing w:line="480" w:lineRule="auto"/>
        <w:rPr>
          <w:rFonts w:ascii="Book Antiqua" w:hAnsi="Book Antiqua"/>
          <w:bCs/>
          <w:sz w:val="24"/>
          <w:szCs w:val="24"/>
        </w:rPr>
      </w:pPr>
      <w:r w:rsidRPr="003D1988">
        <w:rPr>
          <w:rFonts w:ascii="Book Antiqua" w:hAnsi="Book Antiqua"/>
          <w:bCs/>
          <w:sz w:val="24"/>
          <w:szCs w:val="24"/>
        </w:rPr>
        <w:t>At the ulcer floor, the muscular layer was exposed, and all layers had become nec</w:t>
      </w:r>
      <w:r w:rsidR="00ED44BB" w:rsidRPr="003D1988">
        <w:rPr>
          <w:rFonts w:ascii="Book Antiqua" w:hAnsi="Book Antiqua"/>
          <w:bCs/>
          <w:sz w:val="24"/>
          <w:szCs w:val="24"/>
        </w:rPr>
        <w:t>rosis</w:t>
      </w:r>
      <w:r w:rsidRPr="003D1988">
        <w:rPr>
          <w:rFonts w:ascii="Book Antiqua" w:hAnsi="Book Antiqua"/>
          <w:bCs/>
          <w:sz w:val="24"/>
          <w:szCs w:val="24"/>
        </w:rPr>
        <w:t>.</w:t>
      </w:r>
    </w:p>
    <w:p w14:paraId="6889C972" w14:textId="6D12AC54" w:rsidR="001A2BC2" w:rsidRPr="003D1988" w:rsidRDefault="001A2BC2" w:rsidP="00A77A66">
      <w:pPr>
        <w:snapToGrid w:val="0"/>
        <w:spacing w:line="480" w:lineRule="auto"/>
        <w:rPr>
          <w:rFonts w:ascii="Book Antiqua" w:hAnsi="Book Antiqua"/>
          <w:bCs/>
          <w:sz w:val="24"/>
          <w:szCs w:val="24"/>
        </w:rPr>
      </w:pPr>
    </w:p>
    <w:p w14:paraId="006A0755" w14:textId="7EA8023F" w:rsidR="006978FA" w:rsidRPr="003D1988" w:rsidRDefault="006978FA" w:rsidP="00A77A66">
      <w:pPr>
        <w:snapToGrid w:val="0"/>
        <w:spacing w:line="480" w:lineRule="auto"/>
        <w:rPr>
          <w:rFonts w:ascii="Book Antiqua" w:hAnsi="Book Antiqua"/>
          <w:b/>
          <w:bCs/>
          <w:i/>
          <w:sz w:val="24"/>
          <w:szCs w:val="24"/>
        </w:rPr>
      </w:pPr>
      <w:r w:rsidRPr="003D1988">
        <w:rPr>
          <w:rFonts w:ascii="Book Antiqua" w:hAnsi="Book Antiqua"/>
          <w:b/>
          <w:bCs/>
          <w:i/>
          <w:sz w:val="24"/>
          <w:szCs w:val="24"/>
        </w:rPr>
        <w:t>Treatment</w:t>
      </w:r>
    </w:p>
    <w:p w14:paraId="01C34A5C" w14:textId="04DD88FD" w:rsidR="00ED44BB" w:rsidRPr="003D1988" w:rsidRDefault="00371126" w:rsidP="00A77A66">
      <w:pPr>
        <w:snapToGrid w:val="0"/>
        <w:spacing w:line="480" w:lineRule="auto"/>
        <w:rPr>
          <w:rFonts w:ascii="Book Antiqua" w:hAnsi="Book Antiqua" w:cs="Times New Roman"/>
          <w:sz w:val="24"/>
          <w:szCs w:val="24"/>
        </w:rPr>
      </w:pPr>
      <w:r w:rsidRPr="003D1988">
        <w:rPr>
          <w:rFonts w:ascii="Book Antiqua" w:hAnsi="Book Antiqua" w:cs="Times New Roman"/>
          <w:sz w:val="24"/>
          <w:szCs w:val="24"/>
        </w:rPr>
        <w:lastRenderedPageBreak/>
        <w:t>Chest radiography and abdominal CT on the day after ESD showed the presence of free air, and emergency surgery was performed on the same day.</w:t>
      </w:r>
    </w:p>
    <w:p w14:paraId="5E97E949" w14:textId="77777777" w:rsidR="00371126" w:rsidRPr="003D1988" w:rsidRDefault="00371126" w:rsidP="00A77A66">
      <w:pPr>
        <w:snapToGrid w:val="0"/>
        <w:spacing w:line="480" w:lineRule="auto"/>
        <w:rPr>
          <w:rFonts w:ascii="Book Antiqua" w:hAnsi="Book Antiqua" w:cs="Times New Roman"/>
          <w:sz w:val="24"/>
          <w:szCs w:val="24"/>
        </w:rPr>
      </w:pPr>
    </w:p>
    <w:p w14:paraId="41DD01DD" w14:textId="569D5EB7" w:rsidR="00371126" w:rsidRPr="003D1988" w:rsidRDefault="00371126" w:rsidP="00A77A66">
      <w:pPr>
        <w:snapToGrid w:val="0"/>
        <w:spacing w:line="480" w:lineRule="auto"/>
        <w:rPr>
          <w:rFonts w:ascii="Book Antiqua" w:hAnsi="Book Antiqua" w:cs="Times New Roman"/>
          <w:b/>
          <w:i/>
          <w:sz w:val="24"/>
          <w:szCs w:val="24"/>
        </w:rPr>
      </w:pPr>
      <w:r w:rsidRPr="003D1988">
        <w:rPr>
          <w:rFonts w:ascii="Book Antiqua" w:hAnsi="Book Antiqua" w:cs="Times New Roman"/>
          <w:b/>
          <w:i/>
          <w:sz w:val="24"/>
          <w:szCs w:val="24"/>
        </w:rPr>
        <w:t>Related reports</w:t>
      </w:r>
    </w:p>
    <w:p w14:paraId="6E476DBE" w14:textId="3DA6BC58" w:rsidR="00371126" w:rsidRPr="003D1988" w:rsidRDefault="00371126" w:rsidP="00A77A66">
      <w:pPr>
        <w:snapToGrid w:val="0"/>
        <w:spacing w:line="480" w:lineRule="auto"/>
        <w:rPr>
          <w:rFonts w:ascii="Book Antiqua" w:hAnsi="Book Antiqua"/>
          <w:sz w:val="24"/>
          <w:szCs w:val="24"/>
        </w:rPr>
      </w:pPr>
      <w:r w:rsidRPr="003D1988">
        <w:rPr>
          <w:rFonts w:ascii="Book Antiqua" w:hAnsi="Book Antiqua"/>
          <w:sz w:val="24"/>
          <w:szCs w:val="24"/>
        </w:rPr>
        <w:t>Few studies have reported on delayed perforation, and its management remains controversial.</w:t>
      </w:r>
    </w:p>
    <w:p w14:paraId="4094568F" w14:textId="77777777" w:rsidR="00371126" w:rsidRPr="003D1988" w:rsidRDefault="00371126" w:rsidP="00A77A66">
      <w:pPr>
        <w:snapToGrid w:val="0"/>
        <w:spacing w:line="480" w:lineRule="auto"/>
        <w:rPr>
          <w:rFonts w:ascii="Book Antiqua" w:hAnsi="Book Antiqua"/>
          <w:sz w:val="24"/>
          <w:szCs w:val="24"/>
        </w:rPr>
      </w:pPr>
    </w:p>
    <w:p w14:paraId="15C97695" w14:textId="6CD6E24E" w:rsidR="00371126" w:rsidRPr="003D1988" w:rsidRDefault="00371126" w:rsidP="00A77A66">
      <w:pPr>
        <w:snapToGrid w:val="0"/>
        <w:spacing w:line="480" w:lineRule="auto"/>
        <w:rPr>
          <w:rFonts w:ascii="Book Antiqua" w:hAnsi="Book Antiqua"/>
          <w:b/>
          <w:i/>
          <w:sz w:val="24"/>
          <w:szCs w:val="24"/>
        </w:rPr>
      </w:pPr>
      <w:r w:rsidRPr="003D1988">
        <w:rPr>
          <w:rFonts w:ascii="Book Antiqua" w:hAnsi="Book Antiqua"/>
          <w:b/>
          <w:i/>
          <w:sz w:val="24"/>
          <w:szCs w:val="24"/>
        </w:rPr>
        <w:t>Experiences and lessons</w:t>
      </w:r>
    </w:p>
    <w:p w14:paraId="33EEEECA" w14:textId="77777777" w:rsidR="00371126" w:rsidRPr="003D1988" w:rsidRDefault="00371126" w:rsidP="00A77A66">
      <w:pPr>
        <w:snapToGrid w:val="0"/>
        <w:spacing w:line="480" w:lineRule="auto"/>
        <w:rPr>
          <w:rFonts w:ascii="Book Antiqua" w:hAnsi="Book Antiqua" w:cs="Times New Roman"/>
          <w:sz w:val="24"/>
          <w:szCs w:val="24"/>
        </w:rPr>
      </w:pPr>
      <w:r w:rsidRPr="003D1988">
        <w:rPr>
          <w:rFonts w:ascii="Book Antiqua" w:hAnsi="Book Antiqua" w:cs="Times New Roman"/>
          <w:sz w:val="24"/>
          <w:szCs w:val="24"/>
        </w:rPr>
        <w:t xml:space="preserve">Delayed perforation is a serious complication of ESD for early gastric cancer. A diagnosis of delayed perforation requires prompt action, including surgical intervention when required. </w:t>
      </w:r>
    </w:p>
    <w:p w14:paraId="704B7A05" w14:textId="77777777" w:rsidR="00371126" w:rsidRPr="003D1988" w:rsidRDefault="00371126" w:rsidP="00A77A66">
      <w:pPr>
        <w:snapToGrid w:val="0"/>
        <w:spacing w:line="480" w:lineRule="auto"/>
        <w:rPr>
          <w:rFonts w:ascii="Book Antiqua" w:hAnsi="Book Antiqua" w:cs="Times New Roman"/>
          <w:sz w:val="24"/>
          <w:szCs w:val="24"/>
        </w:rPr>
      </w:pPr>
    </w:p>
    <w:p w14:paraId="1A950C54" w14:textId="6A49ECA3" w:rsidR="00371126" w:rsidRPr="003D1988" w:rsidRDefault="00371126" w:rsidP="00A77A66">
      <w:pPr>
        <w:snapToGrid w:val="0"/>
        <w:spacing w:line="480" w:lineRule="auto"/>
        <w:rPr>
          <w:rFonts w:ascii="Book Antiqua" w:eastAsia="宋体" w:hAnsi="Book Antiqua" w:cs="Times New Roman"/>
          <w:b/>
          <w:i/>
          <w:sz w:val="24"/>
          <w:szCs w:val="24"/>
          <w:lang w:eastAsia="zh-CN"/>
        </w:rPr>
      </w:pPr>
      <w:r w:rsidRPr="003D1988">
        <w:rPr>
          <w:rFonts w:ascii="Book Antiqua" w:hAnsi="Book Antiqua" w:cs="Times New Roman"/>
          <w:b/>
          <w:i/>
          <w:sz w:val="24"/>
          <w:szCs w:val="24"/>
        </w:rPr>
        <w:t>Peer-review</w:t>
      </w:r>
    </w:p>
    <w:p w14:paraId="5AE8182D" w14:textId="14F467F1" w:rsidR="00371126" w:rsidRPr="003D1988" w:rsidRDefault="00371126" w:rsidP="00A77A66">
      <w:pPr>
        <w:snapToGrid w:val="0"/>
        <w:spacing w:line="480" w:lineRule="auto"/>
        <w:rPr>
          <w:rFonts w:ascii="Book Antiqua" w:hAnsi="Book Antiqua"/>
          <w:color w:val="000000" w:themeColor="text1"/>
          <w:sz w:val="24"/>
          <w:szCs w:val="24"/>
        </w:rPr>
      </w:pPr>
      <w:r w:rsidRPr="003D1988">
        <w:rPr>
          <w:rFonts w:ascii="Book Antiqua" w:hAnsi="Book Antiqua"/>
          <w:sz w:val="24"/>
          <w:szCs w:val="24"/>
        </w:rPr>
        <w:t>Although the incidence of delayed perforation after ESD is low, extreme caution is necessary because many cases require surgical intervention. Among 1984 lesions of early gastric cancer treated in our hospital by ESD in 1588 patients from September 2002 throug</w:t>
      </w:r>
      <w:r w:rsidRPr="003D1988">
        <w:rPr>
          <w:rFonts w:ascii="Book Antiqua" w:hAnsi="Book Antiqua"/>
          <w:color w:val="000000" w:themeColor="text1"/>
          <w:sz w:val="24"/>
          <w:szCs w:val="24"/>
        </w:rPr>
        <w:t xml:space="preserve">h March 2015, delayed perforation developed in 4 patients (4 lesions, 0.25%). A diagnosis of delayed perforation requires prompt action, including surgical intervention when required. </w:t>
      </w:r>
    </w:p>
    <w:p w14:paraId="0AB4C2AD" w14:textId="77777777" w:rsidR="00371126" w:rsidRPr="003D1988" w:rsidRDefault="00371126" w:rsidP="00A77A66">
      <w:pPr>
        <w:snapToGrid w:val="0"/>
        <w:spacing w:line="480" w:lineRule="auto"/>
        <w:rPr>
          <w:rFonts w:ascii="Book Antiqua" w:hAnsi="Book Antiqua"/>
          <w:b/>
          <w:color w:val="000000" w:themeColor="text1"/>
          <w:sz w:val="24"/>
          <w:szCs w:val="24"/>
        </w:rPr>
      </w:pPr>
    </w:p>
    <w:p w14:paraId="1BC29205" w14:textId="77777777" w:rsidR="00A2751F" w:rsidRPr="003D1988" w:rsidRDefault="00A2751F">
      <w:pPr>
        <w:widowControl/>
        <w:jc w:val="left"/>
        <w:rPr>
          <w:rFonts w:ascii="Book Antiqua" w:hAnsi="Book Antiqua" w:cs="Times New Roman"/>
          <w:b/>
          <w:sz w:val="24"/>
          <w:szCs w:val="24"/>
        </w:rPr>
      </w:pPr>
      <w:r w:rsidRPr="003D1988">
        <w:rPr>
          <w:rFonts w:ascii="Book Antiqua" w:hAnsi="Book Antiqua" w:cs="Times New Roman"/>
          <w:b/>
          <w:sz w:val="24"/>
          <w:szCs w:val="24"/>
        </w:rPr>
        <w:br w:type="page"/>
      </w:r>
    </w:p>
    <w:p w14:paraId="34BEAB0A" w14:textId="377FA0B9" w:rsidR="003332D4" w:rsidRPr="003D1988" w:rsidRDefault="00A2751F" w:rsidP="00A77A66">
      <w:pPr>
        <w:snapToGrid w:val="0"/>
        <w:spacing w:line="480" w:lineRule="auto"/>
        <w:rPr>
          <w:rFonts w:ascii="Book Antiqua" w:hAnsi="Book Antiqua" w:cs="Times New Roman"/>
          <w:b/>
          <w:sz w:val="24"/>
          <w:szCs w:val="24"/>
        </w:rPr>
      </w:pPr>
      <w:r w:rsidRPr="003D1988">
        <w:rPr>
          <w:rFonts w:ascii="Book Antiqua" w:hAnsi="Book Antiqua" w:cs="Times New Roman"/>
          <w:b/>
          <w:sz w:val="24"/>
          <w:szCs w:val="24"/>
        </w:rPr>
        <w:lastRenderedPageBreak/>
        <w:t xml:space="preserve">REFERENCES </w:t>
      </w:r>
      <w:bookmarkStart w:id="18" w:name="OLE_LINK577"/>
      <w:bookmarkStart w:id="19" w:name="OLE_LINK578"/>
    </w:p>
    <w:p w14:paraId="52356344" w14:textId="77777777" w:rsidR="009D5FA5" w:rsidRPr="003D1988" w:rsidRDefault="009D5FA5" w:rsidP="009D5FA5">
      <w:pPr>
        <w:spacing w:line="360" w:lineRule="auto"/>
        <w:rPr>
          <w:rFonts w:ascii="Book Antiqua" w:hAnsi="Book Antiqua"/>
          <w:sz w:val="24"/>
          <w:szCs w:val="24"/>
        </w:rPr>
      </w:pPr>
      <w:proofErr w:type="gramStart"/>
      <w:r w:rsidRPr="003D1988">
        <w:rPr>
          <w:rFonts w:ascii="Book Antiqua" w:hAnsi="Book Antiqua"/>
          <w:sz w:val="24"/>
          <w:szCs w:val="24"/>
        </w:rPr>
        <w:t>1</w:t>
      </w:r>
      <w:r w:rsidRPr="003D1988">
        <w:rPr>
          <w:rFonts w:ascii="Book Antiqua" w:hAnsi="Book Antiqua"/>
          <w:b/>
          <w:sz w:val="24"/>
          <w:szCs w:val="24"/>
        </w:rPr>
        <w:t xml:space="preserve"> </w:t>
      </w:r>
      <w:proofErr w:type="spellStart"/>
      <w:r w:rsidRPr="003D1988">
        <w:rPr>
          <w:rFonts w:ascii="Book Antiqua" w:hAnsi="Book Antiqua"/>
          <w:b/>
          <w:sz w:val="24"/>
          <w:szCs w:val="24"/>
        </w:rPr>
        <w:t>Gotoda</w:t>
      </w:r>
      <w:proofErr w:type="spellEnd"/>
      <w:r w:rsidRPr="003D1988">
        <w:rPr>
          <w:rFonts w:ascii="Book Antiqua" w:hAnsi="Book Antiqua"/>
          <w:b/>
          <w:sz w:val="24"/>
          <w:szCs w:val="24"/>
        </w:rPr>
        <w:t xml:space="preserve"> T</w:t>
      </w:r>
      <w:r w:rsidRPr="003D1988">
        <w:rPr>
          <w:rFonts w:ascii="Book Antiqua" w:hAnsi="Book Antiqua"/>
          <w:sz w:val="24"/>
          <w:szCs w:val="24"/>
        </w:rPr>
        <w:t xml:space="preserve">, Yamamoto H, </w:t>
      </w:r>
      <w:proofErr w:type="spellStart"/>
      <w:r w:rsidRPr="003D1988">
        <w:rPr>
          <w:rFonts w:ascii="Book Antiqua" w:hAnsi="Book Antiqua"/>
          <w:sz w:val="24"/>
          <w:szCs w:val="24"/>
        </w:rPr>
        <w:t>Soetikno</w:t>
      </w:r>
      <w:proofErr w:type="spellEnd"/>
      <w:r w:rsidRPr="003D1988">
        <w:rPr>
          <w:rFonts w:ascii="Book Antiqua" w:hAnsi="Book Antiqua"/>
          <w:sz w:val="24"/>
          <w:szCs w:val="24"/>
        </w:rPr>
        <w:t xml:space="preserve"> RM. Endoscopic submucosal dissection of early gastric cancer.</w:t>
      </w:r>
      <w:proofErr w:type="gramEnd"/>
      <w:r w:rsidRPr="003D1988">
        <w:rPr>
          <w:rFonts w:ascii="Book Antiqua" w:hAnsi="Book Antiqua"/>
          <w:sz w:val="24"/>
          <w:szCs w:val="24"/>
        </w:rPr>
        <w:t xml:space="preserve"> </w:t>
      </w:r>
      <w:r w:rsidRPr="003D1988">
        <w:rPr>
          <w:rFonts w:ascii="Book Antiqua" w:hAnsi="Book Antiqua"/>
          <w:i/>
          <w:sz w:val="24"/>
          <w:szCs w:val="24"/>
        </w:rPr>
        <w:t xml:space="preserve">J </w:t>
      </w:r>
      <w:proofErr w:type="spellStart"/>
      <w:r w:rsidRPr="003D1988">
        <w:rPr>
          <w:rFonts w:ascii="Book Antiqua" w:hAnsi="Book Antiqua"/>
          <w:i/>
          <w:sz w:val="24"/>
          <w:szCs w:val="24"/>
        </w:rPr>
        <w:t>Gastroenterol</w:t>
      </w:r>
      <w:proofErr w:type="spellEnd"/>
      <w:r w:rsidRPr="003D1988">
        <w:rPr>
          <w:rFonts w:ascii="Book Antiqua" w:hAnsi="Book Antiqua"/>
          <w:sz w:val="24"/>
          <w:szCs w:val="24"/>
        </w:rPr>
        <w:t xml:space="preserve"> 2006; </w:t>
      </w:r>
      <w:r w:rsidRPr="003D1988">
        <w:rPr>
          <w:rFonts w:ascii="Book Antiqua" w:hAnsi="Book Antiqua"/>
          <w:b/>
          <w:sz w:val="24"/>
          <w:szCs w:val="24"/>
        </w:rPr>
        <w:t>41</w:t>
      </w:r>
      <w:r w:rsidRPr="003D1988">
        <w:rPr>
          <w:rFonts w:ascii="Book Antiqua" w:hAnsi="Book Antiqua"/>
          <w:sz w:val="24"/>
          <w:szCs w:val="24"/>
        </w:rPr>
        <w:t>: 929-942 [PMID: 17096062 DOI: 10.1007//s00535-006-1954-3]</w:t>
      </w:r>
    </w:p>
    <w:p w14:paraId="652DFA59" w14:textId="77777777" w:rsidR="009D5FA5" w:rsidRPr="003D1988" w:rsidRDefault="009D5FA5" w:rsidP="009D5FA5">
      <w:pPr>
        <w:spacing w:line="360" w:lineRule="auto"/>
        <w:rPr>
          <w:rFonts w:ascii="Book Antiqua" w:hAnsi="Book Antiqua"/>
          <w:sz w:val="24"/>
          <w:szCs w:val="24"/>
        </w:rPr>
      </w:pPr>
      <w:r w:rsidRPr="003D1988">
        <w:rPr>
          <w:rFonts w:ascii="Book Antiqua" w:hAnsi="Book Antiqua"/>
          <w:sz w:val="24"/>
          <w:szCs w:val="24"/>
        </w:rPr>
        <w:t xml:space="preserve">2 </w:t>
      </w:r>
      <w:r w:rsidRPr="003D1988">
        <w:rPr>
          <w:rFonts w:ascii="Book Antiqua" w:hAnsi="Book Antiqua"/>
          <w:b/>
          <w:sz w:val="24"/>
          <w:szCs w:val="24"/>
        </w:rPr>
        <w:t xml:space="preserve">Minami S, </w:t>
      </w:r>
      <w:proofErr w:type="spellStart"/>
      <w:r w:rsidRPr="003D1988">
        <w:rPr>
          <w:rFonts w:ascii="Book Antiqua" w:hAnsi="Book Antiqua"/>
          <w:sz w:val="24"/>
          <w:szCs w:val="24"/>
        </w:rPr>
        <w:t>Gotoda</w:t>
      </w:r>
      <w:proofErr w:type="spellEnd"/>
      <w:r w:rsidRPr="003D1988">
        <w:rPr>
          <w:rFonts w:ascii="Book Antiqua" w:hAnsi="Book Antiqua"/>
          <w:sz w:val="24"/>
          <w:szCs w:val="24"/>
        </w:rPr>
        <w:t xml:space="preserve"> T, Ono H, Oda I, </w:t>
      </w:r>
      <w:proofErr w:type="spellStart"/>
      <w:r w:rsidRPr="003D1988">
        <w:rPr>
          <w:rFonts w:ascii="Book Antiqua" w:hAnsi="Book Antiqua"/>
          <w:sz w:val="24"/>
          <w:szCs w:val="24"/>
        </w:rPr>
        <w:t>Hamanaka</w:t>
      </w:r>
      <w:proofErr w:type="spellEnd"/>
      <w:r w:rsidRPr="003D1988">
        <w:rPr>
          <w:rFonts w:ascii="Book Antiqua" w:hAnsi="Book Antiqua"/>
          <w:sz w:val="24"/>
          <w:szCs w:val="24"/>
        </w:rPr>
        <w:t xml:space="preserve"> H. Complete endoscopic closure of gastric perforation induced by endoscopic resection of early gastric cancer using </w:t>
      </w:r>
      <w:proofErr w:type="spellStart"/>
      <w:r w:rsidRPr="003D1988">
        <w:rPr>
          <w:rFonts w:ascii="Book Antiqua" w:hAnsi="Book Antiqua"/>
          <w:sz w:val="24"/>
          <w:szCs w:val="24"/>
        </w:rPr>
        <w:t>endoclips</w:t>
      </w:r>
      <w:proofErr w:type="spellEnd"/>
      <w:r w:rsidRPr="003D1988">
        <w:rPr>
          <w:rFonts w:ascii="Book Antiqua" w:hAnsi="Book Antiqua"/>
          <w:sz w:val="24"/>
          <w:szCs w:val="24"/>
        </w:rPr>
        <w:t xml:space="preserve"> can prevent surgery (with video).  </w:t>
      </w:r>
      <w:proofErr w:type="spellStart"/>
      <w:r w:rsidRPr="003D1988">
        <w:rPr>
          <w:rFonts w:ascii="Book Antiqua" w:hAnsi="Book Antiqua"/>
          <w:i/>
          <w:sz w:val="24"/>
          <w:szCs w:val="24"/>
        </w:rPr>
        <w:t>Gastrointest</w:t>
      </w:r>
      <w:proofErr w:type="spellEnd"/>
      <w:r w:rsidRPr="003D1988">
        <w:rPr>
          <w:rFonts w:ascii="Book Antiqua" w:hAnsi="Book Antiqua"/>
          <w:i/>
          <w:sz w:val="24"/>
          <w:szCs w:val="24"/>
        </w:rPr>
        <w:t xml:space="preserve"> </w:t>
      </w:r>
      <w:proofErr w:type="spellStart"/>
      <w:r w:rsidRPr="003D1988">
        <w:rPr>
          <w:rFonts w:ascii="Book Antiqua" w:hAnsi="Book Antiqua"/>
          <w:i/>
          <w:sz w:val="24"/>
          <w:szCs w:val="24"/>
        </w:rPr>
        <w:t>Endosc</w:t>
      </w:r>
      <w:proofErr w:type="spellEnd"/>
      <w:r w:rsidRPr="003D1988">
        <w:rPr>
          <w:rFonts w:ascii="Book Antiqua" w:hAnsi="Book Antiqua"/>
          <w:i/>
          <w:sz w:val="24"/>
          <w:szCs w:val="24"/>
        </w:rPr>
        <w:t xml:space="preserve"> </w:t>
      </w:r>
      <w:r w:rsidRPr="003D1988">
        <w:rPr>
          <w:rFonts w:ascii="Book Antiqua" w:hAnsi="Book Antiqua"/>
          <w:sz w:val="24"/>
          <w:szCs w:val="24"/>
        </w:rPr>
        <w:t xml:space="preserve">2006; </w:t>
      </w:r>
      <w:r w:rsidRPr="003D1988">
        <w:rPr>
          <w:rFonts w:ascii="Book Antiqua" w:hAnsi="Book Antiqua"/>
          <w:b/>
          <w:sz w:val="24"/>
          <w:szCs w:val="24"/>
        </w:rPr>
        <w:t>63</w:t>
      </w:r>
      <w:r w:rsidRPr="003D1988">
        <w:rPr>
          <w:rFonts w:ascii="Book Antiqua" w:hAnsi="Book Antiqua"/>
          <w:sz w:val="24"/>
          <w:szCs w:val="24"/>
        </w:rPr>
        <w:t xml:space="preserve">: 602-605 [DOI:10.1016/j.gie.2005.07.029] </w:t>
      </w:r>
    </w:p>
    <w:p w14:paraId="2FEA0F96" w14:textId="77777777" w:rsidR="009D5FA5" w:rsidRPr="003D1988" w:rsidRDefault="009D5FA5" w:rsidP="009D5FA5">
      <w:pPr>
        <w:spacing w:line="360" w:lineRule="auto"/>
        <w:rPr>
          <w:rFonts w:ascii="Book Antiqua" w:hAnsi="Book Antiqua"/>
          <w:sz w:val="24"/>
          <w:szCs w:val="24"/>
        </w:rPr>
      </w:pPr>
      <w:r w:rsidRPr="003D1988">
        <w:rPr>
          <w:rFonts w:ascii="Book Antiqua" w:hAnsi="Book Antiqua"/>
          <w:sz w:val="24"/>
          <w:szCs w:val="24"/>
        </w:rPr>
        <w:t xml:space="preserve">3 </w:t>
      </w:r>
      <w:proofErr w:type="spellStart"/>
      <w:r w:rsidRPr="003D1988">
        <w:rPr>
          <w:rFonts w:ascii="Book Antiqua" w:hAnsi="Book Antiqua"/>
          <w:b/>
          <w:sz w:val="24"/>
          <w:szCs w:val="24"/>
        </w:rPr>
        <w:t>Sekiguchi</w:t>
      </w:r>
      <w:proofErr w:type="spellEnd"/>
      <w:r w:rsidRPr="003D1988">
        <w:rPr>
          <w:rFonts w:ascii="Book Antiqua" w:hAnsi="Book Antiqua"/>
          <w:b/>
          <w:sz w:val="24"/>
          <w:szCs w:val="24"/>
        </w:rPr>
        <w:t xml:space="preserve"> M</w:t>
      </w:r>
      <w:r w:rsidRPr="003D1988">
        <w:rPr>
          <w:rFonts w:ascii="Book Antiqua" w:hAnsi="Book Antiqua"/>
          <w:sz w:val="24"/>
          <w:szCs w:val="24"/>
        </w:rPr>
        <w:t xml:space="preserve">, Suzuki H, Oda I, </w:t>
      </w:r>
      <w:proofErr w:type="spellStart"/>
      <w:r w:rsidRPr="003D1988">
        <w:rPr>
          <w:rFonts w:ascii="Book Antiqua" w:hAnsi="Book Antiqua"/>
          <w:sz w:val="24"/>
          <w:szCs w:val="24"/>
        </w:rPr>
        <w:t>Yoshinaga</w:t>
      </w:r>
      <w:proofErr w:type="spellEnd"/>
      <w:r w:rsidRPr="003D1988">
        <w:rPr>
          <w:rFonts w:ascii="Book Antiqua" w:hAnsi="Book Antiqua"/>
          <w:sz w:val="24"/>
          <w:szCs w:val="24"/>
        </w:rPr>
        <w:t xml:space="preserve"> S, Nonaka S, Saka M, </w:t>
      </w:r>
      <w:proofErr w:type="spellStart"/>
      <w:r w:rsidRPr="003D1988">
        <w:rPr>
          <w:rFonts w:ascii="Book Antiqua" w:hAnsi="Book Antiqua"/>
          <w:sz w:val="24"/>
          <w:szCs w:val="24"/>
        </w:rPr>
        <w:t>Katai</w:t>
      </w:r>
      <w:proofErr w:type="spellEnd"/>
      <w:r w:rsidRPr="003D1988">
        <w:rPr>
          <w:rFonts w:ascii="Book Antiqua" w:hAnsi="Book Antiqua"/>
          <w:sz w:val="24"/>
          <w:szCs w:val="24"/>
        </w:rPr>
        <w:t xml:space="preserve"> H, Taniguchi H, </w:t>
      </w:r>
      <w:proofErr w:type="spellStart"/>
      <w:r w:rsidRPr="003D1988">
        <w:rPr>
          <w:rFonts w:ascii="Book Antiqua" w:hAnsi="Book Antiqua"/>
          <w:sz w:val="24"/>
          <w:szCs w:val="24"/>
        </w:rPr>
        <w:t>Kushima</w:t>
      </w:r>
      <w:proofErr w:type="spellEnd"/>
      <w:r w:rsidRPr="003D1988">
        <w:rPr>
          <w:rFonts w:ascii="Book Antiqua" w:hAnsi="Book Antiqua"/>
          <w:sz w:val="24"/>
          <w:szCs w:val="24"/>
        </w:rPr>
        <w:t xml:space="preserve"> R, Saito Y. </w:t>
      </w:r>
      <w:bookmarkStart w:id="20" w:name="OLE_LINK599"/>
      <w:bookmarkStart w:id="21" w:name="OLE_LINK600"/>
      <w:r w:rsidRPr="003D1988">
        <w:rPr>
          <w:rFonts w:ascii="Book Antiqua" w:hAnsi="Book Antiqua"/>
          <w:sz w:val="24"/>
          <w:szCs w:val="24"/>
        </w:rPr>
        <w:t>Dehiscence following successful endoscopic closure of gastric perforation during endoscopic submucosal dissection</w:t>
      </w:r>
      <w:bookmarkEnd w:id="20"/>
      <w:bookmarkEnd w:id="21"/>
      <w:r w:rsidRPr="003D1988">
        <w:rPr>
          <w:rFonts w:ascii="Book Antiqua" w:hAnsi="Book Antiqua"/>
          <w:sz w:val="24"/>
          <w:szCs w:val="24"/>
        </w:rPr>
        <w:t xml:space="preserve">. </w:t>
      </w:r>
      <w:r w:rsidRPr="003D1988">
        <w:rPr>
          <w:rFonts w:ascii="Book Antiqua" w:hAnsi="Book Antiqua"/>
          <w:i/>
          <w:sz w:val="24"/>
          <w:szCs w:val="24"/>
        </w:rPr>
        <w:t xml:space="preserve">World J </w:t>
      </w:r>
      <w:proofErr w:type="spellStart"/>
      <w:r w:rsidRPr="003D1988">
        <w:rPr>
          <w:rFonts w:ascii="Book Antiqua" w:hAnsi="Book Antiqua"/>
          <w:i/>
          <w:sz w:val="24"/>
          <w:szCs w:val="24"/>
        </w:rPr>
        <w:t>Gastroenterol</w:t>
      </w:r>
      <w:proofErr w:type="spellEnd"/>
      <w:r w:rsidRPr="003D1988">
        <w:rPr>
          <w:rFonts w:ascii="Book Antiqua" w:hAnsi="Book Antiqua"/>
          <w:i/>
          <w:sz w:val="24"/>
          <w:szCs w:val="24"/>
        </w:rPr>
        <w:t xml:space="preserve"> </w:t>
      </w:r>
      <w:r w:rsidRPr="003D1988">
        <w:rPr>
          <w:rFonts w:ascii="Book Antiqua" w:hAnsi="Book Antiqua"/>
          <w:sz w:val="24"/>
          <w:szCs w:val="24"/>
        </w:rPr>
        <w:t xml:space="preserve">2012; </w:t>
      </w:r>
      <w:r w:rsidRPr="003D1988">
        <w:rPr>
          <w:rFonts w:ascii="Book Antiqua" w:hAnsi="Book Antiqua"/>
          <w:b/>
          <w:sz w:val="24"/>
          <w:szCs w:val="24"/>
        </w:rPr>
        <w:t>18</w:t>
      </w:r>
      <w:r w:rsidRPr="003D1988">
        <w:rPr>
          <w:rFonts w:ascii="Book Antiqua" w:hAnsi="Book Antiqua"/>
          <w:sz w:val="24"/>
          <w:szCs w:val="24"/>
        </w:rPr>
        <w:t>: 4224-4227 [PMID: 22919258 DOI: 10.3748/wjg.v18.i31.4224]</w:t>
      </w:r>
    </w:p>
    <w:p w14:paraId="4164AC82" w14:textId="77777777" w:rsidR="009D5FA5" w:rsidRPr="003D1988" w:rsidRDefault="009D5FA5" w:rsidP="009D5FA5">
      <w:pPr>
        <w:spacing w:line="360" w:lineRule="auto"/>
        <w:rPr>
          <w:rFonts w:ascii="Book Antiqua" w:hAnsi="Book Antiqua"/>
          <w:sz w:val="24"/>
          <w:szCs w:val="24"/>
        </w:rPr>
      </w:pPr>
      <w:r w:rsidRPr="003D1988">
        <w:rPr>
          <w:rFonts w:ascii="Book Antiqua" w:hAnsi="Book Antiqua"/>
          <w:sz w:val="24"/>
          <w:szCs w:val="24"/>
        </w:rPr>
        <w:t xml:space="preserve">4 </w:t>
      </w:r>
      <w:proofErr w:type="spellStart"/>
      <w:r w:rsidRPr="003D1988">
        <w:rPr>
          <w:rFonts w:ascii="Book Antiqua" w:hAnsi="Book Antiqua"/>
          <w:b/>
          <w:sz w:val="24"/>
          <w:szCs w:val="24"/>
        </w:rPr>
        <w:t>Ikezawa</w:t>
      </w:r>
      <w:proofErr w:type="spellEnd"/>
      <w:r w:rsidRPr="003D1988">
        <w:rPr>
          <w:rFonts w:ascii="Book Antiqua" w:hAnsi="Book Antiqua"/>
          <w:b/>
          <w:sz w:val="24"/>
          <w:szCs w:val="24"/>
        </w:rPr>
        <w:t xml:space="preserve"> K</w:t>
      </w:r>
      <w:r w:rsidRPr="003D1988">
        <w:rPr>
          <w:rFonts w:ascii="Book Antiqua" w:hAnsi="Book Antiqua"/>
          <w:sz w:val="24"/>
          <w:szCs w:val="24"/>
        </w:rPr>
        <w:t xml:space="preserve">, </w:t>
      </w:r>
      <w:proofErr w:type="spellStart"/>
      <w:r w:rsidRPr="003D1988">
        <w:rPr>
          <w:rFonts w:ascii="Book Antiqua" w:hAnsi="Book Antiqua"/>
          <w:sz w:val="24"/>
          <w:szCs w:val="24"/>
        </w:rPr>
        <w:t>Michida</w:t>
      </w:r>
      <w:proofErr w:type="spellEnd"/>
      <w:r w:rsidRPr="003D1988">
        <w:rPr>
          <w:rFonts w:ascii="Book Antiqua" w:hAnsi="Book Antiqua"/>
          <w:sz w:val="24"/>
          <w:szCs w:val="24"/>
        </w:rPr>
        <w:t xml:space="preserve"> T, </w:t>
      </w:r>
      <w:proofErr w:type="spellStart"/>
      <w:r w:rsidRPr="003D1988">
        <w:rPr>
          <w:rFonts w:ascii="Book Antiqua" w:hAnsi="Book Antiqua"/>
          <w:sz w:val="24"/>
          <w:szCs w:val="24"/>
        </w:rPr>
        <w:t>Iwahashi</w:t>
      </w:r>
      <w:proofErr w:type="spellEnd"/>
      <w:r w:rsidRPr="003D1988">
        <w:rPr>
          <w:rFonts w:ascii="Book Antiqua" w:hAnsi="Book Antiqua"/>
          <w:sz w:val="24"/>
          <w:szCs w:val="24"/>
        </w:rPr>
        <w:t xml:space="preserve"> K, Maeda K, Naito M, Ito T, Katayama K. Delayed perforation occurring after endoscopic submucosal dissection for early gastric cancer. </w:t>
      </w:r>
      <w:r w:rsidRPr="003D1988">
        <w:rPr>
          <w:rFonts w:ascii="Book Antiqua" w:hAnsi="Book Antiqua"/>
          <w:i/>
          <w:sz w:val="24"/>
          <w:szCs w:val="24"/>
        </w:rPr>
        <w:t>Gastric cancer</w:t>
      </w:r>
      <w:r w:rsidRPr="003D1988">
        <w:rPr>
          <w:rFonts w:ascii="Book Antiqua" w:hAnsi="Book Antiqua"/>
          <w:sz w:val="24"/>
          <w:szCs w:val="24"/>
        </w:rPr>
        <w:t xml:space="preserve"> 2012; </w:t>
      </w:r>
      <w:r w:rsidRPr="003D1988">
        <w:rPr>
          <w:rFonts w:ascii="Book Antiqua" w:hAnsi="Book Antiqua"/>
          <w:b/>
          <w:sz w:val="24"/>
          <w:szCs w:val="24"/>
        </w:rPr>
        <w:t>15</w:t>
      </w:r>
      <w:r w:rsidRPr="003D1988">
        <w:rPr>
          <w:rFonts w:ascii="Book Antiqua" w:hAnsi="Book Antiqua"/>
          <w:sz w:val="24"/>
          <w:szCs w:val="24"/>
        </w:rPr>
        <w:t>: 111-114 [PMID: 21948482 DOI 10.1007/s10120-011-0089-2]</w:t>
      </w:r>
    </w:p>
    <w:p w14:paraId="4E3AC7D9" w14:textId="77777777" w:rsidR="009D5FA5" w:rsidRPr="003D1988" w:rsidRDefault="009D5FA5" w:rsidP="009D5FA5">
      <w:pPr>
        <w:spacing w:line="360" w:lineRule="auto"/>
        <w:rPr>
          <w:rFonts w:ascii="Book Antiqua" w:hAnsi="Book Antiqua"/>
          <w:sz w:val="24"/>
          <w:szCs w:val="24"/>
        </w:rPr>
      </w:pPr>
      <w:r w:rsidRPr="003D1988">
        <w:rPr>
          <w:rFonts w:ascii="Book Antiqua" w:hAnsi="Book Antiqua"/>
          <w:sz w:val="24"/>
          <w:szCs w:val="24"/>
        </w:rPr>
        <w:t xml:space="preserve">5 </w:t>
      </w:r>
      <w:r w:rsidRPr="003D1988">
        <w:rPr>
          <w:rFonts w:ascii="Book Antiqua" w:hAnsi="Book Antiqua"/>
          <w:b/>
          <w:sz w:val="24"/>
          <w:szCs w:val="24"/>
        </w:rPr>
        <w:t>Hanaoka N</w:t>
      </w:r>
      <w:r w:rsidRPr="003D1988">
        <w:rPr>
          <w:rFonts w:ascii="Book Antiqua" w:hAnsi="Book Antiqua"/>
          <w:sz w:val="24"/>
          <w:szCs w:val="24"/>
        </w:rPr>
        <w:t xml:space="preserve">, </w:t>
      </w:r>
      <w:proofErr w:type="spellStart"/>
      <w:r w:rsidRPr="003D1988">
        <w:rPr>
          <w:rFonts w:ascii="Book Antiqua" w:hAnsi="Book Antiqua"/>
          <w:sz w:val="24"/>
          <w:szCs w:val="24"/>
        </w:rPr>
        <w:t>Uedo</w:t>
      </w:r>
      <w:proofErr w:type="spellEnd"/>
      <w:r w:rsidRPr="003D1988">
        <w:rPr>
          <w:rFonts w:ascii="Book Antiqua" w:hAnsi="Book Antiqua"/>
          <w:sz w:val="24"/>
          <w:szCs w:val="24"/>
        </w:rPr>
        <w:t xml:space="preserve"> N, Ishihara R, </w:t>
      </w:r>
      <w:proofErr w:type="spellStart"/>
      <w:r w:rsidRPr="003D1988">
        <w:rPr>
          <w:rFonts w:ascii="Book Antiqua" w:hAnsi="Book Antiqua"/>
          <w:sz w:val="24"/>
          <w:szCs w:val="24"/>
        </w:rPr>
        <w:t>Higashino</w:t>
      </w:r>
      <w:proofErr w:type="spellEnd"/>
      <w:r w:rsidRPr="003D1988">
        <w:rPr>
          <w:rFonts w:ascii="Book Antiqua" w:hAnsi="Book Antiqua"/>
          <w:sz w:val="24"/>
          <w:szCs w:val="24"/>
        </w:rPr>
        <w:t xml:space="preserve"> K, Takeuchi Y, Inoue T, </w:t>
      </w:r>
      <w:proofErr w:type="spellStart"/>
      <w:r w:rsidRPr="003D1988">
        <w:rPr>
          <w:rFonts w:ascii="Book Antiqua" w:hAnsi="Book Antiqua"/>
          <w:sz w:val="24"/>
          <w:szCs w:val="24"/>
        </w:rPr>
        <w:t>Chatani</w:t>
      </w:r>
      <w:proofErr w:type="spellEnd"/>
      <w:r w:rsidRPr="003D1988">
        <w:rPr>
          <w:rFonts w:ascii="Book Antiqua" w:hAnsi="Book Antiqua"/>
          <w:sz w:val="24"/>
          <w:szCs w:val="24"/>
        </w:rPr>
        <w:t xml:space="preserve"> R, </w:t>
      </w:r>
      <w:proofErr w:type="spellStart"/>
      <w:r w:rsidRPr="003D1988">
        <w:rPr>
          <w:rFonts w:ascii="Book Antiqua" w:hAnsi="Book Antiqua"/>
          <w:sz w:val="24"/>
          <w:szCs w:val="24"/>
        </w:rPr>
        <w:t>Hanafusa</w:t>
      </w:r>
      <w:proofErr w:type="spellEnd"/>
      <w:r w:rsidRPr="003D1988">
        <w:rPr>
          <w:rFonts w:ascii="Book Antiqua" w:hAnsi="Book Antiqua"/>
          <w:sz w:val="24"/>
          <w:szCs w:val="24"/>
        </w:rPr>
        <w:t xml:space="preserve"> M, </w:t>
      </w:r>
      <w:proofErr w:type="spellStart"/>
      <w:r w:rsidRPr="003D1988">
        <w:rPr>
          <w:rFonts w:ascii="Book Antiqua" w:hAnsi="Book Antiqua"/>
          <w:sz w:val="24"/>
          <w:szCs w:val="24"/>
        </w:rPr>
        <w:t>Tsujii</w:t>
      </w:r>
      <w:proofErr w:type="spellEnd"/>
      <w:r w:rsidRPr="003D1988">
        <w:rPr>
          <w:rFonts w:ascii="Book Antiqua" w:hAnsi="Book Antiqua"/>
          <w:sz w:val="24"/>
          <w:szCs w:val="24"/>
        </w:rPr>
        <w:t xml:space="preserve"> Y, </w:t>
      </w:r>
      <w:proofErr w:type="spellStart"/>
      <w:r w:rsidRPr="003D1988">
        <w:rPr>
          <w:rFonts w:ascii="Book Antiqua" w:hAnsi="Book Antiqua"/>
          <w:sz w:val="24"/>
          <w:szCs w:val="24"/>
        </w:rPr>
        <w:t>Kanzaki</w:t>
      </w:r>
      <w:proofErr w:type="spellEnd"/>
      <w:r w:rsidRPr="003D1988">
        <w:rPr>
          <w:rFonts w:ascii="Book Antiqua" w:hAnsi="Book Antiqua"/>
          <w:sz w:val="24"/>
          <w:szCs w:val="24"/>
        </w:rPr>
        <w:t xml:space="preserve"> H, Kawada N, </w:t>
      </w:r>
      <w:proofErr w:type="spellStart"/>
      <w:r w:rsidRPr="003D1988">
        <w:rPr>
          <w:rFonts w:ascii="Book Antiqua" w:hAnsi="Book Antiqua"/>
          <w:sz w:val="24"/>
          <w:szCs w:val="24"/>
        </w:rPr>
        <w:t>Iishi</w:t>
      </w:r>
      <w:proofErr w:type="spellEnd"/>
      <w:r w:rsidRPr="003D1988">
        <w:rPr>
          <w:rFonts w:ascii="Book Antiqua" w:hAnsi="Book Antiqua"/>
          <w:sz w:val="24"/>
          <w:szCs w:val="24"/>
        </w:rPr>
        <w:t xml:space="preserve"> H, Tatsuta M, Tomita Y, Miyashiro I, Yano M. Clinical features and outcomes of delayed perforation after endoscopic submucosal dissection for early gastric cancer. </w:t>
      </w:r>
      <w:r w:rsidRPr="003D1988">
        <w:rPr>
          <w:rFonts w:ascii="Book Antiqua" w:hAnsi="Book Antiqua"/>
          <w:i/>
          <w:sz w:val="24"/>
          <w:szCs w:val="24"/>
        </w:rPr>
        <w:t>Endoscopy</w:t>
      </w:r>
      <w:r w:rsidRPr="003D1988">
        <w:rPr>
          <w:rFonts w:ascii="Book Antiqua" w:hAnsi="Book Antiqua"/>
          <w:sz w:val="24"/>
          <w:szCs w:val="24"/>
        </w:rPr>
        <w:t xml:space="preserve"> 2010; </w:t>
      </w:r>
      <w:r w:rsidRPr="003D1988">
        <w:rPr>
          <w:rFonts w:ascii="Book Antiqua" w:hAnsi="Book Antiqua"/>
          <w:b/>
          <w:sz w:val="24"/>
          <w:szCs w:val="24"/>
        </w:rPr>
        <w:t>42</w:t>
      </w:r>
      <w:r w:rsidRPr="003D1988">
        <w:rPr>
          <w:rFonts w:ascii="Book Antiqua" w:hAnsi="Book Antiqua"/>
          <w:sz w:val="24"/>
          <w:szCs w:val="24"/>
        </w:rPr>
        <w:t>: 1112-1115 [PMID: 21120780 DOI: 10.1055/s-0030-1255932]</w:t>
      </w:r>
    </w:p>
    <w:p w14:paraId="4011BAC1" w14:textId="77777777" w:rsidR="009D5FA5" w:rsidRPr="003D1988" w:rsidRDefault="009D5FA5" w:rsidP="009D5FA5">
      <w:pPr>
        <w:spacing w:line="360" w:lineRule="auto"/>
        <w:rPr>
          <w:rFonts w:ascii="Book Antiqua" w:hAnsi="Book Antiqua"/>
          <w:sz w:val="24"/>
          <w:szCs w:val="24"/>
        </w:rPr>
      </w:pPr>
      <w:r w:rsidRPr="003D1988">
        <w:rPr>
          <w:rFonts w:ascii="Book Antiqua" w:hAnsi="Book Antiqua"/>
          <w:sz w:val="24"/>
          <w:szCs w:val="24"/>
        </w:rPr>
        <w:t xml:space="preserve">6 </w:t>
      </w:r>
      <w:proofErr w:type="spellStart"/>
      <w:r w:rsidRPr="003D1988">
        <w:rPr>
          <w:rFonts w:ascii="Book Antiqua" w:hAnsi="Book Antiqua"/>
          <w:b/>
          <w:sz w:val="24"/>
          <w:szCs w:val="24"/>
        </w:rPr>
        <w:t>Ohkuwa</w:t>
      </w:r>
      <w:proofErr w:type="spellEnd"/>
      <w:r w:rsidRPr="003D1988">
        <w:rPr>
          <w:rFonts w:ascii="Book Antiqua" w:hAnsi="Book Antiqua"/>
          <w:b/>
          <w:sz w:val="24"/>
          <w:szCs w:val="24"/>
        </w:rPr>
        <w:t xml:space="preserve"> M, </w:t>
      </w:r>
      <w:r w:rsidRPr="003D1988">
        <w:rPr>
          <w:rFonts w:ascii="Book Antiqua" w:hAnsi="Book Antiqua"/>
          <w:sz w:val="24"/>
          <w:szCs w:val="24"/>
        </w:rPr>
        <w:t xml:space="preserve">Hosokawa K, </w:t>
      </w:r>
      <w:proofErr w:type="spellStart"/>
      <w:r w:rsidRPr="003D1988">
        <w:rPr>
          <w:rFonts w:ascii="Book Antiqua" w:hAnsi="Book Antiqua"/>
          <w:sz w:val="24"/>
          <w:szCs w:val="24"/>
        </w:rPr>
        <w:t>Boku</w:t>
      </w:r>
      <w:proofErr w:type="spellEnd"/>
      <w:r w:rsidRPr="003D1988">
        <w:rPr>
          <w:rFonts w:ascii="Book Antiqua" w:hAnsi="Book Antiqua"/>
          <w:sz w:val="24"/>
          <w:szCs w:val="24"/>
        </w:rPr>
        <w:t xml:space="preserve"> N, </w:t>
      </w:r>
      <w:proofErr w:type="spellStart"/>
      <w:r w:rsidRPr="003D1988">
        <w:rPr>
          <w:rFonts w:ascii="Book Antiqua" w:hAnsi="Book Antiqua"/>
          <w:sz w:val="24"/>
          <w:szCs w:val="24"/>
        </w:rPr>
        <w:t>Ohtu</w:t>
      </w:r>
      <w:proofErr w:type="spellEnd"/>
      <w:r w:rsidRPr="003D1988">
        <w:rPr>
          <w:rFonts w:ascii="Book Antiqua" w:hAnsi="Book Antiqua"/>
          <w:sz w:val="24"/>
          <w:szCs w:val="24"/>
        </w:rPr>
        <w:t xml:space="preserve"> A, </w:t>
      </w:r>
      <w:proofErr w:type="spellStart"/>
      <w:r w:rsidRPr="003D1988">
        <w:rPr>
          <w:rFonts w:ascii="Book Antiqua" w:hAnsi="Book Antiqua"/>
          <w:sz w:val="24"/>
          <w:szCs w:val="24"/>
        </w:rPr>
        <w:t>Tajiri</w:t>
      </w:r>
      <w:proofErr w:type="spellEnd"/>
      <w:r w:rsidRPr="003D1988">
        <w:rPr>
          <w:rFonts w:ascii="Book Antiqua" w:hAnsi="Book Antiqua"/>
          <w:sz w:val="24"/>
          <w:szCs w:val="24"/>
        </w:rPr>
        <w:t xml:space="preserve"> H, Yoshida S. </w:t>
      </w:r>
      <w:proofErr w:type="gramStart"/>
      <w:r w:rsidRPr="003D1988">
        <w:rPr>
          <w:rFonts w:ascii="Book Antiqua" w:hAnsi="Book Antiqua"/>
          <w:sz w:val="24"/>
          <w:szCs w:val="24"/>
        </w:rPr>
        <w:t xml:space="preserve">New endoscopic treatment for </w:t>
      </w:r>
      <w:proofErr w:type="spellStart"/>
      <w:r w:rsidRPr="003D1988">
        <w:rPr>
          <w:rFonts w:ascii="Book Antiqua" w:hAnsi="Book Antiqua"/>
          <w:sz w:val="24"/>
          <w:szCs w:val="24"/>
        </w:rPr>
        <w:t>intramucosal</w:t>
      </w:r>
      <w:proofErr w:type="spellEnd"/>
      <w:r w:rsidRPr="003D1988">
        <w:rPr>
          <w:rFonts w:ascii="Book Antiqua" w:hAnsi="Book Antiqua"/>
          <w:sz w:val="24"/>
          <w:szCs w:val="24"/>
        </w:rPr>
        <w:t xml:space="preserve"> gastric tumors using an insulated-tip </w:t>
      </w:r>
      <w:r w:rsidRPr="003D1988">
        <w:rPr>
          <w:rFonts w:ascii="Book Antiqua" w:hAnsi="Book Antiqua"/>
          <w:sz w:val="24"/>
          <w:szCs w:val="24"/>
        </w:rPr>
        <w:lastRenderedPageBreak/>
        <w:t>diathermic knife.</w:t>
      </w:r>
      <w:proofErr w:type="gramEnd"/>
      <w:r w:rsidRPr="003D1988">
        <w:rPr>
          <w:rFonts w:ascii="Book Antiqua" w:hAnsi="Book Antiqua"/>
          <w:sz w:val="24"/>
          <w:szCs w:val="24"/>
        </w:rPr>
        <w:t xml:space="preserve"> </w:t>
      </w:r>
      <w:r w:rsidRPr="003D1988">
        <w:rPr>
          <w:rFonts w:ascii="Book Antiqua" w:hAnsi="Book Antiqua"/>
          <w:i/>
          <w:sz w:val="24"/>
          <w:szCs w:val="24"/>
        </w:rPr>
        <w:t>Endoscopy</w:t>
      </w:r>
      <w:r w:rsidRPr="003D1988">
        <w:rPr>
          <w:rFonts w:ascii="Book Antiqua" w:hAnsi="Book Antiqua"/>
          <w:sz w:val="24"/>
          <w:szCs w:val="24"/>
        </w:rPr>
        <w:t xml:space="preserve"> 2001; </w:t>
      </w:r>
      <w:r w:rsidRPr="003D1988">
        <w:rPr>
          <w:rFonts w:ascii="Book Antiqua" w:hAnsi="Book Antiqua"/>
          <w:b/>
          <w:sz w:val="24"/>
          <w:szCs w:val="24"/>
        </w:rPr>
        <w:t>33</w:t>
      </w:r>
      <w:r w:rsidRPr="003D1988">
        <w:rPr>
          <w:rFonts w:ascii="Book Antiqua" w:hAnsi="Book Antiqua"/>
          <w:sz w:val="24"/>
          <w:szCs w:val="24"/>
        </w:rPr>
        <w:t>: 221-22 [PMID: 11293753 DOI: 10.1055/s-2001-12805]</w:t>
      </w:r>
    </w:p>
    <w:p w14:paraId="03365FAD" w14:textId="77777777" w:rsidR="009D5FA5" w:rsidRPr="003D1988" w:rsidRDefault="009D5FA5" w:rsidP="009D5FA5">
      <w:pPr>
        <w:spacing w:line="360" w:lineRule="auto"/>
        <w:rPr>
          <w:rFonts w:ascii="Book Antiqua" w:hAnsi="Book Antiqua"/>
          <w:sz w:val="24"/>
          <w:szCs w:val="24"/>
        </w:rPr>
      </w:pPr>
      <w:r w:rsidRPr="003D1988">
        <w:rPr>
          <w:rFonts w:ascii="Book Antiqua" w:hAnsi="Book Antiqua"/>
          <w:sz w:val="24"/>
          <w:szCs w:val="24"/>
        </w:rPr>
        <w:t xml:space="preserve">7 </w:t>
      </w:r>
      <w:r w:rsidRPr="003D1988">
        <w:rPr>
          <w:rFonts w:ascii="Book Antiqua" w:hAnsi="Book Antiqua"/>
          <w:b/>
          <w:sz w:val="24"/>
          <w:szCs w:val="24"/>
        </w:rPr>
        <w:t>Ono H</w:t>
      </w:r>
      <w:r w:rsidRPr="003D1988">
        <w:rPr>
          <w:rFonts w:ascii="Book Antiqua" w:hAnsi="Book Antiqua"/>
          <w:sz w:val="24"/>
          <w:szCs w:val="24"/>
        </w:rPr>
        <w:t xml:space="preserve">, </w:t>
      </w:r>
      <w:proofErr w:type="spellStart"/>
      <w:r w:rsidRPr="003D1988">
        <w:rPr>
          <w:rFonts w:ascii="Book Antiqua" w:hAnsi="Book Antiqua"/>
          <w:sz w:val="24"/>
          <w:szCs w:val="24"/>
        </w:rPr>
        <w:t>Hasuike</w:t>
      </w:r>
      <w:proofErr w:type="spellEnd"/>
      <w:r w:rsidRPr="003D1988">
        <w:rPr>
          <w:rFonts w:ascii="Book Antiqua" w:hAnsi="Book Antiqua"/>
          <w:sz w:val="24"/>
          <w:szCs w:val="24"/>
        </w:rPr>
        <w:t xml:space="preserve"> N, Inui T, Takizawa K, </w:t>
      </w:r>
      <w:proofErr w:type="spellStart"/>
      <w:r w:rsidRPr="003D1988">
        <w:rPr>
          <w:rFonts w:ascii="Book Antiqua" w:hAnsi="Book Antiqua"/>
          <w:sz w:val="24"/>
          <w:szCs w:val="24"/>
        </w:rPr>
        <w:t>Ikehara</w:t>
      </w:r>
      <w:proofErr w:type="spellEnd"/>
      <w:r w:rsidRPr="003D1988">
        <w:rPr>
          <w:rFonts w:ascii="Book Antiqua" w:hAnsi="Book Antiqua"/>
          <w:sz w:val="24"/>
          <w:szCs w:val="24"/>
        </w:rPr>
        <w:t xml:space="preserve"> H, Yamaguchi Y, </w:t>
      </w:r>
      <w:proofErr w:type="spellStart"/>
      <w:r w:rsidRPr="003D1988">
        <w:rPr>
          <w:rFonts w:ascii="Book Antiqua" w:hAnsi="Book Antiqua"/>
          <w:sz w:val="24"/>
          <w:szCs w:val="24"/>
        </w:rPr>
        <w:t>Otake</w:t>
      </w:r>
      <w:proofErr w:type="spellEnd"/>
      <w:r w:rsidRPr="003D1988">
        <w:rPr>
          <w:rFonts w:ascii="Book Antiqua" w:hAnsi="Book Antiqua"/>
          <w:sz w:val="24"/>
          <w:szCs w:val="24"/>
        </w:rPr>
        <w:t xml:space="preserve"> Y, </w:t>
      </w:r>
      <w:proofErr w:type="spellStart"/>
      <w:r w:rsidRPr="003D1988">
        <w:rPr>
          <w:rFonts w:ascii="Book Antiqua" w:hAnsi="Book Antiqua"/>
          <w:sz w:val="24"/>
          <w:szCs w:val="24"/>
        </w:rPr>
        <w:t>Matsubayashi</w:t>
      </w:r>
      <w:proofErr w:type="spellEnd"/>
      <w:r w:rsidRPr="003D1988">
        <w:rPr>
          <w:rFonts w:ascii="Book Antiqua" w:hAnsi="Book Antiqua"/>
          <w:sz w:val="24"/>
          <w:szCs w:val="24"/>
        </w:rPr>
        <w:t xml:space="preserve"> H. Usefulness of a novel electrosurgical knife, the insulation-tipped diathermic knife-2, for endoscopic submucosal dissection of early gastric cancer. </w:t>
      </w:r>
      <w:r w:rsidRPr="003D1988">
        <w:rPr>
          <w:rFonts w:ascii="Book Antiqua" w:hAnsi="Book Antiqua"/>
          <w:i/>
          <w:sz w:val="24"/>
          <w:szCs w:val="24"/>
        </w:rPr>
        <w:t xml:space="preserve">Gastric Cancer </w:t>
      </w:r>
      <w:r w:rsidRPr="003D1988">
        <w:rPr>
          <w:rFonts w:ascii="Book Antiqua" w:hAnsi="Book Antiqua"/>
          <w:sz w:val="24"/>
          <w:szCs w:val="24"/>
        </w:rPr>
        <w:t xml:space="preserve">2008; </w:t>
      </w:r>
      <w:r w:rsidRPr="003D1988">
        <w:rPr>
          <w:rFonts w:ascii="Book Antiqua" w:hAnsi="Book Antiqua"/>
          <w:b/>
          <w:sz w:val="24"/>
          <w:szCs w:val="24"/>
        </w:rPr>
        <w:t>11</w:t>
      </w:r>
      <w:r w:rsidRPr="003D1988">
        <w:rPr>
          <w:rFonts w:ascii="Book Antiqua" w:hAnsi="Book Antiqua"/>
          <w:sz w:val="24"/>
          <w:szCs w:val="24"/>
        </w:rPr>
        <w:t>: 47-52 [PMID: 18373177 DOI: 10.1007/s10120-008-0452-0]</w:t>
      </w:r>
    </w:p>
    <w:p w14:paraId="58010FFE" w14:textId="77777777" w:rsidR="009D5FA5" w:rsidRPr="003D1988" w:rsidRDefault="009D5FA5" w:rsidP="009D5FA5">
      <w:pPr>
        <w:spacing w:line="360" w:lineRule="auto"/>
        <w:rPr>
          <w:rFonts w:ascii="Book Antiqua" w:hAnsi="Book Antiqua"/>
          <w:sz w:val="24"/>
          <w:szCs w:val="24"/>
        </w:rPr>
      </w:pPr>
      <w:r w:rsidRPr="003D1988">
        <w:rPr>
          <w:rFonts w:ascii="Book Antiqua" w:hAnsi="Book Antiqua"/>
          <w:sz w:val="24"/>
          <w:szCs w:val="24"/>
        </w:rPr>
        <w:t>8</w:t>
      </w:r>
      <w:r w:rsidRPr="003D1988">
        <w:rPr>
          <w:rFonts w:ascii="Book Antiqua" w:hAnsi="Book Antiqua"/>
          <w:b/>
          <w:sz w:val="24"/>
          <w:szCs w:val="24"/>
        </w:rPr>
        <w:t xml:space="preserve"> </w:t>
      </w:r>
      <w:proofErr w:type="spellStart"/>
      <w:r w:rsidRPr="003D1988">
        <w:rPr>
          <w:rFonts w:ascii="Book Antiqua" w:hAnsi="Book Antiqua"/>
          <w:b/>
          <w:sz w:val="24"/>
          <w:szCs w:val="24"/>
        </w:rPr>
        <w:t>Sumie</w:t>
      </w:r>
      <w:proofErr w:type="spellEnd"/>
      <w:r w:rsidRPr="003D1988">
        <w:rPr>
          <w:rFonts w:ascii="Book Antiqua" w:hAnsi="Book Antiqua"/>
          <w:b/>
          <w:sz w:val="24"/>
          <w:szCs w:val="24"/>
        </w:rPr>
        <w:t xml:space="preserve"> H</w:t>
      </w:r>
      <w:r w:rsidRPr="003D1988">
        <w:rPr>
          <w:rFonts w:ascii="Book Antiqua" w:hAnsi="Book Antiqua"/>
          <w:sz w:val="24"/>
          <w:szCs w:val="24"/>
        </w:rPr>
        <w:t xml:space="preserve">, </w:t>
      </w:r>
      <w:proofErr w:type="spellStart"/>
      <w:r w:rsidRPr="003D1988">
        <w:rPr>
          <w:rFonts w:ascii="Book Antiqua" w:hAnsi="Book Antiqua"/>
          <w:sz w:val="24"/>
          <w:szCs w:val="24"/>
        </w:rPr>
        <w:t>Rikitake</w:t>
      </w:r>
      <w:proofErr w:type="spellEnd"/>
      <w:r w:rsidRPr="003D1988">
        <w:rPr>
          <w:rFonts w:ascii="Book Antiqua" w:hAnsi="Book Antiqua"/>
          <w:sz w:val="24"/>
          <w:szCs w:val="24"/>
        </w:rPr>
        <w:t xml:space="preserve"> Y, Matsuo T, </w:t>
      </w:r>
      <w:proofErr w:type="spellStart"/>
      <w:r w:rsidRPr="003D1988">
        <w:rPr>
          <w:rFonts w:ascii="Book Antiqua" w:hAnsi="Book Antiqua"/>
          <w:sz w:val="24"/>
          <w:szCs w:val="24"/>
        </w:rPr>
        <w:t>Mukasa</w:t>
      </w:r>
      <w:proofErr w:type="spellEnd"/>
      <w:r w:rsidRPr="003D1988">
        <w:rPr>
          <w:rFonts w:ascii="Book Antiqua" w:hAnsi="Book Antiqua"/>
          <w:sz w:val="24"/>
          <w:szCs w:val="24"/>
        </w:rPr>
        <w:t xml:space="preserve"> M, Yoshida H, Ushijima T, Kizaki J, Nagata S, Noda T, Maeyama Y, </w:t>
      </w:r>
      <w:proofErr w:type="spellStart"/>
      <w:r w:rsidRPr="003D1988">
        <w:rPr>
          <w:rFonts w:ascii="Book Antiqua" w:hAnsi="Book Antiqua"/>
          <w:sz w:val="24"/>
          <w:szCs w:val="24"/>
        </w:rPr>
        <w:t>Tsuruta</w:t>
      </w:r>
      <w:proofErr w:type="spellEnd"/>
      <w:r w:rsidRPr="003D1988">
        <w:rPr>
          <w:rFonts w:ascii="Book Antiqua" w:hAnsi="Book Antiqua"/>
          <w:sz w:val="24"/>
          <w:szCs w:val="24"/>
        </w:rPr>
        <w:t xml:space="preserve"> O, </w:t>
      </w:r>
      <w:proofErr w:type="spellStart"/>
      <w:r w:rsidRPr="003D1988">
        <w:rPr>
          <w:rFonts w:ascii="Book Antiqua" w:hAnsi="Book Antiqua"/>
          <w:sz w:val="24"/>
          <w:szCs w:val="24"/>
        </w:rPr>
        <w:t>Sata</w:t>
      </w:r>
      <w:proofErr w:type="spellEnd"/>
      <w:r w:rsidRPr="003D1988">
        <w:rPr>
          <w:rFonts w:ascii="Book Antiqua" w:hAnsi="Book Antiqua"/>
          <w:sz w:val="24"/>
          <w:szCs w:val="24"/>
        </w:rPr>
        <w:t xml:space="preserve"> M. Successful conservative management of a case of </w:t>
      </w:r>
      <w:proofErr w:type="spellStart"/>
      <w:r w:rsidRPr="003D1988">
        <w:rPr>
          <w:rFonts w:ascii="Book Antiqua" w:hAnsi="Book Antiqua"/>
          <w:sz w:val="24"/>
          <w:szCs w:val="24"/>
        </w:rPr>
        <w:t>panperitonitis</w:t>
      </w:r>
      <w:proofErr w:type="spellEnd"/>
      <w:r w:rsidRPr="003D1988">
        <w:rPr>
          <w:rFonts w:ascii="Book Antiqua" w:hAnsi="Book Antiqua"/>
          <w:sz w:val="24"/>
          <w:szCs w:val="24"/>
        </w:rPr>
        <w:t xml:space="preserve"> and intra-abdominal abscess in a patient with delayed perforation after ESD for early gastric cancer.</w:t>
      </w:r>
      <w:r w:rsidRPr="003D1988">
        <w:rPr>
          <w:rFonts w:ascii="Book Antiqua" w:hAnsi="Book Antiqua"/>
          <w:i/>
          <w:sz w:val="24"/>
          <w:szCs w:val="24"/>
        </w:rPr>
        <w:t xml:space="preserve"> </w:t>
      </w:r>
      <w:proofErr w:type="spellStart"/>
      <w:r w:rsidRPr="003D1988">
        <w:rPr>
          <w:rFonts w:ascii="Book Antiqua" w:hAnsi="Book Antiqua"/>
          <w:i/>
          <w:sz w:val="24"/>
          <w:szCs w:val="24"/>
        </w:rPr>
        <w:t>Jpn</w:t>
      </w:r>
      <w:proofErr w:type="spellEnd"/>
      <w:r w:rsidRPr="003D1988">
        <w:rPr>
          <w:rFonts w:ascii="Book Antiqua" w:hAnsi="Book Antiqua"/>
          <w:i/>
          <w:sz w:val="24"/>
          <w:szCs w:val="24"/>
        </w:rPr>
        <w:t xml:space="preserve"> J </w:t>
      </w:r>
      <w:proofErr w:type="spellStart"/>
      <w:r w:rsidRPr="003D1988">
        <w:rPr>
          <w:rFonts w:ascii="Book Antiqua" w:hAnsi="Book Antiqua"/>
          <w:i/>
          <w:sz w:val="24"/>
          <w:szCs w:val="24"/>
        </w:rPr>
        <w:t>Clin</w:t>
      </w:r>
      <w:proofErr w:type="spellEnd"/>
      <w:r w:rsidRPr="003D1988">
        <w:rPr>
          <w:rFonts w:ascii="Book Antiqua" w:hAnsi="Book Antiqua"/>
          <w:i/>
          <w:sz w:val="24"/>
          <w:szCs w:val="24"/>
        </w:rPr>
        <w:t xml:space="preserve"> </w:t>
      </w:r>
      <w:proofErr w:type="spellStart"/>
      <w:r w:rsidRPr="003D1988">
        <w:rPr>
          <w:rFonts w:ascii="Book Antiqua" w:hAnsi="Book Antiqua"/>
          <w:i/>
          <w:sz w:val="24"/>
          <w:szCs w:val="24"/>
        </w:rPr>
        <w:t>Exp</w:t>
      </w:r>
      <w:proofErr w:type="spellEnd"/>
      <w:r w:rsidRPr="003D1988">
        <w:rPr>
          <w:rFonts w:ascii="Book Antiqua" w:hAnsi="Book Antiqua"/>
          <w:i/>
          <w:sz w:val="24"/>
          <w:szCs w:val="24"/>
        </w:rPr>
        <w:t xml:space="preserve"> Med </w:t>
      </w:r>
      <w:r w:rsidRPr="003D1988">
        <w:rPr>
          <w:rFonts w:ascii="Book Antiqua" w:hAnsi="Book Antiqua"/>
          <w:sz w:val="24"/>
          <w:szCs w:val="24"/>
        </w:rPr>
        <w:t xml:space="preserve">2014; </w:t>
      </w:r>
      <w:r w:rsidRPr="003D1988">
        <w:rPr>
          <w:rFonts w:ascii="Book Antiqua" w:hAnsi="Book Antiqua"/>
          <w:b/>
          <w:sz w:val="24"/>
          <w:szCs w:val="24"/>
        </w:rPr>
        <w:t>91</w:t>
      </w:r>
      <w:r w:rsidRPr="003D1988">
        <w:rPr>
          <w:rFonts w:ascii="Book Antiqua" w:hAnsi="Book Antiqua"/>
          <w:sz w:val="24"/>
          <w:szCs w:val="24"/>
        </w:rPr>
        <w:t xml:space="preserve">: 105-110 </w:t>
      </w:r>
    </w:p>
    <w:p w14:paraId="3BCF5A31" w14:textId="77777777" w:rsidR="009D5FA5" w:rsidRPr="003D1988" w:rsidRDefault="009D5FA5" w:rsidP="009D5FA5">
      <w:pPr>
        <w:spacing w:line="360" w:lineRule="auto"/>
        <w:rPr>
          <w:rFonts w:ascii="Book Antiqua" w:hAnsi="Book Antiqua"/>
          <w:sz w:val="24"/>
          <w:szCs w:val="24"/>
        </w:rPr>
      </w:pPr>
      <w:proofErr w:type="gramStart"/>
      <w:r w:rsidRPr="003D1988">
        <w:rPr>
          <w:rFonts w:ascii="Book Antiqua" w:hAnsi="Book Antiqua"/>
          <w:sz w:val="24"/>
          <w:szCs w:val="24"/>
        </w:rPr>
        <w:t xml:space="preserve">9 </w:t>
      </w:r>
      <w:proofErr w:type="spellStart"/>
      <w:r w:rsidRPr="003D1988">
        <w:rPr>
          <w:rFonts w:ascii="Book Antiqua" w:hAnsi="Book Antiqua"/>
          <w:b/>
          <w:sz w:val="24"/>
          <w:szCs w:val="24"/>
        </w:rPr>
        <w:t>Stadaas</w:t>
      </w:r>
      <w:proofErr w:type="spellEnd"/>
      <w:r w:rsidRPr="003D1988">
        <w:rPr>
          <w:rFonts w:ascii="Book Antiqua" w:hAnsi="Book Antiqua"/>
          <w:b/>
          <w:sz w:val="24"/>
          <w:szCs w:val="24"/>
        </w:rPr>
        <w:t xml:space="preserve"> J,</w:t>
      </w:r>
      <w:r w:rsidRPr="003D1988">
        <w:rPr>
          <w:rFonts w:ascii="Book Antiqua" w:hAnsi="Book Antiqua"/>
          <w:sz w:val="24"/>
          <w:szCs w:val="24"/>
        </w:rPr>
        <w:t xml:space="preserve"> </w:t>
      </w:r>
      <w:proofErr w:type="spellStart"/>
      <w:r w:rsidRPr="003D1988">
        <w:rPr>
          <w:rFonts w:ascii="Book Antiqua" w:hAnsi="Book Antiqua"/>
          <w:sz w:val="24"/>
          <w:szCs w:val="24"/>
        </w:rPr>
        <w:t>Aune</w:t>
      </w:r>
      <w:proofErr w:type="spellEnd"/>
      <w:r w:rsidRPr="003D1988">
        <w:rPr>
          <w:rFonts w:ascii="Book Antiqua" w:hAnsi="Book Antiqua"/>
          <w:sz w:val="24"/>
          <w:szCs w:val="24"/>
        </w:rPr>
        <w:t xml:space="preserve"> S, </w:t>
      </w:r>
      <w:proofErr w:type="spellStart"/>
      <w:r w:rsidRPr="003D1988">
        <w:rPr>
          <w:rFonts w:ascii="Book Antiqua" w:hAnsi="Book Antiqua"/>
          <w:sz w:val="24"/>
          <w:szCs w:val="24"/>
        </w:rPr>
        <w:t>Haffner</w:t>
      </w:r>
      <w:proofErr w:type="spellEnd"/>
      <w:r w:rsidRPr="003D1988">
        <w:rPr>
          <w:rFonts w:ascii="Book Antiqua" w:hAnsi="Book Antiqua"/>
          <w:sz w:val="24"/>
          <w:szCs w:val="24"/>
        </w:rPr>
        <w:t xml:space="preserve"> J F. Effects of proximal gastric </w:t>
      </w:r>
      <w:proofErr w:type="spellStart"/>
      <w:r w:rsidRPr="003D1988">
        <w:rPr>
          <w:rFonts w:ascii="Book Antiqua" w:hAnsi="Book Antiqua"/>
          <w:sz w:val="24"/>
          <w:szCs w:val="24"/>
        </w:rPr>
        <w:t>vagotomy</w:t>
      </w:r>
      <w:proofErr w:type="spellEnd"/>
      <w:r w:rsidRPr="003D1988">
        <w:rPr>
          <w:rFonts w:ascii="Book Antiqua" w:hAnsi="Book Antiqua"/>
          <w:sz w:val="24"/>
          <w:szCs w:val="24"/>
        </w:rPr>
        <w:t xml:space="preserve"> on </w:t>
      </w:r>
      <w:proofErr w:type="spellStart"/>
      <w:r w:rsidRPr="003D1988">
        <w:rPr>
          <w:rFonts w:ascii="Book Antiqua" w:hAnsi="Book Antiqua"/>
          <w:sz w:val="24"/>
          <w:szCs w:val="24"/>
        </w:rPr>
        <w:t>intragastric</w:t>
      </w:r>
      <w:proofErr w:type="spellEnd"/>
      <w:r w:rsidRPr="003D1988">
        <w:rPr>
          <w:rFonts w:ascii="Book Antiqua" w:hAnsi="Book Antiqua"/>
          <w:sz w:val="24"/>
          <w:szCs w:val="24"/>
        </w:rPr>
        <w:t xml:space="preserve"> pressure and adaptation in pigs.</w:t>
      </w:r>
      <w:proofErr w:type="gramEnd"/>
      <w:r w:rsidRPr="003D1988">
        <w:rPr>
          <w:rFonts w:ascii="Book Antiqua" w:hAnsi="Book Antiqua"/>
          <w:sz w:val="24"/>
          <w:szCs w:val="24"/>
        </w:rPr>
        <w:t xml:space="preserve">  </w:t>
      </w:r>
      <w:proofErr w:type="spellStart"/>
      <w:r w:rsidRPr="003D1988">
        <w:rPr>
          <w:rFonts w:ascii="Book Antiqua" w:hAnsi="Book Antiqua"/>
          <w:i/>
          <w:sz w:val="24"/>
          <w:szCs w:val="24"/>
        </w:rPr>
        <w:t>Scand</w:t>
      </w:r>
      <w:proofErr w:type="spellEnd"/>
      <w:r w:rsidRPr="003D1988">
        <w:rPr>
          <w:rFonts w:ascii="Book Antiqua" w:hAnsi="Book Antiqua"/>
          <w:i/>
          <w:sz w:val="24"/>
          <w:szCs w:val="24"/>
        </w:rPr>
        <w:t xml:space="preserve"> J </w:t>
      </w:r>
      <w:proofErr w:type="spellStart"/>
      <w:r w:rsidRPr="003D1988">
        <w:rPr>
          <w:rFonts w:ascii="Book Antiqua" w:hAnsi="Book Antiqua"/>
          <w:i/>
          <w:sz w:val="24"/>
          <w:szCs w:val="24"/>
        </w:rPr>
        <w:t>Gastroenterol</w:t>
      </w:r>
      <w:proofErr w:type="spellEnd"/>
      <w:r w:rsidRPr="003D1988">
        <w:rPr>
          <w:rFonts w:ascii="Book Antiqua" w:hAnsi="Book Antiqua"/>
          <w:i/>
          <w:sz w:val="24"/>
          <w:szCs w:val="24"/>
        </w:rPr>
        <w:t xml:space="preserve"> </w:t>
      </w:r>
      <w:r w:rsidRPr="003D1988">
        <w:rPr>
          <w:rFonts w:ascii="Book Antiqua" w:hAnsi="Book Antiqua"/>
          <w:sz w:val="24"/>
          <w:szCs w:val="24"/>
        </w:rPr>
        <w:t>1974;</w:t>
      </w:r>
      <w:r w:rsidRPr="003D1988">
        <w:rPr>
          <w:rFonts w:ascii="Book Antiqua" w:hAnsi="Book Antiqua"/>
          <w:b/>
          <w:sz w:val="24"/>
          <w:szCs w:val="24"/>
        </w:rPr>
        <w:t xml:space="preserve"> 9: </w:t>
      </w:r>
      <w:r w:rsidRPr="003D1988">
        <w:rPr>
          <w:rFonts w:ascii="Book Antiqua" w:hAnsi="Book Antiqua"/>
          <w:sz w:val="24"/>
          <w:szCs w:val="24"/>
        </w:rPr>
        <w:t>479-485 [PMID: 4851772]</w:t>
      </w:r>
    </w:p>
    <w:p w14:paraId="1CC3EF42" w14:textId="77777777" w:rsidR="009D5FA5" w:rsidRPr="003D1988" w:rsidRDefault="009D5FA5" w:rsidP="009D5FA5">
      <w:pPr>
        <w:spacing w:line="360" w:lineRule="auto"/>
        <w:rPr>
          <w:rFonts w:ascii="Book Antiqua" w:hAnsi="Book Antiqua"/>
          <w:sz w:val="24"/>
          <w:szCs w:val="24"/>
        </w:rPr>
      </w:pPr>
      <w:proofErr w:type="gramStart"/>
      <w:r w:rsidRPr="003D1988">
        <w:rPr>
          <w:rFonts w:ascii="Book Antiqua" w:hAnsi="Book Antiqua"/>
          <w:sz w:val="24"/>
          <w:szCs w:val="24"/>
        </w:rPr>
        <w:t>10</w:t>
      </w:r>
      <w:r w:rsidRPr="003D1988">
        <w:rPr>
          <w:rFonts w:ascii="Book Antiqua" w:hAnsi="Book Antiqua"/>
          <w:b/>
          <w:sz w:val="24"/>
          <w:szCs w:val="24"/>
        </w:rPr>
        <w:t xml:space="preserve"> Saul SH</w:t>
      </w:r>
      <w:r w:rsidRPr="003D1988">
        <w:rPr>
          <w:rFonts w:ascii="Book Antiqua" w:hAnsi="Book Antiqua"/>
          <w:sz w:val="24"/>
          <w:szCs w:val="24"/>
        </w:rPr>
        <w:t>, Dekker A, Watson C G. Acute gastric dilatation with infarction and perforation.</w:t>
      </w:r>
      <w:proofErr w:type="gramEnd"/>
      <w:r w:rsidRPr="003D1988">
        <w:rPr>
          <w:rFonts w:ascii="Book Antiqua" w:hAnsi="Book Antiqua"/>
          <w:sz w:val="24"/>
          <w:szCs w:val="24"/>
        </w:rPr>
        <w:t xml:space="preserve"> Report of fatal outcome </w:t>
      </w:r>
      <w:proofErr w:type="gramStart"/>
      <w:r w:rsidRPr="003D1988">
        <w:rPr>
          <w:rFonts w:ascii="Book Antiqua" w:hAnsi="Book Antiqua"/>
          <w:sz w:val="24"/>
          <w:szCs w:val="24"/>
        </w:rPr>
        <w:t>in patient</w:t>
      </w:r>
      <w:proofErr w:type="gramEnd"/>
      <w:r w:rsidRPr="003D1988">
        <w:rPr>
          <w:rFonts w:ascii="Book Antiqua" w:hAnsi="Book Antiqua"/>
          <w:sz w:val="24"/>
          <w:szCs w:val="24"/>
        </w:rPr>
        <w:t xml:space="preserve"> with anorexia nervosa.  </w:t>
      </w:r>
      <w:r w:rsidRPr="003D1988">
        <w:rPr>
          <w:rFonts w:ascii="Book Antiqua" w:hAnsi="Book Antiqua"/>
          <w:i/>
          <w:sz w:val="24"/>
          <w:szCs w:val="24"/>
        </w:rPr>
        <w:t>Gut</w:t>
      </w:r>
      <w:r w:rsidRPr="003D1988">
        <w:rPr>
          <w:rFonts w:ascii="Book Antiqua" w:hAnsi="Book Antiqua"/>
          <w:sz w:val="24"/>
          <w:szCs w:val="24"/>
        </w:rPr>
        <w:t xml:space="preserve"> 1981; </w:t>
      </w:r>
      <w:r w:rsidRPr="003D1988">
        <w:rPr>
          <w:rFonts w:ascii="Book Antiqua" w:hAnsi="Book Antiqua"/>
          <w:b/>
          <w:sz w:val="24"/>
          <w:szCs w:val="24"/>
        </w:rPr>
        <w:t>22</w:t>
      </w:r>
      <w:r w:rsidRPr="003D1988">
        <w:rPr>
          <w:rFonts w:ascii="Book Antiqua" w:hAnsi="Book Antiqua"/>
          <w:sz w:val="24"/>
          <w:szCs w:val="24"/>
        </w:rPr>
        <w:t>: 978-983 [PMID: 7308853]</w:t>
      </w:r>
    </w:p>
    <w:p w14:paraId="23BE6835" w14:textId="77777777" w:rsidR="009D5FA5" w:rsidRPr="003D1988" w:rsidRDefault="009D5FA5" w:rsidP="009D5FA5">
      <w:pPr>
        <w:spacing w:line="360" w:lineRule="auto"/>
        <w:rPr>
          <w:rFonts w:ascii="Book Antiqua" w:hAnsi="Book Antiqua"/>
          <w:sz w:val="24"/>
          <w:szCs w:val="24"/>
        </w:rPr>
      </w:pPr>
      <w:r w:rsidRPr="003D1988">
        <w:rPr>
          <w:rFonts w:ascii="Book Antiqua" w:hAnsi="Book Antiqua"/>
          <w:sz w:val="24"/>
          <w:szCs w:val="24"/>
        </w:rPr>
        <w:t>11</w:t>
      </w:r>
      <w:r w:rsidRPr="003D1988">
        <w:rPr>
          <w:rFonts w:ascii="Book Antiqua" w:hAnsi="Book Antiqua"/>
          <w:b/>
          <w:sz w:val="24"/>
          <w:szCs w:val="24"/>
        </w:rPr>
        <w:t xml:space="preserve"> Takizawa K</w:t>
      </w:r>
      <w:r w:rsidRPr="003D1988">
        <w:rPr>
          <w:rFonts w:ascii="Book Antiqua" w:hAnsi="Book Antiqua"/>
          <w:sz w:val="24"/>
          <w:szCs w:val="24"/>
        </w:rPr>
        <w:t xml:space="preserve">, </w:t>
      </w:r>
      <w:proofErr w:type="spellStart"/>
      <w:r w:rsidRPr="003D1988">
        <w:rPr>
          <w:rFonts w:ascii="Book Antiqua" w:hAnsi="Book Antiqua"/>
          <w:sz w:val="24"/>
          <w:szCs w:val="24"/>
        </w:rPr>
        <w:t>Hasuike</w:t>
      </w:r>
      <w:proofErr w:type="spellEnd"/>
      <w:r w:rsidRPr="003D1988">
        <w:rPr>
          <w:rFonts w:ascii="Book Antiqua" w:hAnsi="Book Antiqua"/>
          <w:sz w:val="24"/>
          <w:szCs w:val="24"/>
        </w:rPr>
        <w:t xml:space="preserve"> N, </w:t>
      </w:r>
      <w:proofErr w:type="spellStart"/>
      <w:r w:rsidRPr="003D1988">
        <w:rPr>
          <w:rFonts w:ascii="Book Antiqua" w:hAnsi="Book Antiqua"/>
          <w:sz w:val="24"/>
          <w:szCs w:val="24"/>
        </w:rPr>
        <w:t>Ikehara</w:t>
      </w:r>
      <w:proofErr w:type="spellEnd"/>
      <w:r w:rsidRPr="003D1988">
        <w:rPr>
          <w:rFonts w:ascii="Book Antiqua" w:hAnsi="Book Antiqua"/>
          <w:sz w:val="24"/>
          <w:szCs w:val="24"/>
        </w:rPr>
        <w:t xml:space="preserve"> H, Inui T, Ono H. Management and prevention during endoscopic submucosal dissection (ESD). </w:t>
      </w:r>
      <w:proofErr w:type="spellStart"/>
      <w:r w:rsidRPr="003D1988">
        <w:rPr>
          <w:rFonts w:ascii="Book Antiqua" w:hAnsi="Book Antiqua"/>
          <w:i/>
          <w:sz w:val="24"/>
          <w:szCs w:val="24"/>
        </w:rPr>
        <w:t>Endosc</w:t>
      </w:r>
      <w:proofErr w:type="spellEnd"/>
      <w:r w:rsidRPr="003D1988">
        <w:rPr>
          <w:rFonts w:ascii="Book Antiqua" w:hAnsi="Book Antiqua"/>
          <w:i/>
          <w:sz w:val="24"/>
          <w:szCs w:val="24"/>
        </w:rPr>
        <w:t xml:space="preserve"> Dig </w:t>
      </w:r>
      <w:r w:rsidRPr="003D1988">
        <w:rPr>
          <w:rFonts w:ascii="Book Antiqua" w:hAnsi="Book Antiqua"/>
          <w:sz w:val="24"/>
          <w:szCs w:val="24"/>
        </w:rPr>
        <w:t xml:space="preserve">2008; </w:t>
      </w:r>
      <w:r w:rsidRPr="003D1988">
        <w:rPr>
          <w:rFonts w:ascii="Book Antiqua" w:hAnsi="Book Antiqua"/>
          <w:b/>
          <w:sz w:val="24"/>
          <w:szCs w:val="24"/>
        </w:rPr>
        <w:t>20</w:t>
      </w:r>
      <w:r w:rsidRPr="003D1988">
        <w:rPr>
          <w:rFonts w:ascii="Book Antiqua" w:hAnsi="Book Antiqua"/>
          <w:sz w:val="24"/>
          <w:szCs w:val="24"/>
        </w:rPr>
        <w:t>: 373-378</w:t>
      </w:r>
    </w:p>
    <w:p w14:paraId="5AB079B1" w14:textId="7C886BE0" w:rsidR="009D5FA5" w:rsidRPr="003D1988" w:rsidRDefault="009D5FA5" w:rsidP="009D5FA5">
      <w:pPr>
        <w:spacing w:line="360" w:lineRule="auto"/>
        <w:rPr>
          <w:rFonts w:ascii="Book Antiqua" w:hAnsi="Book Antiqua"/>
          <w:sz w:val="24"/>
          <w:szCs w:val="24"/>
        </w:rPr>
      </w:pPr>
      <w:r w:rsidRPr="003D1988">
        <w:rPr>
          <w:rFonts w:ascii="Book Antiqua" w:hAnsi="Book Antiqua"/>
          <w:sz w:val="24"/>
          <w:szCs w:val="24"/>
        </w:rPr>
        <w:t xml:space="preserve">12 </w:t>
      </w:r>
      <w:proofErr w:type="spellStart"/>
      <w:r w:rsidRPr="003D1988">
        <w:rPr>
          <w:rFonts w:ascii="Book Antiqua" w:hAnsi="Book Antiqua"/>
          <w:b/>
          <w:sz w:val="24"/>
          <w:szCs w:val="24"/>
        </w:rPr>
        <w:t>Onozato</w:t>
      </w:r>
      <w:proofErr w:type="spellEnd"/>
      <w:r w:rsidRPr="003D1988">
        <w:rPr>
          <w:rFonts w:ascii="Book Antiqua" w:hAnsi="Book Antiqua"/>
          <w:b/>
          <w:sz w:val="24"/>
          <w:szCs w:val="24"/>
        </w:rPr>
        <w:t xml:space="preserve"> Y</w:t>
      </w:r>
      <w:r w:rsidRPr="003D1988">
        <w:rPr>
          <w:rFonts w:ascii="Book Antiqua" w:hAnsi="Book Antiqua"/>
          <w:sz w:val="24"/>
          <w:szCs w:val="24"/>
        </w:rPr>
        <w:t xml:space="preserve">, </w:t>
      </w:r>
      <w:proofErr w:type="spellStart"/>
      <w:r w:rsidRPr="003D1988">
        <w:rPr>
          <w:rFonts w:ascii="Book Antiqua" w:hAnsi="Book Antiqua"/>
          <w:sz w:val="24"/>
          <w:szCs w:val="24"/>
        </w:rPr>
        <w:t>Iizuka</w:t>
      </w:r>
      <w:proofErr w:type="spellEnd"/>
      <w:r w:rsidRPr="003D1988">
        <w:rPr>
          <w:rFonts w:ascii="Book Antiqua" w:hAnsi="Book Antiqua"/>
          <w:sz w:val="24"/>
          <w:szCs w:val="24"/>
        </w:rPr>
        <w:t xml:space="preserve"> H, Sagawa T, Yoshimura S, Sakamoto I, Arai H, Ishihara H, </w:t>
      </w:r>
      <w:proofErr w:type="spellStart"/>
      <w:r w:rsidRPr="003D1988">
        <w:rPr>
          <w:rFonts w:ascii="Book Antiqua" w:hAnsi="Book Antiqua"/>
          <w:sz w:val="24"/>
          <w:szCs w:val="24"/>
        </w:rPr>
        <w:t>Tomizawa</w:t>
      </w:r>
      <w:proofErr w:type="spellEnd"/>
      <w:r w:rsidRPr="003D1988">
        <w:rPr>
          <w:rFonts w:ascii="Book Antiqua" w:hAnsi="Book Antiqua"/>
          <w:sz w:val="24"/>
          <w:szCs w:val="24"/>
        </w:rPr>
        <w:t xml:space="preserve"> N, Ogawa T, </w:t>
      </w:r>
      <w:proofErr w:type="spellStart"/>
      <w:r w:rsidRPr="003D1988">
        <w:rPr>
          <w:rFonts w:ascii="Book Antiqua" w:hAnsi="Book Antiqua"/>
          <w:sz w:val="24"/>
          <w:szCs w:val="24"/>
        </w:rPr>
        <w:t>Takayama</w:t>
      </w:r>
      <w:proofErr w:type="spellEnd"/>
      <w:r w:rsidRPr="003D1988">
        <w:rPr>
          <w:rFonts w:ascii="Book Antiqua" w:hAnsi="Book Antiqua"/>
          <w:sz w:val="24"/>
          <w:szCs w:val="24"/>
        </w:rPr>
        <w:t xml:space="preserve"> H, Abe H, </w:t>
      </w:r>
      <w:proofErr w:type="spellStart"/>
      <w:r w:rsidRPr="003D1988">
        <w:rPr>
          <w:rFonts w:ascii="Book Antiqua" w:hAnsi="Book Antiqua"/>
          <w:sz w:val="24"/>
          <w:szCs w:val="24"/>
        </w:rPr>
        <w:t>Motegi</w:t>
      </w:r>
      <w:proofErr w:type="spellEnd"/>
      <w:r w:rsidRPr="003D1988">
        <w:rPr>
          <w:rFonts w:ascii="Book Antiqua" w:hAnsi="Book Antiqua"/>
          <w:sz w:val="24"/>
          <w:szCs w:val="24"/>
        </w:rPr>
        <w:t xml:space="preserve"> A, Ito H. </w:t>
      </w:r>
      <w:proofErr w:type="gramStart"/>
      <w:r w:rsidRPr="003D1988">
        <w:rPr>
          <w:rFonts w:ascii="Book Antiqua" w:hAnsi="Book Antiqua"/>
          <w:sz w:val="24"/>
          <w:szCs w:val="24"/>
        </w:rPr>
        <w:t xml:space="preserve">A case report of delayed perforation </w:t>
      </w:r>
      <w:proofErr w:type="spellStart"/>
      <w:r w:rsidRPr="003D1988">
        <w:rPr>
          <w:rFonts w:ascii="Book Antiqua" w:hAnsi="Book Antiqua"/>
          <w:sz w:val="24"/>
          <w:szCs w:val="24"/>
        </w:rPr>
        <w:t>dne</w:t>
      </w:r>
      <w:proofErr w:type="spellEnd"/>
      <w:r w:rsidRPr="003D1988">
        <w:rPr>
          <w:rFonts w:ascii="Book Antiqua" w:hAnsi="Book Antiqua"/>
          <w:sz w:val="24"/>
          <w:szCs w:val="24"/>
        </w:rPr>
        <w:t xml:space="preserve"> to endoscopic submucosal dissection (ESD) for early </w:t>
      </w:r>
      <w:r w:rsidR="00472894" w:rsidRPr="003D1988">
        <w:rPr>
          <w:rFonts w:ascii="Book Antiqua" w:hAnsi="Book Antiqua"/>
          <w:sz w:val="24"/>
          <w:szCs w:val="24"/>
        </w:rPr>
        <w:lastRenderedPageBreak/>
        <w:t>gastric</w:t>
      </w:r>
      <w:r w:rsidR="00472894" w:rsidRPr="003D1988">
        <w:rPr>
          <w:rFonts w:ascii="Book Antiqua" w:eastAsia="宋体" w:hAnsi="Book Antiqua"/>
          <w:sz w:val="24"/>
          <w:szCs w:val="24"/>
          <w:lang w:eastAsia="zh-CN"/>
        </w:rPr>
        <w:t xml:space="preserve"> </w:t>
      </w:r>
      <w:r w:rsidRPr="003D1988">
        <w:rPr>
          <w:rFonts w:ascii="Book Antiqua" w:hAnsi="Book Antiqua"/>
          <w:sz w:val="24"/>
          <w:szCs w:val="24"/>
        </w:rPr>
        <w:t>cancer.</w:t>
      </w:r>
      <w:proofErr w:type="gramEnd"/>
      <w:r w:rsidRPr="003D1988">
        <w:rPr>
          <w:rFonts w:ascii="Book Antiqua" w:hAnsi="Book Antiqua"/>
          <w:i/>
          <w:sz w:val="24"/>
          <w:szCs w:val="24"/>
        </w:rPr>
        <w:t xml:space="preserve"> </w:t>
      </w:r>
      <w:proofErr w:type="spellStart"/>
      <w:r w:rsidRPr="003D1988">
        <w:rPr>
          <w:rFonts w:ascii="Book Antiqua" w:hAnsi="Book Antiqua"/>
          <w:i/>
          <w:sz w:val="24"/>
          <w:szCs w:val="24"/>
        </w:rPr>
        <w:t>Progr</w:t>
      </w:r>
      <w:proofErr w:type="spellEnd"/>
      <w:r w:rsidRPr="003D1988">
        <w:rPr>
          <w:rFonts w:ascii="Book Antiqua" w:hAnsi="Book Antiqua"/>
          <w:i/>
          <w:sz w:val="24"/>
          <w:szCs w:val="24"/>
        </w:rPr>
        <w:t xml:space="preserve"> Dig </w:t>
      </w:r>
      <w:proofErr w:type="spellStart"/>
      <w:r w:rsidRPr="003D1988">
        <w:rPr>
          <w:rFonts w:ascii="Book Antiqua" w:hAnsi="Book Antiqua"/>
          <w:i/>
          <w:sz w:val="24"/>
          <w:szCs w:val="24"/>
        </w:rPr>
        <w:t>Endosc</w:t>
      </w:r>
      <w:proofErr w:type="spellEnd"/>
      <w:r w:rsidRPr="003D1988">
        <w:rPr>
          <w:rFonts w:ascii="Book Antiqua" w:hAnsi="Book Antiqua"/>
          <w:sz w:val="24"/>
          <w:szCs w:val="24"/>
        </w:rPr>
        <w:t xml:space="preserve"> 2006; </w:t>
      </w:r>
      <w:r w:rsidRPr="003D1988">
        <w:rPr>
          <w:rFonts w:ascii="Book Antiqua" w:hAnsi="Book Antiqua"/>
          <w:b/>
          <w:sz w:val="24"/>
          <w:szCs w:val="24"/>
        </w:rPr>
        <w:t>68</w:t>
      </w:r>
      <w:r w:rsidRPr="003D1988">
        <w:rPr>
          <w:rFonts w:ascii="Book Antiqua" w:hAnsi="Book Antiqua"/>
          <w:sz w:val="24"/>
          <w:szCs w:val="24"/>
        </w:rPr>
        <w:t>: 114-115 [DOI: org/10.11641/pde.68.2_114]</w:t>
      </w:r>
    </w:p>
    <w:p w14:paraId="3F395D3C" w14:textId="77777777" w:rsidR="009D5FA5" w:rsidRPr="003D1988" w:rsidRDefault="009D5FA5" w:rsidP="009D5FA5">
      <w:pPr>
        <w:spacing w:line="360" w:lineRule="auto"/>
        <w:rPr>
          <w:rFonts w:ascii="Book Antiqua" w:hAnsi="Book Antiqua"/>
          <w:sz w:val="24"/>
          <w:szCs w:val="24"/>
        </w:rPr>
      </w:pPr>
      <w:r w:rsidRPr="003D1988">
        <w:rPr>
          <w:rFonts w:ascii="Book Antiqua" w:hAnsi="Book Antiqua"/>
          <w:sz w:val="24"/>
          <w:szCs w:val="24"/>
        </w:rPr>
        <w:t xml:space="preserve">13 </w:t>
      </w:r>
      <w:proofErr w:type="spellStart"/>
      <w:r w:rsidRPr="003D1988">
        <w:rPr>
          <w:rFonts w:ascii="Book Antiqua" w:hAnsi="Book Antiqua"/>
          <w:b/>
          <w:sz w:val="24"/>
          <w:szCs w:val="24"/>
        </w:rPr>
        <w:t>Hirasawa</w:t>
      </w:r>
      <w:proofErr w:type="spellEnd"/>
      <w:r w:rsidRPr="003D1988">
        <w:rPr>
          <w:rFonts w:ascii="Book Antiqua" w:hAnsi="Book Antiqua"/>
          <w:b/>
          <w:sz w:val="24"/>
          <w:szCs w:val="24"/>
        </w:rPr>
        <w:t xml:space="preserve"> T</w:t>
      </w:r>
      <w:r w:rsidRPr="003D1988">
        <w:rPr>
          <w:rFonts w:ascii="Book Antiqua" w:hAnsi="Book Antiqua"/>
          <w:sz w:val="24"/>
          <w:szCs w:val="24"/>
        </w:rPr>
        <w:t xml:space="preserve">, Yamamoto Y, Okada K, Hayashi Y, </w:t>
      </w:r>
      <w:proofErr w:type="spellStart"/>
      <w:r w:rsidRPr="003D1988">
        <w:rPr>
          <w:rFonts w:ascii="Book Antiqua" w:hAnsi="Book Antiqua"/>
          <w:sz w:val="24"/>
          <w:szCs w:val="24"/>
        </w:rPr>
        <w:t>Nego</w:t>
      </w:r>
      <w:proofErr w:type="spellEnd"/>
      <w:r w:rsidRPr="003D1988">
        <w:rPr>
          <w:rFonts w:ascii="Book Antiqua" w:hAnsi="Book Antiqua"/>
          <w:sz w:val="24"/>
          <w:szCs w:val="24"/>
        </w:rPr>
        <w:t xml:space="preserve"> M, </w:t>
      </w:r>
      <w:proofErr w:type="spellStart"/>
      <w:r w:rsidRPr="003D1988">
        <w:rPr>
          <w:rFonts w:ascii="Book Antiqua" w:hAnsi="Book Antiqua"/>
          <w:sz w:val="24"/>
          <w:szCs w:val="24"/>
        </w:rPr>
        <w:t>Kishihara</w:t>
      </w:r>
      <w:proofErr w:type="spellEnd"/>
      <w:r w:rsidRPr="003D1988">
        <w:rPr>
          <w:rFonts w:ascii="Book Antiqua" w:hAnsi="Book Antiqua"/>
          <w:sz w:val="24"/>
          <w:szCs w:val="24"/>
        </w:rPr>
        <w:t xml:space="preserve"> T, </w:t>
      </w:r>
      <w:proofErr w:type="spellStart"/>
      <w:r w:rsidRPr="003D1988">
        <w:rPr>
          <w:rFonts w:ascii="Book Antiqua" w:hAnsi="Book Antiqua"/>
          <w:sz w:val="24"/>
          <w:szCs w:val="24"/>
        </w:rPr>
        <w:t>Yshimoto</w:t>
      </w:r>
      <w:proofErr w:type="spellEnd"/>
      <w:r w:rsidRPr="003D1988">
        <w:rPr>
          <w:rFonts w:ascii="Book Antiqua" w:hAnsi="Book Antiqua"/>
          <w:sz w:val="24"/>
          <w:szCs w:val="24"/>
        </w:rPr>
        <w:t xml:space="preserve"> K, </w:t>
      </w:r>
      <w:proofErr w:type="spellStart"/>
      <w:r w:rsidRPr="003D1988">
        <w:rPr>
          <w:rFonts w:ascii="Book Antiqua" w:hAnsi="Book Antiqua"/>
          <w:sz w:val="24"/>
          <w:szCs w:val="24"/>
        </w:rPr>
        <w:t>Ishiyama</w:t>
      </w:r>
      <w:proofErr w:type="spellEnd"/>
      <w:r w:rsidRPr="003D1988">
        <w:rPr>
          <w:rFonts w:ascii="Book Antiqua" w:hAnsi="Book Antiqua"/>
          <w:sz w:val="24"/>
          <w:szCs w:val="24"/>
        </w:rPr>
        <w:t xml:space="preserve"> A, Ueki N, Ogawa T, Chino A, </w:t>
      </w:r>
      <w:proofErr w:type="spellStart"/>
      <w:r w:rsidRPr="003D1988">
        <w:rPr>
          <w:rFonts w:ascii="Book Antiqua" w:hAnsi="Book Antiqua"/>
          <w:sz w:val="24"/>
          <w:szCs w:val="24"/>
        </w:rPr>
        <w:t>Tsuchida</w:t>
      </w:r>
      <w:proofErr w:type="spellEnd"/>
      <w:r w:rsidRPr="003D1988">
        <w:rPr>
          <w:rFonts w:ascii="Book Antiqua" w:hAnsi="Book Antiqua"/>
          <w:sz w:val="24"/>
          <w:szCs w:val="24"/>
        </w:rPr>
        <w:t xml:space="preserve"> T, Fujisaki J, Hoshino E, Igarashi M, Takahashi H. </w:t>
      </w:r>
      <w:proofErr w:type="gramStart"/>
      <w:r w:rsidRPr="003D1988">
        <w:rPr>
          <w:rFonts w:ascii="Book Antiqua" w:hAnsi="Book Antiqua"/>
          <w:sz w:val="24"/>
          <w:szCs w:val="24"/>
        </w:rPr>
        <w:t>A case of the delayed perforation due to endoscopic submucosal dissection for the early gastric cancer of the residual stomach.</w:t>
      </w:r>
      <w:proofErr w:type="gramEnd"/>
      <w:r w:rsidRPr="003D1988">
        <w:rPr>
          <w:rFonts w:ascii="Book Antiqua" w:hAnsi="Book Antiqua"/>
          <w:i/>
          <w:sz w:val="24"/>
          <w:szCs w:val="24"/>
        </w:rPr>
        <w:t xml:space="preserve"> </w:t>
      </w:r>
      <w:proofErr w:type="spellStart"/>
      <w:r w:rsidRPr="003D1988">
        <w:rPr>
          <w:rFonts w:ascii="Book Antiqua" w:hAnsi="Book Antiqua"/>
          <w:i/>
          <w:sz w:val="24"/>
          <w:szCs w:val="24"/>
        </w:rPr>
        <w:t>Progr</w:t>
      </w:r>
      <w:proofErr w:type="spellEnd"/>
      <w:r w:rsidRPr="003D1988">
        <w:rPr>
          <w:rFonts w:ascii="Book Antiqua" w:hAnsi="Book Antiqua"/>
          <w:i/>
          <w:sz w:val="24"/>
          <w:szCs w:val="24"/>
        </w:rPr>
        <w:t xml:space="preserve"> Dig </w:t>
      </w:r>
      <w:proofErr w:type="spellStart"/>
      <w:r w:rsidRPr="003D1988">
        <w:rPr>
          <w:rFonts w:ascii="Book Antiqua" w:hAnsi="Book Antiqua"/>
          <w:i/>
          <w:sz w:val="24"/>
          <w:szCs w:val="24"/>
        </w:rPr>
        <w:t>Endosc</w:t>
      </w:r>
      <w:proofErr w:type="spellEnd"/>
      <w:r w:rsidRPr="003D1988">
        <w:rPr>
          <w:rFonts w:ascii="Book Antiqua" w:hAnsi="Book Antiqua"/>
          <w:sz w:val="24"/>
          <w:szCs w:val="24"/>
        </w:rPr>
        <w:t xml:space="preserve"> 2009; 74: 52-53 [DOI: org/10.11641/pde.74.2_52]</w:t>
      </w:r>
    </w:p>
    <w:p w14:paraId="16BA89C9" w14:textId="6D485B99" w:rsidR="009D5FA5" w:rsidRPr="003D1988" w:rsidRDefault="009D5FA5" w:rsidP="009D5FA5">
      <w:pPr>
        <w:spacing w:line="360" w:lineRule="auto"/>
        <w:rPr>
          <w:rFonts w:ascii="Book Antiqua" w:hAnsi="Book Antiqua"/>
          <w:sz w:val="24"/>
          <w:szCs w:val="24"/>
        </w:rPr>
      </w:pPr>
      <w:r w:rsidRPr="003D1988">
        <w:rPr>
          <w:rFonts w:ascii="Book Antiqua" w:hAnsi="Book Antiqua"/>
          <w:sz w:val="24"/>
          <w:szCs w:val="24"/>
        </w:rPr>
        <w:t>14</w:t>
      </w:r>
      <w:r w:rsidRPr="003D1988">
        <w:rPr>
          <w:rFonts w:ascii="Book Antiqua" w:hAnsi="Book Antiqua"/>
          <w:b/>
          <w:sz w:val="24"/>
          <w:szCs w:val="24"/>
        </w:rPr>
        <w:t xml:space="preserve"> </w:t>
      </w:r>
      <w:proofErr w:type="spellStart"/>
      <w:r w:rsidRPr="003D1988">
        <w:rPr>
          <w:rFonts w:ascii="Book Antiqua" w:hAnsi="Book Antiqua"/>
          <w:b/>
          <w:sz w:val="24"/>
          <w:szCs w:val="24"/>
        </w:rPr>
        <w:t>Akamatsu</w:t>
      </w:r>
      <w:proofErr w:type="spellEnd"/>
      <w:r w:rsidRPr="003D1988">
        <w:rPr>
          <w:rFonts w:ascii="Book Antiqua" w:hAnsi="Book Antiqua"/>
          <w:b/>
          <w:sz w:val="24"/>
          <w:szCs w:val="24"/>
        </w:rPr>
        <w:t xml:space="preserve"> M</w:t>
      </w:r>
      <w:r w:rsidRPr="003D1988">
        <w:rPr>
          <w:rFonts w:ascii="Book Antiqua" w:hAnsi="Book Antiqua"/>
          <w:sz w:val="24"/>
          <w:szCs w:val="24"/>
        </w:rPr>
        <w:t xml:space="preserve">, Yokoyama N, Maeda C, </w:t>
      </w:r>
      <w:proofErr w:type="spellStart"/>
      <w:r w:rsidRPr="003D1988">
        <w:rPr>
          <w:rFonts w:ascii="Book Antiqua" w:hAnsi="Book Antiqua"/>
          <w:sz w:val="24"/>
          <w:szCs w:val="24"/>
        </w:rPr>
        <w:t>Katayanagi</w:t>
      </w:r>
      <w:proofErr w:type="spellEnd"/>
      <w:r w:rsidRPr="003D1988">
        <w:rPr>
          <w:rFonts w:ascii="Book Antiqua" w:hAnsi="Book Antiqua"/>
          <w:sz w:val="24"/>
          <w:szCs w:val="24"/>
        </w:rPr>
        <w:t xml:space="preserve"> N, </w:t>
      </w:r>
      <w:proofErr w:type="spellStart"/>
      <w:r w:rsidRPr="003D1988">
        <w:rPr>
          <w:rFonts w:ascii="Book Antiqua" w:hAnsi="Book Antiqua"/>
          <w:sz w:val="24"/>
          <w:szCs w:val="24"/>
        </w:rPr>
        <w:t>Nag</w:t>
      </w:r>
      <w:r w:rsidR="00472894" w:rsidRPr="003D1988">
        <w:rPr>
          <w:rFonts w:ascii="Book Antiqua" w:hAnsi="Book Antiqua"/>
          <w:sz w:val="24"/>
          <w:szCs w:val="24"/>
        </w:rPr>
        <w:t>ahama</w:t>
      </w:r>
      <w:proofErr w:type="spellEnd"/>
      <w:r w:rsidR="00472894" w:rsidRPr="003D1988">
        <w:rPr>
          <w:rFonts w:ascii="Book Antiqua" w:hAnsi="Book Antiqua"/>
          <w:sz w:val="24"/>
          <w:szCs w:val="24"/>
        </w:rPr>
        <w:t xml:space="preserve"> M, </w:t>
      </w:r>
      <w:proofErr w:type="spellStart"/>
      <w:r w:rsidR="00472894" w:rsidRPr="003D1988">
        <w:rPr>
          <w:rFonts w:ascii="Book Antiqua" w:hAnsi="Book Antiqua"/>
          <w:sz w:val="24"/>
          <w:szCs w:val="24"/>
        </w:rPr>
        <w:t>Nshimaki</w:t>
      </w:r>
      <w:proofErr w:type="spellEnd"/>
      <w:r w:rsidR="00472894" w:rsidRPr="003D1988">
        <w:rPr>
          <w:rFonts w:ascii="Book Antiqua" w:hAnsi="Book Antiqua"/>
          <w:sz w:val="24"/>
          <w:szCs w:val="24"/>
        </w:rPr>
        <w:t xml:space="preserve"> T. A Patient </w:t>
      </w:r>
      <w:r w:rsidRPr="003D1988">
        <w:rPr>
          <w:rFonts w:ascii="Book Antiqua" w:hAnsi="Book Antiqua"/>
          <w:sz w:val="24"/>
          <w:szCs w:val="24"/>
        </w:rPr>
        <w:t xml:space="preserve">of Late Gastric Perforation Caused by Gastric </w:t>
      </w:r>
      <w:proofErr w:type="spellStart"/>
      <w:r w:rsidRPr="003D1988">
        <w:rPr>
          <w:rFonts w:ascii="Book Antiqua" w:hAnsi="Book Antiqua"/>
          <w:sz w:val="24"/>
          <w:szCs w:val="24"/>
        </w:rPr>
        <w:t>Endoscopoc</w:t>
      </w:r>
      <w:proofErr w:type="spellEnd"/>
      <w:r w:rsidRPr="003D1988">
        <w:rPr>
          <w:rFonts w:ascii="Book Antiqua" w:hAnsi="Book Antiqua"/>
          <w:sz w:val="24"/>
          <w:szCs w:val="24"/>
        </w:rPr>
        <w:t xml:space="preserve"> Submucosal </w:t>
      </w:r>
      <w:proofErr w:type="spellStart"/>
      <w:r w:rsidRPr="003D1988">
        <w:rPr>
          <w:rFonts w:ascii="Book Antiqua" w:hAnsi="Book Antiqua"/>
          <w:sz w:val="24"/>
          <w:szCs w:val="24"/>
        </w:rPr>
        <w:t>Dessection</w:t>
      </w:r>
      <w:proofErr w:type="spellEnd"/>
      <w:r w:rsidRPr="003D1988">
        <w:rPr>
          <w:rFonts w:ascii="Book Antiqua" w:hAnsi="Book Antiqua"/>
          <w:sz w:val="24"/>
          <w:szCs w:val="24"/>
        </w:rPr>
        <w:t xml:space="preserve"> Repaired with SILS Technique.</w:t>
      </w:r>
      <w:r w:rsidRPr="003D1988">
        <w:rPr>
          <w:rFonts w:ascii="Book Antiqua" w:hAnsi="Book Antiqua"/>
          <w:i/>
          <w:sz w:val="24"/>
          <w:szCs w:val="24"/>
        </w:rPr>
        <w:t xml:space="preserve"> J Japanese College </w:t>
      </w:r>
      <w:proofErr w:type="spellStart"/>
      <w:r w:rsidRPr="003D1988">
        <w:rPr>
          <w:rFonts w:ascii="Book Antiqua" w:hAnsi="Book Antiqua"/>
          <w:i/>
          <w:sz w:val="24"/>
          <w:szCs w:val="24"/>
        </w:rPr>
        <w:t>Surg</w:t>
      </w:r>
      <w:proofErr w:type="spellEnd"/>
      <w:r w:rsidRPr="003D1988">
        <w:rPr>
          <w:rFonts w:ascii="Book Antiqua" w:hAnsi="Book Antiqua"/>
          <w:i/>
          <w:sz w:val="24"/>
          <w:szCs w:val="24"/>
        </w:rPr>
        <w:t xml:space="preserve"> </w:t>
      </w:r>
      <w:r w:rsidRPr="003D1988">
        <w:rPr>
          <w:rFonts w:ascii="Book Antiqua" w:hAnsi="Book Antiqua"/>
          <w:sz w:val="24"/>
          <w:szCs w:val="24"/>
        </w:rPr>
        <w:t xml:space="preserve">2012; </w:t>
      </w:r>
      <w:r w:rsidRPr="003D1988">
        <w:rPr>
          <w:rFonts w:ascii="Book Antiqua" w:hAnsi="Book Antiqua"/>
          <w:b/>
          <w:sz w:val="24"/>
          <w:szCs w:val="24"/>
        </w:rPr>
        <w:t>37</w:t>
      </w:r>
      <w:r w:rsidRPr="003D1988">
        <w:rPr>
          <w:rFonts w:ascii="Book Antiqua" w:hAnsi="Book Antiqua"/>
          <w:sz w:val="24"/>
          <w:szCs w:val="24"/>
        </w:rPr>
        <w:t>: 951-954 [DOI: 10.4030/jjcs.37.951]</w:t>
      </w:r>
    </w:p>
    <w:p w14:paraId="0D44A656" w14:textId="77777777" w:rsidR="009D5FA5" w:rsidRPr="003D1988" w:rsidRDefault="009D5FA5" w:rsidP="009D5FA5">
      <w:pPr>
        <w:spacing w:line="360" w:lineRule="auto"/>
        <w:rPr>
          <w:rFonts w:ascii="Book Antiqua" w:hAnsi="Book Antiqua"/>
          <w:sz w:val="24"/>
          <w:szCs w:val="24"/>
        </w:rPr>
      </w:pPr>
      <w:r w:rsidRPr="003D1988">
        <w:rPr>
          <w:rFonts w:ascii="Book Antiqua" w:hAnsi="Book Antiqua"/>
          <w:sz w:val="24"/>
          <w:szCs w:val="24"/>
        </w:rPr>
        <w:t xml:space="preserve">15 </w:t>
      </w:r>
      <w:r w:rsidRPr="003D1988">
        <w:rPr>
          <w:rFonts w:ascii="Book Antiqua" w:hAnsi="Book Antiqua"/>
          <w:b/>
          <w:sz w:val="24"/>
          <w:szCs w:val="24"/>
        </w:rPr>
        <w:t>Kato K</w:t>
      </w:r>
      <w:r w:rsidRPr="003D1988">
        <w:rPr>
          <w:rFonts w:ascii="Book Antiqua" w:hAnsi="Book Antiqua"/>
          <w:sz w:val="24"/>
          <w:szCs w:val="24"/>
        </w:rPr>
        <w:t xml:space="preserve">, </w:t>
      </w:r>
      <w:proofErr w:type="spellStart"/>
      <w:r w:rsidRPr="003D1988">
        <w:rPr>
          <w:rFonts w:ascii="Book Antiqua" w:hAnsi="Book Antiqua"/>
          <w:sz w:val="24"/>
          <w:szCs w:val="24"/>
        </w:rPr>
        <w:t>Tominaga</w:t>
      </w:r>
      <w:proofErr w:type="spellEnd"/>
      <w:r w:rsidRPr="003D1988">
        <w:rPr>
          <w:rFonts w:ascii="Book Antiqua" w:hAnsi="Book Antiqua"/>
          <w:sz w:val="24"/>
          <w:szCs w:val="24"/>
        </w:rPr>
        <w:t xml:space="preserve"> K, </w:t>
      </w:r>
      <w:proofErr w:type="spellStart"/>
      <w:r w:rsidRPr="003D1988">
        <w:rPr>
          <w:rFonts w:ascii="Book Antiqua" w:hAnsi="Book Antiqua"/>
          <w:sz w:val="24"/>
          <w:szCs w:val="24"/>
        </w:rPr>
        <w:t>Nagami</w:t>
      </w:r>
      <w:proofErr w:type="spellEnd"/>
      <w:r w:rsidRPr="003D1988">
        <w:rPr>
          <w:rFonts w:ascii="Book Antiqua" w:hAnsi="Book Antiqua"/>
          <w:sz w:val="24"/>
          <w:szCs w:val="24"/>
        </w:rPr>
        <w:t xml:space="preserve"> Y, Machida H, Okazaki H, </w:t>
      </w:r>
      <w:proofErr w:type="spellStart"/>
      <w:r w:rsidRPr="003D1988">
        <w:rPr>
          <w:rFonts w:ascii="Book Antiqua" w:hAnsi="Book Antiqua"/>
          <w:sz w:val="24"/>
          <w:szCs w:val="24"/>
        </w:rPr>
        <w:t>Tanigawa</w:t>
      </w:r>
      <w:proofErr w:type="spellEnd"/>
      <w:r w:rsidRPr="003D1988">
        <w:rPr>
          <w:rFonts w:ascii="Book Antiqua" w:hAnsi="Book Antiqua"/>
          <w:sz w:val="24"/>
          <w:szCs w:val="24"/>
        </w:rPr>
        <w:t xml:space="preserve"> W, Watanabe T, Fujiwara Y, </w:t>
      </w:r>
      <w:proofErr w:type="spellStart"/>
      <w:r w:rsidRPr="003D1988">
        <w:rPr>
          <w:rFonts w:ascii="Book Antiqua" w:hAnsi="Book Antiqua"/>
          <w:sz w:val="24"/>
          <w:szCs w:val="24"/>
        </w:rPr>
        <w:t>Ohsawa</w:t>
      </w:r>
      <w:proofErr w:type="spellEnd"/>
      <w:r w:rsidRPr="003D1988">
        <w:rPr>
          <w:rFonts w:ascii="Book Antiqua" w:hAnsi="Book Antiqua"/>
          <w:sz w:val="24"/>
          <w:szCs w:val="24"/>
        </w:rPr>
        <w:t xml:space="preserve"> M, Arakawa T. A Patient of Delayed Perforation of a Gastric Ulcer Induced by Endoscopic Submucosal Dissection for Early Gastric Cancer.  </w:t>
      </w:r>
      <w:proofErr w:type="spellStart"/>
      <w:r w:rsidRPr="003D1988">
        <w:rPr>
          <w:rFonts w:ascii="Book Antiqua" w:hAnsi="Book Antiqua"/>
          <w:i/>
          <w:sz w:val="24"/>
          <w:szCs w:val="24"/>
        </w:rPr>
        <w:t>Gastroenterol</w:t>
      </w:r>
      <w:proofErr w:type="spellEnd"/>
      <w:r w:rsidRPr="003D1988">
        <w:rPr>
          <w:rFonts w:ascii="Book Antiqua" w:hAnsi="Book Antiqua"/>
          <w:i/>
          <w:sz w:val="24"/>
          <w:szCs w:val="24"/>
        </w:rPr>
        <w:t xml:space="preserve"> </w:t>
      </w:r>
      <w:proofErr w:type="spellStart"/>
      <w:r w:rsidRPr="003D1988">
        <w:rPr>
          <w:rFonts w:ascii="Book Antiqua" w:hAnsi="Book Antiqua"/>
          <w:i/>
          <w:sz w:val="24"/>
          <w:szCs w:val="24"/>
        </w:rPr>
        <w:t>Endosc</w:t>
      </w:r>
      <w:proofErr w:type="spellEnd"/>
      <w:r w:rsidRPr="003D1988">
        <w:rPr>
          <w:rFonts w:ascii="Book Antiqua" w:hAnsi="Book Antiqua"/>
          <w:i/>
          <w:sz w:val="24"/>
          <w:szCs w:val="24"/>
        </w:rPr>
        <w:t xml:space="preserve"> </w:t>
      </w:r>
      <w:r w:rsidRPr="003D1988">
        <w:rPr>
          <w:rFonts w:ascii="Book Antiqua" w:hAnsi="Book Antiqua"/>
          <w:sz w:val="24"/>
          <w:szCs w:val="24"/>
        </w:rPr>
        <w:t xml:space="preserve">2011; </w:t>
      </w:r>
      <w:r w:rsidRPr="003D1988">
        <w:rPr>
          <w:rFonts w:ascii="Book Antiqua" w:hAnsi="Book Antiqua"/>
          <w:b/>
          <w:sz w:val="24"/>
          <w:szCs w:val="24"/>
        </w:rPr>
        <w:t>53</w:t>
      </w:r>
      <w:r w:rsidRPr="003D1988">
        <w:rPr>
          <w:rFonts w:ascii="Book Antiqua" w:hAnsi="Book Antiqua"/>
          <w:sz w:val="24"/>
          <w:szCs w:val="24"/>
        </w:rPr>
        <w:t>: 3280-3285[DOI: org/10.11280/gee.53.3280]</w:t>
      </w:r>
    </w:p>
    <w:p w14:paraId="447D9866" w14:textId="31BF28F1" w:rsidR="009A4C9B" w:rsidRPr="003D1988" w:rsidRDefault="009D5FA5" w:rsidP="009D5FA5">
      <w:pPr>
        <w:spacing w:line="360" w:lineRule="auto"/>
        <w:rPr>
          <w:rFonts w:ascii="Book Antiqua" w:eastAsia="宋体" w:hAnsi="Book Antiqua"/>
          <w:sz w:val="24"/>
          <w:szCs w:val="24"/>
          <w:lang w:eastAsia="zh-CN"/>
        </w:rPr>
      </w:pPr>
      <w:r w:rsidRPr="003D1988">
        <w:rPr>
          <w:rFonts w:ascii="Book Antiqua" w:hAnsi="Book Antiqua"/>
          <w:sz w:val="24"/>
          <w:szCs w:val="24"/>
        </w:rPr>
        <w:t>16</w:t>
      </w:r>
      <w:r w:rsidRPr="003D1988">
        <w:rPr>
          <w:rFonts w:ascii="Book Antiqua" w:hAnsi="Book Antiqua"/>
          <w:b/>
          <w:sz w:val="24"/>
          <w:szCs w:val="24"/>
        </w:rPr>
        <w:t xml:space="preserve"> Tanabe S</w:t>
      </w:r>
      <w:r w:rsidRPr="003D1988">
        <w:rPr>
          <w:rFonts w:ascii="Book Antiqua" w:hAnsi="Book Antiqua"/>
          <w:sz w:val="24"/>
          <w:szCs w:val="24"/>
        </w:rPr>
        <w:t xml:space="preserve">, Koizumi W, </w:t>
      </w:r>
      <w:proofErr w:type="spellStart"/>
      <w:r w:rsidRPr="003D1988">
        <w:rPr>
          <w:rFonts w:ascii="Book Antiqua" w:hAnsi="Book Antiqua"/>
          <w:sz w:val="24"/>
          <w:szCs w:val="24"/>
        </w:rPr>
        <w:t>Mitomi</w:t>
      </w:r>
      <w:proofErr w:type="spellEnd"/>
      <w:r w:rsidRPr="003D1988">
        <w:rPr>
          <w:rFonts w:ascii="Book Antiqua" w:hAnsi="Book Antiqua"/>
          <w:sz w:val="24"/>
          <w:szCs w:val="24"/>
        </w:rPr>
        <w:t xml:space="preserve"> H. </w:t>
      </w:r>
      <w:proofErr w:type="spellStart"/>
      <w:r w:rsidRPr="003D1988">
        <w:rPr>
          <w:rFonts w:ascii="Book Antiqua" w:hAnsi="Book Antiqua"/>
          <w:sz w:val="24"/>
          <w:szCs w:val="24"/>
        </w:rPr>
        <w:t>Nakai</w:t>
      </w:r>
      <w:proofErr w:type="spellEnd"/>
      <w:r w:rsidRPr="003D1988">
        <w:rPr>
          <w:rFonts w:ascii="Book Antiqua" w:hAnsi="Book Antiqua"/>
          <w:sz w:val="24"/>
          <w:szCs w:val="24"/>
        </w:rPr>
        <w:t xml:space="preserve"> H, Murakami S, </w:t>
      </w:r>
      <w:proofErr w:type="spellStart"/>
      <w:r w:rsidRPr="003D1988">
        <w:rPr>
          <w:rFonts w:ascii="Book Antiqua" w:hAnsi="Book Antiqua"/>
          <w:sz w:val="24"/>
          <w:szCs w:val="24"/>
        </w:rPr>
        <w:t>Nagaba</w:t>
      </w:r>
      <w:proofErr w:type="spellEnd"/>
      <w:r w:rsidRPr="003D1988">
        <w:rPr>
          <w:rFonts w:ascii="Book Antiqua" w:hAnsi="Book Antiqua"/>
          <w:sz w:val="24"/>
          <w:szCs w:val="24"/>
        </w:rPr>
        <w:t xml:space="preserve"> S, Kida M, </w:t>
      </w:r>
      <w:proofErr w:type="spellStart"/>
      <w:r w:rsidRPr="003D1988">
        <w:rPr>
          <w:rFonts w:ascii="Book Antiqua" w:hAnsi="Book Antiqua"/>
          <w:sz w:val="24"/>
          <w:szCs w:val="24"/>
        </w:rPr>
        <w:t>Oida</w:t>
      </w:r>
      <w:proofErr w:type="spellEnd"/>
      <w:r w:rsidRPr="003D1988">
        <w:rPr>
          <w:rFonts w:ascii="Book Antiqua" w:hAnsi="Book Antiqua"/>
          <w:sz w:val="24"/>
          <w:szCs w:val="24"/>
        </w:rPr>
        <w:t xml:space="preserve"> M, </w:t>
      </w:r>
      <w:proofErr w:type="spellStart"/>
      <w:r w:rsidRPr="003D1988">
        <w:rPr>
          <w:rFonts w:ascii="Book Antiqua" w:hAnsi="Book Antiqua"/>
          <w:sz w:val="24"/>
          <w:szCs w:val="24"/>
        </w:rPr>
        <w:t>Saigenji</w:t>
      </w:r>
      <w:proofErr w:type="spellEnd"/>
      <w:r w:rsidRPr="003D1988">
        <w:rPr>
          <w:rFonts w:ascii="Book Antiqua" w:hAnsi="Book Antiqua"/>
          <w:sz w:val="24"/>
          <w:szCs w:val="24"/>
        </w:rPr>
        <w:t xml:space="preserve"> K. Clinical outcome of endoscopic aspiration </w:t>
      </w:r>
      <w:proofErr w:type="spellStart"/>
      <w:r w:rsidRPr="003D1988">
        <w:rPr>
          <w:rFonts w:ascii="Book Antiqua" w:hAnsi="Book Antiqua"/>
          <w:sz w:val="24"/>
          <w:szCs w:val="24"/>
        </w:rPr>
        <w:t>mucosectomy</w:t>
      </w:r>
      <w:proofErr w:type="spellEnd"/>
      <w:r w:rsidRPr="003D1988">
        <w:rPr>
          <w:rFonts w:ascii="Book Antiqua" w:hAnsi="Book Antiqua"/>
          <w:sz w:val="24"/>
          <w:szCs w:val="24"/>
        </w:rPr>
        <w:t xml:space="preserve"> for early gastric cancer. </w:t>
      </w:r>
      <w:r w:rsidRPr="003D1988">
        <w:rPr>
          <w:rFonts w:ascii="Book Antiqua" w:hAnsi="Book Antiqua"/>
          <w:i/>
          <w:sz w:val="24"/>
          <w:szCs w:val="24"/>
        </w:rPr>
        <w:t xml:space="preserve"> </w:t>
      </w:r>
      <w:proofErr w:type="spellStart"/>
      <w:r w:rsidRPr="003D1988">
        <w:rPr>
          <w:rFonts w:ascii="Book Antiqua" w:hAnsi="Book Antiqua"/>
          <w:i/>
          <w:sz w:val="24"/>
          <w:szCs w:val="24"/>
        </w:rPr>
        <w:t>Gastrointest</w:t>
      </w:r>
      <w:proofErr w:type="spellEnd"/>
      <w:r w:rsidRPr="003D1988">
        <w:rPr>
          <w:rFonts w:ascii="Book Antiqua" w:hAnsi="Book Antiqua"/>
          <w:i/>
          <w:sz w:val="24"/>
          <w:szCs w:val="24"/>
        </w:rPr>
        <w:t xml:space="preserve"> </w:t>
      </w:r>
      <w:proofErr w:type="spellStart"/>
      <w:r w:rsidRPr="003D1988">
        <w:rPr>
          <w:rFonts w:ascii="Book Antiqua" w:hAnsi="Book Antiqua"/>
          <w:i/>
          <w:sz w:val="24"/>
          <w:szCs w:val="24"/>
        </w:rPr>
        <w:t>Endosc</w:t>
      </w:r>
      <w:proofErr w:type="spellEnd"/>
      <w:r w:rsidRPr="003D1988">
        <w:rPr>
          <w:rFonts w:ascii="Book Antiqua" w:hAnsi="Book Antiqua"/>
          <w:sz w:val="24"/>
          <w:szCs w:val="24"/>
        </w:rPr>
        <w:t xml:space="preserve"> 2002; </w:t>
      </w:r>
      <w:r w:rsidRPr="003D1988">
        <w:rPr>
          <w:rFonts w:ascii="Book Antiqua" w:hAnsi="Book Antiqua"/>
          <w:b/>
          <w:sz w:val="24"/>
          <w:szCs w:val="24"/>
        </w:rPr>
        <w:t>56</w:t>
      </w:r>
      <w:r w:rsidRPr="003D1988">
        <w:rPr>
          <w:rFonts w:ascii="Book Antiqua" w:hAnsi="Book Antiqua"/>
          <w:sz w:val="24"/>
          <w:szCs w:val="24"/>
        </w:rPr>
        <w:t>: 708-713[PMID: 12397280 DOI: 10.1016/S0016-5107(04)00803-X]</w:t>
      </w:r>
    </w:p>
    <w:p w14:paraId="3DAD08F7" w14:textId="2A6BEB19" w:rsidR="006976D6" w:rsidRPr="003D1988" w:rsidRDefault="006976D6" w:rsidP="006976D6">
      <w:pPr>
        <w:pStyle w:val="ListParagraph"/>
        <w:wordWrap w:val="0"/>
        <w:spacing w:line="360" w:lineRule="auto"/>
        <w:ind w:right="120"/>
        <w:jc w:val="right"/>
        <w:rPr>
          <w:rFonts w:ascii="Book Antiqua" w:eastAsia="宋体" w:hAnsi="Book Antiqua"/>
          <w:b/>
          <w:bCs/>
          <w:color w:val="000000"/>
          <w:sz w:val="24"/>
          <w:szCs w:val="24"/>
          <w:lang w:eastAsia="zh-CN"/>
        </w:rPr>
      </w:pPr>
      <w:bookmarkStart w:id="22" w:name="OLE_LINK427"/>
      <w:bookmarkStart w:id="23" w:name="OLE_LINK435"/>
      <w:bookmarkStart w:id="24" w:name="OLE_LINK516"/>
      <w:bookmarkStart w:id="25" w:name="OLE_LINK45"/>
      <w:bookmarkStart w:id="26" w:name="OLE_LINK132"/>
      <w:bookmarkStart w:id="27" w:name="OLE_LINK529"/>
      <w:bookmarkStart w:id="28" w:name="OLE_LINK541"/>
      <w:bookmarkStart w:id="29" w:name="OLE_LINK560"/>
      <w:bookmarkStart w:id="30" w:name="OLE_LINK558"/>
      <w:bookmarkEnd w:id="18"/>
      <w:bookmarkEnd w:id="19"/>
      <w:r w:rsidRPr="003D1988">
        <w:rPr>
          <w:rStyle w:val="Strong"/>
          <w:rFonts w:ascii="Book Antiqua" w:hAnsi="Book Antiqua" w:cs="Arial"/>
          <w:bCs w:val="0"/>
          <w:noProof/>
          <w:color w:val="000000"/>
          <w:sz w:val="24"/>
          <w:szCs w:val="24"/>
        </w:rPr>
        <w:t>P-Reviewer</w:t>
      </w:r>
      <w:r w:rsidRPr="003D1988">
        <w:rPr>
          <w:rStyle w:val="Strong"/>
          <w:rFonts w:ascii="Book Antiqua" w:eastAsia="宋体" w:hAnsi="Book Antiqua" w:cs="Arial"/>
          <w:bCs w:val="0"/>
          <w:noProof/>
          <w:color w:val="000000"/>
          <w:sz w:val="24"/>
          <w:szCs w:val="24"/>
          <w:lang w:eastAsia="zh-CN"/>
        </w:rPr>
        <w:t>:</w:t>
      </w:r>
      <w:r w:rsidRPr="003D1988">
        <w:rPr>
          <w:rFonts w:ascii="Book Antiqua" w:hAnsi="Book Antiqua"/>
          <w:bCs/>
          <w:color w:val="000000"/>
          <w:sz w:val="24"/>
          <w:szCs w:val="24"/>
        </w:rPr>
        <w:t xml:space="preserve"> Park</w:t>
      </w:r>
      <w:r w:rsidRPr="003D1988">
        <w:rPr>
          <w:rFonts w:ascii="Book Antiqua" w:eastAsia="宋体" w:hAnsi="Book Antiqua"/>
          <w:bCs/>
          <w:color w:val="000000"/>
          <w:sz w:val="24"/>
          <w:szCs w:val="24"/>
          <w:lang w:eastAsia="zh-CN"/>
        </w:rPr>
        <w:t xml:space="preserve"> WS</w:t>
      </w:r>
      <w:r w:rsidRPr="003D1988">
        <w:rPr>
          <w:rFonts w:ascii="Book Antiqua" w:hAnsi="Book Antiqua"/>
          <w:bCs/>
          <w:color w:val="000000"/>
          <w:sz w:val="24"/>
          <w:szCs w:val="24"/>
        </w:rPr>
        <w:t xml:space="preserve">   </w:t>
      </w:r>
      <w:r w:rsidRPr="003D1988">
        <w:rPr>
          <w:rFonts w:ascii="Book Antiqua" w:hAnsi="Book Antiqua"/>
          <w:b/>
          <w:bCs/>
          <w:color w:val="000000"/>
          <w:sz w:val="24"/>
          <w:szCs w:val="24"/>
        </w:rPr>
        <w:t>S-Editor</w:t>
      </w:r>
      <w:r w:rsidRPr="003D1988">
        <w:rPr>
          <w:rFonts w:ascii="Book Antiqua" w:eastAsia="宋体" w:hAnsi="Book Antiqua"/>
          <w:b/>
          <w:bCs/>
          <w:color w:val="000000"/>
          <w:sz w:val="24"/>
          <w:szCs w:val="24"/>
          <w:lang w:eastAsia="zh-CN"/>
        </w:rPr>
        <w:t>:</w:t>
      </w:r>
      <w:r w:rsidRPr="003D1988">
        <w:rPr>
          <w:rFonts w:ascii="Book Antiqua" w:hAnsi="Book Antiqua"/>
          <w:bCs/>
          <w:color w:val="000000"/>
          <w:sz w:val="24"/>
          <w:szCs w:val="24"/>
        </w:rPr>
        <w:t xml:space="preserve"> </w:t>
      </w:r>
      <w:r w:rsidRPr="003D1988">
        <w:rPr>
          <w:rFonts w:ascii="Book Antiqua" w:eastAsia="宋体" w:hAnsi="Book Antiqua"/>
          <w:bCs/>
          <w:color w:val="000000"/>
          <w:sz w:val="24"/>
          <w:szCs w:val="24"/>
          <w:lang w:eastAsia="zh-CN"/>
        </w:rPr>
        <w:t>Qi Y</w:t>
      </w:r>
      <w:r w:rsidRPr="003D1988">
        <w:rPr>
          <w:rFonts w:ascii="Book Antiqua" w:hAnsi="Book Antiqua"/>
          <w:b/>
          <w:bCs/>
          <w:color w:val="000000"/>
          <w:sz w:val="24"/>
          <w:szCs w:val="24"/>
        </w:rPr>
        <w:t xml:space="preserve">   L-Editor</w:t>
      </w:r>
      <w:r w:rsidRPr="003D1988">
        <w:rPr>
          <w:rFonts w:ascii="Book Antiqua" w:eastAsia="宋体" w:hAnsi="Book Antiqua"/>
          <w:b/>
          <w:bCs/>
          <w:color w:val="000000"/>
          <w:sz w:val="24"/>
          <w:szCs w:val="24"/>
          <w:lang w:eastAsia="zh-CN"/>
        </w:rPr>
        <w:t>:</w:t>
      </w:r>
      <w:r w:rsidRPr="003D1988">
        <w:rPr>
          <w:rFonts w:ascii="Book Antiqua" w:hAnsi="Book Antiqua"/>
          <w:b/>
          <w:bCs/>
          <w:color w:val="000000"/>
          <w:sz w:val="24"/>
          <w:szCs w:val="24"/>
        </w:rPr>
        <w:t xml:space="preserve">   E-Editor</w:t>
      </w:r>
      <w:r w:rsidRPr="003D1988">
        <w:rPr>
          <w:rFonts w:ascii="Book Antiqua" w:eastAsia="宋体" w:hAnsi="Book Antiqua"/>
          <w:b/>
          <w:bCs/>
          <w:color w:val="000000"/>
          <w:sz w:val="24"/>
          <w:szCs w:val="24"/>
          <w:lang w:eastAsia="zh-CN"/>
        </w:rPr>
        <w:t>:</w:t>
      </w:r>
    </w:p>
    <w:bookmarkEnd w:id="22"/>
    <w:bookmarkEnd w:id="23"/>
    <w:bookmarkEnd w:id="24"/>
    <w:bookmarkEnd w:id="25"/>
    <w:bookmarkEnd w:id="26"/>
    <w:bookmarkEnd w:id="27"/>
    <w:bookmarkEnd w:id="28"/>
    <w:bookmarkEnd w:id="29"/>
    <w:bookmarkEnd w:id="30"/>
    <w:p w14:paraId="66BDB7C1" w14:textId="77777777" w:rsidR="006B1FA6" w:rsidRPr="003D1988" w:rsidRDefault="006B1FA6" w:rsidP="00A77A66">
      <w:pPr>
        <w:widowControl/>
        <w:rPr>
          <w:rFonts w:ascii="Book Antiqua" w:hAnsi="Book Antiqua" w:cs="Times New Roman"/>
          <w:sz w:val="24"/>
          <w:szCs w:val="24"/>
        </w:rPr>
      </w:pPr>
      <w:r w:rsidRPr="003D1988">
        <w:rPr>
          <w:rFonts w:ascii="Book Antiqua" w:hAnsi="Book Antiqua" w:cs="Times New Roman"/>
          <w:sz w:val="24"/>
          <w:szCs w:val="24"/>
        </w:rPr>
        <w:br w:type="page"/>
      </w:r>
    </w:p>
    <w:p w14:paraId="009DAF24" w14:textId="77777777" w:rsidR="006976D6" w:rsidRPr="003D1988" w:rsidRDefault="006976D6" w:rsidP="006976D6">
      <w:pPr>
        <w:snapToGrid w:val="0"/>
        <w:spacing w:line="480" w:lineRule="auto"/>
        <w:rPr>
          <w:rFonts w:ascii="Book Antiqua" w:hAnsi="Book Antiqua"/>
          <w:sz w:val="24"/>
          <w:szCs w:val="24"/>
        </w:rPr>
      </w:pPr>
      <w:r w:rsidRPr="003D1988">
        <w:rPr>
          <w:rFonts w:ascii="Book Antiqua" w:hAnsi="Book Antiqua"/>
          <w:noProof/>
          <w:sz w:val="24"/>
          <w:szCs w:val="24"/>
          <w:lang w:eastAsia="en-US"/>
        </w:rPr>
        <w:lastRenderedPageBreak/>
        <w:drawing>
          <wp:inline distT="0" distB="0" distL="0" distR="0" wp14:anchorId="15497D86" wp14:editId="36EF9D38">
            <wp:extent cx="3725333" cy="2095500"/>
            <wp:effectExtent l="0" t="0" r="8890" b="0"/>
            <wp:docPr id="1" name="図 1" descr="G:\論文\Figure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論文\Figure1（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4895" cy="2095254"/>
                    </a:xfrm>
                    <a:prstGeom prst="rect">
                      <a:avLst/>
                    </a:prstGeom>
                    <a:noFill/>
                    <a:ln>
                      <a:noFill/>
                    </a:ln>
                  </pic:spPr>
                </pic:pic>
              </a:graphicData>
            </a:graphic>
          </wp:inline>
        </w:drawing>
      </w:r>
    </w:p>
    <w:p w14:paraId="3C549E4B" w14:textId="524426F8" w:rsidR="006976D6" w:rsidRPr="003D1988" w:rsidRDefault="006976D6" w:rsidP="006976D6">
      <w:pPr>
        <w:snapToGrid w:val="0"/>
        <w:spacing w:line="480" w:lineRule="auto"/>
        <w:rPr>
          <w:rFonts w:ascii="Book Antiqua" w:hAnsi="Book Antiqua"/>
          <w:sz w:val="24"/>
          <w:szCs w:val="24"/>
        </w:rPr>
      </w:pPr>
      <w:r w:rsidRPr="003D1988">
        <w:rPr>
          <w:rFonts w:ascii="Book Antiqua" w:hAnsi="Book Antiqua"/>
          <w:noProof/>
          <w:sz w:val="24"/>
          <w:szCs w:val="24"/>
          <w:lang w:eastAsia="en-US"/>
        </w:rPr>
        <w:drawing>
          <wp:inline distT="0" distB="0" distL="0" distR="0" wp14:anchorId="1B97CF03" wp14:editId="4649CF03">
            <wp:extent cx="3724275" cy="2094686"/>
            <wp:effectExtent l="0" t="0" r="0" b="1270"/>
            <wp:docPr id="2" name="図 2" descr="G:\論文\Figure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論文\Figure1（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3837" cy="2094440"/>
                    </a:xfrm>
                    <a:prstGeom prst="rect">
                      <a:avLst/>
                    </a:prstGeom>
                    <a:noFill/>
                    <a:ln>
                      <a:noFill/>
                    </a:ln>
                  </pic:spPr>
                </pic:pic>
              </a:graphicData>
            </a:graphic>
          </wp:inline>
        </w:drawing>
      </w:r>
    </w:p>
    <w:p w14:paraId="4227C8BF" w14:textId="7502814D" w:rsidR="00B16DFE" w:rsidRPr="003D1988" w:rsidRDefault="00B17DF6" w:rsidP="00A77A66">
      <w:pPr>
        <w:snapToGrid w:val="0"/>
        <w:spacing w:line="480" w:lineRule="auto"/>
        <w:rPr>
          <w:rFonts w:ascii="Book Antiqua" w:hAnsi="Book Antiqua" w:cs="Times New Roman"/>
          <w:sz w:val="24"/>
          <w:szCs w:val="24"/>
        </w:rPr>
      </w:pPr>
      <w:r w:rsidRPr="003D1988">
        <w:rPr>
          <w:rFonts w:ascii="Book Antiqua" w:hAnsi="Book Antiqua" w:cs="Times New Roman"/>
          <w:b/>
          <w:sz w:val="24"/>
          <w:szCs w:val="24"/>
        </w:rPr>
        <w:t xml:space="preserve">Figure </w:t>
      </w:r>
      <w:r w:rsidR="0032092C" w:rsidRPr="003D1988">
        <w:rPr>
          <w:rFonts w:ascii="Book Antiqua" w:hAnsi="Book Antiqua" w:cs="Times New Roman"/>
          <w:b/>
          <w:sz w:val="24"/>
          <w:szCs w:val="24"/>
        </w:rPr>
        <w:t>1</w:t>
      </w:r>
      <w:r w:rsidR="006976D6" w:rsidRPr="003D1988">
        <w:rPr>
          <w:rFonts w:ascii="Book Antiqua" w:eastAsia="宋体" w:hAnsi="Book Antiqua" w:cs="Times New Roman"/>
          <w:b/>
          <w:sz w:val="24"/>
          <w:szCs w:val="24"/>
          <w:lang w:eastAsia="zh-CN"/>
        </w:rPr>
        <w:t xml:space="preserve"> </w:t>
      </w:r>
      <w:r w:rsidR="002F447C" w:rsidRPr="003D1988">
        <w:rPr>
          <w:rFonts w:ascii="Book Antiqua" w:eastAsia="宋体" w:hAnsi="Book Antiqua" w:cs="Times New Roman"/>
          <w:b/>
          <w:sz w:val="24"/>
          <w:szCs w:val="24"/>
          <w:lang w:eastAsia="zh-CN"/>
        </w:rPr>
        <w:t>Endoscopic submucosal dissection.</w:t>
      </w:r>
      <w:r w:rsidR="002F447C" w:rsidRPr="003D1988">
        <w:rPr>
          <w:rFonts w:ascii="Book Antiqua" w:eastAsia="宋体" w:hAnsi="Book Antiqua" w:cs="Times New Roman"/>
          <w:sz w:val="24"/>
          <w:szCs w:val="24"/>
          <w:lang w:eastAsia="zh-CN"/>
        </w:rPr>
        <w:t xml:space="preserve"> </w:t>
      </w:r>
      <w:r w:rsidR="006976D6" w:rsidRPr="003D1988">
        <w:rPr>
          <w:rFonts w:ascii="Book Antiqua" w:hAnsi="Book Antiqua" w:cs="Times New Roman"/>
          <w:sz w:val="24"/>
          <w:szCs w:val="24"/>
        </w:rPr>
        <w:t>A</w:t>
      </w:r>
      <w:r w:rsidR="006976D6" w:rsidRPr="003D1988">
        <w:rPr>
          <w:rFonts w:ascii="Book Antiqua" w:eastAsia="宋体" w:hAnsi="Book Antiqua" w:cs="Times New Roman"/>
          <w:sz w:val="24"/>
          <w:szCs w:val="24"/>
          <w:lang w:eastAsia="zh-CN"/>
        </w:rPr>
        <w:t>:</w:t>
      </w:r>
      <w:r w:rsidR="0032092C" w:rsidRPr="003D1988">
        <w:rPr>
          <w:rFonts w:ascii="Book Antiqua" w:hAnsi="Book Antiqua" w:cs="Times New Roman"/>
          <w:sz w:val="24"/>
          <w:szCs w:val="24"/>
        </w:rPr>
        <w:t xml:space="preserve"> </w:t>
      </w:r>
      <w:r w:rsidR="006B1FA6" w:rsidRPr="003D1988">
        <w:rPr>
          <w:rFonts w:ascii="Book Antiqua" w:hAnsi="Book Antiqua" w:cs="Times New Roman"/>
          <w:sz w:val="24"/>
          <w:szCs w:val="24"/>
        </w:rPr>
        <w:t>Findings on u</w:t>
      </w:r>
      <w:r w:rsidR="00EA61DB" w:rsidRPr="003D1988">
        <w:rPr>
          <w:rFonts w:ascii="Book Antiqua" w:hAnsi="Book Antiqua" w:cs="Times New Roman"/>
          <w:sz w:val="24"/>
          <w:szCs w:val="24"/>
        </w:rPr>
        <w:t xml:space="preserve">pper gastrointestinal </w:t>
      </w:r>
      <w:r w:rsidR="00684637" w:rsidRPr="003D1988">
        <w:rPr>
          <w:rFonts w:ascii="Book Antiqua" w:hAnsi="Book Antiqua" w:cs="Times New Roman"/>
          <w:sz w:val="24"/>
          <w:szCs w:val="24"/>
        </w:rPr>
        <w:t>endoscop</w:t>
      </w:r>
      <w:r w:rsidR="006B1FA6" w:rsidRPr="003D1988">
        <w:rPr>
          <w:rFonts w:ascii="Book Antiqua" w:hAnsi="Book Antiqua" w:cs="Times New Roman"/>
          <w:sz w:val="24"/>
          <w:szCs w:val="24"/>
        </w:rPr>
        <w:t>y</w:t>
      </w:r>
      <w:r w:rsidR="00684637" w:rsidRPr="003D1988">
        <w:rPr>
          <w:rFonts w:ascii="Book Antiqua" w:hAnsi="Book Antiqua" w:cs="Times New Roman"/>
          <w:sz w:val="24"/>
          <w:szCs w:val="24"/>
        </w:rPr>
        <w:t xml:space="preserve"> (conventional </w:t>
      </w:r>
      <w:r w:rsidR="006B1FA6" w:rsidRPr="003D1988">
        <w:rPr>
          <w:rFonts w:ascii="Book Antiqua" w:hAnsi="Book Antiqua" w:cs="Times New Roman"/>
          <w:sz w:val="24"/>
          <w:szCs w:val="24"/>
        </w:rPr>
        <w:t>examination</w:t>
      </w:r>
      <w:r w:rsidR="00602D71" w:rsidRPr="003D1988">
        <w:rPr>
          <w:rFonts w:ascii="Book Antiqua" w:hAnsi="Book Antiqua" w:cs="Times New Roman"/>
          <w:sz w:val="24"/>
          <w:szCs w:val="24"/>
        </w:rPr>
        <w:t>)</w:t>
      </w:r>
      <w:r w:rsidR="00EE5101" w:rsidRPr="003D1988">
        <w:rPr>
          <w:rFonts w:ascii="Book Antiqua" w:hAnsi="Book Antiqua" w:cs="Times New Roman"/>
          <w:sz w:val="24"/>
          <w:szCs w:val="24"/>
        </w:rPr>
        <w:t>.</w:t>
      </w:r>
      <w:r w:rsidR="006976D6" w:rsidRPr="003D1988">
        <w:rPr>
          <w:rFonts w:ascii="Book Antiqua" w:eastAsia="宋体" w:hAnsi="Book Antiqua" w:cs="Times New Roman"/>
          <w:sz w:val="24"/>
          <w:szCs w:val="24"/>
          <w:lang w:eastAsia="zh-CN"/>
        </w:rPr>
        <w:t xml:space="preserve"> </w:t>
      </w:r>
      <w:r w:rsidR="00AF7F8D" w:rsidRPr="003D1988">
        <w:rPr>
          <w:rFonts w:ascii="Book Antiqua" w:hAnsi="Book Antiqua" w:cs="Times New Roman"/>
          <w:sz w:val="24"/>
          <w:szCs w:val="24"/>
        </w:rPr>
        <w:t>Patient 2 had d</w:t>
      </w:r>
      <w:r w:rsidR="00C528DA" w:rsidRPr="003D1988">
        <w:rPr>
          <w:rFonts w:ascii="Book Antiqua" w:hAnsi="Book Antiqua" w:cs="Times New Roman"/>
          <w:sz w:val="24"/>
          <w:szCs w:val="24"/>
        </w:rPr>
        <w:t>elayed perforation after</w:t>
      </w:r>
      <w:r w:rsidR="006B1FA6" w:rsidRPr="003D1988">
        <w:rPr>
          <w:rFonts w:ascii="Book Antiqua" w:hAnsi="Book Antiqua" w:cs="Times New Roman"/>
          <w:sz w:val="24"/>
          <w:szCs w:val="24"/>
        </w:rPr>
        <w:t xml:space="preserve"> undergoing</w:t>
      </w:r>
      <w:r w:rsidR="00C528DA" w:rsidRPr="003D1988">
        <w:rPr>
          <w:rFonts w:ascii="Book Antiqua" w:hAnsi="Book Antiqua" w:cs="Times New Roman"/>
          <w:sz w:val="24"/>
          <w:szCs w:val="24"/>
        </w:rPr>
        <w:t xml:space="preserve"> endoscopic submucosal dissection (ESD)</w:t>
      </w:r>
      <w:r w:rsidR="00803867" w:rsidRPr="003D1988">
        <w:rPr>
          <w:rFonts w:ascii="Book Antiqua" w:hAnsi="Book Antiqua" w:cs="Times New Roman"/>
          <w:sz w:val="24"/>
          <w:szCs w:val="24"/>
        </w:rPr>
        <w:t xml:space="preserve"> for early gastric cancer (EGC)</w:t>
      </w:r>
      <w:r w:rsidR="00C528DA" w:rsidRPr="003D1988">
        <w:rPr>
          <w:rFonts w:ascii="Book Antiqua" w:hAnsi="Book Antiqua" w:cs="Times New Roman"/>
          <w:sz w:val="24"/>
          <w:szCs w:val="24"/>
        </w:rPr>
        <w:t>.</w:t>
      </w:r>
      <w:r w:rsidR="00902783" w:rsidRPr="003D1988">
        <w:rPr>
          <w:rFonts w:ascii="Book Antiqua" w:hAnsi="Book Antiqua" w:cs="Times New Roman"/>
          <w:sz w:val="24"/>
          <w:szCs w:val="24"/>
        </w:rPr>
        <w:t xml:space="preserve"> </w:t>
      </w:r>
      <w:r w:rsidR="008D2BD5" w:rsidRPr="003D1988">
        <w:rPr>
          <w:rFonts w:ascii="Book Antiqua" w:hAnsi="Book Antiqua" w:cs="Times New Roman"/>
          <w:sz w:val="24"/>
          <w:szCs w:val="24"/>
        </w:rPr>
        <w:t>0-IIc l</w:t>
      </w:r>
      <w:r w:rsidR="00902783" w:rsidRPr="003D1988">
        <w:rPr>
          <w:rFonts w:ascii="Book Antiqua" w:hAnsi="Book Antiqua" w:cs="Times New Roman"/>
          <w:sz w:val="24"/>
          <w:szCs w:val="24"/>
        </w:rPr>
        <w:t xml:space="preserve">esions were found in </w:t>
      </w:r>
      <w:r w:rsidR="006B1FA6" w:rsidRPr="003D1988">
        <w:rPr>
          <w:rFonts w:ascii="Book Antiqua" w:hAnsi="Book Antiqua" w:cs="Times New Roman"/>
          <w:sz w:val="24"/>
          <w:szCs w:val="24"/>
        </w:rPr>
        <w:t xml:space="preserve">the anterior and posterior walls of the </w:t>
      </w:r>
      <w:r w:rsidR="006B1FA6" w:rsidRPr="003D1988">
        <w:rPr>
          <w:rFonts w:ascii="Book Antiqua" w:hAnsi="Book Antiqua" w:cs="Arial"/>
          <w:bCs/>
          <w:kern w:val="0"/>
          <w:sz w:val="24"/>
          <w:szCs w:val="24"/>
        </w:rPr>
        <w:t>greater curvature at the gastric angle</w:t>
      </w:r>
      <w:r w:rsidR="006B1FA6" w:rsidRPr="003D1988">
        <w:rPr>
          <w:rFonts w:ascii="Book Antiqua" w:hAnsi="Book Antiqua" w:cs="Times New Roman"/>
          <w:sz w:val="24"/>
          <w:szCs w:val="24"/>
        </w:rPr>
        <w:t xml:space="preserve"> </w:t>
      </w:r>
      <w:r w:rsidR="00196C27" w:rsidRPr="003D1988">
        <w:rPr>
          <w:rFonts w:ascii="Book Antiqua" w:hAnsi="Book Antiqua" w:cs="Times New Roman"/>
          <w:sz w:val="24"/>
          <w:szCs w:val="24"/>
        </w:rPr>
        <w:t>(circle</w:t>
      </w:r>
      <w:r w:rsidR="008C067E" w:rsidRPr="003D1988">
        <w:rPr>
          <w:rFonts w:ascii="Book Antiqua" w:hAnsi="Book Antiqua" w:cs="Times New Roman"/>
          <w:sz w:val="24"/>
          <w:szCs w:val="24"/>
        </w:rPr>
        <w:t>s</w:t>
      </w:r>
      <w:r w:rsidR="00196C27" w:rsidRPr="003D1988">
        <w:rPr>
          <w:rFonts w:ascii="Book Antiqua" w:hAnsi="Book Antiqua" w:cs="Times New Roman"/>
          <w:sz w:val="24"/>
          <w:szCs w:val="24"/>
        </w:rPr>
        <w:t>)</w:t>
      </w:r>
      <w:r w:rsidR="006B1FA6" w:rsidRPr="003D1988">
        <w:rPr>
          <w:rFonts w:ascii="Book Antiqua" w:hAnsi="Book Antiqua" w:cs="Arial"/>
          <w:bCs/>
          <w:kern w:val="0"/>
          <w:sz w:val="24"/>
          <w:szCs w:val="24"/>
        </w:rPr>
        <w:t>.</w:t>
      </w:r>
      <w:r w:rsidR="006976D6" w:rsidRPr="003D1988">
        <w:rPr>
          <w:rFonts w:ascii="Book Antiqua" w:eastAsia="宋体" w:hAnsi="Book Antiqua" w:cs="Times New Roman"/>
          <w:sz w:val="24"/>
          <w:szCs w:val="24"/>
          <w:lang w:eastAsia="zh-CN"/>
        </w:rPr>
        <w:t xml:space="preserve"> </w:t>
      </w:r>
      <w:r w:rsidR="006976D6" w:rsidRPr="003D1988">
        <w:rPr>
          <w:rFonts w:ascii="Book Antiqua" w:hAnsi="Book Antiqua" w:cs="Times New Roman"/>
          <w:sz w:val="24"/>
          <w:szCs w:val="24"/>
        </w:rPr>
        <w:t>B</w:t>
      </w:r>
      <w:r w:rsidR="006976D6" w:rsidRPr="003D1988">
        <w:rPr>
          <w:rFonts w:ascii="Book Antiqua" w:eastAsia="宋体" w:hAnsi="Book Antiqua" w:cs="Times New Roman"/>
          <w:sz w:val="24"/>
          <w:szCs w:val="24"/>
          <w:lang w:eastAsia="zh-CN"/>
        </w:rPr>
        <w:t>:</w:t>
      </w:r>
      <w:r w:rsidR="00B16DFE" w:rsidRPr="003D1988">
        <w:rPr>
          <w:rFonts w:ascii="Book Antiqua" w:hAnsi="Book Antiqua" w:cs="Times New Roman"/>
          <w:sz w:val="24"/>
          <w:szCs w:val="24"/>
        </w:rPr>
        <w:t xml:space="preserve"> </w:t>
      </w:r>
      <w:r w:rsidR="00686B76" w:rsidRPr="003D1988">
        <w:rPr>
          <w:rFonts w:ascii="Book Antiqua" w:hAnsi="Book Antiqua" w:cs="Times New Roman"/>
          <w:sz w:val="24"/>
          <w:szCs w:val="24"/>
        </w:rPr>
        <w:t xml:space="preserve">Findings after </w:t>
      </w:r>
      <w:r w:rsidR="005B21C9" w:rsidRPr="003D1988">
        <w:rPr>
          <w:rFonts w:ascii="Book Antiqua" w:hAnsi="Book Antiqua" w:cs="Times New Roman"/>
          <w:sz w:val="24"/>
          <w:szCs w:val="24"/>
        </w:rPr>
        <w:t>ESD</w:t>
      </w:r>
      <w:r w:rsidR="00EE5101" w:rsidRPr="003D1988">
        <w:rPr>
          <w:rFonts w:ascii="Book Antiqua" w:hAnsi="Book Antiqua" w:cs="Times New Roman"/>
          <w:sz w:val="24"/>
          <w:szCs w:val="24"/>
        </w:rPr>
        <w:t xml:space="preserve">. </w:t>
      </w:r>
      <w:r w:rsidR="00AF7F8D" w:rsidRPr="003D1988">
        <w:rPr>
          <w:rFonts w:ascii="Book Antiqua" w:hAnsi="Book Antiqua" w:cs="Times New Roman"/>
          <w:sz w:val="24"/>
          <w:szCs w:val="24"/>
        </w:rPr>
        <w:t>Patient 2 had d</w:t>
      </w:r>
      <w:r w:rsidR="00C528DA" w:rsidRPr="003D1988">
        <w:rPr>
          <w:rFonts w:ascii="Book Antiqua" w:hAnsi="Book Antiqua" w:cs="Times New Roman"/>
          <w:sz w:val="24"/>
          <w:szCs w:val="24"/>
        </w:rPr>
        <w:t xml:space="preserve">elayed perforation after ESD </w:t>
      </w:r>
      <w:r w:rsidR="006976D6" w:rsidRPr="003D1988">
        <w:rPr>
          <w:rFonts w:ascii="Book Antiqua" w:hAnsi="Book Antiqua" w:cs="Times New Roman"/>
          <w:sz w:val="24"/>
          <w:szCs w:val="24"/>
        </w:rPr>
        <w:t>for early gastric cancer (EGC).</w:t>
      </w:r>
      <w:r w:rsidR="006976D6" w:rsidRPr="003D1988">
        <w:rPr>
          <w:rFonts w:ascii="Book Antiqua" w:eastAsia="宋体" w:hAnsi="Book Antiqua" w:cs="Times New Roman"/>
          <w:sz w:val="24"/>
          <w:szCs w:val="24"/>
          <w:lang w:eastAsia="zh-CN"/>
        </w:rPr>
        <w:t xml:space="preserve"> </w:t>
      </w:r>
      <w:r w:rsidR="00EE5101" w:rsidRPr="003D1988">
        <w:rPr>
          <w:rFonts w:ascii="Book Antiqua" w:hAnsi="Book Antiqua" w:cs="Times New Roman"/>
          <w:sz w:val="24"/>
          <w:szCs w:val="24"/>
        </w:rPr>
        <w:t>The 2</w:t>
      </w:r>
      <w:r w:rsidR="00CA3278" w:rsidRPr="003D1988">
        <w:rPr>
          <w:rFonts w:ascii="Book Antiqua" w:hAnsi="Book Antiqua" w:cs="Times New Roman"/>
          <w:sz w:val="24"/>
          <w:szCs w:val="24"/>
        </w:rPr>
        <w:t xml:space="preserve"> lesions </w:t>
      </w:r>
      <w:r w:rsidR="00EE5101" w:rsidRPr="003D1988">
        <w:rPr>
          <w:rFonts w:ascii="Book Antiqua" w:hAnsi="Book Antiqua" w:cs="Times New Roman"/>
          <w:sz w:val="24"/>
          <w:szCs w:val="24"/>
        </w:rPr>
        <w:t>were adjacent</w:t>
      </w:r>
      <w:r w:rsidR="002C36EC" w:rsidRPr="003D1988">
        <w:rPr>
          <w:rFonts w:ascii="Book Antiqua" w:hAnsi="Book Antiqua" w:cs="Times New Roman"/>
          <w:sz w:val="24"/>
          <w:szCs w:val="24"/>
        </w:rPr>
        <w:t xml:space="preserve">. </w:t>
      </w:r>
      <w:r w:rsidR="00EC55D5" w:rsidRPr="003D1988">
        <w:rPr>
          <w:rFonts w:ascii="Book Antiqua" w:hAnsi="Book Antiqua" w:cs="Times New Roman"/>
          <w:sz w:val="24"/>
          <w:szCs w:val="24"/>
        </w:rPr>
        <w:t>T</w:t>
      </w:r>
      <w:r w:rsidR="00A803B8" w:rsidRPr="003D1988">
        <w:rPr>
          <w:rFonts w:ascii="Book Antiqua" w:hAnsi="Book Antiqua" w:cs="Times New Roman"/>
          <w:sz w:val="24"/>
          <w:szCs w:val="24"/>
        </w:rPr>
        <w:t>he ulcer floor</w:t>
      </w:r>
      <w:r w:rsidR="00EC55D5" w:rsidRPr="003D1988">
        <w:rPr>
          <w:rFonts w:ascii="Book Antiqua" w:hAnsi="Book Antiqua" w:cs="Times New Roman"/>
          <w:sz w:val="24"/>
          <w:szCs w:val="24"/>
        </w:rPr>
        <w:t xml:space="preserve"> </w:t>
      </w:r>
      <w:r w:rsidR="00EE5101" w:rsidRPr="003D1988">
        <w:rPr>
          <w:rFonts w:ascii="Book Antiqua" w:hAnsi="Book Antiqua" w:cs="Times New Roman"/>
          <w:sz w:val="24"/>
          <w:szCs w:val="24"/>
        </w:rPr>
        <w:t>had</w:t>
      </w:r>
      <w:r w:rsidR="00EC55D5" w:rsidRPr="003D1988">
        <w:rPr>
          <w:rFonts w:ascii="Book Antiqua" w:hAnsi="Book Antiqua" w:cs="Times New Roman"/>
          <w:sz w:val="24"/>
          <w:szCs w:val="24"/>
        </w:rPr>
        <w:t xml:space="preserve"> fused</w:t>
      </w:r>
      <w:r w:rsidR="00EE5101" w:rsidRPr="003D1988">
        <w:rPr>
          <w:rFonts w:ascii="Book Antiqua" w:hAnsi="Book Antiqua" w:cs="Times New Roman"/>
          <w:sz w:val="24"/>
          <w:szCs w:val="24"/>
        </w:rPr>
        <w:t xml:space="preserve"> together</w:t>
      </w:r>
      <w:r w:rsidR="00EC55D5" w:rsidRPr="003D1988">
        <w:rPr>
          <w:rFonts w:ascii="Book Antiqua" w:hAnsi="Book Antiqua" w:cs="Times New Roman"/>
          <w:sz w:val="24"/>
          <w:szCs w:val="24"/>
        </w:rPr>
        <w:t xml:space="preserve">. </w:t>
      </w:r>
    </w:p>
    <w:p w14:paraId="79B22CE9" w14:textId="096E841F" w:rsidR="00EC55D5" w:rsidRPr="003D1988" w:rsidRDefault="006976D6" w:rsidP="00A77A66">
      <w:pPr>
        <w:snapToGrid w:val="0"/>
        <w:spacing w:line="480" w:lineRule="auto"/>
        <w:rPr>
          <w:rFonts w:ascii="Book Antiqua" w:eastAsia="宋体" w:hAnsi="Book Antiqua" w:cs="Times New Roman"/>
          <w:sz w:val="24"/>
          <w:szCs w:val="24"/>
          <w:lang w:eastAsia="zh-CN"/>
        </w:rPr>
      </w:pPr>
      <w:r w:rsidRPr="003D1988">
        <w:rPr>
          <w:rFonts w:ascii="Book Antiqua" w:hAnsi="Book Antiqua"/>
          <w:noProof/>
          <w:sz w:val="24"/>
          <w:szCs w:val="24"/>
          <w:lang w:eastAsia="en-US"/>
        </w:rPr>
        <w:lastRenderedPageBreak/>
        <w:drawing>
          <wp:inline distT="0" distB="0" distL="0" distR="0" wp14:anchorId="6FCF4924" wp14:editId="297324A4">
            <wp:extent cx="5400040" cy="3037205"/>
            <wp:effectExtent l="0" t="0" r="0" b="0"/>
            <wp:docPr id="3" name="図 3" descr="G:\論文\Figure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論文\Figure2（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037205"/>
                    </a:xfrm>
                    <a:prstGeom prst="rect">
                      <a:avLst/>
                    </a:prstGeom>
                    <a:noFill/>
                    <a:ln>
                      <a:noFill/>
                    </a:ln>
                  </pic:spPr>
                </pic:pic>
              </a:graphicData>
            </a:graphic>
          </wp:inline>
        </w:drawing>
      </w:r>
    </w:p>
    <w:p w14:paraId="5191B427" w14:textId="5DB926B7" w:rsidR="006976D6" w:rsidRPr="003D1988" w:rsidRDefault="006976D6" w:rsidP="00A77A66">
      <w:pPr>
        <w:snapToGrid w:val="0"/>
        <w:spacing w:line="480" w:lineRule="auto"/>
        <w:rPr>
          <w:rFonts w:ascii="Book Antiqua" w:eastAsia="宋体" w:hAnsi="Book Antiqua" w:cs="Times New Roman"/>
          <w:sz w:val="24"/>
          <w:szCs w:val="24"/>
          <w:lang w:eastAsia="zh-CN"/>
        </w:rPr>
      </w:pPr>
      <w:r w:rsidRPr="003D1988">
        <w:rPr>
          <w:rFonts w:ascii="Book Antiqua" w:hAnsi="Book Antiqua"/>
          <w:noProof/>
          <w:sz w:val="24"/>
          <w:szCs w:val="24"/>
          <w:lang w:eastAsia="en-US"/>
        </w:rPr>
        <w:drawing>
          <wp:inline distT="0" distB="0" distL="0" distR="0" wp14:anchorId="230F1F90" wp14:editId="164F14FF">
            <wp:extent cx="5400040" cy="3037205"/>
            <wp:effectExtent l="0" t="0" r="0" b="0"/>
            <wp:docPr id="4" name="図 4" descr="G:\論文\Figure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論文\Figure2（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3037205"/>
                    </a:xfrm>
                    <a:prstGeom prst="rect">
                      <a:avLst/>
                    </a:prstGeom>
                    <a:noFill/>
                    <a:ln>
                      <a:noFill/>
                    </a:ln>
                  </pic:spPr>
                </pic:pic>
              </a:graphicData>
            </a:graphic>
          </wp:inline>
        </w:drawing>
      </w:r>
    </w:p>
    <w:p w14:paraId="534FF927" w14:textId="6714F57D" w:rsidR="00D25D2A" w:rsidRPr="003D1988" w:rsidRDefault="00B17DF6" w:rsidP="00A77A66">
      <w:pPr>
        <w:snapToGrid w:val="0"/>
        <w:spacing w:line="480" w:lineRule="auto"/>
        <w:rPr>
          <w:rFonts w:ascii="Book Antiqua" w:hAnsi="Book Antiqua"/>
          <w:sz w:val="24"/>
          <w:szCs w:val="24"/>
        </w:rPr>
      </w:pPr>
      <w:r w:rsidRPr="003D1988">
        <w:rPr>
          <w:rFonts w:ascii="Book Antiqua" w:hAnsi="Book Antiqua" w:cs="Times New Roman"/>
          <w:b/>
          <w:sz w:val="24"/>
          <w:szCs w:val="24"/>
        </w:rPr>
        <w:t>Figure</w:t>
      </w:r>
      <w:r w:rsidR="00416C0F" w:rsidRPr="003D1988">
        <w:rPr>
          <w:rFonts w:ascii="Book Antiqua" w:hAnsi="Book Antiqua"/>
          <w:b/>
          <w:sz w:val="24"/>
          <w:szCs w:val="24"/>
        </w:rPr>
        <w:t xml:space="preserve"> 2</w:t>
      </w:r>
      <w:r w:rsidR="006976D6" w:rsidRPr="003D1988">
        <w:rPr>
          <w:rFonts w:ascii="Book Antiqua" w:eastAsia="宋体" w:hAnsi="Book Antiqua"/>
          <w:b/>
          <w:sz w:val="24"/>
          <w:szCs w:val="24"/>
          <w:lang w:eastAsia="zh-CN"/>
        </w:rPr>
        <w:t xml:space="preserve"> </w:t>
      </w:r>
      <w:r w:rsidR="002F447C" w:rsidRPr="003D1988">
        <w:rPr>
          <w:rFonts w:ascii="Book Antiqua" w:eastAsia="宋体" w:hAnsi="Book Antiqua"/>
          <w:b/>
          <w:sz w:val="24"/>
          <w:szCs w:val="24"/>
          <w:lang w:eastAsia="zh-CN"/>
        </w:rPr>
        <w:t>Radiography and abdominal CT</w:t>
      </w:r>
      <w:r w:rsidR="002F447C" w:rsidRPr="003D1988">
        <w:rPr>
          <w:rFonts w:ascii="Book Antiqua" w:eastAsia="宋体" w:hAnsi="Book Antiqua"/>
          <w:sz w:val="24"/>
          <w:szCs w:val="24"/>
          <w:lang w:eastAsia="zh-CN"/>
        </w:rPr>
        <w:t xml:space="preserve">. </w:t>
      </w:r>
      <w:r w:rsidR="006976D6" w:rsidRPr="003D1988">
        <w:rPr>
          <w:rFonts w:ascii="Book Antiqua" w:hAnsi="Book Antiqua"/>
          <w:sz w:val="24"/>
          <w:szCs w:val="24"/>
        </w:rPr>
        <w:t>A</w:t>
      </w:r>
      <w:r w:rsidR="006976D6" w:rsidRPr="003D1988">
        <w:rPr>
          <w:rFonts w:ascii="Book Antiqua" w:eastAsia="宋体" w:hAnsi="Book Antiqua"/>
          <w:sz w:val="24"/>
          <w:szCs w:val="24"/>
          <w:lang w:eastAsia="zh-CN"/>
        </w:rPr>
        <w:t>:</w:t>
      </w:r>
      <w:r w:rsidR="006976D6" w:rsidRPr="003D1988">
        <w:rPr>
          <w:rFonts w:ascii="Book Antiqua" w:hAnsi="Book Antiqua"/>
          <w:sz w:val="24"/>
          <w:szCs w:val="24"/>
        </w:rPr>
        <w:t xml:space="preserve"> </w:t>
      </w:r>
      <w:r w:rsidR="00EE5101" w:rsidRPr="003D1988">
        <w:rPr>
          <w:rFonts w:ascii="Book Antiqua" w:hAnsi="Book Antiqua"/>
          <w:sz w:val="24"/>
          <w:szCs w:val="24"/>
        </w:rPr>
        <w:t>A chest radiograph</w:t>
      </w:r>
      <w:r w:rsidR="00AF7F8D" w:rsidRPr="003D1988">
        <w:rPr>
          <w:rFonts w:ascii="Book Antiqua" w:hAnsi="Book Antiqua"/>
          <w:sz w:val="24"/>
          <w:szCs w:val="24"/>
        </w:rPr>
        <w:t xml:space="preserve">, showing </w:t>
      </w:r>
      <w:r w:rsidR="00003EA3" w:rsidRPr="003D1988">
        <w:rPr>
          <w:rFonts w:ascii="Book Antiqua" w:hAnsi="Book Antiqua"/>
          <w:sz w:val="24"/>
          <w:szCs w:val="24"/>
        </w:rPr>
        <w:t xml:space="preserve">free air below the right </w:t>
      </w:r>
      <w:r w:rsidR="00003EA3" w:rsidRPr="003D1988">
        <w:rPr>
          <w:rFonts w:ascii="Book Antiqua" w:hAnsi="Book Antiqua" w:cs="Arial"/>
          <w:kern w:val="0"/>
          <w:sz w:val="24"/>
          <w:szCs w:val="24"/>
        </w:rPr>
        <w:t>diaphragm (arrow)</w:t>
      </w:r>
      <w:r w:rsidR="00EE5101" w:rsidRPr="003D1988">
        <w:rPr>
          <w:rFonts w:ascii="Book Antiqua" w:hAnsi="Book Antiqua" w:cs="Arial"/>
          <w:kern w:val="0"/>
          <w:sz w:val="24"/>
          <w:szCs w:val="24"/>
        </w:rPr>
        <w:t xml:space="preserve">. </w:t>
      </w:r>
      <w:r w:rsidR="006976D6" w:rsidRPr="003D1988">
        <w:rPr>
          <w:rFonts w:ascii="Book Antiqua" w:hAnsi="Book Antiqua"/>
          <w:sz w:val="24"/>
          <w:szCs w:val="24"/>
        </w:rPr>
        <w:t>B</w:t>
      </w:r>
      <w:r w:rsidR="006976D6" w:rsidRPr="003D1988">
        <w:rPr>
          <w:rFonts w:ascii="Book Antiqua" w:eastAsia="宋体" w:hAnsi="Book Antiqua"/>
          <w:sz w:val="24"/>
          <w:szCs w:val="24"/>
          <w:lang w:eastAsia="zh-CN"/>
        </w:rPr>
        <w:t>:</w:t>
      </w:r>
      <w:r w:rsidR="00EE5101" w:rsidRPr="003D1988">
        <w:rPr>
          <w:rFonts w:ascii="Book Antiqua" w:hAnsi="Book Antiqua"/>
          <w:sz w:val="24"/>
          <w:szCs w:val="24"/>
        </w:rPr>
        <w:t xml:space="preserve"> </w:t>
      </w:r>
      <w:r w:rsidR="00CA23FA" w:rsidRPr="003D1988">
        <w:rPr>
          <w:rFonts w:ascii="Book Antiqua" w:hAnsi="Book Antiqua"/>
          <w:sz w:val="24"/>
          <w:szCs w:val="24"/>
        </w:rPr>
        <w:t>A</w:t>
      </w:r>
      <w:r w:rsidR="00EE5101" w:rsidRPr="003D1988">
        <w:rPr>
          <w:rFonts w:ascii="Book Antiqua" w:hAnsi="Book Antiqua"/>
          <w:sz w:val="24"/>
          <w:szCs w:val="24"/>
        </w:rPr>
        <w:t>n a</w:t>
      </w:r>
      <w:r w:rsidR="00467D82" w:rsidRPr="003D1988">
        <w:rPr>
          <w:rFonts w:ascii="Book Antiqua" w:hAnsi="Book Antiqua"/>
          <w:sz w:val="24"/>
          <w:szCs w:val="24"/>
        </w:rPr>
        <w:t xml:space="preserve">bdominal </w:t>
      </w:r>
      <w:r w:rsidR="00EE5101" w:rsidRPr="003D1988">
        <w:rPr>
          <w:rFonts w:ascii="Book Antiqua" w:hAnsi="Book Antiqua"/>
          <w:sz w:val="24"/>
          <w:szCs w:val="24"/>
        </w:rPr>
        <w:t>CT scan</w:t>
      </w:r>
      <w:r w:rsidR="00003EA3" w:rsidRPr="003D1988">
        <w:rPr>
          <w:rFonts w:ascii="Book Antiqua" w:hAnsi="Book Antiqua"/>
          <w:sz w:val="24"/>
          <w:szCs w:val="24"/>
        </w:rPr>
        <w:t>, showing free air</w:t>
      </w:r>
      <w:r w:rsidR="00467D82" w:rsidRPr="003D1988">
        <w:rPr>
          <w:rFonts w:ascii="Book Antiqua" w:hAnsi="Book Antiqua"/>
          <w:sz w:val="24"/>
          <w:szCs w:val="24"/>
        </w:rPr>
        <w:t xml:space="preserve"> </w:t>
      </w:r>
      <w:r w:rsidR="00003EA3" w:rsidRPr="003D1988">
        <w:rPr>
          <w:rFonts w:ascii="Book Antiqua" w:hAnsi="Book Antiqua" w:cs="Arial"/>
          <w:kern w:val="0"/>
          <w:sz w:val="24"/>
          <w:szCs w:val="24"/>
        </w:rPr>
        <w:t>(arrow)</w:t>
      </w:r>
      <w:r w:rsidR="00EE5101" w:rsidRPr="003D1988">
        <w:rPr>
          <w:rFonts w:ascii="Book Antiqua" w:hAnsi="Book Antiqua" w:cs="Arial"/>
          <w:kern w:val="0"/>
          <w:sz w:val="24"/>
          <w:szCs w:val="24"/>
        </w:rPr>
        <w:t xml:space="preserve">. </w:t>
      </w:r>
    </w:p>
    <w:p w14:paraId="1D162B8E" w14:textId="77777777" w:rsidR="006976D6" w:rsidRPr="003D1988" w:rsidRDefault="006976D6" w:rsidP="006976D6">
      <w:pPr>
        <w:snapToGrid w:val="0"/>
        <w:spacing w:line="480" w:lineRule="auto"/>
        <w:rPr>
          <w:rFonts w:ascii="Book Antiqua" w:hAnsi="Book Antiqua"/>
          <w:sz w:val="24"/>
          <w:szCs w:val="24"/>
        </w:rPr>
      </w:pPr>
      <w:r w:rsidRPr="003D1988">
        <w:rPr>
          <w:rFonts w:ascii="Book Antiqua" w:hAnsi="Book Antiqua"/>
          <w:noProof/>
          <w:sz w:val="24"/>
          <w:szCs w:val="24"/>
          <w:lang w:eastAsia="en-US"/>
        </w:rPr>
        <w:lastRenderedPageBreak/>
        <w:drawing>
          <wp:inline distT="0" distB="0" distL="0" distR="0" wp14:anchorId="0A23FD1A" wp14:editId="21B18AFD">
            <wp:extent cx="5400040" cy="3037523"/>
            <wp:effectExtent l="0" t="0" r="0" b="0"/>
            <wp:docPr id="5" name="図 5" descr="G:\論文\Figure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論文\Figure3（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3037523"/>
                    </a:xfrm>
                    <a:prstGeom prst="rect">
                      <a:avLst/>
                    </a:prstGeom>
                    <a:noFill/>
                    <a:ln>
                      <a:noFill/>
                    </a:ln>
                  </pic:spPr>
                </pic:pic>
              </a:graphicData>
            </a:graphic>
          </wp:inline>
        </w:drawing>
      </w:r>
    </w:p>
    <w:p w14:paraId="75924A7D" w14:textId="60BB0DBE" w:rsidR="00CE71DC" w:rsidRPr="003D1988" w:rsidRDefault="006976D6" w:rsidP="00A77A66">
      <w:pPr>
        <w:snapToGrid w:val="0"/>
        <w:spacing w:line="480" w:lineRule="auto"/>
        <w:rPr>
          <w:rFonts w:ascii="Book Antiqua" w:eastAsia="宋体" w:hAnsi="Book Antiqua"/>
          <w:sz w:val="24"/>
          <w:szCs w:val="24"/>
          <w:lang w:eastAsia="zh-CN"/>
        </w:rPr>
      </w:pPr>
      <w:r w:rsidRPr="003D1988">
        <w:rPr>
          <w:rFonts w:ascii="Book Antiqua" w:hAnsi="Book Antiqua"/>
          <w:noProof/>
          <w:sz w:val="24"/>
          <w:szCs w:val="24"/>
          <w:lang w:eastAsia="en-US"/>
        </w:rPr>
        <w:drawing>
          <wp:inline distT="0" distB="0" distL="0" distR="0" wp14:anchorId="332DDCC2" wp14:editId="017AD7F2">
            <wp:extent cx="5400040" cy="3037523"/>
            <wp:effectExtent l="0" t="0" r="0" b="0"/>
            <wp:docPr id="6" name="図 6" descr="G:\論文\Figure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論文\Figure3（b）.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3037523"/>
                    </a:xfrm>
                    <a:prstGeom prst="rect">
                      <a:avLst/>
                    </a:prstGeom>
                    <a:noFill/>
                    <a:ln>
                      <a:noFill/>
                    </a:ln>
                  </pic:spPr>
                </pic:pic>
              </a:graphicData>
            </a:graphic>
          </wp:inline>
        </w:drawing>
      </w:r>
    </w:p>
    <w:p w14:paraId="75280FD8" w14:textId="117C63A2" w:rsidR="006976D6" w:rsidRPr="003D1988" w:rsidRDefault="00B17DF6" w:rsidP="006976D6">
      <w:pPr>
        <w:snapToGrid w:val="0"/>
        <w:spacing w:line="480" w:lineRule="auto"/>
        <w:rPr>
          <w:rFonts w:ascii="Book Antiqua" w:eastAsia="宋体" w:hAnsi="Book Antiqua"/>
          <w:sz w:val="24"/>
          <w:szCs w:val="24"/>
          <w:lang w:eastAsia="zh-CN"/>
        </w:rPr>
      </w:pPr>
      <w:r w:rsidRPr="003D1988">
        <w:rPr>
          <w:rFonts w:ascii="Book Antiqua" w:hAnsi="Book Antiqua" w:cs="Times New Roman"/>
          <w:b/>
          <w:sz w:val="24"/>
          <w:szCs w:val="24"/>
        </w:rPr>
        <w:t>Figure</w:t>
      </w:r>
      <w:r w:rsidR="00C17E2A" w:rsidRPr="003D1988">
        <w:rPr>
          <w:rFonts w:ascii="Book Antiqua" w:hAnsi="Book Antiqua"/>
          <w:b/>
          <w:sz w:val="24"/>
          <w:szCs w:val="24"/>
        </w:rPr>
        <w:t xml:space="preserve"> 3</w:t>
      </w:r>
      <w:r w:rsidR="002F447C" w:rsidRPr="003D1988">
        <w:rPr>
          <w:rFonts w:ascii="Book Antiqua" w:hAnsi="Book Antiqua"/>
          <w:b/>
          <w:sz w:val="24"/>
          <w:szCs w:val="24"/>
        </w:rPr>
        <w:t xml:space="preserve"> Muscular layer had become necrotic</w:t>
      </w:r>
      <w:r w:rsidR="002F447C" w:rsidRPr="003D1988">
        <w:rPr>
          <w:rFonts w:ascii="Book Antiqua" w:eastAsia="宋体" w:hAnsi="Book Antiqua"/>
          <w:b/>
          <w:sz w:val="24"/>
          <w:szCs w:val="24"/>
          <w:lang w:eastAsia="zh-CN"/>
        </w:rPr>
        <w:t>.</w:t>
      </w:r>
      <w:r w:rsidR="006976D6" w:rsidRPr="003D1988">
        <w:rPr>
          <w:rFonts w:ascii="Book Antiqua" w:eastAsia="宋体" w:hAnsi="Book Antiqua"/>
          <w:sz w:val="24"/>
          <w:szCs w:val="24"/>
          <w:lang w:eastAsia="zh-CN"/>
        </w:rPr>
        <w:t xml:space="preserve"> </w:t>
      </w:r>
      <w:r w:rsidR="006976D6" w:rsidRPr="003D1988">
        <w:rPr>
          <w:rFonts w:ascii="Book Antiqua" w:hAnsi="Book Antiqua"/>
          <w:sz w:val="24"/>
          <w:szCs w:val="24"/>
        </w:rPr>
        <w:t>A</w:t>
      </w:r>
      <w:r w:rsidR="006976D6" w:rsidRPr="003D1988">
        <w:rPr>
          <w:rFonts w:ascii="Book Antiqua" w:eastAsia="宋体" w:hAnsi="Book Antiqua"/>
          <w:sz w:val="24"/>
          <w:szCs w:val="24"/>
          <w:lang w:eastAsia="zh-CN"/>
        </w:rPr>
        <w:t>:</w:t>
      </w:r>
      <w:r w:rsidR="00D47104" w:rsidRPr="003D1988">
        <w:rPr>
          <w:rFonts w:ascii="Book Antiqua" w:hAnsi="Book Antiqua"/>
          <w:sz w:val="24"/>
          <w:szCs w:val="24"/>
        </w:rPr>
        <w:t xml:space="preserve"> </w:t>
      </w:r>
      <w:r w:rsidR="00EE5101" w:rsidRPr="003D1988">
        <w:rPr>
          <w:rFonts w:ascii="Book Antiqua" w:hAnsi="Book Antiqua"/>
          <w:sz w:val="24"/>
          <w:szCs w:val="24"/>
        </w:rPr>
        <w:t>The surgically resected specimen.</w:t>
      </w:r>
      <w:r w:rsidR="00910B01" w:rsidRPr="003D1988">
        <w:rPr>
          <w:rFonts w:ascii="Book Antiqua" w:hAnsi="Book Antiqua"/>
          <w:sz w:val="24"/>
          <w:szCs w:val="24"/>
        </w:rPr>
        <w:t xml:space="preserve"> </w:t>
      </w:r>
      <w:r w:rsidR="00EE5101" w:rsidRPr="003D1988">
        <w:rPr>
          <w:rFonts w:ascii="Book Antiqua" w:hAnsi="Book Antiqua"/>
          <w:sz w:val="24"/>
          <w:szCs w:val="24"/>
        </w:rPr>
        <w:t>Although</w:t>
      </w:r>
      <w:r w:rsidR="00910B01" w:rsidRPr="003D1988">
        <w:rPr>
          <w:rFonts w:ascii="Book Antiqua" w:hAnsi="Book Antiqua"/>
          <w:sz w:val="24"/>
          <w:szCs w:val="24"/>
        </w:rPr>
        <w:t xml:space="preserve"> no </w:t>
      </w:r>
      <w:r w:rsidR="00910B01" w:rsidRPr="003D1988">
        <w:rPr>
          <w:rFonts w:ascii="Book Antiqua" w:hAnsi="Book Antiqua"/>
          <w:bCs/>
          <w:sz w:val="24"/>
          <w:szCs w:val="24"/>
        </w:rPr>
        <w:t>distinct</w:t>
      </w:r>
      <w:r w:rsidR="00EE5101" w:rsidRPr="003D1988">
        <w:rPr>
          <w:rFonts w:ascii="Book Antiqua" w:hAnsi="Book Antiqua"/>
          <w:bCs/>
          <w:sz w:val="24"/>
          <w:szCs w:val="24"/>
        </w:rPr>
        <w:t xml:space="preserve"> site of</w:t>
      </w:r>
      <w:r w:rsidR="00910B01" w:rsidRPr="003D1988">
        <w:rPr>
          <w:rFonts w:ascii="Book Antiqua" w:hAnsi="Book Antiqua"/>
          <w:bCs/>
          <w:sz w:val="24"/>
          <w:szCs w:val="24"/>
        </w:rPr>
        <w:t xml:space="preserve"> perforation</w:t>
      </w:r>
      <w:r w:rsidR="00EE5101" w:rsidRPr="003D1988">
        <w:rPr>
          <w:rFonts w:ascii="Book Antiqua" w:hAnsi="Book Antiqua"/>
          <w:bCs/>
          <w:sz w:val="24"/>
          <w:szCs w:val="24"/>
        </w:rPr>
        <w:t xml:space="preserve"> was found in the</w:t>
      </w:r>
      <w:r w:rsidR="00EE5101" w:rsidRPr="003D1988">
        <w:rPr>
          <w:rFonts w:ascii="Book Antiqua" w:hAnsi="Book Antiqua"/>
          <w:sz w:val="24"/>
          <w:szCs w:val="24"/>
        </w:rPr>
        <w:t xml:space="preserve"> surgically resected specimen</w:t>
      </w:r>
      <w:r w:rsidR="00910B01" w:rsidRPr="003D1988">
        <w:rPr>
          <w:rFonts w:ascii="Book Antiqua" w:hAnsi="Book Antiqua"/>
          <w:sz w:val="24"/>
          <w:szCs w:val="24"/>
        </w:rPr>
        <w:t xml:space="preserve">, </w:t>
      </w:r>
      <w:r w:rsidR="00910B01" w:rsidRPr="003D1988">
        <w:rPr>
          <w:rFonts w:ascii="Book Antiqua" w:hAnsi="Book Antiqua"/>
          <w:bCs/>
          <w:sz w:val="24"/>
          <w:szCs w:val="24"/>
        </w:rPr>
        <w:t xml:space="preserve">the ulcer floor </w:t>
      </w:r>
      <w:r w:rsidR="00EE5101" w:rsidRPr="003D1988">
        <w:rPr>
          <w:rFonts w:ascii="Book Antiqua" w:hAnsi="Book Antiqua"/>
          <w:bCs/>
          <w:sz w:val="24"/>
          <w:szCs w:val="24"/>
        </w:rPr>
        <w:t>had become thin after ESD (</w:t>
      </w:r>
      <w:r w:rsidR="00910B01" w:rsidRPr="003D1988">
        <w:rPr>
          <w:rFonts w:ascii="Book Antiqua" w:hAnsi="Book Antiqua"/>
          <w:bCs/>
          <w:sz w:val="24"/>
          <w:szCs w:val="24"/>
        </w:rPr>
        <w:t>circle</w:t>
      </w:r>
      <w:r w:rsidR="00EE5101" w:rsidRPr="003D1988">
        <w:rPr>
          <w:rFonts w:ascii="Book Antiqua" w:hAnsi="Book Antiqua"/>
          <w:bCs/>
          <w:sz w:val="24"/>
          <w:szCs w:val="24"/>
        </w:rPr>
        <w:t>d</w:t>
      </w:r>
      <w:r w:rsidR="00910B01" w:rsidRPr="003D1988">
        <w:rPr>
          <w:rFonts w:ascii="Book Antiqua" w:hAnsi="Book Antiqua"/>
          <w:bCs/>
          <w:sz w:val="24"/>
          <w:szCs w:val="24"/>
        </w:rPr>
        <w:t xml:space="preserve">). </w:t>
      </w:r>
      <w:r w:rsidR="006976D6" w:rsidRPr="003D1988">
        <w:rPr>
          <w:rFonts w:ascii="Book Antiqua" w:hAnsi="Book Antiqua"/>
          <w:sz w:val="24"/>
          <w:szCs w:val="24"/>
        </w:rPr>
        <w:t>B</w:t>
      </w:r>
      <w:r w:rsidR="006976D6" w:rsidRPr="003D1988">
        <w:rPr>
          <w:rFonts w:ascii="Book Antiqua" w:eastAsia="宋体" w:hAnsi="Book Antiqua"/>
          <w:sz w:val="24"/>
          <w:szCs w:val="24"/>
          <w:lang w:eastAsia="zh-CN"/>
        </w:rPr>
        <w:t>:</w:t>
      </w:r>
      <w:r w:rsidR="00E745B4" w:rsidRPr="003D1988">
        <w:rPr>
          <w:rFonts w:ascii="Book Antiqua" w:hAnsi="Book Antiqua"/>
          <w:sz w:val="24"/>
          <w:szCs w:val="24"/>
        </w:rPr>
        <w:t xml:space="preserve"> </w:t>
      </w:r>
      <w:r w:rsidR="00EE5101" w:rsidRPr="003D1988">
        <w:rPr>
          <w:rFonts w:ascii="Book Antiqua" w:hAnsi="Book Antiqua"/>
          <w:sz w:val="24"/>
          <w:szCs w:val="24"/>
        </w:rPr>
        <w:t>The histopathological</w:t>
      </w:r>
      <w:r w:rsidR="00E745B4" w:rsidRPr="003D1988">
        <w:rPr>
          <w:rFonts w:ascii="Book Antiqua" w:hAnsi="Book Antiqua"/>
          <w:sz w:val="24"/>
          <w:szCs w:val="24"/>
        </w:rPr>
        <w:t xml:space="preserve"> </w:t>
      </w:r>
      <w:r w:rsidR="00EE5101" w:rsidRPr="003D1988">
        <w:rPr>
          <w:rFonts w:ascii="Book Antiqua" w:hAnsi="Book Antiqua"/>
          <w:sz w:val="24"/>
          <w:szCs w:val="24"/>
        </w:rPr>
        <w:t>specimen</w:t>
      </w:r>
      <w:r w:rsidR="00E745B4" w:rsidRPr="003D1988">
        <w:rPr>
          <w:rFonts w:ascii="Book Antiqua" w:hAnsi="Book Antiqua"/>
          <w:sz w:val="24"/>
          <w:szCs w:val="24"/>
        </w:rPr>
        <w:t xml:space="preserve"> stained with </w:t>
      </w:r>
      <w:r w:rsidR="00EE5101" w:rsidRPr="003D1988">
        <w:rPr>
          <w:rFonts w:ascii="Book Antiqua" w:hAnsi="Book Antiqua"/>
          <w:bCs/>
          <w:sz w:val="24"/>
          <w:szCs w:val="24"/>
        </w:rPr>
        <w:t xml:space="preserve">hematoxylin and eosin. </w:t>
      </w:r>
      <w:r w:rsidR="00701498" w:rsidRPr="003D1988">
        <w:rPr>
          <w:rFonts w:ascii="Book Antiqua" w:hAnsi="Book Antiqua"/>
          <w:bCs/>
          <w:sz w:val="24"/>
          <w:szCs w:val="24"/>
        </w:rPr>
        <w:t>At the</w:t>
      </w:r>
      <w:r w:rsidR="00A803B8" w:rsidRPr="003D1988">
        <w:rPr>
          <w:rFonts w:ascii="Book Antiqua" w:hAnsi="Book Antiqua"/>
          <w:bCs/>
          <w:sz w:val="24"/>
          <w:szCs w:val="24"/>
        </w:rPr>
        <w:t xml:space="preserve"> ulcer floor</w:t>
      </w:r>
      <w:r w:rsidR="00701498" w:rsidRPr="003D1988">
        <w:rPr>
          <w:rFonts w:ascii="Book Antiqua" w:hAnsi="Book Antiqua"/>
          <w:bCs/>
          <w:sz w:val="24"/>
          <w:szCs w:val="24"/>
        </w:rPr>
        <w:t>, the muscular layer</w:t>
      </w:r>
      <w:r w:rsidR="00BB16DD" w:rsidRPr="003D1988">
        <w:rPr>
          <w:rFonts w:ascii="Book Antiqua" w:hAnsi="Book Antiqua"/>
          <w:bCs/>
          <w:sz w:val="24"/>
          <w:szCs w:val="24"/>
        </w:rPr>
        <w:t xml:space="preserve"> was exposed</w:t>
      </w:r>
      <w:r w:rsidR="00701498" w:rsidRPr="003D1988">
        <w:rPr>
          <w:rFonts w:ascii="Book Antiqua" w:hAnsi="Book Antiqua"/>
          <w:bCs/>
          <w:sz w:val="24"/>
          <w:szCs w:val="24"/>
        </w:rPr>
        <w:t>, and all layers</w:t>
      </w:r>
      <w:r w:rsidR="00BB16DD" w:rsidRPr="003D1988">
        <w:rPr>
          <w:rFonts w:ascii="Book Antiqua" w:hAnsi="Book Antiqua"/>
          <w:bCs/>
          <w:sz w:val="24"/>
          <w:szCs w:val="24"/>
        </w:rPr>
        <w:t xml:space="preserve"> </w:t>
      </w:r>
      <w:r w:rsidR="00701498" w:rsidRPr="003D1988">
        <w:rPr>
          <w:rFonts w:ascii="Book Antiqua" w:hAnsi="Book Antiqua"/>
          <w:bCs/>
          <w:sz w:val="24"/>
          <w:szCs w:val="24"/>
        </w:rPr>
        <w:t>had become</w:t>
      </w:r>
      <w:r w:rsidR="00BB16DD" w:rsidRPr="003D1988">
        <w:rPr>
          <w:rFonts w:ascii="Book Antiqua" w:hAnsi="Book Antiqua"/>
          <w:bCs/>
          <w:sz w:val="24"/>
          <w:szCs w:val="24"/>
        </w:rPr>
        <w:t xml:space="preserve"> </w:t>
      </w:r>
      <w:r w:rsidR="00701498" w:rsidRPr="003D1988">
        <w:rPr>
          <w:rFonts w:ascii="Book Antiqua" w:hAnsi="Book Antiqua"/>
          <w:bCs/>
          <w:sz w:val="24"/>
          <w:szCs w:val="24"/>
        </w:rPr>
        <w:t>necrotic</w:t>
      </w:r>
      <w:r w:rsidR="00343747" w:rsidRPr="003D1988">
        <w:rPr>
          <w:rFonts w:ascii="Book Antiqua" w:hAnsi="Book Antiqua"/>
          <w:bCs/>
          <w:sz w:val="24"/>
          <w:szCs w:val="24"/>
        </w:rPr>
        <w:t xml:space="preserve">. </w:t>
      </w:r>
      <w:r w:rsidR="006976D6" w:rsidRPr="003D1988">
        <w:rPr>
          <w:rFonts w:ascii="Book Antiqua" w:hAnsi="Book Antiqua"/>
          <w:b/>
          <w:sz w:val="24"/>
          <w:szCs w:val="24"/>
        </w:rPr>
        <w:br w:type="page"/>
      </w:r>
    </w:p>
    <w:p w14:paraId="6436A8BC" w14:textId="7BC018D5" w:rsidR="00DC6BAD" w:rsidRPr="003D1988" w:rsidRDefault="00C528DA" w:rsidP="006976D6">
      <w:pPr>
        <w:snapToGrid w:val="0"/>
        <w:spacing w:line="480" w:lineRule="auto"/>
        <w:rPr>
          <w:rFonts w:ascii="Book Antiqua" w:eastAsia="宋体" w:hAnsi="Book Antiqua"/>
          <w:b/>
          <w:sz w:val="24"/>
          <w:szCs w:val="24"/>
          <w:lang w:eastAsia="zh-CN"/>
        </w:rPr>
      </w:pPr>
      <w:r w:rsidRPr="003D1988">
        <w:rPr>
          <w:rFonts w:ascii="Book Antiqua" w:hAnsi="Book Antiqua"/>
          <w:b/>
          <w:sz w:val="24"/>
          <w:szCs w:val="24"/>
        </w:rPr>
        <w:lastRenderedPageBreak/>
        <w:t>Table</w:t>
      </w:r>
      <w:r w:rsidR="00D47104" w:rsidRPr="003D1988">
        <w:rPr>
          <w:rFonts w:ascii="Book Antiqua" w:hAnsi="Book Antiqua"/>
          <w:b/>
          <w:sz w:val="24"/>
          <w:szCs w:val="24"/>
        </w:rPr>
        <w:t xml:space="preserve"> </w:t>
      </w:r>
      <w:r w:rsidR="006976D6" w:rsidRPr="003D1988">
        <w:rPr>
          <w:rFonts w:ascii="Book Antiqua" w:hAnsi="Book Antiqua"/>
          <w:b/>
          <w:sz w:val="24"/>
          <w:szCs w:val="24"/>
        </w:rPr>
        <w:t>1</w:t>
      </w:r>
      <w:r w:rsidR="00D47104" w:rsidRPr="003D1988">
        <w:rPr>
          <w:rFonts w:ascii="Book Antiqua" w:hAnsi="Book Antiqua"/>
          <w:b/>
          <w:sz w:val="24"/>
          <w:szCs w:val="24"/>
        </w:rPr>
        <w:t xml:space="preserve"> </w:t>
      </w:r>
      <w:proofErr w:type="spellStart"/>
      <w:r w:rsidRPr="003D1988">
        <w:rPr>
          <w:rFonts w:ascii="Book Antiqua" w:hAnsi="Book Antiqua"/>
          <w:b/>
          <w:sz w:val="24"/>
          <w:szCs w:val="24"/>
        </w:rPr>
        <w:t>Clinicopathological</w:t>
      </w:r>
      <w:proofErr w:type="spellEnd"/>
      <w:r w:rsidRPr="003D1988">
        <w:rPr>
          <w:rFonts w:ascii="Book Antiqua" w:hAnsi="Book Antiqua"/>
          <w:b/>
          <w:sz w:val="24"/>
          <w:szCs w:val="24"/>
        </w:rPr>
        <w:t xml:space="preserve"> features and clinical outcomes </w:t>
      </w:r>
      <w:r w:rsidR="00D47104" w:rsidRPr="003D1988">
        <w:rPr>
          <w:rFonts w:ascii="Book Antiqua" w:hAnsi="Book Antiqua"/>
          <w:b/>
          <w:sz w:val="24"/>
          <w:szCs w:val="24"/>
        </w:rPr>
        <w:t>in</w:t>
      </w:r>
      <w:r w:rsidRPr="003D1988">
        <w:rPr>
          <w:rFonts w:ascii="Book Antiqua" w:hAnsi="Book Antiqua"/>
          <w:b/>
          <w:sz w:val="24"/>
          <w:szCs w:val="24"/>
        </w:rPr>
        <w:t xml:space="preserve"> 16 patients</w:t>
      </w:r>
      <w:r w:rsidR="00D47104" w:rsidRPr="003D1988">
        <w:rPr>
          <w:rFonts w:ascii="Book Antiqua" w:hAnsi="Book Antiqua"/>
          <w:b/>
          <w:sz w:val="24"/>
          <w:szCs w:val="24"/>
        </w:rPr>
        <w:t xml:space="preserve"> with delayed perforation after </w:t>
      </w:r>
      <w:r w:rsidR="003D1988" w:rsidRPr="003D1988">
        <w:rPr>
          <w:rFonts w:ascii="Book Antiqua" w:hAnsi="Book Antiqua"/>
          <w:b/>
          <w:sz w:val="24"/>
          <w:szCs w:val="24"/>
        </w:rPr>
        <w:t>endoscopic submucosal dissection</w:t>
      </w:r>
    </w:p>
    <w:tbl>
      <w:tblPr>
        <w:tblW w:w="15108" w:type="dxa"/>
        <w:tblInd w:w="-1125" w:type="dxa"/>
        <w:tblBorders>
          <w:top w:val="single" w:sz="4" w:space="0" w:color="000000"/>
          <w:bottom w:val="single" w:sz="4" w:space="0" w:color="000000"/>
        </w:tblBorders>
        <w:tblCellMar>
          <w:left w:w="0" w:type="dxa"/>
          <w:right w:w="0" w:type="dxa"/>
        </w:tblCellMar>
        <w:tblLook w:val="0600" w:firstRow="0" w:lastRow="0" w:firstColumn="0" w:lastColumn="0" w:noHBand="1" w:noVBand="1"/>
      </w:tblPr>
      <w:tblGrid>
        <w:gridCol w:w="1134"/>
        <w:gridCol w:w="851"/>
        <w:gridCol w:w="542"/>
        <w:gridCol w:w="965"/>
        <w:gridCol w:w="765"/>
        <w:gridCol w:w="1058"/>
        <w:gridCol w:w="712"/>
        <w:gridCol w:w="832"/>
        <w:gridCol w:w="1352"/>
        <w:gridCol w:w="965"/>
        <w:gridCol w:w="778"/>
        <w:gridCol w:w="1471"/>
        <w:gridCol w:w="1259"/>
        <w:gridCol w:w="1459"/>
        <w:gridCol w:w="965"/>
      </w:tblGrid>
      <w:tr w:rsidR="00DC6BAD" w:rsidRPr="003D1988" w14:paraId="693FB16A" w14:textId="77777777" w:rsidTr="006976D6">
        <w:trPr>
          <w:trHeight w:val="614"/>
        </w:trPr>
        <w:tc>
          <w:tcPr>
            <w:tcW w:w="1134" w:type="dxa"/>
            <w:tcBorders>
              <w:top w:val="single" w:sz="4" w:space="0" w:color="000000"/>
              <w:bottom w:val="single" w:sz="4" w:space="0" w:color="000000"/>
            </w:tcBorders>
            <w:shd w:val="clear" w:color="auto" w:fill="auto"/>
            <w:tcMar>
              <w:top w:w="9" w:type="dxa"/>
              <w:left w:w="9" w:type="dxa"/>
              <w:bottom w:w="0" w:type="dxa"/>
              <w:right w:w="9" w:type="dxa"/>
            </w:tcMar>
            <w:vAlign w:val="center"/>
            <w:hideMark/>
          </w:tcPr>
          <w:p w14:paraId="1FF41063" w14:textId="04BDFC5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 xml:space="preserve">Case </w:t>
            </w:r>
            <w:r w:rsidR="00D47949" w:rsidRPr="003D1988">
              <w:rPr>
                <w:rFonts w:ascii="Book Antiqua" w:eastAsia="MS PGothic" w:hAnsi="Book Antiqua" w:cs="Times New Roman"/>
                <w:b/>
                <w:bCs/>
                <w:color w:val="000000" w:themeColor="dark1"/>
                <w:kern w:val="24"/>
                <w:sz w:val="24"/>
                <w:szCs w:val="24"/>
              </w:rPr>
              <w:t>N</w:t>
            </w:r>
            <w:r w:rsidRPr="003D1988">
              <w:rPr>
                <w:rFonts w:ascii="Book Antiqua" w:eastAsia="MS PGothic" w:hAnsi="Book Antiqua" w:cs="Times New Roman"/>
                <w:b/>
                <w:bCs/>
                <w:color w:val="000000" w:themeColor="dark1"/>
                <w:kern w:val="24"/>
                <w:sz w:val="24"/>
                <w:szCs w:val="24"/>
              </w:rPr>
              <w:t>o.</w:t>
            </w:r>
          </w:p>
        </w:tc>
        <w:tc>
          <w:tcPr>
            <w:tcW w:w="851" w:type="dxa"/>
            <w:tcBorders>
              <w:top w:val="single" w:sz="4" w:space="0" w:color="000000"/>
              <w:bottom w:val="single" w:sz="4" w:space="0" w:color="000000"/>
            </w:tcBorders>
            <w:shd w:val="clear" w:color="auto" w:fill="auto"/>
            <w:tcMar>
              <w:top w:w="9" w:type="dxa"/>
              <w:left w:w="9" w:type="dxa"/>
              <w:bottom w:w="0" w:type="dxa"/>
              <w:right w:w="9" w:type="dxa"/>
            </w:tcMar>
            <w:vAlign w:val="center"/>
            <w:hideMark/>
          </w:tcPr>
          <w:p w14:paraId="71256281"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Age</w:t>
            </w:r>
          </w:p>
        </w:tc>
        <w:tc>
          <w:tcPr>
            <w:tcW w:w="542" w:type="dxa"/>
            <w:tcBorders>
              <w:top w:val="single" w:sz="4" w:space="0" w:color="000000"/>
              <w:bottom w:val="single" w:sz="4" w:space="0" w:color="000000"/>
            </w:tcBorders>
            <w:shd w:val="clear" w:color="auto" w:fill="auto"/>
            <w:tcMar>
              <w:top w:w="9" w:type="dxa"/>
              <w:left w:w="9" w:type="dxa"/>
              <w:bottom w:w="0" w:type="dxa"/>
              <w:right w:w="9" w:type="dxa"/>
            </w:tcMar>
            <w:vAlign w:val="center"/>
            <w:hideMark/>
          </w:tcPr>
          <w:p w14:paraId="4240E613"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Sex</w:t>
            </w:r>
          </w:p>
        </w:tc>
        <w:tc>
          <w:tcPr>
            <w:tcW w:w="965" w:type="dxa"/>
            <w:tcBorders>
              <w:top w:val="single" w:sz="4" w:space="0" w:color="000000"/>
              <w:bottom w:val="single" w:sz="4" w:space="0" w:color="000000"/>
            </w:tcBorders>
            <w:shd w:val="clear" w:color="auto" w:fill="auto"/>
            <w:tcMar>
              <w:top w:w="9" w:type="dxa"/>
              <w:left w:w="9" w:type="dxa"/>
              <w:bottom w:w="0" w:type="dxa"/>
              <w:right w:w="9" w:type="dxa"/>
            </w:tcMar>
            <w:vAlign w:val="center"/>
            <w:hideMark/>
          </w:tcPr>
          <w:p w14:paraId="4EC74071"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Location</w:t>
            </w:r>
          </w:p>
        </w:tc>
        <w:tc>
          <w:tcPr>
            <w:tcW w:w="765" w:type="dxa"/>
            <w:tcBorders>
              <w:top w:val="single" w:sz="4" w:space="0" w:color="000000"/>
              <w:bottom w:val="single" w:sz="4" w:space="0" w:color="000000"/>
            </w:tcBorders>
            <w:shd w:val="clear" w:color="auto" w:fill="auto"/>
            <w:tcMar>
              <w:top w:w="9" w:type="dxa"/>
              <w:left w:w="9" w:type="dxa"/>
              <w:bottom w:w="0" w:type="dxa"/>
              <w:right w:w="9" w:type="dxa"/>
            </w:tcMar>
            <w:vAlign w:val="center"/>
            <w:hideMark/>
          </w:tcPr>
          <w:p w14:paraId="4D000B36"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Tumor size (mm)</w:t>
            </w:r>
          </w:p>
        </w:tc>
        <w:tc>
          <w:tcPr>
            <w:tcW w:w="1058" w:type="dxa"/>
            <w:tcBorders>
              <w:top w:val="single" w:sz="4" w:space="0" w:color="000000"/>
              <w:bottom w:val="single" w:sz="4" w:space="0" w:color="000000"/>
            </w:tcBorders>
            <w:shd w:val="clear" w:color="auto" w:fill="auto"/>
            <w:tcMar>
              <w:top w:w="9" w:type="dxa"/>
              <w:left w:w="9" w:type="dxa"/>
              <w:bottom w:w="0" w:type="dxa"/>
              <w:right w:w="9" w:type="dxa"/>
            </w:tcMar>
            <w:vAlign w:val="center"/>
            <w:hideMark/>
          </w:tcPr>
          <w:p w14:paraId="15BB007E"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Resected specimen size(mm)</w:t>
            </w:r>
          </w:p>
        </w:tc>
        <w:tc>
          <w:tcPr>
            <w:tcW w:w="712" w:type="dxa"/>
            <w:tcBorders>
              <w:top w:val="single" w:sz="4" w:space="0" w:color="000000"/>
              <w:bottom w:val="single" w:sz="4" w:space="0" w:color="000000"/>
            </w:tcBorders>
            <w:shd w:val="clear" w:color="auto" w:fill="auto"/>
            <w:tcMar>
              <w:top w:w="9" w:type="dxa"/>
              <w:left w:w="9" w:type="dxa"/>
              <w:bottom w:w="0" w:type="dxa"/>
              <w:right w:w="9" w:type="dxa"/>
            </w:tcMar>
            <w:vAlign w:val="center"/>
            <w:hideMark/>
          </w:tcPr>
          <w:p w14:paraId="420EAE80"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Depth of tumor</w:t>
            </w:r>
          </w:p>
        </w:tc>
        <w:tc>
          <w:tcPr>
            <w:tcW w:w="832" w:type="dxa"/>
            <w:tcBorders>
              <w:top w:val="single" w:sz="4" w:space="0" w:color="000000"/>
              <w:bottom w:val="single" w:sz="4" w:space="0" w:color="000000"/>
            </w:tcBorders>
            <w:shd w:val="clear" w:color="auto" w:fill="auto"/>
            <w:tcMar>
              <w:top w:w="9" w:type="dxa"/>
              <w:left w:w="9" w:type="dxa"/>
              <w:bottom w:w="0" w:type="dxa"/>
              <w:right w:w="9" w:type="dxa"/>
            </w:tcMar>
            <w:vAlign w:val="center"/>
            <w:hideMark/>
          </w:tcPr>
          <w:p w14:paraId="48493E57"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Scar in tumor</w:t>
            </w:r>
          </w:p>
        </w:tc>
        <w:tc>
          <w:tcPr>
            <w:tcW w:w="1352" w:type="dxa"/>
            <w:tcBorders>
              <w:top w:val="single" w:sz="4" w:space="0" w:color="000000"/>
              <w:bottom w:val="single" w:sz="4" w:space="0" w:color="000000"/>
            </w:tcBorders>
            <w:shd w:val="clear" w:color="auto" w:fill="auto"/>
            <w:tcMar>
              <w:top w:w="9" w:type="dxa"/>
              <w:left w:w="9" w:type="dxa"/>
              <w:bottom w:w="0" w:type="dxa"/>
              <w:right w:w="9" w:type="dxa"/>
            </w:tcMar>
            <w:vAlign w:val="center"/>
            <w:hideMark/>
          </w:tcPr>
          <w:p w14:paraId="3CE96147"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Histological type</w:t>
            </w:r>
          </w:p>
        </w:tc>
        <w:tc>
          <w:tcPr>
            <w:tcW w:w="965" w:type="dxa"/>
            <w:tcBorders>
              <w:top w:val="single" w:sz="4" w:space="0" w:color="000000"/>
              <w:bottom w:val="single" w:sz="4" w:space="0" w:color="000000"/>
            </w:tcBorders>
            <w:shd w:val="clear" w:color="auto" w:fill="auto"/>
            <w:tcMar>
              <w:top w:w="9" w:type="dxa"/>
              <w:left w:w="9" w:type="dxa"/>
              <w:bottom w:w="0" w:type="dxa"/>
              <w:right w:w="9" w:type="dxa"/>
            </w:tcMar>
            <w:vAlign w:val="center"/>
            <w:hideMark/>
          </w:tcPr>
          <w:p w14:paraId="6045BA2E"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Time required for ESD (h)</w:t>
            </w:r>
          </w:p>
        </w:tc>
        <w:tc>
          <w:tcPr>
            <w:tcW w:w="778" w:type="dxa"/>
            <w:tcBorders>
              <w:top w:val="single" w:sz="4" w:space="0" w:color="000000"/>
              <w:bottom w:val="single" w:sz="4" w:space="0" w:color="000000"/>
            </w:tcBorders>
            <w:shd w:val="clear" w:color="auto" w:fill="auto"/>
            <w:tcMar>
              <w:top w:w="9" w:type="dxa"/>
              <w:left w:w="9" w:type="dxa"/>
              <w:bottom w:w="0" w:type="dxa"/>
              <w:right w:w="9" w:type="dxa"/>
            </w:tcMar>
            <w:vAlign w:val="center"/>
            <w:hideMark/>
          </w:tcPr>
          <w:p w14:paraId="6E046B4C"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Device</w:t>
            </w:r>
          </w:p>
        </w:tc>
        <w:tc>
          <w:tcPr>
            <w:tcW w:w="1471" w:type="dxa"/>
            <w:tcBorders>
              <w:top w:val="single" w:sz="4" w:space="0" w:color="000000"/>
              <w:bottom w:val="single" w:sz="4" w:space="0" w:color="000000"/>
            </w:tcBorders>
            <w:shd w:val="clear" w:color="auto" w:fill="auto"/>
            <w:tcMar>
              <w:top w:w="9" w:type="dxa"/>
              <w:left w:w="9" w:type="dxa"/>
              <w:bottom w:w="0" w:type="dxa"/>
              <w:right w:w="9" w:type="dxa"/>
            </w:tcMar>
            <w:vAlign w:val="center"/>
            <w:hideMark/>
          </w:tcPr>
          <w:p w14:paraId="3A9534BA"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Time until peritonitis(h)</w:t>
            </w:r>
          </w:p>
        </w:tc>
        <w:tc>
          <w:tcPr>
            <w:tcW w:w="1259" w:type="dxa"/>
            <w:shd w:val="clear" w:color="auto" w:fill="auto"/>
            <w:tcMar>
              <w:top w:w="9" w:type="dxa"/>
              <w:left w:w="9" w:type="dxa"/>
              <w:bottom w:w="0" w:type="dxa"/>
              <w:right w:w="9" w:type="dxa"/>
            </w:tcMar>
            <w:vAlign w:val="center"/>
            <w:hideMark/>
          </w:tcPr>
          <w:p w14:paraId="09148FA0"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Size of perforation (mm)</w:t>
            </w:r>
          </w:p>
        </w:tc>
        <w:tc>
          <w:tcPr>
            <w:tcW w:w="1459" w:type="dxa"/>
            <w:shd w:val="clear" w:color="auto" w:fill="auto"/>
            <w:tcMar>
              <w:top w:w="9" w:type="dxa"/>
              <w:left w:w="9" w:type="dxa"/>
              <w:bottom w:w="0" w:type="dxa"/>
              <w:right w:w="9" w:type="dxa"/>
            </w:tcMar>
            <w:vAlign w:val="center"/>
            <w:hideMark/>
          </w:tcPr>
          <w:p w14:paraId="74D6AE9C"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Treatment of perforation</w:t>
            </w:r>
          </w:p>
        </w:tc>
        <w:tc>
          <w:tcPr>
            <w:tcW w:w="965" w:type="dxa"/>
            <w:shd w:val="clear" w:color="auto" w:fill="auto"/>
            <w:tcMar>
              <w:top w:w="9" w:type="dxa"/>
              <w:left w:w="9" w:type="dxa"/>
              <w:bottom w:w="0" w:type="dxa"/>
              <w:right w:w="9" w:type="dxa"/>
            </w:tcMar>
            <w:vAlign w:val="center"/>
            <w:hideMark/>
          </w:tcPr>
          <w:p w14:paraId="6AF58D6E"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Hospital stay (days)</w:t>
            </w:r>
          </w:p>
        </w:tc>
      </w:tr>
      <w:tr w:rsidR="00DC6BAD" w:rsidRPr="003D1988" w14:paraId="4C3D719A" w14:textId="77777777" w:rsidTr="006976D6">
        <w:trPr>
          <w:trHeight w:val="367"/>
        </w:trPr>
        <w:tc>
          <w:tcPr>
            <w:tcW w:w="1134" w:type="dxa"/>
            <w:tcBorders>
              <w:top w:val="single" w:sz="4" w:space="0" w:color="000000"/>
            </w:tcBorders>
            <w:shd w:val="clear" w:color="auto" w:fill="auto"/>
            <w:tcMar>
              <w:top w:w="9" w:type="dxa"/>
              <w:left w:w="9" w:type="dxa"/>
              <w:bottom w:w="0" w:type="dxa"/>
              <w:right w:w="9" w:type="dxa"/>
            </w:tcMar>
            <w:vAlign w:val="center"/>
            <w:hideMark/>
          </w:tcPr>
          <w:p w14:paraId="4B862478"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1</w:t>
            </w:r>
          </w:p>
        </w:tc>
        <w:tc>
          <w:tcPr>
            <w:tcW w:w="851" w:type="dxa"/>
            <w:tcBorders>
              <w:top w:val="single" w:sz="4" w:space="0" w:color="000000"/>
            </w:tcBorders>
            <w:shd w:val="clear" w:color="auto" w:fill="auto"/>
            <w:tcMar>
              <w:top w:w="9" w:type="dxa"/>
              <w:left w:w="9" w:type="dxa"/>
              <w:bottom w:w="0" w:type="dxa"/>
              <w:right w:w="9" w:type="dxa"/>
            </w:tcMar>
            <w:vAlign w:val="center"/>
            <w:hideMark/>
          </w:tcPr>
          <w:p w14:paraId="7431FE2F"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89</w:t>
            </w:r>
          </w:p>
        </w:tc>
        <w:tc>
          <w:tcPr>
            <w:tcW w:w="542" w:type="dxa"/>
            <w:tcBorders>
              <w:top w:val="single" w:sz="4" w:space="0" w:color="000000"/>
            </w:tcBorders>
            <w:shd w:val="clear" w:color="auto" w:fill="auto"/>
            <w:tcMar>
              <w:top w:w="9" w:type="dxa"/>
              <w:left w:w="9" w:type="dxa"/>
              <w:bottom w:w="0" w:type="dxa"/>
              <w:right w:w="9" w:type="dxa"/>
            </w:tcMar>
            <w:vAlign w:val="center"/>
            <w:hideMark/>
          </w:tcPr>
          <w:p w14:paraId="3CF1552C"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M</w:t>
            </w:r>
          </w:p>
        </w:tc>
        <w:tc>
          <w:tcPr>
            <w:tcW w:w="965" w:type="dxa"/>
            <w:tcBorders>
              <w:top w:val="single" w:sz="4" w:space="0" w:color="000000"/>
            </w:tcBorders>
            <w:shd w:val="clear" w:color="auto" w:fill="auto"/>
            <w:tcMar>
              <w:top w:w="9" w:type="dxa"/>
              <w:left w:w="9" w:type="dxa"/>
              <w:bottom w:w="0" w:type="dxa"/>
              <w:right w:w="9" w:type="dxa"/>
            </w:tcMar>
            <w:vAlign w:val="center"/>
            <w:hideMark/>
          </w:tcPr>
          <w:p w14:paraId="115D5BD1"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proofErr w:type="spellStart"/>
            <w:r w:rsidRPr="003D1988">
              <w:rPr>
                <w:rFonts w:ascii="Book Antiqua" w:eastAsia="MS PGothic" w:hAnsi="Book Antiqua" w:cs="Times New Roman"/>
                <w:bCs/>
                <w:color w:val="000000" w:themeColor="dark1"/>
                <w:kern w:val="24"/>
                <w:sz w:val="24"/>
                <w:szCs w:val="24"/>
              </w:rPr>
              <w:t>L,Lc</w:t>
            </w:r>
            <w:proofErr w:type="spellEnd"/>
          </w:p>
        </w:tc>
        <w:tc>
          <w:tcPr>
            <w:tcW w:w="765" w:type="dxa"/>
            <w:tcBorders>
              <w:top w:val="single" w:sz="4" w:space="0" w:color="000000"/>
            </w:tcBorders>
            <w:shd w:val="clear" w:color="auto" w:fill="auto"/>
            <w:tcMar>
              <w:top w:w="9" w:type="dxa"/>
              <w:left w:w="9" w:type="dxa"/>
              <w:bottom w:w="0" w:type="dxa"/>
              <w:right w:w="9" w:type="dxa"/>
            </w:tcMar>
            <w:vAlign w:val="center"/>
            <w:hideMark/>
          </w:tcPr>
          <w:p w14:paraId="45982ACE"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84×50</w:t>
            </w:r>
          </w:p>
        </w:tc>
        <w:tc>
          <w:tcPr>
            <w:tcW w:w="1058" w:type="dxa"/>
            <w:tcBorders>
              <w:top w:val="single" w:sz="4" w:space="0" w:color="000000"/>
            </w:tcBorders>
            <w:shd w:val="clear" w:color="auto" w:fill="auto"/>
            <w:tcMar>
              <w:top w:w="9" w:type="dxa"/>
              <w:left w:w="9" w:type="dxa"/>
              <w:bottom w:w="0" w:type="dxa"/>
              <w:right w:w="9" w:type="dxa"/>
            </w:tcMar>
            <w:vAlign w:val="center"/>
            <w:hideMark/>
          </w:tcPr>
          <w:p w14:paraId="79AEFE6B" w14:textId="665C9981"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102</w:t>
            </w:r>
            <w:r w:rsidR="00472894" w:rsidRPr="003D1988">
              <w:rPr>
                <w:rFonts w:ascii="Book Antiqua" w:eastAsia="宋体" w:hAnsi="Book Antiqua" w:cs="Times New Roman"/>
                <w:bCs/>
                <w:color w:val="000000" w:themeColor="dark1"/>
                <w:kern w:val="24"/>
                <w:sz w:val="24"/>
                <w:szCs w:val="24"/>
                <w:lang w:eastAsia="zh-CN"/>
              </w:rPr>
              <w:t xml:space="preserve"> </w:t>
            </w:r>
            <w:r w:rsidRPr="003D1988">
              <w:rPr>
                <w:rFonts w:ascii="Book Antiqua" w:eastAsia="MS PGothic" w:hAnsi="Book Antiqua" w:cs="Times New Roman"/>
                <w:bCs/>
                <w:color w:val="000000" w:themeColor="dark1"/>
                <w:kern w:val="24"/>
                <w:sz w:val="24"/>
                <w:szCs w:val="24"/>
              </w:rPr>
              <w:t>×</w:t>
            </w:r>
            <w:r w:rsidR="00472894" w:rsidRPr="003D1988">
              <w:rPr>
                <w:rFonts w:ascii="Book Antiqua" w:eastAsia="宋体" w:hAnsi="Book Antiqua" w:cs="Times New Roman"/>
                <w:bCs/>
                <w:color w:val="000000" w:themeColor="dark1"/>
                <w:kern w:val="24"/>
                <w:sz w:val="24"/>
                <w:szCs w:val="24"/>
                <w:lang w:eastAsia="zh-CN"/>
              </w:rPr>
              <w:t xml:space="preserve"> </w:t>
            </w:r>
            <w:r w:rsidRPr="003D1988">
              <w:rPr>
                <w:rFonts w:ascii="Book Antiqua" w:eastAsia="MS PGothic" w:hAnsi="Book Antiqua" w:cs="Times New Roman"/>
                <w:bCs/>
                <w:color w:val="000000" w:themeColor="dark1"/>
                <w:kern w:val="24"/>
                <w:sz w:val="24"/>
                <w:szCs w:val="24"/>
              </w:rPr>
              <w:t>73</w:t>
            </w:r>
          </w:p>
        </w:tc>
        <w:tc>
          <w:tcPr>
            <w:tcW w:w="712" w:type="dxa"/>
            <w:tcBorders>
              <w:top w:val="single" w:sz="4" w:space="0" w:color="000000"/>
            </w:tcBorders>
            <w:shd w:val="clear" w:color="auto" w:fill="auto"/>
            <w:tcMar>
              <w:top w:w="9" w:type="dxa"/>
              <w:left w:w="9" w:type="dxa"/>
              <w:bottom w:w="0" w:type="dxa"/>
              <w:right w:w="9" w:type="dxa"/>
            </w:tcMar>
            <w:vAlign w:val="center"/>
            <w:hideMark/>
          </w:tcPr>
          <w:p w14:paraId="49634A0E"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SM1</w:t>
            </w:r>
          </w:p>
        </w:tc>
        <w:tc>
          <w:tcPr>
            <w:tcW w:w="832" w:type="dxa"/>
            <w:tcBorders>
              <w:top w:val="single" w:sz="4" w:space="0" w:color="000000"/>
            </w:tcBorders>
            <w:shd w:val="clear" w:color="auto" w:fill="auto"/>
            <w:tcMar>
              <w:top w:w="9" w:type="dxa"/>
              <w:left w:w="9" w:type="dxa"/>
              <w:bottom w:w="0" w:type="dxa"/>
              <w:right w:w="9" w:type="dxa"/>
            </w:tcMar>
            <w:vAlign w:val="center"/>
            <w:hideMark/>
          </w:tcPr>
          <w:p w14:paraId="011CC63E"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Absent</w:t>
            </w:r>
          </w:p>
        </w:tc>
        <w:tc>
          <w:tcPr>
            <w:tcW w:w="1352" w:type="dxa"/>
            <w:tcBorders>
              <w:top w:val="single" w:sz="4" w:space="0" w:color="000000"/>
            </w:tcBorders>
            <w:shd w:val="clear" w:color="auto" w:fill="auto"/>
            <w:tcMar>
              <w:top w:w="9" w:type="dxa"/>
              <w:left w:w="9" w:type="dxa"/>
              <w:bottom w:w="0" w:type="dxa"/>
              <w:right w:w="9" w:type="dxa"/>
            </w:tcMar>
            <w:vAlign w:val="center"/>
            <w:hideMark/>
          </w:tcPr>
          <w:p w14:paraId="47EDF31E"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Diff.</w:t>
            </w:r>
          </w:p>
        </w:tc>
        <w:tc>
          <w:tcPr>
            <w:tcW w:w="965" w:type="dxa"/>
            <w:tcBorders>
              <w:top w:val="single" w:sz="4" w:space="0" w:color="000000"/>
            </w:tcBorders>
            <w:shd w:val="clear" w:color="auto" w:fill="auto"/>
            <w:tcMar>
              <w:top w:w="9" w:type="dxa"/>
              <w:left w:w="9" w:type="dxa"/>
              <w:bottom w:w="0" w:type="dxa"/>
              <w:right w:w="9" w:type="dxa"/>
            </w:tcMar>
            <w:vAlign w:val="center"/>
            <w:hideMark/>
          </w:tcPr>
          <w:p w14:paraId="0E94A164"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4</w:t>
            </w:r>
          </w:p>
        </w:tc>
        <w:tc>
          <w:tcPr>
            <w:tcW w:w="778" w:type="dxa"/>
            <w:tcBorders>
              <w:top w:val="single" w:sz="4" w:space="0" w:color="000000"/>
            </w:tcBorders>
            <w:shd w:val="clear" w:color="auto" w:fill="auto"/>
            <w:tcMar>
              <w:top w:w="9" w:type="dxa"/>
              <w:left w:w="9" w:type="dxa"/>
              <w:bottom w:w="0" w:type="dxa"/>
              <w:right w:w="9" w:type="dxa"/>
            </w:tcMar>
            <w:vAlign w:val="center"/>
            <w:hideMark/>
          </w:tcPr>
          <w:p w14:paraId="77002FF3"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IT</w:t>
            </w:r>
          </w:p>
        </w:tc>
        <w:tc>
          <w:tcPr>
            <w:tcW w:w="1471" w:type="dxa"/>
            <w:tcBorders>
              <w:top w:val="single" w:sz="4" w:space="0" w:color="000000"/>
            </w:tcBorders>
            <w:shd w:val="clear" w:color="auto" w:fill="auto"/>
            <w:tcMar>
              <w:top w:w="9" w:type="dxa"/>
              <w:left w:w="9" w:type="dxa"/>
              <w:bottom w:w="0" w:type="dxa"/>
              <w:right w:w="9" w:type="dxa"/>
            </w:tcMar>
            <w:vAlign w:val="center"/>
            <w:hideMark/>
          </w:tcPr>
          <w:p w14:paraId="5D3C6713" w14:textId="4B0DED00"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&gt;</w:t>
            </w:r>
            <w:r w:rsidR="00D47949" w:rsidRPr="003D1988">
              <w:rPr>
                <w:rFonts w:ascii="Book Antiqua" w:eastAsia="宋体" w:hAnsi="Book Antiqua" w:cs="Times New Roman"/>
                <w:bCs/>
                <w:color w:val="000000" w:themeColor="dark1"/>
                <w:kern w:val="24"/>
                <w:sz w:val="24"/>
                <w:szCs w:val="24"/>
                <w:lang w:eastAsia="zh-CN"/>
              </w:rPr>
              <w:t xml:space="preserve"> </w:t>
            </w:r>
            <w:r w:rsidRPr="003D1988">
              <w:rPr>
                <w:rFonts w:ascii="Book Antiqua" w:eastAsia="MS PGothic" w:hAnsi="Book Antiqua" w:cs="Times New Roman"/>
                <w:bCs/>
                <w:color w:val="000000" w:themeColor="dark1"/>
                <w:kern w:val="24"/>
                <w:sz w:val="24"/>
                <w:szCs w:val="24"/>
              </w:rPr>
              <w:t>24</w:t>
            </w:r>
          </w:p>
        </w:tc>
        <w:tc>
          <w:tcPr>
            <w:tcW w:w="1259" w:type="dxa"/>
            <w:shd w:val="clear" w:color="auto" w:fill="auto"/>
            <w:tcMar>
              <w:top w:w="9" w:type="dxa"/>
              <w:left w:w="9" w:type="dxa"/>
              <w:bottom w:w="0" w:type="dxa"/>
              <w:right w:w="9" w:type="dxa"/>
            </w:tcMar>
            <w:vAlign w:val="center"/>
            <w:hideMark/>
          </w:tcPr>
          <w:p w14:paraId="714B3005"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3</w:t>
            </w:r>
          </w:p>
        </w:tc>
        <w:tc>
          <w:tcPr>
            <w:tcW w:w="1459" w:type="dxa"/>
            <w:shd w:val="clear" w:color="auto" w:fill="auto"/>
            <w:tcMar>
              <w:top w:w="9" w:type="dxa"/>
              <w:left w:w="9" w:type="dxa"/>
              <w:bottom w:w="0" w:type="dxa"/>
              <w:right w:w="9" w:type="dxa"/>
            </w:tcMar>
            <w:vAlign w:val="center"/>
            <w:hideMark/>
          </w:tcPr>
          <w:p w14:paraId="6C7E3423"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Surgery</w:t>
            </w:r>
          </w:p>
        </w:tc>
        <w:tc>
          <w:tcPr>
            <w:tcW w:w="965" w:type="dxa"/>
            <w:shd w:val="clear" w:color="auto" w:fill="auto"/>
            <w:tcMar>
              <w:top w:w="9" w:type="dxa"/>
              <w:left w:w="9" w:type="dxa"/>
              <w:bottom w:w="0" w:type="dxa"/>
              <w:right w:w="9" w:type="dxa"/>
            </w:tcMar>
            <w:vAlign w:val="center"/>
            <w:hideMark/>
          </w:tcPr>
          <w:p w14:paraId="40A31A87"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23</w:t>
            </w:r>
          </w:p>
        </w:tc>
      </w:tr>
      <w:tr w:rsidR="00DC6BAD" w:rsidRPr="003D1988" w14:paraId="675FAF5C" w14:textId="77777777" w:rsidTr="006976D6">
        <w:trPr>
          <w:trHeight w:val="450"/>
        </w:trPr>
        <w:tc>
          <w:tcPr>
            <w:tcW w:w="1134" w:type="dxa"/>
            <w:shd w:val="clear" w:color="auto" w:fill="auto"/>
            <w:tcMar>
              <w:top w:w="9" w:type="dxa"/>
              <w:left w:w="9" w:type="dxa"/>
              <w:bottom w:w="0" w:type="dxa"/>
              <w:right w:w="9" w:type="dxa"/>
            </w:tcMar>
            <w:vAlign w:val="center"/>
            <w:hideMark/>
          </w:tcPr>
          <w:p w14:paraId="6C3C0280"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2</w:t>
            </w:r>
          </w:p>
        </w:tc>
        <w:tc>
          <w:tcPr>
            <w:tcW w:w="851" w:type="dxa"/>
            <w:shd w:val="clear" w:color="auto" w:fill="auto"/>
            <w:tcMar>
              <w:top w:w="9" w:type="dxa"/>
              <w:left w:w="9" w:type="dxa"/>
              <w:bottom w:w="0" w:type="dxa"/>
              <w:right w:w="9" w:type="dxa"/>
            </w:tcMar>
            <w:vAlign w:val="center"/>
            <w:hideMark/>
          </w:tcPr>
          <w:p w14:paraId="5538D55F"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74</w:t>
            </w:r>
          </w:p>
        </w:tc>
        <w:tc>
          <w:tcPr>
            <w:tcW w:w="542" w:type="dxa"/>
            <w:shd w:val="clear" w:color="auto" w:fill="auto"/>
            <w:tcMar>
              <w:top w:w="9" w:type="dxa"/>
              <w:left w:w="9" w:type="dxa"/>
              <w:bottom w:w="0" w:type="dxa"/>
              <w:right w:w="9" w:type="dxa"/>
            </w:tcMar>
            <w:vAlign w:val="center"/>
            <w:hideMark/>
          </w:tcPr>
          <w:p w14:paraId="005E7482"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M</w:t>
            </w:r>
          </w:p>
        </w:tc>
        <w:tc>
          <w:tcPr>
            <w:tcW w:w="965" w:type="dxa"/>
            <w:shd w:val="clear" w:color="auto" w:fill="auto"/>
            <w:tcMar>
              <w:top w:w="9" w:type="dxa"/>
              <w:left w:w="9" w:type="dxa"/>
              <w:bottom w:w="0" w:type="dxa"/>
              <w:right w:w="9" w:type="dxa"/>
            </w:tcMar>
            <w:vAlign w:val="center"/>
            <w:hideMark/>
          </w:tcPr>
          <w:p w14:paraId="42A84E48"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proofErr w:type="spellStart"/>
            <w:r w:rsidRPr="003D1988">
              <w:rPr>
                <w:rFonts w:ascii="Book Antiqua" w:eastAsia="MS PGothic" w:hAnsi="Book Antiqua" w:cs="Times New Roman"/>
                <w:bCs/>
                <w:color w:val="000000" w:themeColor="dark1"/>
                <w:kern w:val="24"/>
                <w:sz w:val="24"/>
                <w:szCs w:val="24"/>
              </w:rPr>
              <w:t>L,Gc</w:t>
            </w:r>
            <w:proofErr w:type="spellEnd"/>
          </w:p>
        </w:tc>
        <w:tc>
          <w:tcPr>
            <w:tcW w:w="765" w:type="dxa"/>
            <w:shd w:val="clear" w:color="auto" w:fill="auto"/>
            <w:tcMar>
              <w:top w:w="9" w:type="dxa"/>
              <w:left w:w="9" w:type="dxa"/>
              <w:bottom w:w="0" w:type="dxa"/>
              <w:right w:w="9" w:type="dxa"/>
            </w:tcMar>
            <w:vAlign w:val="center"/>
            <w:hideMark/>
          </w:tcPr>
          <w:p w14:paraId="55D5D471" w14:textId="77777777" w:rsidR="00DC6BAD" w:rsidRPr="003D1988" w:rsidRDefault="00DC6BAD" w:rsidP="006976D6">
            <w:pPr>
              <w:widowControl/>
              <w:spacing w:line="360" w:lineRule="auto"/>
              <w:textAlignment w:val="bottom"/>
              <w:rPr>
                <w:rFonts w:ascii="Book Antiqua" w:eastAsia="MS PGothic" w:hAnsi="Book Antiqua" w:cs="Times New Roman"/>
                <w:bCs/>
                <w:color w:val="000000" w:themeColor="dark1"/>
                <w:kern w:val="24"/>
                <w:sz w:val="24"/>
                <w:szCs w:val="24"/>
              </w:rPr>
            </w:pPr>
            <w:r w:rsidRPr="003D1988">
              <w:rPr>
                <w:rFonts w:ascii="Book Antiqua" w:eastAsia="MS PGothic" w:hAnsi="Book Antiqua" w:cs="Times New Roman"/>
                <w:bCs/>
                <w:color w:val="000000" w:themeColor="dark1"/>
                <w:kern w:val="24"/>
                <w:sz w:val="24"/>
                <w:szCs w:val="24"/>
              </w:rPr>
              <w:t>17×10,</w:t>
            </w:r>
          </w:p>
          <w:p w14:paraId="4DCFFCB2" w14:textId="0743D955"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20×17</w:t>
            </w:r>
          </w:p>
        </w:tc>
        <w:tc>
          <w:tcPr>
            <w:tcW w:w="1058" w:type="dxa"/>
            <w:shd w:val="clear" w:color="auto" w:fill="auto"/>
            <w:tcMar>
              <w:top w:w="9" w:type="dxa"/>
              <w:left w:w="9" w:type="dxa"/>
              <w:bottom w:w="0" w:type="dxa"/>
              <w:right w:w="9" w:type="dxa"/>
            </w:tcMar>
            <w:vAlign w:val="center"/>
            <w:hideMark/>
          </w:tcPr>
          <w:p w14:paraId="3F1E070A" w14:textId="0973AF43"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80</w:t>
            </w:r>
            <w:r w:rsidR="00472894" w:rsidRPr="003D1988">
              <w:rPr>
                <w:rFonts w:ascii="Book Antiqua" w:eastAsia="宋体" w:hAnsi="Book Antiqua" w:cs="Times New Roman"/>
                <w:bCs/>
                <w:color w:val="000000" w:themeColor="dark1"/>
                <w:kern w:val="24"/>
                <w:sz w:val="24"/>
                <w:szCs w:val="24"/>
                <w:lang w:eastAsia="zh-CN"/>
              </w:rPr>
              <w:t xml:space="preserve"> </w:t>
            </w:r>
            <w:r w:rsidRPr="003D1988">
              <w:rPr>
                <w:rFonts w:ascii="Book Antiqua" w:eastAsia="MS PGothic" w:hAnsi="Book Antiqua" w:cs="Times New Roman"/>
                <w:bCs/>
                <w:color w:val="000000" w:themeColor="dark1"/>
                <w:kern w:val="24"/>
                <w:sz w:val="24"/>
                <w:szCs w:val="24"/>
              </w:rPr>
              <w:t>×</w:t>
            </w:r>
            <w:r w:rsidR="00472894" w:rsidRPr="003D1988">
              <w:rPr>
                <w:rFonts w:ascii="Book Antiqua" w:eastAsia="宋体" w:hAnsi="Book Antiqua" w:cs="Times New Roman"/>
                <w:bCs/>
                <w:color w:val="000000" w:themeColor="dark1"/>
                <w:kern w:val="24"/>
                <w:sz w:val="24"/>
                <w:szCs w:val="24"/>
                <w:lang w:eastAsia="zh-CN"/>
              </w:rPr>
              <w:t xml:space="preserve"> </w:t>
            </w:r>
            <w:r w:rsidRPr="003D1988">
              <w:rPr>
                <w:rFonts w:ascii="Book Antiqua" w:eastAsia="MS PGothic" w:hAnsi="Book Antiqua" w:cs="Times New Roman"/>
                <w:bCs/>
                <w:color w:val="000000" w:themeColor="dark1"/>
                <w:kern w:val="24"/>
                <w:sz w:val="24"/>
                <w:szCs w:val="24"/>
              </w:rPr>
              <w:t>45</w:t>
            </w:r>
            <w:r w:rsidR="00472894" w:rsidRPr="003D1988">
              <w:rPr>
                <w:rFonts w:ascii="Book Antiqua" w:eastAsia="宋体" w:hAnsi="Book Antiqua" w:cs="Times New Roman"/>
                <w:bCs/>
                <w:color w:val="000000" w:themeColor="dark1"/>
                <w:kern w:val="24"/>
                <w:sz w:val="24"/>
                <w:szCs w:val="24"/>
                <w:lang w:eastAsia="zh-CN"/>
              </w:rPr>
              <w:t xml:space="preserve"> </w:t>
            </w:r>
            <w:r w:rsidRPr="003D1988">
              <w:rPr>
                <w:rFonts w:ascii="Book Antiqua" w:eastAsia="MS PGothic" w:hAnsi="Book Antiqua" w:cs="Times New Roman"/>
                <w:bCs/>
                <w:color w:val="000000" w:themeColor="dark1"/>
                <w:kern w:val="24"/>
                <w:sz w:val="24"/>
                <w:szCs w:val="24"/>
              </w:rPr>
              <w:t>(2 lesions)</w:t>
            </w:r>
          </w:p>
        </w:tc>
        <w:tc>
          <w:tcPr>
            <w:tcW w:w="712" w:type="dxa"/>
            <w:shd w:val="clear" w:color="auto" w:fill="auto"/>
            <w:tcMar>
              <w:top w:w="9" w:type="dxa"/>
              <w:left w:w="9" w:type="dxa"/>
              <w:bottom w:w="0" w:type="dxa"/>
              <w:right w:w="9" w:type="dxa"/>
            </w:tcMar>
            <w:vAlign w:val="center"/>
            <w:hideMark/>
          </w:tcPr>
          <w:p w14:paraId="7E00E452"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M</w:t>
            </w:r>
          </w:p>
        </w:tc>
        <w:tc>
          <w:tcPr>
            <w:tcW w:w="832" w:type="dxa"/>
            <w:shd w:val="clear" w:color="auto" w:fill="auto"/>
            <w:tcMar>
              <w:top w:w="9" w:type="dxa"/>
              <w:left w:w="9" w:type="dxa"/>
              <w:bottom w:w="0" w:type="dxa"/>
              <w:right w:w="9" w:type="dxa"/>
            </w:tcMar>
            <w:vAlign w:val="center"/>
            <w:hideMark/>
          </w:tcPr>
          <w:p w14:paraId="034407E4"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Absent</w:t>
            </w:r>
          </w:p>
        </w:tc>
        <w:tc>
          <w:tcPr>
            <w:tcW w:w="1352" w:type="dxa"/>
            <w:shd w:val="clear" w:color="auto" w:fill="auto"/>
            <w:tcMar>
              <w:top w:w="9" w:type="dxa"/>
              <w:left w:w="9" w:type="dxa"/>
              <w:bottom w:w="0" w:type="dxa"/>
              <w:right w:w="9" w:type="dxa"/>
            </w:tcMar>
            <w:vAlign w:val="center"/>
            <w:hideMark/>
          </w:tcPr>
          <w:p w14:paraId="63EF7118"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Diff.</w:t>
            </w:r>
          </w:p>
        </w:tc>
        <w:tc>
          <w:tcPr>
            <w:tcW w:w="965" w:type="dxa"/>
            <w:shd w:val="clear" w:color="auto" w:fill="auto"/>
            <w:tcMar>
              <w:top w:w="9" w:type="dxa"/>
              <w:left w:w="9" w:type="dxa"/>
              <w:bottom w:w="0" w:type="dxa"/>
              <w:right w:w="9" w:type="dxa"/>
            </w:tcMar>
            <w:vAlign w:val="center"/>
            <w:hideMark/>
          </w:tcPr>
          <w:p w14:paraId="73D2998F"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2.4</w:t>
            </w:r>
          </w:p>
        </w:tc>
        <w:tc>
          <w:tcPr>
            <w:tcW w:w="778" w:type="dxa"/>
            <w:shd w:val="clear" w:color="auto" w:fill="auto"/>
            <w:tcMar>
              <w:top w:w="9" w:type="dxa"/>
              <w:left w:w="9" w:type="dxa"/>
              <w:bottom w:w="0" w:type="dxa"/>
              <w:right w:w="9" w:type="dxa"/>
            </w:tcMar>
            <w:vAlign w:val="center"/>
            <w:hideMark/>
          </w:tcPr>
          <w:p w14:paraId="7159ECBF"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IT2</w:t>
            </w:r>
          </w:p>
        </w:tc>
        <w:tc>
          <w:tcPr>
            <w:tcW w:w="1471" w:type="dxa"/>
            <w:shd w:val="clear" w:color="auto" w:fill="auto"/>
            <w:tcMar>
              <w:top w:w="9" w:type="dxa"/>
              <w:left w:w="9" w:type="dxa"/>
              <w:bottom w:w="0" w:type="dxa"/>
              <w:right w:w="9" w:type="dxa"/>
            </w:tcMar>
            <w:vAlign w:val="center"/>
            <w:hideMark/>
          </w:tcPr>
          <w:p w14:paraId="21DC4783"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10</w:t>
            </w:r>
          </w:p>
        </w:tc>
        <w:tc>
          <w:tcPr>
            <w:tcW w:w="1259" w:type="dxa"/>
            <w:shd w:val="clear" w:color="auto" w:fill="auto"/>
            <w:tcMar>
              <w:top w:w="9" w:type="dxa"/>
              <w:left w:w="9" w:type="dxa"/>
              <w:bottom w:w="0" w:type="dxa"/>
              <w:right w:w="9" w:type="dxa"/>
            </w:tcMar>
            <w:vAlign w:val="center"/>
            <w:hideMark/>
          </w:tcPr>
          <w:p w14:paraId="1AB02444"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 xml:space="preserve">  </w:t>
            </w:r>
            <w:r w:rsidRPr="003D1988">
              <w:rPr>
                <w:rFonts w:ascii="Book Antiqua" w:eastAsia="MS PGothic" w:hAnsi="Book Antiqua" w:cs="Times New Roman"/>
                <w:b/>
                <w:bCs/>
                <w:color w:val="000000" w:themeColor="dark1"/>
                <w:kern w:val="24"/>
                <w:sz w:val="24"/>
                <w:szCs w:val="24"/>
              </w:rPr>
              <w:t>－</w:t>
            </w:r>
          </w:p>
        </w:tc>
        <w:tc>
          <w:tcPr>
            <w:tcW w:w="1459" w:type="dxa"/>
            <w:shd w:val="clear" w:color="auto" w:fill="auto"/>
            <w:tcMar>
              <w:top w:w="9" w:type="dxa"/>
              <w:left w:w="9" w:type="dxa"/>
              <w:bottom w:w="0" w:type="dxa"/>
              <w:right w:w="9" w:type="dxa"/>
            </w:tcMar>
            <w:vAlign w:val="center"/>
            <w:hideMark/>
          </w:tcPr>
          <w:p w14:paraId="726BF69A"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Surgery</w:t>
            </w:r>
          </w:p>
        </w:tc>
        <w:tc>
          <w:tcPr>
            <w:tcW w:w="965" w:type="dxa"/>
            <w:shd w:val="clear" w:color="auto" w:fill="auto"/>
            <w:tcMar>
              <w:top w:w="9" w:type="dxa"/>
              <w:left w:w="9" w:type="dxa"/>
              <w:bottom w:w="0" w:type="dxa"/>
              <w:right w:w="9" w:type="dxa"/>
            </w:tcMar>
            <w:vAlign w:val="center"/>
            <w:hideMark/>
          </w:tcPr>
          <w:p w14:paraId="32E0711A"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15</w:t>
            </w:r>
          </w:p>
        </w:tc>
      </w:tr>
      <w:tr w:rsidR="00DC6BAD" w:rsidRPr="003D1988" w14:paraId="2F0D7EF3" w14:textId="77777777" w:rsidTr="006976D6">
        <w:trPr>
          <w:trHeight w:val="367"/>
        </w:trPr>
        <w:tc>
          <w:tcPr>
            <w:tcW w:w="1134" w:type="dxa"/>
            <w:shd w:val="clear" w:color="auto" w:fill="auto"/>
            <w:tcMar>
              <w:top w:w="9" w:type="dxa"/>
              <w:left w:w="9" w:type="dxa"/>
              <w:bottom w:w="0" w:type="dxa"/>
              <w:right w:w="9" w:type="dxa"/>
            </w:tcMar>
            <w:vAlign w:val="center"/>
            <w:hideMark/>
          </w:tcPr>
          <w:p w14:paraId="5CD7501C"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3</w:t>
            </w:r>
          </w:p>
        </w:tc>
        <w:tc>
          <w:tcPr>
            <w:tcW w:w="851" w:type="dxa"/>
            <w:shd w:val="clear" w:color="auto" w:fill="auto"/>
            <w:tcMar>
              <w:top w:w="9" w:type="dxa"/>
              <w:left w:w="9" w:type="dxa"/>
              <w:bottom w:w="0" w:type="dxa"/>
              <w:right w:w="9" w:type="dxa"/>
            </w:tcMar>
            <w:vAlign w:val="center"/>
            <w:hideMark/>
          </w:tcPr>
          <w:p w14:paraId="4B292D65"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63</w:t>
            </w:r>
          </w:p>
        </w:tc>
        <w:tc>
          <w:tcPr>
            <w:tcW w:w="542" w:type="dxa"/>
            <w:shd w:val="clear" w:color="auto" w:fill="auto"/>
            <w:tcMar>
              <w:top w:w="9" w:type="dxa"/>
              <w:left w:w="9" w:type="dxa"/>
              <w:bottom w:w="0" w:type="dxa"/>
              <w:right w:w="9" w:type="dxa"/>
            </w:tcMar>
            <w:vAlign w:val="center"/>
            <w:hideMark/>
          </w:tcPr>
          <w:p w14:paraId="05BF52C3"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M</w:t>
            </w:r>
          </w:p>
        </w:tc>
        <w:tc>
          <w:tcPr>
            <w:tcW w:w="965" w:type="dxa"/>
            <w:shd w:val="clear" w:color="auto" w:fill="auto"/>
            <w:tcMar>
              <w:top w:w="9" w:type="dxa"/>
              <w:left w:w="9" w:type="dxa"/>
              <w:bottom w:w="0" w:type="dxa"/>
              <w:right w:w="9" w:type="dxa"/>
            </w:tcMar>
            <w:vAlign w:val="center"/>
            <w:hideMark/>
          </w:tcPr>
          <w:p w14:paraId="17D6B8DE"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R, P</w:t>
            </w:r>
          </w:p>
        </w:tc>
        <w:tc>
          <w:tcPr>
            <w:tcW w:w="765" w:type="dxa"/>
            <w:shd w:val="clear" w:color="auto" w:fill="auto"/>
            <w:tcMar>
              <w:top w:w="9" w:type="dxa"/>
              <w:left w:w="9" w:type="dxa"/>
              <w:bottom w:w="0" w:type="dxa"/>
              <w:right w:w="9" w:type="dxa"/>
            </w:tcMar>
            <w:vAlign w:val="center"/>
            <w:hideMark/>
          </w:tcPr>
          <w:p w14:paraId="237ECEB4"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15×12</w:t>
            </w:r>
          </w:p>
        </w:tc>
        <w:tc>
          <w:tcPr>
            <w:tcW w:w="1058" w:type="dxa"/>
            <w:shd w:val="clear" w:color="auto" w:fill="auto"/>
            <w:tcMar>
              <w:top w:w="9" w:type="dxa"/>
              <w:left w:w="9" w:type="dxa"/>
              <w:bottom w:w="0" w:type="dxa"/>
              <w:right w:w="9" w:type="dxa"/>
            </w:tcMar>
            <w:vAlign w:val="center"/>
            <w:hideMark/>
          </w:tcPr>
          <w:p w14:paraId="52CC8FC1"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28×28</w:t>
            </w:r>
          </w:p>
        </w:tc>
        <w:tc>
          <w:tcPr>
            <w:tcW w:w="712" w:type="dxa"/>
            <w:shd w:val="clear" w:color="auto" w:fill="auto"/>
            <w:tcMar>
              <w:top w:w="9" w:type="dxa"/>
              <w:left w:w="9" w:type="dxa"/>
              <w:bottom w:w="0" w:type="dxa"/>
              <w:right w:w="9" w:type="dxa"/>
            </w:tcMar>
            <w:vAlign w:val="center"/>
            <w:hideMark/>
          </w:tcPr>
          <w:p w14:paraId="0CB3BA14"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M</w:t>
            </w:r>
          </w:p>
        </w:tc>
        <w:tc>
          <w:tcPr>
            <w:tcW w:w="832" w:type="dxa"/>
            <w:shd w:val="clear" w:color="auto" w:fill="auto"/>
            <w:tcMar>
              <w:top w:w="9" w:type="dxa"/>
              <w:left w:w="9" w:type="dxa"/>
              <w:bottom w:w="0" w:type="dxa"/>
              <w:right w:w="9" w:type="dxa"/>
            </w:tcMar>
            <w:vAlign w:val="center"/>
            <w:hideMark/>
          </w:tcPr>
          <w:p w14:paraId="65F6585F"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 xml:space="preserve">Absent </w:t>
            </w:r>
          </w:p>
        </w:tc>
        <w:tc>
          <w:tcPr>
            <w:tcW w:w="1352" w:type="dxa"/>
            <w:shd w:val="clear" w:color="auto" w:fill="auto"/>
            <w:tcMar>
              <w:top w:w="9" w:type="dxa"/>
              <w:left w:w="9" w:type="dxa"/>
              <w:bottom w:w="0" w:type="dxa"/>
              <w:right w:w="9" w:type="dxa"/>
            </w:tcMar>
            <w:vAlign w:val="center"/>
            <w:hideMark/>
          </w:tcPr>
          <w:p w14:paraId="36A91CD0"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Diff.</w:t>
            </w:r>
          </w:p>
        </w:tc>
        <w:tc>
          <w:tcPr>
            <w:tcW w:w="965" w:type="dxa"/>
            <w:shd w:val="clear" w:color="auto" w:fill="auto"/>
            <w:tcMar>
              <w:top w:w="9" w:type="dxa"/>
              <w:left w:w="9" w:type="dxa"/>
              <w:bottom w:w="0" w:type="dxa"/>
              <w:right w:w="9" w:type="dxa"/>
            </w:tcMar>
            <w:vAlign w:val="center"/>
            <w:hideMark/>
          </w:tcPr>
          <w:p w14:paraId="10C32B69"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1.5</w:t>
            </w:r>
          </w:p>
        </w:tc>
        <w:tc>
          <w:tcPr>
            <w:tcW w:w="778" w:type="dxa"/>
            <w:shd w:val="clear" w:color="auto" w:fill="auto"/>
            <w:tcMar>
              <w:top w:w="9" w:type="dxa"/>
              <w:left w:w="9" w:type="dxa"/>
              <w:bottom w:w="0" w:type="dxa"/>
              <w:right w:w="9" w:type="dxa"/>
            </w:tcMar>
            <w:vAlign w:val="center"/>
            <w:hideMark/>
          </w:tcPr>
          <w:p w14:paraId="2A651870"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IT2</w:t>
            </w:r>
          </w:p>
        </w:tc>
        <w:tc>
          <w:tcPr>
            <w:tcW w:w="1471" w:type="dxa"/>
            <w:shd w:val="clear" w:color="auto" w:fill="auto"/>
            <w:tcMar>
              <w:top w:w="9" w:type="dxa"/>
              <w:left w:w="9" w:type="dxa"/>
              <w:bottom w:w="0" w:type="dxa"/>
              <w:right w:w="9" w:type="dxa"/>
            </w:tcMar>
            <w:vAlign w:val="center"/>
            <w:hideMark/>
          </w:tcPr>
          <w:p w14:paraId="03674A7F"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15</w:t>
            </w:r>
          </w:p>
        </w:tc>
        <w:tc>
          <w:tcPr>
            <w:tcW w:w="1259" w:type="dxa"/>
            <w:shd w:val="clear" w:color="auto" w:fill="auto"/>
            <w:tcMar>
              <w:top w:w="9" w:type="dxa"/>
              <w:left w:w="9" w:type="dxa"/>
              <w:bottom w:w="0" w:type="dxa"/>
              <w:right w:w="9" w:type="dxa"/>
            </w:tcMar>
            <w:vAlign w:val="center"/>
            <w:hideMark/>
          </w:tcPr>
          <w:p w14:paraId="2CA19A64"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w:t>
            </w:r>
            <w:r w:rsidRPr="003D1988">
              <w:rPr>
                <w:rFonts w:ascii="Book Antiqua" w:eastAsia="MS PGothic" w:hAnsi="Book Antiqua" w:cs="Times New Roman"/>
                <w:b/>
                <w:bCs/>
                <w:color w:val="000000" w:themeColor="dark1"/>
                <w:kern w:val="24"/>
                <w:sz w:val="24"/>
                <w:szCs w:val="24"/>
              </w:rPr>
              <w:t xml:space="preserve">                  </w:t>
            </w:r>
          </w:p>
        </w:tc>
        <w:tc>
          <w:tcPr>
            <w:tcW w:w="1459" w:type="dxa"/>
            <w:shd w:val="clear" w:color="auto" w:fill="auto"/>
            <w:tcMar>
              <w:top w:w="9" w:type="dxa"/>
              <w:left w:w="9" w:type="dxa"/>
              <w:bottom w:w="0" w:type="dxa"/>
              <w:right w:w="9" w:type="dxa"/>
            </w:tcMar>
            <w:vAlign w:val="center"/>
            <w:hideMark/>
          </w:tcPr>
          <w:p w14:paraId="4EACC744"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Surgery</w:t>
            </w:r>
          </w:p>
        </w:tc>
        <w:tc>
          <w:tcPr>
            <w:tcW w:w="965" w:type="dxa"/>
            <w:shd w:val="clear" w:color="auto" w:fill="auto"/>
            <w:tcMar>
              <w:top w:w="9" w:type="dxa"/>
              <w:left w:w="9" w:type="dxa"/>
              <w:bottom w:w="0" w:type="dxa"/>
              <w:right w:w="9" w:type="dxa"/>
            </w:tcMar>
            <w:vAlign w:val="center"/>
            <w:hideMark/>
          </w:tcPr>
          <w:p w14:paraId="55656CD8"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30</w:t>
            </w:r>
          </w:p>
        </w:tc>
      </w:tr>
      <w:tr w:rsidR="00DC6BAD" w:rsidRPr="003D1988" w14:paraId="66E72FE9" w14:textId="77777777" w:rsidTr="006976D6">
        <w:trPr>
          <w:trHeight w:val="450"/>
        </w:trPr>
        <w:tc>
          <w:tcPr>
            <w:tcW w:w="1134" w:type="dxa"/>
            <w:shd w:val="clear" w:color="auto" w:fill="auto"/>
            <w:tcMar>
              <w:top w:w="9" w:type="dxa"/>
              <w:left w:w="9" w:type="dxa"/>
              <w:bottom w:w="0" w:type="dxa"/>
              <w:right w:w="9" w:type="dxa"/>
            </w:tcMar>
            <w:vAlign w:val="center"/>
            <w:hideMark/>
          </w:tcPr>
          <w:p w14:paraId="33CBFA02"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4</w:t>
            </w:r>
          </w:p>
        </w:tc>
        <w:tc>
          <w:tcPr>
            <w:tcW w:w="851" w:type="dxa"/>
            <w:shd w:val="clear" w:color="auto" w:fill="auto"/>
            <w:tcMar>
              <w:top w:w="9" w:type="dxa"/>
              <w:left w:w="9" w:type="dxa"/>
              <w:bottom w:w="0" w:type="dxa"/>
              <w:right w:w="9" w:type="dxa"/>
            </w:tcMar>
            <w:vAlign w:val="center"/>
            <w:hideMark/>
          </w:tcPr>
          <w:p w14:paraId="3342EE60"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83</w:t>
            </w:r>
          </w:p>
        </w:tc>
        <w:tc>
          <w:tcPr>
            <w:tcW w:w="542" w:type="dxa"/>
            <w:shd w:val="clear" w:color="auto" w:fill="auto"/>
            <w:tcMar>
              <w:top w:w="9" w:type="dxa"/>
              <w:left w:w="9" w:type="dxa"/>
              <w:bottom w:w="0" w:type="dxa"/>
              <w:right w:w="9" w:type="dxa"/>
            </w:tcMar>
            <w:vAlign w:val="center"/>
            <w:hideMark/>
          </w:tcPr>
          <w:p w14:paraId="29BFB5F0"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F</w:t>
            </w:r>
          </w:p>
        </w:tc>
        <w:tc>
          <w:tcPr>
            <w:tcW w:w="965" w:type="dxa"/>
            <w:shd w:val="clear" w:color="auto" w:fill="auto"/>
            <w:tcMar>
              <w:top w:w="9" w:type="dxa"/>
              <w:left w:w="9" w:type="dxa"/>
              <w:bottom w:w="0" w:type="dxa"/>
              <w:right w:w="9" w:type="dxa"/>
            </w:tcMar>
            <w:vAlign w:val="center"/>
            <w:hideMark/>
          </w:tcPr>
          <w:p w14:paraId="3AB38298"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 xml:space="preserve">L, </w:t>
            </w:r>
            <w:proofErr w:type="spellStart"/>
            <w:r w:rsidRPr="003D1988">
              <w:rPr>
                <w:rFonts w:ascii="Book Antiqua" w:eastAsia="MS PGothic" w:hAnsi="Book Antiqua" w:cs="Times New Roman"/>
                <w:bCs/>
                <w:color w:val="000000" w:themeColor="dark1"/>
                <w:kern w:val="24"/>
                <w:sz w:val="24"/>
                <w:szCs w:val="24"/>
              </w:rPr>
              <w:t>Lc</w:t>
            </w:r>
            <w:proofErr w:type="spellEnd"/>
          </w:p>
        </w:tc>
        <w:tc>
          <w:tcPr>
            <w:tcW w:w="765" w:type="dxa"/>
            <w:shd w:val="clear" w:color="auto" w:fill="auto"/>
            <w:tcMar>
              <w:top w:w="9" w:type="dxa"/>
              <w:left w:w="9" w:type="dxa"/>
              <w:bottom w:w="0" w:type="dxa"/>
              <w:right w:w="9" w:type="dxa"/>
            </w:tcMar>
            <w:vAlign w:val="center"/>
            <w:hideMark/>
          </w:tcPr>
          <w:p w14:paraId="13A5C2DC"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37×15</w:t>
            </w:r>
          </w:p>
        </w:tc>
        <w:tc>
          <w:tcPr>
            <w:tcW w:w="1058" w:type="dxa"/>
            <w:shd w:val="clear" w:color="auto" w:fill="auto"/>
            <w:tcMar>
              <w:top w:w="9" w:type="dxa"/>
              <w:left w:w="9" w:type="dxa"/>
              <w:bottom w:w="0" w:type="dxa"/>
              <w:right w:w="9" w:type="dxa"/>
            </w:tcMar>
            <w:vAlign w:val="center"/>
            <w:hideMark/>
          </w:tcPr>
          <w:p w14:paraId="593129E4"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53×30</w:t>
            </w:r>
          </w:p>
        </w:tc>
        <w:tc>
          <w:tcPr>
            <w:tcW w:w="712" w:type="dxa"/>
            <w:shd w:val="clear" w:color="auto" w:fill="auto"/>
            <w:tcMar>
              <w:top w:w="9" w:type="dxa"/>
              <w:left w:w="9" w:type="dxa"/>
              <w:bottom w:w="0" w:type="dxa"/>
              <w:right w:w="9" w:type="dxa"/>
            </w:tcMar>
            <w:vAlign w:val="center"/>
            <w:hideMark/>
          </w:tcPr>
          <w:p w14:paraId="4E2103F7"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SM2</w:t>
            </w:r>
          </w:p>
        </w:tc>
        <w:tc>
          <w:tcPr>
            <w:tcW w:w="832" w:type="dxa"/>
            <w:shd w:val="clear" w:color="auto" w:fill="auto"/>
            <w:tcMar>
              <w:top w:w="9" w:type="dxa"/>
              <w:left w:w="9" w:type="dxa"/>
              <w:bottom w:w="0" w:type="dxa"/>
              <w:right w:w="9" w:type="dxa"/>
            </w:tcMar>
            <w:vAlign w:val="center"/>
            <w:hideMark/>
          </w:tcPr>
          <w:p w14:paraId="63A20966"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Present</w:t>
            </w:r>
          </w:p>
        </w:tc>
        <w:tc>
          <w:tcPr>
            <w:tcW w:w="1352" w:type="dxa"/>
            <w:shd w:val="clear" w:color="auto" w:fill="auto"/>
            <w:tcMar>
              <w:top w:w="9" w:type="dxa"/>
              <w:left w:w="9" w:type="dxa"/>
              <w:bottom w:w="0" w:type="dxa"/>
              <w:right w:w="9" w:type="dxa"/>
            </w:tcMar>
            <w:vAlign w:val="center"/>
            <w:hideMark/>
          </w:tcPr>
          <w:p w14:paraId="5A4F72C2"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Diff.</w:t>
            </w:r>
          </w:p>
        </w:tc>
        <w:tc>
          <w:tcPr>
            <w:tcW w:w="965" w:type="dxa"/>
            <w:shd w:val="clear" w:color="auto" w:fill="auto"/>
            <w:tcMar>
              <w:top w:w="9" w:type="dxa"/>
              <w:left w:w="9" w:type="dxa"/>
              <w:bottom w:w="0" w:type="dxa"/>
              <w:right w:w="9" w:type="dxa"/>
            </w:tcMar>
            <w:vAlign w:val="center"/>
            <w:hideMark/>
          </w:tcPr>
          <w:p w14:paraId="34F25B1D"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2.5</w:t>
            </w:r>
          </w:p>
        </w:tc>
        <w:tc>
          <w:tcPr>
            <w:tcW w:w="778" w:type="dxa"/>
            <w:shd w:val="clear" w:color="auto" w:fill="auto"/>
            <w:tcMar>
              <w:top w:w="9" w:type="dxa"/>
              <w:left w:w="9" w:type="dxa"/>
              <w:bottom w:w="0" w:type="dxa"/>
              <w:right w:w="9" w:type="dxa"/>
            </w:tcMar>
            <w:vAlign w:val="center"/>
            <w:hideMark/>
          </w:tcPr>
          <w:p w14:paraId="509E2AD2"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IT2</w:t>
            </w:r>
          </w:p>
        </w:tc>
        <w:tc>
          <w:tcPr>
            <w:tcW w:w="1471" w:type="dxa"/>
            <w:shd w:val="clear" w:color="auto" w:fill="auto"/>
            <w:tcMar>
              <w:top w:w="9" w:type="dxa"/>
              <w:left w:w="9" w:type="dxa"/>
              <w:bottom w:w="0" w:type="dxa"/>
              <w:right w:w="9" w:type="dxa"/>
            </w:tcMar>
            <w:vAlign w:val="center"/>
            <w:hideMark/>
          </w:tcPr>
          <w:p w14:paraId="5EDD9879"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11</w:t>
            </w:r>
          </w:p>
        </w:tc>
        <w:tc>
          <w:tcPr>
            <w:tcW w:w="1259" w:type="dxa"/>
            <w:shd w:val="clear" w:color="auto" w:fill="auto"/>
            <w:tcMar>
              <w:top w:w="9" w:type="dxa"/>
              <w:left w:w="9" w:type="dxa"/>
              <w:bottom w:w="0" w:type="dxa"/>
              <w:right w:w="9" w:type="dxa"/>
            </w:tcMar>
            <w:vAlign w:val="center"/>
            <w:hideMark/>
          </w:tcPr>
          <w:p w14:paraId="762F4028"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2</w:t>
            </w:r>
          </w:p>
        </w:tc>
        <w:tc>
          <w:tcPr>
            <w:tcW w:w="1459" w:type="dxa"/>
            <w:shd w:val="clear" w:color="auto" w:fill="auto"/>
            <w:tcMar>
              <w:top w:w="9" w:type="dxa"/>
              <w:left w:w="9" w:type="dxa"/>
              <w:bottom w:w="0" w:type="dxa"/>
              <w:right w:w="9" w:type="dxa"/>
            </w:tcMar>
            <w:vAlign w:val="center"/>
            <w:hideMark/>
          </w:tcPr>
          <w:p w14:paraId="0DBD3572"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Surgery</w:t>
            </w:r>
          </w:p>
        </w:tc>
        <w:tc>
          <w:tcPr>
            <w:tcW w:w="965" w:type="dxa"/>
            <w:shd w:val="clear" w:color="auto" w:fill="auto"/>
            <w:tcMar>
              <w:top w:w="9" w:type="dxa"/>
              <w:left w:w="9" w:type="dxa"/>
              <w:bottom w:w="0" w:type="dxa"/>
              <w:right w:w="9" w:type="dxa"/>
            </w:tcMar>
            <w:vAlign w:val="center"/>
            <w:hideMark/>
          </w:tcPr>
          <w:p w14:paraId="2EB81415"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23</w:t>
            </w:r>
          </w:p>
        </w:tc>
      </w:tr>
      <w:tr w:rsidR="00DC6BAD" w:rsidRPr="003D1988" w14:paraId="16CA76A3" w14:textId="77777777" w:rsidTr="006976D6">
        <w:trPr>
          <w:trHeight w:val="450"/>
        </w:trPr>
        <w:tc>
          <w:tcPr>
            <w:tcW w:w="1134" w:type="dxa"/>
            <w:shd w:val="clear" w:color="auto" w:fill="auto"/>
            <w:tcMar>
              <w:top w:w="9" w:type="dxa"/>
              <w:left w:w="9" w:type="dxa"/>
              <w:bottom w:w="0" w:type="dxa"/>
              <w:right w:w="9" w:type="dxa"/>
            </w:tcMar>
            <w:vAlign w:val="center"/>
            <w:hideMark/>
          </w:tcPr>
          <w:p w14:paraId="4E25E605" w14:textId="1AB6E4B4" w:rsidR="00DC6BAD" w:rsidRPr="003D1988" w:rsidRDefault="00DC6BAD" w:rsidP="00D47949">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5</w:t>
            </w:r>
            <w:r w:rsidR="00D47949" w:rsidRPr="003D1988">
              <w:rPr>
                <w:rFonts w:ascii="Book Antiqua" w:eastAsia="宋体" w:hAnsi="Book Antiqua" w:cs="Times New Roman"/>
                <w:bCs/>
                <w:color w:val="000000" w:themeColor="dark1"/>
                <w:kern w:val="24"/>
                <w:sz w:val="24"/>
                <w:szCs w:val="24"/>
                <w:lang w:eastAsia="zh-CN"/>
              </w:rPr>
              <w:t xml:space="preserve"> </w:t>
            </w:r>
            <w:r w:rsidR="00D47949" w:rsidRPr="003D1988">
              <w:rPr>
                <w:rFonts w:ascii="Book Antiqua" w:eastAsia="宋体" w:hAnsi="Book Antiqua" w:cs="Times New Roman"/>
                <w:bCs/>
                <w:color w:val="000000" w:themeColor="dark1"/>
                <w:kern w:val="24"/>
                <w:sz w:val="24"/>
                <w:szCs w:val="24"/>
                <w:vertAlign w:val="superscript"/>
                <w:lang w:eastAsia="zh-CN"/>
              </w:rPr>
              <w:t>[4]</w:t>
            </w:r>
            <w:r w:rsidR="00D47949" w:rsidRPr="003D1988">
              <w:rPr>
                <w:rFonts w:ascii="Book Antiqua" w:eastAsia="宋体" w:hAnsi="Book Antiqua" w:cs="Times New Roman"/>
                <w:bCs/>
                <w:color w:val="000000" w:themeColor="dark1"/>
                <w:kern w:val="24"/>
                <w:position w:val="6"/>
                <w:sz w:val="24"/>
                <w:szCs w:val="24"/>
                <w:vertAlign w:val="superscript"/>
                <w:lang w:eastAsia="zh-CN"/>
              </w:rPr>
              <w:t xml:space="preserve">  </w:t>
            </w:r>
          </w:p>
        </w:tc>
        <w:tc>
          <w:tcPr>
            <w:tcW w:w="851" w:type="dxa"/>
            <w:shd w:val="clear" w:color="auto" w:fill="auto"/>
            <w:tcMar>
              <w:top w:w="9" w:type="dxa"/>
              <w:left w:w="9" w:type="dxa"/>
              <w:bottom w:w="0" w:type="dxa"/>
              <w:right w:w="9" w:type="dxa"/>
            </w:tcMar>
            <w:vAlign w:val="center"/>
            <w:hideMark/>
          </w:tcPr>
          <w:p w14:paraId="1EF628A2"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50</w:t>
            </w:r>
          </w:p>
        </w:tc>
        <w:tc>
          <w:tcPr>
            <w:tcW w:w="542" w:type="dxa"/>
            <w:shd w:val="clear" w:color="auto" w:fill="auto"/>
            <w:tcMar>
              <w:top w:w="9" w:type="dxa"/>
              <w:left w:w="9" w:type="dxa"/>
              <w:bottom w:w="0" w:type="dxa"/>
              <w:right w:w="9" w:type="dxa"/>
            </w:tcMar>
            <w:vAlign w:val="center"/>
            <w:hideMark/>
          </w:tcPr>
          <w:p w14:paraId="64818805"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F</w:t>
            </w:r>
          </w:p>
        </w:tc>
        <w:tc>
          <w:tcPr>
            <w:tcW w:w="965" w:type="dxa"/>
            <w:shd w:val="clear" w:color="auto" w:fill="auto"/>
            <w:tcMar>
              <w:top w:w="9" w:type="dxa"/>
              <w:left w:w="9" w:type="dxa"/>
              <w:bottom w:w="0" w:type="dxa"/>
              <w:right w:w="9" w:type="dxa"/>
            </w:tcMar>
            <w:vAlign w:val="center"/>
            <w:hideMark/>
          </w:tcPr>
          <w:p w14:paraId="584C185C"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 xml:space="preserve">U, </w:t>
            </w:r>
            <w:proofErr w:type="spellStart"/>
            <w:r w:rsidRPr="003D1988">
              <w:rPr>
                <w:rFonts w:ascii="Book Antiqua" w:eastAsia="MS PGothic" w:hAnsi="Book Antiqua" w:cs="Times New Roman"/>
                <w:bCs/>
                <w:color w:val="000000" w:themeColor="dark1"/>
                <w:kern w:val="24"/>
                <w:sz w:val="24"/>
                <w:szCs w:val="24"/>
              </w:rPr>
              <w:t>Lc</w:t>
            </w:r>
            <w:proofErr w:type="spellEnd"/>
          </w:p>
        </w:tc>
        <w:tc>
          <w:tcPr>
            <w:tcW w:w="765" w:type="dxa"/>
            <w:shd w:val="clear" w:color="auto" w:fill="auto"/>
            <w:tcMar>
              <w:top w:w="9" w:type="dxa"/>
              <w:left w:w="9" w:type="dxa"/>
              <w:bottom w:w="0" w:type="dxa"/>
              <w:right w:w="9" w:type="dxa"/>
            </w:tcMar>
            <w:vAlign w:val="center"/>
            <w:hideMark/>
          </w:tcPr>
          <w:p w14:paraId="7A4F5484"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20</w:t>
            </w:r>
          </w:p>
        </w:tc>
        <w:tc>
          <w:tcPr>
            <w:tcW w:w="1058" w:type="dxa"/>
            <w:shd w:val="clear" w:color="auto" w:fill="auto"/>
            <w:tcMar>
              <w:top w:w="9" w:type="dxa"/>
              <w:left w:w="9" w:type="dxa"/>
              <w:bottom w:w="0" w:type="dxa"/>
              <w:right w:w="9" w:type="dxa"/>
            </w:tcMar>
            <w:vAlign w:val="center"/>
            <w:hideMark/>
          </w:tcPr>
          <w:p w14:paraId="506A36A6"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50</w:t>
            </w:r>
          </w:p>
        </w:tc>
        <w:tc>
          <w:tcPr>
            <w:tcW w:w="712" w:type="dxa"/>
            <w:shd w:val="clear" w:color="auto" w:fill="auto"/>
            <w:tcMar>
              <w:top w:w="9" w:type="dxa"/>
              <w:left w:w="9" w:type="dxa"/>
              <w:bottom w:w="0" w:type="dxa"/>
              <w:right w:w="9" w:type="dxa"/>
            </w:tcMar>
            <w:vAlign w:val="center"/>
            <w:hideMark/>
          </w:tcPr>
          <w:p w14:paraId="15BF7153"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M</w:t>
            </w:r>
          </w:p>
        </w:tc>
        <w:tc>
          <w:tcPr>
            <w:tcW w:w="832" w:type="dxa"/>
            <w:shd w:val="clear" w:color="auto" w:fill="auto"/>
            <w:tcMar>
              <w:top w:w="9" w:type="dxa"/>
              <w:left w:w="9" w:type="dxa"/>
              <w:bottom w:w="0" w:type="dxa"/>
              <w:right w:w="9" w:type="dxa"/>
            </w:tcMar>
            <w:vAlign w:val="center"/>
            <w:hideMark/>
          </w:tcPr>
          <w:p w14:paraId="6C6B29A8"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Present</w:t>
            </w:r>
          </w:p>
        </w:tc>
        <w:tc>
          <w:tcPr>
            <w:tcW w:w="1352" w:type="dxa"/>
            <w:shd w:val="clear" w:color="auto" w:fill="auto"/>
            <w:tcMar>
              <w:top w:w="9" w:type="dxa"/>
              <w:left w:w="9" w:type="dxa"/>
              <w:bottom w:w="0" w:type="dxa"/>
              <w:right w:w="9" w:type="dxa"/>
            </w:tcMar>
            <w:vAlign w:val="center"/>
            <w:hideMark/>
          </w:tcPr>
          <w:p w14:paraId="662A0E2F"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Diff.</w:t>
            </w:r>
          </w:p>
        </w:tc>
        <w:tc>
          <w:tcPr>
            <w:tcW w:w="965" w:type="dxa"/>
            <w:shd w:val="clear" w:color="auto" w:fill="auto"/>
            <w:tcMar>
              <w:top w:w="9" w:type="dxa"/>
              <w:left w:w="9" w:type="dxa"/>
              <w:bottom w:w="0" w:type="dxa"/>
              <w:right w:w="9" w:type="dxa"/>
            </w:tcMar>
            <w:vAlign w:val="center"/>
            <w:hideMark/>
          </w:tcPr>
          <w:p w14:paraId="766F2086"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3.5</w:t>
            </w:r>
          </w:p>
        </w:tc>
        <w:tc>
          <w:tcPr>
            <w:tcW w:w="778" w:type="dxa"/>
            <w:shd w:val="clear" w:color="auto" w:fill="auto"/>
            <w:tcMar>
              <w:top w:w="9" w:type="dxa"/>
              <w:left w:w="9" w:type="dxa"/>
              <w:bottom w:w="0" w:type="dxa"/>
              <w:right w:w="9" w:type="dxa"/>
            </w:tcMar>
            <w:vAlign w:val="center"/>
            <w:hideMark/>
          </w:tcPr>
          <w:p w14:paraId="203FB3C3"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IT2</w:t>
            </w:r>
          </w:p>
        </w:tc>
        <w:tc>
          <w:tcPr>
            <w:tcW w:w="1471" w:type="dxa"/>
            <w:shd w:val="clear" w:color="auto" w:fill="auto"/>
            <w:tcMar>
              <w:top w:w="9" w:type="dxa"/>
              <w:left w:w="9" w:type="dxa"/>
              <w:bottom w:w="0" w:type="dxa"/>
              <w:right w:w="9" w:type="dxa"/>
            </w:tcMar>
            <w:vAlign w:val="center"/>
            <w:hideMark/>
          </w:tcPr>
          <w:p w14:paraId="46DFF5B7"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24</w:t>
            </w:r>
          </w:p>
        </w:tc>
        <w:tc>
          <w:tcPr>
            <w:tcW w:w="1259" w:type="dxa"/>
            <w:shd w:val="clear" w:color="auto" w:fill="auto"/>
            <w:tcMar>
              <w:top w:w="9" w:type="dxa"/>
              <w:left w:w="9" w:type="dxa"/>
              <w:bottom w:w="0" w:type="dxa"/>
              <w:right w:w="9" w:type="dxa"/>
            </w:tcMar>
            <w:vAlign w:val="center"/>
            <w:hideMark/>
          </w:tcPr>
          <w:p w14:paraId="18E237F6"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20</w:t>
            </w:r>
          </w:p>
        </w:tc>
        <w:tc>
          <w:tcPr>
            <w:tcW w:w="1459" w:type="dxa"/>
            <w:shd w:val="clear" w:color="auto" w:fill="auto"/>
            <w:tcMar>
              <w:top w:w="9" w:type="dxa"/>
              <w:left w:w="9" w:type="dxa"/>
              <w:bottom w:w="0" w:type="dxa"/>
              <w:right w:w="9" w:type="dxa"/>
            </w:tcMar>
            <w:vAlign w:val="center"/>
            <w:hideMark/>
          </w:tcPr>
          <w:p w14:paraId="3989A0F9"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Surgery</w:t>
            </w:r>
          </w:p>
        </w:tc>
        <w:tc>
          <w:tcPr>
            <w:tcW w:w="965" w:type="dxa"/>
            <w:shd w:val="clear" w:color="auto" w:fill="auto"/>
            <w:tcMar>
              <w:top w:w="9" w:type="dxa"/>
              <w:left w:w="9" w:type="dxa"/>
              <w:bottom w:w="0" w:type="dxa"/>
              <w:right w:w="9" w:type="dxa"/>
            </w:tcMar>
            <w:vAlign w:val="center"/>
            <w:hideMark/>
          </w:tcPr>
          <w:p w14:paraId="6FF14AAB"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16</w:t>
            </w:r>
          </w:p>
        </w:tc>
      </w:tr>
      <w:tr w:rsidR="00DC6BAD" w:rsidRPr="003D1988" w14:paraId="2B012255" w14:textId="77777777" w:rsidTr="006976D6">
        <w:trPr>
          <w:trHeight w:val="367"/>
        </w:trPr>
        <w:tc>
          <w:tcPr>
            <w:tcW w:w="1134" w:type="dxa"/>
            <w:shd w:val="clear" w:color="auto" w:fill="auto"/>
            <w:tcMar>
              <w:top w:w="9" w:type="dxa"/>
              <w:left w:w="9" w:type="dxa"/>
              <w:bottom w:w="0" w:type="dxa"/>
              <w:right w:w="9" w:type="dxa"/>
            </w:tcMar>
            <w:vAlign w:val="center"/>
            <w:hideMark/>
          </w:tcPr>
          <w:p w14:paraId="70361012" w14:textId="17D5EF34"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6</w:t>
            </w:r>
            <w:r w:rsidR="00D47949" w:rsidRPr="003D1988">
              <w:rPr>
                <w:rFonts w:ascii="Book Antiqua" w:eastAsia="宋体" w:hAnsi="Book Antiqua" w:cs="Times New Roman"/>
                <w:bCs/>
                <w:color w:val="000000" w:themeColor="dark1"/>
                <w:kern w:val="24"/>
                <w:sz w:val="24"/>
                <w:szCs w:val="24"/>
                <w:vertAlign w:val="superscript"/>
                <w:lang w:eastAsia="zh-CN"/>
              </w:rPr>
              <w:t>[4]</w:t>
            </w:r>
          </w:p>
        </w:tc>
        <w:tc>
          <w:tcPr>
            <w:tcW w:w="851" w:type="dxa"/>
            <w:shd w:val="clear" w:color="auto" w:fill="auto"/>
            <w:tcMar>
              <w:top w:w="9" w:type="dxa"/>
              <w:left w:w="9" w:type="dxa"/>
              <w:bottom w:w="0" w:type="dxa"/>
              <w:right w:w="9" w:type="dxa"/>
            </w:tcMar>
            <w:vAlign w:val="center"/>
            <w:hideMark/>
          </w:tcPr>
          <w:p w14:paraId="65137FF8"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60</w:t>
            </w:r>
          </w:p>
        </w:tc>
        <w:tc>
          <w:tcPr>
            <w:tcW w:w="542" w:type="dxa"/>
            <w:shd w:val="clear" w:color="auto" w:fill="auto"/>
            <w:tcMar>
              <w:top w:w="9" w:type="dxa"/>
              <w:left w:w="9" w:type="dxa"/>
              <w:bottom w:w="0" w:type="dxa"/>
              <w:right w:w="9" w:type="dxa"/>
            </w:tcMar>
            <w:vAlign w:val="center"/>
            <w:hideMark/>
          </w:tcPr>
          <w:p w14:paraId="382129A2"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M</w:t>
            </w:r>
          </w:p>
        </w:tc>
        <w:tc>
          <w:tcPr>
            <w:tcW w:w="965" w:type="dxa"/>
            <w:shd w:val="clear" w:color="auto" w:fill="auto"/>
            <w:tcMar>
              <w:top w:w="9" w:type="dxa"/>
              <w:left w:w="9" w:type="dxa"/>
              <w:bottom w:w="0" w:type="dxa"/>
              <w:right w:w="9" w:type="dxa"/>
            </w:tcMar>
            <w:vAlign w:val="center"/>
            <w:hideMark/>
          </w:tcPr>
          <w:p w14:paraId="6B46EBD7"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M, A</w:t>
            </w:r>
          </w:p>
        </w:tc>
        <w:tc>
          <w:tcPr>
            <w:tcW w:w="765" w:type="dxa"/>
            <w:shd w:val="clear" w:color="auto" w:fill="auto"/>
            <w:tcMar>
              <w:top w:w="9" w:type="dxa"/>
              <w:left w:w="9" w:type="dxa"/>
              <w:bottom w:w="0" w:type="dxa"/>
              <w:right w:w="9" w:type="dxa"/>
            </w:tcMar>
            <w:vAlign w:val="center"/>
            <w:hideMark/>
          </w:tcPr>
          <w:p w14:paraId="1AD27598"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18</w:t>
            </w:r>
          </w:p>
        </w:tc>
        <w:tc>
          <w:tcPr>
            <w:tcW w:w="1058" w:type="dxa"/>
            <w:shd w:val="clear" w:color="auto" w:fill="auto"/>
            <w:tcMar>
              <w:top w:w="9" w:type="dxa"/>
              <w:left w:w="9" w:type="dxa"/>
              <w:bottom w:w="0" w:type="dxa"/>
              <w:right w:w="9" w:type="dxa"/>
            </w:tcMar>
            <w:vAlign w:val="center"/>
            <w:hideMark/>
          </w:tcPr>
          <w:p w14:paraId="16F5FDA5"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32</w:t>
            </w:r>
          </w:p>
        </w:tc>
        <w:tc>
          <w:tcPr>
            <w:tcW w:w="712" w:type="dxa"/>
            <w:shd w:val="clear" w:color="auto" w:fill="auto"/>
            <w:tcMar>
              <w:top w:w="9" w:type="dxa"/>
              <w:left w:w="9" w:type="dxa"/>
              <w:bottom w:w="0" w:type="dxa"/>
              <w:right w:w="9" w:type="dxa"/>
            </w:tcMar>
            <w:vAlign w:val="center"/>
            <w:hideMark/>
          </w:tcPr>
          <w:p w14:paraId="761069F8"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SM</w:t>
            </w:r>
          </w:p>
        </w:tc>
        <w:tc>
          <w:tcPr>
            <w:tcW w:w="832" w:type="dxa"/>
            <w:shd w:val="clear" w:color="auto" w:fill="auto"/>
            <w:tcMar>
              <w:top w:w="9" w:type="dxa"/>
              <w:left w:w="9" w:type="dxa"/>
              <w:bottom w:w="0" w:type="dxa"/>
              <w:right w:w="9" w:type="dxa"/>
            </w:tcMar>
            <w:vAlign w:val="center"/>
            <w:hideMark/>
          </w:tcPr>
          <w:p w14:paraId="6EBE56C9"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Absent</w:t>
            </w:r>
          </w:p>
        </w:tc>
        <w:tc>
          <w:tcPr>
            <w:tcW w:w="1352" w:type="dxa"/>
            <w:shd w:val="clear" w:color="auto" w:fill="auto"/>
            <w:tcMar>
              <w:top w:w="9" w:type="dxa"/>
              <w:left w:w="9" w:type="dxa"/>
              <w:bottom w:w="0" w:type="dxa"/>
              <w:right w:w="9" w:type="dxa"/>
            </w:tcMar>
            <w:vAlign w:val="center"/>
            <w:hideMark/>
          </w:tcPr>
          <w:p w14:paraId="17145B6D"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Diff.</w:t>
            </w:r>
          </w:p>
        </w:tc>
        <w:tc>
          <w:tcPr>
            <w:tcW w:w="965" w:type="dxa"/>
            <w:shd w:val="clear" w:color="auto" w:fill="auto"/>
            <w:tcMar>
              <w:top w:w="9" w:type="dxa"/>
              <w:left w:w="9" w:type="dxa"/>
              <w:bottom w:w="0" w:type="dxa"/>
              <w:right w:w="9" w:type="dxa"/>
            </w:tcMar>
            <w:vAlign w:val="center"/>
            <w:hideMark/>
          </w:tcPr>
          <w:p w14:paraId="03042890"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2</w:t>
            </w:r>
          </w:p>
        </w:tc>
        <w:tc>
          <w:tcPr>
            <w:tcW w:w="778" w:type="dxa"/>
            <w:shd w:val="clear" w:color="auto" w:fill="auto"/>
            <w:tcMar>
              <w:top w:w="9" w:type="dxa"/>
              <w:left w:w="9" w:type="dxa"/>
              <w:bottom w:w="0" w:type="dxa"/>
              <w:right w:w="9" w:type="dxa"/>
            </w:tcMar>
            <w:vAlign w:val="center"/>
            <w:hideMark/>
          </w:tcPr>
          <w:p w14:paraId="5194C61F"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IT</w:t>
            </w:r>
          </w:p>
        </w:tc>
        <w:tc>
          <w:tcPr>
            <w:tcW w:w="1471" w:type="dxa"/>
            <w:shd w:val="clear" w:color="auto" w:fill="auto"/>
            <w:tcMar>
              <w:top w:w="9" w:type="dxa"/>
              <w:left w:w="9" w:type="dxa"/>
              <w:bottom w:w="0" w:type="dxa"/>
              <w:right w:w="9" w:type="dxa"/>
            </w:tcMar>
            <w:vAlign w:val="center"/>
            <w:hideMark/>
          </w:tcPr>
          <w:p w14:paraId="53817ABD"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19</w:t>
            </w:r>
          </w:p>
        </w:tc>
        <w:tc>
          <w:tcPr>
            <w:tcW w:w="1259" w:type="dxa"/>
            <w:shd w:val="clear" w:color="auto" w:fill="auto"/>
            <w:tcMar>
              <w:top w:w="9" w:type="dxa"/>
              <w:left w:w="9" w:type="dxa"/>
              <w:bottom w:w="0" w:type="dxa"/>
              <w:right w:w="9" w:type="dxa"/>
            </w:tcMar>
            <w:vAlign w:val="center"/>
            <w:hideMark/>
          </w:tcPr>
          <w:p w14:paraId="294E8F96"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w:t>
            </w:r>
          </w:p>
        </w:tc>
        <w:tc>
          <w:tcPr>
            <w:tcW w:w="1459" w:type="dxa"/>
            <w:shd w:val="clear" w:color="auto" w:fill="auto"/>
            <w:tcMar>
              <w:top w:w="9" w:type="dxa"/>
              <w:left w:w="9" w:type="dxa"/>
              <w:bottom w:w="0" w:type="dxa"/>
              <w:right w:w="9" w:type="dxa"/>
            </w:tcMar>
            <w:vAlign w:val="center"/>
            <w:hideMark/>
          </w:tcPr>
          <w:p w14:paraId="45E728AF"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Surgery</w:t>
            </w:r>
          </w:p>
        </w:tc>
        <w:tc>
          <w:tcPr>
            <w:tcW w:w="965" w:type="dxa"/>
            <w:shd w:val="clear" w:color="auto" w:fill="auto"/>
            <w:tcMar>
              <w:top w:w="9" w:type="dxa"/>
              <w:left w:w="9" w:type="dxa"/>
              <w:bottom w:w="0" w:type="dxa"/>
              <w:right w:w="9" w:type="dxa"/>
            </w:tcMar>
            <w:vAlign w:val="center"/>
            <w:hideMark/>
          </w:tcPr>
          <w:p w14:paraId="5010AE72"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14</w:t>
            </w:r>
          </w:p>
        </w:tc>
      </w:tr>
      <w:tr w:rsidR="00DC6BAD" w:rsidRPr="003D1988" w14:paraId="1A69778B" w14:textId="77777777" w:rsidTr="006976D6">
        <w:trPr>
          <w:trHeight w:val="367"/>
        </w:trPr>
        <w:tc>
          <w:tcPr>
            <w:tcW w:w="1134" w:type="dxa"/>
            <w:shd w:val="clear" w:color="auto" w:fill="auto"/>
            <w:tcMar>
              <w:top w:w="9" w:type="dxa"/>
              <w:left w:w="9" w:type="dxa"/>
              <w:bottom w:w="0" w:type="dxa"/>
              <w:right w:w="9" w:type="dxa"/>
            </w:tcMar>
            <w:vAlign w:val="center"/>
            <w:hideMark/>
          </w:tcPr>
          <w:p w14:paraId="658EE554" w14:textId="76B7A8CA"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7</w:t>
            </w:r>
            <w:r w:rsidR="00D47949" w:rsidRPr="003D1988">
              <w:rPr>
                <w:rFonts w:ascii="Book Antiqua" w:eastAsia="宋体" w:hAnsi="Book Antiqua" w:cs="Times New Roman"/>
                <w:bCs/>
                <w:color w:val="000000" w:themeColor="dark1"/>
                <w:kern w:val="24"/>
                <w:sz w:val="24"/>
                <w:szCs w:val="24"/>
                <w:vertAlign w:val="superscript"/>
                <w:lang w:eastAsia="zh-CN"/>
              </w:rPr>
              <w:t>[4]</w:t>
            </w:r>
          </w:p>
        </w:tc>
        <w:tc>
          <w:tcPr>
            <w:tcW w:w="851" w:type="dxa"/>
            <w:shd w:val="clear" w:color="auto" w:fill="auto"/>
            <w:tcMar>
              <w:top w:w="9" w:type="dxa"/>
              <w:left w:w="9" w:type="dxa"/>
              <w:bottom w:w="0" w:type="dxa"/>
              <w:right w:w="9" w:type="dxa"/>
            </w:tcMar>
            <w:vAlign w:val="center"/>
            <w:hideMark/>
          </w:tcPr>
          <w:p w14:paraId="3600A82D"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70</w:t>
            </w:r>
          </w:p>
        </w:tc>
        <w:tc>
          <w:tcPr>
            <w:tcW w:w="542" w:type="dxa"/>
            <w:shd w:val="clear" w:color="auto" w:fill="auto"/>
            <w:tcMar>
              <w:top w:w="9" w:type="dxa"/>
              <w:left w:w="9" w:type="dxa"/>
              <w:bottom w:w="0" w:type="dxa"/>
              <w:right w:w="9" w:type="dxa"/>
            </w:tcMar>
            <w:vAlign w:val="center"/>
            <w:hideMark/>
          </w:tcPr>
          <w:p w14:paraId="524085F6"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M</w:t>
            </w:r>
          </w:p>
        </w:tc>
        <w:tc>
          <w:tcPr>
            <w:tcW w:w="965" w:type="dxa"/>
            <w:shd w:val="clear" w:color="auto" w:fill="auto"/>
            <w:tcMar>
              <w:top w:w="9" w:type="dxa"/>
              <w:left w:w="9" w:type="dxa"/>
              <w:bottom w:w="0" w:type="dxa"/>
              <w:right w:w="9" w:type="dxa"/>
            </w:tcMar>
            <w:vAlign w:val="center"/>
            <w:hideMark/>
          </w:tcPr>
          <w:p w14:paraId="10601060"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U, A</w:t>
            </w:r>
          </w:p>
        </w:tc>
        <w:tc>
          <w:tcPr>
            <w:tcW w:w="765" w:type="dxa"/>
            <w:shd w:val="clear" w:color="auto" w:fill="auto"/>
            <w:tcMar>
              <w:top w:w="9" w:type="dxa"/>
              <w:left w:w="9" w:type="dxa"/>
              <w:bottom w:w="0" w:type="dxa"/>
              <w:right w:w="9" w:type="dxa"/>
            </w:tcMar>
            <w:vAlign w:val="center"/>
            <w:hideMark/>
          </w:tcPr>
          <w:p w14:paraId="5060FCD4"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15</w:t>
            </w:r>
          </w:p>
        </w:tc>
        <w:tc>
          <w:tcPr>
            <w:tcW w:w="1058" w:type="dxa"/>
            <w:shd w:val="clear" w:color="auto" w:fill="auto"/>
            <w:tcMar>
              <w:top w:w="9" w:type="dxa"/>
              <w:left w:w="9" w:type="dxa"/>
              <w:bottom w:w="0" w:type="dxa"/>
              <w:right w:w="9" w:type="dxa"/>
            </w:tcMar>
            <w:vAlign w:val="center"/>
            <w:hideMark/>
          </w:tcPr>
          <w:p w14:paraId="33D03592"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45</w:t>
            </w:r>
          </w:p>
        </w:tc>
        <w:tc>
          <w:tcPr>
            <w:tcW w:w="712" w:type="dxa"/>
            <w:shd w:val="clear" w:color="auto" w:fill="auto"/>
            <w:tcMar>
              <w:top w:w="9" w:type="dxa"/>
              <w:left w:w="9" w:type="dxa"/>
              <w:bottom w:w="0" w:type="dxa"/>
              <w:right w:w="9" w:type="dxa"/>
            </w:tcMar>
            <w:vAlign w:val="center"/>
            <w:hideMark/>
          </w:tcPr>
          <w:p w14:paraId="55A3F2BC"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M</w:t>
            </w:r>
          </w:p>
        </w:tc>
        <w:tc>
          <w:tcPr>
            <w:tcW w:w="832" w:type="dxa"/>
            <w:shd w:val="clear" w:color="auto" w:fill="auto"/>
            <w:tcMar>
              <w:top w:w="9" w:type="dxa"/>
              <w:left w:w="9" w:type="dxa"/>
              <w:bottom w:w="0" w:type="dxa"/>
              <w:right w:w="9" w:type="dxa"/>
            </w:tcMar>
            <w:vAlign w:val="center"/>
            <w:hideMark/>
          </w:tcPr>
          <w:p w14:paraId="0DA40831"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Absent</w:t>
            </w:r>
          </w:p>
        </w:tc>
        <w:tc>
          <w:tcPr>
            <w:tcW w:w="1352" w:type="dxa"/>
            <w:shd w:val="clear" w:color="auto" w:fill="auto"/>
            <w:tcMar>
              <w:top w:w="9" w:type="dxa"/>
              <w:left w:w="9" w:type="dxa"/>
              <w:bottom w:w="0" w:type="dxa"/>
              <w:right w:w="9" w:type="dxa"/>
            </w:tcMar>
            <w:vAlign w:val="center"/>
            <w:hideMark/>
          </w:tcPr>
          <w:p w14:paraId="68DAF6DF"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Diff.</w:t>
            </w:r>
          </w:p>
        </w:tc>
        <w:tc>
          <w:tcPr>
            <w:tcW w:w="965" w:type="dxa"/>
            <w:shd w:val="clear" w:color="auto" w:fill="auto"/>
            <w:tcMar>
              <w:top w:w="9" w:type="dxa"/>
              <w:left w:w="9" w:type="dxa"/>
              <w:bottom w:w="0" w:type="dxa"/>
              <w:right w:w="9" w:type="dxa"/>
            </w:tcMar>
            <w:vAlign w:val="center"/>
            <w:hideMark/>
          </w:tcPr>
          <w:p w14:paraId="333DB642"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3</w:t>
            </w:r>
          </w:p>
        </w:tc>
        <w:tc>
          <w:tcPr>
            <w:tcW w:w="778" w:type="dxa"/>
            <w:shd w:val="clear" w:color="auto" w:fill="auto"/>
            <w:tcMar>
              <w:top w:w="9" w:type="dxa"/>
              <w:left w:w="9" w:type="dxa"/>
              <w:bottom w:w="0" w:type="dxa"/>
              <w:right w:w="9" w:type="dxa"/>
            </w:tcMar>
            <w:vAlign w:val="center"/>
            <w:hideMark/>
          </w:tcPr>
          <w:p w14:paraId="6185D55F"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IT</w:t>
            </w:r>
          </w:p>
        </w:tc>
        <w:tc>
          <w:tcPr>
            <w:tcW w:w="1471" w:type="dxa"/>
            <w:shd w:val="clear" w:color="auto" w:fill="auto"/>
            <w:tcMar>
              <w:top w:w="9" w:type="dxa"/>
              <w:left w:w="9" w:type="dxa"/>
              <w:bottom w:w="0" w:type="dxa"/>
              <w:right w:w="9" w:type="dxa"/>
            </w:tcMar>
            <w:vAlign w:val="center"/>
            <w:hideMark/>
          </w:tcPr>
          <w:p w14:paraId="66577DB8"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21</w:t>
            </w:r>
          </w:p>
        </w:tc>
        <w:tc>
          <w:tcPr>
            <w:tcW w:w="1259" w:type="dxa"/>
            <w:shd w:val="clear" w:color="auto" w:fill="auto"/>
            <w:tcMar>
              <w:top w:w="9" w:type="dxa"/>
              <w:left w:w="9" w:type="dxa"/>
              <w:bottom w:w="0" w:type="dxa"/>
              <w:right w:w="9" w:type="dxa"/>
            </w:tcMar>
            <w:vAlign w:val="center"/>
            <w:hideMark/>
          </w:tcPr>
          <w:p w14:paraId="457EDE60"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w:t>
            </w:r>
          </w:p>
        </w:tc>
        <w:tc>
          <w:tcPr>
            <w:tcW w:w="1459" w:type="dxa"/>
            <w:shd w:val="clear" w:color="auto" w:fill="auto"/>
            <w:tcMar>
              <w:top w:w="9" w:type="dxa"/>
              <w:left w:w="9" w:type="dxa"/>
              <w:bottom w:w="0" w:type="dxa"/>
              <w:right w:w="9" w:type="dxa"/>
            </w:tcMar>
            <w:vAlign w:val="center"/>
            <w:hideMark/>
          </w:tcPr>
          <w:p w14:paraId="2F25DD3F"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Conservative</w:t>
            </w:r>
          </w:p>
        </w:tc>
        <w:tc>
          <w:tcPr>
            <w:tcW w:w="965" w:type="dxa"/>
            <w:shd w:val="clear" w:color="auto" w:fill="auto"/>
            <w:tcMar>
              <w:top w:w="9" w:type="dxa"/>
              <w:left w:w="9" w:type="dxa"/>
              <w:bottom w:w="0" w:type="dxa"/>
              <w:right w:w="9" w:type="dxa"/>
            </w:tcMar>
            <w:vAlign w:val="center"/>
            <w:hideMark/>
          </w:tcPr>
          <w:p w14:paraId="5AA58197"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15</w:t>
            </w:r>
          </w:p>
        </w:tc>
      </w:tr>
      <w:tr w:rsidR="00DC6BAD" w:rsidRPr="003D1988" w14:paraId="3389090D" w14:textId="77777777" w:rsidTr="006976D6">
        <w:trPr>
          <w:trHeight w:val="367"/>
        </w:trPr>
        <w:tc>
          <w:tcPr>
            <w:tcW w:w="1134" w:type="dxa"/>
            <w:shd w:val="clear" w:color="auto" w:fill="auto"/>
            <w:tcMar>
              <w:top w:w="9" w:type="dxa"/>
              <w:left w:w="9" w:type="dxa"/>
              <w:bottom w:w="0" w:type="dxa"/>
              <w:right w:w="9" w:type="dxa"/>
            </w:tcMar>
            <w:vAlign w:val="center"/>
            <w:hideMark/>
          </w:tcPr>
          <w:p w14:paraId="5B1BC25F" w14:textId="0B51654C"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8</w:t>
            </w:r>
            <w:r w:rsidR="00D47949" w:rsidRPr="003D1988">
              <w:rPr>
                <w:rFonts w:ascii="Book Antiqua" w:eastAsia="宋体" w:hAnsi="Book Antiqua" w:cs="Times New Roman"/>
                <w:bCs/>
                <w:color w:val="000000" w:themeColor="dark1"/>
                <w:kern w:val="24"/>
                <w:sz w:val="24"/>
                <w:szCs w:val="24"/>
                <w:vertAlign w:val="superscript"/>
                <w:lang w:eastAsia="zh-CN"/>
              </w:rPr>
              <w:t>[4]</w:t>
            </w:r>
          </w:p>
        </w:tc>
        <w:tc>
          <w:tcPr>
            <w:tcW w:w="851" w:type="dxa"/>
            <w:shd w:val="clear" w:color="auto" w:fill="auto"/>
            <w:tcMar>
              <w:top w:w="9" w:type="dxa"/>
              <w:left w:w="9" w:type="dxa"/>
              <w:bottom w:w="0" w:type="dxa"/>
              <w:right w:w="9" w:type="dxa"/>
            </w:tcMar>
            <w:vAlign w:val="center"/>
            <w:hideMark/>
          </w:tcPr>
          <w:p w14:paraId="52FC9D2A"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61</w:t>
            </w:r>
          </w:p>
        </w:tc>
        <w:tc>
          <w:tcPr>
            <w:tcW w:w="542" w:type="dxa"/>
            <w:shd w:val="clear" w:color="auto" w:fill="auto"/>
            <w:tcMar>
              <w:top w:w="9" w:type="dxa"/>
              <w:left w:w="9" w:type="dxa"/>
              <w:bottom w:w="0" w:type="dxa"/>
              <w:right w:w="9" w:type="dxa"/>
            </w:tcMar>
            <w:vAlign w:val="center"/>
            <w:hideMark/>
          </w:tcPr>
          <w:p w14:paraId="40262841"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M</w:t>
            </w:r>
          </w:p>
        </w:tc>
        <w:tc>
          <w:tcPr>
            <w:tcW w:w="965" w:type="dxa"/>
            <w:shd w:val="clear" w:color="auto" w:fill="auto"/>
            <w:tcMar>
              <w:top w:w="9" w:type="dxa"/>
              <w:left w:w="9" w:type="dxa"/>
              <w:bottom w:w="0" w:type="dxa"/>
              <w:right w:w="9" w:type="dxa"/>
            </w:tcMar>
            <w:vAlign w:val="center"/>
            <w:hideMark/>
          </w:tcPr>
          <w:p w14:paraId="12E310D8"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U, P</w:t>
            </w:r>
          </w:p>
        </w:tc>
        <w:tc>
          <w:tcPr>
            <w:tcW w:w="765" w:type="dxa"/>
            <w:shd w:val="clear" w:color="auto" w:fill="auto"/>
            <w:tcMar>
              <w:top w:w="9" w:type="dxa"/>
              <w:left w:w="9" w:type="dxa"/>
              <w:bottom w:w="0" w:type="dxa"/>
              <w:right w:w="9" w:type="dxa"/>
            </w:tcMar>
            <w:vAlign w:val="center"/>
            <w:hideMark/>
          </w:tcPr>
          <w:p w14:paraId="2C09F008"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50</w:t>
            </w:r>
          </w:p>
        </w:tc>
        <w:tc>
          <w:tcPr>
            <w:tcW w:w="1058" w:type="dxa"/>
            <w:shd w:val="clear" w:color="auto" w:fill="auto"/>
            <w:tcMar>
              <w:top w:w="9" w:type="dxa"/>
              <w:left w:w="9" w:type="dxa"/>
              <w:bottom w:w="0" w:type="dxa"/>
              <w:right w:w="9" w:type="dxa"/>
            </w:tcMar>
            <w:vAlign w:val="center"/>
            <w:hideMark/>
          </w:tcPr>
          <w:p w14:paraId="144A3A47"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85</w:t>
            </w:r>
          </w:p>
        </w:tc>
        <w:tc>
          <w:tcPr>
            <w:tcW w:w="712" w:type="dxa"/>
            <w:shd w:val="clear" w:color="auto" w:fill="auto"/>
            <w:tcMar>
              <w:top w:w="9" w:type="dxa"/>
              <w:left w:w="9" w:type="dxa"/>
              <w:bottom w:w="0" w:type="dxa"/>
              <w:right w:w="9" w:type="dxa"/>
            </w:tcMar>
            <w:vAlign w:val="center"/>
            <w:hideMark/>
          </w:tcPr>
          <w:p w14:paraId="7EAA6153"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SM</w:t>
            </w:r>
          </w:p>
        </w:tc>
        <w:tc>
          <w:tcPr>
            <w:tcW w:w="832" w:type="dxa"/>
            <w:shd w:val="clear" w:color="auto" w:fill="auto"/>
            <w:tcMar>
              <w:top w:w="9" w:type="dxa"/>
              <w:left w:w="9" w:type="dxa"/>
              <w:bottom w:w="0" w:type="dxa"/>
              <w:right w:w="9" w:type="dxa"/>
            </w:tcMar>
            <w:vAlign w:val="center"/>
            <w:hideMark/>
          </w:tcPr>
          <w:p w14:paraId="69649B72"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Absent</w:t>
            </w:r>
          </w:p>
        </w:tc>
        <w:tc>
          <w:tcPr>
            <w:tcW w:w="1352" w:type="dxa"/>
            <w:shd w:val="clear" w:color="auto" w:fill="auto"/>
            <w:tcMar>
              <w:top w:w="9" w:type="dxa"/>
              <w:left w:w="9" w:type="dxa"/>
              <w:bottom w:w="0" w:type="dxa"/>
              <w:right w:w="9" w:type="dxa"/>
            </w:tcMar>
            <w:vAlign w:val="center"/>
            <w:hideMark/>
          </w:tcPr>
          <w:p w14:paraId="53AC4CA3"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Diff.</w:t>
            </w:r>
          </w:p>
        </w:tc>
        <w:tc>
          <w:tcPr>
            <w:tcW w:w="965" w:type="dxa"/>
            <w:shd w:val="clear" w:color="auto" w:fill="auto"/>
            <w:tcMar>
              <w:top w:w="9" w:type="dxa"/>
              <w:left w:w="9" w:type="dxa"/>
              <w:bottom w:w="0" w:type="dxa"/>
              <w:right w:w="9" w:type="dxa"/>
            </w:tcMar>
            <w:vAlign w:val="center"/>
            <w:hideMark/>
          </w:tcPr>
          <w:p w14:paraId="1404FC75"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9</w:t>
            </w:r>
          </w:p>
        </w:tc>
        <w:tc>
          <w:tcPr>
            <w:tcW w:w="778" w:type="dxa"/>
            <w:shd w:val="clear" w:color="auto" w:fill="auto"/>
            <w:tcMar>
              <w:top w:w="9" w:type="dxa"/>
              <w:left w:w="9" w:type="dxa"/>
              <w:bottom w:w="0" w:type="dxa"/>
              <w:right w:w="9" w:type="dxa"/>
            </w:tcMar>
            <w:vAlign w:val="center"/>
            <w:hideMark/>
          </w:tcPr>
          <w:p w14:paraId="1E55D5EB"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IT</w:t>
            </w:r>
          </w:p>
        </w:tc>
        <w:tc>
          <w:tcPr>
            <w:tcW w:w="1471" w:type="dxa"/>
            <w:shd w:val="clear" w:color="auto" w:fill="auto"/>
            <w:tcMar>
              <w:top w:w="9" w:type="dxa"/>
              <w:left w:w="9" w:type="dxa"/>
              <w:bottom w:w="0" w:type="dxa"/>
              <w:right w:w="9" w:type="dxa"/>
            </w:tcMar>
            <w:vAlign w:val="center"/>
            <w:hideMark/>
          </w:tcPr>
          <w:p w14:paraId="5DFC61CD"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15</w:t>
            </w:r>
          </w:p>
        </w:tc>
        <w:tc>
          <w:tcPr>
            <w:tcW w:w="1259" w:type="dxa"/>
            <w:shd w:val="clear" w:color="auto" w:fill="auto"/>
            <w:tcMar>
              <w:top w:w="9" w:type="dxa"/>
              <w:left w:w="9" w:type="dxa"/>
              <w:bottom w:w="0" w:type="dxa"/>
              <w:right w:w="9" w:type="dxa"/>
            </w:tcMar>
            <w:vAlign w:val="center"/>
            <w:hideMark/>
          </w:tcPr>
          <w:p w14:paraId="3640CF9D"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w:t>
            </w:r>
          </w:p>
        </w:tc>
        <w:tc>
          <w:tcPr>
            <w:tcW w:w="1459" w:type="dxa"/>
            <w:shd w:val="clear" w:color="auto" w:fill="auto"/>
            <w:tcMar>
              <w:top w:w="9" w:type="dxa"/>
              <w:left w:w="9" w:type="dxa"/>
              <w:bottom w:w="0" w:type="dxa"/>
              <w:right w:w="9" w:type="dxa"/>
            </w:tcMar>
            <w:vAlign w:val="center"/>
            <w:hideMark/>
          </w:tcPr>
          <w:p w14:paraId="6F698137"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Surgery</w:t>
            </w:r>
          </w:p>
        </w:tc>
        <w:tc>
          <w:tcPr>
            <w:tcW w:w="965" w:type="dxa"/>
            <w:shd w:val="clear" w:color="auto" w:fill="auto"/>
            <w:tcMar>
              <w:top w:w="9" w:type="dxa"/>
              <w:left w:w="9" w:type="dxa"/>
              <w:bottom w:w="0" w:type="dxa"/>
              <w:right w:w="9" w:type="dxa"/>
            </w:tcMar>
            <w:vAlign w:val="center"/>
            <w:hideMark/>
          </w:tcPr>
          <w:p w14:paraId="3D8F0A40"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33</w:t>
            </w:r>
          </w:p>
        </w:tc>
      </w:tr>
      <w:tr w:rsidR="00DC6BAD" w:rsidRPr="003D1988" w14:paraId="367E1F9E" w14:textId="77777777" w:rsidTr="006976D6">
        <w:trPr>
          <w:trHeight w:val="367"/>
        </w:trPr>
        <w:tc>
          <w:tcPr>
            <w:tcW w:w="1134" w:type="dxa"/>
            <w:shd w:val="clear" w:color="auto" w:fill="auto"/>
            <w:tcMar>
              <w:top w:w="9" w:type="dxa"/>
              <w:left w:w="9" w:type="dxa"/>
              <w:bottom w:w="0" w:type="dxa"/>
              <w:right w:w="9" w:type="dxa"/>
            </w:tcMar>
            <w:vAlign w:val="center"/>
            <w:hideMark/>
          </w:tcPr>
          <w:p w14:paraId="2B2CFC5C" w14:textId="5C437F32"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9</w:t>
            </w:r>
            <w:r w:rsidR="00D47949" w:rsidRPr="003D1988">
              <w:rPr>
                <w:rFonts w:ascii="Book Antiqua" w:eastAsia="宋体" w:hAnsi="Book Antiqua" w:cs="Times New Roman"/>
                <w:bCs/>
                <w:color w:val="000000" w:themeColor="dark1"/>
                <w:kern w:val="24"/>
                <w:sz w:val="24"/>
                <w:szCs w:val="24"/>
                <w:vertAlign w:val="superscript"/>
                <w:lang w:eastAsia="zh-CN"/>
              </w:rPr>
              <w:t>[4]</w:t>
            </w:r>
          </w:p>
        </w:tc>
        <w:tc>
          <w:tcPr>
            <w:tcW w:w="851" w:type="dxa"/>
            <w:shd w:val="clear" w:color="auto" w:fill="auto"/>
            <w:tcMar>
              <w:top w:w="9" w:type="dxa"/>
              <w:left w:w="9" w:type="dxa"/>
              <w:bottom w:w="0" w:type="dxa"/>
              <w:right w:w="9" w:type="dxa"/>
            </w:tcMar>
            <w:vAlign w:val="center"/>
            <w:hideMark/>
          </w:tcPr>
          <w:p w14:paraId="77DA1795"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64</w:t>
            </w:r>
          </w:p>
        </w:tc>
        <w:tc>
          <w:tcPr>
            <w:tcW w:w="542" w:type="dxa"/>
            <w:shd w:val="clear" w:color="auto" w:fill="auto"/>
            <w:tcMar>
              <w:top w:w="9" w:type="dxa"/>
              <w:left w:w="9" w:type="dxa"/>
              <w:bottom w:w="0" w:type="dxa"/>
              <w:right w:w="9" w:type="dxa"/>
            </w:tcMar>
            <w:vAlign w:val="center"/>
            <w:hideMark/>
          </w:tcPr>
          <w:p w14:paraId="04C797E2"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F</w:t>
            </w:r>
          </w:p>
        </w:tc>
        <w:tc>
          <w:tcPr>
            <w:tcW w:w="965" w:type="dxa"/>
            <w:shd w:val="clear" w:color="auto" w:fill="auto"/>
            <w:tcMar>
              <w:top w:w="9" w:type="dxa"/>
              <w:left w:w="9" w:type="dxa"/>
              <w:bottom w:w="0" w:type="dxa"/>
              <w:right w:w="9" w:type="dxa"/>
            </w:tcMar>
            <w:vAlign w:val="center"/>
            <w:hideMark/>
          </w:tcPr>
          <w:p w14:paraId="781A6A2D"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 xml:space="preserve">U, </w:t>
            </w:r>
            <w:proofErr w:type="spellStart"/>
            <w:r w:rsidRPr="003D1988">
              <w:rPr>
                <w:rFonts w:ascii="Book Antiqua" w:eastAsia="MS PGothic" w:hAnsi="Book Antiqua" w:cs="Times New Roman"/>
                <w:bCs/>
                <w:color w:val="000000" w:themeColor="dark1"/>
                <w:kern w:val="24"/>
                <w:sz w:val="24"/>
                <w:szCs w:val="24"/>
              </w:rPr>
              <w:t>Lc</w:t>
            </w:r>
            <w:proofErr w:type="spellEnd"/>
          </w:p>
        </w:tc>
        <w:tc>
          <w:tcPr>
            <w:tcW w:w="765" w:type="dxa"/>
            <w:shd w:val="clear" w:color="auto" w:fill="auto"/>
            <w:tcMar>
              <w:top w:w="9" w:type="dxa"/>
              <w:left w:w="9" w:type="dxa"/>
              <w:bottom w:w="0" w:type="dxa"/>
              <w:right w:w="9" w:type="dxa"/>
            </w:tcMar>
            <w:vAlign w:val="center"/>
            <w:hideMark/>
          </w:tcPr>
          <w:p w14:paraId="28683F94"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12</w:t>
            </w:r>
          </w:p>
        </w:tc>
        <w:tc>
          <w:tcPr>
            <w:tcW w:w="1058" w:type="dxa"/>
            <w:shd w:val="clear" w:color="auto" w:fill="auto"/>
            <w:tcMar>
              <w:top w:w="9" w:type="dxa"/>
              <w:left w:w="9" w:type="dxa"/>
              <w:bottom w:w="0" w:type="dxa"/>
              <w:right w:w="9" w:type="dxa"/>
            </w:tcMar>
            <w:vAlign w:val="center"/>
            <w:hideMark/>
          </w:tcPr>
          <w:p w14:paraId="425BD4BA"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50</w:t>
            </w:r>
          </w:p>
        </w:tc>
        <w:tc>
          <w:tcPr>
            <w:tcW w:w="712" w:type="dxa"/>
            <w:shd w:val="clear" w:color="auto" w:fill="auto"/>
            <w:tcMar>
              <w:top w:w="9" w:type="dxa"/>
              <w:left w:w="9" w:type="dxa"/>
              <w:bottom w:w="0" w:type="dxa"/>
              <w:right w:w="9" w:type="dxa"/>
            </w:tcMar>
            <w:vAlign w:val="center"/>
            <w:hideMark/>
          </w:tcPr>
          <w:p w14:paraId="57FCB3BE"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M</w:t>
            </w:r>
          </w:p>
        </w:tc>
        <w:tc>
          <w:tcPr>
            <w:tcW w:w="832" w:type="dxa"/>
            <w:shd w:val="clear" w:color="auto" w:fill="auto"/>
            <w:tcMar>
              <w:top w:w="9" w:type="dxa"/>
              <w:left w:w="9" w:type="dxa"/>
              <w:bottom w:w="0" w:type="dxa"/>
              <w:right w:w="9" w:type="dxa"/>
            </w:tcMar>
            <w:vAlign w:val="center"/>
            <w:hideMark/>
          </w:tcPr>
          <w:p w14:paraId="14886781"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Absent</w:t>
            </w:r>
          </w:p>
        </w:tc>
        <w:tc>
          <w:tcPr>
            <w:tcW w:w="1352" w:type="dxa"/>
            <w:shd w:val="clear" w:color="auto" w:fill="auto"/>
            <w:tcMar>
              <w:top w:w="9" w:type="dxa"/>
              <w:left w:w="9" w:type="dxa"/>
              <w:bottom w:w="0" w:type="dxa"/>
              <w:right w:w="9" w:type="dxa"/>
            </w:tcMar>
            <w:vAlign w:val="center"/>
            <w:hideMark/>
          </w:tcPr>
          <w:p w14:paraId="4FF76D6B"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Diff.</w:t>
            </w:r>
          </w:p>
        </w:tc>
        <w:tc>
          <w:tcPr>
            <w:tcW w:w="965" w:type="dxa"/>
            <w:shd w:val="clear" w:color="auto" w:fill="auto"/>
            <w:tcMar>
              <w:top w:w="9" w:type="dxa"/>
              <w:left w:w="9" w:type="dxa"/>
              <w:bottom w:w="0" w:type="dxa"/>
              <w:right w:w="9" w:type="dxa"/>
            </w:tcMar>
            <w:vAlign w:val="center"/>
            <w:hideMark/>
          </w:tcPr>
          <w:p w14:paraId="622D8C7E"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2.2</w:t>
            </w:r>
          </w:p>
        </w:tc>
        <w:tc>
          <w:tcPr>
            <w:tcW w:w="778" w:type="dxa"/>
            <w:shd w:val="clear" w:color="auto" w:fill="auto"/>
            <w:tcMar>
              <w:top w:w="9" w:type="dxa"/>
              <w:left w:w="9" w:type="dxa"/>
              <w:bottom w:w="0" w:type="dxa"/>
              <w:right w:w="9" w:type="dxa"/>
            </w:tcMar>
            <w:vAlign w:val="center"/>
            <w:hideMark/>
          </w:tcPr>
          <w:p w14:paraId="0873A9D3"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IT</w:t>
            </w:r>
          </w:p>
        </w:tc>
        <w:tc>
          <w:tcPr>
            <w:tcW w:w="1471" w:type="dxa"/>
            <w:shd w:val="clear" w:color="auto" w:fill="auto"/>
            <w:tcMar>
              <w:top w:w="9" w:type="dxa"/>
              <w:left w:w="9" w:type="dxa"/>
              <w:bottom w:w="0" w:type="dxa"/>
              <w:right w:w="9" w:type="dxa"/>
            </w:tcMar>
            <w:vAlign w:val="center"/>
            <w:hideMark/>
          </w:tcPr>
          <w:p w14:paraId="5846B448"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23</w:t>
            </w:r>
          </w:p>
        </w:tc>
        <w:tc>
          <w:tcPr>
            <w:tcW w:w="1259" w:type="dxa"/>
            <w:shd w:val="clear" w:color="auto" w:fill="auto"/>
            <w:tcMar>
              <w:top w:w="9" w:type="dxa"/>
              <w:left w:w="9" w:type="dxa"/>
              <w:bottom w:w="0" w:type="dxa"/>
              <w:right w:w="9" w:type="dxa"/>
            </w:tcMar>
            <w:vAlign w:val="center"/>
            <w:hideMark/>
          </w:tcPr>
          <w:p w14:paraId="2B7F0393"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w:t>
            </w:r>
          </w:p>
        </w:tc>
        <w:tc>
          <w:tcPr>
            <w:tcW w:w="1459" w:type="dxa"/>
            <w:shd w:val="clear" w:color="auto" w:fill="auto"/>
            <w:tcMar>
              <w:top w:w="9" w:type="dxa"/>
              <w:left w:w="9" w:type="dxa"/>
              <w:bottom w:w="0" w:type="dxa"/>
              <w:right w:w="9" w:type="dxa"/>
            </w:tcMar>
            <w:vAlign w:val="center"/>
            <w:hideMark/>
          </w:tcPr>
          <w:p w14:paraId="42B8FAF0"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Surgery</w:t>
            </w:r>
          </w:p>
        </w:tc>
        <w:tc>
          <w:tcPr>
            <w:tcW w:w="965" w:type="dxa"/>
            <w:shd w:val="clear" w:color="auto" w:fill="auto"/>
            <w:tcMar>
              <w:top w:w="9" w:type="dxa"/>
              <w:left w:w="9" w:type="dxa"/>
              <w:bottom w:w="0" w:type="dxa"/>
              <w:right w:w="9" w:type="dxa"/>
            </w:tcMar>
            <w:vAlign w:val="center"/>
            <w:hideMark/>
          </w:tcPr>
          <w:p w14:paraId="4D7FAF8A"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20</w:t>
            </w:r>
          </w:p>
        </w:tc>
      </w:tr>
      <w:tr w:rsidR="00DC6BAD" w:rsidRPr="003D1988" w14:paraId="42257019" w14:textId="77777777" w:rsidTr="006976D6">
        <w:trPr>
          <w:trHeight w:val="450"/>
        </w:trPr>
        <w:tc>
          <w:tcPr>
            <w:tcW w:w="1134" w:type="dxa"/>
            <w:shd w:val="clear" w:color="auto" w:fill="auto"/>
            <w:tcMar>
              <w:top w:w="9" w:type="dxa"/>
              <w:left w:w="9" w:type="dxa"/>
              <w:bottom w:w="0" w:type="dxa"/>
              <w:right w:w="9" w:type="dxa"/>
            </w:tcMar>
            <w:vAlign w:val="center"/>
            <w:hideMark/>
          </w:tcPr>
          <w:p w14:paraId="1F8FCC1D" w14:textId="00CEFE2C"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10</w:t>
            </w:r>
            <w:r w:rsidR="00D47949" w:rsidRPr="003D1988">
              <w:rPr>
                <w:rFonts w:ascii="Book Antiqua" w:eastAsia="宋体" w:hAnsi="Book Antiqua" w:cs="Times New Roman"/>
                <w:bCs/>
                <w:color w:val="000000" w:themeColor="dark1"/>
                <w:kern w:val="24"/>
                <w:sz w:val="24"/>
                <w:szCs w:val="24"/>
                <w:vertAlign w:val="superscript"/>
                <w:lang w:eastAsia="zh-CN"/>
              </w:rPr>
              <w:t>[4]</w:t>
            </w:r>
          </w:p>
        </w:tc>
        <w:tc>
          <w:tcPr>
            <w:tcW w:w="851" w:type="dxa"/>
            <w:shd w:val="clear" w:color="auto" w:fill="auto"/>
            <w:tcMar>
              <w:top w:w="9" w:type="dxa"/>
              <w:left w:w="9" w:type="dxa"/>
              <w:bottom w:w="0" w:type="dxa"/>
              <w:right w:w="9" w:type="dxa"/>
            </w:tcMar>
            <w:vAlign w:val="center"/>
            <w:hideMark/>
          </w:tcPr>
          <w:p w14:paraId="6A963499"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64</w:t>
            </w:r>
          </w:p>
        </w:tc>
        <w:tc>
          <w:tcPr>
            <w:tcW w:w="542" w:type="dxa"/>
            <w:shd w:val="clear" w:color="auto" w:fill="auto"/>
            <w:tcMar>
              <w:top w:w="9" w:type="dxa"/>
              <w:left w:w="9" w:type="dxa"/>
              <w:bottom w:w="0" w:type="dxa"/>
              <w:right w:w="9" w:type="dxa"/>
            </w:tcMar>
            <w:vAlign w:val="center"/>
            <w:hideMark/>
          </w:tcPr>
          <w:p w14:paraId="1F6CB70A"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M</w:t>
            </w:r>
          </w:p>
        </w:tc>
        <w:tc>
          <w:tcPr>
            <w:tcW w:w="965" w:type="dxa"/>
            <w:shd w:val="clear" w:color="auto" w:fill="auto"/>
            <w:tcMar>
              <w:top w:w="9" w:type="dxa"/>
              <w:left w:w="9" w:type="dxa"/>
              <w:bottom w:w="0" w:type="dxa"/>
              <w:right w:w="9" w:type="dxa"/>
            </w:tcMar>
            <w:vAlign w:val="center"/>
            <w:hideMark/>
          </w:tcPr>
          <w:p w14:paraId="28B6ABDD"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U, P</w:t>
            </w:r>
          </w:p>
        </w:tc>
        <w:tc>
          <w:tcPr>
            <w:tcW w:w="765" w:type="dxa"/>
            <w:shd w:val="clear" w:color="auto" w:fill="auto"/>
            <w:tcMar>
              <w:top w:w="9" w:type="dxa"/>
              <w:left w:w="9" w:type="dxa"/>
              <w:bottom w:w="0" w:type="dxa"/>
              <w:right w:w="9" w:type="dxa"/>
            </w:tcMar>
            <w:vAlign w:val="center"/>
            <w:hideMark/>
          </w:tcPr>
          <w:p w14:paraId="02EBFDBA"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15</w:t>
            </w:r>
          </w:p>
        </w:tc>
        <w:tc>
          <w:tcPr>
            <w:tcW w:w="1058" w:type="dxa"/>
            <w:shd w:val="clear" w:color="auto" w:fill="auto"/>
            <w:tcMar>
              <w:top w:w="9" w:type="dxa"/>
              <w:left w:w="9" w:type="dxa"/>
              <w:bottom w:w="0" w:type="dxa"/>
              <w:right w:w="9" w:type="dxa"/>
            </w:tcMar>
            <w:vAlign w:val="center"/>
            <w:hideMark/>
          </w:tcPr>
          <w:p w14:paraId="32718424"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45</w:t>
            </w:r>
          </w:p>
        </w:tc>
        <w:tc>
          <w:tcPr>
            <w:tcW w:w="712" w:type="dxa"/>
            <w:shd w:val="clear" w:color="auto" w:fill="auto"/>
            <w:tcMar>
              <w:top w:w="9" w:type="dxa"/>
              <w:left w:w="9" w:type="dxa"/>
              <w:bottom w:w="0" w:type="dxa"/>
              <w:right w:w="9" w:type="dxa"/>
            </w:tcMar>
            <w:vAlign w:val="center"/>
            <w:hideMark/>
          </w:tcPr>
          <w:p w14:paraId="47E71C11"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M</w:t>
            </w:r>
          </w:p>
        </w:tc>
        <w:tc>
          <w:tcPr>
            <w:tcW w:w="832" w:type="dxa"/>
            <w:shd w:val="clear" w:color="auto" w:fill="auto"/>
            <w:tcMar>
              <w:top w:w="9" w:type="dxa"/>
              <w:left w:w="9" w:type="dxa"/>
              <w:bottom w:w="0" w:type="dxa"/>
              <w:right w:w="9" w:type="dxa"/>
            </w:tcMar>
            <w:vAlign w:val="center"/>
            <w:hideMark/>
          </w:tcPr>
          <w:p w14:paraId="082C917E"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Present</w:t>
            </w:r>
          </w:p>
        </w:tc>
        <w:tc>
          <w:tcPr>
            <w:tcW w:w="1352" w:type="dxa"/>
            <w:shd w:val="clear" w:color="auto" w:fill="auto"/>
            <w:tcMar>
              <w:top w:w="9" w:type="dxa"/>
              <w:left w:w="9" w:type="dxa"/>
              <w:bottom w:w="0" w:type="dxa"/>
              <w:right w:w="9" w:type="dxa"/>
            </w:tcMar>
            <w:vAlign w:val="center"/>
            <w:hideMark/>
          </w:tcPr>
          <w:p w14:paraId="30D65608"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Diff.</w:t>
            </w:r>
          </w:p>
        </w:tc>
        <w:tc>
          <w:tcPr>
            <w:tcW w:w="965" w:type="dxa"/>
            <w:shd w:val="clear" w:color="auto" w:fill="auto"/>
            <w:tcMar>
              <w:top w:w="9" w:type="dxa"/>
              <w:left w:w="9" w:type="dxa"/>
              <w:bottom w:w="0" w:type="dxa"/>
              <w:right w:w="9" w:type="dxa"/>
            </w:tcMar>
            <w:vAlign w:val="center"/>
            <w:hideMark/>
          </w:tcPr>
          <w:p w14:paraId="29AF40C8"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1.5</w:t>
            </w:r>
          </w:p>
        </w:tc>
        <w:tc>
          <w:tcPr>
            <w:tcW w:w="778" w:type="dxa"/>
            <w:shd w:val="clear" w:color="auto" w:fill="auto"/>
            <w:tcMar>
              <w:top w:w="9" w:type="dxa"/>
              <w:left w:w="9" w:type="dxa"/>
              <w:bottom w:w="0" w:type="dxa"/>
              <w:right w:w="9" w:type="dxa"/>
            </w:tcMar>
            <w:vAlign w:val="center"/>
            <w:hideMark/>
          </w:tcPr>
          <w:p w14:paraId="43550442"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IT2</w:t>
            </w:r>
          </w:p>
        </w:tc>
        <w:tc>
          <w:tcPr>
            <w:tcW w:w="1471" w:type="dxa"/>
            <w:shd w:val="clear" w:color="auto" w:fill="auto"/>
            <w:tcMar>
              <w:top w:w="9" w:type="dxa"/>
              <w:left w:w="9" w:type="dxa"/>
              <w:bottom w:w="0" w:type="dxa"/>
              <w:right w:w="9" w:type="dxa"/>
            </w:tcMar>
            <w:vAlign w:val="center"/>
            <w:hideMark/>
          </w:tcPr>
          <w:p w14:paraId="2F913C62"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10</w:t>
            </w:r>
          </w:p>
        </w:tc>
        <w:tc>
          <w:tcPr>
            <w:tcW w:w="1259" w:type="dxa"/>
            <w:shd w:val="clear" w:color="auto" w:fill="auto"/>
            <w:tcMar>
              <w:top w:w="9" w:type="dxa"/>
              <w:left w:w="9" w:type="dxa"/>
              <w:bottom w:w="0" w:type="dxa"/>
              <w:right w:w="9" w:type="dxa"/>
            </w:tcMar>
            <w:vAlign w:val="center"/>
            <w:hideMark/>
          </w:tcPr>
          <w:p w14:paraId="71C63E5C"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w:t>
            </w:r>
          </w:p>
        </w:tc>
        <w:tc>
          <w:tcPr>
            <w:tcW w:w="1459" w:type="dxa"/>
            <w:shd w:val="clear" w:color="auto" w:fill="auto"/>
            <w:tcMar>
              <w:top w:w="9" w:type="dxa"/>
              <w:left w:w="9" w:type="dxa"/>
              <w:bottom w:w="0" w:type="dxa"/>
              <w:right w:w="9" w:type="dxa"/>
            </w:tcMar>
            <w:vAlign w:val="center"/>
            <w:hideMark/>
          </w:tcPr>
          <w:p w14:paraId="5D53498E"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Surgery</w:t>
            </w:r>
          </w:p>
        </w:tc>
        <w:tc>
          <w:tcPr>
            <w:tcW w:w="965" w:type="dxa"/>
            <w:shd w:val="clear" w:color="auto" w:fill="auto"/>
            <w:tcMar>
              <w:top w:w="9" w:type="dxa"/>
              <w:left w:w="9" w:type="dxa"/>
              <w:bottom w:w="0" w:type="dxa"/>
              <w:right w:w="9" w:type="dxa"/>
            </w:tcMar>
            <w:vAlign w:val="center"/>
            <w:hideMark/>
          </w:tcPr>
          <w:p w14:paraId="5F39A96C"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12</w:t>
            </w:r>
          </w:p>
        </w:tc>
      </w:tr>
      <w:tr w:rsidR="00DC6BAD" w:rsidRPr="003D1988" w14:paraId="2DA03A59" w14:textId="77777777" w:rsidTr="006976D6">
        <w:trPr>
          <w:trHeight w:val="367"/>
        </w:trPr>
        <w:tc>
          <w:tcPr>
            <w:tcW w:w="1134" w:type="dxa"/>
            <w:shd w:val="clear" w:color="auto" w:fill="auto"/>
            <w:tcMar>
              <w:top w:w="9" w:type="dxa"/>
              <w:left w:w="9" w:type="dxa"/>
              <w:bottom w:w="0" w:type="dxa"/>
              <w:right w:w="9" w:type="dxa"/>
            </w:tcMar>
            <w:vAlign w:val="center"/>
            <w:hideMark/>
          </w:tcPr>
          <w:p w14:paraId="314A3D15" w14:textId="4F66FA4E" w:rsidR="00DC6BAD" w:rsidRPr="003D1988" w:rsidRDefault="00DC6BAD" w:rsidP="00D47949">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11</w:t>
            </w:r>
            <w:r w:rsidR="00D47949" w:rsidRPr="003D1988">
              <w:rPr>
                <w:rFonts w:ascii="Book Antiqua" w:eastAsia="宋体" w:hAnsi="Book Antiqua" w:cs="Times New Roman"/>
                <w:bCs/>
                <w:color w:val="000000" w:themeColor="dark1"/>
                <w:kern w:val="24"/>
                <w:sz w:val="24"/>
                <w:szCs w:val="24"/>
                <w:vertAlign w:val="superscript"/>
                <w:lang w:eastAsia="zh-CN"/>
              </w:rPr>
              <w:t>[13]</w:t>
            </w:r>
          </w:p>
        </w:tc>
        <w:tc>
          <w:tcPr>
            <w:tcW w:w="851" w:type="dxa"/>
            <w:shd w:val="clear" w:color="auto" w:fill="auto"/>
            <w:tcMar>
              <w:top w:w="9" w:type="dxa"/>
              <w:left w:w="9" w:type="dxa"/>
              <w:bottom w:w="0" w:type="dxa"/>
              <w:right w:w="9" w:type="dxa"/>
            </w:tcMar>
            <w:vAlign w:val="center"/>
            <w:hideMark/>
          </w:tcPr>
          <w:p w14:paraId="08162BD8"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70</w:t>
            </w:r>
          </w:p>
        </w:tc>
        <w:tc>
          <w:tcPr>
            <w:tcW w:w="542" w:type="dxa"/>
            <w:shd w:val="clear" w:color="auto" w:fill="auto"/>
            <w:tcMar>
              <w:top w:w="9" w:type="dxa"/>
              <w:left w:w="9" w:type="dxa"/>
              <w:bottom w:w="0" w:type="dxa"/>
              <w:right w:w="9" w:type="dxa"/>
            </w:tcMar>
            <w:vAlign w:val="center"/>
            <w:hideMark/>
          </w:tcPr>
          <w:p w14:paraId="559CAF72"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F</w:t>
            </w:r>
          </w:p>
        </w:tc>
        <w:tc>
          <w:tcPr>
            <w:tcW w:w="965" w:type="dxa"/>
            <w:shd w:val="clear" w:color="auto" w:fill="auto"/>
            <w:tcMar>
              <w:top w:w="9" w:type="dxa"/>
              <w:left w:w="9" w:type="dxa"/>
              <w:bottom w:w="0" w:type="dxa"/>
              <w:right w:w="9" w:type="dxa"/>
            </w:tcMar>
            <w:vAlign w:val="center"/>
            <w:hideMark/>
          </w:tcPr>
          <w:p w14:paraId="7703882B"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 xml:space="preserve">R, </w:t>
            </w:r>
            <w:proofErr w:type="spellStart"/>
            <w:r w:rsidRPr="003D1988">
              <w:rPr>
                <w:rFonts w:ascii="Book Antiqua" w:eastAsia="MS PGothic" w:hAnsi="Book Antiqua" w:cs="Times New Roman"/>
                <w:bCs/>
                <w:color w:val="000000" w:themeColor="dark1"/>
                <w:kern w:val="24"/>
                <w:sz w:val="24"/>
                <w:szCs w:val="24"/>
              </w:rPr>
              <w:t>Lc</w:t>
            </w:r>
            <w:proofErr w:type="spellEnd"/>
          </w:p>
        </w:tc>
        <w:tc>
          <w:tcPr>
            <w:tcW w:w="765" w:type="dxa"/>
            <w:shd w:val="clear" w:color="auto" w:fill="auto"/>
            <w:tcMar>
              <w:top w:w="9" w:type="dxa"/>
              <w:left w:w="9" w:type="dxa"/>
              <w:bottom w:w="0" w:type="dxa"/>
              <w:right w:w="9" w:type="dxa"/>
            </w:tcMar>
            <w:vAlign w:val="center"/>
            <w:hideMark/>
          </w:tcPr>
          <w:p w14:paraId="5D8BDF11"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5</w:t>
            </w:r>
          </w:p>
        </w:tc>
        <w:tc>
          <w:tcPr>
            <w:tcW w:w="1058" w:type="dxa"/>
            <w:shd w:val="clear" w:color="auto" w:fill="auto"/>
            <w:tcMar>
              <w:top w:w="9" w:type="dxa"/>
              <w:left w:w="9" w:type="dxa"/>
              <w:bottom w:w="0" w:type="dxa"/>
              <w:right w:w="9" w:type="dxa"/>
            </w:tcMar>
            <w:vAlign w:val="center"/>
            <w:hideMark/>
          </w:tcPr>
          <w:p w14:paraId="59F97C58"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30</w:t>
            </w:r>
          </w:p>
        </w:tc>
        <w:tc>
          <w:tcPr>
            <w:tcW w:w="712" w:type="dxa"/>
            <w:shd w:val="clear" w:color="auto" w:fill="auto"/>
            <w:tcMar>
              <w:top w:w="9" w:type="dxa"/>
              <w:left w:w="9" w:type="dxa"/>
              <w:bottom w:w="0" w:type="dxa"/>
              <w:right w:w="9" w:type="dxa"/>
            </w:tcMar>
            <w:vAlign w:val="center"/>
            <w:hideMark/>
          </w:tcPr>
          <w:p w14:paraId="53242EC2"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M</w:t>
            </w:r>
          </w:p>
        </w:tc>
        <w:tc>
          <w:tcPr>
            <w:tcW w:w="832" w:type="dxa"/>
            <w:shd w:val="clear" w:color="auto" w:fill="auto"/>
            <w:tcMar>
              <w:top w:w="9" w:type="dxa"/>
              <w:left w:w="9" w:type="dxa"/>
              <w:bottom w:w="0" w:type="dxa"/>
              <w:right w:w="9" w:type="dxa"/>
            </w:tcMar>
            <w:vAlign w:val="center"/>
            <w:hideMark/>
          </w:tcPr>
          <w:p w14:paraId="2E22ACCF"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Absent</w:t>
            </w:r>
          </w:p>
        </w:tc>
        <w:tc>
          <w:tcPr>
            <w:tcW w:w="1352" w:type="dxa"/>
            <w:shd w:val="clear" w:color="auto" w:fill="auto"/>
            <w:tcMar>
              <w:top w:w="9" w:type="dxa"/>
              <w:left w:w="9" w:type="dxa"/>
              <w:bottom w:w="0" w:type="dxa"/>
              <w:right w:w="9" w:type="dxa"/>
            </w:tcMar>
            <w:vAlign w:val="center"/>
            <w:hideMark/>
          </w:tcPr>
          <w:p w14:paraId="034C3CFF"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Diff.</w:t>
            </w:r>
          </w:p>
        </w:tc>
        <w:tc>
          <w:tcPr>
            <w:tcW w:w="965" w:type="dxa"/>
            <w:shd w:val="clear" w:color="auto" w:fill="auto"/>
            <w:tcMar>
              <w:top w:w="9" w:type="dxa"/>
              <w:left w:w="9" w:type="dxa"/>
              <w:bottom w:w="0" w:type="dxa"/>
              <w:right w:w="9" w:type="dxa"/>
            </w:tcMar>
            <w:vAlign w:val="center"/>
            <w:hideMark/>
          </w:tcPr>
          <w:p w14:paraId="1ECCB42B"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2</w:t>
            </w:r>
          </w:p>
        </w:tc>
        <w:tc>
          <w:tcPr>
            <w:tcW w:w="778" w:type="dxa"/>
            <w:shd w:val="clear" w:color="auto" w:fill="auto"/>
            <w:tcMar>
              <w:top w:w="9" w:type="dxa"/>
              <w:left w:w="9" w:type="dxa"/>
              <w:bottom w:w="0" w:type="dxa"/>
              <w:right w:w="9" w:type="dxa"/>
            </w:tcMar>
            <w:vAlign w:val="center"/>
            <w:hideMark/>
          </w:tcPr>
          <w:p w14:paraId="2E288B93"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TT</w:t>
            </w:r>
          </w:p>
        </w:tc>
        <w:tc>
          <w:tcPr>
            <w:tcW w:w="1471" w:type="dxa"/>
            <w:shd w:val="clear" w:color="auto" w:fill="auto"/>
            <w:tcMar>
              <w:top w:w="9" w:type="dxa"/>
              <w:left w:w="9" w:type="dxa"/>
              <w:bottom w:w="0" w:type="dxa"/>
              <w:right w:w="9" w:type="dxa"/>
            </w:tcMar>
            <w:vAlign w:val="center"/>
            <w:hideMark/>
          </w:tcPr>
          <w:p w14:paraId="647F487D" w14:textId="39CA5A4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&gt;</w:t>
            </w:r>
            <w:r w:rsidR="00D47949" w:rsidRPr="003D1988">
              <w:rPr>
                <w:rFonts w:ascii="Book Antiqua" w:eastAsia="宋体" w:hAnsi="Book Antiqua" w:cs="Times New Roman"/>
                <w:bCs/>
                <w:color w:val="000000" w:themeColor="dark1"/>
                <w:kern w:val="24"/>
                <w:sz w:val="24"/>
                <w:szCs w:val="24"/>
                <w:lang w:eastAsia="zh-CN"/>
              </w:rPr>
              <w:t xml:space="preserve"> </w:t>
            </w:r>
            <w:r w:rsidRPr="003D1988">
              <w:rPr>
                <w:rFonts w:ascii="Book Antiqua" w:eastAsia="MS PGothic" w:hAnsi="Book Antiqua" w:cs="Times New Roman"/>
                <w:bCs/>
                <w:color w:val="000000" w:themeColor="dark1"/>
                <w:kern w:val="24"/>
                <w:sz w:val="24"/>
                <w:szCs w:val="24"/>
              </w:rPr>
              <w:t>24</w:t>
            </w:r>
          </w:p>
        </w:tc>
        <w:tc>
          <w:tcPr>
            <w:tcW w:w="1259" w:type="dxa"/>
            <w:shd w:val="clear" w:color="auto" w:fill="auto"/>
            <w:tcMar>
              <w:top w:w="9" w:type="dxa"/>
              <w:left w:w="9" w:type="dxa"/>
              <w:bottom w:w="0" w:type="dxa"/>
              <w:right w:w="9" w:type="dxa"/>
            </w:tcMar>
            <w:vAlign w:val="center"/>
            <w:hideMark/>
          </w:tcPr>
          <w:p w14:paraId="020CC532"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w:t>
            </w:r>
          </w:p>
        </w:tc>
        <w:tc>
          <w:tcPr>
            <w:tcW w:w="1459" w:type="dxa"/>
            <w:shd w:val="clear" w:color="auto" w:fill="auto"/>
            <w:tcMar>
              <w:top w:w="9" w:type="dxa"/>
              <w:left w:w="9" w:type="dxa"/>
              <w:bottom w:w="0" w:type="dxa"/>
              <w:right w:w="9" w:type="dxa"/>
            </w:tcMar>
            <w:vAlign w:val="center"/>
            <w:hideMark/>
          </w:tcPr>
          <w:p w14:paraId="3EF5C437"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Conservative</w:t>
            </w:r>
          </w:p>
        </w:tc>
        <w:tc>
          <w:tcPr>
            <w:tcW w:w="965" w:type="dxa"/>
            <w:shd w:val="clear" w:color="auto" w:fill="auto"/>
            <w:tcMar>
              <w:top w:w="9" w:type="dxa"/>
              <w:left w:w="9" w:type="dxa"/>
              <w:bottom w:w="0" w:type="dxa"/>
              <w:right w:w="9" w:type="dxa"/>
            </w:tcMar>
            <w:vAlign w:val="center"/>
            <w:hideMark/>
          </w:tcPr>
          <w:p w14:paraId="75753C89"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21</w:t>
            </w:r>
          </w:p>
        </w:tc>
      </w:tr>
      <w:tr w:rsidR="00DC6BAD" w:rsidRPr="003D1988" w14:paraId="4BE451F6" w14:textId="77777777" w:rsidTr="006976D6">
        <w:trPr>
          <w:trHeight w:val="367"/>
        </w:trPr>
        <w:tc>
          <w:tcPr>
            <w:tcW w:w="1134" w:type="dxa"/>
            <w:shd w:val="clear" w:color="auto" w:fill="auto"/>
            <w:tcMar>
              <w:top w:w="9" w:type="dxa"/>
              <w:left w:w="9" w:type="dxa"/>
              <w:bottom w:w="0" w:type="dxa"/>
              <w:right w:w="9" w:type="dxa"/>
            </w:tcMar>
            <w:vAlign w:val="center"/>
            <w:hideMark/>
          </w:tcPr>
          <w:p w14:paraId="76EB356E" w14:textId="24E01460" w:rsidR="00DC6BAD" w:rsidRPr="003D1988" w:rsidRDefault="00DC6BAD" w:rsidP="00D47949">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12</w:t>
            </w:r>
            <w:r w:rsidR="00D47949" w:rsidRPr="003D1988">
              <w:rPr>
                <w:rFonts w:ascii="Book Antiqua" w:eastAsia="宋体" w:hAnsi="Book Antiqua" w:cs="Times New Roman"/>
                <w:bCs/>
                <w:color w:val="000000" w:themeColor="dark1"/>
                <w:kern w:val="24"/>
                <w:sz w:val="24"/>
                <w:szCs w:val="24"/>
                <w:vertAlign w:val="superscript"/>
                <w:lang w:eastAsia="zh-CN"/>
              </w:rPr>
              <w:t>[14]</w:t>
            </w:r>
          </w:p>
        </w:tc>
        <w:tc>
          <w:tcPr>
            <w:tcW w:w="851" w:type="dxa"/>
            <w:shd w:val="clear" w:color="auto" w:fill="auto"/>
            <w:tcMar>
              <w:top w:w="9" w:type="dxa"/>
              <w:left w:w="9" w:type="dxa"/>
              <w:bottom w:w="0" w:type="dxa"/>
              <w:right w:w="9" w:type="dxa"/>
            </w:tcMar>
            <w:vAlign w:val="center"/>
            <w:hideMark/>
          </w:tcPr>
          <w:p w14:paraId="386DB9A4"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60</w:t>
            </w:r>
          </w:p>
        </w:tc>
        <w:tc>
          <w:tcPr>
            <w:tcW w:w="542" w:type="dxa"/>
            <w:shd w:val="clear" w:color="auto" w:fill="auto"/>
            <w:tcMar>
              <w:top w:w="9" w:type="dxa"/>
              <w:left w:w="9" w:type="dxa"/>
              <w:bottom w:w="0" w:type="dxa"/>
              <w:right w:w="9" w:type="dxa"/>
            </w:tcMar>
            <w:vAlign w:val="center"/>
            <w:hideMark/>
          </w:tcPr>
          <w:p w14:paraId="6477AC02"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F</w:t>
            </w:r>
          </w:p>
        </w:tc>
        <w:tc>
          <w:tcPr>
            <w:tcW w:w="965" w:type="dxa"/>
            <w:shd w:val="clear" w:color="auto" w:fill="auto"/>
            <w:tcMar>
              <w:top w:w="9" w:type="dxa"/>
              <w:left w:w="9" w:type="dxa"/>
              <w:bottom w:w="0" w:type="dxa"/>
              <w:right w:w="9" w:type="dxa"/>
            </w:tcMar>
            <w:vAlign w:val="center"/>
            <w:hideMark/>
          </w:tcPr>
          <w:p w14:paraId="5E0EA3FD"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U, P</w:t>
            </w:r>
          </w:p>
        </w:tc>
        <w:tc>
          <w:tcPr>
            <w:tcW w:w="765" w:type="dxa"/>
            <w:shd w:val="clear" w:color="auto" w:fill="auto"/>
            <w:tcMar>
              <w:top w:w="9" w:type="dxa"/>
              <w:left w:w="9" w:type="dxa"/>
              <w:bottom w:w="0" w:type="dxa"/>
              <w:right w:w="9" w:type="dxa"/>
            </w:tcMar>
            <w:vAlign w:val="center"/>
            <w:hideMark/>
          </w:tcPr>
          <w:p w14:paraId="72B603E3"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4</w:t>
            </w:r>
          </w:p>
        </w:tc>
        <w:tc>
          <w:tcPr>
            <w:tcW w:w="1058" w:type="dxa"/>
            <w:shd w:val="clear" w:color="auto" w:fill="auto"/>
            <w:tcMar>
              <w:top w:w="9" w:type="dxa"/>
              <w:left w:w="9" w:type="dxa"/>
              <w:bottom w:w="0" w:type="dxa"/>
              <w:right w:w="9" w:type="dxa"/>
            </w:tcMar>
            <w:vAlign w:val="center"/>
            <w:hideMark/>
          </w:tcPr>
          <w:p w14:paraId="4BC019A5"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19</w:t>
            </w:r>
          </w:p>
        </w:tc>
        <w:tc>
          <w:tcPr>
            <w:tcW w:w="712" w:type="dxa"/>
            <w:shd w:val="clear" w:color="auto" w:fill="auto"/>
            <w:tcMar>
              <w:top w:w="9" w:type="dxa"/>
              <w:left w:w="9" w:type="dxa"/>
              <w:bottom w:w="0" w:type="dxa"/>
              <w:right w:w="9" w:type="dxa"/>
            </w:tcMar>
            <w:vAlign w:val="center"/>
            <w:hideMark/>
          </w:tcPr>
          <w:p w14:paraId="23A4A449"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M</w:t>
            </w:r>
          </w:p>
        </w:tc>
        <w:tc>
          <w:tcPr>
            <w:tcW w:w="832" w:type="dxa"/>
            <w:shd w:val="clear" w:color="auto" w:fill="auto"/>
            <w:tcMar>
              <w:top w:w="9" w:type="dxa"/>
              <w:left w:w="9" w:type="dxa"/>
              <w:bottom w:w="0" w:type="dxa"/>
              <w:right w:w="9" w:type="dxa"/>
            </w:tcMar>
            <w:vAlign w:val="center"/>
            <w:hideMark/>
          </w:tcPr>
          <w:p w14:paraId="7E3F5A16"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Absent</w:t>
            </w:r>
          </w:p>
        </w:tc>
        <w:tc>
          <w:tcPr>
            <w:tcW w:w="1352" w:type="dxa"/>
            <w:shd w:val="clear" w:color="auto" w:fill="auto"/>
            <w:tcMar>
              <w:top w:w="9" w:type="dxa"/>
              <w:left w:w="9" w:type="dxa"/>
              <w:bottom w:w="0" w:type="dxa"/>
              <w:right w:w="9" w:type="dxa"/>
            </w:tcMar>
            <w:vAlign w:val="center"/>
            <w:hideMark/>
          </w:tcPr>
          <w:p w14:paraId="5F6FE877"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Signet</w:t>
            </w:r>
          </w:p>
        </w:tc>
        <w:tc>
          <w:tcPr>
            <w:tcW w:w="965" w:type="dxa"/>
            <w:shd w:val="clear" w:color="auto" w:fill="auto"/>
            <w:tcMar>
              <w:top w:w="9" w:type="dxa"/>
              <w:left w:w="9" w:type="dxa"/>
              <w:bottom w:w="0" w:type="dxa"/>
              <w:right w:w="9" w:type="dxa"/>
            </w:tcMar>
            <w:vAlign w:val="center"/>
            <w:hideMark/>
          </w:tcPr>
          <w:p w14:paraId="6335FB6A"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1.1</w:t>
            </w:r>
          </w:p>
        </w:tc>
        <w:tc>
          <w:tcPr>
            <w:tcW w:w="778" w:type="dxa"/>
            <w:shd w:val="clear" w:color="auto" w:fill="auto"/>
            <w:tcMar>
              <w:top w:w="9" w:type="dxa"/>
              <w:left w:w="9" w:type="dxa"/>
              <w:bottom w:w="0" w:type="dxa"/>
              <w:right w:w="9" w:type="dxa"/>
            </w:tcMar>
            <w:vAlign w:val="center"/>
            <w:hideMark/>
          </w:tcPr>
          <w:p w14:paraId="28FAF7B6"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IT2</w:t>
            </w:r>
          </w:p>
        </w:tc>
        <w:tc>
          <w:tcPr>
            <w:tcW w:w="1471" w:type="dxa"/>
            <w:shd w:val="clear" w:color="auto" w:fill="auto"/>
            <w:tcMar>
              <w:top w:w="9" w:type="dxa"/>
              <w:left w:w="9" w:type="dxa"/>
              <w:bottom w:w="0" w:type="dxa"/>
              <w:right w:w="9" w:type="dxa"/>
            </w:tcMar>
            <w:vAlign w:val="center"/>
            <w:hideMark/>
          </w:tcPr>
          <w:p w14:paraId="3EFDD1AA" w14:textId="7858416C"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&gt;</w:t>
            </w:r>
            <w:r w:rsidR="006976D6" w:rsidRPr="003D1988">
              <w:rPr>
                <w:rFonts w:ascii="Book Antiqua" w:eastAsia="宋体" w:hAnsi="Book Antiqua" w:cs="Times New Roman"/>
                <w:bCs/>
                <w:color w:val="000000" w:themeColor="dark1"/>
                <w:kern w:val="24"/>
                <w:sz w:val="24"/>
                <w:szCs w:val="24"/>
                <w:lang w:eastAsia="zh-CN"/>
              </w:rPr>
              <w:t xml:space="preserve"> </w:t>
            </w:r>
            <w:r w:rsidRPr="003D1988">
              <w:rPr>
                <w:rFonts w:ascii="Book Antiqua" w:eastAsia="MS PGothic" w:hAnsi="Book Antiqua" w:cs="Times New Roman"/>
                <w:bCs/>
                <w:color w:val="000000" w:themeColor="dark1"/>
                <w:kern w:val="24"/>
                <w:sz w:val="24"/>
                <w:szCs w:val="24"/>
              </w:rPr>
              <w:t>24</w:t>
            </w:r>
          </w:p>
        </w:tc>
        <w:tc>
          <w:tcPr>
            <w:tcW w:w="1259" w:type="dxa"/>
            <w:shd w:val="clear" w:color="auto" w:fill="auto"/>
            <w:tcMar>
              <w:top w:w="9" w:type="dxa"/>
              <w:left w:w="9" w:type="dxa"/>
              <w:bottom w:w="0" w:type="dxa"/>
              <w:right w:w="9" w:type="dxa"/>
            </w:tcMar>
            <w:vAlign w:val="center"/>
            <w:hideMark/>
          </w:tcPr>
          <w:p w14:paraId="2A614AB7"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2</w:t>
            </w:r>
          </w:p>
        </w:tc>
        <w:tc>
          <w:tcPr>
            <w:tcW w:w="1459" w:type="dxa"/>
            <w:shd w:val="clear" w:color="auto" w:fill="auto"/>
            <w:tcMar>
              <w:top w:w="9" w:type="dxa"/>
              <w:left w:w="9" w:type="dxa"/>
              <w:bottom w:w="0" w:type="dxa"/>
              <w:right w:w="9" w:type="dxa"/>
            </w:tcMar>
            <w:vAlign w:val="center"/>
            <w:hideMark/>
          </w:tcPr>
          <w:p w14:paraId="717C0DCB"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Endo clips</w:t>
            </w:r>
          </w:p>
        </w:tc>
        <w:tc>
          <w:tcPr>
            <w:tcW w:w="965" w:type="dxa"/>
            <w:shd w:val="clear" w:color="auto" w:fill="auto"/>
            <w:tcMar>
              <w:top w:w="9" w:type="dxa"/>
              <w:left w:w="9" w:type="dxa"/>
              <w:bottom w:w="0" w:type="dxa"/>
              <w:right w:w="9" w:type="dxa"/>
            </w:tcMar>
            <w:vAlign w:val="center"/>
            <w:hideMark/>
          </w:tcPr>
          <w:p w14:paraId="3F2A113E"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12</w:t>
            </w:r>
          </w:p>
        </w:tc>
      </w:tr>
      <w:tr w:rsidR="00DC6BAD" w:rsidRPr="003D1988" w14:paraId="7DA98F61" w14:textId="77777777" w:rsidTr="006976D6">
        <w:trPr>
          <w:trHeight w:val="367"/>
        </w:trPr>
        <w:tc>
          <w:tcPr>
            <w:tcW w:w="1134" w:type="dxa"/>
            <w:shd w:val="clear" w:color="auto" w:fill="auto"/>
            <w:tcMar>
              <w:top w:w="9" w:type="dxa"/>
              <w:left w:w="9" w:type="dxa"/>
              <w:bottom w:w="0" w:type="dxa"/>
              <w:right w:w="9" w:type="dxa"/>
            </w:tcMar>
            <w:vAlign w:val="center"/>
            <w:hideMark/>
          </w:tcPr>
          <w:p w14:paraId="11292D6D" w14:textId="43EA3BF7" w:rsidR="00DC6BAD" w:rsidRPr="003D1988" w:rsidRDefault="00DC6BAD" w:rsidP="00D47949">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13</w:t>
            </w:r>
            <w:r w:rsidR="00D47949" w:rsidRPr="003D1988">
              <w:rPr>
                <w:rFonts w:ascii="Book Antiqua" w:eastAsia="宋体" w:hAnsi="Book Antiqua" w:cs="Times New Roman"/>
                <w:bCs/>
                <w:color w:val="000000" w:themeColor="dark1"/>
                <w:kern w:val="24"/>
                <w:sz w:val="24"/>
                <w:szCs w:val="24"/>
                <w:vertAlign w:val="superscript"/>
                <w:lang w:eastAsia="zh-CN"/>
              </w:rPr>
              <w:t>[8]</w:t>
            </w:r>
          </w:p>
        </w:tc>
        <w:tc>
          <w:tcPr>
            <w:tcW w:w="851" w:type="dxa"/>
            <w:shd w:val="clear" w:color="auto" w:fill="auto"/>
            <w:tcMar>
              <w:top w:w="9" w:type="dxa"/>
              <w:left w:w="9" w:type="dxa"/>
              <w:bottom w:w="0" w:type="dxa"/>
              <w:right w:w="9" w:type="dxa"/>
            </w:tcMar>
            <w:vAlign w:val="center"/>
            <w:hideMark/>
          </w:tcPr>
          <w:p w14:paraId="73C06704"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70</w:t>
            </w:r>
          </w:p>
        </w:tc>
        <w:tc>
          <w:tcPr>
            <w:tcW w:w="542" w:type="dxa"/>
            <w:shd w:val="clear" w:color="auto" w:fill="auto"/>
            <w:tcMar>
              <w:top w:w="9" w:type="dxa"/>
              <w:left w:w="9" w:type="dxa"/>
              <w:bottom w:w="0" w:type="dxa"/>
              <w:right w:w="9" w:type="dxa"/>
            </w:tcMar>
            <w:vAlign w:val="center"/>
            <w:hideMark/>
          </w:tcPr>
          <w:p w14:paraId="373CFC0A"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F</w:t>
            </w:r>
          </w:p>
        </w:tc>
        <w:tc>
          <w:tcPr>
            <w:tcW w:w="965" w:type="dxa"/>
            <w:shd w:val="clear" w:color="auto" w:fill="auto"/>
            <w:tcMar>
              <w:top w:w="9" w:type="dxa"/>
              <w:left w:w="9" w:type="dxa"/>
              <w:bottom w:w="0" w:type="dxa"/>
              <w:right w:w="9" w:type="dxa"/>
            </w:tcMar>
            <w:vAlign w:val="center"/>
            <w:hideMark/>
          </w:tcPr>
          <w:p w14:paraId="399DE194"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proofErr w:type="spellStart"/>
            <w:r w:rsidRPr="003D1988">
              <w:rPr>
                <w:rFonts w:ascii="Book Antiqua" w:eastAsia="MS PGothic" w:hAnsi="Book Antiqua" w:cs="Times New Roman"/>
                <w:bCs/>
                <w:color w:val="000000" w:themeColor="dark1"/>
                <w:kern w:val="24"/>
                <w:sz w:val="24"/>
                <w:szCs w:val="24"/>
              </w:rPr>
              <w:t>L,Gc</w:t>
            </w:r>
            <w:proofErr w:type="spellEnd"/>
          </w:p>
        </w:tc>
        <w:tc>
          <w:tcPr>
            <w:tcW w:w="765" w:type="dxa"/>
            <w:shd w:val="clear" w:color="auto" w:fill="auto"/>
            <w:tcMar>
              <w:top w:w="9" w:type="dxa"/>
              <w:left w:w="9" w:type="dxa"/>
              <w:bottom w:w="0" w:type="dxa"/>
              <w:right w:w="9" w:type="dxa"/>
            </w:tcMar>
            <w:vAlign w:val="center"/>
            <w:hideMark/>
          </w:tcPr>
          <w:p w14:paraId="78E3AB5A"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26</w:t>
            </w:r>
          </w:p>
        </w:tc>
        <w:tc>
          <w:tcPr>
            <w:tcW w:w="1058" w:type="dxa"/>
            <w:shd w:val="clear" w:color="auto" w:fill="auto"/>
            <w:tcMar>
              <w:top w:w="9" w:type="dxa"/>
              <w:left w:w="9" w:type="dxa"/>
              <w:bottom w:w="0" w:type="dxa"/>
              <w:right w:w="9" w:type="dxa"/>
            </w:tcMar>
            <w:vAlign w:val="center"/>
            <w:hideMark/>
          </w:tcPr>
          <w:p w14:paraId="51318B90"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38</w:t>
            </w:r>
          </w:p>
        </w:tc>
        <w:tc>
          <w:tcPr>
            <w:tcW w:w="712" w:type="dxa"/>
            <w:shd w:val="clear" w:color="auto" w:fill="auto"/>
            <w:tcMar>
              <w:top w:w="9" w:type="dxa"/>
              <w:left w:w="9" w:type="dxa"/>
              <w:bottom w:w="0" w:type="dxa"/>
              <w:right w:w="9" w:type="dxa"/>
            </w:tcMar>
            <w:vAlign w:val="center"/>
            <w:hideMark/>
          </w:tcPr>
          <w:p w14:paraId="74C3F47E"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M</w:t>
            </w:r>
          </w:p>
        </w:tc>
        <w:tc>
          <w:tcPr>
            <w:tcW w:w="832" w:type="dxa"/>
            <w:shd w:val="clear" w:color="auto" w:fill="auto"/>
            <w:tcMar>
              <w:top w:w="9" w:type="dxa"/>
              <w:left w:w="9" w:type="dxa"/>
              <w:bottom w:w="0" w:type="dxa"/>
              <w:right w:w="9" w:type="dxa"/>
            </w:tcMar>
            <w:vAlign w:val="center"/>
            <w:hideMark/>
          </w:tcPr>
          <w:p w14:paraId="1C87762B"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Absent</w:t>
            </w:r>
          </w:p>
        </w:tc>
        <w:tc>
          <w:tcPr>
            <w:tcW w:w="1352" w:type="dxa"/>
            <w:shd w:val="clear" w:color="auto" w:fill="auto"/>
            <w:tcMar>
              <w:top w:w="9" w:type="dxa"/>
              <w:left w:w="9" w:type="dxa"/>
              <w:bottom w:w="0" w:type="dxa"/>
              <w:right w:w="9" w:type="dxa"/>
            </w:tcMar>
            <w:vAlign w:val="center"/>
            <w:hideMark/>
          </w:tcPr>
          <w:p w14:paraId="13CD14C8"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Diff.</w:t>
            </w:r>
          </w:p>
        </w:tc>
        <w:tc>
          <w:tcPr>
            <w:tcW w:w="965" w:type="dxa"/>
            <w:shd w:val="clear" w:color="auto" w:fill="auto"/>
            <w:tcMar>
              <w:top w:w="9" w:type="dxa"/>
              <w:left w:w="9" w:type="dxa"/>
              <w:bottom w:w="0" w:type="dxa"/>
              <w:right w:w="9" w:type="dxa"/>
            </w:tcMar>
            <w:vAlign w:val="center"/>
            <w:hideMark/>
          </w:tcPr>
          <w:p w14:paraId="3DA3093C"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0.5</w:t>
            </w:r>
          </w:p>
        </w:tc>
        <w:tc>
          <w:tcPr>
            <w:tcW w:w="778" w:type="dxa"/>
            <w:shd w:val="clear" w:color="auto" w:fill="auto"/>
            <w:tcMar>
              <w:top w:w="9" w:type="dxa"/>
              <w:left w:w="9" w:type="dxa"/>
              <w:bottom w:w="0" w:type="dxa"/>
              <w:right w:w="9" w:type="dxa"/>
            </w:tcMar>
            <w:vAlign w:val="center"/>
            <w:hideMark/>
          </w:tcPr>
          <w:p w14:paraId="32A60EB3"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IT</w:t>
            </w:r>
          </w:p>
        </w:tc>
        <w:tc>
          <w:tcPr>
            <w:tcW w:w="1471" w:type="dxa"/>
            <w:shd w:val="clear" w:color="auto" w:fill="auto"/>
            <w:tcMar>
              <w:top w:w="9" w:type="dxa"/>
              <w:left w:w="9" w:type="dxa"/>
              <w:bottom w:w="0" w:type="dxa"/>
              <w:right w:w="9" w:type="dxa"/>
            </w:tcMar>
            <w:vAlign w:val="center"/>
            <w:hideMark/>
          </w:tcPr>
          <w:p w14:paraId="278EC2F1"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 xml:space="preserve">  </w:t>
            </w:r>
            <w:r w:rsidRPr="003D1988">
              <w:rPr>
                <w:rFonts w:ascii="Book Antiqua" w:eastAsia="MS PGothic" w:hAnsi="Book Antiqua" w:cs="Times New Roman"/>
                <w:bCs/>
                <w:color w:val="000000" w:themeColor="dark1"/>
                <w:kern w:val="24"/>
                <w:sz w:val="24"/>
                <w:szCs w:val="24"/>
              </w:rPr>
              <w:t>－</w:t>
            </w:r>
          </w:p>
        </w:tc>
        <w:tc>
          <w:tcPr>
            <w:tcW w:w="1259" w:type="dxa"/>
            <w:shd w:val="clear" w:color="auto" w:fill="auto"/>
            <w:tcMar>
              <w:top w:w="9" w:type="dxa"/>
              <w:left w:w="9" w:type="dxa"/>
              <w:bottom w:w="0" w:type="dxa"/>
              <w:right w:w="9" w:type="dxa"/>
            </w:tcMar>
            <w:vAlign w:val="center"/>
            <w:hideMark/>
          </w:tcPr>
          <w:p w14:paraId="2AD97031"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3</w:t>
            </w:r>
          </w:p>
        </w:tc>
        <w:tc>
          <w:tcPr>
            <w:tcW w:w="1459" w:type="dxa"/>
            <w:shd w:val="clear" w:color="auto" w:fill="auto"/>
            <w:tcMar>
              <w:top w:w="9" w:type="dxa"/>
              <w:left w:w="9" w:type="dxa"/>
              <w:bottom w:w="0" w:type="dxa"/>
              <w:right w:w="9" w:type="dxa"/>
            </w:tcMar>
            <w:vAlign w:val="center"/>
            <w:hideMark/>
          </w:tcPr>
          <w:p w14:paraId="72B1DD11"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Endo clips</w:t>
            </w:r>
          </w:p>
        </w:tc>
        <w:tc>
          <w:tcPr>
            <w:tcW w:w="965" w:type="dxa"/>
            <w:shd w:val="clear" w:color="auto" w:fill="auto"/>
            <w:tcMar>
              <w:top w:w="9" w:type="dxa"/>
              <w:left w:w="9" w:type="dxa"/>
              <w:bottom w:w="0" w:type="dxa"/>
              <w:right w:w="9" w:type="dxa"/>
            </w:tcMar>
            <w:vAlign w:val="center"/>
            <w:hideMark/>
          </w:tcPr>
          <w:p w14:paraId="2C7ACA24"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13</w:t>
            </w:r>
          </w:p>
        </w:tc>
      </w:tr>
      <w:tr w:rsidR="00DC6BAD" w:rsidRPr="003D1988" w14:paraId="0A8A44F9" w14:textId="77777777" w:rsidTr="006976D6">
        <w:trPr>
          <w:trHeight w:val="367"/>
        </w:trPr>
        <w:tc>
          <w:tcPr>
            <w:tcW w:w="1134" w:type="dxa"/>
            <w:shd w:val="clear" w:color="auto" w:fill="auto"/>
            <w:tcMar>
              <w:top w:w="9" w:type="dxa"/>
              <w:left w:w="9" w:type="dxa"/>
              <w:bottom w:w="0" w:type="dxa"/>
              <w:right w:w="9" w:type="dxa"/>
            </w:tcMar>
            <w:vAlign w:val="center"/>
            <w:hideMark/>
          </w:tcPr>
          <w:p w14:paraId="6CEE874E" w14:textId="5F325275" w:rsidR="00DC6BAD" w:rsidRPr="003D1988" w:rsidRDefault="00DC6BAD" w:rsidP="00D47949">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14</w:t>
            </w:r>
            <w:r w:rsidR="00D47949" w:rsidRPr="003D1988">
              <w:rPr>
                <w:rFonts w:ascii="Book Antiqua" w:eastAsia="宋体" w:hAnsi="Book Antiqua" w:cs="Times New Roman"/>
                <w:bCs/>
                <w:color w:val="000000" w:themeColor="dark1"/>
                <w:kern w:val="24"/>
                <w:sz w:val="24"/>
                <w:szCs w:val="24"/>
                <w:vertAlign w:val="superscript"/>
                <w:lang w:eastAsia="zh-CN"/>
              </w:rPr>
              <w:t>[15]</w:t>
            </w:r>
          </w:p>
        </w:tc>
        <w:tc>
          <w:tcPr>
            <w:tcW w:w="851" w:type="dxa"/>
            <w:shd w:val="clear" w:color="auto" w:fill="auto"/>
            <w:tcMar>
              <w:top w:w="9" w:type="dxa"/>
              <w:left w:w="9" w:type="dxa"/>
              <w:bottom w:w="0" w:type="dxa"/>
              <w:right w:w="9" w:type="dxa"/>
            </w:tcMar>
            <w:vAlign w:val="center"/>
            <w:hideMark/>
          </w:tcPr>
          <w:p w14:paraId="15C999F9"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60</w:t>
            </w:r>
          </w:p>
        </w:tc>
        <w:tc>
          <w:tcPr>
            <w:tcW w:w="542" w:type="dxa"/>
            <w:shd w:val="clear" w:color="auto" w:fill="auto"/>
            <w:tcMar>
              <w:top w:w="9" w:type="dxa"/>
              <w:left w:w="9" w:type="dxa"/>
              <w:bottom w:w="0" w:type="dxa"/>
              <w:right w:w="9" w:type="dxa"/>
            </w:tcMar>
            <w:vAlign w:val="center"/>
            <w:hideMark/>
          </w:tcPr>
          <w:p w14:paraId="7224A8D1"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M</w:t>
            </w:r>
          </w:p>
        </w:tc>
        <w:tc>
          <w:tcPr>
            <w:tcW w:w="965" w:type="dxa"/>
            <w:shd w:val="clear" w:color="auto" w:fill="auto"/>
            <w:tcMar>
              <w:top w:w="9" w:type="dxa"/>
              <w:left w:w="9" w:type="dxa"/>
              <w:bottom w:w="0" w:type="dxa"/>
              <w:right w:w="9" w:type="dxa"/>
            </w:tcMar>
            <w:vAlign w:val="center"/>
            <w:hideMark/>
          </w:tcPr>
          <w:p w14:paraId="036D3F15"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proofErr w:type="spellStart"/>
            <w:r w:rsidRPr="003D1988">
              <w:rPr>
                <w:rFonts w:ascii="Book Antiqua" w:eastAsia="MS PGothic" w:hAnsi="Book Antiqua" w:cs="Times New Roman"/>
                <w:bCs/>
                <w:color w:val="000000" w:themeColor="dark1"/>
                <w:kern w:val="24"/>
                <w:sz w:val="24"/>
                <w:szCs w:val="24"/>
              </w:rPr>
              <w:t>M,Gc</w:t>
            </w:r>
            <w:proofErr w:type="spellEnd"/>
          </w:p>
        </w:tc>
        <w:tc>
          <w:tcPr>
            <w:tcW w:w="765" w:type="dxa"/>
            <w:shd w:val="clear" w:color="auto" w:fill="auto"/>
            <w:tcMar>
              <w:top w:w="9" w:type="dxa"/>
              <w:left w:w="9" w:type="dxa"/>
              <w:bottom w:w="0" w:type="dxa"/>
              <w:right w:w="9" w:type="dxa"/>
            </w:tcMar>
            <w:vAlign w:val="center"/>
            <w:hideMark/>
          </w:tcPr>
          <w:p w14:paraId="1119C480"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6×4</w:t>
            </w:r>
          </w:p>
        </w:tc>
        <w:tc>
          <w:tcPr>
            <w:tcW w:w="1058" w:type="dxa"/>
            <w:shd w:val="clear" w:color="auto" w:fill="auto"/>
            <w:tcMar>
              <w:top w:w="9" w:type="dxa"/>
              <w:left w:w="9" w:type="dxa"/>
              <w:bottom w:w="0" w:type="dxa"/>
              <w:right w:w="9" w:type="dxa"/>
            </w:tcMar>
            <w:vAlign w:val="center"/>
            <w:hideMark/>
          </w:tcPr>
          <w:p w14:paraId="24941AFF"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18×17</w:t>
            </w:r>
          </w:p>
        </w:tc>
        <w:tc>
          <w:tcPr>
            <w:tcW w:w="712" w:type="dxa"/>
            <w:shd w:val="clear" w:color="auto" w:fill="auto"/>
            <w:tcMar>
              <w:top w:w="9" w:type="dxa"/>
              <w:left w:w="9" w:type="dxa"/>
              <w:bottom w:w="0" w:type="dxa"/>
              <w:right w:w="9" w:type="dxa"/>
            </w:tcMar>
            <w:vAlign w:val="center"/>
            <w:hideMark/>
          </w:tcPr>
          <w:p w14:paraId="60DC80D3"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M</w:t>
            </w:r>
          </w:p>
        </w:tc>
        <w:tc>
          <w:tcPr>
            <w:tcW w:w="832" w:type="dxa"/>
            <w:shd w:val="clear" w:color="auto" w:fill="auto"/>
            <w:tcMar>
              <w:top w:w="9" w:type="dxa"/>
              <w:left w:w="9" w:type="dxa"/>
              <w:bottom w:w="0" w:type="dxa"/>
              <w:right w:w="9" w:type="dxa"/>
            </w:tcMar>
            <w:vAlign w:val="center"/>
            <w:hideMark/>
          </w:tcPr>
          <w:p w14:paraId="064716D7"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Absent</w:t>
            </w:r>
          </w:p>
        </w:tc>
        <w:tc>
          <w:tcPr>
            <w:tcW w:w="1352" w:type="dxa"/>
            <w:shd w:val="clear" w:color="auto" w:fill="auto"/>
            <w:tcMar>
              <w:top w:w="9" w:type="dxa"/>
              <w:left w:w="9" w:type="dxa"/>
              <w:bottom w:w="0" w:type="dxa"/>
              <w:right w:w="9" w:type="dxa"/>
            </w:tcMar>
            <w:vAlign w:val="center"/>
            <w:hideMark/>
          </w:tcPr>
          <w:p w14:paraId="7043F711"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Diff.</w:t>
            </w:r>
          </w:p>
        </w:tc>
        <w:tc>
          <w:tcPr>
            <w:tcW w:w="965" w:type="dxa"/>
            <w:shd w:val="clear" w:color="auto" w:fill="auto"/>
            <w:tcMar>
              <w:top w:w="9" w:type="dxa"/>
              <w:left w:w="9" w:type="dxa"/>
              <w:bottom w:w="0" w:type="dxa"/>
              <w:right w:w="9" w:type="dxa"/>
            </w:tcMar>
            <w:vAlign w:val="center"/>
            <w:hideMark/>
          </w:tcPr>
          <w:p w14:paraId="7A6A3385"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0.4</w:t>
            </w:r>
          </w:p>
        </w:tc>
        <w:tc>
          <w:tcPr>
            <w:tcW w:w="778" w:type="dxa"/>
            <w:shd w:val="clear" w:color="auto" w:fill="auto"/>
            <w:tcMar>
              <w:top w:w="9" w:type="dxa"/>
              <w:left w:w="9" w:type="dxa"/>
              <w:bottom w:w="0" w:type="dxa"/>
              <w:right w:w="9" w:type="dxa"/>
            </w:tcMar>
            <w:vAlign w:val="center"/>
            <w:hideMark/>
          </w:tcPr>
          <w:p w14:paraId="57476855"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w:t>
            </w:r>
          </w:p>
        </w:tc>
        <w:tc>
          <w:tcPr>
            <w:tcW w:w="1471" w:type="dxa"/>
            <w:shd w:val="clear" w:color="auto" w:fill="auto"/>
            <w:tcMar>
              <w:top w:w="9" w:type="dxa"/>
              <w:left w:w="9" w:type="dxa"/>
              <w:bottom w:w="0" w:type="dxa"/>
              <w:right w:w="9" w:type="dxa"/>
            </w:tcMar>
            <w:vAlign w:val="center"/>
            <w:hideMark/>
          </w:tcPr>
          <w:p w14:paraId="697A57D3"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10</w:t>
            </w:r>
          </w:p>
        </w:tc>
        <w:tc>
          <w:tcPr>
            <w:tcW w:w="1259" w:type="dxa"/>
            <w:shd w:val="clear" w:color="auto" w:fill="auto"/>
            <w:tcMar>
              <w:top w:w="9" w:type="dxa"/>
              <w:left w:w="9" w:type="dxa"/>
              <w:bottom w:w="0" w:type="dxa"/>
              <w:right w:w="9" w:type="dxa"/>
            </w:tcMar>
            <w:vAlign w:val="center"/>
            <w:hideMark/>
          </w:tcPr>
          <w:p w14:paraId="1588166B"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1</w:t>
            </w:r>
          </w:p>
        </w:tc>
        <w:tc>
          <w:tcPr>
            <w:tcW w:w="1459" w:type="dxa"/>
            <w:shd w:val="clear" w:color="auto" w:fill="auto"/>
            <w:tcMar>
              <w:top w:w="9" w:type="dxa"/>
              <w:left w:w="9" w:type="dxa"/>
              <w:bottom w:w="0" w:type="dxa"/>
              <w:right w:w="9" w:type="dxa"/>
            </w:tcMar>
            <w:vAlign w:val="center"/>
            <w:hideMark/>
          </w:tcPr>
          <w:p w14:paraId="20D0B567"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Surgery</w:t>
            </w:r>
          </w:p>
        </w:tc>
        <w:tc>
          <w:tcPr>
            <w:tcW w:w="965" w:type="dxa"/>
            <w:shd w:val="clear" w:color="auto" w:fill="auto"/>
            <w:tcMar>
              <w:top w:w="9" w:type="dxa"/>
              <w:left w:w="9" w:type="dxa"/>
              <w:bottom w:w="0" w:type="dxa"/>
              <w:right w:w="9" w:type="dxa"/>
            </w:tcMar>
            <w:vAlign w:val="center"/>
            <w:hideMark/>
          </w:tcPr>
          <w:p w14:paraId="01CC028B"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10</w:t>
            </w:r>
          </w:p>
        </w:tc>
      </w:tr>
      <w:tr w:rsidR="00DC6BAD" w:rsidRPr="003D1988" w14:paraId="120DF066" w14:textId="77777777" w:rsidTr="006976D6">
        <w:trPr>
          <w:trHeight w:val="450"/>
        </w:trPr>
        <w:tc>
          <w:tcPr>
            <w:tcW w:w="1134" w:type="dxa"/>
            <w:shd w:val="clear" w:color="auto" w:fill="auto"/>
            <w:tcMar>
              <w:top w:w="9" w:type="dxa"/>
              <w:left w:w="9" w:type="dxa"/>
              <w:bottom w:w="0" w:type="dxa"/>
              <w:right w:w="9" w:type="dxa"/>
            </w:tcMar>
            <w:vAlign w:val="center"/>
            <w:hideMark/>
          </w:tcPr>
          <w:p w14:paraId="7584B9F5" w14:textId="5959028C" w:rsidR="00DC6BAD" w:rsidRPr="003D1988" w:rsidRDefault="00DC6BAD" w:rsidP="00D47949">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15</w:t>
            </w:r>
            <w:r w:rsidR="00D47949" w:rsidRPr="003D1988">
              <w:rPr>
                <w:rFonts w:ascii="Book Antiqua" w:eastAsia="宋体" w:hAnsi="Book Antiqua" w:cs="Times New Roman"/>
                <w:bCs/>
                <w:color w:val="000000" w:themeColor="dark1"/>
                <w:kern w:val="24"/>
                <w:sz w:val="24"/>
                <w:szCs w:val="24"/>
                <w:vertAlign w:val="superscript"/>
                <w:lang w:eastAsia="zh-CN"/>
              </w:rPr>
              <w:t>[16]</w:t>
            </w:r>
          </w:p>
        </w:tc>
        <w:tc>
          <w:tcPr>
            <w:tcW w:w="851" w:type="dxa"/>
            <w:shd w:val="clear" w:color="auto" w:fill="auto"/>
            <w:tcMar>
              <w:top w:w="9" w:type="dxa"/>
              <w:left w:w="9" w:type="dxa"/>
              <w:bottom w:w="0" w:type="dxa"/>
              <w:right w:w="9" w:type="dxa"/>
            </w:tcMar>
            <w:vAlign w:val="center"/>
            <w:hideMark/>
          </w:tcPr>
          <w:p w14:paraId="7FDED0FF"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64</w:t>
            </w:r>
          </w:p>
        </w:tc>
        <w:tc>
          <w:tcPr>
            <w:tcW w:w="542" w:type="dxa"/>
            <w:shd w:val="clear" w:color="auto" w:fill="auto"/>
            <w:tcMar>
              <w:top w:w="9" w:type="dxa"/>
              <w:left w:w="9" w:type="dxa"/>
              <w:bottom w:w="0" w:type="dxa"/>
              <w:right w:w="9" w:type="dxa"/>
            </w:tcMar>
            <w:vAlign w:val="center"/>
            <w:hideMark/>
          </w:tcPr>
          <w:p w14:paraId="2204B203"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M</w:t>
            </w:r>
          </w:p>
        </w:tc>
        <w:tc>
          <w:tcPr>
            <w:tcW w:w="965" w:type="dxa"/>
            <w:shd w:val="clear" w:color="auto" w:fill="auto"/>
            <w:tcMar>
              <w:top w:w="9" w:type="dxa"/>
              <w:left w:w="9" w:type="dxa"/>
              <w:bottom w:w="0" w:type="dxa"/>
              <w:right w:w="9" w:type="dxa"/>
            </w:tcMar>
            <w:vAlign w:val="center"/>
            <w:hideMark/>
          </w:tcPr>
          <w:p w14:paraId="292DDBCE"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L,A</w:t>
            </w:r>
          </w:p>
        </w:tc>
        <w:tc>
          <w:tcPr>
            <w:tcW w:w="765" w:type="dxa"/>
            <w:shd w:val="clear" w:color="auto" w:fill="auto"/>
            <w:tcMar>
              <w:top w:w="9" w:type="dxa"/>
              <w:left w:w="9" w:type="dxa"/>
              <w:bottom w:w="0" w:type="dxa"/>
              <w:right w:w="9" w:type="dxa"/>
            </w:tcMar>
            <w:vAlign w:val="center"/>
            <w:hideMark/>
          </w:tcPr>
          <w:p w14:paraId="5F5648F2"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18×15</w:t>
            </w:r>
          </w:p>
        </w:tc>
        <w:tc>
          <w:tcPr>
            <w:tcW w:w="1058" w:type="dxa"/>
            <w:shd w:val="clear" w:color="auto" w:fill="auto"/>
            <w:tcMar>
              <w:top w:w="9" w:type="dxa"/>
              <w:left w:w="9" w:type="dxa"/>
              <w:bottom w:w="0" w:type="dxa"/>
              <w:right w:w="9" w:type="dxa"/>
            </w:tcMar>
            <w:vAlign w:val="center"/>
            <w:hideMark/>
          </w:tcPr>
          <w:p w14:paraId="0C396753"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40×38</w:t>
            </w:r>
          </w:p>
        </w:tc>
        <w:tc>
          <w:tcPr>
            <w:tcW w:w="712" w:type="dxa"/>
            <w:shd w:val="clear" w:color="auto" w:fill="auto"/>
            <w:tcMar>
              <w:top w:w="9" w:type="dxa"/>
              <w:left w:w="9" w:type="dxa"/>
              <w:bottom w:w="0" w:type="dxa"/>
              <w:right w:w="9" w:type="dxa"/>
            </w:tcMar>
            <w:vAlign w:val="center"/>
            <w:hideMark/>
          </w:tcPr>
          <w:p w14:paraId="113D94DA"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SM2</w:t>
            </w:r>
          </w:p>
        </w:tc>
        <w:tc>
          <w:tcPr>
            <w:tcW w:w="832" w:type="dxa"/>
            <w:shd w:val="clear" w:color="auto" w:fill="auto"/>
            <w:tcMar>
              <w:top w:w="9" w:type="dxa"/>
              <w:left w:w="9" w:type="dxa"/>
              <w:bottom w:w="0" w:type="dxa"/>
              <w:right w:w="9" w:type="dxa"/>
            </w:tcMar>
            <w:vAlign w:val="center"/>
            <w:hideMark/>
          </w:tcPr>
          <w:p w14:paraId="02841D6E"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Present</w:t>
            </w:r>
          </w:p>
        </w:tc>
        <w:tc>
          <w:tcPr>
            <w:tcW w:w="1352" w:type="dxa"/>
            <w:shd w:val="clear" w:color="auto" w:fill="auto"/>
            <w:tcMar>
              <w:top w:w="9" w:type="dxa"/>
              <w:left w:w="9" w:type="dxa"/>
              <w:bottom w:w="0" w:type="dxa"/>
              <w:right w:w="9" w:type="dxa"/>
            </w:tcMar>
            <w:vAlign w:val="center"/>
            <w:hideMark/>
          </w:tcPr>
          <w:p w14:paraId="2169BB36"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Diff.</w:t>
            </w:r>
          </w:p>
        </w:tc>
        <w:tc>
          <w:tcPr>
            <w:tcW w:w="965" w:type="dxa"/>
            <w:shd w:val="clear" w:color="auto" w:fill="auto"/>
            <w:tcMar>
              <w:top w:w="9" w:type="dxa"/>
              <w:left w:w="9" w:type="dxa"/>
              <w:bottom w:w="0" w:type="dxa"/>
              <w:right w:w="9" w:type="dxa"/>
            </w:tcMar>
            <w:vAlign w:val="center"/>
            <w:hideMark/>
          </w:tcPr>
          <w:p w14:paraId="703FCD93"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w:t>
            </w:r>
          </w:p>
        </w:tc>
        <w:tc>
          <w:tcPr>
            <w:tcW w:w="778" w:type="dxa"/>
            <w:shd w:val="clear" w:color="auto" w:fill="auto"/>
            <w:tcMar>
              <w:top w:w="9" w:type="dxa"/>
              <w:left w:w="9" w:type="dxa"/>
              <w:bottom w:w="0" w:type="dxa"/>
              <w:right w:w="9" w:type="dxa"/>
            </w:tcMar>
            <w:vAlign w:val="center"/>
            <w:hideMark/>
          </w:tcPr>
          <w:p w14:paraId="5ABE71C4"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w:t>
            </w:r>
          </w:p>
        </w:tc>
        <w:tc>
          <w:tcPr>
            <w:tcW w:w="1471" w:type="dxa"/>
            <w:shd w:val="clear" w:color="auto" w:fill="auto"/>
            <w:tcMar>
              <w:top w:w="9" w:type="dxa"/>
              <w:left w:w="9" w:type="dxa"/>
              <w:bottom w:w="0" w:type="dxa"/>
              <w:right w:w="9" w:type="dxa"/>
            </w:tcMar>
            <w:vAlign w:val="center"/>
            <w:hideMark/>
          </w:tcPr>
          <w:p w14:paraId="571F65A9" w14:textId="6972DDE4"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 xml:space="preserve"> &gt;</w:t>
            </w:r>
            <w:r w:rsidR="006976D6" w:rsidRPr="003D1988">
              <w:rPr>
                <w:rFonts w:ascii="Book Antiqua" w:eastAsia="宋体" w:hAnsi="Book Antiqua" w:cs="Times New Roman"/>
                <w:bCs/>
                <w:color w:val="000000" w:themeColor="dark1"/>
                <w:kern w:val="24"/>
                <w:sz w:val="24"/>
                <w:szCs w:val="24"/>
                <w:lang w:eastAsia="zh-CN"/>
              </w:rPr>
              <w:t xml:space="preserve"> </w:t>
            </w:r>
            <w:r w:rsidRPr="003D1988">
              <w:rPr>
                <w:rFonts w:ascii="Book Antiqua" w:eastAsia="MS PGothic" w:hAnsi="Book Antiqua" w:cs="Times New Roman"/>
                <w:bCs/>
                <w:color w:val="000000" w:themeColor="dark1"/>
                <w:kern w:val="24"/>
                <w:sz w:val="24"/>
                <w:szCs w:val="24"/>
              </w:rPr>
              <w:t>24</w:t>
            </w:r>
            <w:r w:rsidR="006976D6" w:rsidRPr="003D1988">
              <w:rPr>
                <w:rFonts w:ascii="Book Antiqua" w:eastAsia="宋体" w:hAnsi="Book Antiqua" w:cs="Times New Roman"/>
                <w:bCs/>
                <w:color w:val="000000" w:themeColor="dark1"/>
                <w:kern w:val="24"/>
                <w:sz w:val="24"/>
                <w:szCs w:val="24"/>
                <w:lang w:eastAsia="zh-CN"/>
              </w:rPr>
              <w:t xml:space="preserve"> </w:t>
            </w:r>
            <w:r w:rsidRPr="003D1988">
              <w:rPr>
                <w:rFonts w:ascii="Book Antiqua" w:eastAsia="MS PGothic" w:hAnsi="Book Antiqua" w:cs="Times New Roman"/>
                <w:bCs/>
                <w:color w:val="000000" w:themeColor="dark1"/>
                <w:kern w:val="24"/>
                <w:sz w:val="24"/>
                <w:szCs w:val="24"/>
              </w:rPr>
              <w:t>(49</w:t>
            </w:r>
            <w:r w:rsidR="006976D6" w:rsidRPr="003D1988">
              <w:rPr>
                <w:rFonts w:ascii="Book Antiqua" w:eastAsia="宋体" w:hAnsi="Book Antiqua" w:cs="Times New Roman"/>
                <w:bCs/>
                <w:color w:val="000000" w:themeColor="dark1"/>
                <w:kern w:val="24"/>
                <w:sz w:val="24"/>
                <w:szCs w:val="24"/>
                <w:lang w:eastAsia="zh-CN"/>
              </w:rPr>
              <w:t xml:space="preserve"> d</w:t>
            </w:r>
            <w:r w:rsidRPr="003D1988">
              <w:rPr>
                <w:rFonts w:ascii="Book Antiqua" w:eastAsia="MS PGothic" w:hAnsi="Book Antiqua" w:cs="Times New Roman"/>
                <w:bCs/>
                <w:color w:val="000000" w:themeColor="dark1"/>
                <w:kern w:val="24"/>
                <w:sz w:val="24"/>
                <w:szCs w:val="24"/>
              </w:rPr>
              <w:t>)</w:t>
            </w:r>
          </w:p>
        </w:tc>
        <w:tc>
          <w:tcPr>
            <w:tcW w:w="1259" w:type="dxa"/>
            <w:shd w:val="clear" w:color="auto" w:fill="auto"/>
            <w:tcMar>
              <w:top w:w="9" w:type="dxa"/>
              <w:left w:w="9" w:type="dxa"/>
              <w:bottom w:w="0" w:type="dxa"/>
              <w:right w:w="9" w:type="dxa"/>
            </w:tcMar>
            <w:vAlign w:val="center"/>
            <w:hideMark/>
          </w:tcPr>
          <w:p w14:paraId="6A8BEF17"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8</w:t>
            </w:r>
          </w:p>
        </w:tc>
        <w:tc>
          <w:tcPr>
            <w:tcW w:w="1459" w:type="dxa"/>
            <w:shd w:val="clear" w:color="auto" w:fill="auto"/>
            <w:tcMar>
              <w:top w:w="9" w:type="dxa"/>
              <w:left w:w="9" w:type="dxa"/>
              <w:bottom w:w="0" w:type="dxa"/>
              <w:right w:w="9" w:type="dxa"/>
            </w:tcMar>
            <w:vAlign w:val="center"/>
            <w:hideMark/>
          </w:tcPr>
          <w:p w14:paraId="15603860"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Surgery</w:t>
            </w:r>
          </w:p>
        </w:tc>
        <w:tc>
          <w:tcPr>
            <w:tcW w:w="965" w:type="dxa"/>
            <w:shd w:val="clear" w:color="auto" w:fill="auto"/>
            <w:tcMar>
              <w:top w:w="9" w:type="dxa"/>
              <w:left w:w="9" w:type="dxa"/>
              <w:bottom w:w="0" w:type="dxa"/>
              <w:right w:w="9" w:type="dxa"/>
            </w:tcMar>
            <w:vAlign w:val="center"/>
            <w:hideMark/>
          </w:tcPr>
          <w:p w14:paraId="275F6762"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 xml:space="preserve">　－</w:t>
            </w:r>
          </w:p>
        </w:tc>
      </w:tr>
      <w:tr w:rsidR="00DC6BAD" w:rsidRPr="003D1988" w14:paraId="70ABCC74" w14:textId="77777777" w:rsidTr="006976D6">
        <w:trPr>
          <w:trHeight w:val="46"/>
        </w:trPr>
        <w:tc>
          <w:tcPr>
            <w:tcW w:w="1134" w:type="dxa"/>
            <w:shd w:val="clear" w:color="auto" w:fill="auto"/>
            <w:tcMar>
              <w:top w:w="9" w:type="dxa"/>
              <w:left w:w="9" w:type="dxa"/>
              <w:bottom w:w="0" w:type="dxa"/>
              <w:right w:w="9" w:type="dxa"/>
            </w:tcMar>
            <w:vAlign w:val="center"/>
            <w:hideMark/>
          </w:tcPr>
          <w:p w14:paraId="3BCC2BB5" w14:textId="1D43733D" w:rsidR="00DC6BAD" w:rsidRPr="003D1988" w:rsidRDefault="00DC6BAD" w:rsidP="00D47949">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16</w:t>
            </w:r>
            <w:r w:rsidR="00D47949" w:rsidRPr="003D1988">
              <w:rPr>
                <w:rFonts w:ascii="Book Antiqua" w:eastAsia="宋体" w:hAnsi="Book Antiqua" w:cs="Times New Roman"/>
                <w:bCs/>
                <w:color w:val="000000" w:themeColor="dark1"/>
                <w:kern w:val="24"/>
                <w:sz w:val="24"/>
                <w:szCs w:val="24"/>
                <w:vertAlign w:val="superscript"/>
                <w:lang w:eastAsia="zh-CN"/>
              </w:rPr>
              <w:t>[9]</w:t>
            </w:r>
          </w:p>
        </w:tc>
        <w:tc>
          <w:tcPr>
            <w:tcW w:w="851" w:type="dxa"/>
            <w:shd w:val="clear" w:color="auto" w:fill="auto"/>
            <w:tcMar>
              <w:top w:w="9" w:type="dxa"/>
              <w:left w:w="9" w:type="dxa"/>
              <w:bottom w:w="0" w:type="dxa"/>
              <w:right w:w="9" w:type="dxa"/>
            </w:tcMar>
            <w:vAlign w:val="center"/>
            <w:hideMark/>
          </w:tcPr>
          <w:p w14:paraId="22B59081"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59</w:t>
            </w:r>
          </w:p>
        </w:tc>
        <w:tc>
          <w:tcPr>
            <w:tcW w:w="542" w:type="dxa"/>
            <w:shd w:val="clear" w:color="auto" w:fill="auto"/>
            <w:tcMar>
              <w:top w:w="9" w:type="dxa"/>
              <w:left w:w="9" w:type="dxa"/>
              <w:bottom w:w="0" w:type="dxa"/>
              <w:right w:w="9" w:type="dxa"/>
            </w:tcMar>
            <w:vAlign w:val="center"/>
            <w:hideMark/>
          </w:tcPr>
          <w:p w14:paraId="2A755EDC"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F</w:t>
            </w:r>
          </w:p>
        </w:tc>
        <w:tc>
          <w:tcPr>
            <w:tcW w:w="965" w:type="dxa"/>
            <w:shd w:val="clear" w:color="auto" w:fill="auto"/>
            <w:tcMar>
              <w:top w:w="9" w:type="dxa"/>
              <w:left w:w="9" w:type="dxa"/>
              <w:bottom w:w="0" w:type="dxa"/>
              <w:right w:w="9" w:type="dxa"/>
            </w:tcMar>
            <w:vAlign w:val="center"/>
            <w:hideMark/>
          </w:tcPr>
          <w:p w14:paraId="73C4E806"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L,A</w:t>
            </w:r>
          </w:p>
        </w:tc>
        <w:tc>
          <w:tcPr>
            <w:tcW w:w="765" w:type="dxa"/>
            <w:shd w:val="clear" w:color="auto" w:fill="auto"/>
            <w:tcMar>
              <w:top w:w="9" w:type="dxa"/>
              <w:left w:w="9" w:type="dxa"/>
              <w:bottom w:w="0" w:type="dxa"/>
              <w:right w:w="9" w:type="dxa"/>
            </w:tcMar>
            <w:vAlign w:val="center"/>
            <w:hideMark/>
          </w:tcPr>
          <w:p w14:paraId="640620AB"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10</w:t>
            </w:r>
          </w:p>
        </w:tc>
        <w:tc>
          <w:tcPr>
            <w:tcW w:w="1058" w:type="dxa"/>
            <w:shd w:val="clear" w:color="auto" w:fill="auto"/>
            <w:tcMar>
              <w:top w:w="9" w:type="dxa"/>
              <w:left w:w="9" w:type="dxa"/>
              <w:bottom w:w="0" w:type="dxa"/>
              <w:right w:w="9" w:type="dxa"/>
            </w:tcMar>
            <w:vAlign w:val="center"/>
            <w:hideMark/>
          </w:tcPr>
          <w:p w14:paraId="5A202EF0"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w:t>
            </w:r>
          </w:p>
        </w:tc>
        <w:tc>
          <w:tcPr>
            <w:tcW w:w="712" w:type="dxa"/>
            <w:shd w:val="clear" w:color="auto" w:fill="auto"/>
            <w:tcMar>
              <w:top w:w="9" w:type="dxa"/>
              <w:left w:w="9" w:type="dxa"/>
              <w:bottom w:w="0" w:type="dxa"/>
              <w:right w:w="9" w:type="dxa"/>
            </w:tcMar>
            <w:vAlign w:val="center"/>
            <w:hideMark/>
          </w:tcPr>
          <w:p w14:paraId="1FB59FD5"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M</w:t>
            </w:r>
          </w:p>
        </w:tc>
        <w:tc>
          <w:tcPr>
            <w:tcW w:w="832" w:type="dxa"/>
            <w:shd w:val="clear" w:color="auto" w:fill="auto"/>
            <w:tcMar>
              <w:top w:w="9" w:type="dxa"/>
              <w:left w:w="9" w:type="dxa"/>
              <w:bottom w:w="0" w:type="dxa"/>
              <w:right w:w="9" w:type="dxa"/>
            </w:tcMar>
            <w:vAlign w:val="center"/>
            <w:hideMark/>
          </w:tcPr>
          <w:p w14:paraId="15C15E69"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Present</w:t>
            </w:r>
          </w:p>
        </w:tc>
        <w:tc>
          <w:tcPr>
            <w:tcW w:w="1352" w:type="dxa"/>
            <w:shd w:val="clear" w:color="auto" w:fill="auto"/>
            <w:tcMar>
              <w:top w:w="9" w:type="dxa"/>
              <w:left w:w="9" w:type="dxa"/>
              <w:bottom w:w="0" w:type="dxa"/>
              <w:right w:w="9" w:type="dxa"/>
            </w:tcMar>
            <w:vAlign w:val="center"/>
            <w:hideMark/>
          </w:tcPr>
          <w:p w14:paraId="364FA62E"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Diff.</w:t>
            </w:r>
          </w:p>
        </w:tc>
        <w:tc>
          <w:tcPr>
            <w:tcW w:w="965" w:type="dxa"/>
            <w:shd w:val="clear" w:color="auto" w:fill="auto"/>
            <w:tcMar>
              <w:top w:w="9" w:type="dxa"/>
              <w:left w:w="9" w:type="dxa"/>
              <w:bottom w:w="0" w:type="dxa"/>
              <w:right w:w="9" w:type="dxa"/>
            </w:tcMar>
            <w:vAlign w:val="center"/>
            <w:hideMark/>
          </w:tcPr>
          <w:p w14:paraId="28A709DB"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0.4</w:t>
            </w:r>
          </w:p>
        </w:tc>
        <w:tc>
          <w:tcPr>
            <w:tcW w:w="778" w:type="dxa"/>
            <w:shd w:val="clear" w:color="auto" w:fill="auto"/>
            <w:tcMar>
              <w:top w:w="9" w:type="dxa"/>
              <w:left w:w="9" w:type="dxa"/>
              <w:bottom w:w="0" w:type="dxa"/>
              <w:right w:w="9" w:type="dxa"/>
            </w:tcMar>
            <w:vAlign w:val="center"/>
            <w:hideMark/>
          </w:tcPr>
          <w:p w14:paraId="2B31D38D" w14:textId="77777777"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w:t>
            </w:r>
          </w:p>
        </w:tc>
        <w:tc>
          <w:tcPr>
            <w:tcW w:w="1471" w:type="dxa"/>
            <w:shd w:val="clear" w:color="auto" w:fill="auto"/>
            <w:tcMar>
              <w:top w:w="9" w:type="dxa"/>
              <w:left w:w="9" w:type="dxa"/>
              <w:bottom w:w="0" w:type="dxa"/>
              <w:right w:w="9" w:type="dxa"/>
            </w:tcMar>
            <w:vAlign w:val="center"/>
            <w:hideMark/>
          </w:tcPr>
          <w:p w14:paraId="318D9C85" w14:textId="76B75109" w:rsidR="00DC6BAD" w:rsidRPr="003D1988" w:rsidRDefault="00DC6BAD" w:rsidP="006976D6">
            <w:pPr>
              <w:widowControl/>
              <w:spacing w:line="360" w:lineRule="auto"/>
              <w:textAlignment w:val="bottom"/>
              <w:rPr>
                <w:rFonts w:ascii="Book Antiqua" w:eastAsia="MS PGothic" w:hAnsi="Book Antiqua" w:cs="Times New Roman"/>
                <w:kern w:val="0"/>
                <w:sz w:val="24"/>
                <w:szCs w:val="24"/>
              </w:rPr>
            </w:pPr>
            <w:r w:rsidRPr="003D1988">
              <w:rPr>
                <w:rFonts w:ascii="Book Antiqua" w:eastAsia="MS PGothic" w:hAnsi="Book Antiqua" w:cs="Times New Roman"/>
                <w:bCs/>
                <w:color w:val="000000" w:themeColor="dark1"/>
                <w:kern w:val="24"/>
                <w:sz w:val="24"/>
                <w:szCs w:val="24"/>
              </w:rPr>
              <w:t>&gt;</w:t>
            </w:r>
            <w:r w:rsidR="006976D6" w:rsidRPr="003D1988">
              <w:rPr>
                <w:rFonts w:ascii="Book Antiqua" w:eastAsia="宋体" w:hAnsi="Book Antiqua" w:cs="Times New Roman"/>
                <w:bCs/>
                <w:color w:val="000000" w:themeColor="dark1"/>
                <w:kern w:val="24"/>
                <w:sz w:val="24"/>
                <w:szCs w:val="24"/>
                <w:lang w:eastAsia="zh-CN"/>
              </w:rPr>
              <w:t xml:space="preserve"> </w:t>
            </w:r>
            <w:r w:rsidRPr="003D1988">
              <w:rPr>
                <w:rFonts w:ascii="Book Antiqua" w:eastAsia="MS PGothic" w:hAnsi="Book Antiqua" w:cs="Times New Roman"/>
                <w:bCs/>
                <w:color w:val="000000" w:themeColor="dark1"/>
                <w:kern w:val="24"/>
                <w:sz w:val="24"/>
                <w:szCs w:val="24"/>
              </w:rPr>
              <w:t>24</w:t>
            </w:r>
          </w:p>
        </w:tc>
        <w:tc>
          <w:tcPr>
            <w:tcW w:w="1259" w:type="dxa"/>
            <w:shd w:val="clear" w:color="auto" w:fill="auto"/>
            <w:tcMar>
              <w:top w:w="9" w:type="dxa"/>
              <w:left w:w="9" w:type="dxa"/>
              <w:bottom w:w="0" w:type="dxa"/>
              <w:right w:w="9" w:type="dxa"/>
            </w:tcMar>
            <w:vAlign w:val="center"/>
            <w:hideMark/>
          </w:tcPr>
          <w:p w14:paraId="20BA5B0F"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20</w:t>
            </w:r>
          </w:p>
        </w:tc>
        <w:tc>
          <w:tcPr>
            <w:tcW w:w="1459" w:type="dxa"/>
            <w:shd w:val="clear" w:color="auto" w:fill="auto"/>
            <w:tcMar>
              <w:top w:w="9" w:type="dxa"/>
              <w:left w:w="9" w:type="dxa"/>
              <w:bottom w:w="0" w:type="dxa"/>
              <w:right w:w="9" w:type="dxa"/>
            </w:tcMar>
            <w:vAlign w:val="center"/>
            <w:hideMark/>
          </w:tcPr>
          <w:p w14:paraId="2843FF87"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Conservative</w:t>
            </w:r>
          </w:p>
        </w:tc>
        <w:tc>
          <w:tcPr>
            <w:tcW w:w="965" w:type="dxa"/>
            <w:shd w:val="clear" w:color="auto" w:fill="auto"/>
            <w:tcMar>
              <w:top w:w="9" w:type="dxa"/>
              <w:left w:w="9" w:type="dxa"/>
              <w:bottom w:w="0" w:type="dxa"/>
              <w:right w:w="9" w:type="dxa"/>
            </w:tcMar>
            <w:vAlign w:val="center"/>
            <w:hideMark/>
          </w:tcPr>
          <w:p w14:paraId="53AEB6E8" w14:textId="77777777" w:rsidR="00DC6BAD" w:rsidRPr="003D1988" w:rsidRDefault="00DC6BAD" w:rsidP="006976D6">
            <w:pPr>
              <w:widowControl/>
              <w:spacing w:line="360" w:lineRule="auto"/>
              <w:textAlignment w:val="bottom"/>
              <w:rPr>
                <w:rFonts w:ascii="Book Antiqua" w:eastAsia="MS PGothic" w:hAnsi="Book Antiqua" w:cs="Times New Roman"/>
                <w:b/>
                <w:kern w:val="0"/>
                <w:sz w:val="24"/>
                <w:szCs w:val="24"/>
              </w:rPr>
            </w:pPr>
            <w:r w:rsidRPr="003D1988">
              <w:rPr>
                <w:rFonts w:ascii="Book Antiqua" w:eastAsia="MS PGothic" w:hAnsi="Book Antiqua" w:cs="Times New Roman"/>
                <w:b/>
                <w:bCs/>
                <w:color w:val="000000" w:themeColor="dark1"/>
                <w:kern w:val="24"/>
                <w:sz w:val="24"/>
                <w:szCs w:val="24"/>
              </w:rPr>
              <w:t>33</w:t>
            </w:r>
          </w:p>
        </w:tc>
      </w:tr>
    </w:tbl>
    <w:p w14:paraId="09CF66BF" w14:textId="13F98F75" w:rsidR="00DC6BAD" w:rsidRPr="003D1988" w:rsidRDefault="00DC6BAD" w:rsidP="00472894">
      <w:pPr>
        <w:widowControl/>
        <w:spacing w:line="360" w:lineRule="auto"/>
        <w:rPr>
          <w:rFonts w:ascii="Book Antiqua" w:eastAsia="宋体" w:hAnsi="Book Antiqua" w:cs="Times New Roman"/>
          <w:kern w:val="0"/>
          <w:sz w:val="24"/>
          <w:szCs w:val="24"/>
          <w:lang w:eastAsia="zh-CN"/>
        </w:rPr>
      </w:pPr>
      <w:r w:rsidRPr="003D1988">
        <w:rPr>
          <w:rFonts w:ascii="Book Antiqua" w:hAnsi="Book Antiqua" w:cs="Times New Roman"/>
          <w:bCs/>
          <w:color w:val="000000" w:themeColor="text1"/>
          <w:kern w:val="24"/>
          <w:sz w:val="24"/>
          <w:szCs w:val="24"/>
        </w:rPr>
        <w:lastRenderedPageBreak/>
        <w:t>U</w:t>
      </w:r>
      <w:r w:rsidR="006976D6" w:rsidRPr="003D1988">
        <w:rPr>
          <w:rFonts w:ascii="Book Antiqua" w:eastAsia="宋体" w:hAnsi="Book Antiqua" w:cs="Times New Roman"/>
          <w:bCs/>
          <w:color w:val="000000" w:themeColor="text1"/>
          <w:kern w:val="24"/>
          <w:sz w:val="24"/>
          <w:szCs w:val="24"/>
          <w:lang w:eastAsia="zh-CN"/>
        </w:rPr>
        <w:t xml:space="preserve">: </w:t>
      </w:r>
      <w:r w:rsidRPr="003D1988">
        <w:rPr>
          <w:rFonts w:ascii="Book Antiqua" w:hAnsi="Book Antiqua" w:cs="Times New Roman"/>
          <w:bCs/>
          <w:color w:val="000000" w:themeColor="text1"/>
          <w:kern w:val="24"/>
          <w:sz w:val="24"/>
          <w:szCs w:val="24"/>
        </w:rPr>
        <w:t>Upper body</w:t>
      </w:r>
      <w:r w:rsidR="006976D6" w:rsidRPr="003D1988">
        <w:rPr>
          <w:rFonts w:ascii="Book Antiqua" w:eastAsia="宋体" w:hAnsi="Book Antiqua" w:cs="Times New Roman"/>
          <w:bCs/>
          <w:color w:val="000000" w:themeColor="text1"/>
          <w:kern w:val="24"/>
          <w:sz w:val="24"/>
          <w:szCs w:val="24"/>
          <w:lang w:eastAsia="zh-CN"/>
        </w:rPr>
        <w:t>;</w:t>
      </w:r>
      <w:r w:rsidRPr="003D1988">
        <w:rPr>
          <w:rFonts w:ascii="Book Antiqua" w:hAnsi="Book Antiqua" w:cs="Times New Roman"/>
          <w:bCs/>
          <w:color w:val="000000" w:themeColor="text1"/>
          <w:kern w:val="24"/>
          <w:sz w:val="24"/>
          <w:szCs w:val="24"/>
        </w:rPr>
        <w:t xml:space="preserve"> M</w:t>
      </w:r>
      <w:r w:rsidR="006976D6" w:rsidRPr="003D1988">
        <w:rPr>
          <w:rFonts w:ascii="Book Antiqua" w:eastAsia="宋体" w:hAnsi="Book Antiqua" w:cs="Times New Roman"/>
          <w:bCs/>
          <w:color w:val="000000" w:themeColor="text1"/>
          <w:kern w:val="24"/>
          <w:sz w:val="24"/>
          <w:szCs w:val="24"/>
          <w:lang w:eastAsia="zh-CN"/>
        </w:rPr>
        <w:t>:</w:t>
      </w:r>
      <w:r w:rsidRPr="003D1988">
        <w:rPr>
          <w:rFonts w:ascii="Book Antiqua" w:hAnsi="Book Antiqua" w:cs="Times New Roman"/>
          <w:bCs/>
          <w:color w:val="000000" w:themeColor="text1"/>
          <w:kern w:val="24"/>
          <w:sz w:val="24"/>
          <w:szCs w:val="24"/>
        </w:rPr>
        <w:t xml:space="preserve"> Middle body</w:t>
      </w:r>
      <w:r w:rsidR="006976D6" w:rsidRPr="003D1988">
        <w:rPr>
          <w:rFonts w:ascii="Book Antiqua" w:eastAsia="宋体" w:hAnsi="Book Antiqua" w:cs="Times New Roman"/>
          <w:bCs/>
          <w:color w:val="000000" w:themeColor="text1"/>
          <w:kern w:val="24"/>
          <w:sz w:val="24"/>
          <w:szCs w:val="24"/>
          <w:lang w:eastAsia="zh-CN"/>
        </w:rPr>
        <w:t>;</w:t>
      </w:r>
      <w:r w:rsidRPr="003D1988">
        <w:rPr>
          <w:rFonts w:ascii="Book Antiqua" w:hAnsi="Book Antiqua" w:cs="Times New Roman"/>
          <w:bCs/>
          <w:color w:val="000000" w:themeColor="text1"/>
          <w:kern w:val="24"/>
          <w:sz w:val="24"/>
          <w:szCs w:val="24"/>
        </w:rPr>
        <w:t xml:space="preserve"> L</w:t>
      </w:r>
      <w:r w:rsidR="006976D6" w:rsidRPr="003D1988">
        <w:rPr>
          <w:rFonts w:ascii="Book Antiqua" w:eastAsia="宋体" w:hAnsi="Book Antiqua" w:cs="Times New Roman"/>
          <w:bCs/>
          <w:color w:val="000000" w:themeColor="text1"/>
          <w:kern w:val="24"/>
          <w:sz w:val="24"/>
          <w:szCs w:val="24"/>
          <w:lang w:eastAsia="zh-CN"/>
        </w:rPr>
        <w:t>:</w:t>
      </w:r>
      <w:r w:rsidR="006976D6" w:rsidRPr="003D1988">
        <w:rPr>
          <w:rFonts w:ascii="Book Antiqua" w:hAnsi="Book Antiqua" w:cs="Times New Roman"/>
          <w:bCs/>
          <w:color w:val="000000" w:themeColor="text1"/>
          <w:kern w:val="24"/>
          <w:sz w:val="24"/>
          <w:szCs w:val="24"/>
        </w:rPr>
        <w:t xml:space="preserve"> </w:t>
      </w:r>
      <w:r w:rsidRPr="003D1988">
        <w:rPr>
          <w:rFonts w:ascii="Book Antiqua" w:hAnsi="Book Antiqua" w:cs="Times New Roman"/>
          <w:bCs/>
          <w:color w:val="000000" w:themeColor="text1"/>
          <w:kern w:val="24"/>
          <w:sz w:val="24"/>
          <w:szCs w:val="24"/>
        </w:rPr>
        <w:t>Lower body</w:t>
      </w:r>
      <w:r w:rsidR="006976D6" w:rsidRPr="003D1988">
        <w:rPr>
          <w:rFonts w:ascii="Book Antiqua" w:eastAsia="宋体" w:hAnsi="Book Antiqua" w:cs="Times New Roman"/>
          <w:bCs/>
          <w:color w:val="000000" w:themeColor="text1"/>
          <w:kern w:val="24"/>
          <w:sz w:val="24"/>
          <w:szCs w:val="24"/>
          <w:lang w:eastAsia="zh-CN"/>
        </w:rPr>
        <w:t>;</w:t>
      </w:r>
      <w:r w:rsidRPr="003D1988">
        <w:rPr>
          <w:rFonts w:ascii="Book Antiqua" w:hAnsi="Book Antiqua" w:cs="Times New Roman"/>
          <w:bCs/>
          <w:color w:val="000000" w:themeColor="text1"/>
          <w:kern w:val="24"/>
          <w:sz w:val="24"/>
          <w:szCs w:val="24"/>
        </w:rPr>
        <w:t xml:space="preserve"> R</w:t>
      </w:r>
      <w:r w:rsidR="006976D6" w:rsidRPr="003D1988">
        <w:rPr>
          <w:rFonts w:ascii="Book Antiqua" w:eastAsia="宋体" w:hAnsi="Book Antiqua" w:cs="Times New Roman"/>
          <w:bCs/>
          <w:color w:val="000000" w:themeColor="text1"/>
          <w:kern w:val="24"/>
          <w:sz w:val="24"/>
          <w:szCs w:val="24"/>
          <w:lang w:eastAsia="zh-CN"/>
        </w:rPr>
        <w:t>:</w:t>
      </w:r>
      <w:r w:rsidR="006976D6" w:rsidRPr="003D1988">
        <w:rPr>
          <w:rFonts w:ascii="Book Antiqua" w:hAnsi="Book Antiqua" w:cs="Times New Roman"/>
          <w:bCs/>
          <w:color w:val="000000" w:themeColor="text1"/>
          <w:kern w:val="24"/>
          <w:sz w:val="24"/>
          <w:szCs w:val="24"/>
        </w:rPr>
        <w:t xml:space="preserve"> Remnant </w:t>
      </w:r>
      <w:r w:rsidRPr="003D1988">
        <w:rPr>
          <w:rFonts w:ascii="Book Antiqua" w:hAnsi="Book Antiqua" w:cs="Times New Roman"/>
          <w:bCs/>
          <w:color w:val="000000" w:themeColor="text1"/>
          <w:kern w:val="24"/>
          <w:sz w:val="24"/>
          <w:szCs w:val="24"/>
        </w:rPr>
        <w:t>stomach</w:t>
      </w:r>
      <w:r w:rsidR="006976D6" w:rsidRPr="003D1988">
        <w:rPr>
          <w:rFonts w:ascii="Book Antiqua" w:eastAsia="宋体" w:hAnsi="Book Antiqua" w:cs="Times New Roman"/>
          <w:bCs/>
          <w:color w:val="000000" w:themeColor="text1"/>
          <w:kern w:val="24"/>
          <w:sz w:val="24"/>
          <w:szCs w:val="24"/>
          <w:lang w:eastAsia="zh-CN"/>
        </w:rPr>
        <w:t>;</w:t>
      </w:r>
      <w:r w:rsidRPr="003D1988">
        <w:rPr>
          <w:rFonts w:ascii="Book Antiqua" w:hAnsi="Book Antiqua" w:cs="Times New Roman"/>
          <w:bCs/>
          <w:color w:val="000000" w:themeColor="text1"/>
          <w:kern w:val="24"/>
          <w:sz w:val="24"/>
          <w:szCs w:val="24"/>
        </w:rPr>
        <w:t xml:space="preserve"> </w:t>
      </w:r>
      <w:proofErr w:type="spellStart"/>
      <w:r w:rsidRPr="003D1988">
        <w:rPr>
          <w:rFonts w:ascii="Book Antiqua" w:hAnsi="Book Antiqua" w:cs="Times New Roman"/>
          <w:bCs/>
          <w:color w:val="000000" w:themeColor="text1"/>
          <w:kern w:val="24"/>
          <w:sz w:val="24"/>
          <w:szCs w:val="24"/>
        </w:rPr>
        <w:t>Lc</w:t>
      </w:r>
      <w:proofErr w:type="spellEnd"/>
      <w:r w:rsidR="006976D6" w:rsidRPr="003D1988">
        <w:rPr>
          <w:rFonts w:ascii="Book Antiqua" w:eastAsia="宋体" w:hAnsi="Book Antiqua" w:cs="Times New Roman"/>
          <w:bCs/>
          <w:color w:val="000000" w:themeColor="text1"/>
          <w:kern w:val="24"/>
          <w:sz w:val="24"/>
          <w:szCs w:val="24"/>
          <w:lang w:eastAsia="zh-CN"/>
        </w:rPr>
        <w:t>:</w:t>
      </w:r>
      <w:r w:rsidR="006976D6" w:rsidRPr="003D1988">
        <w:rPr>
          <w:rFonts w:ascii="Book Antiqua" w:hAnsi="Book Antiqua" w:cs="Times New Roman"/>
          <w:bCs/>
          <w:color w:val="000000" w:themeColor="text1"/>
          <w:kern w:val="24"/>
          <w:sz w:val="24"/>
          <w:szCs w:val="24"/>
        </w:rPr>
        <w:t xml:space="preserve"> Lesser </w:t>
      </w:r>
      <w:r w:rsidRPr="003D1988">
        <w:rPr>
          <w:rFonts w:ascii="Book Antiqua" w:hAnsi="Book Antiqua" w:cs="Times New Roman"/>
          <w:bCs/>
          <w:color w:val="000000" w:themeColor="text1"/>
          <w:kern w:val="24"/>
          <w:sz w:val="24"/>
          <w:szCs w:val="24"/>
        </w:rPr>
        <w:t>curvature</w:t>
      </w:r>
      <w:r w:rsidR="006976D6" w:rsidRPr="003D1988">
        <w:rPr>
          <w:rFonts w:ascii="Book Antiqua" w:eastAsia="宋体" w:hAnsi="Book Antiqua" w:cs="Times New Roman"/>
          <w:bCs/>
          <w:color w:val="000000" w:themeColor="text1"/>
          <w:kern w:val="24"/>
          <w:sz w:val="24"/>
          <w:szCs w:val="24"/>
          <w:lang w:eastAsia="zh-CN"/>
        </w:rPr>
        <w:t>;</w:t>
      </w:r>
      <w:r w:rsidRPr="003D1988">
        <w:rPr>
          <w:rFonts w:ascii="Book Antiqua" w:hAnsi="Book Antiqua" w:cs="Times New Roman"/>
          <w:bCs/>
          <w:color w:val="000000" w:themeColor="text1"/>
          <w:kern w:val="24"/>
          <w:sz w:val="24"/>
          <w:szCs w:val="24"/>
        </w:rPr>
        <w:t xml:space="preserve"> P</w:t>
      </w:r>
      <w:r w:rsidR="006976D6" w:rsidRPr="003D1988">
        <w:rPr>
          <w:rFonts w:ascii="Book Antiqua" w:eastAsia="宋体" w:hAnsi="Book Antiqua" w:cs="Times New Roman"/>
          <w:bCs/>
          <w:color w:val="000000" w:themeColor="text1"/>
          <w:kern w:val="24"/>
          <w:sz w:val="24"/>
          <w:szCs w:val="24"/>
          <w:lang w:eastAsia="zh-CN"/>
        </w:rPr>
        <w:t>:</w:t>
      </w:r>
      <w:r w:rsidR="006976D6" w:rsidRPr="003D1988">
        <w:rPr>
          <w:rFonts w:ascii="Book Antiqua" w:hAnsi="Book Antiqua" w:cs="Times New Roman"/>
          <w:bCs/>
          <w:color w:val="000000" w:themeColor="text1"/>
          <w:kern w:val="24"/>
          <w:sz w:val="24"/>
          <w:szCs w:val="24"/>
        </w:rPr>
        <w:t xml:space="preserve"> Posterior</w:t>
      </w:r>
      <w:r w:rsidR="006976D6" w:rsidRPr="003D1988">
        <w:rPr>
          <w:rFonts w:ascii="Book Antiqua" w:eastAsia="宋体" w:hAnsi="Book Antiqua" w:cs="Times New Roman"/>
          <w:bCs/>
          <w:color w:val="000000" w:themeColor="text1"/>
          <w:kern w:val="24"/>
          <w:sz w:val="24"/>
          <w:szCs w:val="24"/>
          <w:lang w:eastAsia="zh-CN"/>
        </w:rPr>
        <w:t>;</w:t>
      </w:r>
      <w:r w:rsidRPr="003D1988">
        <w:rPr>
          <w:rFonts w:ascii="Book Antiqua" w:hAnsi="Book Antiqua" w:cs="Times New Roman"/>
          <w:bCs/>
          <w:color w:val="000000" w:themeColor="text1"/>
          <w:kern w:val="24"/>
          <w:sz w:val="24"/>
          <w:szCs w:val="24"/>
        </w:rPr>
        <w:t xml:space="preserve"> A</w:t>
      </w:r>
      <w:r w:rsidR="006976D6" w:rsidRPr="003D1988">
        <w:rPr>
          <w:rFonts w:ascii="Book Antiqua" w:eastAsia="宋体" w:hAnsi="Book Antiqua" w:cs="Times New Roman"/>
          <w:bCs/>
          <w:color w:val="000000" w:themeColor="text1"/>
          <w:kern w:val="24"/>
          <w:sz w:val="24"/>
          <w:szCs w:val="24"/>
          <w:lang w:eastAsia="zh-CN"/>
        </w:rPr>
        <w:t>:</w:t>
      </w:r>
      <w:r w:rsidR="006976D6" w:rsidRPr="003D1988">
        <w:rPr>
          <w:rFonts w:ascii="Book Antiqua" w:hAnsi="Book Antiqua" w:cs="Times New Roman"/>
          <w:bCs/>
          <w:color w:val="000000" w:themeColor="text1"/>
          <w:kern w:val="24"/>
          <w:sz w:val="24"/>
          <w:szCs w:val="24"/>
        </w:rPr>
        <w:t xml:space="preserve"> Anterior</w:t>
      </w:r>
      <w:r w:rsidR="006976D6" w:rsidRPr="003D1988">
        <w:rPr>
          <w:rFonts w:ascii="Book Antiqua" w:eastAsia="宋体" w:hAnsi="Book Antiqua" w:cs="Times New Roman"/>
          <w:bCs/>
          <w:color w:val="000000" w:themeColor="text1"/>
          <w:kern w:val="24"/>
          <w:sz w:val="24"/>
          <w:szCs w:val="24"/>
          <w:lang w:eastAsia="zh-CN"/>
        </w:rPr>
        <w:t>;</w:t>
      </w:r>
      <w:r w:rsidRPr="003D1988">
        <w:rPr>
          <w:rFonts w:ascii="Book Antiqua" w:hAnsi="Book Antiqua" w:cs="Times New Roman"/>
          <w:bCs/>
          <w:color w:val="000000" w:themeColor="text1"/>
          <w:kern w:val="24"/>
          <w:sz w:val="24"/>
          <w:szCs w:val="24"/>
        </w:rPr>
        <w:t xml:space="preserve"> </w:t>
      </w:r>
      <w:proofErr w:type="spellStart"/>
      <w:r w:rsidRPr="003D1988">
        <w:rPr>
          <w:rFonts w:ascii="Book Antiqua" w:hAnsi="Book Antiqua" w:cs="Times New Roman"/>
          <w:bCs/>
          <w:color w:val="000000" w:themeColor="text1"/>
          <w:kern w:val="24"/>
          <w:sz w:val="24"/>
          <w:szCs w:val="24"/>
        </w:rPr>
        <w:t>Gc</w:t>
      </w:r>
      <w:proofErr w:type="spellEnd"/>
      <w:r w:rsidR="006976D6" w:rsidRPr="003D1988">
        <w:rPr>
          <w:rFonts w:ascii="Book Antiqua" w:eastAsia="宋体" w:hAnsi="Book Antiqua" w:cs="Times New Roman"/>
          <w:bCs/>
          <w:color w:val="000000" w:themeColor="text1"/>
          <w:kern w:val="24"/>
          <w:sz w:val="24"/>
          <w:szCs w:val="24"/>
          <w:lang w:eastAsia="zh-CN"/>
        </w:rPr>
        <w:t>:</w:t>
      </w:r>
      <w:r w:rsidR="006976D6" w:rsidRPr="003D1988">
        <w:rPr>
          <w:rFonts w:ascii="Book Antiqua" w:hAnsi="Book Antiqua" w:cs="Times New Roman"/>
          <w:bCs/>
          <w:color w:val="000000" w:themeColor="text1"/>
          <w:kern w:val="24"/>
          <w:sz w:val="24"/>
          <w:szCs w:val="24"/>
        </w:rPr>
        <w:t xml:space="preserve"> Greater </w:t>
      </w:r>
      <w:r w:rsidRPr="003D1988">
        <w:rPr>
          <w:rFonts w:ascii="Book Antiqua" w:hAnsi="Book Antiqua" w:cs="Times New Roman"/>
          <w:bCs/>
          <w:color w:val="000000" w:themeColor="text1"/>
          <w:kern w:val="24"/>
          <w:sz w:val="24"/>
          <w:szCs w:val="24"/>
        </w:rPr>
        <w:t>curvature</w:t>
      </w:r>
      <w:r w:rsidR="006976D6" w:rsidRPr="003D1988">
        <w:rPr>
          <w:rFonts w:ascii="Book Antiqua" w:eastAsia="宋体" w:hAnsi="Book Antiqua" w:cs="Times New Roman"/>
          <w:bCs/>
          <w:color w:val="000000" w:themeColor="text1"/>
          <w:kern w:val="24"/>
          <w:sz w:val="24"/>
          <w:szCs w:val="24"/>
          <w:lang w:eastAsia="zh-CN"/>
        </w:rPr>
        <w:t>;</w:t>
      </w:r>
      <w:r w:rsidRPr="003D1988">
        <w:rPr>
          <w:rFonts w:ascii="Book Antiqua" w:hAnsi="Book Antiqua" w:cs="Times New Roman"/>
          <w:bCs/>
          <w:color w:val="000000" w:themeColor="text1"/>
          <w:kern w:val="24"/>
          <w:sz w:val="24"/>
          <w:szCs w:val="24"/>
        </w:rPr>
        <w:t xml:space="preserve"> Diff</w:t>
      </w:r>
      <w:r w:rsidR="006976D6" w:rsidRPr="003D1988">
        <w:rPr>
          <w:rFonts w:ascii="Book Antiqua" w:eastAsia="宋体" w:hAnsi="Book Antiqua" w:cs="Times New Roman"/>
          <w:bCs/>
          <w:color w:val="000000" w:themeColor="text1"/>
          <w:kern w:val="24"/>
          <w:sz w:val="24"/>
          <w:szCs w:val="24"/>
          <w:lang w:eastAsia="zh-CN"/>
        </w:rPr>
        <w:t>:</w:t>
      </w:r>
      <w:r w:rsidR="006976D6" w:rsidRPr="003D1988">
        <w:rPr>
          <w:rFonts w:ascii="Book Antiqua" w:hAnsi="Book Antiqua" w:cs="Times New Roman"/>
          <w:bCs/>
          <w:color w:val="000000" w:themeColor="text1"/>
          <w:kern w:val="24"/>
          <w:sz w:val="24"/>
          <w:szCs w:val="24"/>
        </w:rPr>
        <w:t xml:space="preserve"> Differentiated </w:t>
      </w:r>
      <w:r w:rsidRPr="003D1988">
        <w:rPr>
          <w:rFonts w:ascii="Book Antiqua" w:hAnsi="Book Antiqua" w:cs="Times New Roman"/>
          <w:bCs/>
          <w:color w:val="000000" w:themeColor="text1"/>
          <w:kern w:val="24"/>
          <w:sz w:val="24"/>
          <w:szCs w:val="24"/>
        </w:rPr>
        <w:t>adenocarcinoma</w:t>
      </w:r>
      <w:r w:rsidR="006976D6" w:rsidRPr="003D1988">
        <w:rPr>
          <w:rFonts w:ascii="Book Antiqua" w:eastAsia="宋体" w:hAnsi="Book Antiqua" w:cs="Times New Roman"/>
          <w:bCs/>
          <w:color w:val="000000" w:themeColor="text1"/>
          <w:kern w:val="24"/>
          <w:sz w:val="24"/>
          <w:szCs w:val="24"/>
          <w:lang w:eastAsia="zh-CN"/>
        </w:rPr>
        <w:t>;</w:t>
      </w:r>
      <w:r w:rsidRPr="003D1988">
        <w:rPr>
          <w:rFonts w:ascii="Book Antiqua" w:hAnsi="Book Antiqua" w:cs="Times New Roman"/>
          <w:bCs/>
          <w:color w:val="000000" w:themeColor="text1"/>
          <w:kern w:val="24"/>
          <w:sz w:val="24"/>
          <w:szCs w:val="24"/>
        </w:rPr>
        <w:t xml:space="preserve"> Signet</w:t>
      </w:r>
      <w:r w:rsidR="006976D6" w:rsidRPr="003D1988">
        <w:rPr>
          <w:rFonts w:ascii="Book Antiqua" w:eastAsia="宋体" w:hAnsi="Book Antiqua" w:cs="Times New Roman"/>
          <w:bCs/>
          <w:color w:val="000000" w:themeColor="text1"/>
          <w:kern w:val="24"/>
          <w:sz w:val="24"/>
          <w:szCs w:val="24"/>
          <w:lang w:eastAsia="zh-CN"/>
        </w:rPr>
        <w:t>:</w:t>
      </w:r>
      <w:r w:rsidR="006976D6" w:rsidRPr="003D1988">
        <w:rPr>
          <w:rFonts w:ascii="Book Antiqua" w:hAnsi="Book Antiqua" w:cs="Times New Roman"/>
          <w:bCs/>
          <w:color w:val="000000" w:themeColor="text1"/>
          <w:kern w:val="24"/>
          <w:sz w:val="24"/>
          <w:szCs w:val="24"/>
        </w:rPr>
        <w:t xml:space="preserve"> Signet </w:t>
      </w:r>
      <w:r w:rsidRPr="003D1988">
        <w:rPr>
          <w:rFonts w:ascii="Book Antiqua" w:hAnsi="Book Antiqua" w:cs="Times New Roman"/>
          <w:bCs/>
          <w:color w:val="000000" w:themeColor="text1"/>
          <w:kern w:val="24"/>
          <w:sz w:val="24"/>
          <w:szCs w:val="24"/>
        </w:rPr>
        <w:t>ring cell carcinoma</w:t>
      </w:r>
      <w:r w:rsidR="006976D6" w:rsidRPr="003D1988">
        <w:rPr>
          <w:rFonts w:ascii="Book Antiqua" w:eastAsia="宋体" w:hAnsi="Book Antiqua" w:cs="Times New Roman"/>
          <w:bCs/>
          <w:color w:val="000000" w:themeColor="text1"/>
          <w:kern w:val="24"/>
          <w:sz w:val="24"/>
          <w:szCs w:val="24"/>
          <w:lang w:eastAsia="zh-CN"/>
        </w:rPr>
        <w:t>;</w:t>
      </w:r>
      <w:r w:rsidRPr="003D1988">
        <w:rPr>
          <w:rFonts w:ascii="Book Antiqua" w:hAnsi="Book Antiqua" w:cs="Times New Roman"/>
          <w:bCs/>
          <w:color w:val="000000" w:themeColor="text1"/>
          <w:kern w:val="24"/>
          <w:sz w:val="24"/>
          <w:szCs w:val="24"/>
        </w:rPr>
        <w:t xml:space="preserve"> TT</w:t>
      </w:r>
      <w:r w:rsidR="006976D6" w:rsidRPr="003D1988">
        <w:rPr>
          <w:rFonts w:ascii="Book Antiqua" w:eastAsia="宋体" w:hAnsi="Book Antiqua" w:cs="Times New Roman"/>
          <w:bCs/>
          <w:color w:val="000000" w:themeColor="text1"/>
          <w:kern w:val="24"/>
          <w:sz w:val="24"/>
          <w:szCs w:val="24"/>
          <w:lang w:eastAsia="zh-CN"/>
        </w:rPr>
        <w:t>:</w:t>
      </w:r>
      <w:r w:rsidR="006976D6" w:rsidRPr="003D1988">
        <w:rPr>
          <w:rFonts w:ascii="Book Antiqua" w:hAnsi="Book Antiqua" w:cs="Times New Roman"/>
          <w:bCs/>
          <w:color w:val="000000" w:themeColor="text1"/>
          <w:kern w:val="24"/>
          <w:sz w:val="24"/>
          <w:szCs w:val="24"/>
        </w:rPr>
        <w:t xml:space="preserve"> Triangle</w:t>
      </w:r>
      <w:r w:rsidRPr="003D1988">
        <w:rPr>
          <w:rFonts w:ascii="Book Antiqua" w:hAnsi="Book Antiqua" w:cs="Times New Roman"/>
          <w:bCs/>
          <w:color w:val="000000" w:themeColor="text1"/>
          <w:kern w:val="24"/>
          <w:sz w:val="24"/>
          <w:szCs w:val="24"/>
        </w:rPr>
        <w:t>-tip knife</w:t>
      </w:r>
      <w:r w:rsidR="003D1988">
        <w:rPr>
          <w:rFonts w:ascii="Book Antiqua" w:eastAsia="宋体" w:hAnsi="Book Antiqua" w:cs="Times New Roman" w:hint="eastAsia"/>
          <w:bCs/>
          <w:color w:val="000000" w:themeColor="text1"/>
          <w:kern w:val="24"/>
          <w:sz w:val="24"/>
          <w:szCs w:val="24"/>
          <w:lang w:eastAsia="zh-CN"/>
        </w:rPr>
        <w:t>; ESD:</w:t>
      </w:r>
      <w:r w:rsidR="003D1988" w:rsidRPr="003D1988">
        <w:t xml:space="preserve"> </w:t>
      </w:r>
      <w:r w:rsidR="003D1988" w:rsidRPr="003D1988">
        <w:rPr>
          <w:rFonts w:ascii="Book Antiqua" w:hAnsi="Book Antiqua" w:cs="Times New Roman"/>
          <w:bCs/>
          <w:color w:val="000000" w:themeColor="text1"/>
          <w:kern w:val="24"/>
          <w:sz w:val="24"/>
          <w:szCs w:val="24"/>
        </w:rPr>
        <w:t>Endoscopic submucosal dissection</w:t>
      </w:r>
      <w:r w:rsidR="003D1988">
        <w:rPr>
          <w:rFonts w:ascii="Book Antiqua" w:eastAsia="宋体" w:hAnsi="Book Antiqua" w:cs="Times New Roman" w:hint="eastAsia"/>
          <w:bCs/>
          <w:color w:val="000000" w:themeColor="text1"/>
          <w:kern w:val="24"/>
          <w:sz w:val="24"/>
          <w:szCs w:val="24"/>
          <w:lang w:eastAsia="zh-CN"/>
        </w:rPr>
        <w:t>.</w:t>
      </w:r>
    </w:p>
    <w:p w14:paraId="61799720" w14:textId="77777777" w:rsidR="00046509" w:rsidRPr="003D1988" w:rsidRDefault="00046509" w:rsidP="00A77A66">
      <w:pPr>
        <w:snapToGrid w:val="0"/>
        <w:spacing w:line="480" w:lineRule="auto"/>
        <w:rPr>
          <w:rFonts w:ascii="Book Antiqua" w:hAnsi="Book Antiqua"/>
          <w:sz w:val="24"/>
          <w:szCs w:val="24"/>
        </w:rPr>
      </w:pPr>
    </w:p>
    <w:p w14:paraId="10A78C28" w14:textId="77777777" w:rsidR="00046509" w:rsidRPr="003D1988" w:rsidRDefault="00046509" w:rsidP="00A77A66">
      <w:pPr>
        <w:snapToGrid w:val="0"/>
        <w:spacing w:line="480" w:lineRule="auto"/>
        <w:rPr>
          <w:rFonts w:ascii="Book Antiqua" w:hAnsi="Book Antiqua"/>
          <w:sz w:val="24"/>
          <w:szCs w:val="24"/>
        </w:rPr>
      </w:pPr>
    </w:p>
    <w:sectPr w:rsidR="00046509" w:rsidRPr="003D1988" w:rsidSect="001A725D">
      <w:footerReference w:type="even" r:id="rId15"/>
      <w:footerReference w:type="default" r:id="rId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67F71" w14:textId="77777777" w:rsidR="000D2BD1" w:rsidRDefault="000D2BD1" w:rsidP="009C2F6F">
      <w:r>
        <w:separator/>
      </w:r>
    </w:p>
  </w:endnote>
  <w:endnote w:type="continuationSeparator" w:id="0">
    <w:p w14:paraId="2727510B" w14:textId="77777777" w:rsidR="000D2BD1" w:rsidRDefault="000D2BD1" w:rsidP="009C2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entury">
    <w:panose1 w:val="02040604050505020304"/>
    <w:charset w:val="00"/>
    <w:family w:val="auto"/>
    <w:pitch w:val="variable"/>
    <w:sig w:usb0="00000003" w:usb1="00000000" w:usb2="00000000" w:usb3="00000000" w:csb0="00000001" w:csb1="00000000"/>
  </w:font>
  <w:font w:name="MS PGothic">
    <w:altName w:val="ＭＳ Ｐゴシック"/>
    <w:charset w:val="80"/>
    <w:family w:val="swiss"/>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メイリオ ボールド イタリック">
    <w:altName w:val="Meiryo UI"/>
    <w:charset w:val="4E"/>
    <w:family w:val="auto"/>
    <w:pitch w:val="variable"/>
    <w:sig w:usb0="00000000" w:usb1="EAC7FFFF" w:usb2="00010012" w:usb3="00000000" w:csb0="0002009F" w:csb1="00000000"/>
  </w:font>
  <w:font w:name="Libian SC Regular">
    <w:panose1 w:val="02010800040101010101"/>
    <w:charset w:val="00"/>
    <w:family w:val="auto"/>
    <w:pitch w:val="variable"/>
    <w:sig w:usb0="00000003" w:usb1="080F0000" w:usb2="00000000"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03C36" w14:textId="77777777" w:rsidR="00A77A66" w:rsidRDefault="00A77A66" w:rsidP="007F4A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1DC08A" w14:textId="77777777" w:rsidR="00A77A66" w:rsidRDefault="00A77A66" w:rsidP="007F4AE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6FBA2" w14:textId="77777777" w:rsidR="00A77A66" w:rsidRDefault="00A77A66" w:rsidP="007F4A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1634">
      <w:rPr>
        <w:rStyle w:val="PageNumber"/>
        <w:noProof/>
      </w:rPr>
      <w:t>23</w:t>
    </w:r>
    <w:r>
      <w:rPr>
        <w:rStyle w:val="PageNumber"/>
      </w:rPr>
      <w:fldChar w:fldCharType="end"/>
    </w:r>
  </w:p>
  <w:p w14:paraId="59B7F38B" w14:textId="77777777" w:rsidR="00A77A66" w:rsidRDefault="00A77A66" w:rsidP="007F4AE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D768E" w14:textId="77777777" w:rsidR="000D2BD1" w:rsidRDefault="000D2BD1" w:rsidP="009C2F6F">
      <w:r>
        <w:separator/>
      </w:r>
    </w:p>
  </w:footnote>
  <w:footnote w:type="continuationSeparator" w:id="0">
    <w:p w14:paraId="5F7B33E9" w14:textId="77777777" w:rsidR="000D2BD1" w:rsidRDefault="000D2BD1" w:rsidP="009C2F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8458C"/>
    <w:multiLevelType w:val="multilevel"/>
    <w:tmpl w:val="95A66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9747DA"/>
    <w:multiLevelType w:val="hybridMultilevel"/>
    <w:tmpl w:val="BAD65084"/>
    <w:lvl w:ilvl="0" w:tplc="4D8665A0">
      <w:start w:val="1"/>
      <w:numFmt w:val="decimal"/>
      <w:lvlText w:val="%1."/>
      <w:lvlJc w:val="left"/>
      <w:pPr>
        <w:ind w:left="360" w:hanging="360"/>
      </w:pPr>
      <w:rPr>
        <w:rFonts w:hint="default"/>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88F0FDB"/>
    <w:multiLevelType w:val="multilevel"/>
    <w:tmpl w:val="1326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E81360"/>
    <w:multiLevelType w:val="hybridMultilevel"/>
    <w:tmpl w:val="85D47662"/>
    <w:lvl w:ilvl="0" w:tplc="3FC4C6BC">
      <w:start w:val="1"/>
      <w:numFmt w:val="decimal"/>
      <w:lvlText w:val="%1."/>
      <w:lvlJc w:val="left"/>
      <w:pPr>
        <w:ind w:left="540" w:hanging="540"/>
      </w:pPr>
      <w:rPr>
        <w:rFonts w:ascii="Times New Roman" w:eastAsiaTheme="minorEastAsia" w:hAnsi="Times New Roman" w:cs="Times New Roman"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9E800FD"/>
    <w:multiLevelType w:val="hybridMultilevel"/>
    <w:tmpl w:val="63F080AE"/>
    <w:lvl w:ilvl="0" w:tplc="6F7A11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2"/>
  </w:num>
  <w:num w:numId="4">
    <w:abstractNumId w:val="3"/>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96F"/>
    <w:rsid w:val="00003EA3"/>
    <w:rsid w:val="00004329"/>
    <w:rsid w:val="00006550"/>
    <w:rsid w:val="00006D25"/>
    <w:rsid w:val="00012CFA"/>
    <w:rsid w:val="000159E5"/>
    <w:rsid w:val="0001617A"/>
    <w:rsid w:val="000229B9"/>
    <w:rsid w:val="0002399E"/>
    <w:rsid w:val="00023E58"/>
    <w:rsid w:val="0002589C"/>
    <w:rsid w:val="000259B8"/>
    <w:rsid w:val="000266BB"/>
    <w:rsid w:val="0003208B"/>
    <w:rsid w:val="00033C60"/>
    <w:rsid w:val="00034E87"/>
    <w:rsid w:val="0004477E"/>
    <w:rsid w:val="000448A9"/>
    <w:rsid w:val="00046509"/>
    <w:rsid w:val="00046FD8"/>
    <w:rsid w:val="00060F84"/>
    <w:rsid w:val="00063CB9"/>
    <w:rsid w:val="00064271"/>
    <w:rsid w:val="000679F0"/>
    <w:rsid w:val="00071587"/>
    <w:rsid w:val="0007218F"/>
    <w:rsid w:val="00072BCC"/>
    <w:rsid w:val="00076C7C"/>
    <w:rsid w:val="00082B7D"/>
    <w:rsid w:val="00083398"/>
    <w:rsid w:val="000904C6"/>
    <w:rsid w:val="00095ED6"/>
    <w:rsid w:val="00096DF4"/>
    <w:rsid w:val="000973B1"/>
    <w:rsid w:val="00097973"/>
    <w:rsid w:val="000A0779"/>
    <w:rsid w:val="000A0EC2"/>
    <w:rsid w:val="000A2C35"/>
    <w:rsid w:val="000A38A7"/>
    <w:rsid w:val="000A4111"/>
    <w:rsid w:val="000B394D"/>
    <w:rsid w:val="000B3A0A"/>
    <w:rsid w:val="000B3BD8"/>
    <w:rsid w:val="000B4821"/>
    <w:rsid w:val="000C0EFF"/>
    <w:rsid w:val="000C1C38"/>
    <w:rsid w:val="000C2DC5"/>
    <w:rsid w:val="000C32CB"/>
    <w:rsid w:val="000C3B5B"/>
    <w:rsid w:val="000C49F0"/>
    <w:rsid w:val="000C7800"/>
    <w:rsid w:val="000D2BD1"/>
    <w:rsid w:val="000D4948"/>
    <w:rsid w:val="000D4BE7"/>
    <w:rsid w:val="000D6762"/>
    <w:rsid w:val="000E1359"/>
    <w:rsid w:val="000E24A4"/>
    <w:rsid w:val="000E2FC0"/>
    <w:rsid w:val="000E3BBF"/>
    <w:rsid w:val="000E4BCA"/>
    <w:rsid w:val="000E631C"/>
    <w:rsid w:val="000F15F8"/>
    <w:rsid w:val="000F6621"/>
    <w:rsid w:val="000F6A13"/>
    <w:rsid w:val="00100B31"/>
    <w:rsid w:val="001012DB"/>
    <w:rsid w:val="001026C0"/>
    <w:rsid w:val="00104ADA"/>
    <w:rsid w:val="00105DC5"/>
    <w:rsid w:val="001061F7"/>
    <w:rsid w:val="00106EC8"/>
    <w:rsid w:val="00107A2B"/>
    <w:rsid w:val="0011326A"/>
    <w:rsid w:val="00115362"/>
    <w:rsid w:val="001170E2"/>
    <w:rsid w:val="001217C7"/>
    <w:rsid w:val="0012280A"/>
    <w:rsid w:val="00123D58"/>
    <w:rsid w:val="00125DBB"/>
    <w:rsid w:val="0013279B"/>
    <w:rsid w:val="00134B2C"/>
    <w:rsid w:val="00135E89"/>
    <w:rsid w:val="00144481"/>
    <w:rsid w:val="0014598F"/>
    <w:rsid w:val="00145F83"/>
    <w:rsid w:val="00146841"/>
    <w:rsid w:val="00150A84"/>
    <w:rsid w:val="00151BF7"/>
    <w:rsid w:val="0015742E"/>
    <w:rsid w:val="00161040"/>
    <w:rsid w:val="0016390E"/>
    <w:rsid w:val="001641CE"/>
    <w:rsid w:val="00164951"/>
    <w:rsid w:val="00166E48"/>
    <w:rsid w:val="0016790D"/>
    <w:rsid w:val="00170DF6"/>
    <w:rsid w:val="0017360F"/>
    <w:rsid w:val="00175832"/>
    <w:rsid w:val="00177D70"/>
    <w:rsid w:val="00184705"/>
    <w:rsid w:val="001858DB"/>
    <w:rsid w:val="00187702"/>
    <w:rsid w:val="00187F2C"/>
    <w:rsid w:val="0019028A"/>
    <w:rsid w:val="00194B90"/>
    <w:rsid w:val="001953F9"/>
    <w:rsid w:val="0019586C"/>
    <w:rsid w:val="00196C27"/>
    <w:rsid w:val="001A1789"/>
    <w:rsid w:val="001A2BC2"/>
    <w:rsid w:val="001A35FE"/>
    <w:rsid w:val="001A389F"/>
    <w:rsid w:val="001A4664"/>
    <w:rsid w:val="001A5455"/>
    <w:rsid w:val="001A619A"/>
    <w:rsid w:val="001A634F"/>
    <w:rsid w:val="001A725D"/>
    <w:rsid w:val="001B1F83"/>
    <w:rsid w:val="001B29C5"/>
    <w:rsid w:val="001B2AEE"/>
    <w:rsid w:val="001B2FBC"/>
    <w:rsid w:val="001B581B"/>
    <w:rsid w:val="001B7B4C"/>
    <w:rsid w:val="001C01CD"/>
    <w:rsid w:val="001C091B"/>
    <w:rsid w:val="001C476A"/>
    <w:rsid w:val="001C5557"/>
    <w:rsid w:val="001C7716"/>
    <w:rsid w:val="001D2816"/>
    <w:rsid w:val="001D354C"/>
    <w:rsid w:val="001D4484"/>
    <w:rsid w:val="001D5B91"/>
    <w:rsid w:val="001E0C37"/>
    <w:rsid w:val="001E3ECB"/>
    <w:rsid w:val="001F0909"/>
    <w:rsid w:val="001F1BB1"/>
    <w:rsid w:val="001F3400"/>
    <w:rsid w:val="001F3AAD"/>
    <w:rsid w:val="001F56DD"/>
    <w:rsid w:val="001F66DF"/>
    <w:rsid w:val="001F66EF"/>
    <w:rsid w:val="001F6897"/>
    <w:rsid w:val="00200843"/>
    <w:rsid w:val="00203321"/>
    <w:rsid w:val="00203F24"/>
    <w:rsid w:val="002044B0"/>
    <w:rsid w:val="00207F45"/>
    <w:rsid w:val="002100D1"/>
    <w:rsid w:val="002132CD"/>
    <w:rsid w:val="00214573"/>
    <w:rsid w:val="002149B3"/>
    <w:rsid w:val="00222109"/>
    <w:rsid w:val="00222631"/>
    <w:rsid w:val="00226EF8"/>
    <w:rsid w:val="00233191"/>
    <w:rsid w:val="00234DB4"/>
    <w:rsid w:val="002357A2"/>
    <w:rsid w:val="0023777A"/>
    <w:rsid w:val="00240087"/>
    <w:rsid w:val="002417EF"/>
    <w:rsid w:val="0024201E"/>
    <w:rsid w:val="00244E13"/>
    <w:rsid w:val="0024634C"/>
    <w:rsid w:val="00246994"/>
    <w:rsid w:val="00247235"/>
    <w:rsid w:val="00250EA4"/>
    <w:rsid w:val="00252843"/>
    <w:rsid w:val="00254AC0"/>
    <w:rsid w:val="002578C7"/>
    <w:rsid w:val="002602A6"/>
    <w:rsid w:val="00273771"/>
    <w:rsid w:val="00273F42"/>
    <w:rsid w:val="0027519B"/>
    <w:rsid w:val="00275764"/>
    <w:rsid w:val="00280A35"/>
    <w:rsid w:val="00280FB3"/>
    <w:rsid w:val="002827AE"/>
    <w:rsid w:val="002848D7"/>
    <w:rsid w:val="00285EFF"/>
    <w:rsid w:val="002860B5"/>
    <w:rsid w:val="0028712D"/>
    <w:rsid w:val="002875E1"/>
    <w:rsid w:val="002916F5"/>
    <w:rsid w:val="00291DD1"/>
    <w:rsid w:val="002923EB"/>
    <w:rsid w:val="002926A9"/>
    <w:rsid w:val="002A20EC"/>
    <w:rsid w:val="002A44E8"/>
    <w:rsid w:val="002A4A03"/>
    <w:rsid w:val="002B4217"/>
    <w:rsid w:val="002B6E08"/>
    <w:rsid w:val="002B7306"/>
    <w:rsid w:val="002C069D"/>
    <w:rsid w:val="002C0A53"/>
    <w:rsid w:val="002C147E"/>
    <w:rsid w:val="002C1744"/>
    <w:rsid w:val="002C17B0"/>
    <w:rsid w:val="002C19BC"/>
    <w:rsid w:val="002C2B94"/>
    <w:rsid w:val="002C2E5F"/>
    <w:rsid w:val="002C36EC"/>
    <w:rsid w:val="002C375D"/>
    <w:rsid w:val="002C4FE7"/>
    <w:rsid w:val="002C61FE"/>
    <w:rsid w:val="002D02BB"/>
    <w:rsid w:val="002D3696"/>
    <w:rsid w:val="002E01C8"/>
    <w:rsid w:val="002E1924"/>
    <w:rsid w:val="002E251B"/>
    <w:rsid w:val="002E4E43"/>
    <w:rsid w:val="002E7866"/>
    <w:rsid w:val="002E7E03"/>
    <w:rsid w:val="002F3444"/>
    <w:rsid w:val="002F3E5C"/>
    <w:rsid w:val="002F447C"/>
    <w:rsid w:val="002F4B56"/>
    <w:rsid w:val="002F6771"/>
    <w:rsid w:val="002F6D33"/>
    <w:rsid w:val="00300203"/>
    <w:rsid w:val="00305E08"/>
    <w:rsid w:val="00306BA1"/>
    <w:rsid w:val="003127C2"/>
    <w:rsid w:val="00312A82"/>
    <w:rsid w:val="003166B2"/>
    <w:rsid w:val="0032092C"/>
    <w:rsid w:val="00320FED"/>
    <w:rsid w:val="003221AA"/>
    <w:rsid w:val="003263C3"/>
    <w:rsid w:val="00326D00"/>
    <w:rsid w:val="00332E51"/>
    <w:rsid w:val="003332D4"/>
    <w:rsid w:val="0033528E"/>
    <w:rsid w:val="00335FEC"/>
    <w:rsid w:val="00336577"/>
    <w:rsid w:val="00336E4F"/>
    <w:rsid w:val="00337293"/>
    <w:rsid w:val="00340997"/>
    <w:rsid w:val="00343747"/>
    <w:rsid w:val="00343BBE"/>
    <w:rsid w:val="003444BD"/>
    <w:rsid w:val="00345AC9"/>
    <w:rsid w:val="00346657"/>
    <w:rsid w:val="003469B5"/>
    <w:rsid w:val="00347CE9"/>
    <w:rsid w:val="00350C79"/>
    <w:rsid w:val="00350CDA"/>
    <w:rsid w:val="00352E10"/>
    <w:rsid w:val="0035549B"/>
    <w:rsid w:val="00361947"/>
    <w:rsid w:val="003626B5"/>
    <w:rsid w:val="00365EAC"/>
    <w:rsid w:val="00367364"/>
    <w:rsid w:val="00367FD9"/>
    <w:rsid w:val="00371126"/>
    <w:rsid w:val="00373322"/>
    <w:rsid w:val="00373465"/>
    <w:rsid w:val="003753C5"/>
    <w:rsid w:val="0037574F"/>
    <w:rsid w:val="00377A14"/>
    <w:rsid w:val="003817F9"/>
    <w:rsid w:val="00381D7A"/>
    <w:rsid w:val="00385384"/>
    <w:rsid w:val="003866B8"/>
    <w:rsid w:val="003916AC"/>
    <w:rsid w:val="00393718"/>
    <w:rsid w:val="003948B4"/>
    <w:rsid w:val="003A5B93"/>
    <w:rsid w:val="003A602F"/>
    <w:rsid w:val="003A6532"/>
    <w:rsid w:val="003A7682"/>
    <w:rsid w:val="003B0A26"/>
    <w:rsid w:val="003B2104"/>
    <w:rsid w:val="003B4401"/>
    <w:rsid w:val="003B46D2"/>
    <w:rsid w:val="003B557D"/>
    <w:rsid w:val="003B615F"/>
    <w:rsid w:val="003B68A0"/>
    <w:rsid w:val="003B6EA0"/>
    <w:rsid w:val="003C2B07"/>
    <w:rsid w:val="003C32DF"/>
    <w:rsid w:val="003D0808"/>
    <w:rsid w:val="003D0E5C"/>
    <w:rsid w:val="003D1988"/>
    <w:rsid w:val="003D3855"/>
    <w:rsid w:val="003D7556"/>
    <w:rsid w:val="003E1569"/>
    <w:rsid w:val="003E20A8"/>
    <w:rsid w:val="003F0296"/>
    <w:rsid w:val="003F080A"/>
    <w:rsid w:val="003F08E5"/>
    <w:rsid w:val="003F0F0A"/>
    <w:rsid w:val="003F1E94"/>
    <w:rsid w:val="003F25C0"/>
    <w:rsid w:val="003F4734"/>
    <w:rsid w:val="0040132F"/>
    <w:rsid w:val="00401BD2"/>
    <w:rsid w:val="004037E0"/>
    <w:rsid w:val="0040666A"/>
    <w:rsid w:val="00406F2C"/>
    <w:rsid w:val="00411272"/>
    <w:rsid w:val="00414024"/>
    <w:rsid w:val="00416C0F"/>
    <w:rsid w:val="0042204C"/>
    <w:rsid w:val="00422EA9"/>
    <w:rsid w:val="00423745"/>
    <w:rsid w:val="00423955"/>
    <w:rsid w:val="00423B92"/>
    <w:rsid w:val="00426181"/>
    <w:rsid w:val="00426B14"/>
    <w:rsid w:val="00427DE3"/>
    <w:rsid w:val="00430B93"/>
    <w:rsid w:val="00431133"/>
    <w:rsid w:val="00431CF6"/>
    <w:rsid w:val="0043233D"/>
    <w:rsid w:val="00433A12"/>
    <w:rsid w:val="00433B02"/>
    <w:rsid w:val="00440157"/>
    <w:rsid w:val="00440B8A"/>
    <w:rsid w:val="00441761"/>
    <w:rsid w:val="004428D8"/>
    <w:rsid w:val="0044311C"/>
    <w:rsid w:val="004455ED"/>
    <w:rsid w:val="00446CA3"/>
    <w:rsid w:val="00447985"/>
    <w:rsid w:val="00450369"/>
    <w:rsid w:val="0045251C"/>
    <w:rsid w:val="00453E65"/>
    <w:rsid w:val="0045411C"/>
    <w:rsid w:val="004545AD"/>
    <w:rsid w:val="004545C7"/>
    <w:rsid w:val="004573D1"/>
    <w:rsid w:val="00461A75"/>
    <w:rsid w:val="00464188"/>
    <w:rsid w:val="00466B0F"/>
    <w:rsid w:val="00467D82"/>
    <w:rsid w:val="00470640"/>
    <w:rsid w:val="00470E6A"/>
    <w:rsid w:val="00471388"/>
    <w:rsid w:val="00472894"/>
    <w:rsid w:val="004730CF"/>
    <w:rsid w:val="004744D0"/>
    <w:rsid w:val="00475D70"/>
    <w:rsid w:val="00475D97"/>
    <w:rsid w:val="00476202"/>
    <w:rsid w:val="004766AA"/>
    <w:rsid w:val="00476D1D"/>
    <w:rsid w:val="00477FDB"/>
    <w:rsid w:val="00483F96"/>
    <w:rsid w:val="004849F6"/>
    <w:rsid w:val="004861BF"/>
    <w:rsid w:val="004908F7"/>
    <w:rsid w:val="0049263A"/>
    <w:rsid w:val="00493F71"/>
    <w:rsid w:val="00494EA1"/>
    <w:rsid w:val="00496E92"/>
    <w:rsid w:val="004A2E07"/>
    <w:rsid w:val="004A2E6E"/>
    <w:rsid w:val="004B1671"/>
    <w:rsid w:val="004B49E4"/>
    <w:rsid w:val="004B6307"/>
    <w:rsid w:val="004C1630"/>
    <w:rsid w:val="004C5236"/>
    <w:rsid w:val="004C5D85"/>
    <w:rsid w:val="004D5E98"/>
    <w:rsid w:val="004D62A2"/>
    <w:rsid w:val="004E423D"/>
    <w:rsid w:val="004E46D0"/>
    <w:rsid w:val="004E6BA9"/>
    <w:rsid w:val="004E7473"/>
    <w:rsid w:val="004E7EF7"/>
    <w:rsid w:val="004F312B"/>
    <w:rsid w:val="004F61E3"/>
    <w:rsid w:val="00500CC6"/>
    <w:rsid w:val="00502559"/>
    <w:rsid w:val="00502D44"/>
    <w:rsid w:val="00502EE4"/>
    <w:rsid w:val="0050379C"/>
    <w:rsid w:val="00504D72"/>
    <w:rsid w:val="00507D78"/>
    <w:rsid w:val="00511C44"/>
    <w:rsid w:val="00513B24"/>
    <w:rsid w:val="00515616"/>
    <w:rsid w:val="00515827"/>
    <w:rsid w:val="0051704A"/>
    <w:rsid w:val="0052041C"/>
    <w:rsid w:val="0052329D"/>
    <w:rsid w:val="00525027"/>
    <w:rsid w:val="00525C41"/>
    <w:rsid w:val="0052680D"/>
    <w:rsid w:val="00526945"/>
    <w:rsid w:val="00530D7E"/>
    <w:rsid w:val="00531A02"/>
    <w:rsid w:val="00536333"/>
    <w:rsid w:val="00545FF7"/>
    <w:rsid w:val="005467D6"/>
    <w:rsid w:val="00547220"/>
    <w:rsid w:val="00547679"/>
    <w:rsid w:val="00551536"/>
    <w:rsid w:val="00552DCC"/>
    <w:rsid w:val="005563C2"/>
    <w:rsid w:val="0056026B"/>
    <w:rsid w:val="00564FB6"/>
    <w:rsid w:val="00571FB6"/>
    <w:rsid w:val="0057385C"/>
    <w:rsid w:val="00575526"/>
    <w:rsid w:val="00576F42"/>
    <w:rsid w:val="00580414"/>
    <w:rsid w:val="00584303"/>
    <w:rsid w:val="0058598A"/>
    <w:rsid w:val="005904C5"/>
    <w:rsid w:val="00594657"/>
    <w:rsid w:val="005A316D"/>
    <w:rsid w:val="005B21C9"/>
    <w:rsid w:val="005C1C24"/>
    <w:rsid w:val="005C2A01"/>
    <w:rsid w:val="005C37F0"/>
    <w:rsid w:val="005C4D87"/>
    <w:rsid w:val="005C5356"/>
    <w:rsid w:val="005C6139"/>
    <w:rsid w:val="005C6B97"/>
    <w:rsid w:val="005D3E8B"/>
    <w:rsid w:val="005D5A89"/>
    <w:rsid w:val="005D68D4"/>
    <w:rsid w:val="005D692D"/>
    <w:rsid w:val="005E031C"/>
    <w:rsid w:val="005E0737"/>
    <w:rsid w:val="005E1DE5"/>
    <w:rsid w:val="005E5293"/>
    <w:rsid w:val="005E6AC4"/>
    <w:rsid w:val="005E6E34"/>
    <w:rsid w:val="005F3FBA"/>
    <w:rsid w:val="005F6722"/>
    <w:rsid w:val="005F6B16"/>
    <w:rsid w:val="005F7924"/>
    <w:rsid w:val="00600EF0"/>
    <w:rsid w:val="00602D71"/>
    <w:rsid w:val="00603942"/>
    <w:rsid w:val="00603FE9"/>
    <w:rsid w:val="00607A2F"/>
    <w:rsid w:val="006107FC"/>
    <w:rsid w:val="00610F47"/>
    <w:rsid w:val="00613091"/>
    <w:rsid w:val="00615547"/>
    <w:rsid w:val="00615B81"/>
    <w:rsid w:val="00617E7F"/>
    <w:rsid w:val="00617EFD"/>
    <w:rsid w:val="00622013"/>
    <w:rsid w:val="006222BC"/>
    <w:rsid w:val="0062694A"/>
    <w:rsid w:val="00627EFD"/>
    <w:rsid w:val="00630BD8"/>
    <w:rsid w:val="00631955"/>
    <w:rsid w:val="00637BAD"/>
    <w:rsid w:val="00643764"/>
    <w:rsid w:val="00644D9D"/>
    <w:rsid w:val="00645B92"/>
    <w:rsid w:val="006516C3"/>
    <w:rsid w:val="0065593E"/>
    <w:rsid w:val="006561F7"/>
    <w:rsid w:val="006575DB"/>
    <w:rsid w:val="0066457A"/>
    <w:rsid w:val="006650BE"/>
    <w:rsid w:val="0066531A"/>
    <w:rsid w:val="0066682A"/>
    <w:rsid w:val="00667E40"/>
    <w:rsid w:val="00670929"/>
    <w:rsid w:val="006713DF"/>
    <w:rsid w:val="006724E9"/>
    <w:rsid w:val="00676A99"/>
    <w:rsid w:val="006778F0"/>
    <w:rsid w:val="00682871"/>
    <w:rsid w:val="00684637"/>
    <w:rsid w:val="006848B6"/>
    <w:rsid w:val="00686B76"/>
    <w:rsid w:val="0068758D"/>
    <w:rsid w:val="006915DF"/>
    <w:rsid w:val="00693F5E"/>
    <w:rsid w:val="006976D6"/>
    <w:rsid w:val="0069782A"/>
    <w:rsid w:val="006978FA"/>
    <w:rsid w:val="006A428B"/>
    <w:rsid w:val="006B1FA6"/>
    <w:rsid w:val="006B2B71"/>
    <w:rsid w:val="006B7A54"/>
    <w:rsid w:val="006C3EA2"/>
    <w:rsid w:val="006C6127"/>
    <w:rsid w:val="006C76E4"/>
    <w:rsid w:val="006D2B39"/>
    <w:rsid w:val="006D49E1"/>
    <w:rsid w:val="006D4BD6"/>
    <w:rsid w:val="006D7409"/>
    <w:rsid w:val="006E14C7"/>
    <w:rsid w:val="006E1727"/>
    <w:rsid w:val="006E2087"/>
    <w:rsid w:val="006E36E4"/>
    <w:rsid w:val="006E6531"/>
    <w:rsid w:val="006E6D7D"/>
    <w:rsid w:val="006F2CC5"/>
    <w:rsid w:val="006F4F40"/>
    <w:rsid w:val="006F557A"/>
    <w:rsid w:val="00701498"/>
    <w:rsid w:val="00720102"/>
    <w:rsid w:val="00725CB9"/>
    <w:rsid w:val="00726330"/>
    <w:rsid w:val="007320BF"/>
    <w:rsid w:val="00734705"/>
    <w:rsid w:val="00734941"/>
    <w:rsid w:val="00734D59"/>
    <w:rsid w:val="0073572B"/>
    <w:rsid w:val="00736DC7"/>
    <w:rsid w:val="00736EB7"/>
    <w:rsid w:val="00741F2E"/>
    <w:rsid w:val="00742E2C"/>
    <w:rsid w:val="00745CC3"/>
    <w:rsid w:val="00747645"/>
    <w:rsid w:val="007543B7"/>
    <w:rsid w:val="007568FD"/>
    <w:rsid w:val="0076083B"/>
    <w:rsid w:val="007618E4"/>
    <w:rsid w:val="00762EFA"/>
    <w:rsid w:val="0076347A"/>
    <w:rsid w:val="00763FCA"/>
    <w:rsid w:val="00764EBB"/>
    <w:rsid w:val="00765E5C"/>
    <w:rsid w:val="00770209"/>
    <w:rsid w:val="00773C98"/>
    <w:rsid w:val="00773EAE"/>
    <w:rsid w:val="00776004"/>
    <w:rsid w:val="00777545"/>
    <w:rsid w:val="00781C43"/>
    <w:rsid w:val="00781D9A"/>
    <w:rsid w:val="00782805"/>
    <w:rsid w:val="00786102"/>
    <w:rsid w:val="00786AFA"/>
    <w:rsid w:val="00790199"/>
    <w:rsid w:val="00790AB3"/>
    <w:rsid w:val="00796110"/>
    <w:rsid w:val="007A0F56"/>
    <w:rsid w:val="007A501E"/>
    <w:rsid w:val="007A6243"/>
    <w:rsid w:val="007B048B"/>
    <w:rsid w:val="007B221D"/>
    <w:rsid w:val="007B64B7"/>
    <w:rsid w:val="007B7C71"/>
    <w:rsid w:val="007C1BA6"/>
    <w:rsid w:val="007C1C83"/>
    <w:rsid w:val="007C29BF"/>
    <w:rsid w:val="007C77EF"/>
    <w:rsid w:val="007D0B7B"/>
    <w:rsid w:val="007D16B4"/>
    <w:rsid w:val="007D27DB"/>
    <w:rsid w:val="007D29BA"/>
    <w:rsid w:val="007D341A"/>
    <w:rsid w:val="007D49C3"/>
    <w:rsid w:val="007D6BC6"/>
    <w:rsid w:val="007D7B43"/>
    <w:rsid w:val="007E0821"/>
    <w:rsid w:val="007E0F06"/>
    <w:rsid w:val="007E1994"/>
    <w:rsid w:val="007E23EA"/>
    <w:rsid w:val="007E5BE2"/>
    <w:rsid w:val="007F4AE1"/>
    <w:rsid w:val="007F639E"/>
    <w:rsid w:val="007F6F10"/>
    <w:rsid w:val="008018C2"/>
    <w:rsid w:val="00802637"/>
    <w:rsid w:val="00803867"/>
    <w:rsid w:val="00810253"/>
    <w:rsid w:val="00814B9F"/>
    <w:rsid w:val="00816C93"/>
    <w:rsid w:val="00820C0D"/>
    <w:rsid w:val="00821AB7"/>
    <w:rsid w:val="0082242F"/>
    <w:rsid w:val="00822DFD"/>
    <w:rsid w:val="00825EEA"/>
    <w:rsid w:val="00827173"/>
    <w:rsid w:val="008419CA"/>
    <w:rsid w:val="00844647"/>
    <w:rsid w:val="00844FD2"/>
    <w:rsid w:val="008460C5"/>
    <w:rsid w:val="008524E4"/>
    <w:rsid w:val="00853219"/>
    <w:rsid w:val="00855E50"/>
    <w:rsid w:val="0086045C"/>
    <w:rsid w:val="00860C3D"/>
    <w:rsid w:val="0086738A"/>
    <w:rsid w:val="008676FB"/>
    <w:rsid w:val="00871A8C"/>
    <w:rsid w:val="00873116"/>
    <w:rsid w:val="00873E53"/>
    <w:rsid w:val="0087448F"/>
    <w:rsid w:val="008747AC"/>
    <w:rsid w:val="00874F39"/>
    <w:rsid w:val="00876046"/>
    <w:rsid w:val="0087799D"/>
    <w:rsid w:val="00881D5F"/>
    <w:rsid w:val="008930AA"/>
    <w:rsid w:val="00893B59"/>
    <w:rsid w:val="00893C75"/>
    <w:rsid w:val="00894165"/>
    <w:rsid w:val="008959B9"/>
    <w:rsid w:val="00896687"/>
    <w:rsid w:val="008A398F"/>
    <w:rsid w:val="008B4920"/>
    <w:rsid w:val="008B6A4F"/>
    <w:rsid w:val="008B6EEC"/>
    <w:rsid w:val="008C067E"/>
    <w:rsid w:val="008C2E05"/>
    <w:rsid w:val="008C4FF2"/>
    <w:rsid w:val="008C61BF"/>
    <w:rsid w:val="008D11D1"/>
    <w:rsid w:val="008D2BD5"/>
    <w:rsid w:val="008D3DCC"/>
    <w:rsid w:val="008D5480"/>
    <w:rsid w:val="008E43BE"/>
    <w:rsid w:val="008E5442"/>
    <w:rsid w:val="008F1C6A"/>
    <w:rsid w:val="008F39F0"/>
    <w:rsid w:val="008F7A5B"/>
    <w:rsid w:val="00900AAB"/>
    <w:rsid w:val="00902783"/>
    <w:rsid w:val="009032B1"/>
    <w:rsid w:val="00905789"/>
    <w:rsid w:val="009066A0"/>
    <w:rsid w:val="00907943"/>
    <w:rsid w:val="00910B01"/>
    <w:rsid w:val="00913E0D"/>
    <w:rsid w:val="0092133E"/>
    <w:rsid w:val="00921B18"/>
    <w:rsid w:val="009227E3"/>
    <w:rsid w:val="009230D4"/>
    <w:rsid w:val="00923D9B"/>
    <w:rsid w:val="00924A85"/>
    <w:rsid w:val="00925695"/>
    <w:rsid w:val="009267CE"/>
    <w:rsid w:val="0093060C"/>
    <w:rsid w:val="00933C1D"/>
    <w:rsid w:val="00935379"/>
    <w:rsid w:val="009378C6"/>
    <w:rsid w:val="00937A4E"/>
    <w:rsid w:val="00940930"/>
    <w:rsid w:val="00947843"/>
    <w:rsid w:val="00947B50"/>
    <w:rsid w:val="00950739"/>
    <w:rsid w:val="0095463A"/>
    <w:rsid w:val="00955BD4"/>
    <w:rsid w:val="00960582"/>
    <w:rsid w:val="009607EE"/>
    <w:rsid w:val="00961B0D"/>
    <w:rsid w:val="00963869"/>
    <w:rsid w:val="009639CB"/>
    <w:rsid w:val="00964A08"/>
    <w:rsid w:val="00965E19"/>
    <w:rsid w:val="0096615F"/>
    <w:rsid w:val="0096639E"/>
    <w:rsid w:val="00966C8A"/>
    <w:rsid w:val="009718B4"/>
    <w:rsid w:val="00987336"/>
    <w:rsid w:val="009916C8"/>
    <w:rsid w:val="00991CCF"/>
    <w:rsid w:val="009928B2"/>
    <w:rsid w:val="00994807"/>
    <w:rsid w:val="009A4C9B"/>
    <w:rsid w:val="009A5C44"/>
    <w:rsid w:val="009A76DB"/>
    <w:rsid w:val="009B433E"/>
    <w:rsid w:val="009C15E4"/>
    <w:rsid w:val="009C2F6F"/>
    <w:rsid w:val="009C78D2"/>
    <w:rsid w:val="009C7DDB"/>
    <w:rsid w:val="009D3F82"/>
    <w:rsid w:val="009D48C2"/>
    <w:rsid w:val="009D530D"/>
    <w:rsid w:val="009D5FA5"/>
    <w:rsid w:val="009E13BE"/>
    <w:rsid w:val="009E2011"/>
    <w:rsid w:val="009E554F"/>
    <w:rsid w:val="009E5563"/>
    <w:rsid w:val="009E7043"/>
    <w:rsid w:val="009E78B1"/>
    <w:rsid w:val="009F07BC"/>
    <w:rsid w:val="009F0F4A"/>
    <w:rsid w:val="009F78DE"/>
    <w:rsid w:val="00A0245E"/>
    <w:rsid w:val="00A05619"/>
    <w:rsid w:val="00A07757"/>
    <w:rsid w:val="00A07D74"/>
    <w:rsid w:val="00A115DF"/>
    <w:rsid w:val="00A17E59"/>
    <w:rsid w:val="00A210D7"/>
    <w:rsid w:val="00A25665"/>
    <w:rsid w:val="00A256A2"/>
    <w:rsid w:val="00A2751F"/>
    <w:rsid w:val="00A305A0"/>
    <w:rsid w:val="00A325D3"/>
    <w:rsid w:val="00A3281E"/>
    <w:rsid w:val="00A345CD"/>
    <w:rsid w:val="00A345EC"/>
    <w:rsid w:val="00A34873"/>
    <w:rsid w:val="00A355F4"/>
    <w:rsid w:val="00A41B14"/>
    <w:rsid w:val="00A442E3"/>
    <w:rsid w:val="00A4616B"/>
    <w:rsid w:val="00A51802"/>
    <w:rsid w:val="00A5352D"/>
    <w:rsid w:val="00A53835"/>
    <w:rsid w:val="00A540FD"/>
    <w:rsid w:val="00A56ADE"/>
    <w:rsid w:val="00A6018D"/>
    <w:rsid w:val="00A66E5D"/>
    <w:rsid w:val="00A67B28"/>
    <w:rsid w:val="00A7198A"/>
    <w:rsid w:val="00A732B8"/>
    <w:rsid w:val="00A75B3C"/>
    <w:rsid w:val="00A772E7"/>
    <w:rsid w:val="00A77A66"/>
    <w:rsid w:val="00A803B8"/>
    <w:rsid w:val="00A80F2D"/>
    <w:rsid w:val="00A820CE"/>
    <w:rsid w:val="00A83D43"/>
    <w:rsid w:val="00A8426F"/>
    <w:rsid w:val="00A86830"/>
    <w:rsid w:val="00A90486"/>
    <w:rsid w:val="00A948F0"/>
    <w:rsid w:val="00A95031"/>
    <w:rsid w:val="00AA1EDC"/>
    <w:rsid w:val="00AB12BA"/>
    <w:rsid w:val="00AB21CB"/>
    <w:rsid w:val="00AB5B1E"/>
    <w:rsid w:val="00AB6A8B"/>
    <w:rsid w:val="00AC14AC"/>
    <w:rsid w:val="00AC207D"/>
    <w:rsid w:val="00AC26CB"/>
    <w:rsid w:val="00AC3628"/>
    <w:rsid w:val="00AC432C"/>
    <w:rsid w:val="00AC6846"/>
    <w:rsid w:val="00AC779D"/>
    <w:rsid w:val="00AC7A00"/>
    <w:rsid w:val="00AD0EE9"/>
    <w:rsid w:val="00AD465F"/>
    <w:rsid w:val="00AD58A9"/>
    <w:rsid w:val="00AE2D76"/>
    <w:rsid w:val="00AE2EFB"/>
    <w:rsid w:val="00AE4301"/>
    <w:rsid w:val="00AF06BB"/>
    <w:rsid w:val="00AF15C5"/>
    <w:rsid w:val="00AF2C85"/>
    <w:rsid w:val="00AF2FA4"/>
    <w:rsid w:val="00AF4993"/>
    <w:rsid w:val="00AF5139"/>
    <w:rsid w:val="00AF5305"/>
    <w:rsid w:val="00AF643F"/>
    <w:rsid w:val="00AF7718"/>
    <w:rsid w:val="00AF789B"/>
    <w:rsid w:val="00AF7F8D"/>
    <w:rsid w:val="00B01562"/>
    <w:rsid w:val="00B07B8F"/>
    <w:rsid w:val="00B10705"/>
    <w:rsid w:val="00B11C44"/>
    <w:rsid w:val="00B13A72"/>
    <w:rsid w:val="00B142AA"/>
    <w:rsid w:val="00B15833"/>
    <w:rsid w:val="00B15E0A"/>
    <w:rsid w:val="00B16DFE"/>
    <w:rsid w:val="00B17DF6"/>
    <w:rsid w:val="00B22E28"/>
    <w:rsid w:val="00B26AE9"/>
    <w:rsid w:val="00B348C9"/>
    <w:rsid w:val="00B363E7"/>
    <w:rsid w:val="00B418BE"/>
    <w:rsid w:val="00B44331"/>
    <w:rsid w:val="00B46F91"/>
    <w:rsid w:val="00B4722A"/>
    <w:rsid w:val="00B504C3"/>
    <w:rsid w:val="00B519C3"/>
    <w:rsid w:val="00B56C03"/>
    <w:rsid w:val="00B6139B"/>
    <w:rsid w:val="00B65379"/>
    <w:rsid w:val="00B70E63"/>
    <w:rsid w:val="00B70FB4"/>
    <w:rsid w:val="00B71E5A"/>
    <w:rsid w:val="00B73281"/>
    <w:rsid w:val="00B83DAE"/>
    <w:rsid w:val="00B8484E"/>
    <w:rsid w:val="00B85CD9"/>
    <w:rsid w:val="00B8742E"/>
    <w:rsid w:val="00B874B3"/>
    <w:rsid w:val="00B87BB0"/>
    <w:rsid w:val="00B92152"/>
    <w:rsid w:val="00B955F1"/>
    <w:rsid w:val="00B97A75"/>
    <w:rsid w:val="00BA00E1"/>
    <w:rsid w:val="00BA4DCA"/>
    <w:rsid w:val="00BA5175"/>
    <w:rsid w:val="00BA6CF3"/>
    <w:rsid w:val="00BA79DD"/>
    <w:rsid w:val="00BB0706"/>
    <w:rsid w:val="00BB16DD"/>
    <w:rsid w:val="00BB2C10"/>
    <w:rsid w:val="00BB4026"/>
    <w:rsid w:val="00BB6EB8"/>
    <w:rsid w:val="00BB7391"/>
    <w:rsid w:val="00BB796F"/>
    <w:rsid w:val="00BB7B65"/>
    <w:rsid w:val="00BC31EB"/>
    <w:rsid w:val="00BC4FAC"/>
    <w:rsid w:val="00BC6BA9"/>
    <w:rsid w:val="00BD061E"/>
    <w:rsid w:val="00BD1E3B"/>
    <w:rsid w:val="00BD47AC"/>
    <w:rsid w:val="00BD7DC6"/>
    <w:rsid w:val="00BE10DF"/>
    <w:rsid w:val="00BE1561"/>
    <w:rsid w:val="00BE17DD"/>
    <w:rsid w:val="00BE222C"/>
    <w:rsid w:val="00BE26B4"/>
    <w:rsid w:val="00BE3805"/>
    <w:rsid w:val="00BE3C6C"/>
    <w:rsid w:val="00BE5220"/>
    <w:rsid w:val="00BE62FF"/>
    <w:rsid w:val="00BF0CD4"/>
    <w:rsid w:val="00BF5F2F"/>
    <w:rsid w:val="00BF6F60"/>
    <w:rsid w:val="00BF7D97"/>
    <w:rsid w:val="00C00455"/>
    <w:rsid w:val="00C04CA2"/>
    <w:rsid w:val="00C06D9E"/>
    <w:rsid w:val="00C12BAC"/>
    <w:rsid w:val="00C13CCD"/>
    <w:rsid w:val="00C13EAF"/>
    <w:rsid w:val="00C13EBC"/>
    <w:rsid w:val="00C158B3"/>
    <w:rsid w:val="00C17E2A"/>
    <w:rsid w:val="00C22D3A"/>
    <w:rsid w:val="00C27FF9"/>
    <w:rsid w:val="00C303D6"/>
    <w:rsid w:val="00C30425"/>
    <w:rsid w:val="00C30AD5"/>
    <w:rsid w:val="00C320DC"/>
    <w:rsid w:val="00C33C69"/>
    <w:rsid w:val="00C354E0"/>
    <w:rsid w:val="00C357FF"/>
    <w:rsid w:val="00C35D2A"/>
    <w:rsid w:val="00C360F1"/>
    <w:rsid w:val="00C36CD2"/>
    <w:rsid w:val="00C37434"/>
    <w:rsid w:val="00C40AAF"/>
    <w:rsid w:val="00C43789"/>
    <w:rsid w:val="00C44707"/>
    <w:rsid w:val="00C51634"/>
    <w:rsid w:val="00C528DA"/>
    <w:rsid w:val="00C56957"/>
    <w:rsid w:val="00C635E8"/>
    <w:rsid w:val="00C65651"/>
    <w:rsid w:val="00C6657F"/>
    <w:rsid w:val="00C72637"/>
    <w:rsid w:val="00C74E83"/>
    <w:rsid w:val="00C77AEE"/>
    <w:rsid w:val="00C838DC"/>
    <w:rsid w:val="00C84126"/>
    <w:rsid w:val="00C871A3"/>
    <w:rsid w:val="00C87217"/>
    <w:rsid w:val="00C87DF0"/>
    <w:rsid w:val="00C916B9"/>
    <w:rsid w:val="00C92817"/>
    <w:rsid w:val="00C95B51"/>
    <w:rsid w:val="00C96C93"/>
    <w:rsid w:val="00C97BFB"/>
    <w:rsid w:val="00C97C7D"/>
    <w:rsid w:val="00CA23FA"/>
    <w:rsid w:val="00CA3278"/>
    <w:rsid w:val="00CA4DE9"/>
    <w:rsid w:val="00CA68D4"/>
    <w:rsid w:val="00CB26B4"/>
    <w:rsid w:val="00CB59BF"/>
    <w:rsid w:val="00CB6B20"/>
    <w:rsid w:val="00CC26F9"/>
    <w:rsid w:val="00CC3482"/>
    <w:rsid w:val="00CC6AD0"/>
    <w:rsid w:val="00CD11CB"/>
    <w:rsid w:val="00CD210C"/>
    <w:rsid w:val="00CD6E03"/>
    <w:rsid w:val="00CD6E33"/>
    <w:rsid w:val="00CD716F"/>
    <w:rsid w:val="00CE0478"/>
    <w:rsid w:val="00CE1410"/>
    <w:rsid w:val="00CE150B"/>
    <w:rsid w:val="00CE1E67"/>
    <w:rsid w:val="00CE3665"/>
    <w:rsid w:val="00CE4605"/>
    <w:rsid w:val="00CE5E06"/>
    <w:rsid w:val="00CE71DC"/>
    <w:rsid w:val="00CF6A79"/>
    <w:rsid w:val="00CF71B5"/>
    <w:rsid w:val="00D023F8"/>
    <w:rsid w:val="00D02B09"/>
    <w:rsid w:val="00D042FF"/>
    <w:rsid w:val="00D0474B"/>
    <w:rsid w:val="00D07B4C"/>
    <w:rsid w:val="00D11786"/>
    <w:rsid w:val="00D1345B"/>
    <w:rsid w:val="00D14382"/>
    <w:rsid w:val="00D24B79"/>
    <w:rsid w:val="00D25D2A"/>
    <w:rsid w:val="00D3157A"/>
    <w:rsid w:val="00D334B6"/>
    <w:rsid w:val="00D36DC0"/>
    <w:rsid w:val="00D36ECB"/>
    <w:rsid w:val="00D40554"/>
    <w:rsid w:val="00D458DC"/>
    <w:rsid w:val="00D47104"/>
    <w:rsid w:val="00D47949"/>
    <w:rsid w:val="00D515D2"/>
    <w:rsid w:val="00D52413"/>
    <w:rsid w:val="00D527C8"/>
    <w:rsid w:val="00D5390B"/>
    <w:rsid w:val="00D54888"/>
    <w:rsid w:val="00D554C8"/>
    <w:rsid w:val="00D55C12"/>
    <w:rsid w:val="00D60FB3"/>
    <w:rsid w:val="00D6100A"/>
    <w:rsid w:val="00D63328"/>
    <w:rsid w:val="00D67CC4"/>
    <w:rsid w:val="00D71B6E"/>
    <w:rsid w:val="00D739F5"/>
    <w:rsid w:val="00D76417"/>
    <w:rsid w:val="00D76994"/>
    <w:rsid w:val="00D86100"/>
    <w:rsid w:val="00D86EC5"/>
    <w:rsid w:val="00D92569"/>
    <w:rsid w:val="00D926B1"/>
    <w:rsid w:val="00DA3515"/>
    <w:rsid w:val="00DA3AA5"/>
    <w:rsid w:val="00DA46F1"/>
    <w:rsid w:val="00DA6348"/>
    <w:rsid w:val="00DA70DB"/>
    <w:rsid w:val="00DB3E7A"/>
    <w:rsid w:val="00DB4400"/>
    <w:rsid w:val="00DB45E8"/>
    <w:rsid w:val="00DB51C8"/>
    <w:rsid w:val="00DB5D2B"/>
    <w:rsid w:val="00DB5F77"/>
    <w:rsid w:val="00DB76C1"/>
    <w:rsid w:val="00DB7C65"/>
    <w:rsid w:val="00DC04D2"/>
    <w:rsid w:val="00DC1C1E"/>
    <w:rsid w:val="00DC30D1"/>
    <w:rsid w:val="00DC526C"/>
    <w:rsid w:val="00DC6500"/>
    <w:rsid w:val="00DC6BAD"/>
    <w:rsid w:val="00DC7EE3"/>
    <w:rsid w:val="00DD5880"/>
    <w:rsid w:val="00DD7E2A"/>
    <w:rsid w:val="00DE6493"/>
    <w:rsid w:val="00DF0A93"/>
    <w:rsid w:val="00DF316E"/>
    <w:rsid w:val="00DF6637"/>
    <w:rsid w:val="00DF7D23"/>
    <w:rsid w:val="00E00740"/>
    <w:rsid w:val="00E01278"/>
    <w:rsid w:val="00E02977"/>
    <w:rsid w:val="00E05294"/>
    <w:rsid w:val="00E0684B"/>
    <w:rsid w:val="00E079EF"/>
    <w:rsid w:val="00E10C49"/>
    <w:rsid w:val="00E12EA7"/>
    <w:rsid w:val="00E13F38"/>
    <w:rsid w:val="00E227A6"/>
    <w:rsid w:val="00E23C50"/>
    <w:rsid w:val="00E25165"/>
    <w:rsid w:val="00E27C6A"/>
    <w:rsid w:val="00E27E2E"/>
    <w:rsid w:val="00E30B1C"/>
    <w:rsid w:val="00E3302F"/>
    <w:rsid w:val="00E3420C"/>
    <w:rsid w:val="00E36725"/>
    <w:rsid w:val="00E377E8"/>
    <w:rsid w:val="00E4059B"/>
    <w:rsid w:val="00E44660"/>
    <w:rsid w:val="00E447BE"/>
    <w:rsid w:val="00E53BBB"/>
    <w:rsid w:val="00E54DE2"/>
    <w:rsid w:val="00E55196"/>
    <w:rsid w:val="00E557A9"/>
    <w:rsid w:val="00E55810"/>
    <w:rsid w:val="00E61A26"/>
    <w:rsid w:val="00E62EB6"/>
    <w:rsid w:val="00E705E7"/>
    <w:rsid w:val="00E7158B"/>
    <w:rsid w:val="00E72364"/>
    <w:rsid w:val="00E7287D"/>
    <w:rsid w:val="00E745B4"/>
    <w:rsid w:val="00E8025C"/>
    <w:rsid w:val="00E8059E"/>
    <w:rsid w:val="00E80B6A"/>
    <w:rsid w:val="00E849FC"/>
    <w:rsid w:val="00E86A9C"/>
    <w:rsid w:val="00E90B19"/>
    <w:rsid w:val="00E93266"/>
    <w:rsid w:val="00E937C9"/>
    <w:rsid w:val="00E95534"/>
    <w:rsid w:val="00E9561E"/>
    <w:rsid w:val="00EA1DDF"/>
    <w:rsid w:val="00EA28C4"/>
    <w:rsid w:val="00EA4D21"/>
    <w:rsid w:val="00EA61DB"/>
    <w:rsid w:val="00EA7E5A"/>
    <w:rsid w:val="00EB3C18"/>
    <w:rsid w:val="00EB3F13"/>
    <w:rsid w:val="00EC02F6"/>
    <w:rsid w:val="00EC09D5"/>
    <w:rsid w:val="00EC1490"/>
    <w:rsid w:val="00EC2FAF"/>
    <w:rsid w:val="00EC55D5"/>
    <w:rsid w:val="00EC5D61"/>
    <w:rsid w:val="00EC60F8"/>
    <w:rsid w:val="00ED1FE3"/>
    <w:rsid w:val="00ED25F7"/>
    <w:rsid w:val="00ED44BB"/>
    <w:rsid w:val="00ED476B"/>
    <w:rsid w:val="00ED6885"/>
    <w:rsid w:val="00ED6F4E"/>
    <w:rsid w:val="00EE1ED3"/>
    <w:rsid w:val="00EE3E6A"/>
    <w:rsid w:val="00EE5101"/>
    <w:rsid w:val="00EE7629"/>
    <w:rsid w:val="00EF1B3B"/>
    <w:rsid w:val="00EF288B"/>
    <w:rsid w:val="00EF6FEF"/>
    <w:rsid w:val="00F04AB1"/>
    <w:rsid w:val="00F04EC4"/>
    <w:rsid w:val="00F106A9"/>
    <w:rsid w:val="00F1076E"/>
    <w:rsid w:val="00F13F9F"/>
    <w:rsid w:val="00F22BCA"/>
    <w:rsid w:val="00F2339F"/>
    <w:rsid w:val="00F24109"/>
    <w:rsid w:val="00F26E8C"/>
    <w:rsid w:val="00F31CD0"/>
    <w:rsid w:val="00F32466"/>
    <w:rsid w:val="00F32509"/>
    <w:rsid w:val="00F35E8C"/>
    <w:rsid w:val="00F36ADC"/>
    <w:rsid w:val="00F42EC8"/>
    <w:rsid w:val="00F447C6"/>
    <w:rsid w:val="00F448F3"/>
    <w:rsid w:val="00F46FAD"/>
    <w:rsid w:val="00F47E90"/>
    <w:rsid w:val="00F50F0F"/>
    <w:rsid w:val="00F53B55"/>
    <w:rsid w:val="00F56864"/>
    <w:rsid w:val="00F63130"/>
    <w:rsid w:val="00F64F51"/>
    <w:rsid w:val="00F65538"/>
    <w:rsid w:val="00F6583B"/>
    <w:rsid w:val="00F70D9A"/>
    <w:rsid w:val="00F720AD"/>
    <w:rsid w:val="00F7343A"/>
    <w:rsid w:val="00F74712"/>
    <w:rsid w:val="00F764E6"/>
    <w:rsid w:val="00F8413D"/>
    <w:rsid w:val="00F8459F"/>
    <w:rsid w:val="00F85CAA"/>
    <w:rsid w:val="00F86B5D"/>
    <w:rsid w:val="00F92055"/>
    <w:rsid w:val="00F928A3"/>
    <w:rsid w:val="00F92ADA"/>
    <w:rsid w:val="00F93062"/>
    <w:rsid w:val="00F97AF9"/>
    <w:rsid w:val="00FA0A44"/>
    <w:rsid w:val="00FA2955"/>
    <w:rsid w:val="00FA588B"/>
    <w:rsid w:val="00FA6862"/>
    <w:rsid w:val="00FA7D65"/>
    <w:rsid w:val="00FB0B52"/>
    <w:rsid w:val="00FB26DD"/>
    <w:rsid w:val="00FB337E"/>
    <w:rsid w:val="00FB73B5"/>
    <w:rsid w:val="00FC19C6"/>
    <w:rsid w:val="00FC33AF"/>
    <w:rsid w:val="00FC34F5"/>
    <w:rsid w:val="00FC4BBB"/>
    <w:rsid w:val="00FC4EB2"/>
    <w:rsid w:val="00FD1053"/>
    <w:rsid w:val="00FD3A7B"/>
    <w:rsid w:val="00FD6FEE"/>
    <w:rsid w:val="00FE04D4"/>
    <w:rsid w:val="00FE2FA2"/>
    <w:rsid w:val="00FE38D2"/>
    <w:rsid w:val="00FE5052"/>
    <w:rsid w:val="00FF41FA"/>
    <w:rsid w:val="00FF7323"/>
    <w:rsid w:val="00FF7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1BD3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7A9"/>
    <w:pPr>
      <w:widowControl w:val="0"/>
      <w:jc w:val="both"/>
    </w:pPr>
  </w:style>
  <w:style w:type="paragraph" w:styleId="Heading1">
    <w:name w:val="heading 1"/>
    <w:basedOn w:val="Normal"/>
    <w:link w:val="Heading1Char"/>
    <w:uiPriority w:val="9"/>
    <w:qFormat/>
    <w:rsid w:val="0004477E"/>
    <w:pPr>
      <w:widowControl/>
      <w:spacing w:before="100" w:beforeAutospacing="1" w:after="100" w:afterAutospacing="1"/>
      <w:jc w:val="left"/>
      <w:outlineLvl w:val="0"/>
    </w:pPr>
    <w:rPr>
      <w:rFonts w:ascii="MS PGothic" w:eastAsia="MS PGothic" w:hAnsi="MS PGothic" w:cs="MS PGothic"/>
      <w:b/>
      <w:bCs/>
      <w:kern w:val="36"/>
      <w:sz w:val="48"/>
      <w:szCs w:val="48"/>
    </w:rPr>
  </w:style>
  <w:style w:type="paragraph" w:styleId="Heading3">
    <w:name w:val="heading 3"/>
    <w:basedOn w:val="Normal"/>
    <w:next w:val="Normal"/>
    <w:link w:val="Heading3Char"/>
    <w:uiPriority w:val="9"/>
    <w:semiHidden/>
    <w:unhideWhenUsed/>
    <w:qFormat/>
    <w:rsid w:val="00064271"/>
    <w:pPr>
      <w:keepNext/>
      <w:ind w:leftChars="400" w:left="4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96F"/>
    <w:rPr>
      <w:rFonts w:ascii="Times New Roman" w:hAnsi="Times New Roman" w:cs="Times New Roman"/>
      <w:sz w:val="24"/>
      <w:szCs w:val="24"/>
    </w:rPr>
  </w:style>
  <w:style w:type="paragraph" w:styleId="Header">
    <w:name w:val="header"/>
    <w:basedOn w:val="Normal"/>
    <w:link w:val="HeaderChar"/>
    <w:uiPriority w:val="99"/>
    <w:unhideWhenUsed/>
    <w:rsid w:val="009C2F6F"/>
    <w:pPr>
      <w:tabs>
        <w:tab w:val="center" w:pos="4252"/>
        <w:tab w:val="right" w:pos="8504"/>
      </w:tabs>
      <w:snapToGrid w:val="0"/>
    </w:pPr>
  </w:style>
  <w:style w:type="character" w:customStyle="1" w:styleId="HeaderChar">
    <w:name w:val="Header Char"/>
    <w:basedOn w:val="DefaultParagraphFont"/>
    <w:link w:val="Header"/>
    <w:uiPriority w:val="99"/>
    <w:rsid w:val="009C2F6F"/>
  </w:style>
  <w:style w:type="paragraph" w:styleId="Footer">
    <w:name w:val="footer"/>
    <w:basedOn w:val="Normal"/>
    <w:link w:val="FooterChar"/>
    <w:uiPriority w:val="99"/>
    <w:unhideWhenUsed/>
    <w:rsid w:val="009C2F6F"/>
    <w:pPr>
      <w:tabs>
        <w:tab w:val="center" w:pos="4252"/>
        <w:tab w:val="right" w:pos="8504"/>
      </w:tabs>
      <w:snapToGrid w:val="0"/>
    </w:pPr>
  </w:style>
  <w:style w:type="character" w:customStyle="1" w:styleId="FooterChar">
    <w:name w:val="Footer Char"/>
    <w:basedOn w:val="DefaultParagraphFont"/>
    <w:link w:val="Footer"/>
    <w:uiPriority w:val="99"/>
    <w:rsid w:val="009C2F6F"/>
  </w:style>
  <w:style w:type="character" w:styleId="Hyperlink">
    <w:name w:val="Hyperlink"/>
    <w:uiPriority w:val="99"/>
    <w:rsid w:val="00166E48"/>
    <w:rPr>
      <w:color w:val="0000FF"/>
      <w:u w:val="single"/>
    </w:rPr>
  </w:style>
  <w:style w:type="paragraph" w:customStyle="1" w:styleId="rprtbody1">
    <w:name w:val="rprtbody1"/>
    <w:basedOn w:val="Normal"/>
    <w:rsid w:val="00416C0F"/>
    <w:pPr>
      <w:widowControl/>
      <w:spacing w:before="34" w:after="34"/>
      <w:jc w:val="left"/>
    </w:pPr>
    <w:rPr>
      <w:rFonts w:ascii="MS PGothic" w:eastAsia="MS PGothic" w:hAnsi="MS PGothic" w:cs="MS PGothic"/>
      <w:kern w:val="0"/>
      <w:sz w:val="28"/>
      <w:szCs w:val="28"/>
    </w:rPr>
  </w:style>
  <w:style w:type="character" w:customStyle="1" w:styleId="src1">
    <w:name w:val="src1"/>
    <w:basedOn w:val="DefaultParagraphFont"/>
    <w:rsid w:val="00416C0F"/>
    <w:rPr>
      <w:vanish w:val="0"/>
      <w:webHidden w:val="0"/>
      <w:specVanish w:val="0"/>
    </w:rPr>
  </w:style>
  <w:style w:type="character" w:customStyle="1" w:styleId="jrnl">
    <w:name w:val="jrnl"/>
    <w:basedOn w:val="DefaultParagraphFont"/>
    <w:rsid w:val="00416C0F"/>
  </w:style>
  <w:style w:type="character" w:customStyle="1" w:styleId="Heading1Char">
    <w:name w:val="Heading 1 Char"/>
    <w:basedOn w:val="DefaultParagraphFont"/>
    <w:link w:val="Heading1"/>
    <w:uiPriority w:val="9"/>
    <w:rsid w:val="0004477E"/>
    <w:rPr>
      <w:rFonts w:ascii="MS PGothic" w:eastAsia="MS PGothic" w:hAnsi="MS PGothic" w:cs="MS PGothic"/>
      <w:b/>
      <w:bCs/>
      <w:kern w:val="36"/>
      <w:sz w:val="48"/>
      <w:szCs w:val="48"/>
    </w:rPr>
  </w:style>
  <w:style w:type="character" w:customStyle="1" w:styleId="highlight">
    <w:name w:val="highlight"/>
    <w:basedOn w:val="DefaultParagraphFont"/>
    <w:rsid w:val="0004477E"/>
  </w:style>
  <w:style w:type="paragraph" w:customStyle="1" w:styleId="1">
    <w:name w:val="表題1"/>
    <w:basedOn w:val="Normal"/>
    <w:rsid w:val="001E3ECB"/>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sc">
    <w:name w:val="desc"/>
    <w:basedOn w:val="Normal"/>
    <w:rsid w:val="001E3ECB"/>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tails">
    <w:name w:val="details"/>
    <w:basedOn w:val="Normal"/>
    <w:rsid w:val="001E3ECB"/>
    <w:pPr>
      <w:widowControl/>
      <w:spacing w:before="100" w:beforeAutospacing="1" w:after="100" w:afterAutospacing="1"/>
      <w:jc w:val="left"/>
    </w:pPr>
    <w:rPr>
      <w:rFonts w:ascii="MS PGothic" w:eastAsia="MS PGothic" w:hAnsi="MS PGothic" w:cs="MS PGothic"/>
      <w:kern w:val="0"/>
      <w:sz w:val="24"/>
      <w:szCs w:val="24"/>
    </w:rPr>
  </w:style>
  <w:style w:type="paragraph" w:styleId="ListParagraph">
    <w:name w:val="List Paragraph"/>
    <w:basedOn w:val="Normal"/>
    <w:uiPriority w:val="34"/>
    <w:qFormat/>
    <w:rsid w:val="001F66EF"/>
    <w:pPr>
      <w:ind w:leftChars="400" w:left="840"/>
    </w:pPr>
  </w:style>
  <w:style w:type="character" w:customStyle="1" w:styleId="Heading3Char">
    <w:name w:val="Heading 3 Char"/>
    <w:basedOn w:val="DefaultParagraphFont"/>
    <w:link w:val="Heading3"/>
    <w:uiPriority w:val="9"/>
    <w:semiHidden/>
    <w:rsid w:val="00064271"/>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C97C7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97C7D"/>
    <w:rPr>
      <w:rFonts w:asciiTheme="majorHAnsi" w:eastAsiaTheme="majorEastAsia" w:hAnsiTheme="majorHAnsi" w:cstheme="majorBidi"/>
      <w:sz w:val="18"/>
      <w:szCs w:val="18"/>
    </w:rPr>
  </w:style>
  <w:style w:type="character" w:styleId="PageNumber">
    <w:name w:val="page number"/>
    <w:basedOn w:val="DefaultParagraphFont"/>
    <w:uiPriority w:val="99"/>
    <w:semiHidden/>
    <w:unhideWhenUsed/>
    <w:rsid w:val="007F4AE1"/>
  </w:style>
  <w:style w:type="character" w:styleId="Strong">
    <w:name w:val="Strong"/>
    <w:uiPriority w:val="22"/>
    <w:qFormat/>
    <w:rsid w:val="006976D6"/>
    <w:rPr>
      <w:b/>
      <w:bCs/>
    </w:rPr>
  </w:style>
  <w:style w:type="character" w:styleId="Emphasis">
    <w:name w:val="Emphasis"/>
    <w:qFormat/>
    <w:rsid w:val="00C51634"/>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7A9"/>
    <w:pPr>
      <w:widowControl w:val="0"/>
      <w:jc w:val="both"/>
    </w:pPr>
  </w:style>
  <w:style w:type="paragraph" w:styleId="Heading1">
    <w:name w:val="heading 1"/>
    <w:basedOn w:val="Normal"/>
    <w:link w:val="Heading1Char"/>
    <w:uiPriority w:val="9"/>
    <w:qFormat/>
    <w:rsid w:val="0004477E"/>
    <w:pPr>
      <w:widowControl/>
      <w:spacing w:before="100" w:beforeAutospacing="1" w:after="100" w:afterAutospacing="1"/>
      <w:jc w:val="left"/>
      <w:outlineLvl w:val="0"/>
    </w:pPr>
    <w:rPr>
      <w:rFonts w:ascii="MS PGothic" w:eastAsia="MS PGothic" w:hAnsi="MS PGothic" w:cs="MS PGothic"/>
      <w:b/>
      <w:bCs/>
      <w:kern w:val="36"/>
      <w:sz w:val="48"/>
      <w:szCs w:val="48"/>
    </w:rPr>
  </w:style>
  <w:style w:type="paragraph" w:styleId="Heading3">
    <w:name w:val="heading 3"/>
    <w:basedOn w:val="Normal"/>
    <w:next w:val="Normal"/>
    <w:link w:val="Heading3Char"/>
    <w:uiPriority w:val="9"/>
    <w:semiHidden/>
    <w:unhideWhenUsed/>
    <w:qFormat/>
    <w:rsid w:val="00064271"/>
    <w:pPr>
      <w:keepNext/>
      <w:ind w:leftChars="400" w:left="4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96F"/>
    <w:rPr>
      <w:rFonts w:ascii="Times New Roman" w:hAnsi="Times New Roman" w:cs="Times New Roman"/>
      <w:sz w:val="24"/>
      <w:szCs w:val="24"/>
    </w:rPr>
  </w:style>
  <w:style w:type="paragraph" w:styleId="Header">
    <w:name w:val="header"/>
    <w:basedOn w:val="Normal"/>
    <w:link w:val="HeaderChar"/>
    <w:uiPriority w:val="99"/>
    <w:unhideWhenUsed/>
    <w:rsid w:val="009C2F6F"/>
    <w:pPr>
      <w:tabs>
        <w:tab w:val="center" w:pos="4252"/>
        <w:tab w:val="right" w:pos="8504"/>
      </w:tabs>
      <w:snapToGrid w:val="0"/>
    </w:pPr>
  </w:style>
  <w:style w:type="character" w:customStyle="1" w:styleId="HeaderChar">
    <w:name w:val="Header Char"/>
    <w:basedOn w:val="DefaultParagraphFont"/>
    <w:link w:val="Header"/>
    <w:uiPriority w:val="99"/>
    <w:rsid w:val="009C2F6F"/>
  </w:style>
  <w:style w:type="paragraph" w:styleId="Footer">
    <w:name w:val="footer"/>
    <w:basedOn w:val="Normal"/>
    <w:link w:val="FooterChar"/>
    <w:uiPriority w:val="99"/>
    <w:unhideWhenUsed/>
    <w:rsid w:val="009C2F6F"/>
    <w:pPr>
      <w:tabs>
        <w:tab w:val="center" w:pos="4252"/>
        <w:tab w:val="right" w:pos="8504"/>
      </w:tabs>
      <w:snapToGrid w:val="0"/>
    </w:pPr>
  </w:style>
  <w:style w:type="character" w:customStyle="1" w:styleId="FooterChar">
    <w:name w:val="Footer Char"/>
    <w:basedOn w:val="DefaultParagraphFont"/>
    <w:link w:val="Footer"/>
    <w:uiPriority w:val="99"/>
    <w:rsid w:val="009C2F6F"/>
  </w:style>
  <w:style w:type="character" w:styleId="Hyperlink">
    <w:name w:val="Hyperlink"/>
    <w:uiPriority w:val="99"/>
    <w:rsid w:val="00166E48"/>
    <w:rPr>
      <w:color w:val="0000FF"/>
      <w:u w:val="single"/>
    </w:rPr>
  </w:style>
  <w:style w:type="paragraph" w:customStyle="1" w:styleId="rprtbody1">
    <w:name w:val="rprtbody1"/>
    <w:basedOn w:val="Normal"/>
    <w:rsid w:val="00416C0F"/>
    <w:pPr>
      <w:widowControl/>
      <w:spacing w:before="34" w:after="34"/>
      <w:jc w:val="left"/>
    </w:pPr>
    <w:rPr>
      <w:rFonts w:ascii="MS PGothic" w:eastAsia="MS PGothic" w:hAnsi="MS PGothic" w:cs="MS PGothic"/>
      <w:kern w:val="0"/>
      <w:sz w:val="28"/>
      <w:szCs w:val="28"/>
    </w:rPr>
  </w:style>
  <w:style w:type="character" w:customStyle="1" w:styleId="src1">
    <w:name w:val="src1"/>
    <w:basedOn w:val="DefaultParagraphFont"/>
    <w:rsid w:val="00416C0F"/>
    <w:rPr>
      <w:vanish w:val="0"/>
      <w:webHidden w:val="0"/>
      <w:specVanish w:val="0"/>
    </w:rPr>
  </w:style>
  <w:style w:type="character" w:customStyle="1" w:styleId="jrnl">
    <w:name w:val="jrnl"/>
    <w:basedOn w:val="DefaultParagraphFont"/>
    <w:rsid w:val="00416C0F"/>
  </w:style>
  <w:style w:type="character" w:customStyle="1" w:styleId="Heading1Char">
    <w:name w:val="Heading 1 Char"/>
    <w:basedOn w:val="DefaultParagraphFont"/>
    <w:link w:val="Heading1"/>
    <w:uiPriority w:val="9"/>
    <w:rsid w:val="0004477E"/>
    <w:rPr>
      <w:rFonts w:ascii="MS PGothic" w:eastAsia="MS PGothic" w:hAnsi="MS PGothic" w:cs="MS PGothic"/>
      <w:b/>
      <w:bCs/>
      <w:kern w:val="36"/>
      <w:sz w:val="48"/>
      <w:szCs w:val="48"/>
    </w:rPr>
  </w:style>
  <w:style w:type="character" w:customStyle="1" w:styleId="highlight">
    <w:name w:val="highlight"/>
    <w:basedOn w:val="DefaultParagraphFont"/>
    <w:rsid w:val="0004477E"/>
  </w:style>
  <w:style w:type="paragraph" w:customStyle="1" w:styleId="1">
    <w:name w:val="表題1"/>
    <w:basedOn w:val="Normal"/>
    <w:rsid w:val="001E3ECB"/>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sc">
    <w:name w:val="desc"/>
    <w:basedOn w:val="Normal"/>
    <w:rsid w:val="001E3ECB"/>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tails">
    <w:name w:val="details"/>
    <w:basedOn w:val="Normal"/>
    <w:rsid w:val="001E3ECB"/>
    <w:pPr>
      <w:widowControl/>
      <w:spacing w:before="100" w:beforeAutospacing="1" w:after="100" w:afterAutospacing="1"/>
      <w:jc w:val="left"/>
    </w:pPr>
    <w:rPr>
      <w:rFonts w:ascii="MS PGothic" w:eastAsia="MS PGothic" w:hAnsi="MS PGothic" w:cs="MS PGothic"/>
      <w:kern w:val="0"/>
      <w:sz w:val="24"/>
      <w:szCs w:val="24"/>
    </w:rPr>
  </w:style>
  <w:style w:type="paragraph" w:styleId="ListParagraph">
    <w:name w:val="List Paragraph"/>
    <w:basedOn w:val="Normal"/>
    <w:uiPriority w:val="34"/>
    <w:qFormat/>
    <w:rsid w:val="001F66EF"/>
    <w:pPr>
      <w:ind w:leftChars="400" w:left="840"/>
    </w:pPr>
  </w:style>
  <w:style w:type="character" w:customStyle="1" w:styleId="Heading3Char">
    <w:name w:val="Heading 3 Char"/>
    <w:basedOn w:val="DefaultParagraphFont"/>
    <w:link w:val="Heading3"/>
    <w:uiPriority w:val="9"/>
    <w:semiHidden/>
    <w:rsid w:val="00064271"/>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C97C7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97C7D"/>
    <w:rPr>
      <w:rFonts w:asciiTheme="majorHAnsi" w:eastAsiaTheme="majorEastAsia" w:hAnsiTheme="majorHAnsi" w:cstheme="majorBidi"/>
      <w:sz w:val="18"/>
      <w:szCs w:val="18"/>
    </w:rPr>
  </w:style>
  <w:style w:type="character" w:styleId="PageNumber">
    <w:name w:val="page number"/>
    <w:basedOn w:val="DefaultParagraphFont"/>
    <w:uiPriority w:val="99"/>
    <w:semiHidden/>
    <w:unhideWhenUsed/>
    <w:rsid w:val="007F4AE1"/>
  </w:style>
  <w:style w:type="character" w:styleId="Strong">
    <w:name w:val="Strong"/>
    <w:uiPriority w:val="22"/>
    <w:qFormat/>
    <w:rsid w:val="006976D6"/>
    <w:rPr>
      <w:b/>
      <w:bCs/>
    </w:rPr>
  </w:style>
  <w:style w:type="character" w:styleId="Emphasis">
    <w:name w:val="Emphasis"/>
    <w:qFormat/>
    <w:rsid w:val="00C5163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02115">
      <w:bodyDiv w:val="1"/>
      <w:marLeft w:val="0"/>
      <w:marRight w:val="0"/>
      <w:marTop w:val="0"/>
      <w:marBottom w:val="0"/>
      <w:divBdr>
        <w:top w:val="none" w:sz="0" w:space="0" w:color="auto"/>
        <w:left w:val="none" w:sz="0" w:space="0" w:color="auto"/>
        <w:bottom w:val="none" w:sz="0" w:space="0" w:color="auto"/>
        <w:right w:val="none" w:sz="0" w:space="0" w:color="auto"/>
      </w:divBdr>
    </w:div>
    <w:div w:id="223613198">
      <w:bodyDiv w:val="1"/>
      <w:marLeft w:val="0"/>
      <w:marRight w:val="0"/>
      <w:marTop w:val="0"/>
      <w:marBottom w:val="0"/>
      <w:divBdr>
        <w:top w:val="none" w:sz="0" w:space="0" w:color="auto"/>
        <w:left w:val="none" w:sz="0" w:space="0" w:color="auto"/>
        <w:bottom w:val="none" w:sz="0" w:space="0" w:color="auto"/>
        <w:right w:val="none" w:sz="0" w:space="0" w:color="auto"/>
      </w:divBdr>
      <w:divsChild>
        <w:div w:id="577137882">
          <w:marLeft w:val="0"/>
          <w:marRight w:val="0"/>
          <w:marTop w:val="0"/>
          <w:marBottom w:val="0"/>
          <w:divBdr>
            <w:top w:val="none" w:sz="0" w:space="0" w:color="auto"/>
            <w:left w:val="none" w:sz="0" w:space="0" w:color="auto"/>
            <w:bottom w:val="none" w:sz="0" w:space="0" w:color="auto"/>
            <w:right w:val="none" w:sz="0" w:space="0" w:color="auto"/>
          </w:divBdr>
          <w:divsChild>
            <w:div w:id="547306227">
              <w:marLeft w:val="0"/>
              <w:marRight w:val="0"/>
              <w:marTop w:val="0"/>
              <w:marBottom w:val="0"/>
              <w:divBdr>
                <w:top w:val="none" w:sz="0" w:space="0" w:color="auto"/>
                <w:left w:val="none" w:sz="0" w:space="0" w:color="auto"/>
                <w:bottom w:val="none" w:sz="0" w:space="0" w:color="auto"/>
                <w:right w:val="none" w:sz="0" w:space="0" w:color="auto"/>
              </w:divBdr>
              <w:divsChild>
                <w:div w:id="986860797">
                  <w:marLeft w:val="0"/>
                  <w:marRight w:val="0"/>
                  <w:marTop w:val="0"/>
                  <w:marBottom w:val="0"/>
                  <w:divBdr>
                    <w:top w:val="none" w:sz="0" w:space="0" w:color="auto"/>
                    <w:left w:val="none" w:sz="0" w:space="0" w:color="auto"/>
                    <w:bottom w:val="none" w:sz="0" w:space="0" w:color="auto"/>
                    <w:right w:val="none" w:sz="0" w:space="0" w:color="auto"/>
                  </w:divBdr>
                  <w:divsChild>
                    <w:div w:id="408963315">
                      <w:marLeft w:val="0"/>
                      <w:marRight w:val="0"/>
                      <w:marTop w:val="0"/>
                      <w:marBottom w:val="0"/>
                      <w:divBdr>
                        <w:top w:val="none" w:sz="0" w:space="0" w:color="auto"/>
                        <w:left w:val="none" w:sz="0" w:space="0" w:color="auto"/>
                        <w:bottom w:val="none" w:sz="0" w:space="0" w:color="auto"/>
                        <w:right w:val="none" w:sz="0" w:space="0" w:color="auto"/>
                      </w:divBdr>
                      <w:divsChild>
                        <w:div w:id="10308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448248">
      <w:bodyDiv w:val="1"/>
      <w:marLeft w:val="0"/>
      <w:marRight w:val="0"/>
      <w:marTop w:val="0"/>
      <w:marBottom w:val="0"/>
      <w:divBdr>
        <w:top w:val="none" w:sz="0" w:space="0" w:color="auto"/>
        <w:left w:val="none" w:sz="0" w:space="0" w:color="auto"/>
        <w:bottom w:val="none" w:sz="0" w:space="0" w:color="auto"/>
        <w:right w:val="none" w:sz="0" w:space="0" w:color="auto"/>
      </w:divBdr>
    </w:div>
    <w:div w:id="438068710">
      <w:bodyDiv w:val="1"/>
      <w:marLeft w:val="0"/>
      <w:marRight w:val="0"/>
      <w:marTop w:val="0"/>
      <w:marBottom w:val="0"/>
      <w:divBdr>
        <w:top w:val="none" w:sz="0" w:space="0" w:color="auto"/>
        <w:left w:val="none" w:sz="0" w:space="0" w:color="auto"/>
        <w:bottom w:val="none" w:sz="0" w:space="0" w:color="auto"/>
        <w:right w:val="none" w:sz="0" w:space="0" w:color="auto"/>
      </w:divBdr>
      <w:divsChild>
        <w:div w:id="1926454065">
          <w:marLeft w:val="0"/>
          <w:marRight w:val="0"/>
          <w:marTop w:val="0"/>
          <w:marBottom w:val="0"/>
          <w:divBdr>
            <w:top w:val="none" w:sz="0" w:space="0" w:color="auto"/>
            <w:left w:val="none" w:sz="0" w:space="0" w:color="auto"/>
            <w:bottom w:val="none" w:sz="0" w:space="0" w:color="auto"/>
            <w:right w:val="none" w:sz="0" w:space="0" w:color="auto"/>
          </w:divBdr>
          <w:divsChild>
            <w:div w:id="350883123">
              <w:marLeft w:val="0"/>
              <w:marRight w:val="0"/>
              <w:marTop w:val="0"/>
              <w:marBottom w:val="0"/>
              <w:divBdr>
                <w:top w:val="none" w:sz="0" w:space="0" w:color="auto"/>
                <w:left w:val="none" w:sz="0" w:space="0" w:color="auto"/>
                <w:bottom w:val="none" w:sz="0" w:space="0" w:color="auto"/>
                <w:right w:val="none" w:sz="0" w:space="0" w:color="auto"/>
              </w:divBdr>
              <w:divsChild>
                <w:div w:id="1699505923">
                  <w:marLeft w:val="0"/>
                  <w:marRight w:val="0"/>
                  <w:marTop w:val="0"/>
                  <w:marBottom w:val="0"/>
                  <w:divBdr>
                    <w:top w:val="none" w:sz="0" w:space="0" w:color="auto"/>
                    <w:left w:val="none" w:sz="0" w:space="0" w:color="auto"/>
                    <w:bottom w:val="none" w:sz="0" w:space="0" w:color="auto"/>
                    <w:right w:val="none" w:sz="0" w:space="0" w:color="auto"/>
                  </w:divBdr>
                  <w:divsChild>
                    <w:div w:id="796725252">
                      <w:marLeft w:val="0"/>
                      <w:marRight w:val="0"/>
                      <w:marTop w:val="0"/>
                      <w:marBottom w:val="0"/>
                      <w:divBdr>
                        <w:top w:val="none" w:sz="0" w:space="0" w:color="auto"/>
                        <w:left w:val="none" w:sz="0" w:space="0" w:color="auto"/>
                        <w:bottom w:val="none" w:sz="0" w:space="0" w:color="auto"/>
                        <w:right w:val="none" w:sz="0" w:space="0" w:color="auto"/>
                      </w:divBdr>
                      <w:divsChild>
                        <w:div w:id="159319065">
                          <w:marLeft w:val="0"/>
                          <w:marRight w:val="0"/>
                          <w:marTop w:val="0"/>
                          <w:marBottom w:val="0"/>
                          <w:divBdr>
                            <w:top w:val="none" w:sz="0" w:space="0" w:color="auto"/>
                            <w:left w:val="none" w:sz="0" w:space="0" w:color="auto"/>
                            <w:bottom w:val="none" w:sz="0" w:space="0" w:color="auto"/>
                            <w:right w:val="none" w:sz="0" w:space="0" w:color="auto"/>
                          </w:divBdr>
                          <w:divsChild>
                            <w:div w:id="1418863615">
                              <w:marLeft w:val="0"/>
                              <w:marRight w:val="0"/>
                              <w:marTop w:val="0"/>
                              <w:marBottom w:val="0"/>
                              <w:divBdr>
                                <w:top w:val="none" w:sz="0" w:space="0" w:color="auto"/>
                                <w:left w:val="none" w:sz="0" w:space="0" w:color="auto"/>
                                <w:bottom w:val="none" w:sz="0" w:space="0" w:color="auto"/>
                                <w:right w:val="none" w:sz="0" w:space="0" w:color="auto"/>
                              </w:divBdr>
                              <w:divsChild>
                                <w:div w:id="50007580">
                                  <w:marLeft w:val="0"/>
                                  <w:marRight w:val="0"/>
                                  <w:marTop w:val="0"/>
                                  <w:marBottom w:val="0"/>
                                  <w:divBdr>
                                    <w:top w:val="none" w:sz="0" w:space="0" w:color="auto"/>
                                    <w:left w:val="none" w:sz="0" w:space="0" w:color="auto"/>
                                    <w:bottom w:val="none" w:sz="0" w:space="0" w:color="auto"/>
                                    <w:right w:val="none" w:sz="0" w:space="0" w:color="auto"/>
                                  </w:divBdr>
                                  <w:divsChild>
                                    <w:div w:id="366413082">
                                      <w:marLeft w:val="0"/>
                                      <w:marRight w:val="0"/>
                                      <w:marTop w:val="0"/>
                                      <w:marBottom w:val="0"/>
                                      <w:divBdr>
                                        <w:top w:val="none" w:sz="0" w:space="0" w:color="auto"/>
                                        <w:left w:val="none" w:sz="0" w:space="0" w:color="auto"/>
                                        <w:bottom w:val="none" w:sz="0" w:space="0" w:color="auto"/>
                                        <w:right w:val="none" w:sz="0" w:space="0" w:color="auto"/>
                                      </w:divBdr>
                                    </w:div>
                                    <w:div w:id="789132345">
                                      <w:marLeft w:val="0"/>
                                      <w:marRight w:val="0"/>
                                      <w:marTop w:val="0"/>
                                      <w:marBottom w:val="0"/>
                                      <w:divBdr>
                                        <w:top w:val="none" w:sz="0" w:space="0" w:color="auto"/>
                                        <w:left w:val="none" w:sz="0" w:space="0" w:color="auto"/>
                                        <w:bottom w:val="none" w:sz="0" w:space="0" w:color="auto"/>
                                        <w:right w:val="none" w:sz="0" w:space="0" w:color="auto"/>
                                      </w:divBdr>
                                    </w:div>
                                  </w:divsChild>
                                </w:div>
                                <w:div w:id="274756204">
                                  <w:marLeft w:val="0"/>
                                  <w:marRight w:val="0"/>
                                  <w:marTop w:val="0"/>
                                  <w:marBottom w:val="0"/>
                                  <w:divBdr>
                                    <w:top w:val="none" w:sz="0" w:space="0" w:color="auto"/>
                                    <w:left w:val="none" w:sz="0" w:space="0" w:color="auto"/>
                                    <w:bottom w:val="none" w:sz="0" w:space="0" w:color="auto"/>
                                    <w:right w:val="none" w:sz="0" w:space="0" w:color="auto"/>
                                  </w:divBdr>
                                  <w:divsChild>
                                    <w:div w:id="1061706799">
                                      <w:marLeft w:val="0"/>
                                      <w:marRight w:val="0"/>
                                      <w:marTop w:val="0"/>
                                      <w:marBottom w:val="0"/>
                                      <w:divBdr>
                                        <w:top w:val="none" w:sz="0" w:space="0" w:color="auto"/>
                                        <w:left w:val="none" w:sz="0" w:space="0" w:color="auto"/>
                                        <w:bottom w:val="none" w:sz="0" w:space="0" w:color="auto"/>
                                        <w:right w:val="none" w:sz="0" w:space="0" w:color="auto"/>
                                      </w:divBdr>
                                    </w:div>
                                    <w:div w:id="1156651168">
                                      <w:marLeft w:val="0"/>
                                      <w:marRight w:val="0"/>
                                      <w:marTop w:val="0"/>
                                      <w:marBottom w:val="0"/>
                                      <w:divBdr>
                                        <w:top w:val="none" w:sz="0" w:space="0" w:color="auto"/>
                                        <w:left w:val="none" w:sz="0" w:space="0" w:color="auto"/>
                                        <w:bottom w:val="none" w:sz="0" w:space="0" w:color="auto"/>
                                        <w:right w:val="none" w:sz="0" w:space="0" w:color="auto"/>
                                      </w:divBdr>
                                    </w:div>
                                  </w:divsChild>
                                </w:div>
                                <w:div w:id="348290077">
                                  <w:marLeft w:val="0"/>
                                  <w:marRight w:val="0"/>
                                  <w:marTop w:val="0"/>
                                  <w:marBottom w:val="0"/>
                                  <w:divBdr>
                                    <w:top w:val="none" w:sz="0" w:space="0" w:color="auto"/>
                                    <w:left w:val="none" w:sz="0" w:space="0" w:color="auto"/>
                                    <w:bottom w:val="none" w:sz="0" w:space="0" w:color="auto"/>
                                    <w:right w:val="none" w:sz="0" w:space="0" w:color="auto"/>
                                  </w:divBdr>
                                  <w:divsChild>
                                    <w:div w:id="38819134">
                                      <w:marLeft w:val="0"/>
                                      <w:marRight w:val="0"/>
                                      <w:marTop w:val="0"/>
                                      <w:marBottom w:val="0"/>
                                      <w:divBdr>
                                        <w:top w:val="none" w:sz="0" w:space="0" w:color="auto"/>
                                        <w:left w:val="none" w:sz="0" w:space="0" w:color="auto"/>
                                        <w:bottom w:val="none" w:sz="0" w:space="0" w:color="auto"/>
                                        <w:right w:val="none" w:sz="0" w:space="0" w:color="auto"/>
                                      </w:divBdr>
                                    </w:div>
                                    <w:div w:id="1395856025">
                                      <w:marLeft w:val="0"/>
                                      <w:marRight w:val="0"/>
                                      <w:marTop w:val="0"/>
                                      <w:marBottom w:val="0"/>
                                      <w:divBdr>
                                        <w:top w:val="none" w:sz="0" w:space="0" w:color="auto"/>
                                        <w:left w:val="none" w:sz="0" w:space="0" w:color="auto"/>
                                        <w:bottom w:val="none" w:sz="0" w:space="0" w:color="auto"/>
                                        <w:right w:val="none" w:sz="0" w:space="0" w:color="auto"/>
                                      </w:divBdr>
                                    </w:div>
                                  </w:divsChild>
                                </w:div>
                                <w:div w:id="891766832">
                                  <w:marLeft w:val="0"/>
                                  <w:marRight w:val="0"/>
                                  <w:marTop w:val="0"/>
                                  <w:marBottom w:val="0"/>
                                  <w:divBdr>
                                    <w:top w:val="none" w:sz="0" w:space="0" w:color="auto"/>
                                    <w:left w:val="none" w:sz="0" w:space="0" w:color="auto"/>
                                    <w:bottom w:val="none" w:sz="0" w:space="0" w:color="auto"/>
                                    <w:right w:val="none" w:sz="0" w:space="0" w:color="auto"/>
                                  </w:divBdr>
                                  <w:divsChild>
                                    <w:div w:id="236481051">
                                      <w:marLeft w:val="0"/>
                                      <w:marRight w:val="0"/>
                                      <w:marTop w:val="0"/>
                                      <w:marBottom w:val="0"/>
                                      <w:divBdr>
                                        <w:top w:val="none" w:sz="0" w:space="0" w:color="auto"/>
                                        <w:left w:val="none" w:sz="0" w:space="0" w:color="auto"/>
                                        <w:bottom w:val="none" w:sz="0" w:space="0" w:color="auto"/>
                                        <w:right w:val="none" w:sz="0" w:space="0" w:color="auto"/>
                                      </w:divBdr>
                                    </w:div>
                                    <w:div w:id="520820541">
                                      <w:marLeft w:val="0"/>
                                      <w:marRight w:val="0"/>
                                      <w:marTop w:val="0"/>
                                      <w:marBottom w:val="0"/>
                                      <w:divBdr>
                                        <w:top w:val="none" w:sz="0" w:space="0" w:color="auto"/>
                                        <w:left w:val="none" w:sz="0" w:space="0" w:color="auto"/>
                                        <w:bottom w:val="none" w:sz="0" w:space="0" w:color="auto"/>
                                        <w:right w:val="none" w:sz="0" w:space="0" w:color="auto"/>
                                      </w:divBdr>
                                    </w:div>
                                  </w:divsChild>
                                </w:div>
                                <w:div w:id="1555774975">
                                  <w:marLeft w:val="0"/>
                                  <w:marRight w:val="0"/>
                                  <w:marTop w:val="0"/>
                                  <w:marBottom w:val="0"/>
                                  <w:divBdr>
                                    <w:top w:val="none" w:sz="0" w:space="0" w:color="auto"/>
                                    <w:left w:val="none" w:sz="0" w:space="0" w:color="auto"/>
                                    <w:bottom w:val="none" w:sz="0" w:space="0" w:color="auto"/>
                                    <w:right w:val="none" w:sz="0" w:space="0" w:color="auto"/>
                                  </w:divBdr>
                                  <w:divsChild>
                                    <w:div w:id="153420829">
                                      <w:marLeft w:val="0"/>
                                      <w:marRight w:val="0"/>
                                      <w:marTop w:val="0"/>
                                      <w:marBottom w:val="0"/>
                                      <w:divBdr>
                                        <w:top w:val="none" w:sz="0" w:space="0" w:color="auto"/>
                                        <w:left w:val="none" w:sz="0" w:space="0" w:color="auto"/>
                                        <w:bottom w:val="none" w:sz="0" w:space="0" w:color="auto"/>
                                        <w:right w:val="none" w:sz="0" w:space="0" w:color="auto"/>
                                      </w:divBdr>
                                    </w:div>
                                    <w:div w:id="1040202156">
                                      <w:marLeft w:val="0"/>
                                      <w:marRight w:val="0"/>
                                      <w:marTop w:val="0"/>
                                      <w:marBottom w:val="0"/>
                                      <w:divBdr>
                                        <w:top w:val="none" w:sz="0" w:space="0" w:color="auto"/>
                                        <w:left w:val="none" w:sz="0" w:space="0" w:color="auto"/>
                                        <w:bottom w:val="none" w:sz="0" w:space="0" w:color="auto"/>
                                        <w:right w:val="none" w:sz="0" w:space="0" w:color="auto"/>
                                      </w:divBdr>
                                    </w:div>
                                  </w:divsChild>
                                </w:div>
                                <w:div w:id="1583484366">
                                  <w:marLeft w:val="0"/>
                                  <w:marRight w:val="0"/>
                                  <w:marTop w:val="0"/>
                                  <w:marBottom w:val="0"/>
                                  <w:divBdr>
                                    <w:top w:val="none" w:sz="0" w:space="0" w:color="auto"/>
                                    <w:left w:val="none" w:sz="0" w:space="0" w:color="auto"/>
                                    <w:bottom w:val="none" w:sz="0" w:space="0" w:color="auto"/>
                                    <w:right w:val="none" w:sz="0" w:space="0" w:color="auto"/>
                                  </w:divBdr>
                                  <w:divsChild>
                                    <w:div w:id="303511345">
                                      <w:marLeft w:val="0"/>
                                      <w:marRight w:val="0"/>
                                      <w:marTop w:val="0"/>
                                      <w:marBottom w:val="0"/>
                                      <w:divBdr>
                                        <w:top w:val="none" w:sz="0" w:space="0" w:color="auto"/>
                                        <w:left w:val="none" w:sz="0" w:space="0" w:color="auto"/>
                                        <w:bottom w:val="none" w:sz="0" w:space="0" w:color="auto"/>
                                        <w:right w:val="none" w:sz="0" w:space="0" w:color="auto"/>
                                      </w:divBdr>
                                    </w:div>
                                    <w:div w:id="18784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057545">
      <w:bodyDiv w:val="1"/>
      <w:marLeft w:val="0"/>
      <w:marRight w:val="0"/>
      <w:marTop w:val="0"/>
      <w:marBottom w:val="0"/>
      <w:divBdr>
        <w:top w:val="none" w:sz="0" w:space="0" w:color="auto"/>
        <w:left w:val="none" w:sz="0" w:space="0" w:color="auto"/>
        <w:bottom w:val="none" w:sz="0" w:space="0" w:color="auto"/>
        <w:right w:val="none" w:sz="0" w:space="0" w:color="auto"/>
      </w:divBdr>
    </w:div>
    <w:div w:id="699092059">
      <w:bodyDiv w:val="1"/>
      <w:marLeft w:val="0"/>
      <w:marRight w:val="0"/>
      <w:marTop w:val="0"/>
      <w:marBottom w:val="0"/>
      <w:divBdr>
        <w:top w:val="none" w:sz="0" w:space="0" w:color="auto"/>
        <w:left w:val="none" w:sz="0" w:space="0" w:color="auto"/>
        <w:bottom w:val="none" w:sz="0" w:space="0" w:color="auto"/>
        <w:right w:val="none" w:sz="0" w:space="0" w:color="auto"/>
      </w:divBdr>
      <w:divsChild>
        <w:div w:id="730079956">
          <w:marLeft w:val="0"/>
          <w:marRight w:val="0"/>
          <w:marTop w:val="0"/>
          <w:marBottom w:val="0"/>
          <w:divBdr>
            <w:top w:val="none" w:sz="0" w:space="0" w:color="auto"/>
            <w:left w:val="none" w:sz="0" w:space="0" w:color="auto"/>
            <w:bottom w:val="none" w:sz="0" w:space="0" w:color="auto"/>
            <w:right w:val="none" w:sz="0" w:space="0" w:color="auto"/>
          </w:divBdr>
          <w:divsChild>
            <w:div w:id="893780433">
              <w:marLeft w:val="0"/>
              <w:marRight w:val="0"/>
              <w:marTop w:val="0"/>
              <w:marBottom w:val="0"/>
              <w:divBdr>
                <w:top w:val="none" w:sz="0" w:space="0" w:color="auto"/>
                <w:left w:val="none" w:sz="0" w:space="0" w:color="auto"/>
                <w:bottom w:val="none" w:sz="0" w:space="0" w:color="auto"/>
                <w:right w:val="none" w:sz="0" w:space="0" w:color="auto"/>
              </w:divBdr>
              <w:divsChild>
                <w:div w:id="422149016">
                  <w:marLeft w:val="0"/>
                  <w:marRight w:val="0"/>
                  <w:marTop w:val="0"/>
                  <w:marBottom w:val="0"/>
                  <w:divBdr>
                    <w:top w:val="none" w:sz="0" w:space="0" w:color="auto"/>
                    <w:left w:val="none" w:sz="0" w:space="0" w:color="auto"/>
                    <w:bottom w:val="none" w:sz="0" w:space="0" w:color="auto"/>
                    <w:right w:val="none" w:sz="0" w:space="0" w:color="auto"/>
                  </w:divBdr>
                  <w:divsChild>
                    <w:div w:id="851837019">
                      <w:marLeft w:val="0"/>
                      <w:marRight w:val="0"/>
                      <w:marTop w:val="0"/>
                      <w:marBottom w:val="0"/>
                      <w:divBdr>
                        <w:top w:val="none" w:sz="0" w:space="0" w:color="auto"/>
                        <w:left w:val="none" w:sz="0" w:space="0" w:color="auto"/>
                        <w:bottom w:val="none" w:sz="0" w:space="0" w:color="auto"/>
                        <w:right w:val="none" w:sz="0" w:space="0" w:color="auto"/>
                      </w:divBdr>
                      <w:divsChild>
                        <w:div w:id="108318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720065">
      <w:bodyDiv w:val="1"/>
      <w:marLeft w:val="0"/>
      <w:marRight w:val="0"/>
      <w:marTop w:val="0"/>
      <w:marBottom w:val="0"/>
      <w:divBdr>
        <w:top w:val="none" w:sz="0" w:space="0" w:color="auto"/>
        <w:left w:val="none" w:sz="0" w:space="0" w:color="auto"/>
        <w:bottom w:val="none" w:sz="0" w:space="0" w:color="auto"/>
        <w:right w:val="none" w:sz="0" w:space="0" w:color="auto"/>
      </w:divBdr>
    </w:div>
    <w:div w:id="897397413">
      <w:bodyDiv w:val="1"/>
      <w:marLeft w:val="0"/>
      <w:marRight w:val="0"/>
      <w:marTop w:val="0"/>
      <w:marBottom w:val="0"/>
      <w:divBdr>
        <w:top w:val="none" w:sz="0" w:space="0" w:color="auto"/>
        <w:left w:val="none" w:sz="0" w:space="0" w:color="auto"/>
        <w:bottom w:val="none" w:sz="0" w:space="0" w:color="auto"/>
        <w:right w:val="none" w:sz="0" w:space="0" w:color="auto"/>
      </w:divBdr>
      <w:divsChild>
        <w:div w:id="534583763">
          <w:marLeft w:val="0"/>
          <w:marRight w:val="0"/>
          <w:marTop w:val="0"/>
          <w:marBottom w:val="0"/>
          <w:divBdr>
            <w:top w:val="none" w:sz="0" w:space="0" w:color="auto"/>
            <w:left w:val="none" w:sz="0" w:space="0" w:color="auto"/>
            <w:bottom w:val="none" w:sz="0" w:space="0" w:color="auto"/>
            <w:right w:val="none" w:sz="0" w:space="0" w:color="auto"/>
          </w:divBdr>
          <w:divsChild>
            <w:div w:id="484392545">
              <w:marLeft w:val="0"/>
              <w:marRight w:val="0"/>
              <w:marTop w:val="0"/>
              <w:marBottom w:val="0"/>
              <w:divBdr>
                <w:top w:val="none" w:sz="0" w:space="0" w:color="auto"/>
                <w:left w:val="none" w:sz="0" w:space="0" w:color="auto"/>
                <w:bottom w:val="none" w:sz="0" w:space="0" w:color="auto"/>
                <w:right w:val="none" w:sz="0" w:space="0" w:color="auto"/>
              </w:divBdr>
              <w:divsChild>
                <w:div w:id="1697340863">
                  <w:marLeft w:val="0"/>
                  <w:marRight w:val="0"/>
                  <w:marTop w:val="0"/>
                  <w:marBottom w:val="0"/>
                  <w:divBdr>
                    <w:top w:val="none" w:sz="0" w:space="0" w:color="auto"/>
                    <w:left w:val="none" w:sz="0" w:space="0" w:color="auto"/>
                    <w:bottom w:val="none" w:sz="0" w:space="0" w:color="auto"/>
                    <w:right w:val="none" w:sz="0" w:space="0" w:color="auto"/>
                  </w:divBdr>
                  <w:divsChild>
                    <w:div w:id="123042267">
                      <w:marLeft w:val="0"/>
                      <w:marRight w:val="0"/>
                      <w:marTop w:val="0"/>
                      <w:marBottom w:val="0"/>
                      <w:divBdr>
                        <w:top w:val="none" w:sz="0" w:space="0" w:color="auto"/>
                        <w:left w:val="none" w:sz="0" w:space="0" w:color="auto"/>
                        <w:bottom w:val="none" w:sz="0" w:space="0" w:color="auto"/>
                        <w:right w:val="none" w:sz="0" w:space="0" w:color="auto"/>
                      </w:divBdr>
                      <w:divsChild>
                        <w:div w:id="147986731">
                          <w:marLeft w:val="0"/>
                          <w:marRight w:val="0"/>
                          <w:marTop w:val="0"/>
                          <w:marBottom w:val="0"/>
                          <w:divBdr>
                            <w:top w:val="none" w:sz="0" w:space="0" w:color="auto"/>
                            <w:left w:val="none" w:sz="0" w:space="0" w:color="auto"/>
                            <w:bottom w:val="none" w:sz="0" w:space="0" w:color="auto"/>
                            <w:right w:val="none" w:sz="0" w:space="0" w:color="auto"/>
                          </w:divBdr>
                          <w:divsChild>
                            <w:div w:id="892928954">
                              <w:marLeft w:val="0"/>
                              <w:marRight w:val="0"/>
                              <w:marTop w:val="0"/>
                              <w:marBottom w:val="0"/>
                              <w:divBdr>
                                <w:top w:val="none" w:sz="0" w:space="0" w:color="auto"/>
                                <w:left w:val="none" w:sz="0" w:space="0" w:color="auto"/>
                                <w:bottom w:val="none" w:sz="0" w:space="0" w:color="auto"/>
                                <w:right w:val="none" w:sz="0" w:space="0" w:color="auto"/>
                              </w:divBdr>
                              <w:divsChild>
                                <w:div w:id="1223755291">
                                  <w:marLeft w:val="0"/>
                                  <w:marRight w:val="0"/>
                                  <w:marTop w:val="0"/>
                                  <w:marBottom w:val="0"/>
                                  <w:divBdr>
                                    <w:top w:val="none" w:sz="0" w:space="0" w:color="auto"/>
                                    <w:left w:val="none" w:sz="0" w:space="0" w:color="auto"/>
                                    <w:bottom w:val="none" w:sz="0" w:space="0" w:color="auto"/>
                                    <w:right w:val="none" w:sz="0" w:space="0" w:color="auto"/>
                                  </w:divBdr>
                                  <w:divsChild>
                                    <w:div w:id="2012179902">
                                      <w:marLeft w:val="0"/>
                                      <w:marRight w:val="0"/>
                                      <w:marTop w:val="0"/>
                                      <w:marBottom w:val="0"/>
                                      <w:divBdr>
                                        <w:top w:val="none" w:sz="0" w:space="0" w:color="auto"/>
                                        <w:left w:val="none" w:sz="0" w:space="0" w:color="auto"/>
                                        <w:bottom w:val="none" w:sz="0" w:space="0" w:color="auto"/>
                                        <w:right w:val="none" w:sz="0" w:space="0" w:color="auto"/>
                                      </w:divBdr>
                                    </w:div>
                                    <w:div w:id="21256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093680">
      <w:bodyDiv w:val="1"/>
      <w:marLeft w:val="0"/>
      <w:marRight w:val="0"/>
      <w:marTop w:val="0"/>
      <w:marBottom w:val="0"/>
      <w:divBdr>
        <w:top w:val="none" w:sz="0" w:space="0" w:color="auto"/>
        <w:left w:val="none" w:sz="0" w:space="0" w:color="auto"/>
        <w:bottom w:val="none" w:sz="0" w:space="0" w:color="auto"/>
        <w:right w:val="none" w:sz="0" w:space="0" w:color="auto"/>
      </w:divBdr>
    </w:div>
    <w:div w:id="1102186348">
      <w:bodyDiv w:val="1"/>
      <w:marLeft w:val="0"/>
      <w:marRight w:val="0"/>
      <w:marTop w:val="0"/>
      <w:marBottom w:val="0"/>
      <w:divBdr>
        <w:top w:val="none" w:sz="0" w:space="0" w:color="auto"/>
        <w:left w:val="none" w:sz="0" w:space="0" w:color="auto"/>
        <w:bottom w:val="none" w:sz="0" w:space="0" w:color="auto"/>
        <w:right w:val="none" w:sz="0" w:space="0" w:color="auto"/>
      </w:divBdr>
      <w:divsChild>
        <w:div w:id="1208254408">
          <w:marLeft w:val="0"/>
          <w:marRight w:val="0"/>
          <w:marTop w:val="0"/>
          <w:marBottom w:val="0"/>
          <w:divBdr>
            <w:top w:val="none" w:sz="0" w:space="0" w:color="auto"/>
            <w:left w:val="none" w:sz="0" w:space="0" w:color="auto"/>
            <w:bottom w:val="none" w:sz="0" w:space="0" w:color="auto"/>
            <w:right w:val="none" w:sz="0" w:space="0" w:color="auto"/>
          </w:divBdr>
          <w:divsChild>
            <w:div w:id="2005235729">
              <w:marLeft w:val="0"/>
              <w:marRight w:val="0"/>
              <w:marTop w:val="0"/>
              <w:marBottom w:val="0"/>
              <w:divBdr>
                <w:top w:val="none" w:sz="0" w:space="0" w:color="auto"/>
                <w:left w:val="none" w:sz="0" w:space="0" w:color="auto"/>
                <w:bottom w:val="none" w:sz="0" w:space="0" w:color="auto"/>
                <w:right w:val="none" w:sz="0" w:space="0" w:color="auto"/>
              </w:divBdr>
              <w:divsChild>
                <w:div w:id="1110318549">
                  <w:marLeft w:val="0"/>
                  <w:marRight w:val="0"/>
                  <w:marTop w:val="0"/>
                  <w:marBottom w:val="0"/>
                  <w:divBdr>
                    <w:top w:val="none" w:sz="0" w:space="0" w:color="auto"/>
                    <w:left w:val="none" w:sz="0" w:space="0" w:color="auto"/>
                    <w:bottom w:val="none" w:sz="0" w:space="0" w:color="auto"/>
                    <w:right w:val="none" w:sz="0" w:space="0" w:color="auto"/>
                  </w:divBdr>
                  <w:divsChild>
                    <w:div w:id="555973449">
                      <w:marLeft w:val="0"/>
                      <w:marRight w:val="0"/>
                      <w:marTop w:val="0"/>
                      <w:marBottom w:val="0"/>
                      <w:divBdr>
                        <w:top w:val="none" w:sz="0" w:space="0" w:color="auto"/>
                        <w:left w:val="none" w:sz="0" w:space="0" w:color="auto"/>
                        <w:bottom w:val="none" w:sz="0" w:space="0" w:color="auto"/>
                        <w:right w:val="none" w:sz="0" w:space="0" w:color="auto"/>
                      </w:divBdr>
                      <w:divsChild>
                        <w:div w:id="212741701">
                          <w:marLeft w:val="0"/>
                          <w:marRight w:val="0"/>
                          <w:marTop w:val="0"/>
                          <w:marBottom w:val="0"/>
                          <w:divBdr>
                            <w:top w:val="none" w:sz="0" w:space="0" w:color="auto"/>
                            <w:left w:val="none" w:sz="0" w:space="0" w:color="auto"/>
                            <w:bottom w:val="none" w:sz="0" w:space="0" w:color="auto"/>
                            <w:right w:val="none" w:sz="0" w:space="0" w:color="auto"/>
                          </w:divBdr>
                          <w:divsChild>
                            <w:div w:id="947541785">
                              <w:marLeft w:val="0"/>
                              <w:marRight w:val="0"/>
                              <w:marTop w:val="0"/>
                              <w:marBottom w:val="0"/>
                              <w:divBdr>
                                <w:top w:val="none" w:sz="0" w:space="0" w:color="auto"/>
                                <w:left w:val="none" w:sz="0" w:space="0" w:color="auto"/>
                                <w:bottom w:val="none" w:sz="0" w:space="0" w:color="auto"/>
                                <w:right w:val="none" w:sz="0" w:space="0" w:color="auto"/>
                              </w:divBdr>
                              <w:divsChild>
                                <w:div w:id="1677925793">
                                  <w:marLeft w:val="0"/>
                                  <w:marRight w:val="0"/>
                                  <w:marTop w:val="0"/>
                                  <w:marBottom w:val="0"/>
                                  <w:divBdr>
                                    <w:top w:val="none" w:sz="0" w:space="0" w:color="auto"/>
                                    <w:left w:val="none" w:sz="0" w:space="0" w:color="auto"/>
                                    <w:bottom w:val="none" w:sz="0" w:space="0" w:color="auto"/>
                                    <w:right w:val="none" w:sz="0" w:space="0" w:color="auto"/>
                                  </w:divBdr>
                                  <w:divsChild>
                                    <w:div w:id="1412696761">
                                      <w:marLeft w:val="0"/>
                                      <w:marRight w:val="0"/>
                                      <w:marTop w:val="0"/>
                                      <w:marBottom w:val="0"/>
                                      <w:divBdr>
                                        <w:top w:val="none" w:sz="0" w:space="0" w:color="auto"/>
                                        <w:left w:val="none" w:sz="0" w:space="0" w:color="auto"/>
                                        <w:bottom w:val="none" w:sz="0" w:space="0" w:color="auto"/>
                                        <w:right w:val="none" w:sz="0" w:space="0" w:color="auto"/>
                                      </w:divBdr>
                                      <w:divsChild>
                                        <w:div w:id="18512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932972">
      <w:bodyDiv w:val="1"/>
      <w:marLeft w:val="0"/>
      <w:marRight w:val="0"/>
      <w:marTop w:val="0"/>
      <w:marBottom w:val="0"/>
      <w:divBdr>
        <w:top w:val="none" w:sz="0" w:space="0" w:color="auto"/>
        <w:left w:val="none" w:sz="0" w:space="0" w:color="auto"/>
        <w:bottom w:val="none" w:sz="0" w:space="0" w:color="auto"/>
        <w:right w:val="none" w:sz="0" w:space="0" w:color="auto"/>
      </w:divBdr>
    </w:div>
    <w:div w:id="2086535233">
      <w:bodyDiv w:val="1"/>
      <w:marLeft w:val="0"/>
      <w:marRight w:val="0"/>
      <w:marTop w:val="0"/>
      <w:marBottom w:val="0"/>
      <w:divBdr>
        <w:top w:val="none" w:sz="0" w:space="0" w:color="auto"/>
        <w:left w:val="none" w:sz="0" w:space="0" w:color="auto"/>
        <w:bottom w:val="none" w:sz="0" w:space="0" w:color="auto"/>
        <w:right w:val="none" w:sz="0" w:space="0" w:color="auto"/>
      </w:divBdr>
      <w:divsChild>
        <w:div w:id="1327242445">
          <w:marLeft w:val="0"/>
          <w:marRight w:val="0"/>
          <w:marTop w:val="0"/>
          <w:marBottom w:val="0"/>
          <w:divBdr>
            <w:top w:val="none" w:sz="0" w:space="0" w:color="auto"/>
            <w:left w:val="none" w:sz="0" w:space="0" w:color="auto"/>
            <w:bottom w:val="none" w:sz="0" w:space="0" w:color="auto"/>
            <w:right w:val="none" w:sz="0" w:space="0" w:color="auto"/>
          </w:divBdr>
          <w:divsChild>
            <w:div w:id="25713572">
              <w:marLeft w:val="0"/>
              <w:marRight w:val="0"/>
              <w:marTop w:val="0"/>
              <w:marBottom w:val="0"/>
              <w:divBdr>
                <w:top w:val="none" w:sz="0" w:space="0" w:color="auto"/>
                <w:left w:val="none" w:sz="0" w:space="0" w:color="auto"/>
                <w:bottom w:val="none" w:sz="0" w:space="0" w:color="auto"/>
                <w:right w:val="none" w:sz="0" w:space="0" w:color="auto"/>
              </w:divBdr>
              <w:divsChild>
                <w:div w:id="869803721">
                  <w:marLeft w:val="0"/>
                  <w:marRight w:val="0"/>
                  <w:marTop w:val="0"/>
                  <w:marBottom w:val="0"/>
                  <w:divBdr>
                    <w:top w:val="none" w:sz="0" w:space="0" w:color="auto"/>
                    <w:left w:val="none" w:sz="0" w:space="0" w:color="auto"/>
                    <w:bottom w:val="none" w:sz="0" w:space="0" w:color="auto"/>
                    <w:right w:val="none" w:sz="0" w:space="0" w:color="auto"/>
                  </w:divBdr>
                  <w:divsChild>
                    <w:div w:id="57360510">
                      <w:marLeft w:val="0"/>
                      <w:marRight w:val="0"/>
                      <w:marTop w:val="0"/>
                      <w:marBottom w:val="0"/>
                      <w:divBdr>
                        <w:top w:val="none" w:sz="0" w:space="0" w:color="auto"/>
                        <w:left w:val="none" w:sz="0" w:space="0" w:color="auto"/>
                        <w:bottom w:val="none" w:sz="0" w:space="0" w:color="auto"/>
                        <w:right w:val="none" w:sz="0" w:space="0" w:color="auto"/>
                      </w:divBdr>
                      <w:divsChild>
                        <w:div w:id="555824555">
                          <w:marLeft w:val="0"/>
                          <w:marRight w:val="0"/>
                          <w:marTop w:val="0"/>
                          <w:marBottom w:val="0"/>
                          <w:divBdr>
                            <w:top w:val="none" w:sz="0" w:space="0" w:color="auto"/>
                            <w:left w:val="none" w:sz="0" w:space="0" w:color="auto"/>
                            <w:bottom w:val="none" w:sz="0" w:space="0" w:color="auto"/>
                            <w:right w:val="none" w:sz="0" w:space="0" w:color="auto"/>
                          </w:divBdr>
                          <w:divsChild>
                            <w:div w:id="535653541">
                              <w:marLeft w:val="0"/>
                              <w:marRight w:val="0"/>
                              <w:marTop w:val="0"/>
                              <w:marBottom w:val="0"/>
                              <w:divBdr>
                                <w:top w:val="none" w:sz="0" w:space="0" w:color="auto"/>
                                <w:left w:val="none" w:sz="0" w:space="0" w:color="auto"/>
                                <w:bottom w:val="none" w:sz="0" w:space="0" w:color="auto"/>
                                <w:right w:val="none" w:sz="0" w:space="0" w:color="auto"/>
                              </w:divBdr>
                              <w:divsChild>
                                <w:div w:id="2124379859">
                                  <w:marLeft w:val="0"/>
                                  <w:marRight w:val="0"/>
                                  <w:marTop w:val="0"/>
                                  <w:marBottom w:val="0"/>
                                  <w:divBdr>
                                    <w:top w:val="none" w:sz="0" w:space="0" w:color="auto"/>
                                    <w:left w:val="none" w:sz="0" w:space="0" w:color="auto"/>
                                    <w:bottom w:val="none" w:sz="0" w:space="0" w:color="auto"/>
                                    <w:right w:val="none" w:sz="0" w:space="0" w:color="auto"/>
                                  </w:divBdr>
                                  <w:divsChild>
                                    <w:div w:id="476385371">
                                      <w:marLeft w:val="0"/>
                                      <w:marRight w:val="0"/>
                                      <w:marTop w:val="0"/>
                                      <w:marBottom w:val="0"/>
                                      <w:divBdr>
                                        <w:top w:val="none" w:sz="0" w:space="0" w:color="auto"/>
                                        <w:left w:val="none" w:sz="0" w:space="0" w:color="auto"/>
                                        <w:bottom w:val="none" w:sz="0" w:space="0" w:color="auto"/>
                                        <w:right w:val="none" w:sz="0" w:space="0" w:color="auto"/>
                                      </w:divBdr>
                                    </w:div>
                                    <w:div w:id="8917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799449">
      <w:bodyDiv w:val="1"/>
      <w:marLeft w:val="0"/>
      <w:marRight w:val="0"/>
      <w:marTop w:val="0"/>
      <w:marBottom w:val="0"/>
      <w:divBdr>
        <w:top w:val="none" w:sz="0" w:space="0" w:color="auto"/>
        <w:left w:val="none" w:sz="0" w:space="0" w:color="auto"/>
        <w:bottom w:val="none" w:sz="0" w:space="0" w:color="auto"/>
        <w:right w:val="none" w:sz="0" w:space="0" w:color="auto"/>
      </w:divBdr>
      <w:divsChild>
        <w:div w:id="583298149">
          <w:marLeft w:val="0"/>
          <w:marRight w:val="0"/>
          <w:marTop w:val="0"/>
          <w:marBottom w:val="0"/>
          <w:divBdr>
            <w:top w:val="none" w:sz="0" w:space="0" w:color="auto"/>
            <w:left w:val="none" w:sz="0" w:space="0" w:color="auto"/>
            <w:bottom w:val="none" w:sz="0" w:space="0" w:color="auto"/>
            <w:right w:val="none" w:sz="0" w:space="0" w:color="auto"/>
          </w:divBdr>
          <w:divsChild>
            <w:div w:id="881938755">
              <w:marLeft w:val="0"/>
              <w:marRight w:val="0"/>
              <w:marTop w:val="0"/>
              <w:marBottom w:val="0"/>
              <w:divBdr>
                <w:top w:val="none" w:sz="0" w:space="0" w:color="auto"/>
                <w:left w:val="none" w:sz="0" w:space="0" w:color="auto"/>
                <w:bottom w:val="none" w:sz="0" w:space="0" w:color="auto"/>
                <w:right w:val="none" w:sz="0" w:space="0" w:color="auto"/>
              </w:divBdr>
              <w:divsChild>
                <w:div w:id="1637366953">
                  <w:marLeft w:val="0"/>
                  <w:marRight w:val="0"/>
                  <w:marTop w:val="0"/>
                  <w:marBottom w:val="0"/>
                  <w:divBdr>
                    <w:top w:val="none" w:sz="0" w:space="0" w:color="auto"/>
                    <w:left w:val="none" w:sz="0" w:space="0" w:color="auto"/>
                    <w:bottom w:val="none" w:sz="0" w:space="0" w:color="auto"/>
                    <w:right w:val="none" w:sz="0" w:space="0" w:color="auto"/>
                  </w:divBdr>
                  <w:divsChild>
                    <w:div w:id="938679988">
                      <w:marLeft w:val="0"/>
                      <w:marRight w:val="0"/>
                      <w:marTop w:val="0"/>
                      <w:marBottom w:val="0"/>
                      <w:divBdr>
                        <w:top w:val="none" w:sz="0" w:space="0" w:color="auto"/>
                        <w:left w:val="none" w:sz="0" w:space="0" w:color="auto"/>
                        <w:bottom w:val="none" w:sz="0" w:space="0" w:color="auto"/>
                        <w:right w:val="none" w:sz="0" w:space="0" w:color="auto"/>
                      </w:divBdr>
                      <w:divsChild>
                        <w:div w:id="4713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9B20C-ED2C-0C45-BBEE-128D0E89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3696</Words>
  <Characters>21072</Characters>
  <Application>Microsoft Macintosh Word</Application>
  <DocSecurity>0</DocSecurity>
  <Lines>175</Lines>
  <Paragraphs>49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和田拓也</dc:creator>
  <cp:keywords/>
  <dc:description/>
  <cp:lastModifiedBy>Na Ma</cp:lastModifiedBy>
  <cp:revision>2</cp:revision>
  <cp:lastPrinted>2015-06-10T04:16:00Z</cp:lastPrinted>
  <dcterms:created xsi:type="dcterms:W3CDTF">2016-02-23T21:53:00Z</dcterms:created>
  <dcterms:modified xsi:type="dcterms:W3CDTF">2016-02-23T21:53:00Z</dcterms:modified>
</cp:coreProperties>
</file>