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C" w:rsidRPr="00114FD7" w:rsidRDefault="003107EC" w:rsidP="00125F4F">
      <w:pPr>
        <w:snapToGrid w:val="0"/>
        <w:spacing w:after="0" w:line="360" w:lineRule="auto"/>
        <w:jc w:val="both"/>
        <w:rPr>
          <w:rFonts w:ascii="Book Antiqua" w:eastAsia="Times New Roman" w:hAnsi="Book Antiqua" w:cs="Tahoma"/>
          <w:i/>
          <w:color w:val="000000"/>
          <w:sz w:val="24"/>
          <w:szCs w:val="24"/>
        </w:rPr>
      </w:pPr>
      <w:r w:rsidRPr="00114FD7">
        <w:rPr>
          <w:rFonts w:ascii="Book Antiqua" w:eastAsia="Times New Roman" w:hAnsi="Book Antiqua" w:cs="Tahoma"/>
          <w:b/>
          <w:color w:val="0000FF"/>
          <w:sz w:val="24"/>
          <w:szCs w:val="24"/>
        </w:rPr>
        <w:t xml:space="preserve">Name of journal: </w:t>
      </w:r>
      <w:r w:rsidRPr="00114FD7">
        <w:rPr>
          <w:rFonts w:ascii="Book Antiqua" w:hAnsi="Book Antiqua" w:cs="Tahoma"/>
          <w:i/>
          <w:color w:val="000000"/>
          <w:sz w:val="24"/>
          <w:szCs w:val="24"/>
        </w:rPr>
        <w:t>World Journal of Gastrointestinal Oncology</w:t>
      </w:r>
    </w:p>
    <w:p w:rsidR="003107EC" w:rsidRPr="00114FD7" w:rsidRDefault="003107EC" w:rsidP="00125F4F">
      <w:pPr>
        <w:snapToGrid w:val="0"/>
        <w:spacing w:after="0" w:line="360" w:lineRule="auto"/>
        <w:jc w:val="both"/>
        <w:rPr>
          <w:rFonts w:ascii="Book Antiqua" w:hAnsi="Book Antiqua" w:cs="Tahoma"/>
          <w:b/>
          <w:color w:val="0000FF"/>
          <w:sz w:val="24"/>
          <w:szCs w:val="24"/>
          <w:lang w:eastAsia="zh-CN"/>
        </w:rPr>
      </w:pPr>
      <w:r w:rsidRPr="00114FD7">
        <w:rPr>
          <w:rFonts w:ascii="Book Antiqua" w:eastAsia="Times New Roman" w:hAnsi="Book Antiqua" w:cs="Tahoma"/>
          <w:b/>
          <w:color w:val="0000FF"/>
          <w:sz w:val="24"/>
          <w:szCs w:val="24"/>
        </w:rPr>
        <w:t>ESPS Manuscript NO:</w:t>
      </w:r>
      <w:r w:rsidRPr="00114FD7">
        <w:rPr>
          <w:rFonts w:ascii="Book Antiqua" w:hAnsi="Book Antiqua" w:cs="Tahoma"/>
          <w:b/>
          <w:color w:val="0000FF"/>
          <w:sz w:val="24"/>
          <w:szCs w:val="24"/>
        </w:rPr>
        <w:t xml:space="preserve"> </w:t>
      </w:r>
      <w:r w:rsidRPr="00114FD7">
        <w:rPr>
          <w:rFonts w:ascii="Book Antiqua" w:hAnsi="Book Antiqua" w:cs="Tahoma"/>
          <w:b/>
          <w:color w:val="000000"/>
          <w:sz w:val="24"/>
          <w:szCs w:val="24"/>
        </w:rPr>
        <w:t>2324</w:t>
      </w:r>
    </w:p>
    <w:p w:rsidR="003107EC" w:rsidRPr="00822F03" w:rsidRDefault="003107EC" w:rsidP="00125F4F">
      <w:pPr>
        <w:suppressAutoHyphens/>
        <w:autoSpaceDE w:val="0"/>
        <w:autoSpaceDN w:val="0"/>
        <w:adjustRightInd w:val="0"/>
        <w:snapToGrid w:val="0"/>
        <w:spacing w:after="0" w:line="360" w:lineRule="auto"/>
        <w:jc w:val="both"/>
        <w:rPr>
          <w:rFonts w:ascii="Book Antiqua" w:hAnsi="Book Antiqua"/>
          <w:b/>
          <w:color w:val="000000"/>
          <w:sz w:val="24"/>
          <w:lang w:eastAsia="zh-CN"/>
        </w:rPr>
      </w:pPr>
      <w:r w:rsidRPr="00114FD7">
        <w:rPr>
          <w:rFonts w:ascii="Book Antiqua" w:hAnsi="Book Antiqua"/>
          <w:b/>
          <w:color w:val="0033CC"/>
          <w:sz w:val="24"/>
        </w:rPr>
        <w:t>Columns:</w:t>
      </w:r>
      <w:r w:rsidRPr="00114FD7">
        <w:rPr>
          <w:rFonts w:ascii="Book Antiqua" w:hAnsi="Book Antiqua"/>
          <w:b/>
          <w:color w:val="000000"/>
          <w:sz w:val="24"/>
        </w:rPr>
        <w:t xml:space="preserve"> </w:t>
      </w:r>
      <w:r w:rsidRPr="00822F03">
        <w:rPr>
          <w:rFonts w:ascii="Book Antiqua" w:hAnsi="Book Antiqua"/>
          <w:b/>
          <w:color w:val="000000"/>
          <w:sz w:val="24"/>
          <w:lang w:eastAsia="zh-CN"/>
        </w:rPr>
        <w:t>MINIREVIEWS</w:t>
      </w:r>
    </w:p>
    <w:p w:rsidR="003107EC" w:rsidRPr="00114FD7" w:rsidRDefault="003107EC" w:rsidP="00125F4F">
      <w:pPr>
        <w:snapToGrid w:val="0"/>
        <w:spacing w:after="0" w:line="360" w:lineRule="auto"/>
        <w:jc w:val="both"/>
        <w:rPr>
          <w:rFonts w:ascii="Book Antiqua" w:hAnsi="Book Antiqua" w:cs="Tahoma"/>
          <w:b/>
          <w:color w:val="0000FF"/>
          <w:sz w:val="24"/>
          <w:szCs w:val="24"/>
          <w:lang w:eastAsia="zh-CN"/>
        </w:rPr>
      </w:pPr>
    </w:p>
    <w:p w:rsidR="003107EC" w:rsidRPr="00114FD7" w:rsidRDefault="003107EC" w:rsidP="00125F4F">
      <w:pPr>
        <w:snapToGrid w:val="0"/>
        <w:spacing w:after="0" w:line="360" w:lineRule="auto"/>
        <w:jc w:val="both"/>
        <w:rPr>
          <w:rFonts w:ascii="Book Antiqua" w:hAnsi="Book Antiqua" w:cs="Arial"/>
          <w:b/>
          <w:sz w:val="24"/>
          <w:szCs w:val="24"/>
          <w:lang w:eastAsia="zh-CN"/>
        </w:rPr>
      </w:pPr>
      <w:bookmarkStart w:id="0" w:name="OLE_LINK1623"/>
      <w:bookmarkStart w:id="1" w:name="OLE_LINK1624"/>
      <w:r w:rsidRPr="00114FD7">
        <w:rPr>
          <w:rFonts w:ascii="Book Antiqua" w:hAnsi="Book Antiqua" w:cs="Arial"/>
          <w:b/>
          <w:sz w:val="24"/>
          <w:szCs w:val="24"/>
        </w:rPr>
        <w:t xml:space="preserve">RAS </w:t>
      </w:r>
      <w:proofErr w:type="spellStart"/>
      <w:r w:rsidRPr="00114FD7">
        <w:rPr>
          <w:rFonts w:ascii="Book Antiqua" w:hAnsi="Book Antiqua" w:cs="Arial"/>
          <w:b/>
          <w:sz w:val="24"/>
          <w:szCs w:val="24"/>
        </w:rPr>
        <w:t>signaling</w:t>
      </w:r>
      <w:proofErr w:type="spellEnd"/>
      <w:r w:rsidRPr="00114FD7">
        <w:rPr>
          <w:rFonts w:ascii="Book Antiqua" w:hAnsi="Book Antiqua" w:cs="Arial"/>
          <w:b/>
          <w:sz w:val="24"/>
          <w:szCs w:val="24"/>
        </w:rPr>
        <w:t xml:space="preserve"> pathways, mutations</w:t>
      </w:r>
      <w:bookmarkEnd w:id="0"/>
      <w:bookmarkEnd w:id="1"/>
      <w:r w:rsidRPr="00114FD7">
        <w:rPr>
          <w:rFonts w:ascii="Book Antiqua" w:hAnsi="Book Antiqua" w:cs="Arial"/>
          <w:b/>
          <w:sz w:val="24"/>
          <w:szCs w:val="24"/>
        </w:rPr>
        <w:t xml:space="preserve"> and their role in colorectal cancer </w:t>
      </w:r>
    </w:p>
    <w:p w:rsidR="003107EC" w:rsidRPr="00114FD7" w:rsidRDefault="003107EC" w:rsidP="00125F4F">
      <w:pPr>
        <w:snapToGrid w:val="0"/>
        <w:spacing w:after="0" w:line="360" w:lineRule="auto"/>
        <w:jc w:val="both"/>
        <w:rPr>
          <w:rFonts w:ascii="Book Antiqua" w:hAnsi="Book Antiqua" w:cs="Arial"/>
          <w:b/>
          <w:sz w:val="24"/>
          <w:szCs w:val="24"/>
          <w:lang w:eastAsia="zh-CN"/>
        </w:rPr>
      </w:pPr>
    </w:p>
    <w:p w:rsidR="003107EC" w:rsidRPr="009B5372" w:rsidRDefault="003107EC" w:rsidP="00125F4F">
      <w:pPr>
        <w:snapToGrid w:val="0"/>
        <w:spacing w:after="0" w:line="360" w:lineRule="auto"/>
        <w:jc w:val="both"/>
        <w:rPr>
          <w:rFonts w:ascii="Book Antiqua" w:hAnsi="Book Antiqua" w:cs="Arial"/>
          <w:sz w:val="24"/>
          <w:szCs w:val="24"/>
          <w:lang w:eastAsia="zh-CN"/>
        </w:rPr>
      </w:pPr>
      <w:proofErr w:type="spellStart"/>
      <w:r w:rsidRPr="009B5372">
        <w:rPr>
          <w:rFonts w:ascii="Book Antiqua" w:hAnsi="Book Antiqua" w:cs="Arial"/>
          <w:sz w:val="24"/>
          <w:szCs w:val="24"/>
        </w:rPr>
        <w:t>Zenonos</w:t>
      </w:r>
      <w:proofErr w:type="spellEnd"/>
      <w:r w:rsidRPr="009B5372">
        <w:rPr>
          <w:rFonts w:ascii="Book Antiqua" w:hAnsi="Book Antiqua" w:cs="Arial"/>
          <w:sz w:val="24"/>
          <w:szCs w:val="24"/>
          <w:lang w:eastAsia="zh-CN"/>
        </w:rPr>
        <w:t xml:space="preserve"> K</w:t>
      </w:r>
      <w:r w:rsidRPr="009B5372">
        <w:rPr>
          <w:rFonts w:ascii="Book Antiqua" w:hAnsi="Book Antiqua" w:cs="Arial"/>
          <w:i/>
          <w:sz w:val="24"/>
          <w:szCs w:val="24"/>
          <w:lang w:eastAsia="zh-CN"/>
        </w:rPr>
        <w:t xml:space="preserve"> et al</w:t>
      </w:r>
      <w:r w:rsidRPr="009B5372">
        <w:rPr>
          <w:rFonts w:ascii="Book Antiqua" w:hAnsi="Book Antiqua" w:cs="Arial"/>
          <w:sz w:val="24"/>
          <w:szCs w:val="24"/>
          <w:lang w:eastAsia="zh-CN"/>
        </w:rPr>
        <w:t xml:space="preserve">. </w:t>
      </w:r>
      <w:r w:rsidRPr="009B5372">
        <w:rPr>
          <w:rFonts w:ascii="Book Antiqua" w:hAnsi="Book Antiqua" w:cs="Arial"/>
          <w:sz w:val="24"/>
          <w:szCs w:val="24"/>
        </w:rPr>
        <w:t xml:space="preserve">RAS </w:t>
      </w:r>
      <w:proofErr w:type="spellStart"/>
      <w:r w:rsidRPr="009B5372">
        <w:rPr>
          <w:rFonts w:ascii="Book Antiqua" w:hAnsi="Book Antiqua" w:cs="Arial"/>
          <w:sz w:val="24"/>
          <w:szCs w:val="24"/>
        </w:rPr>
        <w:t>signaling</w:t>
      </w:r>
      <w:proofErr w:type="spellEnd"/>
      <w:r w:rsidRPr="009B5372">
        <w:rPr>
          <w:rFonts w:ascii="Book Antiqua" w:hAnsi="Book Antiqua" w:cs="Arial"/>
          <w:sz w:val="24"/>
          <w:szCs w:val="24"/>
        </w:rPr>
        <w:t xml:space="preserve"> pathways, mutations</w:t>
      </w:r>
    </w:p>
    <w:p w:rsidR="003107EC" w:rsidRPr="00114FD7" w:rsidRDefault="003107EC" w:rsidP="00125F4F">
      <w:pPr>
        <w:snapToGrid w:val="0"/>
        <w:spacing w:after="0" w:line="360" w:lineRule="auto"/>
        <w:jc w:val="both"/>
        <w:rPr>
          <w:rFonts w:ascii="Book Antiqua" w:hAnsi="Book Antiqua" w:cs="Arial"/>
          <w:b/>
          <w:sz w:val="24"/>
          <w:szCs w:val="24"/>
          <w:lang w:eastAsia="zh-CN"/>
        </w:rPr>
      </w:pPr>
    </w:p>
    <w:p w:rsidR="003107EC" w:rsidRPr="00114FD7" w:rsidRDefault="003107EC" w:rsidP="00125F4F">
      <w:pPr>
        <w:snapToGrid w:val="0"/>
        <w:spacing w:after="0" w:line="360" w:lineRule="auto"/>
        <w:jc w:val="both"/>
        <w:rPr>
          <w:rFonts w:ascii="Book Antiqua" w:hAnsi="Book Antiqua" w:cs="Arial"/>
          <w:sz w:val="24"/>
          <w:szCs w:val="24"/>
          <w:lang w:eastAsia="zh-CN"/>
        </w:rPr>
      </w:pPr>
      <w:proofErr w:type="spellStart"/>
      <w:r w:rsidRPr="00114FD7">
        <w:rPr>
          <w:rFonts w:ascii="Book Antiqua" w:hAnsi="Book Antiqua" w:cs="Arial"/>
          <w:sz w:val="24"/>
          <w:szCs w:val="24"/>
        </w:rPr>
        <w:t>Kypros</w:t>
      </w:r>
      <w:proofErr w:type="spellEnd"/>
      <w:r w:rsidRPr="00114FD7">
        <w:rPr>
          <w:rFonts w:ascii="Book Antiqua" w:hAnsi="Book Antiqua" w:cs="Arial"/>
          <w:sz w:val="24"/>
          <w:szCs w:val="24"/>
        </w:rPr>
        <w:t xml:space="preserve"> </w:t>
      </w:r>
      <w:bookmarkStart w:id="2" w:name="OLE_LINK1621"/>
      <w:bookmarkStart w:id="3" w:name="OLE_LINK1622"/>
      <w:proofErr w:type="spellStart"/>
      <w:r w:rsidRPr="00114FD7">
        <w:rPr>
          <w:rFonts w:ascii="Book Antiqua" w:hAnsi="Book Antiqua" w:cs="Arial"/>
          <w:sz w:val="24"/>
          <w:szCs w:val="24"/>
        </w:rPr>
        <w:t>Zenonos</w:t>
      </w:r>
      <w:bookmarkEnd w:id="2"/>
      <w:bookmarkEnd w:id="3"/>
      <w:proofErr w:type="spellEnd"/>
      <w:r w:rsidRPr="00114FD7">
        <w:rPr>
          <w:rFonts w:ascii="Book Antiqua" w:hAnsi="Book Antiqua" w:cs="Arial"/>
          <w:sz w:val="24"/>
          <w:szCs w:val="24"/>
        </w:rPr>
        <w:t xml:space="preserve">, Katy </w:t>
      </w:r>
      <w:proofErr w:type="spellStart"/>
      <w:r w:rsidRPr="00114FD7">
        <w:rPr>
          <w:rFonts w:ascii="Book Antiqua" w:hAnsi="Book Antiqua" w:cs="Arial"/>
          <w:sz w:val="24"/>
          <w:szCs w:val="24"/>
        </w:rPr>
        <w:t>Kyprianou</w:t>
      </w:r>
      <w:proofErr w:type="spellEnd"/>
    </w:p>
    <w:p w:rsidR="003107EC" w:rsidRPr="00114FD7" w:rsidRDefault="003107EC" w:rsidP="00125F4F">
      <w:pPr>
        <w:snapToGrid w:val="0"/>
        <w:spacing w:after="0" w:line="360" w:lineRule="auto"/>
        <w:jc w:val="both"/>
        <w:rPr>
          <w:rFonts w:ascii="Book Antiqua" w:hAnsi="Book Antiqua" w:cs="Arial"/>
          <w:sz w:val="24"/>
          <w:szCs w:val="24"/>
          <w:u w:val="single"/>
          <w:lang w:eastAsia="zh-CN"/>
        </w:rPr>
      </w:pPr>
    </w:p>
    <w:p w:rsidR="003107EC" w:rsidRPr="00114FD7" w:rsidRDefault="003107EC" w:rsidP="00125F4F">
      <w:pPr>
        <w:snapToGrid w:val="0"/>
        <w:spacing w:after="0" w:line="360" w:lineRule="auto"/>
        <w:jc w:val="both"/>
        <w:rPr>
          <w:rFonts w:ascii="Book Antiqua" w:hAnsi="Book Antiqua" w:cs="Arial"/>
          <w:sz w:val="24"/>
          <w:szCs w:val="24"/>
          <w:lang w:eastAsia="zh-CN"/>
        </w:rPr>
      </w:pPr>
      <w:bookmarkStart w:id="4" w:name="OLE_LINK1619"/>
      <w:bookmarkStart w:id="5" w:name="OLE_LINK1620"/>
      <w:proofErr w:type="spellStart"/>
      <w:r w:rsidRPr="00114FD7">
        <w:rPr>
          <w:rFonts w:ascii="Book Antiqua" w:hAnsi="Book Antiqua" w:cs="Arial"/>
          <w:b/>
          <w:sz w:val="24"/>
          <w:szCs w:val="24"/>
        </w:rPr>
        <w:t>Kypros</w:t>
      </w:r>
      <w:proofErr w:type="spellEnd"/>
      <w:r w:rsidRPr="00114FD7">
        <w:rPr>
          <w:rFonts w:ascii="Book Antiqua" w:hAnsi="Book Antiqua" w:cs="Arial"/>
          <w:b/>
          <w:sz w:val="24"/>
          <w:szCs w:val="24"/>
        </w:rPr>
        <w:t xml:space="preserve"> </w:t>
      </w:r>
      <w:proofErr w:type="spellStart"/>
      <w:r w:rsidRPr="00114FD7">
        <w:rPr>
          <w:rFonts w:ascii="Book Antiqua" w:hAnsi="Book Antiqua" w:cs="Arial"/>
          <w:b/>
          <w:sz w:val="24"/>
          <w:szCs w:val="24"/>
        </w:rPr>
        <w:t>Zenonos</w:t>
      </w:r>
      <w:proofErr w:type="spellEnd"/>
      <w:r w:rsidRPr="00114FD7">
        <w:rPr>
          <w:rFonts w:ascii="Book Antiqua" w:hAnsi="Book Antiqua" w:cs="Arial"/>
          <w:b/>
          <w:sz w:val="24"/>
          <w:szCs w:val="24"/>
        </w:rPr>
        <w:t xml:space="preserve">, Katy </w:t>
      </w:r>
      <w:proofErr w:type="spellStart"/>
      <w:r w:rsidRPr="00114FD7">
        <w:rPr>
          <w:rFonts w:ascii="Book Antiqua" w:hAnsi="Book Antiqua" w:cs="Arial"/>
          <w:b/>
          <w:sz w:val="24"/>
          <w:szCs w:val="24"/>
        </w:rPr>
        <w:t>Kyprianou</w:t>
      </w:r>
      <w:bookmarkEnd w:id="4"/>
      <w:bookmarkEnd w:id="5"/>
      <w:proofErr w:type="spellEnd"/>
      <w:r w:rsidRPr="00114FD7">
        <w:rPr>
          <w:rFonts w:ascii="Book Antiqua" w:hAnsi="Book Antiqua" w:cs="Arial"/>
          <w:b/>
          <w:sz w:val="24"/>
          <w:szCs w:val="24"/>
        </w:rPr>
        <w:t>,</w:t>
      </w:r>
      <w:r w:rsidRPr="00114FD7">
        <w:rPr>
          <w:rFonts w:ascii="Book Antiqua" w:hAnsi="Book Antiqua" w:cs="Arial"/>
          <w:sz w:val="24"/>
          <w:szCs w:val="24"/>
        </w:rPr>
        <w:t xml:space="preserve"> </w:t>
      </w:r>
      <w:bookmarkStart w:id="6" w:name="OLE_LINK1627"/>
      <w:bookmarkStart w:id="7" w:name="OLE_LINK1628"/>
      <w:smartTag w:uri="urn:schemas-microsoft-com:office:smarttags" w:element="PlaceType">
        <w:r w:rsidRPr="00114FD7">
          <w:rPr>
            <w:rFonts w:ascii="Book Antiqua" w:hAnsi="Book Antiqua" w:cs="Arial"/>
            <w:sz w:val="24"/>
            <w:szCs w:val="24"/>
          </w:rPr>
          <w:t>College</w:t>
        </w:r>
      </w:smartTag>
      <w:r w:rsidRPr="00114FD7">
        <w:rPr>
          <w:rFonts w:ascii="Book Antiqua" w:hAnsi="Book Antiqua" w:cs="Arial"/>
          <w:sz w:val="24"/>
          <w:szCs w:val="24"/>
        </w:rPr>
        <w:t xml:space="preserve"> of </w:t>
      </w:r>
      <w:smartTag w:uri="urn:schemas-microsoft-com:office:smarttags" w:element="PlaceName">
        <w:r w:rsidRPr="00114FD7">
          <w:rPr>
            <w:rFonts w:ascii="Book Antiqua" w:hAnsi="Book Antiqua" w:cs="Arial"/>
            <w:sz w:val="24"/>
            <w:szCs w:val="24"/>
          </w:rPr>
          <w:t>Medical</w:t>
        </w:r>
      </w:smartTag>
      <w:r w:rsidRPr="00114FD7">
        <w:rPr>
          <w:rFonts w:ascii="Book Antiqua" w:hAnsi="Book Antiqua" w:cs="Arial"/>
          <w:sz w:val="24"/>
          <w:szCs w:val="24"/>
        </w:rPr>
        <w:t xml:space="preserve"> and Dental Sciences, </w:t>
      </w:r>
      <w:smartTag w:uri="urn:schemas-microsoft-com:office:smarttags" w:element="PlaceType">
        <w:r w:rsidRPr="00114FD7">
          <w:rPr>
            <w:rFonts w:ascii="Book Antiqua" w:hAnsi="Book Antiqua" w:cs="Arial"/>
            <w:sz w:val="24"/>
            <w:szCs w:val="24"/>
          </w:rPr>
          <w:t>University</w:t>
        </w:r>
      </w:smartTag>
      <w:r w:rsidRPr="00114FD7">
        <w:rPr>
          <w:rFonts w:ascii="Book Antiqua" w:hAnsi="Book Antiqua" w:cs="Arial"/>
          <w:sz w:val="24"/>
          <w:szCs w:val="24"/>
        </w:rPr>
        <w:t xml:space="preserve"> of </w:t>
      </w:r>
      <w:smartTag w:uri="urn:schemas-microsoft-com:office:smarttags" w:element="PlaceName">
        <w:r w:rsidRPr="00114FD7">
          <w:rPr>
            <w:rFonts w:ascii="Book Antiqua" w:hAnsi="Book Antiqua" w:cs="Arial"/>
            <w:sz w:val="24"/>
            <w:szCs w:val="24"/>
          </w:rPr>
          <w:t>Birmingham</w:t>
        </w:r>
      </w:smartTag>
      <w:r w:rsidRPr="00114FD7">
        <w:rPr>
          <w:rFonts w:ascii="Book Antiqua" w:hAnsi="Book Antiqua" w:cs="Arial"/>
          <w:sz w:val="24"/>
          <w:szCs w:val="24"/>
        </w:rPr>
        <w:t>,</w:t>
      </w:r>
      <w:bookmarkEnd w:id="6"/>
      <w:bookmarkEnd w:id="7"/>
      <w:r w:rsidRPr="00114FD7">
        <w:rPr>
          <w:rFonts w:ascii="Book Antiqua" w:hAnsi="Book Antiqua" w:cs="Arial"/>
          <w:sz w:val="24"/>
          <w:szCs w:val="24"/>
        </w:rPr>
        <w:t xml:space="preserve"> </w:t>
      </w:r>
      <w:smartTag w:uri="urn:schemas-microsoft-com:office:smarttags" w:element="place">
        <w:smartTag w:uri="urn:schemas-microsoft-com:office:smarttags" w:element="City">
          <w:r w:rsidRPr="00114FD7">
            <w:rPr>
              <w:rFonts w:ascii="Book Antiqua" w:hAnsi="Book Antiqua" w:cs="Arial"/>
              <w:sz w:val="24"/>
              <w:szCs w:val="24"/>
            </w:rPr>
            <w:t>Edgbaston</w:t>
          </w:r>
        </w:smartTag>
        <w:r w:rsidRPr="00114FD7">
          <w:rPr>
            <w:rFonts w:ascii="Book Antiqua" w:hAnsi="Book Antiqua" w:cs="Arial"/>
            <w:sz w:val="24"/>
            <w:szCs w:val="24"/>
          </w:rPr>
          <w:t xml:space="preserve"> </w:t>
        </w:r>
        <w:smartTag w:uri="urn:schemas-microsoft-com:office:smarttags" w:element="PostalCode">
          <w:r w:rsidRPr="00114FD7">
            <w:rPr>
              <w:rFonts w:ascii="Book Antiqua" w:hAnsi="Book Antiqua" w:cs="Arial"/>
              <w:sz w:val="24"/>
              <w:szCs w:val="24"/>
            </w:rPr>
            <w:t>B15 2TT</w:t>
          </w:r>
        </w:smartTag>
        <w:r w:rsidRPr="00114FD7">
          <w:rPr>
            <w:rFonts w:ascii="Book Antiqua" w:hAnsi="Book Antiqua" w:cs="Arial"/>
            <w:sz w:val="24"/>
            <w:szCs w:val="24"/>
          </w:rPr>
          <w:t xml:space="preserve">, </w:t>
        </w:r>
        <w:smartTag w:uri="urn:schemas-microsoft-com:office:smarttags" w:element="country-region">
          <w:r w:rsidRPr="00114FD7">
            <w:rPr>
              <w:rFonts w:ascii="Book Antiqua" w:hAnsi="Book Antiqua" w:cs="Arial"/>
              <w:sz w:val="24"/>
              <w:szCs w:val="24"/>
            </w:rPr>
            <w:t>United Kingdom</w:t>
          </w:r>
        </w:smartTag>
      </w:smartTag>
    </w:p>
    <w:p w:rsidR="003107EC" w:rsidRPr="00114FD7" w:rsidRDefault="003107EC" w:rsidP="00125F4F">
      <w:pPr>
        <w:snapToGrid w:val="0"/>
        <w:spacing w:after="0" w:line="360" w:lineRule="auto"/>
        <w:jc w:val="both"/>
        <w:rPr>
          <w:rFonts w:ascii="Book Antiqua" w:hAnsi="Book Antiqua" w:cs="Arial"/>
          <w:sz w:val="24"/>
          <w:szCs w:val="24"/>
          <w:lang w:eastAsia="zh-CN"/>
        </w:rPr>
      </w:pPr>
    </w:p>
    <w:p w:rsidR="003107EC" w:rsidRPr="00114FD7" w:rsidRDefault="003107EC" w:rsidP="00125F4F">
      <w:pPr>
        <w:snapToGrid w:val="0"/>
        <w:spacing w:after="0" w:line="360" w:lineRule="auto"/>
        <w:jc w:val="both"/>
        <w:rPr>
          <w:rFonts w:ascii="Book Antiqua" w:hAnsi="Book Antiqua" w:cs="Arial"/>
          <w:sz w:val="24"/>
          <w:szCs w:val="24"/>
          <w:lang w:eastAsia="zh-CN"/>
        </w:rPr>
      </w:pPr>
      <w:r w:rsidRPr="00114FD7">
        <w:rPr>
          <w:rFonts w:ascii="Book Antiqua" w:hAnsi="Book Antiqua" w:cs="Arial"/>
          <w:b/>
          <w:sz w:val="24"/>
          <w:szCs w:val="24"/>
        </w:rPr>
        <w:t>Author contributions:</w:t>
      </w:r>
      <w:r w:rsidRPr="00114FD7">
        <w:rPr>
          <w:rFonts w:ascii="Book Antiqua" w:hAnsi="Book Antiqua" w:cs="Arial"/>
          <w:sz w:val="24"/>
          <w:szCs w:val="24"/>
        </w:rPr>
        <w:t xml:space="preserve"> Both authors contributed equally in researching the subject</w:t>
      </w:r>
      <w:r w:rsidRPr="00114FD7">
        <w:rPr>
          <w:rFonts w:ascii="Book Antiqua" w:hAnsi="Book Antiqua" w:cs="Arial"/>
          <w:sz w:val="24"/>
          <w:szCs w:val="24"/>
          <w:lang w:eastAsia="zh-CN"/>
        </w:rPr>
        <w:t>;</w:t>
      </w:r>
      <w:r w:rsidRPr="00114FD7">
        <w:rPr>
          <w:rFonts w:ascii="Book Antiqua" w:hAnsi="Book Antiqua" w:cs="Arial"/>
          <w:sz w:val="24"/>
          <w:szCs w:val="24"/>
        </w:rPr>
        <w:t xml:space="preserve"> </w:t>
      </w:r>
      <w:proofErr w:type="spellStart"/>
      <w:r w:rsidRPr="00114FD7">
        <w:rPr>
          <w:rFonts w:ascii="Book Antiqua" w:hAnsi="Book Antiqua" w:cs="Arial"/>
          <w:sz w:val="24"/>
          <w:szCs w:val="24"/>
        </w:rPr>
        <w:t>Zenonos</w:t>
      </w:r>
      <w:proofErr w:type="spellEnd"/>
      <w:r w:rsidRPr="00114FD7">
        <w:rPr>
          <w:rFonts w:ascii="Book Antiqua" w:hAnsi="Book Antiqua" w:cs="Arial"/>
          <w:sz w:val="24"/>
          <w:szCs w:val="24"/>
          <w:lang w:eastAsia="zh-CN"/>
        </w:rPr>
        <w:t xml:space="preserve"> </w:t>
      </w:r>
      <w:r w:rsidRPr="00114FD7">
        <w:rPr>
          <w:rFonts w:ascii="Book Antiqua" w:hAnsi="Book Antiqua" w:cs="Arial"/>
          <w:sz w:val="24"/>
          <w:szCs w:val="24"/>
        </w:rPr>
        <w:t xml:space="preserve">K wrote the report and </w:t>
      </w:r>
      <w:proofErr w:type="spellStart"/>
      <w:r w:rsidRPr="00114FD7">
        <w:rPr>
          <w:rFonts w:ascii="Book Antiqua" w:hAnsi="Book Antiqua" w:cs="Arial"/>
          <w:sz w:val="24"/>
          <w:szCs w:val="24"/>
        </w:rPr>
        <w:t>Kyprianou</w:t>
      </w:r>
      <w:proofErr w:type="spellEnd"/>
      <w:r w:rsidRPr="00114FD7">
        <w:rPr>
          <w:rFonts w:ascii="Book Antiqua" w:hAnsi="Book Antiqua" w:cs="Arial"/>
          <w:sz w:val="24"/>
          <w:szCs w:val="24"/>
        </w:rPr>
        <w:t xml:space="preserve"> K edited it. </w:t>
      </w:r>
    </w:p>
    <w:p w:rsidR="003107EC" w:rsidRPr="00114FD7" w:rsidRDefault="003107EC" w:rsidP="00125F4F">
      <w:pPr>
        <w:snapToGrid w:val="0"/>
        <w:spacing w:after="0" w:line="360" w:lineRule="auto"/>
        <w:jc w:val="both"/>
        <w:rPr>
          <w:rFonts w:ascii="Book Antiqua" w:hAnsi="Book Antiqua" w:cs="Arial"/>
          <w:sz w:val="24"/>
          <w:szCs w:val="24"/>
          <w:lang w:eastAsia="zh-CN"/>
        </w:rPr>
      </w:pPr>
    </w:p>
    <w:p w:rsidR="003107EC" w:rsidRPr="00114FD7" w:rsidRDefault="003107EC" w:rsidP="00125F4F">
      <w:pPr>
        <w:snapToGrid w:val="0"/>
        <w:spacing w:after="0" w:line="360" w:lineRule="auto"/>
        <w:jc w:val="both"/>
        <w:rPr>
          <w:rFonts w:ascii="Book Antiqua" w:hAnsi="Book Antiqua"/>
          <w:sz w:val="24"/>
          <w:szCs w:val="24"/>
          <w:lang w:eastAsia="zh-CN"/>
        </w:rPr>
      </w:pPr>
      <w:bookmarkStart w:id="8" w:name="OLE_LINK703"/>
      <w:bookmarkStart w:id="9" w:name="OLE_LINK704"/>
      <w:bookmarkStart w:id="10" w:name="OLE_LINK706"/>
      <w:bookmarkStart w:id="11" w:name="OLE_LINK1358"/>
      <w:r w:rsidRPr="00114FD7">
        <w:rPr>
          <w:rFonts w:ascii="Book Antiqua" w:hAnsi="Book Antiqua" w:cs="Gulim"/>
          <w:b/>
          <w:sz w:val="24"/>
        </w:rPr>
        <w:t>Correspondence to</w:t>
      </w:r>
      <w:r w:rsidRPr="00114FD7">
        <w:rPr>
          <w:rFonts w:ascii="Book Antiqua" w:hAnsi="Book Antiqua" w:cs="Gulim"/>
          <w:b/>
          <w:bCs/>
          <w:sz w:val="24"/>
        </w:rPr>
        <w:t>:</w:t>
      </w:r>
      <w:bookmarkEnd w:id="8"/>
      <w:bookmarkEnd w:id="9"/>
      <w:bookmarkEnd w:id="10"/>
      <w:bookmarkEnd w:id="11"/>
      <w:r w:rsidRPr="00114FD7">
        <w:rPr>
          <w:rFonts w:ascii="Book Antiqua" w:hAnsi="Book Antiqua" w:cs="Gulim"/>
          <w:b/>
          <w:bCs/>
          <w:sz w:val="24"/>
          <w:lang w:eastAsia="zh-CN"/>
        </w:rPr>
        <w:t xml:space="preserve"> </w:t>
      </w:r>
      <w:proofErr w:type="spellStart"/>
      <w:r w:rsidRPr="00114FD7">
        <w:rPr>
          <w:rFonts w:ascii="Book Antiqua" w:hAnsi="Book Antiqua" w:cs="Arial"/>
          <w:b/>
          <w:sz w:val="24"/>
          <w:szCs w:val="24"/>
          <w:lang w:eastAsia="zh-CN"/>
        </w:rPr>
        <w:t>D</w:t>
      </w:r>
      <w:r w:rsidRPr="00114FD7">
        <w:rPr>
          <w:rFonts w:ascii="Book Antiqua" w:hAnsi="Book Antiqua" w:cs="Arial"/>
          <w:b/>
          <w:sz w:val="24"/>
          <w:szCs w:val="24"/>
        </w:rPr>
        <w:t>r</w:t>
      </w:r>
      <w:r w:rsidRPr="00114FD7">
        <w:rPr>
          <w:rFonts w:ascii="Book Antiqua" w:hAnsi="Book Antiqua" w:cs="Arial"/>
          <w:b/>
          <w:sz w:val="24"/>
          <w:szCs w:val="24"/>
          <w:lang w:eastAsia="zh-CN"/>
        </w:rPr>
        <w:t>.</w:t>
      </w:r>
      <w:proofErr w:type="spellEnd"/>
      <w:r w:rsidRPr="00114FD7">
        <w:rPr>
          <w:rFonts w:ascii="Book Antiqua" w:hAnsi="Book Antiqua" w:cs="Arial"/>
          <w:b/>
          <w:sz w:val="24"/>
          <w:szCs w:val="24"/>
        </w:rPr>
        <w:t xml:space="preserve"> </w:t>
      </w:r>
      <w:proofErr w:type="spellStart"/>
      <w:r w:rsidRPr="00114FD7">
        <w:rPr>
          <w:rFonts w:ascii="Book Antiqua" w:hAnsi="Book Antiqua" w:cs="Arial"/>
          <w:b/>
          <w:sz w:val="24"/>
          <w:szCs w:val="24"/>
        </w:rPr>
        <w:t>Kypros</w:t>
      </w:r>
      <w:proofErr w:type="spellEnd"/>
      <w:r w:rsidRPr="00114FD7">
        <w:rPr>
          <w:rFonts w:ascii="Book Antiqua" w:hAnsi="Book Antiqua" w:cs="Arial"/>
          <w:b/>
          <w:sz w:val="24"/>
          <w:szCs w:val="24"/>
        </w:rPr>
        <w:t xml:space="preserve"> </w:t>
      </w:r>
      <w:proofErr w:type="spellStart"/>
      <w:r w:rsidRPr="00114FD7">
        <w:rPr>
          <w:rFonts w:ascii="Book Antiqua" w:hAnsi="Book Antiqua" w:cs="Arial"/>
          <w:b/>
          <w:sz w:val="24"/>
          <w:szCs w:val="24"/>
        </w:rPr>
        <w:t>Zenonos</w:t>
      </w:r>
      <w:proofErr w:type="spellEnd"/>
      <w:r w:rsidRPr="00114FD7">
        <w:rPr>
          <w:rFonts w:ascii="Book Antiqua" w:hAnsi="Book Antiqua" w:cs="Arial"/>
          <w:b/>
          <w:sz w:val="24"/>
          <w:szCs w:val="24"/>
        </w:rPr>
        <w:t xml:space="preserve">, </w:t>
      </w:r>
      <w:r w:rsidRPr="00114FD7">
        <w:rPr>
          <w:rFonts w:ascii="Book Antiqua" w:hAnsi="Book Antiqua" w:cs="Arial"/>
          <w:sz w:val="24"/>
          <w:szCs w:val="24"/>
        </w:rPr>
        <w:t xml:space="preserve">College of Medical and Dental Sciences, University of Birmingham, Flat 2, 250 High Street, Birmingham B17 </w:t>
      </w:r>
      <w:smartTag w:uri="urn:schemas-microsoft-com:office:smarttags" w:element="chmetcnv">
        <w:smartTagPr>
          <w:attr w:name="UnitName" w:val="pt"/>
          <w:attr w:name="SourceValue" w:val="9"/>
          <w:attr w:name="HasSpace" w:val="False"/>
          <w:attr w:name="Negative" w:val="False"/>
          <w:attr w:name="NumberType" w:val="1"/>
          <w:attr w:name="TCSC" w:val="0"/>
        </w:smartTagPr>
        <w:r w:rsidRPr="00114FD7">
          <w:rPr>
            <w:rFonts w:ascii="Book Antiqua" w:hAnsi="Book Antiqua" w:cs="Arial"/>
            <w:sz w:val="24"/>
            <w:szCs w:val="24"/>
          </w:rPr>
          <w:t>9PT</w:t>
        </w:r>
      </w:smartTag>
      <w:r w:rsidRPr="00114FD7">
        <w:rPr>
          <w:rFonts w:ascii="Book Antiqua" w:hAnsi="Book Antiqua" w:cs="Arial"/>
          <w:sz w:val="24"/>
          <w:szCs w:val="24"/>
        </w:rPr>
        <w:t xml:space="preserve">, United Kingdom. </w:t>
      </w:r>
      <w:hyperlink r:id="rId8" w:history="1">
        <w:r w:rsidRPr="00020B8C">
          <w:rPr>
            <w:rStyle w:val="a5"/>
            <w:rFonts w:ascii="Book Antiqua" w:hAnsi="Book Antiqua" w:cs="Arial"/>
            <w:color w:val="000000"/>
            <w:sz w:val="24"/>
            <w:szCs w:val="24"/>
            <w:u w:val="none"/>
          </w:rPr>
          <w:t>kxz908@bham.ac.uk</w:t>
        </w:r>
      </w:hyperlink>
    </w:p>
    <w:p w:rsidR="003107EC" w:rsidRPr="00335723" w:rsidRDefault="003107EC" w:rsidP="00125F4F">
      <w:pPr>
        <w:snapToGrid w:val="0"/>
        <w:spacing w:after="0" w:line="360" w:lineRule="auto"/>
        <w:jc w:val="both"/>
        <w:rPr>
          <w:rFonts w:ascii="Book Antiqua" w:hAnsi="Book Antiqua" w:cs="Arial"/>
          <w:sz w:val="24"/>
          <w:szCs w:val="24"/>
          <w:lang w:eastAsia="zh-CN"/>
        </w:rPr>
      </w:pPr>
    </w:p>
    <w:p w:rsidR="003107EC" w:rsidRPr="00114FD7" w:rsidRDefault="003107EC" w:rsidP="00125F4F">
      <w:pPr>
        <w:autoSpaceDE w:val="0"/>
        <w:autoSpaceDN w:val="0"/>
        <w:adjustRightInd w:val="0"/>
        <w:snapToGrid w:val="0"/>
        <w:spacing w:after="0" w:line="360" w:lineRule="auto"/>
        <w:jc w:val="both"/>
        <w:rPr>
          <w:rFonts w:ascii="Book Antiqua" w:hAnsi="Book Antiqua"/>
          <w:color w:val="000000"/>
          <w:sz w:val="24"/>
        </w:rPr>
      </w:pPr>
      <w:bookmarkStart w:id="12" w:name="OLE_LINK65"/>
      <w:bookmarkStart w:id="13" w:name="OLE_LINK106"/>
      <w:bookmarkStart w:id="14" w:name="OLE_LINK331"/>
      <w:bookmarkStart w:id="15" w:name="OLE_LINK207"/>
      <w:bookmarkStart w:id="16" w:name="OLE_LINK208"/>
      <w:bookmarkStart w:id="17" w:name="OLE_LINK143"/>
      <w:bookmarkStart w:id="18" w:name="OLE_LINK429"/>
      <w:bookmarkStart w:id="19" w:name="OLE_LINK724"/>
      <w:bookmarkStart w:id="20" w:name="OLE_LINK601"/>
      <w:bookmarkStart w:id="21" w:name="OLE_LINK570"/>
      <w:bookmarkStart w:id="22" w:name="OLE_LINK788"/>
      <w:bookmarkStart w:id="23" w:name="OLE_LINK978"/>
      <w:bookmarkStart w:id="24" w:name="OLE_LINK503"/>
      <w:bookmarkStart w:id="25" w:name="OLE_LINK542"/>
      <w:bookmarkStart w:id="26" w:name="OLE_LINK636"/>
      <w:bookmarkStart w:id="27" w:name="OLE_LINK659"/>
      <w:bookmarkStart w:id="28" w:name="OLE_LINK567"/>
      <w:bookmarkStart w:id="29" w:name="OLE_LINK737"/>
      <w:bookmarkStart w:id="30" w:name="OLE_LINK786"/>
      <w:bookmarkStart w:id="31" w:name="OLE_LINK842"/>
      <w:bookmarkStart w:id="32" w:name="OLE_LINK858"/>
      <w:bookmarkStart w:id="33" w:name="OLE_LINK873"/>
      <w:bookmarkStart w:id="34" w:name="OLE_LINK924"/>
      <w:bookmarkStart w:id="35" w:name="OLE_LINK761"/>
      <w:bookmarkStart w:id="36" w:name="OLE_LINK848"/>
      <w:bookmarkStart w:id="37" w:name="OLE_LINK1020"/>
      <w:bookmarkStart w:id="38" w:name="OLE_LINK1066"/>
      <w:bookmarkStart w:id="39" w:name="OLE_LINK1085"/>
      <w:bookmarkStart w:id="40" w:name="OLE_LINK1115"/>
      <w:bookmarkStart w:id="41" w:name="OLE_LINK1162"/>
      <w:bookmarkStart w:id="42" w:name="OLE_LINK1243"/>
      <w:bookmarkStart w:id="43" w:name="OLE_LINK1264"/>
      <w:bookmarkStart w:id="44" w:name="OLE_LINK1283"/>
      <w:bookmarkStart w:id="45" w:name="OLE_LINK1311"/>
      <w:bookmarkStart w:id="46" w:name="OLE_LINK1360"/>
      <w:bookmarkStart w:id="47" w:name="OLE_LINK1383"/>
      <w:bookmarkStart w:id="48" w:name="OLE_LINK1430"/>
      <w:bookmarkStart w:id="49" w:name="OLE_LINK1453"/>
      <w:bookmarkStart w:id="50" w:name="OLE_LINK913"/>
      <w:bookmarkStart w:id="51" w:name="OLE_LINK1228"/>
      <w:bookmarkStart w:id="52" w:name="OLE_LINK1356"/>
      <w:bookmarkStart w:id="53" w:name="OLE_LINK1359"/>
      <w:r w:rsidRPr="00114FD7">
        <w:rPr>
          <w:rFonts w:ascii="Book Antiqua" w:hAnsi="Book Antiqua"/>
          <w:b/>
          <w:bCs/>
          <w:color w:val="000000"/>
          <w:sz w:val="24"/>
        </w:rPr>
        <w:t xml:space="preserve">Telephone: </w:t>
      </w:r>
      <w:bookmarkStart w:id="54" w:name="OLE_LINK1415"/>
      <w:bookmarkStart w:id="55" w:name="OLE_LINK1416"/>
      <w:bookmarkStart w:id="56" w:name="OLE_LINK1417"/>
      <w:r w:rsidRPr="00114FD7">
        <w:rPr>
          <w:rFonts w:ascii="Book Antiqua" w:hAnsi="Book Antiqua"/>
          <w:color w:val="000000"/>
          <w:sz w:val="24"/>
        </w:rPr>
        <w:t>+</w:t>
      </w:r>
      <w:bookmarkEnd w:id="54"/>
      <w:bookmarkEnd w:id="55"/>
      <w:bookmarkEnd w:id="56"/>
      <w:r w:rsidRPr="00114FD7">
        <w:rPr>
          <w:rFonts w:ascii="Book Antiqua" w:hAnsi="Book Antiqua" w:cs="Arial"/>
          <w:sz w:val="24"/>
          <w:szCs w:val="24"/>
        </w:rPr>
        <w:t>44</w:t>
      </w:r>
      <w:r w:rsidRPr="00114FD7">
        <w:rPr>
          <w:rFonts w:ascii="Book Antiqua" w:hAnsi="Book Antiqua" w:cs="Arial"/>
          <w:sz w:val="24"/>
          <w:szCs w:val="24"/>
          <w:lang w:eastAsia="zh-CN"/>
        </w:rPr>
        <w:t>-</w:t>
      </w:r>
      <w:r w:rsidRPr="00114FD7">
        <w:rPr>
          <w:rFonts w:ascii="Book Antiqua" w:hAnsi="Book Antiqua" w:cs="Arial"/>
          <w:sz w:val="24"/>
          <w:szCs w:val="24"/>
        </w:rPr>
        <w:t>776</w:t>
      </w:r>
      <w:r w:rsidRPr="00114FD7">
        <w:rPr>
          <w:rFonts w:ascii="Book Antiqua" w:hAnsi="Book Antiqua" w:cs="Arial"/>
          <w:sz w:val="24"/>
          <w:szCs w:val="24"/>
          <w:lang w:eastAsia="zh-CN"/>
        </w:rPr>
        <w:t>-</w:t>
      </w:r>
      <w:r w:rsidRPr="00114FD7">
        <w:rPr>
          <w:rFonts w:ascii="Book Antiqua" w:hAnsi="Book Antiqua" w:cs="Arial"/>
          <w:sz w:val="24"/>
          <w:szCs w:val="24"/>
        </w:rPr>
        <w:t>6737215</w:t>
      </w:r>
      <w:r w:rsidRPr="00114FD7">
        <w:rPr>
          <w:rFonts w:ascii="Book Antiqua" w:hAnsi="Book Antiqua"/>
          <w:color w:val="000000"/>
          <w:sz w:val="24"/>
        </w:rPr>
        <w:t xml:space="preserve">         </w:t>
      </w:r>
      <w:bookmarkStart w:id="57" w:name="OLE_LINK42"/>
      <w:bookmarkStart w:id="58" w:name="OLE_LINK128"/>
      <w:bookmarkStart w:id="59" w:name="OLE_LINK951"/>
      <w:bookmarkStart w:id="60" w:name="OLE_LINK955"/>
      <w:r w:rsidRPr="00114FD7">
        <w:rPr>
          <w:rFonts w:ascii="Book Antiqua" w:hAnsi="Book Antiqua"/>
          <w:color w:val="000000"/>
          <w:sz w:val="24"/>
          <w:lang w:eastAsia="zh-CN"/>
        </w:rPr>
        <w:t xml:space="preserve">                </w:t>
      </w:r>
      <w:r w:rsidRPr="00114FD7">
        <w:rPr>
          <w:rFonts w:ascii="Book Antiqua" w:hAnsi="Book Antiqua"/>
          <w:b/>
          <w:bCs/>
          <w:color w:val="000000"/>
          <w:sz w:val="24"/>
        </w:rPr>
        <w:t xml:space="preserve"> </w:t>
      </w:r>
      <w:bookmarkStart w:id="61" w:name="OLE_LINK440"/>
      <w:r w:rsidRPr="00114FD7">
        <w:rPr>
          <w:rFonts w:ascii="Book Antiqua" w:hAnsi="Book Antiqua"/>
          <w:b/>
          <w:bCs/>
          <w:color w:val="000000"/>
          <w:sz w:val="24"/>
        </w:rPr>
        <w:t>Fax:</w:t>
      </w:r>
      <w:r w:rsidRPr="00114FD7">
        <w:rPr>
          <w:rFonts w:ascii="Book Antiqua" w:hAnsi="Book Antiqua"/>
          <w:color w:val="000000"/>
          <w:sz w:val="24"/>
        </w:rPr>
        <w:t xml:space="preserve"> +</w:t>
      </w:r>
      <w:bookmarkEnd w:id="12"/>
      <w:bookmarkEnd w:id="13"/>
      <w:bookmarkEnd w:id="57"/>
      <w:bookmarkEnd w:id="58"/>
      <w:bookmarkEnd w:id="61"/>
      <w:r w:rsidRPr="00114FD7">
        <w:rPr>
          <w:rFonts w:ascii="Book Antiqua" w:hAnsi="Book Antiqua" w:cs="Arial"/>
          <w:sz w:val="24"/>
          <w:szCs w:val="24"/>
        </w:rPr>
        <w:t>44</w:t>
      </w:r>
      <w:r w:rsidRPr="00114FD7">
        <w:rPr>
          <w:rFonts w:ascii="Book Antiqua" w:hAnsi="Book Antiqua" w:cs="Arial"/>
          <w:sz w:val="24"/>
          <w:szCs w:val="24"/>
          <w:lang w:eastAsia="zh-CN"/>
        </w:rPr>
        <w:t>-</w:t>
      </w:r>
      <w:r w:rsidRPr="00114FD7">
        <w:rPr>
          <w:rFonts w:ascii="Book Antiqua" w:hAnsi="Book Antiqua" w:cs="Arial"/>
          <w:sz w:val="24"/>
          <w:szCs w:val="24"/>
        </w:rPr>
        <w:t>776</w:t>
      </w:r>
      <w:r w:rsidRPr="00114FD7">
        <w:rPr>
          <w:rFonts w:ascii="Book Antiqua" w:hAnsi="Book Antiqua" w:cs="Arial"/>
          <w:sz w:val="24"/>
          <w:szCs w:val="24"/>
          <w:lang w:eastAsia="zh-CN"/>
        </w:rPr>
        <w:t>-</w:t>
      </w:r>
      <w:r w:rsidRPr="00114FD7">
        <w:rPr>
          <w:rFonts w:ascii="Book Antiqua" w:hAnsi="Book Antiqua" w:cs="Arial"/>
          <w:sz w:val="24"/>
          <w:szCs w:val="24"/>
        </w:rPr>
        <w:t>6737215</w:t>
      </w:r>
    </w:p>
    <w:p w:rsidR="003107EC" w:rsidRPr="00114FD7" w:rsidRDefault="003107EC" w:rsidP="00125F4F">
      <w:pPr>
        <w:adjustRightInd w:val="0"/>
        <w:snapToGrid w:val="0"/>
        <w:spacing w:after="0" w:line="360" w:lineRule="auto"/>
        <w:jc w:val="both"/>
        <w:rPr>
          <w:rFonts w:ascii="Book Antiqua" w:hAnsi="Book Antiqua"/>
          <w:b/>
          <w:sz w:val="24"/>
        </w:rPr>
      </w:pPr>
      <w:bookmarkStart w:id="62" w:name="OLE_LINK25"/>
      <w:bookmarkStart w:id="63" w:name="OLE_LINK26"/>
      <w:bookmarkStart w:id="64" w:name="OLE_LINK145"/>
      <w:bookmarkStart w:id="65" w:name="OLE_LINK215"/>
      <w:bookmarkStart w:id="66" w:name="OLE_LINK352"/>
      <w:bookmarkStart w:id="67" w:name="OLE_LINK364"/>
      <w:bookmarkStart w:id="68" w:name="OLE_LINK383"/>
      <w:bookmarkStart w:id="69" w:name="OLE_LINK361"/>
      <w:bookmarkStart w:id="70" w:name="OLE_LINK444"/>
      <w:bookmarkStart w:id="71" w:name="OLE_LINK501"/>
      <w:bookmarkStart w:id="72" w:name="OLE_LINK572"/>
      <w:bookmarkStart w:id="73" w:name="OLE_LINK573"/>
      <w:bookmarkStart w:id="74" w:name="OLE_LINK756"/>
      <w:bookmarkStart w:id="75" w:name="OLE_LINK757"/>
      <w:bookmarkStart w:id="76" w:name="OLE_LINK805"/>
      <w:bookmarkStart w:id="77" w:name="OLE_LINK806"/>
      <w:bookmarkStart w:id="78" w:name="OLE_LINK958"/>
      <w:bookmarkStart w:id="79" w:name="OLE_LINK1018"/>
      <w:bookmarkStart w:id="80" w:name="OLE_LINK1059"/>
      <w:bookmarkStart w:id="81" w:name="OLE_LINK1122"/>
      <w:bookmarkStart w:id="82" w:name="OLE_LINK1123"/>
      <w:bookmarkStart w:id="83" w:name="OLE_LINK1402"/>
      <w:bookmarkEnd w:id="14"/>
      <w:r w:rsidRPr="00114FD7">
        <w:rPr>
          <w:rFonts w:ascii="Book Antiqua" w:hAnsi="Book Antiqua"/>
          <w:b/>
          <w:sz w:val="24"/>
        </w:rPr>
        <w:t>Received:</w:t>
      </w:r>
      <w:r w:rsidRPr="00114FD7">
        <w:rPr>
          <w:rFonts w:ascii="Book Antiqua" w:hAnsi="Book Antiqua"/>
          <w:b/>
          <w:sz w:val="24"/>
          <w:lang w:eastAsia="zh-CN"/>
        </w:rPr>
        <w:t xml:space="preserve"> </w:t>
      </w:r>
      <w:r w:rsidRPr="00114FD7">
        <w:rPr>
          <w:rFonts w:ascii="Book Antiqua" w:hAnsi="Book Antiqua"/>
          <w:sz w:val="24"/>
          <w:lang w:eastAsia="zh-CN"/>
        </w:rPr>
        <w:t xml:space="preserve">February 16, 2013        </w:t>
      </w:r>
      <w:r w:rsidRPr="00114FD7">
        <w:rPr>
          <w:rFonts w:ascii="Book Antiqua" w:hAnsi="Book Antiqua"/>
          <w:b/>
          <w:sz w:val="24"/>
          <w:lang w:eastAsia="zh-CN"/>
        </w:rPr>
        <w:t xml:space="preserve">      </w:t>
      </w:r>
      <w:r w:rsidRPr="00114FD7">
        <w:rPr>
          <w:rFonts w:ascii="Book Antiqua" w:hAnsi="Book Antiqua"/>
          <w:b/>
          <w:sz w:val="24"/>
        </w:rPr>
        <w:t xml:space="preserve">   Revised: </w:t>
      </w:r>
      <w:bookmarkStart w:id="84" w:name="OLE_LINK1709"/>
      <w:bookmarkStart w:id="85" w:name="OLE_LINK1710"/>
      <w:bookmarkEnd w:id="62"/>
      <w:bookmarkEnd w:id="63"/>
      <w:r w:rsidRPr="00114FD7">
        <w:rPr>
          <w:rFonts w:ascii="Book Antiqua" w:hAnsi="Book Antiqua"/>
          <w:sz w:val="24"/>
          <w:lang w:eastAsia="zh-CN"/>
        </w:rPr>
        <w:t>March 26, 2013</w:t>
      </w:r>
      <w:bookmarkEnd w:id="84"/>
      <w:bookmarkEnd w:id="85"/>
      <w:r w:rsidRPr="00114FD7">
        <w:rPr>
          <w:rFonts w:ascii="Book Antiqua" w:hAnsi="Book Antiqua"/>
          <w:sz w:val="24"/>
        </w:rPr>
        <w:t xml:space="preserve"> </w:t>
      </w:r>
      <w:bookmarkStart w:id="86" w:name="OLE_LINK103"/>
      <w:bookmarkStart w:id="87" w:name="OLE_LINK104"/>
      <w:bookmarkStart w:id="88" w:name="OLE_LINK69"/>
      <w:bookmarkStart w:id="89" w:name="OLE_LINK70"/>
    </w:p>
    <w:p w:rsidR="00DA4CD4" w:rsidRDefault="003107EC" w:rsidP="00DA4CD4">
      <w:pPr>
        <w:rPr>
          <w:rFonts w:hint="eastAsia"/>
        </w:rPr>
      </w:pPr>
      <w:bookmarkStart w:id="90" w:name="OLE_LINK303"/>
      <w:bookmarkStart w:id="91" w:name="OLE_LINK304"/>
      <w:bookmarkStart w:id="92" w:name="OLE_LINK1382"/>
      <w:r w:rsidRPr="00114FD7">
        <w:rPr>
          <w:rFonts w:ascii="Book Antiqua" w:hAnsi="Book Antiqua"/>
          <w:b/>
          <w:sz w:val="24"/>
        </w:rPr>
        <w:t xml:space="preserve">Accepted:  </w:t>
      </w:r>
      <w:bookmarkStart w:id="93" w:name="OLE_LINK1"/>
      <w:bookmarkStart w:id="94" w:name="OLE_LINK2"/>
      <w:bookmarkStart w:id="95" w:name="OLE_LINK3"/>
      <w:bookmarkStart w:id="96" w:name="OLE_LINK4"/>
      <w:bookmarkStart w:id="97" w:name="OLE_LINK5"/>
      <w:bookmarkStart w:id="98" w:name="OLE_LINK8"/>
      <w:r w:rsidR="00DA4CD4">
        <w:t>April 10, 2013</w:t>
      </w:r>
      <w:bookmarkEnd w:id="93"/>
      <w:bookmarkEnd w:id="94"/>
      <w:bookmarkEnd w:id="95"/>
      <w:bookmarkEnd w:id="96"/>
      <w:bookmarkEnd w:id="97"/>
      <w:bookmarkEnd w:id="98"/>
    </w:p>
    <w:p w:rsidR="003107EC" w:rsidRDefault="003107EC" w:rsidP="00125F4F">
      <w:pPr>
        <w:adjustRightInd w:val="0"/>
        <w:snapToGrid w:val="0"/>
        <w:spacing w:after="0" w:line="360" w:lineRule="auto"/>
        <w:jc w:val="both"/>
        <w:rPr>
          <w:rFonts w:ascii="Book Antiqua" w:hAnsi="Book Antiqua"/>
          <w:b/>
          <w:sz w:val="24"/>
          <w:lang w:eastAsia="zh-CN"/>
        </w:rPr>
      </w:pPr>
      <w:bookmarkStart w:id="99" w:name="_GoBack"/>
      <w:bookmarkEnd w:id="99"/>
    </w:p>
    <w:p w:rsidR="003107EC" w:rsidRPr="00114FD7" w:rsidRDefault="003107EC" w:rsidP="00125F4F">
      <w:pPr>
        <w:adjustRightInd w:val="0"/>
        <w:snapToGrid w:val="0"/>
        <w:spacing w:after="0" w:line="360" w:lineRule="auto"/>
        <w:jc w:val="both"/>
        <w:rPr>
          <w:rFonts w:ascii="Book Antiqua" w:hAnsi="Book Antiqua"/>
          <w:b/>
          <w:sz w:val="24"/>
        </w:rPr>
      </w:pPr>
      <w:r w:rsidRPr="00114FD7">
        <w:rPr>
          <w:rFonts w:ascii="Book Antiqua" w:hAnsi="Book Antiqua"/>
          <w:b/>
          <w:sz w:val="24"/>
        </w:rPr>
        <w:t xml:space="preserve">Published online: </w:t>
      </w:r>
      <w:bookmarkEnd w:id="86"/>
      <w:bookmarkEnd w:id="87"/>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9"/>
    <w:bookmarkEnd w:id="6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8"/>
    <w:bookmarkEnd w:id="89"/>
    <w:bookmarkEnd w:id="90"/>
    <w:bookmarkEnd w:id="91"/>
    <w:bookmarkEnd w:id="92"/>
    <w:p w:rsidR="003107EC" w:rsidRPr="00114FD7" w:rsidRDefault="003107EC" w:rsidP="00125F4F">
      <w:pPr>
        <w:snapToGrid w:val="0"/>
        <w:spacing w:after="0" w:line="360" w:lineRule="auto"/>
        <w:jc w:val="both"/>
        <w:rPr>
          <w:rFonts w:ascii="Book Antiqua" w:hAnsi="Book Antiqua" w:cs="Arial"/>
          <w:sz w:val="24"/>
          <w:szCs w:val="24"/>
          <w:lang w:eastAsia="zh-CN"/>
        </w:rPr>
      </w:pPr>
    </w:p>
    <w:p w:rsidR="003107EC" w:rsidRPr="00114FD7" w:rsidRDefault="003107EC" w:rsidP="00125F4F">
      <w:pPr>
        <w:snapToGrid w:val="0"/>
        <w:spacing w:after="0" w:line="360" w:lineRule="auto"/>
        <w:jc w:val="both"/>
        <w:rPr>
          <w:rFonts w:ascii="Book Antiqua" w:hAnsi="Book Antiqua" w:cs="Arial"/>
          <w:b/>
          <w:sz w:val="24"/>
          <w:szCs w:val="24"/>
          <w:u w:val="single"/>
        </w:rPr>
      </w:pPr>
      <w:r w:rsidRPr="00114FD7">
        <w:rPr>
          <w:rFonts w:ascii="Book Antiqua" w:hAnsi="Book Antiqua" w:cs="Arial"/>
          <w:b/>
          <w:sz w:val="24"/>
          <w:szCs w:val="24"/>
          <w:u w:val="single"/>
        </w:rPr>
        <w:br w:type="page"/>
      </w:r>
    </w:p>
    <w:p w:rsidR="003107EC" w:rsidRPr="00114FD7" w:rsidRDefault="003107EC" w:rsidP="00125F4F">
      <w:pPr>
        <w:snapToGrid w:val="0"/>
        <w:spacing w:after="0" w:line="360" w:lineRule="auto"/>
        <w:jc w:val="both"/>
        <w:rPr>
          <w:rFonts w:ascii="Book Antiqua" w:hAnsi="Book Antiqua" w:cs="Arial"/>
          <w:b/>
          <w:sz w:val="24"/>
          <w:szCs w:val="24"/>
        </w:rPr>
      </w:pPr>
      <w:r w:rsidRPr="00114FD7">
        <w:rPr>
          <w:rFonts w:ascii="Book Antiqua" w:hAnsi="Book Antiqua" w:cs="Arial"/>
          <w:b/>
          <w:sz w:val="24"/>
          <w:szCs w:val="24"/>
        </w:rPr>
        <w:t>Abstract</w:t>
      </w:r>
    </w:p>
    <w:p w:rsidR="003107EC" w:rsidRPr="00114FD7" w:rsidRDefault="003107EC" w:rsidP="00125F4F">
      <w:pPr>
        <w:pStyle w:val="a3"/>
        <w:snapToGrid w:val="0"/>
        <w:spacing w:line="360" w:lineRule="auto"/>
        <w:jc w:val="both"/>
        <w:rPr>
          <w:rFonts w:ascii="Book Antiqua" w:hAnsi="Book Antiqua" w:cs="Arial"/>
          <w:sz w:val="24"/>
          <w:szCs w:val="24"/>
        </w:rPr>
      </w:pPr>
      <w:bookmarkStart w:id="100" w:name="OLE_LINK1638"/>
      <w:bookmarkStart w:id="101" w:name="OLE_LINK1639"/>
      <w:bookmarkStart w:id="102" w:name="OLE_LINK1636"/>
      <w:bookmarkStart w:id="103" w:name="OLE_LINK1637"/>
      <w:r w:rsidRPr="00114FD7">
        <w:rPr>
          <w:rFonts w:ascii="Book Antiqua" w:hAnsi="Book Antiqua" w:cs="Arial"/>
          <w:sz w:val="24"/>
          <w:szCs w:val="24"/>
        </w:rPr>
        <w:t xml:space="preserve">Two of the main cellular pathways in which the </w:t>
      </w:r>
      <w:bookmarkStart w:id="104" w:name="OLE_LINK1640"/>
      <w:bookmarkStart w:id="105" w:name="OLE_LINK1641"/>
      <w:r w:rsidRPr="00114FD7">
        <w:rPr>
          <w:rFonts w:ascii="Book Antiqua" w:hAnsi="Book Antiqua" w:cs="Arial"/>
          <w:sz w:val="24"/>
          <w:szCs w:val="24"/>
        </w:rPr>
        <w:t>RAS protein</w:t>
      </w:r>
      <w:bookmarkEnd w:id="104"/>
      <w:bookmarkEnd w:id="105"/>
      <w:r w:rsidRPr="00114FD7">
        <w:rPr>
          <w:rFonts w:ascii="Book Antiqua" w:hAnsi="Book Antiqua" w:cs="Arial"/>
          <w:sz w:val="24"/>
          <w:szCs w:val="24"/>
        </w:rPr>
        <w:t xml:space="preserve"> operates are the </w:t>
      </w:r>
      <w:bookmarkStart w:id="106" w:name="OLE_LINK1645"/>
      <w:bookmarkStart w:id="107" w:name="OLE_LINK1646"/>
      <w:bookmarkStart w:id="108" w:name="OLE_LINK1647"/>
      <w:bookmarkStart w:id="109" w:name="OLE_LINK1651"/>
      <w:bookmarkStart w:id="110" w:name="OLE_LINK1652"/>
      <w:bookmarkStart w:id="111" w:name="OLE_LINK1653"/>
      <w:bookmarkStart w:id="112" w:name="OLE_LINK1648"/>
      <w:bookmarkStart w:id="113" w:name="OLE_LINK1649"/>
      <w:bookmarkStart w:id="114" w:name="OLE_LINK1650"/>
      <w:bookmarkStart w:id="115" w:name="OLE_LINK1642"/>
      <w:bookmarkStart w:id="116" w:name="OLE_LINK1643"/>
      <w:r w:rsidRPr="00114FD7">
        <w:rPr>
          <w:rFonts w:ascii="Book Antiqua" w:hAnsi="Book Antiqua" w:cs="Arial"/>
          <w:sz w:val="24"/>
          <w:szCs w:val="24"/>
        </w:rPr>
        <w:t>mitogen-activated protein</w:t>
      </w:r>
      <w:bookmarkEnd w:id="106"/>
      <w:bookmarkEnd w:id="107"/>
      <w:bookmarkEnd w:id="108"/>
      <w:r w:rsidRPr="00114FD7">
        <w:rPr>
          <w:rFonts w:ascii="Book Antiqua" w:hAnsi="Book Antiqua" w:cs="Arial"/>
          <w:sz w:val="24"/>
          <w:szCs w:val="24"/>
        </w:rPr>
        <w:t xml:space="preserve"> kinases</w:t>
      </w:r>
      <w:bookmarkEnd w:id="109"/>
      <w:bookmarkEnd w:id="110"/>
      <w:bookmarkEnd w:id="111"/>
      <w:r w:rsidRPr="00114FD7">
        <w:rPr>
          <w:rFonts w:ascii="Book Antiqua" w:hAnsi="Book Antiqua" w:cs="Arial"/>
          <w:sz w:val="24"/>
          <w:szCs w:val="24"/>
        </w:rPr>
        <w:t xml:space="preserve"> (MAPK) and phosphoinositide-3 kinase (PI3K)</w:t>
      </w:r>
      <w:bookmarkEnd w:id="112"/>
      <w:bookmarkEnd w:id="113"/>
      <w:bookmarkEnd w:id="114"/>
      <w:r w:rsidRPr="00114FD7">
        <w:rPr>
          <w:rFonts w:ascii="Book Antiqua" w:hAnsi="Book Antiqua" w:cs="Arial"/>
          <w:sz w:val="24"/>
          <w:szCs w:val="24"/>
        </w:rPr>
        <w:t xml:space="preserve"> pathways</w:t>
      </w:r>
      <w:bookmarkEnd w:id="115"/>
      <w:bookmarkEnd w:id="116"/>
      <w:r w:rsidRPr="00114FD7">
        <w:rPr>
          <w:rFonts w:ascii="Book Antiqua" w:hAnsi="Book Antiqua" w:cs="Arial"/>
          <w:sz w:val="24"/>
          <w:szCs w:val="24"/>
        </w:rPr>
        <w:t>.</w:t>
      </w:r>
      <w:bookmarkEnd w:id="100"/>
      <w:bookmarkEnd w:id="101"/>
      <w:r w:rsidRPr="00114FD7">
        <w:rPr>
          <w:rFonts w:ascii="Book Antiqua" w:hAnsi="Book Antiqua" w:cs="Arial"/>
          <w:sz w:val="24"/>
          <w:szCs w:val="24"/>
        </w:rPr>
        <w:t xml:space="preserve"> In a normal cell, these are important in controlling several functions, such as cell growth and survival. </w:t>
      </w:r>
      <w:bookmarkEnd w:id="102"/>
      <w:bookmarkEnd w:id="103"/>
      <w:r w:rsidRPr="00114FD7">
        <w:rPr>
          <w:rFonts w:ascii="Book Antiqua" w:hAnsi="Book Antiqua" w:cs="Arial"/>
          <w:sz w:val="24"/>
          <w:szCs w:val="24"/>
        </w:rPr>
        <w:t xml:space="preserve">It becomes self-evident that these events will be disrupted in a malignant cell with a deregulated MAPK or PI3K pathway. Mutations in genes involved in these pathways and interacting with RAS, as well as RAS itself will be discussed. The second part of this review concentrates on how crucial RAS </w:t>
      </w:r>
      <w:proofErr w:type="spellStart"/>
      <w:r w:rsidRPr="00114FD7">
        <w:rPr>
          <w:rFonts w:ascii="Book Antiqua" w:hAnsi="Book Antiqua" w:cs="Arial"/>
          <w:sz w:val="24"/>
          <w:szCs w:val="24"/>
        </w:rPr>
        <w:t>signaling</w:t>
      </w:r>
      <w:proofErr w:type="spellEnd"/>
      <w:r w:rsidRPr="00114FD7">
        <w:rPr>
          <w:rFonts w:ascii="Book Antiqua" w:hAnsi="Book Antiqua" w:cs="Arial"/>
          <w:sz w:val="24"/>
          <w:szCs w:val="24"/>
        </w:rPr>
        <w:t xml:space="preserve"> is in colorectal cancer progression, with references to treatment response and prognosis when RAS or other related mutations are present.  </w:t>
      </w:r>
    </w:p>
    <w:p w:rsidR="003107EC" w:rsidRPr="00114FD7" w:rsidRDefault="003107EC" w:rsidP="00125F4F">
      <w:pPr>
        <w:pStyle w:val="a3"/>
        <w:snapToGrid w:val="0"/>
        <w:spacing w:line="360" w:lineRule="auto"/>
        <w:jc w:val="both"/>
        <w:rPr>
          <w:rFonts w:ascii="Book Antiqua" w:hAnsi="Book Antiqua" w:cs="Arial"/>
          <w:sz w:val="24"/>
          <w:szCs w:val="24"/>
        </w:rPr>
      </w:pPr>
    </w:p>
    <w:p w:rsidR="003107EC" w:rsidRPr="00114FD7" w:rsidRDefault="003107EC" w:rsidP="00125F4F">
      <w:pPr>
        <w:adjustRightInd w:val="0"/>
        <w:snapToGrid w:val="0"/>
        <w:spacing w:after="0" w:line="360" w:lineRule="auto"/>
        <w:jc w:val="both"/>
        <w:rPr>
          <w:rFonts w:ascii="Book Antiqua" w:hAnsi="Book Antiqua"/>
          <w:sz w:val="24"/>
        </w:rPr>
      </w:pPr>
      <w:bookmarkStart w:id="117" w:name="OLE_LINK98"/>
      <w:bookmarkStart w:id="118" w:name="OLE_LINK156"/>
      <w:bookmarkStart w:id="119" w:name="OLE_LINK196"/>
      <w:bookmarkStart w:id="120" w:name="OLE_LINK217"/>
      <w:bookmarkStart w:id="121" w:name="OLE_LINK242"/>
      <w:bookmarkStart w:id="122" w:name="OLE_LINK247"/>
      <w:bookmarkStart w:id="123" w:name="OLE_LINK311"/>
      <w:bookmarkStart w:id="124" w:name="OLE_LINK312"/>
      <w:bookmarkStart w:id="125" w:name="OLE_LINK325"/>
      <w:bookmarkStart w:id="126" w:name="OLE_LINK330"/>
      <w:bookmarkStart w:id="127" w:name="OLE_LINK513"/>
      <w:bookmarkStart w:id="128" w:name="OLE_LINK514"/>
      <w:bookmarkStart w:id="129" w:name="OLE_LINK464"/>
      <w:bookmarkStart w:id="130" w:name="OLE_LINK465"/>
      <w:bookmarkStart w:id="131" w:name="OLE_LINK466"/>
      <w:bookmarkStart w:id="132" w:name="OLE_LINK470"/>
      <w:bookmarkStart w:id="133" w:name="OLE_LINK471"/>
      <w:bookmarkStart w:id="134" w:name="OLE_LINK472"/>
      <w:bookmarkStart w:id="135" w:name="OLE_LINK474"/>
      <w:bookmarkStart w:id="136" w:name="OLE_LINK512"/>
      <w:bookmarkStart w:id="137" w:name="OLE_LINK800"/>
      <w:bookmarkStart w:id="138" w:name="OLE_LINK982"/>
      <w:bookmarkStart w:id="139" w:name="OLE_LINK1027"/>
      <w:bookmarkStart w:id="140" w:name="OLE_LINK504"/>
      <w:bookmarkStart w:id="141" w:name="OLE_LINK546"/>
      <w:bookmarkStart w:id="142" w:name="OLE_LINK547"/>
      <w:bookmarkStart w:id="143" w:name="OLE_LINK575"/>
      <w:bookmarkStart w:id="144" w:name="OLE_LINK640"/>
      <w:bookmarkStart w:id="145" w:name="OLE_LINK672"/>
      <w:bookmarkStart w:id="146" w:name="OLE_LINK714"/>
      <w:bookmarkStart w:id="147" w:name="OLE_LINK651"/>
      <w:bookmarkStart w:id="148" w:name="OLE_LINK652"/>
      <w:bookmarkStart w:id="149" w:name="OLE_LINK744"/>
      <w:bookmarkStart w:id="150" w:name="OLE_LINK758"/>
      <w:bookmarkStart w:id="151" w:name="OLE_LINK787"/>
      <w:bookmarkStart w:id="152" w:name="OLE_LINK807"/>
      <w:bookmarkStart w:id="153" w:name="OLE_LINK820"/>
      <w:bookmarkStart w:id="154" w:name="OLE_LINK862"/>
      <w:bookmarkStart w:id="155" w:name="OLE_LINK879"/>
      <w:bookmarkStart w:id="156" w:name="OLE_LINK906"/>
      <w:bookmarkStart w:id="157" w:name="OLE_LINK928"/>
      <w:bookmarkStart w:id="158" w:name="OLE_LINK960"/>
      <w:bookmarkStart w:id="159" w:name="OLE_LINK861"/>
      <w:bookmarkStart w:id="160" w:name="OLE_LINK983"/>
      <w:bookmarkStart w:id="161" w:name="OLE_LINK1334"/>
      <w:bookmarkStart w:id="162" w:name="OLE_LINK1029"/>
      <w:bookmarkStart w:id="163" w:name="OLE_LINK1060"/>
      <w:bookmarkStart w:id="164" w:name="OLE_LINK1061"/>
      <w:bookmarkStart w:id="165" w:name="OLE_LINK1348"/>
      <w:bookmarkStart w:id="166" w:name="OLE_LINK1086"/>
      <w:bookmarkStart w:id="167" w:name="OLE_LINK1100"/>
      <w:bookmarkStart w:id="168" w:name="OLE_LINK1125"/>
      <w:bookmarkStart w:id="169" w:name="OLE_LINK1163"/>
      <w:bookmarkStart w:id="170" w:name="OLE_LINK1193"/>
      <w:bookmarkStart w:id="171" w:name="OLE_LINK1219"/>
      <w:bookmarkStart w:id="172" w:name="OLE_LINK1247"/>
      <w:bookmarkStart w:id="173" w:name="OLE_LINK1284"/>
      <w:bookmarkStart w:id="174" w:name="OLE_LINK1313"/>
      <w:bookmarkStart w:id="175" w:name="OLE_LINK1361"/>
      <w:bookmarkStart w:id="176" w:name="OLE_LINK1384"/>
      <w:bookmarkStart w:id="177" w:name="OLE_LINK1403"/>
      <w:bookmarkStart w:id="178" w:name="OLE_LINK1437"/>
      <w:bookmarkStart w:id="179" w:name="OLE_LINK1454"/>
      <w:bookmarkStart w:id="180" w:name="OLE_LINK1480"/>
      <w:bookmarkStart w:id="181" w:name="OLE_LINK1504"/>
      <w:bookmarkStart w:id="182" w:name="OLE_LINK1516"/>
      <w:bookmarkStart w:id="183" w:name="OLE_LINK135"/>
      <w:bookmarkStart w:id="184" w:name="OLE_LINK216"/>
      <w:bookmarkStart w:id="185" w:name="OLE_LINK259"/>
      <w:bookmarkStart w:id="186" w:name="OLE_LINK1186"/>
      <w:bookmarkStart w:id="187" w:name="OLE_LINK1265"/>
      <w:bookmarkStart w:id="188" w:name="OLE_LINK1373"/>
      <w:bookmarkStart w:id="189" w:name="OLE_LINK1478"/>
      <w:r w:rsidRPr="00114FD7">
        <w:rPr>
          <w:rFonts w:ascii="Book Antiqua" w:hAnsi="Book Antiqua"/>
          <w:sz w:val="24"/>
        </w:rPr>
        <w:t xml:space="preserve">© 2013 </w:t>
      </w:r>
      <w:proofErr w:type="spellStart"/>
      <w:r w:rsidRPr="00114FD7">
        <w:rPr>
          <w:rFonts w:ascii="Book Antiqua" w:hAnsi="Book Antiqua"/>
          <w:sz w:val="24"/>
        </w:rPr>
        <w:t>Baishideng</w:t>
      </w:r>
      <w:proofErr w:type="spellEnd"/>
      <w:r w:rsidRPr="00114FD7">
        <w:rPr>
          <w:rFonts w:ascii="Book Antiqua" w:hAnsi="Book Antiqua"/>
          <w:sz w:val="24"/>
        </w:rPr>
        <w:t xml:space="preserve">. All rights reserved.  </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3107EC" w:rsidRPr="00114FD7" w:rsidRDefault="003107EC" w:rsidP="00125F4F">
      <w:pPr>
        <w:pStyle w:val="a3"/>
        <w:snapToGrid w:val="0"/>
        <w:spacing w:line="360" w:lineRule="auto"/>
        <w:jc w:val="both"/>
        <w:rPr>
          <w:rFonts w:ascii="Book Antiqua" w:hAnsi="Book Antiqua" w:cs="Arial"/>
          <w:sz w:val="24"/>
          <w:szCs w:val="24"/>
        </w:rPr>
      </w:pPr>
    </w:p>
    <w:p w:rsidR="003107EC" w:rsidRPr="00114FD7" w:rsidRDefault="003107EC" w:rsidP="00125F4F">
      <w:pPr>
        <w:pStyle w:val="a3"/>
        <w:snapToGrid w:val="0"/>
        <w:spacing w:line="360" w:lineRule="auto"/>
        <w:jc w:val="both"/>
        <w:rPr>
          <w:rFonts w:ascii="Book Antiqua" w:hAnsi="Book Antiqua" w:cs="Arial"/>
          <w:sz w:val="24"/>
          <w:szCs w:val="24"/>
        </w:rPr>
      </w:pPr>
      <w:r w:rsidRPr="00114FD7">
        <w:rPr>
          <w:rFonts w:ascii="Book Antiqua" w:hAnsi="Book Antiqua" w:cs="Arial"/>
          <w:b/>
          <w:sz w:val="24"/>
          <w:szCs w:val="24"/>
        </w:rPr>
        <w:t xml:space="preserve">Key words: </w:t>
      </w:r>
      <w:r w:rsidRPr="00114FD7">
        <w:rPr>
          <w:rFonts w:ascii="Book Antiqua" w:hAnsi="Book Antiqua" w:cs="Arial"/>
          <w:sz w:val="24"/>
          <w:szCs w:val="24"/>
        </w:rPr>
        <w:t>Genes; RAS; Colorectal neoplasms; Review; Therapeutics; Mitogen-activated protein</w:t>
      </w:r>
      <w:r w:rsidRPr="00114FD7">
        <w:rPr>
          <w:rFonts w:ascii="Book Antiqua" w:hAnsi="Book Antiqua" w:cs="Arial"/>
          <w:color w:val="000000"/>
          <w:sz w:val="24"/>
          <w:szCs w:val="24"/>
          <w:shd w:val="clear" w:color="auto" w:fill="FFFFFF"/>
        </w:rPr>
        <w:t xml:space="preserve"> kinase </w:t>
      </w:r>
      <w:proofErr w:type="spellStart"/>
      <w:r w:rsidRPr="00114FD7">
        <w:rPr>
          <w:rFonts w:ascii="Book Antiqua" w:hAnsi="Book Antiqua" w:cs="Arial"/>
          <w:color w:val="000000"/>
          <w:sz w:val="24"/>
          <w:szCs w:val="24"/>
          <w:shd w:val="clear" w:color="auto" w:fill="FFFFFF"/>
        </w:rPr>
        <w:t>signaling</w:t>
      </w:r>
      <w:proofErr w:type="spellEnd"/>
      <w:r w:rsidRPr="00114FD7">
        <w:rPr>
          <w:rFonts w:ascii="Book Antiqua" w:hAnsi="Book Antiqua" w:cs="Arial"/>
          <w:color w:val="000000"/>
          <w:sz w:val="24"/>
          <w:szCs w:val="24"/>
          <w:shd w:val="clear" w:color="auto" w:fill="FFFFFF"/>
        </w:rPr>
        <w:t xml:space="preserve"> system</w:t>
      </w:r>
    </w:p>
    <w:p w:rsidR="003107EC" w:rsidRPr="00114FD7" w:rsidRDefault="003107EC" w:rsidP="00125F4F">
      <w:pPr>
        <w:pStyle w:val="a3"/>
        <w:snapToGrid w:val="0"/>
        <w:spacing w:line="360" w:lineRule="auto"/>
        <w:jc w:val="both"/>
        <w:rPr>
          <w:rFonts w:ascii="Book Antiqua" w:hAnsi="Book Antiqua" w:cs="Arial"/>
          <w:b/>
          <w:sz w:val="24"/>
          <w:szCs w:val="24"/>
          <w:u w:val="single"/>
        </w:rPr>
      </w:pPr>
    </w:p>
    <w:p w:rsidR="003107EC" w:rsidRPr="00114FD7" w:rsidRDefault="003107EC" w:rsidP="00125F4F">
      <w:pPr>
        <w:pStyle w:val="a3"/>
        <w:snapToGrid w:val="0"/>
        <w:spacing w:line="360" w:lineRule="auto"/>
        <w:jc w:val="both"/>
        <w:rPr>
          <w:rFonts w:ascii="Book Antiqua" w:hAnsi="Book Antiqua" w:cs="Arial"/>
          <w:b/>
          <w:sz w:val="24"/>
          <w:szCs w:val="24"/>
          <w:u w:val="single"/>
        </w:rPr>
      </w:pPr>
      <w:r w:rsidRPr="00114FD7">
        <w:rPr>
          <w:rFonts w:ascii="Book Antiqua" w:hAnsi="Book Antiqua" w:cs="Arial"/>
          <w:b/>
          <w:sz w:val="24"/>
          <w:szCs w:val="24"/>
        </w:rPr>
        <w:t xml:space="preserve">Core tip: </w:t>
      </w:r>
      <w:r w:rsidRPr="00114FD7">
        <w:rPr>
          <w:rFonts w:ascii="Book Antiqua" w:hAnsi="Book Antiqua" w:cs="Arial"/>
          <w:sz w:val="24"/>
          <w:szCs w:val="24"/>
        </w:rPr>
        <w:t xml:space="preserve">This review outlines clearly the normal function of the </w:t>
      </w:r>
      <w:bookmarkStart w:id="190" w:name="OLE_LINK1654"/>
      <w:bookmarkStart w:id="191" w:name="OLE_LINK1655"/>
      <w:r w:rsidRPr="00114FD7">
        <w:rPr>
          <w:rFonts w:ascii="Book Antiqua" w:hAnsi="Book Antiqua" w:cs="Arial"/>
          <w:sz w:val="24"/>
          <w:szCs w:val="24"/>
        </w:rPr>
        <w:t xml:space="preserve">mitogen-activated protein kinases </w:t>
      </w:r>
      <w:bookmarkEnd w:id="190"/>
      <w:bookmarkEnd w:id="191"/>
      <w:r w:rsidRPr="00114FD7">
        <w:rPr>
          <w:rFonts w:ascii="Book Antiqua" w:hAnsi="Book Antiqua" w:cs="Arial"/>
          <w:sz w:val="24"/>
          <w:szCs w:val="24"/>
        </w:rPr>
        <w:t xml:space="preserve">and </w:t>
      </w:r>
      <w:bookmarkStart w:id="192" w:name="OLE_LINK1656"/>
      <w:bookmarkStart w:id="193" w:name="OLE_LINK1657"/>
      <w:bookmarkStart w:id="194" w:name="OLE_LINK1658"/>
      <w:r w:rsidRPr="00114FD7">
        <w:rPr>
          <w:rFonts w:ascii="Book Antiqua" w:hAnsi="Book Antiqua" w:cs="Arial"/>
          <w:sz w:val="24"/>
          <w:szCs w:val="24"/>
        </w:rPr>
        <w:t xml:space="preserve">phosphoinositide-3 kinase </w:t>
      </w:r>
      <w:bookmarkEnd w:id="192"/>
      <w:bookmarkEnd w:id="193"/>
      <w:bookmarkEnd w:id="194"/>
      <w:r w:rsidRPr="00114FD7">
        <w:rPr>
          <w:rFonts w:ascii="Book Antiqua" w:hAnsi="Book Antiqua" w:cs="Arial"/>
          <w:sz w:val="24"/>
          <w:szCs w:val="24"/>
        </w:rPr>
        <w:t xml:space="preserve">cascades, in which the RAS proto-oncogene operates physiologically. It also describes the mutations in these pathways that lead to colorectal cancer, as well as other mutations outside these cascades affecting RAS function and also leading to colorectal cancer. The prognostic value of each mutation is assessed and linked to response rates to available biological treatments. Monoclonal antibodies under development are also briefly discussed. </w:t>
      </w:r>
    </w:p>
    <w:p w:rsidR="003107EC" w:rsidRPr="00114FD7" w:rsidRDefault="003107EC" w:rsidP="00125F4F">
      <w:pPr>
        <w:pStyle w:val="a3"/>
        <w:snapToGrid w:val="0"/>
        <w:spacing w:line="360" w:lineRule="auto"/>
        <w:jc w:val="both"/>
        <w:rPr>
          <w:rFonts w:ascii="Book Antiqua" w:hAnsi="Book Antiqua" w:cs="Arial"/>
          <w:b/>
          <w:sz w:val="24"/>
          <w:szCs w:val="24"/>
        </w:rPr>
      </w:pPr>
    </w:p>
    <w:p w:rsidR="003107EC" w:rsidRPr="00114FD7" w:rsidRDefault="003107EC" w:rsidP="00125F4F">
      <w:pPr>
        <w:pStyle w:val="a3"/>
        <w:snapToGrid w:val="0"/>
        <w:spacing w:line="360" w:lineRule="auto"/>
        <w:jc w:val="both"/>
        <w:rPr>
          <w:rFonts w:ascii="Book Antiqua" w:hAnsi="Book Antiqua" w:cs="Arial"/>
          <w:sz w:val="24"/>
          <w:szCs w:val="24"/>
        </w:rPr>
      </w:pPr>
      <w:proofErr w:type="spellStart"/>
      <w:r w:rsidRPr="00114FD7">
        <w:rPr>
          <w:rFonts w:ascii="Book Antiqua" w:hAnsi="Book Antiqua" w:cs="Arial"/>
          <w:sz w:val="24"/>
          <w:szCs w:val="24"/>
        </w:rPr>
        <w:t>Zenonos</w:t>
      </w:r>
      <w:proofErr w:type="spellEnd"/>
      <w:r w:rsidRPr="00114FD7">
        <w:rPr>
          <w:rFonts w:ascii="Book Antiqua" w:hAnsi="Book Antiqua" w:cs="Arial"/>
          <w:sz w:val="24"/>
          <w:szCs w:val="24"/>
        </w:rPr>
        <w:t xml:space="preserve"> K, </w:t>
      </w:r>
      <w:proofErr w:type="spellStart"/>
      <w:r w:rsidRPr="00114FD7">
        <w:rPr>
          <w:rFonts w:ascii="Book Antiqua" w:hAnsi="Book Antiqua" w:cs="Arial"/>
          <w:sz w:val="24"/>
          <w:szCs w:val="24"/>
        </w:rPr>
        <w:t>Kyprianou</w:t>
      </w:r>
      <w:proofErr w:type="spellEnd"/>
      <w:r w:rsidRPr="00114FD7">
        <w:rPr>
          <w:rFonts w:ascii="Book Antiqua" w:hAnsi="Book Antiqua" w:cs="Arial"/>
          <w:sz w:val="24"/>
          <w:szCs w:val="24"/>
        </w:rPr>
        <w:t xml:space="preserve"> K. RAS </w:t>
      </w:r>
      <w:proofErr w:type="spellStart"/>
      <w:r w:rsidRPr="00114FD7">
        <w:rPr>
          <w:rFonts w:ascii="Book Antiqua" w:hAnsi="Book Antiqua" w:cs="Arial"/>
          <w:sz w:val="24"/>
          <w:szCs w:val="24"/>
        </w:rPr>
        <w:t>signaling</w:t>
      </w:r>
      <w:proofErr w:type="spellEnd"/>
      <w:r w:rsidRPr="00114FD7">
        <w:rPr>
          <w:rFonts w:ascii="Book Antiqua" w:hAnsi="Book Antiqua" w:cs="Arial"/>
          <w:sz w:val="24"/>
          <w:szCs w:val="24"/>
        </w:rPr>
        <w:t xml:space="preserve"> pathways, mutations and their role in colorectal cancer.</w:t>
      </w:r>
    </w:p>
    <w:p w:rsidR="003107EC" w:rsidRPr="00114FD7" w:rsidRDefault="003107EC" w:rsidP="00125F4F">
      <w:pPr>
        <w:adjustRightInd w:val="0"/>
        <w:snapToGrid w:val="0"/>
        <w:spacing w:after="0" w:line="360" w:lineRule="auto"/>
        <w:ind w:rightChars="-506" w:right="-1113"/>
        <w:jc w:val="both"/>
        <w:rPr>
          <w:rFonts w:ascii="Book Antiqua" w:hAnsi="Book Antiqua"/>
          <w:sz w:val="24"/>
        </w:rPr>
      </w:pPr>
      <w:bookmarkStart w:id="195" w:name="OLE_LINK335"/>
      <w:bookmarkStart w:id="196" w:name="OLE_LINK336"/>
      <w:bookmarkStart w:id="197" w:name="OLE_LINK1297"/>
      <w:bookmarkStart w:id="198" w:name="OLE_LINK1298"/>
      <w:bookmarkStart w:id="199" w:name="OLE_LINK404"/>
      <w:bookmarkStart w:id="200" w:name="OLE_LINK405"/>
      <w:bookmarkStart w:id="201" w:name="OLE_LINK406"/>
      <w:bookmarkStart w:id="202" w:name="OLE_LINK407"/>
      <w:bookmarkStart w:id="203" w:name="OLE_LINK629"/>
      <w:bookmarkStart w:id="204" w:name="OLE_LINK630"/>
      <w:bookmarkStart w:id="205" w:name="OLE_LINK401"/>
      <w:bookmarkStart w:id="206" w:name="OLE_LINK402"/>
      <w:bookmarkStart w:id="207" w:name="OLE_LINK99"/>
      <w:bookmarkStart w:id="208" w:name="OLE_LINK100"/>
      <w:bookmarkStart w:id="209" w:name="OLE_LINK271"/>
      <w:bookmarkStart w:id="210" w:name="OLE_LINK272"/>
      <w:bookmarkStart w:id="211" w:name="OLE_LINK300"/>
      <w:bookmarkStart w:id="212" w:name="OLE_LINK302"/>
      <w:bookmarkStart w:id="213" w:name="OLE_LINK449"/>
      <w:bookmarkStart w:id="214" w:name="OLE_LINK450"/>
      <w:bookmarkStart w:id="215" w:name="OLE_LINK456"/>
      <w:bookmarkStart w:id="216" w:name="OLE_LINK705"/>
      <w:bookmarkStart w:id="217" w:name="OLE_LINK522"/>
      <w:bookmarkStart w:id="218" w:name="OLE_LINK621"/>
      <w:bookmarkStart w:id="219" w:name="OLE_LINK1242"/>
      <w:bookmarkStart w:id="220" w:name="OLE_LINK1102"/>
      <w:bookmarkStart w:id="221" w:name="OLE_LINK1103"/>
      <w:r w:rsidRPr="00114FD7">
        <w:rPr>
          <w:rFonts w:ascii="Book Antiqua" w:hAnsi="Book Antiqua"/>
          <w:i/>
          <w:sz w:val="24"/>
        </w:rPr>
        <w:t xml:space="preserve">World J </w:t>
      </w:r>
      <w:bookmarkEnd w:id="195"/>
      <w:bookmarkEnd w:id="196"/>
      <w:proofErr w:type="spellStart"/>
      <w:r w:rsidRPr="00114FD7">
        <w:rPr>
          <w:rFonts w:ascii="Book Antiqua" w:hAnsi="Book Antiqua"/>
          <w:i/>
          <w:sz w:val="24"/>
        </w:rPr>
        <w:t>Gastrointest</w:t>
      </w:r>
      <w:proofErr w:type="spellEnd"/>
      <w:r w:rsidRPr="00114FD7">
        <w:rPr>
          <w:rFonts w:ascii="Book Antiqua" w:hAnsi="Book Antiqua"/>
          <w:i/>
          <w:sz w:val="24"/>
          <w:lang w:eastAsia="zh-CN"/>
        </w:rPr>
        <w:t xml:space="preserve"> </w:t>
      </w:r>
      <w:proofErr w:type="spellStart"/>
      <w:r w:rsidRPr="00114FD7">
        <w:rPr>
          <w:rFonts w:ascii="Book Antiqua" w:hAnsi="Book Antiqua"/>
          <w:i/>
          <w:sz w:val="24"/>
        </w:rPr>
        <w:t>Oncol</w:t>
      </w:r>
      <w:proofErr w:type="spellEnd"/>
      <w:r w:rsidRPr="00114FD7">
        <w:rPr>
          <w:rFonts w:ascii="Book Antiqua" w:hAnsi="Book Antiqua"/>
          <w:i/>
          <w:sz w:val="24"/>
        </w:rPr>
        <w:t xml:space="preserve"> </w:t>
      </w:r>
      <w:r w:rsidRPr="00114FD7">
        <w:rPr>
          <w:rFonts w:ascii="Book Antiqua" w:hAnsi="Book Antiqua"/>
          <w:sz w:val="24"/>
        </w:rPr>
        <w:t xml:space="preserve">2013;  </w:t>
      </w:r>
    </w:p>
    <w:bookmarkEnd w:id="197"/>
    <w:bookmarkEnd w:id="198"/>
    <w:p w:rsidR="003107EC" w:rsidRPr="00114FD7" w:rsidRDefault="003107EC" w:rsidP="00125F4F">
      <w:pPr>
        <w:pStyle w:val="p0"/>
        <w:adjustRightInd w:val="0"/>
        <w:snapToGrid w:val="0"/>
        <w:spacing w:line="360" w:lineRule="auto"/>
        <w:jc w:val="both"/>
        <w:rPr>
          <w:rFonts w:ascii="Book Antiqua" w:hAnsi="Book Antiqua"/>
          <w:sz w:val="24"/>
          <w:szCs w:val="24"/>
        </w:rPr>
      </w:pPr>
      <w:r w:rsidRPr="00114FD7">
        <w:rPr>
          <w:rFonts w:ascii="Book Antiqua" w:hAnsi="Book Antiqua"/>
          <w:b/>
          <w:bCs/>
          <w:sz w:val="24"/>
          <w:szCs w:val="24"/>
        </w:rPr>
        <w:t>Available from:</w:t>
      </w:r>
      <w:r w:rsidRPr="00114FD7">
        <w:rPr>
          <w:rFonts w:ascii="Book Antiqua" w:hAnsi="Book Antiqua"/>
          <w:sz w:val="24"/>
          <w:szCs w:val="24"/>
        </w:rPr>
        <w:t xml:space="preserve"> </w:t>
      </w:r>
      <w:bookmarkEnd w:id="199"/>
      <w:bookmarkEnd w:id="200"/>
      <w:r w:rsidRPr="00114FD7">
        <w:rPr>
          <w:rFonts w:ascii="Book Antiqua" w:hAnsi="Book Antiqua"/>
          <w:color w:val="000000"/>
          <w:sz w:val="24"/>
          <w:szCs w:val="24"/>
        </w:rPr>
        <w:t>URL:</w:t>
      </w:r>
      <w:bookmarkEnd w:id="201"/>
      <w:bookmarkEnd w:id="202"/>
      <w:bookmarkEnd w:id="203"/>
      <w:bookmarkEnd w:id="204"/>
      <w:r w:rsidRPr="00114FD7">
        <w:rPr>
          <w:rFonts w:ascii="Book Antiqua" w:hAnsi="Book Antiqua"/>
          <w:color w:val="000000"/>
          <w:sz w:val="24"/>
          <w:szCs w:val="24"/>
        </w:rPr>
        <w:t xml:space="preserve"> http://</w:t>
      </w:r>
      <w:bookmarkEnd w:id="205"/>
      <w:bookmarkEnd w:id="206"/>
      <w:r w:rsidRPr="00114FD7">
        <w:rPr>
          <w:rFonts w:ascii="Book Antiqua" w:hAnsi="Book Antiqua"/>
          <w:color w:val="000000"/>
          <w:sz w:val="24"/>
          <w:szCs w:val="24"/>
        </w:rPr>
        <w:t xml:space="preserve">www.wjgnet.com/esps/  </w:t>
      </w:r>
    </w:p>
    <w:p w:rsidR="003107EC" w:rsidRPr="00114FD7" w:rsidRDefault="003107EC" w:rsidP="00125F4F">
      <w:pPr>
        <w:pStyle w:val="p0"/>
        <w:adjustRightInd w:val="0"/>
        <w:snapToGrid w:val="0"/>
        <w:spacing w:line="360" w:lineRule="auto"/>
        <w:jc w:val="both"/>
        <w:rPr>
          <w:rFonts w:ascii="Book Antiqua" w:hAnsi="Book Antiqua"/>
          <w:bCs/>
          <w:sz w:val="24"/>
          <w:szCs w:val="24"/>
        </w:rPr>
      </w:pPr>
      <w:bookmarkStart w:id="222" w:name="OLE_LINK399"/>
      <w:bookmarkStart w:id="223" w:name="OLE_LINK400"/>
      <w:bookmarkStart w:id="224" w:name="OLE_LINK494"/>
      <w:bookmarkStart w:id="225" w:name="OLE_LINK495"/>
      <w:bookmarkStart w:id="226" w:name="OLE_LINK607"/>
      <w:bookmarkStart w:id="227" w:name="OLE_LINK608"/>
      <w:bookmarkStart w:id="228" w:name="OLE_LINK609"/>
      <w:bookmarkStart w:id="229" w:name="OLE_LINK727"/>
      <w:bookmarkStart w:id="230" w:name="OLE_LINK853"/>
      <w:bookmarkStart w:id="231" w:name="OLE_LINK585"/>
      <w:bookmarkStart w:id="232" w:name="OLE_LINK689"/>
      <w:bookmarkStart w:id="233" w:name="OLE_LINK539"/>
      <w:bookmarkEnd w:id="207"/>
      <w:bookmarkEnd w:id="208"/>
      <w:bookmarkEnd w:id="209"/>
      <w:bookmarkEnd w:id="210"/>
      <w:bookmarkEnd w:id="211"/>
      <w:bookmarkEnd w:id="212"/>
      <w:r w:rsidRPr="00114FD7">
        <w:rPr>
          <w:rFonts w:ascii="Book Antiqua" w:hAnsi="Book Antiqua" w:cs="Times New Roman"/>
          <w:b/>
          <w:bCs/>
          <w:kern w:val="2"/>
          <w:sz w:val="24"/>
          <w:szCs w:val="24"/>
        </w:rPr>
        <w:t xml:space="preserve">DOI: </w:t>
      </w:r>
      <w:r w:rsidRPr="00114FD7">
        <w:rPr>
          <w:rFonts w:ascii="Book Antiqua" w:hAnsi="Book Antiqua" w:cs="Times New Roman"/>
          <w:bCs/>
          <w:kern w:val="2"/>
          <w:sz w:val="24"/>
          <w:szCs w:val="24"/>
        </w:rPr>
        <w:t>http://dx.doi.org/10.4251/wjgo.v0.i0.0000</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3107EC" w:rsidRPr="00114FD7" w:rsidRDefault="003107EC" w:rsidP="00125F4F">
      <w:pPr>
        <w:pStyle w:val="a3"/>
        <w:snapToGrid w:val="0"/>
        <w:spacing w:line="360" w:lineRule="auto"/>
        <w:jc w:val="both"/>
        <w:rPr>
          <w:rFonts w:ascii="Book Antiqua" w:hAnsi="Book Antiqua" w:cs="Arial"/>
          <w:b/>
          <w:sz w:val="24"/>
          <w:szCs w:val="24"/>
          <w:u w:val="single"/>
          <w:lang w:val="en-US"/>
        </w:rPr>
      </w:pPr>
    </w:p>
    <w:p w:rsidR="003107EC" w:rsidRPr="00114FD7" w:rsidRDefault="003107EC" w:rsidP="00125F4F">
      <w:pPr>
        <w:pStyle w:val="a3"/>
        <w:snapToGrid w:val="0"/>
        <w:spacing w:line="360" w:lineRule="auto"/>
        <w:jc w:val="both"/>
        <w:rPr>
          <w:rFonts w:ascii="Book Antiqua" w:hAnsi="Book Antiqua" w:cs="Arial"/>
          <w:b/>
          <w:sz w:val="24"/>
          <w:szCs w:val="24"/>
        </w:rPr>
      </w:pPr>
      <w:r w:rsidRPr="00114FD7">
        <w:rPr>
          <w:rFonts w:ascii="Book Antiqua" w:hAnsi="Book Antiqua" w:cs="Arial"/>
          <w:b/>
          <w:sz w:val="24"/>
          <w:szCs w:val="24"/>
        </w:rPr>
        <w:lastRenderedPageBreak/>
        <w:t>MITOGEN-ACTIVATED PROTEIN KINASES SIGNALING CASCADE</w:t>
      </w:r>
    </w:p>
    <w:p w:rsidR="003107EC" w:rsidRPr="00114FD7" w:rsidRDefault="003107EC" w:rsidP="00125F4F">
      <w:pPr>
        <w:pStyle w:val="a3"/>
        <w:snapToGrid w:val="0"/>
        <w:spacing w:line="360" w:lineRule="auto"/>
        <w:jc w:val="both"/>
        <w:rPr>
          <w:rFonts w:ascii="Book Antiqua" w:hAnsi="Book Antiqua" w:cs="Arial"/>
          <w:sz w:val="24"/>
          <w:szCs w:val="24"/>
        </w:rPr>
      </w:pPr>
      <w:r w:rsidRPr="00114FD7">
        <w:rPr>
          <w:rFonts w:ascii="Book Antiqua" w:hAnsi="Book Antiqua" w:cs="Arial"/>
          <w:sz w:val="24"/>
          <w:szCs w:val="24"/>
        </w:rPr>
        <w:t>Two of the main cellular pathways in which the RAS protein operates are the mitogen-activated protein kinases (MAPK) and phosphoinositide-3 kinase (PI3K) pathways. In a normal cell, these are important in controlling several functions, such as cell growth and survival</w:t>
      </w:r>
      <w:r w:rsidRPr="00114FD7">
        <w:rPr>
          <w:rFonts w:ascii="Book Antiqua" w:hAnsi="Book Antiqua" w:cs="Arial"/>
          <w:sz w:val="24"/>
          <w:szCs w:val="24"/>
          <w:vertAlign w:val="superscript"/>
        </w:rPr>
        <w:t>[1,2]</w:t>
      </w:r>
      <w:r w:rsidRPr="00114FD7">
        <w:rPr>
          <w:rFonts w:ascii="Book Antiqua" w:hAnsi="Book Antiqua" w:cs="Arial"/>
          <w:sz w:val="24"/>
          <w:szCs w:val="24"/>
        </w:rPr>
        <w:t>. The first step towards activating this pathway occurs when a ligand binds to a receptor tyrosine kinase (</w:t>
      </w:r>
      <w:bookmarkStart w:id="234" w:name="OLE_LINK1659"/>
      <w:bookmarkStart w:id="235" w:name="OLE_LINK1660"/>
      <w:r w:rsidRPr="00114FD7">
        <w:rPr>
          <w:rFonts w:ascii="Book Antiqua" w:hAnsi="Book Antiqua" w:cs="Arial"/>
          <w:sz w:val="24"/>
          <w:szCs w:val="24"/>
        </w:rPr>
        <w:t>RTK</w:t>
      </w:r>
      <w:bookmarkEnd w:id="234"/>
      <w:bookmarkEnd w:id="235"/>
      <w:r w:rsidRPr="00114FD7">
        <w:rPr>
          <w:rFonts w:ascii="Book Antiqua" w:hAnsi="Book Antiqua" w:cs="Arial"/>
          <w:sz w:val="24"/>
          <w:szCs w:val="24"/>
        </w:rPr>
        <w:t xml:space="preserve">). For example, a </w:t>
      </w:r>
      <w:proofErr w:type="spellStart"/>
      <w:r w:rsidRPr="00114FD7">
        <w:rPr>
          <w:rFonts w:ascii="Book Antiqua" w:hAnsi="Book Antiqua" w:cs="Arial"/>
          <w:sz w:val="24"/>
          <w:szCs w:val="24"/>
        </w:rPr>
        <w:t>well known</w:t>
      </w:r>
      <w:proofErr w:type="spellEnd"/>
      <w:r w:rsidRPr="00114FD7">
        <w:rPr>
          <w:rFonts w:ascii="Book Antiqua" w:hAnsi="Book Antiqua" w:cs="Arial"/>
          <w:sz w:val="24"/>
          <w:szCs w:val="24"/>
        </w:rPr>
        <w:t xml:space="preserve"> </w:t>
      </w:r>
      <w:bookmarkStart w:id="236" w:name="OLE_LINK1661"/>
      <w:bookmarkStart w:id="237" w:name="OLE_LINK1662"/>
      <w:r w:rsidRPr="00114FD7">
        <w:rPr>
          <w:rFonts w:ascii="Book Antiqua" w:hAnsi="Book Antiqua" w:cs="Arial"/>
          <w:sz w:val="24"/>
          <w:szCs w:val="24"/>
        </w:rPr>
        <w:t xml:space="preserve">ligand is </w:t>
      </w:r>
      <w:bookmarkEnd w:id="236"/>
      <w:bookmarkEnd w:id="237"/>
      <w:r w:rsidRPr="00114FD7">
        <w:rPr>
          <w:rFonts w:ascii="Book Antiqua" w:hAnsi="Book Antiqua" w:cs="Arial"/>
          <w:sz w:val="24"/>
          <w:szCs w:val="24"/>
        </w:rPr>
        <w:t>epidermal growth factor (EGF), whose receptor is EGFR. Before being able to bind EGFR, EGF must first be released from the cell surface membrane where it resides. This is achieved by</w:t>
      </w:r>
      <w:bookmarkStart w:id="238" w:name="OLE_LINK1663"/>
      <w:bookmarkStart w:id="239" w:name="OLE_LINK1664"/>
      <w:r w:rsidRPr="00114FD7">
        <w:rPr>
          <w:rFonts w:ascii="Book Antiqua" w:hAnsi="Book Antiqua" w:cs="Arial"/>
          <w:sz w:val="24"/>
          <w:szCs w:val="24"/>
        </w:rPr>
        <w:t xml:space="preserve"> means of the TACE/ADAM-17</w:t>
      </w:r>
      <w:bookmarkEnd w:id="238"/>
      <w:bookmarkEnd w:id="239"/>
      <w:r w:rsidRPr="00114FD7">
        <w:rPr>
          <w:rFonts w:ascii="Book Antiqua" w:hAnsi="Book Antiqua" w:cs="Arial"/>
          <w:sz w:val="24"/>
          <w:szCs w:val="24"/>
        </w:rPr>
        <w:t xml:space="preserve"> enzyme, which is particularly capable of cleaving transforming growth factor-</w:t>
      </w:r>
      <w:r w:rsidRPr="00114FD7">
        <w:rPr>
          <w:rFonts w:ascii="Book Antiqua" w:hAnsi="Book Antiqua" w:cs="Arial"/>
          <w:sz w:val="24"/>
          <w:szCs w:val="24"/>
          <w:lang w:val="el-GR"/>
        </w:rPr>
        <w:t xml:space="preserve">α </w:t>
      </w:r>
      <w:r w:rsidRPr="00114FD7">
        <w:rPr>
          <w:rFonts w:ascii="Book Antiqua" w:hAnsi="Book Antiqua" w:cs="Arial"/>
          <w:sz w:val="24"/>
          <w:szCs w:val="24"/>
        </w:rPr>
        <w:t xml:space="preserve">and </w:t>
      </w:r>
      <w:proofErr w:type="spellStart"/>
      <w:r w:rsidRPr="00114FD7">
        <w:rPr>
          <w:rFonts w:ascii="Book Antiqua" w:hAnsi="Book Antiqua" w:cs="Arial"/>
          <w:sz w:val="24"/>
          <w:szCs w:val="24"/>
        </w:rPr>
        <w:t>amphiregulin</w:t>
      </w:r>
      <w:proofErr w:type="spellEnd"/>
      <w:r w:rsidRPr="00114FD7">
        <w:rPr>
          <w:rFonts w:ascii="Book Antiqua" w:hAnsi="Book Antiqua" w:cs="Arial"/>
          <w:sz w:val="24"/>
          <w:szCs w:val="24"/>
        </w:rPr>
        <w:t>, two of the ligands belonging to the EGF family</w:t>
      </w:r>
      <w:bookmarkStart w:id="240" w:name="OLE_LINK1671"/>
      <w:bookmarkStart w:id="241" w:name="OLE_LINK1672"/>
      <w:r w:rsidRPr="00114FD7">
        <w:rPr>
          <w:rFonts w:ascii="Book Antiqua" w:hAnsi="Book Antiqua" w:cs="Arial"/>
          <w:sz w:val="24"/>
          <w:szCs w:val="24"/>
          <w:vertAlign w:val="superscript"/>
        </w:rPr>
        <w:t>[3]</w:t>
      </w:r>
      <w:bookmarkEnd w:id="240"/>
      <w:bookmarkEnd w:id="241"/>
      <w:r w:rsidRPr="00114FD7">
        <w:rPr>
          <w:rFonts w:ascii="Book Antiqua" w:hAnsi="Book Antiqua" w:cs="Arial"/>
          <w:sz w:val="24"/>
          <w:szCs w:val="24"/>
        </w:rPr>
        <w:t xml:space="preserve">. </w:t>
      </w:r>
    </w:p>
    <w:p w:rsidR="003107EC" w:rsidRPr="00114FD7" w:rsidRDefault="003107EC" w:rsidP="006B4CD8">
      <w:pPr>
        <w:pStyle w:val="a3"/>
        <w:snapToGrid w:val="0"/>
        <w:spacing w:line="360" w:lineRule="auto"/>
        <w:ind w:firstLineChars="100" w:firstLine="240"/>
        <w:jc w:val="both"/>
        <w:rPr>
          <w:rFonts w:ascii="Book Antiqua" w:hAnsi="Book Antiqua" w:cs="Arial"/>
          <w:sz w:val="24"/>
          <w:szCs w:val="24"/>
        </w:rPr>
      </w:pPr>
      <w:r w:rsidRPr="00114FD7">
        <w:rPr>
          <w:rFonts w:ascii="Book Antiqua" w:hAnsi="Book Antiqua" w:cs="Arial"/>
          <w:sz w:val="24"/>
          <w:szCs w:val="24"/>
        </w:rPr>
        <w:t xml:space="preserve">Following ligand binding, the receptor becomes </w:t>
      </w:r>
      <w:proofErr w:type="spellStart"/>
      <w:r w:rsidRPr="00114FD7">
        <w:rPr>
          <w:rFonts w:ascii="Book Antiqua" w:hAnsi="Book Antiqua" w:cs="Arial"/>
          <w:sz w:val="24"/>
          <w:szCs w:val="24"/>
        </w:rPr>
        <w:t>dimerised</w:t>
      </w:r>
      <w:proofErr w:type="spellEnd"/>
      <w:r w:rsidRPr="00114FD7">
        <w:rPr>
          <w:rFonts w:ascii="Book Antiqua" w:hAnsi="Book Antiqua" w:cs="Arial"/>
          <w:sz w:val="24"/>
          <w:szCs w:val="24"/>
        </w:rPr>
        <w:t xml:space="preserve"> and phosphorylated</w:t>
      </w:r>
      <w:r w:rsidRPr="00114FD7">
        <w:rPr>
          <w:rFonts w:ascii="Book Antiqua" w:hAnsi="Book Antiqua" w:cs="Arial"/>
          <w:sz w:val="24"/>
          <w:szCs w:val="24"/>
          <w:vertAlign w:val="superscript"/>
        </w:rPr>
        <w:t>4</w:t>
      </w:r>
      <w:r w:rsidRPr="00114FD7">
        <w:rPr>
          <w:rFonts w:ascii="Book Antiqua" w:hAnsi="Book Antiqua" w:cs="Arial"/>
          <w:sz w:val="24"/>
          <w:szCs w:val="24"/>
        </w:rPr>
        <w:t xml:space="preserve">. Next, a complex of proteins is established within the cell, with </w:t>
      </w:r>
      <w:bookmarkStart w:id="242" w:name="OLE_LINK1667"/>
      <w:bookmarkStart w:id="243" w:name="OLE_LINK1668"/>
      <w:r w:rsidRPr="00114FD7">
        <w:rPr>
          <w:rFonts w:ascii="Book Antiqua" w:hAnsi="Book Antiqua" w:cs="Arial"/>
          <w:sz w:val="24"/>
          <w:szCs w:val="24"/>
        </w:rPr>
        <w:t>GRB2 becoming</w:t>
      </w:r>
      <w:bookmarkEnd w:id="242"/>
      <w:bookmarkEnd w:id="243"/>
      <w:r w:rsidRPr="00114FD7">
        <w:rPr>
          <w:rFonts w:ascii="Book Antiqua" w:hAnsi="Book Antiqua" w:cs="Arial"/>
          <w:sz w:val="24"/>
          <w:szCs w:val="24"/>
        </w:rPr>
        <w:t xml:space="preserve"> attached to the receptor, whilst being bound by son of </w:t>
      </w:r>
      <w:proofErr w:type="spellStart"/>
      <w:r w:rsidRPr="00114FD7">
        <w:rPr>
          <w:rFonts w:ascii="Book Antiqua" w:hAnsi="Book Antiqua" w:cs="Arial"/>
          <w:sz w:val="24"/>
          <w:szCs w:val="24"/>
        </w:rPr>
        <w:t>sevenless</w:t>
      </w:r>
      <w:proofErr w:type="spellEnd"/>
      <w:r w:rsidRPr="00114FD7">
        <w:rPr>
          <w:rFonts w:ascii="Book Antiqua" w:hAnsi="Book Antiqua" w:cs="Arial"/>
          <w:sz w:val="24"/>
          <w:szCs w:val="24"/>
        </w:rPr>
        <w:t xml:space="preserve"> (SOS). Then</w:t>
      </w:r>
      <w:bookmarkStart w:id="244" w:name="OLE_LINK1669"/>
      <w:bookmarkStart w:id="245" w:name="OLE_LINK1670"/>
      <w:r w:rsidRPr="00114FD7">
        <w:rPr>
          <w:rFonts w:ascii="Book Antiqua" w:hAnsi="Book Antiqua" w:cs="Arial"/>
          <w:sz w:val="24"/>
          <w:szCs w:val="24"/>
        </w:rPr>
        <w:t xml:space="preserve"> the SOS protein</w:t>
      </w:r>
      <w:bookmarkEnd w:id="244"/>
      <w:bookmarkEnd w:id="245"/>
      <w:r w:rsidRPr="00114FD7">
        <w:rPr>
          <w:rFonts w:ascii="Book Antiqua" w:hAnsi="Book Antiqua" w:cs="Arial"/>
          <w:sz w:val="24"/>
          <w:szCs w:val="24"/>
        </w:rPr>
        <w:t>, whilst still attached to GRB2, binds RAS as well. It should be noted here that there are several subtypes of the RAS protein, such as HRAS, NRAS and KRAS, but the most important one with regards to colorectal carcinogenesis is the latter, followed by NRAS</w:t>
      </w:r>
      <w:bookmarkStart w:id="246" w:name="OLE_LINK1676"/>
      <w:bookmarkStart w:id="247" w:name="OLE_LINK1677"/>
      <w:bookmarkStart w:id="248" w:name="OLE_LINK1678"/>
      <w:r w:rsidRPr="00114FD7">
        <w:rPr>
          <w:rFonts w:ascii="Book Antiqua" w:hAnsi="Book Antiqua" w:cs="Arial"/>
          <w:sz w:val="24"/>
          <w:szCs w:val="24"/>
          <w:vertAlign w:val="superscript"/>
        </w:rPr>
        <w:t>[1]</w:t>
      </w:r>
      <w:bookmarkEnd w:id="246"/>
      <w:bookmarkEnd w:id="247"/>
      <w:bookmarkEnd w:id="248"/>
      <w:r w:rsidRPr="00114FD7">
        <w:rPr>
          <w:rFonts w:ascii="Book Antiqua" w:hAnsi="Book Antiqua" w:cs="Arial"/>
          <w:sz w:val="24"/>
          <w:szCs w:val="24"/>
        </w:rPr>
        <w:t xml:space="preserve">. </w:t>
      </w:r>
    </w:p>
    <w:p w:rsidR="003107EC" w:rsidRPr="00114FD7" w:rsidRDefault="003107EC" w:rsidP="005F1A11">
      <w:pPr>
        <w:pStyle w:val="a3"/>
        <w:snapToGrid w:val="0"/>
        <w:spacing w:line="360" w:lineRule="auto"/>
        <w:ind w:firstLineChars="100" w:firstLine="240"/>
        <w:jc w:val="both"/>
        <w:rPr>
          <w:rFonts w:ascii="Book Antiqua" w:hAnsi="Book Antiqua" w:cs="Arial"/>
          <w:sz w:val="24"/>
          <w:szCs w:val="24"/>
        </w:rPr>
      </w:pPr>
      <w:r w:rsidRPr="00114FD7">
        <w:rPr>
          <w:rFonts w:ascii="Book Antiqua" w:hAnsi="Book Antiqua" w:cs="Arial"/>
          <w:sz w:val="24"/>
          <w:szCs w:val="24"/>
        </w:rPr>
        <w:t>After the attachment of SOS to RAS, SOS shows guanine nucleotide exchange factor activity. This means that SOS is capable of displacing</w:t>
      </w:r>
      <w:bookmarkStart w:id="249" w:name="OLE_LINK1673"/>
      <w:bookmarkStart w:id="250" w:name="OLE_LINK1674"/>
      <w:r w:rsidRPr="00114FD7">
        <w:rPr>
          <w:rFonts w:ascii="Book Antiqua" w:hAnsi="Book Antiqua" w:cs="Arial"/>
          <w:sz w:val="24"/>
          <w:szCs w:val="24"/>
        </w:rPr>
        <w:t xml:space="preserve"> GDP molecules</w:t>
      </w:r>
      <w:bookmarkEnd w:id="249"/>
      <w:bookmarkEnd w:id="250"/>
      <w:r w:rsidRPr="00114FD7">
        <w:rPr>
          <w:rFonts w:ascii="Book Antiqua" w:hAnsi="Book Antiqua" w:cs="Arial"/>
          <w:sz w:val="24"/>
          <w:szCs w:val="24"/>
        </w:rPr>
        <w:t xml:space="preserve"> from RAS and thus allowing </w:t>
      </w:r>
      <w:bookmarkStart w:id="251" w:name="OLE_LINK1675"/>
      <w:r w:rsidRPr="00114FD7">
        <w:rPr>
          <w:rFonts w:ascii="Book Antiqua" w:hAnsi="Book Antiqua" w:cs="Arial"/>
          <w:sz w:val="24"/>
          <w:szCs w:val="24"/>
        </w:rPr>
        <w:t>GTP molecules</w:t>
      </w:r>
      <w:bookmarkEnd w:id="251"/>
      <w:r w:rsidRPr="00114FD7">
        <w:rPr>
          <w:rFonts w:ascii="Book Antiqua" w:hAnsi="Book Antiqua" w:cs="Arial"/>
          <w:sz w:val="24"/>
          <w:szCs w:val="24"/>
        </w:rPr>
        <w:t xml:space="preserve"> to bind and activate it. Active GTP-RAS is able to recruit the RAF proteins (A-RAF, B-RAF and C-RAF) to the cell surface. The RAF proteins are normally bound to, and therefore inhibited by, the </w:t>
      </w:r>
      <w:smartTag w:uri="urn:schemas-microsoft-com:office:smarttags" w:element="chsdate">
        <w:smartTagPr>
          <w:attr w:name="Year" w:val="2014"/>
          <w:attr w:name="Month" w:val="3"/>
          <w:attr w:name="Day" w:val="3"/>
          <w:attr w:name="IsLunarDate" w:val="False"/>
          <w:attr w:name="IsROCDate" w:val="False"/>
        </w:smartTagPr>
        <w:r w:rsidRPr="00114FD7">
          <w:rPr>
            <w:rFonts w:ascii="Book Antiqua" w:hAnsi="Book Antiqua" w:cs="Arial"/>
            <w:sz w:val="24"/>
            <w:szCs w:val="24"/>
          </w:rPr>
          <w:t>14-3-3</w:t>
        </w:r>
      </w:smartTag>
      <w:r w:rsidRPr="00114FD7">
        <w:rPr>
          <w:rFonts w:ascii="Book Antiqua" w:hAnsi="Book Antiqua" w:cs="Arial"/>
          <w:sz w:val="24"/>
          <w:szCs w:val="24"/>
        </w:rPr>
        <w:t xml:space="preserve"> proteins in the cytosol. However, after binding to GTP-RAS, the RAF proteins are released from the 14-3-3 proteins and are therefore activated; they pair up amongst them and form heterodimers, which are then capable of binding and activating the KSR1 enzyme</w:t>
      </w:r>
      <w:r w:rsidRPr="00114FD7">
        <w:rPr>
          <w:rFonts w:ascii="Book Antiqua" w:hAnsi="Book Antiqua" w:cs="Arial"/>
          <w:sz w:val="24"/>
          <w:szCs w:val="24"/>
          <w:vertAlign w:val="superscript"/>
        </w:rPr>
        <w:t>[1]</w:t>
      </w:r>
      <w:r w:rsidRPr="00114FD7">
        <w:rPr>
          <w:rFonts w:ascii="Book Antiqua" w:hAnsi="Book Antiqua" w:cs="Arial"/>
          <w:sz w:val="24"/>
          <w:szCs w:val="24"/>
        </w:rPr>
        <w:t xml:space="preserve">. </w:t>
      </w:r>
    </w:p>
    <w:p w:rsidR="003107EC" w:rsidRPr="00114FD7" w:rsidRDefault="003107EC" w:rsidP="003A22F8">
      <w:pPr>
        <w:pStyle w:val="a3"/>
        <w:snapToGrid w:val="0"/>
        <w:spacing w:line="360" w:lineRule="auto"/>
        <w:ind w:firstLineChars="100" w:firstLine="240"/>
        <w:jc w:val="both"/>
        <w:rPr>
          <w:rFonts w:ascii="Book Antiqua" w:hAnsi="Book Antiqua" w:cs="Arial"/>
          <w:sz w:val="24"/>
          <w:szCs w:val="24"/>
        </w:rPr>
      </w:pPr>
      <w:r w:rsidRPr="00114FD7">
        <w:rPr>
          <w:rFonts w:ascii="Book Antiqua" w:hAnsi="Book Antiqua" w:cs="Arial"/>
          <w:sz w:val="24"/>
          <w:szCs w:val="24"/>
        </w:rPr>
        <w:t xml:space="preserve">The KSR1 enzyme is a relay hub connecting RAF heterodimers with the MEK protein. Hence, RAF proteins are able to phosphorylate and activate MEK, which in turn phosphorylates and activates ERK. ERK then enters the cell nucleus to activate a </w:t>
      </w:r>
      <w:r w:rsidRPr="00114FD7">
        <w:rPr>
          <w:rFonts w:ascii="Book Antiqua" w:hAnsi="Book Antiqua" w:cs="Arial"/>
          <w:sz w:val="24"/>
          <w:szCs w:val="24"/>
        </w:rPr>
        <w:lastRenderedPageBreak/>
        <w:t xml:space="preserve">range of transcription factors, such as </w:t>
      </w:r>
      <w:proofErr w:type="spellStart"/>
      <w:r w:rsidRPr="00114FD7">
        <w:rPr>
          <w:rFonts w:ascii="Book Antiqua" w:hAnsi="Book Antiqua" w:cs="Arial"/>
          <w:sz w:val="24"/>
          <w:szCs w:val="24"/>
        </w:rPr>
        <w:t>jun</w:t>
      </w:r>
      <w:proofErr w:type="spellEnd"/>
      <w:r w:rsidRPr="00114FD7">
        <w:rPr>
          <w:rFonts w:ascii="Book Antiqua" w:hAnsi="Book Antiqua" w:cs="Arial"/>
          <w:sz w:val="24"/>
          <w:szCs w:val="24"/>
        </w:rPr>
        <w:t xml:space="preserve"> and </w:t>
      </w:r>
      <w:proofErr w:type="spellStart"/>
      <w:r w:rsidRPr="00114FD7">
        <w:rPr>
          <w:rFonts w:ascii="Book Antiqua" w:hAnsi="Book Antiqua" w:cs="Arial"/>
          <w:sz w:val="24"/>
          <w:szCs w:val="24"/>
        </w:rPr>
        <w:t>fos</w:t>
      </w:r>
      <w:proofErr w:type="spellEnd"/>
      <w:r w:rsidRPr="00114FD7">
        <w:rPr>
          <w:rFonts w:ascii="Book Antiqua" w:hAnsi="Book Antiqua" w:cs="Arial"/>
          <w:sz w:val="24"/>
          <w:szCs w:val="24"/>
          <w:vertAlign w:val="superscript"/>
        </w:rPr>
        <w:t>[1]</w:t>
      </w:r>
      <w:r w:rsidRPr="00114FD7">
        <w:rPr>
          <w:rFonts w:ascii="Book Antiqua" w:hAnsi="Book Antiqua" w:cs="Arial"/>
          <w:sz w:val="24"/>
          <w:szCs w:val="24"/>
        </w:rPr>
        <w:t>; these bind to the AP-1 DNA domain of the nucleus and transcribe genes involved in cell proliferation</w:t>
      </w:r>
      <w:r w:rsidRPr="00114FD7">
        <w:rPr>
          <w:rFonts w:ascii="Book Antiqua" w:hAnsi="Book Antiqua" w:cs="Arial"/>
          <w:sz w:val="24"/>
          <w:szCs w:val="24"/>
          <w:vertAlign w:val="superscript"/>
        </w:rPr>
        <w:t>[5]</w:t>
      </w:r>
      <w:r w:rsidRPr="00114FD7">
        <w:rPr>
          <w:rFonts w:ascii="Book Antiqua" w:hAnsi="Book Antiqua" w:cs="Arial"/>
          <w:sz w:val="24"/>
          <w:szCs w:val="24"/>
        </w:rPr>
        <w:t xml:space="preserve">. </w:t>
      </w:r>
    </w:p>
    <w:p w:rsidR="003107EC" w:rsidRPr="00114FD7" w:rsidRDefault="003107EC" w:rsidP="003A22F8">
      <w:pPr>
        <w:pStyle w:val="a3"/>
        <w:snapToGrid w:val="0"/>
        <w:spacing w:line="360" w:lineRule="auto"/>
        <w:ind w:firstLineChars="100" w:firstLine="240"/>
        <w:jc w:val="both"/>
        <w:rPr>
          <w:rFonts w:ascii="Book Antiqua" w:hAnsi="Book Antiqua" w:cs="Arial"/>
          <w:sz w:val="24"/>
          <w:szCs w:val="24"/>
        </w:rPr>
      </w:pPr>
      <w:r w:rsidRPr="00114FD7">
        <w:rPr>
          <w:rFonts w:ascii="Book Antiqua" w:hAnsi="Book Antiqua" w:cs="Arial"/>
          <w:sz w:val="24"/>
          <w:szCs w:val="24"/>
        </w:rPr>
        <w:t>The above process is entirely normal in a healthy cell, and is terminated by means of RAS-GAP proteins (</w:t>
      </w:r>
      <w:proofErr w:type="spellStart"/>
      <w:r w:rsidRPr="00114FD7">
        <w:rPr>
          <w:rFonts w:ascii="Book Antiqua" w:hAnsi="Book Antiqua" w:cs="Arial"/>
          <w:sz w:val="24"/>
          <w:szCs w:val="24"/>
        </w:rPr>
        <w:t>GTPase</w:t>
      </w:r>
      <w:proofErr w:type="spellEnd"/>
      <w:r w:rsidRPr="00114FD7">
        <w:rPr>
          <w:rFonts w:ascii="Book Antiqua" w:hAnsi="Book Antiqua" w:cs="Arial"/>
          <w:sz w:val="24"/>
          <w:szCs w:val="24"/>
        </w:rPr>
        <w:t xml:space="preserve"> Activating Proteins). As their name suggests, these proteins activate </w:t>
      </w:r>
      <w:proofErr w:type="spellStart"/>
      <w:r w:rsidRPr="00114FD7">
        <w:rPr>
          <w:rFonts w:ascii="Book Antiqua" w:hAnsi="Book Antiqua" w:cs="Arial"/>
          <w:sz w:val="24"/>
          <w:szCs w:val="24"/>
        </w:rPr>
        <w:t>GTPase</w:t>
      </w:r>
      <w:proofErr w:type="spellEnd"/>
      <w:r w:rsidRPr="00114FD7">
        <w:rPr>
          <w:rFonts w:ascii="Book Antiqua" w:hAnsi="Book Antiqua" w:cs="Arial"/>
          <w:sz w:val="24"/>
          <w:szCs w:val="24"/>
        </w:rPr>
        <w:t xml:space="preserve"> enzymes found within RAS, which hydrolyse GTP to GDP and therefore switch RAS off</w:t>
      </w:r>
      <w:bookmarkStart w:id="252" w:name="OLE_LINK1683"/>
      <w:bookmarkStart w:id="253" w:name="OLE_LINK1684"/>
      <w:r w:rsidRPr="00114FD7">
        <w:rPr>
          <w:rFonts w:ascii="Book Antiqua" w:hAnsi="Book Antiqua" w:cs="Arial"/>
          <w:sz w:val="24"/>
          <w:szCs w:val="24"/>
          <w:vertAlign w:val="superscript"/>
        </w:rPr>
        <w:t>[1]</w:t>
      </w:r>
      <w:bookmarkEnd w:id="252"/>
      <w:bookmarkEnd w:id="253"/>
      <w:r w:rsidRPr="00114FD7">
        <w:rPr>
          <w:rFonts w:ascii="Book Antiqua" w:hAnsi="Book Antiqua" w:cs="Arial"/>
          <w:sz w:val="24"/>
          <w:szCs w:val="24"/>
        </w:rPr>
        <w:t xml:space="preserve">. </w:t>
      </w:r>
    </w:p>
    <w:p w:rsidR="003107EC" w:rsidRPr="00114FD7" w:rsidRDefault="003107EC" w:rsidP="00125F4F">
      <w:pPr>
        <w:pStyle w:val="a3"/>
        <w:snapToGrid w:val="0"/>
        <w:spacing w:line="360" w:lineRule="auto"/>
        <w:jc w:val="both"/>
        <w:rPr>
          <w:rFonts w:ascii="Book Antiqua" w:hAnsi="Book Antiqua" w:cs="Arial"/>
          <w:sz w:val="24"/>
          <w:szCs w:val="24"/>
        </w:rPr>
      </w:pPr>
    </w:p>
    <w:p w:rsidR="003107EC" w:rsidRPr="00114FD7" w:rsidRDefault="003107EC" w:rsidP="00125F4F">
      <w:pPr>
        <w:pStyle w:val="a3"/>
        <w:snapToGrid w:val="0"/>
        <w:spacing w:line="360" w:lineRule="auto"/>
        <w:jc w:val="both"/>
        <w:rPr>
          <w:rFonts w:ascii="Book Antiqua" w:hAnsi="Book Antiqua" w:cs="Arial"/>
          <w:b/>
          <w:sz w:val="24"/>
          <w:szCs w:val="24"/>
          <w:lang w:val="en-US"/>
        </w:rPr>
      </w:pPr>
      <w:r w:rsidRPr="00114FD7">
        <w:rPr>
          <w:rFonts w:ascii="Book Antiqua" w:hAnsi="Book Antiqua" w:cs="Arial"/>
          <w:b/>
          <w:sz w:val="24"/>
          <w:szCs w:val="24"/>
          <w:lang w:val="en-US"/>
        </w:rPr>
        <w:t>MUTATIONS RELATIVE TO THE MAPK PATHWAY</w:t>
      </w:r>
    </w:p>
    <w:p w:rsidR="003107EC" w:rsidRPr="00114FD7" w:rsidRDefault="003107EC" w:rsidP="00125F4F">
      <w:pPr>
        <w:pStyle w:val="a3"/>
        <w:snapToGrid w:val="0"/>
        <w:spacing w:line="360" w:lineRule="auto"/>
        <w:jc w:val="both"/>
        <w:rPr>
          <w:rFonts w:ascii="Book Antiqua" w:hAnsi="Book Antiqua" w:cs="Arial"/>
          <w:b/>
          <w:i/>
          <w:sz w:val="24"/>
          <w:szCs w:val="24"/>
          <w:lang w:val="en-US"/>
        </w:rPr>
      </w:pPr>
      <w:r w:rsidRPr="00114FD7">
        <w:rPr>
          <w:rFonts w:ascii="Book Antiqua" w:hAnsi="Book Antiqua" w:cs="Arial"/>
          <w:b/>
          <w:i/>
          <w:sz w:val="24"/>
          <w:szCs w:val="24"/>
          <w:lang w:val="en-US"/>
        </w:rPr>
        <w:t>RAS mutations</w:t>
      </w:r>
    </w:p>
    <w:p w:rsidR="003107EC" w:rsidRPr="00114FD7" w:rsidRDefault="003107EC" w:rsidP="00125F4F">
      <w:pPr>
        <w:pStyle w:val="a3"/>
        <w:snapToGrid w:val="0"/>
        <w:spacing w:line="360" w:lineRule="auto"/>
        <w:jc w:val="both"/>
        <w:rPr>
          <w:rFonts w:ascii="Book Antiqua" w:hAnsi="Book Antiqua" w:cs="Arial"/>
          <w:b/>
          <w:sz w:val="24"/>
          <w:szCs w:val="24"/>
          <w:u w:val="single"/>
          <w:lang w:val="en-US"/>
        </w:rPr>
      </w:pPr>
      <w:r w:rsidRPr="00114FD7">
        <w:rPr>
          <w:rFonts w:ascii="Book Antiqua" w:hAnsi="Book Antiqua" w:cs="Arial"/>
          <w:sz w:val="24"/>
          <w:szCs w:val="24"/>
          <w:lang w:val="en-US"/>
        </w:rPr>
        <w:t xml:space="preserve">One of the most frequent ways in which the MAPK is set to overdrive is by a mutation in the RAS protein; mutations in the KRAS protein are found in about 40% of </w:t>
      </w:r>
      <w:bookmarkStart w:id="254" w:name="OLE_LINK1681"/>
      <w:bookmarkStart w:id="255" w:name="OLE_LINK1682"/>
      <w:r w:rsidRPr="00114FD7">
        <w:rPr>
          <w:rFonts w:ascii="Book Antiqua" w:hAnsi="Book Antiqua" w:cs="Arial"/>
          <w:sz w:val="24"/>
          <w:szCs w:val="24"/>
          <w:lang w:val="en-US"/>
        </w:rPr>
        <w:t xml:space="preserve">all </w:t>
      </w:r>
      <w:r w:rsidRPr="008D7C10">
        <w:rPr>
          <w:rFonts w:ascii="Book Antiqua" w:hAnsi="Book Antiqua" w:cs="Arial"/>
          <w:sz w:val="24"/>
          <w:szCs w:val="24"/>
        </w:rPr>
        <w:t>colorectal cancer</w:t>
      </w:r>
      <w:r w:rsidRPr="00114FD7">
        <w:rPr>
          <w:rFonts w:ascii="Book Antiqua" w:hAnsi="Book Antiqua" w:cs="Arial"/>
          <w:sz w:val="24"/>
          <w:szCs w:val="24"/>
          <w:lang w:val="en-US"/>
        </w:rPr>
        <w:t xml:space="preserve"> </w:t>
      </w:r>
      <w:r>
        <w:rPr>
          <w:rFonts w:ascii="Book Antiqua" w:hAnsi="Book Antiqua" w:cs="Arial"/>
          <w:sz w:val="24"/>
          <w:szCs w:val="24"/>
          <w:lang w:val="en-US"/>
        </w:rPr>
        <w:t>(</w:t>
      </w:r>
      <w:r w:rsidRPr="00114FD7">
        <w:rPr>
          <w:rFonts w:ascii="Book Antiqua" w:hAnsi="Book Antiqua" w:cs="Arial"/>
          <w:sz w:val="24"/>
          <w:szCs w:val="24"/>
          <w:lang w:val="en-US"/>
        </w:rPr>
        <w:t>CRC</w:t>
      </w:r>
      <w:r>
        <w:rPr>
          <w:rFonts w:ascii="Book Antiqua" w:hAnsi="Book Antiqua" w:cs="Arial"/>
          <w:sz w:val="24"/>
          <w:szCs w:val="24"/>
          <w:lang w:val="en-US"/>
        </w:rPr>
        <w:t>)</w:t>
      </w:r>
      <w:r w:rsidRPr="00114FD7">
        <w:rPr>
          <w:rFonts w:ascii="Book Antiqua" w:hAnsi="Book Antiqua" w:cs="Arial"/>
          <w:sz w:val="24"/>
          <w:szCs w:val="24"/>
          <w:lang w:val="en-US"/>
        </w:rPr>
        <w:t xml:space="preserve"> cases</w:t>
      </w:r>
      <w:bookmarkEnd w:id="254"/>
      <w:bookmarkEnd w:id="255"/>
      <w:r w:rsidRPr="00114FD7">
        <w:rPr>
          <w:rFonts w:ascii="Book Antiqua" w:hAnsi="Book Antiqua" w:cs="Arial"/>
          <w:sz w:val="24"/>
          <w:szCs w:val="24"/>
          <w:lang w:val="en-US"/>
        </w:rPr>
        <w:t xml:space="preserve">, whereas NRAS mutations are less common, having a frequency of 5%. Both in KRAS and NRAS, the most typical mutations are found at codons 12, most of the times, 13 and 61 (the latter being rarely affected). These mutations are sometimes present in early adenomas and in cells with minimal potential to develop a malignancy. However, they are also thought to enhance the malignant </w:t>
      </w:r>
      <w:proofErr w:type="spellStart"/>
      <w:r w:rsidRPr="00114FD7">
        <w:rPr>
          <w:rFonts w:ascii="Book Antiqua" w:hAnsi="Book Antiqua" w:cs="Arial"/>
          <w:sz w:val="24"/>
          <w:szCs w:val="24"/>
          <w:lang w:val="en-US"/>
        </w:rPr>
        <w:t>behaviour</w:t>
      </w:r>
      <w:proofErr w:type="spellEnd"/>
      <w:r w:rsidRPr="00114FD7">
        <w:rPr>
          <w:rFonts w:ascii="Book Antiqua" w:hAnsi="Book Antiqua" w:cs="Arial"/>
          <w:sz w:val="24"/>
          <w:szCs w:val="24"/>
          <w:lang w:val="en-US"/>
        </w:rPr>
        <w:t xml:space="preserve"> of cells with advanced </w:t>
      </w:r>
      <w:bookmarkStart w:id="256" w:name="OLE_LINK1679"/>
      <w:bookmarkStart w:id="257" w:name="OLE_LINK1680"/>
      <w:r w:rsidRPr="00114FD7">
        <w:rPr>
          <w:rFonts w:ascii="Book Antiqua" w:hAnsi="Book Antiqua" w:cs="Arial"/>
          <w:sz w:val="24"/>
          <w:szCs w:val="24"/>
          <w:lang w:val="en-US"/>
        </w:rPr>
        <w:t>CRC</w:t>
      </w:r>
      <w:bookmarkEnd w:id="256"/>
      <w:bookmarkEnd w:id="257"/>
      <w:r w:rsidRPr="00114FD7">
        <w:rPr>
          <w:rFonts w:ascii="Book Antiqua" w:hAnsi="Book Antiqua" w:cs="Arial"/>
          <w:sz w:val="24"/>
          <w:szCs w:val="24"/>
          <w:lang w:val="en-US"/>
        </w:rPr>
        <w:t xml:space="preserve">; both in-vitro and animal studies indicate that silencing these mutated codons leads to attenuation of the </w:t>
      </w:r>
      <w:proofErr w:type="spellStart"/>
      <w:r w:rsidRPr="00114FD7">
        <w:rPr>
          <w:rFonts w:ascii="Book Antiqua" w:hAnsi="Book Antiqua" w:cs="Arial"/>
          <w:sz w:val="24"/>
          <w:szCs w:val="24"/>
          <w:lang w:val="en-US"/>
        </w:rPr>
        <w:t>tumourigenic</w:t>
      </w:r>
      <w:proofErr w:type="spellEnd"/>
      <w:r w:rsidRPr="00114FD7">
        <w:rPr>
          <w:rFonts w:ascii="Book Antiqua" w:hAnsi="Book Antiqua" w:cs="Arial"/>
          <w:sz w:val="24"/>
          <w:szCs w:val="24"/>
          <w:lang w:val="en-US"/>
        </w:rPr>
        <w:t xml:space="preserve"> growth properties of the affected cells</w:t>
      </w:r>
      <w:r w:rsidRPr="00114FD7">
        <w:rPr>
          <w:rFonts w:ascii="Book Antiqua" w:hAnsi="Book Antiqua" w:cs="Arial"/>
          <w:sz w:val="24"/>
          <w:szCs w:val="24"/>
          <w:vertAlign w:val="superscript"/>
        </w:rPr>
        <w:t>[6]</w:t>
      </w:r>
      <w:r w:rsidRPr="00114FD7">
        <w:rPr>
          <w:rFonts w:ascii="Book Antiqua" w:hAnsi="Book Antiqua" w:cs="Arial"/>
          <w:sz w:val="24"/>
          <w:szCs w:val="24"/>
          <w:lang w:val="en-US"/>
        </w:rPr>
        <w:t>.</w:t>
      </w:r>
    </w:p>
    <w:p w:rsidR="003107EC" w:rsidRPr="00114FD7" w:rsidRDefault="003107EC" w:rsidP="003016E0">
      <w:pPr>
        <w:pStyle w:val="a3"/>
        <w:snapToGrid w:val="0"/>
        <w:spacing w:line="360" w:lineRule="auto"/>
        <w:ind w:firstLineChars="100" w:firstLine="240"/>
        <w:jc w:val="both"/>
        <w:rPr>
          <w:rFonts w:ascii="Book Antiqua" w:hAnsi="Book Antiqua" w:cs="Arial"/>
          <w:sz w:val="24"/>
          <w:szCs w:val="24"/>
          <w:lang w:val="en-US"/>
        </w:rPr>
      </w:pPr>
      <w:r w:rsidRPr="00114FD7">
        <w:rPr>
          <w:rFonts w:ascii="Book Antiqua" w:hAnsi="Book Antiqua" w:cs="Arial"/>
          <w:sz w:val="24"/>
          <w:szCs w:val="24"/>
          <w:lang w:val="en-US"/>
        </w:rPr>
        <w:t xml:space="preserve">In molecular </w:t>
      </w:r>
      <w:proofErr w:type="spellStart"/>
      <w:r w:rsidRPr="00114FD7">
        <w:rPr>
          <w:rFonts w:ascii="Book Antiqua" w:hAnsi="Book Antiqua" w:cs="Arial"/>
          <w:sz w:val="24"/>
          <w:szCs w:val="24"/>
          <w:lang w:val="en-US"/>
        </w:rPr>
        <w:t>terms,mutations</w:t>
      </w:r>
      <w:proofErr w:type="spellEnd"/>
      <w:r w:rsidRPr="00114FD7">
        <w:rPr>
          <w:rFonts w:ascii="Book Antiqua" w:hAnsi="Book Antiqua" w:cs="Arial"/>
          <w:sz w:val="24"/>
          <w:szCs w:val="24"/>
          <w:lang w:val="en-US"/>
        </w:rPr>
        <w:t xml:space="preserve"> in these three KRAS/NRAS codons may lead to conformational changes so that the RAS-GAP protein cannot activate the inherent </w:t>
      </w:r>
      <w:proofErr w:type="spellStart"/>
      <w:r w:rsidRPr="00114FD7">
        <w:rPr>
          <w:rFonts w:ascii="Book Antiqua" w:hAnsi="Book Antiqua" w:cs="Arial"/>
          <w:sz w:val="24"/>
          <w:szCs w:val="24"/>
          <w:lang w:val="en-US"/>
        </w:rPr>
        <w:t>GTPase</w:t>
      </w:r>
      <w:proofErr w:type="spellEnd"/>
      <w:r w:rsidRPr="00114FD7">
        <w:rPr>
          <w:rFonts w:ascii="Book Antiqua" w:hAnsi="Book Antiqua" w:cs="Arial"/>
          <w:sz w:val="24"/>
          <w:szCs w:val="24"/>
          <w:lang w:val="en-US"/>
        </w:rPr>
        <w:t xml:space="preserve"> enzyme anymore. As a result, the GTP molecules are not </w:t>
      </w:r>
      <w:proofErr w:type="spellStart"/>
      <w:r w:rsidRPr="00114FD7">
        <w:rPr>
          <w:rFonts w:ascii="Book Antiqua" w:hAnsi="Book Antiqua" w:cs="Arial"/>
          <w:sz w:val="24"/>
          <w:szCs w:val="24"/>
          <w:lang w:val="en-US"/>
        </w:rPr>
        <w:t>hydrolysed</w:t>
      </w:r>
      <w:proofErr w:type="spellEnd"/>
      <w:r w:rsidRPr="00114FD7">
        <w:rPr>
          <w:rFonts w:ascii="Book Antiqua" w:hAnsi="Book Antiqua" w:cs="Arial"/>
          <w:sz w:val="24"/>
          <w:szCs w:val="24"/>
          <w:lang w:val="en-US"/>
        </w:rPr>
        <w:t xml:space="preserve"> and instead they maintain RAS continuously in its active state, thus causing </w:t>
      </w:r>
      <w:proofErr w:type="spellStart"/>
      <w:r w:rsidRPr="00114FD7">
        <w:rPr>
          <w:rFonts w:ascii="Book Antiqua" w:hAnsi="Book Antiqua" w:cs="Arial"/>
          <w:sz w:val="24"/>
          <w:szCs w:val="24"/>
          <w:lang w:val="en-US"/>
        </w:rPr>
        <w:t>protumourigenic</w:t>
      </w:r>
      <w:proofErr w:type="spellEnd"/>
      <w:r w:rsidRPr="00114FD7">
        <w:rPr>
          <w:rFonts w:ascii="Book Antiqua" w:hAnsi="Book Antiqua" w:cs="Arial"/>
          <w:sz w:val="24"/>
          <w:szCs w:val="24"/>
          <w:lang w:val="en-US"/>
        </w:rPr>
        <w:t xml:space="preserve"> effects by amplifying signaling in the MAPK pathway</w:t>
      </w:r>
      <w:r w:rsidRPr="00114FD7">
        <w:rPr>
          <w:rFonts w:ascii="Book Antiqua" w:hAnsi="Book Antiqua" w:cs="Arial"/>
          <w:sz w:val="24"/>
          <w:szCs w:val="24"/>
          <w:vertAlign w:val="superscript"/>
        </w:rPr>
        <w:t>[7]</w:t>
      </w:r>
      <w:r w:rsidRPr="00114FD7">
        <w:rPr>
          <w:rFonts w:ascii="Book Antiqua" w:hAnsi="Book Antiqua" w:cs="Arial"/>
          <w:sz w:val="24"/>
          <w:szCs w:val="24"/>
          <w:lang w:val="en-US"/>
        </w:rPr>
        <w:t xml:space="preserve">. </w:t>
      </w:r>
    </w:p>
    <w:p w:rsidR="003107EC" w:rsidRPr="00114FD7" w:rsidRDefault="003107EC" w:rsidP="00125F4F">
      <w:pPr>
        <w:pStyle w:val="a3"/>
        <w:snapToGrid w:val="0"/>
        <w:spacing w:line="360" w:lineRule="auto"/>
        <w:jc w:val="both"/>
        <w:rPr>
          <w:rFonts w:ascii="Book Antiqua" w:hAnsi="Book Antiqua" w:cs="Arial"/>
          <w:sz w:val="24"/>
          <w:szCs w:val="24"/>
          <w:lang w:val="en-US"/>
        </w:rPr>
      </w:pPr>
    </w:p>
    <w:p w:rsidR="003107EC" w:rsidRPr="00114FD7" w:rsidRDefault="003107EC" w:rsidP="00125F4F">
      <w:pPr>
        <w:pStyle w:val="a3"/>
        <w:snapToGrid w:val="0"/>
        <w:spacing w:line="360" w:lineRule="auto"/>
        <w:jc w:val="both"/>
        <w:rPr>
          <w:rFonts w:ascii="Book Antiqua" w:hAnsi="Book Antiqua" w:cs="Arial"/>
          <w:b/>
          <w:i/>
          <w:sz w:val="24"/>
          <w:szCs w:val="24"/>
          <w:lang w:val="en-US"/>
        </w:rPr>
      </w:pPr>
      <w:r w:rsidRPr="00114FD7">
        <w:rPr>
          <w:rFonts w:ascii="Book Antiqua" w:hAnsi="Book Antiqua" w:cs="Arial"/>
          <w:b/>
          <w:i/>
          <w:sz w:val="24"/>
          <w:szCs w:val="24"/>
          <w:lang w:val="en-US"/>
        </w:rPr>
        <w:t>BRAF mutations</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BRAF can also be mutated in the MAPK pathway, and this appears to happen in about 5%-10</w:t>
      </w:r>
      <w:bookmarkStart w:id="258" w:name="OLE_LINK1688"/>
      <w:bookmarkStart w:id="259" w:name="OLE_LINK1689"/>
      <w:r w:rsidRPr="00114FD7">
        <w:rPr>
          <w:rFonts w:ascii="Book Antiqua" w:hAnsi="Book Antiqua" w:cs="Arial"/>
          <w:sz w:val="24"/>
          <w:szCs w:val="24"/>
          <w:lang w:val="en-US" w:eastAsia="zh-CN"/>
        </w:rPr>
        <w:t>%</w:t>
      </w:r>
      <w:bookmarkEnd w:id="258"/>
      <w:bookmarkEnd w:id="259"/>
      <w:r w:rsidRPr="00114FD7">
        <w:rPr>
          <w:rFonts w:ascii="Book Antiqua" w:hAnsi="Book Antiqua" w:cs="Arial"/>
          <w:sz w:val="24"/>
          <w:szCs w:val="24"/>
          <w:lang w:val="en-US" w:eastAsia="zh-CN"/>
        </w:rPr>
        <w:t xml:space="preserve"> of all colon cancer cases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The commonest BRAF mutation amongst all cancers, including colorectal, is the V600E mutation. This occurs when </w:t>
      </w:r>
      <w:r w:rsidRPr="00114FD7">
        <w:rPr>
          <w:rFonts w:ascii="Book Antiqua" w:hAnsi="Book Antiqua" w:cs="Arial"/>
          <w:sz w:val="24"/>
          <w:szCs w:val="24"/>
        </w:rPr>
        <w:t>adenine replaces thymine at nucleotide 1799.</w:t>
      </w:r>
      <w:r w:rsidRPr="00114FD7">
        <w:rPr>
          <w:rFonts w:ascii="Book Antiqua" w:hAnsi="Book Antiqua" w:cs="Arial"/>
          <w:sz w:val="24"/>
          <w:szCs w:val="24"/>
          <w:lang w:eastAsia="zh-CN"/>
        </w:rPr>
        <w:t xml:space="preserve"> Consequently,</w:t>
      </w:r>
      <w:r w:rsidRPr="00114FD7">
        <w:rPr>
          <w:rFonts w:ascii="Book Antiqua" w:hAnsi="Book Antiqua" w:cs="Arial"/>
          <w:sz w:val="24"/>
          <w:szCs w:val="24"/>
          <w:lang w:val="en-US" w:eastAsia="zh-CN"/>
        </w:rPr>
        <w:t xml:space="preserve"> glutamic acid (E) substitutes </w:t>
      </w:r>
      <w:proofErr w:type="spellStart"/>
      <w:r w:rsidRPr="00114FD7">
        <w:rPr>
          <w:rFonts w:ascii="Book Antiqua" w:hAnsi="Book Antiqua" w:cs="Arial"/>
          <w:sz w:val="24"/>
          <w:szCs w:val="24"/>
          <w:lang w:val="en-US" w:eastAsia="zh-CN"/>
        </w:rPr>
        <w:t>valine</w:t>
      </w:r>
      <w:proofErr w:type="spellEnd"/>
      <w:r w:rsidRPr="00114FD7">
        <w:rPr>
          <w:rFonts w:ascii="Book Antiqua" w:hAnsi="Book Antiqua" w:cs="Arial"/>
          <w:sz w:val="24"/>
          <w:szCs w:val="24"/>
          <w:lang w:val="en-US" w:eastAsia="zh-CN"/>
        </w:rPr>
        <w:t xml:space="preserve"> (V) at codon 600, hence the name of the mutation</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8,9</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3016E0">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lastRenderedPageBreak/>
        <w:t>Two basic models were proposed to explain how</w:t>
      </w:r>
      <w:bookmarkStart w:id="260" w:name="OLE_LINK1690"/>
      <w:bookmarkStart w:id="261" w:name="OLE_LINK1691"/>
      <w:r w:rsidRPr="00114FD7">
        <w:rPr>
          <w:rFonts w:ascii="Book Antiqua" w:hAnsi="Book Antiqua" w:cs="Arial"/>
          <w:sz w:val="24"/>
          <w:szCs w:val="24"/>
          <w:lang w:val="en-US" w:eastAsia="zh-CN"/>
        </w:rPr>
        <w:t xml:space="preserve"> CRCs arise</w:t>
      </w:r>
      <w:bookmarkEnd w:id="260"/>
      <w:bookmarkEnd w:id="261"/>
      <w:r w:rsidRPr="00114FD7">
        <w:rPr>
          <w:rFonts w:ascii="Book Antiqua" w:hAnsi="Book Antiqua" w:cs="Arial"/>
          <w:sz w:val="24"/>
          <w:szCs w:val="24"/>
          <w:lang w:val="en-US" w:eastAsia="zh-CN"/>
        </w:rPr>
        <w:t xml:space="preserve">, and BRAF mutations occur in both of them. The first model proposed by </w:t>
      </w:r>
      <w:proofErr w:type="spellStart"/>
      <w:r w:rsidRPr="00114FD7">
        <w:rPr>
          <w:rFonts w:ascii="Book Antiqua" w:hAnsi="Book Antiqua" w:cs="Arial"/>
          <w:sz w:val="24"/>
          <w:szCs w:val="24"/>
          <w:lang w:val="en-US" w:eastAsia="zh-CN"/>
        </w:rPr>
        <w:t>Fearon</w:t>
      </w:r>
      <w:proofErr w:type="spellEnd"/>
      <w:r w:rsidRPr="00114FD7">
        <w:rPr>
          <w:rFonts w:ascii="Book Antiqua" w:hAnsi="Book Antiqua" w:cs="Arial"/>
          <w:sz w:val="24"/>
          <w:szCs w:val="24"/>
          <w:lang w:val="en-US" w:eastAsia="zh-CN"/>
        </w:rPr>
        <w:t xml:space="preserve"> and Vogelstein in 1990 suggested that CRC is a result of multiple adenomatous lesions progressing to carcinomas, following several somatic and inherited gene alterations</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0</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Apparently, this is what happens in the majority of the cases</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1</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In this model, the mutation of APC leading to initial formation of the polyps is of paramount importance</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2</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3016E0">
      <w:pPr>
        <w:snapToGrid w:val="0"/>
        <w:spacing w:after="0" w:line="360" w:lineRule="auto"/>
        <w:ind w:firstLineChars="100" w:firstLine="240"/>
        <w:jc w:val="both"/>
        <w:rPr>
          <w:rFonts w:ascii="Book Antiqua" w:hAnsi="Book Antiqua" w:cs="Arial"/>
          <w:sz w:val="24"/>
          <w:szCs w:val="24"/>
        </w:rPr>
      </w:pPr>
      <w:r w:rsidRPr="00114FD7">
        <w:rPr>
          <w:rFonts w:ascii="Book Antiqua" w:hAnsi="Book Antiqua" w:cs="Arial"/>
          <w:sz w:val="24"/>
          <w:szCs w:val="24"/>
          <w:lang w:val="en-US" w:eastAsia="zh-CN"/>
        </w:rPr>
        <w:t>The second model, true in approximately 15% of all CRC cases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holds that CRC is caused by mutation of mismatch repair (MMR) genes, which normally fix errors in DNA replication. Hence the mutations result in replicative errors not being corrected and therefore microsatellites (short DNA repetitions) start accumulating or become abnormally short, leading to microsatellite instability (</w:t>
      </w:r>
      <w:bookmarkStart w:id="262" w:name="OLE_LINK1692"/>
      <w:bookmarkStart w:id="263" w:name="OLE_LINK1693"/>
      <w:r w:rsidRPr="00114FD7">
        <w:rPr>
          <w:rFonts w:ascii="Book Antiqua" w:hAnsi="Book Antiqua" w:cs="Arial"/>
          <w:sz w:val="24"/>
          <w:szCs w:val="24"/>
          <w:lang w:val="en-US" w:eastAsia="zh-CN"/>
        </w:rPr>
        <w:t>MSI</w:t>
      </w:r>
      <w:bookmarkEnd w:id="262"/>
      <w:bookmarkEnd w:id="263"/>
      <w:r w:rsidRPr="00114FD7">
        <w:rPr>
          <w:rFonts w:ascii="Book Antiqua" w:hAnsi="Book Antiqua" w:cs="Arial"/>
          <w:sz w:val="24"/>
          <w:szCs w:val="24"/>
          <w:lang w:val="en-US" w:eastAsia="zh-CN"/>
        </w:rPr>
        <w:t>)</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3</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and colorectal carcinogenesis. Inactivation of MMR genes can be observed in the hereditary non-polyposis CRC (HNPCC) syndrome, but it usually occurs epigenetically; epigenetic inactivation most often involves the </w:t>
      </w:r>
      <w:proofErr w:type="spellStart"/>
      <w:r w:rsidRPr="00114FD7">
        <w:rPr>
          <w:rFonts w:ascii="Book Antiqua" w:hAnsi="Book Antiqua" w:cs="Arial"/>
          <w:sz w:val="24"/>
          <w:szCs w:val="24"/>
          <w:lang w:val="en-US" w:eastAsia="zh-CN"/>
        </w:rPr>
        <w:t>hypermethylation</w:t>
      </w:r>
      <w:proofErr w:type="spellEnd"/>
      <w:r w:rsidRPr="00114FD7">
        <w:rPr>
          <w:rFonts w:ascii="Book Antiqua" w:hAnsi="Book Antiqua" w:cs="Arial"/>
          <w:sz w:val="24"/>
          <w:szCs w:val="24"/>
          <w:lang w:val="en-US" w:eastAsia="zh-CN"/>
        </w:rPr>
        <w:t xml:space="preserve"> of MLH1, one of the MMR genes, and falls under a category of colorectal </w:t>
      </w:r>
      <w:proofErr w:type="spellStart"/>
      <w:r w:rsidRPr="00114FD7">
        <w:rPr>
          <w:rFonts w:ascii="Book Antiqua" w:hAnsi="Book Antiqua" w:cs="Arial"/>
          <w:sz w:val="24"/>
          <w:szCs w:val="24"/>
          <w:lang w:val="en-US" w:eastAsia="zh-CN"/>
        </w:rPr>
        <w:t>tumours</w:t>
      </w:r>
      <w:proofErr w:type="spellEnd"/>
      <w:r w:rsidRPr="00114FD7">
        <w:rPr>
          <w:rFonts w:ascii="Book Antiqua" w:hAnsi="Book Antiqua" w:cs="Arial"/>
          <w:sz w:val="24"/>
          <w:szCs w:val="24"/>
          <w:lang w:val="en-US" w:eastAsia="zh-CN"/>
        </w:rPr>
        <w:t xml:space="preserve"> called </w:t>
      </w:r>
      <w:proofErr w:type="spellStart"/>
      <w:r w:rsidRPr="00114FD7">
        <w:rPr>
          <w:rFonts w:ascii="Book Antiqua" w:hAnsi="Book Antiqua" w:cs="Arial"/>
          <w:sz w:val="24"/>
          <w:szCs w:val="24"/>
        </w:rPr>
        <w:t>CpG</w:t>
      </w:r>
      <w:proofErr w:type="spellEnd"/>
      <w:r w:rsidRPr="00114FD7">
        <w:rPr>
          <w:rFonts w:ascii="Book Antiqua" w:hAnsi="Book Antiqua" w:cs="Arial"/>
          <w:sz w:val="24"/>
          <w:szCs w:val="24"/>
        </w:rPr>
        <w:t xml:space="preserve"> island </w:t>
      </w:r>
      <w:proofErr w:type="spellStart"/>
      <w:r w:rsidRPr="00114FD7">
        <w:rPr>
          <w:rFonts w:ascii="Book Antiqua" w:hAnsi="Book Antiqua" w:cs="Arial"/>
          <w:sz w:val="24"/>
          <w:szCs w:val="24"/>
        </w:rPr>
        <w:t>methylator</w:t>
      </w:r>
      <w:proofErr w:type="spellEnd"/>
      <w:r w:rsidRPr="00114FD7">
        <w:rPr>
          <w:rFonts w:ascii="Book Antiqua" w:hAnsi="Book Antiqua" w:cs="Arial"/>
          <w:sz w:val="24"/>
          <w:szCs w:val="24"/>
        </w:rPr>
        <w:t xml:space="preserve"> phenotype</w:t>
      </w:r>
      <w:r w:rsidRPr="00114FD7">
        <w:rPr>
          <w:rFonts w:ascii="Book Antiqua" w:hAnsi="Book Antiqua" w:cs="Arial"/>
          <w:sz w:val="24"/>
          <w:szCs w:val="24"/>
          <w:lang w:val="en-US" w:eastAsia="zh-CN"/>
        </w:rPr>
        <w:t xml:space="preserve"> (CIMP</w:t>
      </w:r>
      <w:r w:rsidRPr="00114FD7">
        <w:rPr>
          <w:rFonts w:ascii="Book Antiqua" w:hAnsi="Book Antiqua" w:cs="Arial"/>
          <w:sz w:val="24"/>
          <w:szCs w:val="24"/>
        </w:rPr>
        <w:t>). CIMP tumours have a specific histological appearance, termed sessile serrated adenomas (SSAs). BRAF mutations are very frequent in SSAs, but not so frequent in HNPCC. Overall, they are mostly found amongst sporadic, high in MSI (MSI-H) colorectal tumours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rPr>
        <w:t>.</w:t>
      </w:r>
    </w:p>
    <w:p w:rsidR="003107EC" w:rsidRPr="00114FD7" w:rsidRDefault="003107EC" w:rsidP="002D38EB">
      <w:pPr>
        <w:snapToGrid w:val="0"/>
        <w:spacing w:after="0" w:line="360" w:lineRule="auto"/>
        <w:ind w:firstLineChars="100" w:firstLine="240"/>
        <w:jc w:val="both"/>
        <w:rPr>
          <w:rFonts w:ascii="Book Antiqua" w:hAnsi="Book Antiqua" w:cs="Arial"/>
          <w:sz w:val="24"/>
          <w:szCs w:val="24"/>
          <w:lang w:eastAsia="zh-CN"/>
        </w:rPr>
      </w:pPr>
      <w:r w:rsidRPr="00114FD7">
        <w:rPr>
          <w:rFonts w:ascii="Book Antiqua" w:hAnsi="Book Antiqua" w:cs="Arial"/>
          <w:sz w:val="24"/>
          <w:szCs w:val="24"/>
        </w:rPr>
        <w:t xml:space="preserve">In any case, a BRAF mutation will lead to increased kinase activity and therefore increased downstream </w:t>
      </w:r>
      <w:proofErr w:type="spellStart"/>
      <w:r w:rsidRPr="00114FD7">
        <w:rPr>
          <w:rFonts w:ascii="Book Antiqua" w:hAnsi="Book Antiqua" w:cs="Arial"/>
          <w:sz w:val="24"/>
          <w:szCs w:val="24"/>
        </w:rPr>
        <w:t>signaling</w:t>
      </w:r>
      <w:proofErr w:type="spellEnd"/>
      <w:r w:rsidRPr="00114FD7">
        <w:rPr>
          <w:rFonts w:ascii="Book Antiqua" w:hAnsi="Book Antiqua" w:cs="Arial"/>
          <w:sz w:val="24"/>
          <w:szCs w:val="24"/>
        </w:rPr>
        <w:t xml:space="preserve"> in the MAPK cascade</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rPr>
        <w:t xml:space="preserve">. </w:t>
      </w:r>
    </w:p>
    <w:p w:rsidR="003107EC" w:rsidRPr="00114FD7" w:rsidRDefault="003107EC" w:rsidP="002D38EB">
      <w:pPr>
        <w:snapToGrid w:val="0"/>
        <w:spacing w:after="0" w:line="360" w:lineRule="auto"/>
        <w:ind w:firstLineChars="100" w:firstLine="240"/>
        <w:jc w:val="both"/>
        <w:rPr>
          <w:rFonts w:ascii="Book Antiqua" w:hAnsi="Book Antiqua" w:cs="Arial"/>
          <w:sz w:val="24"/>
          <w:szCs w:val="24"/>
          <w:lang w:eastAsia="zh-CN"/>
        </w:rPr>
      </w:pP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EGFR and other RTK mutations</w:t>
      </w:r>
    </w:p>
    <w:p w:rsidR="003107EC" w:rsidRPr="00114FD7" w:rsidRDefault="003107EC" w:rsidP="00125F4F">
      <w:pPr>
        <w:snapToGrid w:val="0"/>
        <w:spacing w:after="0" w:line="360" w:lineRule="auto"/>
        <w:jc w:val="both"/>
        <w:rPr>
          <w:rFonts w:ascii="Book Antiqua" w:hAnsi="Book Antiqua" w:cs="Arial"/>
          <w:sz w:val="24"/>
          <w:szCs w:val="24"/>
          <w:u w:val="single"/>
          <w:lang w:val="en-US" w:eastAsia="zh-CN"/>
        </w:rPr>
      </w:pPr>
      <w:r w:rsidRPr="00114FD7">
        <w:rPr>
          <w:rFonts w:ascii="Book Antiqua" w:hAnsi="Book Antiqua" w:cs="Arial"/>
          <w:sz w:val="24"/>
          <w:szCs w:val="24"/>
          <w:lang w:val="en-US" w:eastAsia="zh-CN"/>
        </w:rPr>
        <w:t>EGFR (</w:t>
      </w:r>
      <w:r w:rsidRPr="00114FD7">
        <w:rPr>
          <w:rFonts w:ascii="Book Antiqua" w:hAnsi="Book Antiqua" w:cs="Arial"/>
          <w:i/>
          <w:sz w:val="24"/>
          <w:szCs w:val="24"/>
          <w:lang w:val="en-US" w:eastAsia="zh-CN"/>
        </w:rPr>
        <w:t>HER-1</w:t>
      </w:r>
      <w:r w:rsidRPr="00114FD7">
        <w:rPr>
          <w:rFonts w:ascii="Book Antiqua" w:hAnsi="Book Antiqua" w:cs="Arial"/>
          <w:sz w:val="24"/>
          <w:szCs w:val="24"/>
          <w:lang w:val="en-US" w:eastAsia="zh-CN"/>
        </w:rPr>
        <w:t>) gene amplifications or point mutations may cause an up-regulation of the receptor, thus increasing the probability of its activation by EGF binding and thus increasing signaling. However, such events are quite uncommon and appear in less than 5% of CRCs</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4</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The HER-2/</w:t>
      </w:r>
      <w:proofErr w:type="spellStart"/>
      <w:r w:rsidRPr="00114FD7">
        <w:rPr>
          <w:rFonts w:ascii="Book Antiqua" w:hAnsi="Book Antiqua" w:cs="Arial"/>
          <w:sz w:val="24"/>
          <w:szCs w:val="24"/>
          <w:lang w:val="en-US" w:eastAsia="zh-CN"/>
        </w:rPr>
        <w:t>neu</w:t>
      </w:r>
      <w:proofErr w:type="spellEnd"/>
      <w:r w:rsidRPr="00114FD7">
        <w:rPr>
          <w:rFonts w:ascii="Book Antiqua" w:hAnsi="Book Antiqua" w:cs="Arial"/>
          <w:sz w:val="24"/>
          <w:szCs w:val="24"/>
          <w:lang w:val="en-US" w:eastAsia="zh-CN"/>
        </w:rPr>
        <w:t xml:space="preserve"> receptor can also be overexpressed; though the evidence is inconsistent and ranges are anywhere between 0% and 83%, it is unlikely that this is a major determinant of colorectal </w:t>
      </w:r>
      <w:proofErr w:type="spellStart"/>
      <w:r w:rsidRPr="00114FD7">
        <w:rPr>
          <w:rFonts w:ascii="Book Antiqua" w:hAnsi="Book Antiqua" w:cs="Arial"/>
          <w:sz w:val="24"/>
          <w:szCs w:val="24"/>
          <w:lang w:val="en-US" w:eastAsia="zh-CN"/>
        </w:rPr>
        <w:t>tumourigenesis</w:t>
      </w:r>
      <w:proofErr w:type="spellEnd"/>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5</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w:t>
      </w:r>
    </w:p>
    <w:p w:rsidR="003107EC" w:rsidRPr="00114FD7" w:rsidRDefault="003107EC" w:rsidP="00125F4F">
      <w:pPr>
        <w:snapToGrid w:val="0"/>
        <w:spacing w:after="0" w:line="360" w:lineRule="auto"/>
        <w:jc w:val="both"/>
        <w:rPr>
          <w:rFonts w:ascii="Book Antiqua" w:hAnsi="Book Antiqua" w:cs="Arial"/>
          <w:b/>
          <w:sz w:val="24"/>
          <w:szCs w:val="24"/>
          <w:u w:val="single"/>
          <w:lang w:val="en-US" w:eastAsia="zh-CN"/>
        </w:rPr>
      </w:pP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b/>
          <w:sz w:val="24"/>
          <w:szCs w:val="24"/>
          <w:lang w:val="en-US" w:eastAsia="zh-CN"/>
        </w:rPr>
        <w:t>PI3K SIGNALING CASCADE</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rPr>
        <w:lastRenderedPageBreak/>
        <w:t xml:space="preserve">The other main pathway in which RAS is involved is the PI3K pathway. This is a very complex pathway, therefore only some of its key elements will be mentioned here. Just like in the case of the MAPK pathway, various growth factors initially bind on receptor tyrosine kinases, leading to their </w:t>
      </w:r>
      <w:proofErr w:type="spellStart"/>
      <w:r w:rsidRPr="00114FD7">
        <w:rPr>
          <w:rFonts w:ascii="Book Antiqua" w:hAnsi="Book Antiqua" w:cs="Arial"/>
          <w:sz w:val="24"/>
          <w:szCs w:val="24"/>
          <w:lang w:val="en-US"/>
        </w:rPr>
        <w:t>dimerisation</w:t>
      </w:r>
      <w:proofErr w:type="spellEnd"/>
      <w:r w:rsidRPr="00114FD7">
        <w:rPr>
          <w:rFonts w:ascii="Book Antiqua" w:hAnsi="Book Antiqua" w:cs="Arial"/>
          <w:sz w:val="24"/>
          <w:szCs w:val="24"/>
          <w:lang w:val="en-US"/>
        </w:rPr>
        <w:t xml:space="preserve"> and </w:t>
      </w:r>
      <w:proofErr w:type="spellStart"/>
      <w:r w:rsidRPr="00114FD7">
        <w:rPr>
          <w:rFonts w:ascii="Book Antiqua" w:hAnsi="Book Antiqua" w:cs="Arial"/>
          <w:sz w:val="24"/>
          <w:szCs w:val="24"/>
          <w:lang w:val="en-US"/>
        </w:rPr>
        <w:t>autophosphorylation</w:t>
      </w:r>
      <w:proofErr w:type="spellEnd"/>
      <w:r w:rsidRPr="00114FD7">
        <w:rPr>
          <w:rFonts w:ascii="Book Antiqua" w:hAnsi="Book Antiqua" w:cs="Arial"/>
          <w:sz w:val="24"/>
          <w:szCs w:val="24"/>
          <w:lang w:val="en-US"/>
        </w:rPr>
        <w:t xml:space="preserve">. The next stage involves </w:t>
      </w:r>
      <w:r w:rsidRPr="00114FD7">
        <w:rPr>
          <w:rFonts w:ascii="Book Antiqua" w:hAnsi="Book Antiqua" w:cs="Arial"/>
          <w:bCs/>
          <w:color w:val="000000"/>
          <w:sz w:val="24"/>
          <w:szCs w:val="24"/>
          <w:shd w:val="clear" w:color="auto" w:fill="FFFFFF"/>
        </w:rPr>
        <w:t xml:space="preserve">PI3Ks. There are three different classes of PI3Ks, but the most important class in human cancer is </w:t>
      </w:r>
      <w:r w:rsidRPr="00114FD7">
        <w:rPr>
          <w:rFonts w:ascii="Book Antiqua" w:hAnsi="Book Antiqua" w:cs="Arial"/>
          <w:color w:val="000000"/>
          <w:sz w:val="24"/>
          <w:szCs w:val="24"/>
          <w:shd w:val="clear" w:color="auto" w:fill="FFFFFF"/>
        </w:rPr>
        <w:t>I</w:t>
      </w:r>
      <w:r w:rsidRPr="00114FD7">
        <w:rPr>
          <w:rFonts w:ascii="Book Antiqua" w:hAnsi="Book Antiqua" w:cs="Arial"/>
          <w:color w:val="000000"/>
          <w:sz w:val="24"/>
          <w:szCs w:val="24"/>
          <w:bdr w:val="none" w:sz="0" w:space="0" w:color="auto" w:frame="1"/>
          <w:shd w:val="clear" w:color="auto" w:fill="FFFFFF"/>
          <w:vertAlign w:val="subscript"/>
        </w:rPr>
        <w:t>A</w:t>
      </w:r>
      <w:r w:rsidRPr="00114FD7">
        <w:rPr>
          <w:rFonts w:ascii="Book Antiqua" w:hAnsi="Book Antiqua" w:cs="Arial"/>
          <w:bCs/>
          <w:color w:val="000000"/>
          <w:sz w:val="24"/>
          <w:szCs w:val="24"/>
          <w:shd w:val="clear" w:color="auto" w:fill="FFFFFF"/>
        </w:rPr>
        <w:t xml:space="preserve">. The regulatory subunit of this class, p85, attaches to </w:t>
      </w:r>
      <w:proofErr w:type="spellStart"/>
      <w:r w:rsidRPr="00114FD7">
        <w:rPr>
          <w:rFonts w:ascii="Book Antiqua" w:hAnsi="Book Antiqua" w:cs="Arial"/>
          <w:bCs/>
          <w:color w:val="000000"/>
          <w:sz w:val="24"/>
          <w:szCs w:val="24"/>
          <w:shd w:val="clear" w:color="auto" w:fill="FFFFFF"/>
        </w:rPr>
        <w:t>phosphotyrosine</w:t>
      </w:r>
      <w:proofErr w:type="spellEnd"/>
      <w:r w:rsidRPr="00114FD7">
        <w:rPr>
          <w:rFonts w:ascii="Book Antiqua" w:hAnsi="Book Antiqua" w:cs="Arial"/>
          <w:bCs/>
          <w:color w:val="000000"/>
          <w:sz w:val="24"/>
          <w:szCs w:val="24"/>
          <w:shd w:val="clear" w:color="auto" w:fill="FFFFFF"/>
        </w:rPr>
        <w:t xml:space="preserve"> residues and/or other adaptors found on the RTKs. As a result, p110, the catalytic subunit of the PI3Ks is disinhibited and phosphorylates PIP2 to PIP3</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w:t>
      </w:r>
      <w:r w:rsidRPr="00114FD7">
        <w:rPr>
          <w:rFonts w:ascii="Book Antiqua" w:hAnsi="Book Antiqua" w:cs="Arial"/>
          <w:sz w:val="24"/>
          <w:szCs w:val="24"/>
          <w:vertAlign w:val="superscript"/>
        </w:rPr>
        <w:t>]</w:t>
      </w:r>
      <w:r w:rsidRPr="00114FD7">
        <w:rPr>
          <w:rFonts w:ascii="Book Antiqua" w:hAnsi="Book Antiqua" w:cs="Arial"/>
          <w:bCs/>
          <w:color w:val="000000"/>
          <w:sz w:val="24"/>
          <w:szCs w:val="24"/>
          <w:shd w:val="clear" w:color="auto" w:fill="FFFFFF"/>
        </w:rPr>
        <w:t xml:space="preserve">. </w:t>
      </w:r>
      <w:r w:rsidRPr="00114FD7">
        <w:rPr>
          <w:rFonts w:ascii="Book Antiqua" w:hAnsi="Book Antiqua" w:cs="Arial"/>
          <w:sz w:val="24"/>
          <w:szCs w:val="24"/>
        </w:rPr>
        <w:t>RAS can also activate the pathway physiologically by directly binding p110</w:t>
      </w:r>
      <w:r w:rsidRPr="00114FD7">
        <w:rPr>
          <w:rFonts w:ascii="Book Antiqua" w:hAnsi="Book Antiqua" w:cs="Arial"/>
          <w:sz w:val="24"/>
          <w:szCs w:val="24"/>
          <w:vertAlign w:val="superscript"/>
        </w:rPr>
        <w:t>[1</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rPr>
        <w:t xml:space="preserve">. </w:t>
      </w:r>
      <w:r w:rsidRPr="00114FD7">
        <w:rPr>
          <w:rFonts w:ascii="Book Antiqua" w:hAnsi="Book Antiqua" w:cs="Arial"/>
          <w:bCs/>
          <w:color w:val="000000"/>
          <w:sz w:val="24"/>
          <w:szCs w:val="24"/>
          <w:shd w:val="clear" w:color="auto" w:fill="FFFFFF"/>
        </w:rPr>
        <w:t xml:space="preserve">Conversely, the tumour suppressor protein PTEN dephosphorylates PIP3 back to PIP2, thus terminating </w:t>
      </w:r>
      <w:proofErr w:type="spellStart"/>
      <w:r w:rsidRPr="00114FD7">
        <w:rPr>
          <w:rFonts w:ascii="Book Antiqua" w:hAnsi="Book Antiqua" w:cs="Arial"/>
          <w:bCs/>
          <w:color w:val="000000"/>
          <w:sz w:val="24"/>
          <w:szCs w:val="24"/>
          <w:shd w:val="clear" w:color="auto" w:fill="FFFFFF"/>
        </w:rPr>
        <w:t>signaling</w:t>
      </w:r>
      <w:bookmarkStart w:id="264" w:name="OLE_LINK1685"/>
      <w:proofErr w:type="spellEnd"/>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w:t>
      </w:r>
      <w:r w:rsidRPr="00114FD7">
        <w:rPr>
          <w:rFonts w:ascii="Book Antiqua" w:hAnsi="Book Antiqua" w:cs="Arial"/>
          <w:sz w:val="24"/>
          <w:szCs w:val="24"/>
          <w:vertAlign w:val="superscript"/>
        </w:rPr>
        <w:t>]</w:t>
      </w:r>
      <w:bookmarkEnd w:id="264"/>
      <w:r w:rsidRPr="00114FD7">
        <w:rPr>
          <w:rFonts w:ascii="Book Antiqua" w:hAnsi="Book Antiqua" w:cs="Arial"/>
          <w:bCs/>
          <w:color w:val="000000"/>
          <w:sz w:val="24"/>
          <w:szCs w:val="24"/>
          <w:shd w:val="clear" w:color="auto" w:fill="FFFFFF"/>
        </w:rPr>
        <w:t>.</w:t>
      </w:r>
    </w:p>
    <w:p w:rsidR="003107EC" w:rsidRPr="00114FD7" w:rsidRDefault="003107EC" w:rsidP="002D38EB">
      <w:pPr>
        <w:snapToGrid w:val="0"/>
        <w:spacing w:after="0" w:line="360" w:lineRule="auto"/>
        <w:ind w:firstLineChars="100" w:firstLine="240"/>
        <w:jc w:val="both"/>
        <w:rPr>
          <w:rFonts w:ascii="Book Antiqua" w:hAnsi="Book Antiqua" w:cs="Arial"/>
          <w:bCs/>
          <w:color w:val="000000"/>
          <w:sz w:val="24"/>
          <w:szCs w:val="24"/>
          <w:shd w:val="clear" w:color="auto" w:fill="FFFFFF"/>
        </w:rPr>
      </w:pPr>
      <w:r w:rsidRPr="00114FD7">
        <w:rPr>
          <w:rFonts w:ascii="Book Antiqua" w:hAnsi="Book Antiqua" w:cs="Arial"/>
          <w:bCs/>
          <w:color w:val="000000"/>
          <w:sz w:val="24"/>
          <w:szCs w:val="24"/>
          <w:shd w:val="clear" w:color="auto" w:fill="FFFFFF"/>
        </w:rPr>
        <w:t>Once PIP3 is formed, it recruits PDK1 and AKT kinases and brings them in close proximity. PDK1 phosphorylates AKT. Consequently, AKT becomes activated and generates several signals, the details of which are probably unrelated to this topic. These signals essentially contribute to cellular growth and evasion of apoptosis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w:t>
      </w:r>
      <w:r w:rsidRPr="00114FD7">
        <w:rPr>
          <w:rFonts w:ascii="Book Antiqua" w:hAnsi="Book Antiqua" w:cs="Arial"/>
          <w:sz w:val="24"/>
          <w:szCs w:val="24"/>
          <w:vertAlign w:val="superscript"/>
        </w:rPr>
        <w:t>]</w:t>
      </w:r>
      <w:r w:rsidRPr="00114FD7">
        <w:rPr>
          <w:rFonts w:ascii="Book Antiqua" w:hAnsi="Book Antiqua" w:cs="Arial"/>
          <w:bCs/>
          <w:color w:val="000000"/>
          <w:sz w:val="24"/>
          <w:szCs w:val="24"/>
          <w:shd w:val="clear" w:color="auto" w:fill="FFFFFF"/>
        </w:rPr>
        <w:t xml:space="preserve">. </w:t>
      </w:r>
    </w:p>
    <w:p w:rsidR="003107EC" w:rsidRPr="00114FD7" w:rsidRDefault="003107EC" w:rsidP="00125F4F">
      <w:pPr>
        <w:snapToGrid w:val="0"/>
        <w:spacing w:after="0" w:line="360" w:lineRule="auto"/>
        <w:jc w:val="both"/>
        <w:rPr>
          <w:rFonts w:ascii="Book Antiqua" w:hAnsi="Book Antiqua" w:cs="Arial"/>
          <w:bCs/>
          <w:color w:val="000000"/>
          <w:sz w:val="24"/>
          <w:szCs w:val="24"/>
          <w:shd w:val="clear" w:color="auto" w:fill="FFFFFF"/>
        </w:rPr>
      </w:pPr>
    </w:p>
    <w:p w:rsidR="003107EC" w:rsidRPr="00114FD7" w:rsidRDefault="003107EC" w:rsidP="00125F4F">
      <w:pPr>
        <w:snapToGrid w:val="0"/>
        <w:spacing w:after="0" w:line="360" w:lineRule="auto"/>
        <w:jc w:val="both"/>
        <w:rPr>
          <w:rFonts w:ascii="Book Antiqua" w:hAnsi="Book Antiqua" w:cs="Arial"/>
          <w:bCs/>
          <w:color w:val="000000"/>
          <w:sz w:val="24"/>
          <w:szCs w:val="24"/>
          <w:shd w:val="clear" w:color="auto" w:fill="FFFFFF"/>
        </w:rPr>
      </w:pPr>
      <w:r w:rsidRPr="00114FD7">
        <w:rPr>
          <w:rFonts w:ascii="Book Antiqua" w:hAnsi="Book Antiqua" w:cs="Arial"/>
          <w:b/>
          <w:bCs/>
          <w:color w:val="000000"/>
          <w:sz w:val="24"/>
          <w:szCs w:val="24"/>
          <w:shd w:val="clear" w:color="auto" w:fill="FFFFFF"/>
        </w:rPr>
        <w:t xml:space="preserve">MUTATIONS RELATIVE TO THE PI3K PATHWAY </w:t>
      </w:r>
    </w:p>
    <w:p w:rsidR="003107EC" w:rsidRPr="00114FD7" w:rsidRDefault="003107EC" w:rsidP="00125F4F">
      <w:pPr>
        <w:snapToGrid w:val="0"/>
        <w:spacing w:after="0" w:line="360" w:lineRule="auto"/>
        <w:jc w:val="both"/>
        <w:rPr>
          <w:rFonts w:ascii="Book Antiqua" w:hAnsi="Book Antiqua" w:cs="Arial"/>
          <w:b/>
          <w:bCs/>
          <w:i/>
          <w:color w:val="000000"/>
          <w:sz w:val="24"/>
          <w:szCs w:val="24"/>
          <w:shd w:val="clear" w:color="auto" w:fill="FFFFFF"/>
        </w:rPr>
      </w:pPr>
      <w:r w:rsidRPr="00114FD7">
        <w:rPr>
          <w:rFonts w:ascii="Book Antiqua" w:hAnsi="Book Antiqua" w:cs="Arial"/>
          <w:b/>
          <w:bCs/>
          <w:i/>
          <w:color w:val="000000"/>
          <w:sz w:val="24"/>
          <w:szCs w:val="24"/>
          <w:shd w:val="clear" w:color="auto" w:fill="FFFFFF"/>
        </w:rPr>
        <w:t>PIK3CA mutation</w:t>
      </w:r>
    </w:p>
    <w:p w:rsidR="003107EC" w:rsidRPr="00114FD7" w:rsidRDefault="003107EC" w:rsidP="00125F4F">
      <w:pPr>
        <w:snapToGrid w:val="0"/>
        <w:spacing w:after="0" w:line="360" w:lineRule="auto"/>
        <w:jc w:val="both"/>
        <w:rPr>
          <w:rFonts w:ascii="Book Antiqua" w:hAnsi="Book Antiqua" w:cs="Arial"/>
          <w:sz w:val="24"/>
          <w:szCs w:val="24"/>
          <w:lang w:eastAsia="zh-CN"/>
        </w:rPr>
      </w:pPr>
      <w:r w:rsidRPr="00CB5967">
        <w:rPr>
          <w:rFonts w:ascii="Book Antiqua" w:hAnsi="Book Antiqua" w:cs="Arial"/>
          <w:i/>
          <w:sz w:val="24"/>
          <w:szCs w:val="24"/>
          <w:lang w:val="en-US"/>
        </w:rPr>
        <w:t>PIK3CA</w:t>
      </w:r>
      <w:r w:rsidRPr="00114FD7">
        <w:rPr>
          <w:rFonts w:ascii="Book Antiqua" w:hAnsi="Book Antiqua" w:cs="Arial"/>
          <w:sz w:val="24"/>
          <w:szCs w:val="24"/>
          <w:lang w:val="en-US"/>
        </w:rPr>
        <w:t xml:space="preserve"> is the gene encoding for P110</w:t>
      </w:r>
      <w:r w:rsidRPr="00114FD7">
        <w:rPr>
          <w:rFonts w:ascii="Book Antiqua" w:hAnsi="Book Antiqua" w:cs="Arial"/>
          <w:sz w:val="24"/>
          <w:szCs w:val="24"/>
          <w:lang w:val="el-GR"/>
        </w:rPr>
        <w:t>α</w:t>
      </w:r>
      <w:r w:rsidRPr="00114FD7">
        <w:rPr>
          <w:rFonts w:ascii="Book Antiqua" w:hAnsi="Book Antiqua" w:cs="Arial"/>
          <w:sz w:val="24"/>
          <w:szCs w:val="24"/>
        </w:rPr>
        <w:t>.</w:t>
      </w:r>
      <w:r w:rsidRPr="00114FD7">
        <w:rPr>
          <w:rFonts w:ascii="Book Antiqua" w:hAnsi="Book Antiqua" w:cs="Arial"/>
          <w:sz w:val="24"/>
          <w:szCs w:val="24"/>
          <w:lang w:val="en-US"/>
        </w:rPr>
        <w:t xml:space="preserve"> Mutation of RAS often coexists with mutations at exons 9 and 20 of </w:t>
      </w:r>
      <w:r w:rsidRPr="00B71B33">
        <w:rPr>
          <w:rFonts w:ascii="Book Antiqua" w:hAnsi="Book Antiqua" w:cs="Arial"/>
          <w:i/>
          <w:sz w:val="24"/>
          <w:szCs w:val="24"/>
          <w:lang w:val="en-US"/>
        </w:rPr>
        <w:t>PIK3CA</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17</w:t>
      </w:r>
      <w:r w:rsidRPr="00114FD7">
        <w:rPr>
          <w:rFonts w:ascii="Book Antiqua" w:hAnsi="Book Antiqua" w:cs="Arial"/>
          <w:sz w:val="24"/>
          <w:szCs w:val="24"/>
          <w:vertAlign w:val="superscript"/>
        </w:rPr>
        <w:t>]</w:t>
      </w:r>
      <w:r w:rsidRPr="00114FD7">
        <w:rPr>
          <w:rFonts w:ascii="Book Antiqua" w:hAnsi="Book Antiqua" w:cs="Arial"/>
          <w:sz w:val="24"/>
          <w:szCs w:val="24"/>
          <w:lang w:val="en-US"/>
        </w:rPr>
        <w:t xml:space="preserve">. </w:t>
      </w:r>
      <w:r w:rsidRPr="00114FD7">
        <w:rPr>
          <w:rFonts w:ascii="Book Antiqua" w:hAnsi="Book Antiqua" w:cs="Arial"/>
          <w:sz w:val="24"/>
          <w:szCs w:val="24"/>
        </w:rPr>
        <w:t>It has been hypothesised that, when RAS is mutated, it can no longer bind the physiological form of P110</w:t>
      </w:r>
      <w:r w:rsidRPr="00114FD7">
        <w:rPr>
          <w:rFonts w:ascii="Book Antiqua" w:hAnsi="Book Antiqua" w:cs="Arial"/>
          <w:sz w:val="24"/>
          <w:szCs w:val="24"/>
          <w:lang w:val="el-GR"/>
        </w:rPr>
        <w:t>α</w:t>
      </w:r>
      <w:r w:rsidRPr="00114FD7">
        <w:rPr>
          <w:rFonts w:ascii="Book Antiqua" w:hAnsi="Book Antiqua" w:cs="Arial"/>
          <w:sz w:val="24"/>
          <w:szCs w:val="24"/>
        </w:rPr>
        <w:t xml:space="preserve"> efficiently. This necessitates the mutation of </w:t>
      </w:r>
      <w:r w:rsidRPr="00B71B33">
        <w:rPr>
          <w:rFonts w:ascii="Book Antiqua" w:hAnsi="Book Antiqua" w:cs="Arial"/>
          <w:i/>
          <w:sz w:val="24"/>
          <w:szCs w:val="24"/>
        </w:rPr>
        <w:t>PIK3CA</w:t>
      </w:r>
      <w:r w:rsidRPr="00114FD7">
        <w:rPr>
          <w:rFonts w:ascii="Book Antiqua" w:hAnsi="Book Antiqua" w:cs="Arial"/>
          <w:sz w:val="24"/>
          <w:szCs w:val="24"/>
        </w:rPr>
        <w:t>, which apparently will encode for a truncated version of P110</w:t>
      </w:r>
      <w:r w:rsidRPr="00114FD7">
        <w:rPr>
          <w:rFonts w:ascii="Book Antiqua" w:hAnsi="Book Antiqua" w:cs="Arial"/>
          <w:sz w:val="24"/>
          <w:szCs w:val="24"/>
          <w:lang w:val="el-GR"/>
        </w:rPr>
        <w:t>α</w:t>
      </w:r>
      <w:r w:rsidRPr="00114FD7">
        <w:rPr>
          <w:rFonts w:ascii="Book Antiqua" w:hAnsi="Book Antiqua" w:cs="Arial"/>
          <w:sz w:val="24"/>
          <w:szCs w:val="24"/>
        </w:rPr>
        <w:t xml:space="preserve">, on which the mutant RAS will be able to bind effectively. The estimated frequency of </w:t>
      </w:r>
      <w:r w:rsidRPr="00B71B33">
        <w:rPr>
          <w:rFonts w:ascii="Book Antiqua" w:hAnsi="Book Antiqua" w:cs="Arial"/>
          <w:i/>
          <w:sz w:val="24"/>
          <w:szCs w:val="24"/>
        </w:rPr>
        <w:t>PIK3CA</w:t>
      </w:r>
      <w:r w:rsidRPr="00114FD7">
        <w:rPr>
          <w:rFonts w:ascii="Book Antiqua" w:hAnsi="Book Antiqua" w:cs="Arial"/>
          <w:sz w:val="24"/>
          <w:szCs w:val="24"/>
        </w:rPr>
        <w:t xml:space="preserve"> mutations in CRC is 15%-25</w:t>
      </w:r>
      <w:bookmarkStart w:id="265" w:name="OLE_LINK1697"/>
      <w:bookmarkStart w:id="266" w:name="OLE_LINK1698"/>
      <w:r w:rsidRPr="00114FD7">
        <w:rPr>
          <w:rFonts w:ascii="Book Antiqua" w:hAnsi="Book Antiqua" w:cs="Arial"/>
          <w:sz w:val="24"/>
          <w:szCs w:val="24"/>
        </w:rPr>
        <w:t>%</w:t>
      </w:r>
      <w:bookmarkEnd w:id="265"/>
      <w:bookmarkEnd w:id="266"/>
      <w:r w:rsidRPr="00114FD7">
        <w:rPr>
          <w:rFonts w:ascii="Book Antiqua" w:hAnsi="Book Antiqua" w:cs="Arial"/>
          <w:sz w:val="24"/>
          <w:szCs w:val="24"/>
        </w:rPr>
        <w:t>, and these may lead to increased PI3K activity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rPr>
        <w:t>.</w:t>
      </w:r>
    </w:p>
    <w:p w:rsidR="003107EC" w:rsidRPr="00114FD7" w:rsidRDefault="003107EC" w:rsidP="00125F4F">
      <w:pPr>
        <w:snapToGrid w:val="0"/>
        <w:spacing w:after="0" w:line="360" w:lineRule="auto"/>
        <w:jc w:val="both"/>
        <w:rPr>
          <w:rFonts w:ascii="Book Antiqua" w:hAnsi="Book Antiqua" w:cs="Arial"/>
          <w:b/>
          <w:bCs/>
          <w:color w:val="000000"/>
          <w:sz w:val="24"/>
          <w:szCs w:val="24"/>
          <w:u w:val="single"/>
          <w:shd w:val="clear" w:color="auto" w:fill="FFFFFF"/>
          <w:lang w:eastAsia="zh-CN"/>
        </w:rPr>
      </w:pPr>
    </w:p>
    <w:p w:rsidR="003107EC" w:rsidRPr="00114FD7" w:rsidRDefault="003107EC" w:rsidP="00125F4F">
      <w:pPr>
        <w:autoSpaceDE w:val="0"/>
        <w:autoSpaceDN w:val="0"/>
        <w:adjustRightInd w:val="0"/>
        <w:snapToGrid w:val="0"/>
        <w:spacing w:after="0" w:line="360" w:lineRule="auto"/>
        <w:jc w:val="both"/>
        <w:rPr>
          <w:rFonts w:ascii="Book Antiqua" w:hAnsi="Book Antiqua" w:cs="Arial"/>
          <w:b/>
          <w:i/>
          <w:sz w:val="24"/>
          <w:szCs w:val="24"/>
        </w:rPr>
      </w:pPr>
      <w:r w:rsidRPr="00114FD7">
        <w:rPr>
          <w:rFonts w:ascii="Book Antiqua" w:hAnsi="Book Antiqua" w:cs="Arial"/>
          <w:b/>
          <w:i/>
          <w:sz w:val="24"/>
          <w:szCs w:val="24"/>
        </w:rPr>
        <w:t>PTEN mutation</w:t>
      </w:r>
    </w:p>
    <w:p w:rsidR="003107EC" w:rsidRPr="00114FD7" w:rsidRDefault="003107EC" w:rsidP="00125F4F">
      <w:pPr>
        <w:autoSpaceDE w:val="0"/>
        <w:autoSpaceDN w:val="0"/>
        <w:adjustRightInd w:val="0"/>
        <w:snapToGrid w:val="0"/>
        <w:spacing w:after="0" w:line="360" w:lineRule="auto"/>
        <w:jc w:val="both"/>
        <w:rPr>
          <w:rFonts w:ascii="Book Antiqua" w:hAnsi="Book Antiqua" w:cs="Arial"/>
          <w:sz w:val="24"/>
          <w:szCs w:val="24"/>
        </w:rPr>
      </w:pPr>
      <w:r w:rsidRPr="00114FD7">
        <w:rPr>
          <w:rFonts w:ascii="Book Antiqua" w:hAnsi="Book Antiqua" w:cs="Arial"/>
          <w:sz w:val="24"/>
          <w:szCs w:val="24"/>
        </w:rPr>
        <w:t xml:space="preserve">Nonsense mutations and deletions in the </w:t>
      </w:r>
      <w:r w:rsidRPr="00114FD7">
        <w:rPr>
          <w:rFonts w:ascii="Book Antiqua" w:hAnsi="Book Antiqua" w:cs="Arial"/>
          <w:i/>
          <w:sz w:val="24"/>
          <w:szCs w:val="24"/>
        </w:rPr>
        <w:t>PTEN</w:t>
      </w:r>
      <w:r w:rsidRPr="00114FD7">
        <w:rPr>
          <w:rFonts w:ascii="Book Antiqua" w:hAnsi="Book Antiqua" w:cs="Arial"/>
          <w:sz w:val="24"/>
          <w:szCs w:val="24"/>
        </w:rPr>
        <w:t xml:space="preserve"> gene makes the PTEN protein unable to convert PIP3 to PIP2, thus it can no longer act as an antagonist to PI3K </w:t>
      </w:r>
      <w:proofErr w:type="spellStart"/>
      <w:r w:rsidRPr="00114FD7">
        <w:rPr>
          <w:rFonts w:ascii="Book Antiqua" w:hAnsi="Book Antiqua" w:cs="Arial"/>
          <w:sz w:val="24"/>
          <w:szCs w:val="24"/>
        </w:rPr>
        <w:t>signaling</w:t>
      </w:r>
      <w:proofErr w:type="spellEnd"/>
      <w:r w:rsidRPr="00114FD7">
        <w:rPr>
          <w:rFonts w:ascii="Book Antiqua" w:hAnsi="Book Antiqua" w:cs="Arial"/>
          <w:sz w:val="24"/>
          <w:szCs w:val="24"/>
        </w:rPr>
        <w:t xml:space="preserve">. This mutation is cardinal to the manifestation of Cowden syndrome, as it appears in 85% of all its cases. Cowden syndrome is an autosomal dominant </w:t>
      </w:r>
      <w:r w:rsidRPr="00114FD7">
        <w:rPr>
          <w:rFonts w:ascii="Book Antiqua" w:hAnsi="Book Antiqua" w:cs="Arial"/>
          <w:sz w:val="24"/>
          <w:szCs w:val="24"/>
        </w:rPr>
        <w:lastRenderedPageBreak/>
        <w:t xml:space="preserve">disorder that predisposes to multiple cancers, including colorectal. Overall, it is estimated that </w:t>
      </w:r>
      <w:r w:rsidRPr="00CB7248">
        <w:rPr>
          <w:rFonts w:ascii="Book Antiqua" w:hAnsi="Book Antiqua" w:cs="Arial"/>
          <w:i/>
          <w:sz w:val="24"/>
          <w:szCs w:val="24"/>
        </w:rPr>
        <w:t>PTEN</w:t>
      </w:r>
      <w:r w:rsidRPr="00114FD7">
        <w:rPr>
          <w:rFonts w:ascii="Book Antiqua" w:hAnsi="Book Antiqua" w:cs="Arial"/>
          <w:sz w:val="24"/>
          <w:szCs w:val="24"/>
        </w:rPr>
        <w:t xml:space="preserve"> is mutated in 10%-20</w:t>
      </w:r>
      <w:bookmarkStart w:id="267" w:name="OLE_LINK1699"/>
      <w:bookmarkStart w:id="268" w:name="OLE_LINK1700"/>
      <w:r w:rsidRPr="00114FD7">
        <w:rPr>
          <w:rFonts w:ascii="Book Antiqua" w:hAnsi="Book Antiqua" w:cs="Arial"/>
          <w:sz w:val="24"/>
          <w:szCs w:val="24"/>
        </w:rPr>
        <w:t>%</w:t>
      </w:r>
      <w:bookmarkEnd w:id="267"/>
      <w:bookmarkEnd w:id="268"/>
      <w:r w:rsidRPr="00114FD7">
        <w:rPr>
          <w:rFonts w:ascii="Book Antiqua" w:hAnsi="Book Antiqua" w:cs="Arial"/>
          <w:sz w:val="24"/>
          <w:szCs w:val="24"/>
        </w:rPr>
        <w:t xml:space="preserve"> of all CRCs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6</w:t>
      </w:r>
      <w:r w:rsidRPr="00114FD7">
        <w:rPr>
          <w:rFonts w:ascii="Book Antiqua" w:hAnsi="Book Antiqua" w:cs="Arial"/>
          <w:sz w:val="24"/>
          <w:szCs w:val="24"/>
          <w:vertAlign w:val="superscript"/>
        </w:rPr>
        <w:t>]</w:t>
      </w:r>
      <w:r w:rsidRPr="00114FD7">
        <w:rPr>
          <w:rFonts w:ascii="Book Antiqua" w:hAnsi="Book Antiqua" w:cs="Arial"/>
          <w:sz w:val="24"/>
          <w:szCs w:val="24"/>
        </w:rPr>
        <w:t xml:space="preserve">. </w:t>
      </w:r>
    </w:p>
    <w:p w:rsidR="003107EC" w:rsidRPr="00114FD7" w:rsidRDefault="003107EC" w:rsidP="00125F4F">
      <w:pPr>
        <w:snapToGrid w:val="0"/>
        <w:spacing w:after="0" w:line="360" w:lineRule="auto"/>
        <w:jc w:val="both"/>
        <w:rPr>
          <w:rFonts w:ascii="Book Antiqua" w:hAnsi="Book Antiqua" w:cs="Arial"/>
          <w:sz w:val="24"/>
          <w:szCs w:val="24"/>
          <w:u w:val="single"/>
        </w:rPr>
      </w:pPr>
    </w:p>
    <w:p w:rsidR="003107EC" w:rsidRPr="00114FD7" w:rsidRDefault="003107EC" w:rsidP="00125F4F">
      <w:pPr>
        <w:snapToGrid w:val="0"/>
        <w:spacing w:after="0" w:line="360" w:lineRule="auto"/>
        <w:jc w:val="both"/>
        <w:rPr>
          <w:rFonts w:ascii="Book Antiqua" w:hAnsi="Book Antiqua" w:cs="Arial"/>
          <w:b/>
          <w:sz w:val="24"/>
          <w:szCs w:val="24"/>
        </w:rPr>
      </w:pPr>
      <w:r w:rsidRPr="00114FD7">
        <w:rPr>
          <w:rFonts w:ascii="Book Antiqua" w:hAnsi="Book Antiqua" w:cs="Arial"/>
          <w:b/>
          <w:sz w:val="24"/>
          <w:szCs w:val="24"/>
        </w:rPr>
        <w:t>OTHER MUTATIONS AFFECTING RAS SIGNALING</w:t>
      </w: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NF1 mutations</w:t>
      </w:r>
    </w:p>
    <w:p w:rsidR="003107EC" w:rsidRPr="00114FD7" w:rsidRDefault="003107EC" w:rsidP="00125F4F">
      <w:pPr>
        <w:snapToGrid w:val="0"/>
        <w:spacing w:after="0" w:line="360" w:lineRule="auto"/>
        <w:jc w:val="both"/>
        <w:rPr>
          <w:rFonts w:ascii="Book Antiqua" w:hAnsi="Book Antiqua" w:cs="Arial"/>
          <w:sz w:val="24"/>
          <w:szCs w:val="24"/>
          <w:u w:val="single"/>
          <w:lang w:val="en-US" w:eastAsia="zh-CN"/>
        </w:rPr>
      </w:pPr>
      <w:r w:rsidRPr="00114FD7">
        <w:rPr>
          <w:rFonts w:ascii="Book Antiqua" w:hAnsi="Book Antiqua" w:cs="Arial"/>
          <w:sz w:val="24"/>
          <w:szCs w:val="24"/>
          <w:lang w:val="en-US" w:eastAsia="zh-CN"/>
        </w:rPr>
        <w:t xml:space="preserve">The </w:t>
      </w:r>
      <w:proofErr w:type="spellStart"/>
      <w:r w:rsidRPr="00114FD7">
        <w:rPr>
          <w:rFonts w:ascii="Book Antiqua" w:hAnsi="Book Antiqua" w:cs="Arial"/>
          <w:sz w:val="24"/>
          <w:szCs w:val="24"/>
          <w:lang w:val="en-US" w:eastAsia="zh-CN"/>
        </w:rPr>
        <w:t>neurofibromin</w:t>
      </w:r>
      <w:proofErr w:type="spellEnd"/>
      <w:r w:rsidRPr="00114FD7">
        <w:rPr>
          <w:rFonts w:ascii="Book Antiqua" w:hAnsi="Book Antiqua" w:cs="Arial"/>
          <w:sz w:val="24"/>
          <w:szCs w:val="24"/>
          <w:lang w:val="en-US" w:eastAsia="zh-CN"/>
        </w:rPr>
        <w:t xml:space="preserve"> 1 (</w:t>
      </w:r>
      <w:r w:rsidRPr="000B3722">
        <w:rPr>
          <w:rFonts w:ascii="Book Antiqua" w:hAnsi="Book Antiqua" w:cs="Arial"/>
          <w:i/>
          <w:sz w:val="24"/>
          <w:szCs w:val="24"/>
          <w:lang w:val="en-US" w:eastAsia="zh-CN"/>
        </w:rPr>
        <w:t>NF1</w:t>
      </w:r>
      <w:r w:rsidRPr="00114FD7">
        <w:rPr>
          <w:rFonts w:ascii="Book Antiqua" w:hAnsi="Book Antiqua" w:cs="Arial"/>
          <w:sz w:val="24"/>
          <w:szCs w:val="24"/>
          <w:lang w:val="en-US" w:eastAsia="zh-CN"/>
        </w:rPr>
        <w:t xml:space="preserve">) gene is responsible for causing the genetic disease neurofibromatosis type 1. </w:t>
      </w:r>
      <w:r w:rsidRPr="000B3722">
        <w:rPr>
          <w:rFonts w:ascii="Book Antiqua" w:hAnsi="Book Antiqua" w:cs="Arial"/>
          <w:i/>
          <w:sz w:val="24"/>
          <w:szCs w:val="24"/>
          <w:lang w:val="en-US" w:eastAsia="zh-CN"/>
        </w:rPr>
        <w:t>NF1</w:t>
      </w:r>
      <w:r w:rsidRPr="00114FD7">
        <w:rPr>
          <w:rFonts w:ascii="Book Antiqua" w:hAnsi="Book Antiqua" w:cs="Arial"/>
          <w:sz w:val="24"/>
          <w:szCs w:val="24"/>
          <w:lang w:val="en-US" w:eastAsia="zh-CN"/>
        </w:rPr>
        <w:t xml:space="preserve"> acts as a negative regulator of RAS because it transcribes </w:t>
      </w:r>
      <w:proofErr w:type="spellStart"/>
      <w:r w:rsidRPr="00114FD7">
        <w:rPr>
          <w:rFonts w:ascii="Book Antiqua" w:hAnsi="Book Antiqua" w:cs="Arial"/>
          <w:sz w:val="24"/>
          <w:szCs w:val="24"/>
          <w:lang w:val="en-US" w:eastAsia="zh-CN"/>
        </w:rPr>
        <w:t>neurofibromin</w:t>
      </w:r>
      <w:proofErr w:type="spellEnd"/>
      <w:r w:rsidRPr="00114FD7">
        <w:rPr>
          <w:rFonts w:ascii="Book Antiqua" w:hAnsi="Book Antiqua" w:cs="Arial"/>
          <w:sz w:val="24"/>
          <w:szCs w:val="24"/>
          <w:lang w:val="en-US" w:eastAsia="zh-CN"/>
        </w:rPr>
        <w:t xml:space="preserve">, a </w:t>
      </w:r>
      <w:proofErr w:type="spellStart"/>
      <w:r w:rsidRPr="00114FD7">
        <w:rPr>
          <w:rFonts w:ascii="Book Antiqua" w:hAnsi="Book Antiqua" w:cs="Arial"/>
          <w:sz w:val="24"/>
          <w:szCs w:val="24"/>
          <w:lang w:val="en-US" w:eastAsia="zh-CN"/>
        </w:rPr>
        <w:t>GTPase</w:t>
      </w:r>
      <w:proofErr w:type="spellEnd"/>
      <w:r w:rsidRPr="00114FD7">
        <w:rPr>
          <w:rFonts w:ascii="Book Antiqua" w:hAnsi="Book Antiqua" w:cs="Arial"/>
          <w:sz w:val="24"/>
          <w:szCs w:val="24"/>
          <w:lang w:val="en-US" w:eastAsia="zh-CN"/>
        </w:rPr>
        <w:t xml:space="preserve"> activating protein (</w:t>
      </w:r>
      <w:bookmarkStart w:id="269" w:name="OLE_LINK1701"/>
      <w:bookmarkStart w:id="270" w:name="OLE_LINK1702"/>
      <w:r w:rsidRPr="00114FD7">
        <w:rPr>
          <w:rFonts w:ascii="Book Antiqua" w:hAnsi="Book Antiqua" w:cs="Arial"/>
          <w:sz w:val="24"/>
          <w:szCs w:val="24"/>
          <w:lang w:val="en-US" w:eastAsia="zh-CN"/>
        </w:rPr>
        <w:t>GAP</w:t>
      </w:r>
      <w:bookmarkEnd w:id="269"/>
      <w:bookmarkEnd w:id="270"/>
      <w:r w:rsidRPr="00114FD7">
        <w:rPr>
          <w:rFonts w:ascii="Book Antiqua" w:hAnsi="Book Antiqua" w:cs="Arial"/>
          <w:sz w:val="24"/>
          <w:szCs w:val="24"/>
          <w:lang w:val="en-US" w:eastAsia="zh-CN"/>
        </w:rPr>
        <w:t xml:space="preserve">); as mentioned above, these proteins </w:t>
      </w:r>
      <w:proofErr w:type="spellStart"/>
      <w:r w:rsidRPr="00114FD7">
        <w:rPr>
          <w:rFonts w:ascii="Book Antiqua" w:hAnsi="Book Antiqua" w:cs="Arial"/>
          <w:sz w:val="24"/>
          <w:szCs w:val="24"/>
          <w:lang w:val="en-US" w:eastAsia="zh-CN"/>
        </w:rPr>
        <w:t>hydrolyse</w:t>
      </w:r>
      <w:proofErr w:type="spellEnd"/>
      <w:r w:rsidRPr="00114FD7">
        <w:rPr>
          <w:rFonts w:ascii="Book Antiqua" w:hAnsi="Book Antiqua" w:cs="Arial"/>
          <w:sz w:val="24"/>
          <w:szCs w:val="24"/>
          <w:lang w:val="en-US" w:eastAsia="zh-CN"/>
        </w:rPr>
        <w:t xml:space="preserve"> RAS-bound GTP to GDP, therefore inactivating RAS.  It has been suggested that NF1 may play a role in colorectal carcinogenesis when mutated, because it can no longer inhibit RAS signaling effectively. Indeed some studies have found increased </w:t>
      </w:r>
      <w:r w:rsidRPr="000B3722">
        <w:rPr>
          <w:rFonts w:ascii="Book Antiqua" w:hAnsi="Book Antiqua" w:cs="Arial"/>
          <w:i/>
          <w:sz w:val="24"/>
          <w:szCs w:val="24"/>
          <w:lang w:val="en-US" w:eastAsia="zh-CN"/>
        </w:rPr>
        <w:t>NF1</w:t>
      </w:r>
      <w:r w:rsidRPr="00114FD7">
        <w:rPr>
          <w:rFonts w:ascii="Book Antiqua" w:hAnsi="Book Antiqua" w:cs="Arial"/>
          <w:sz w:val="24"/>
          <w:szCs w:val="24"/>
          <w:lang w:val="en-US" w:eastAsia="zh-CN"/>
        </w:rPr>
        <w:t xml:space="preserve"> mutations in malignant colorectal tissue</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18,19</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and in concurrence with KRAS mutations as well. Having said that, NF1 mutations may also occur with wild type KRAS. In addition, one study found that the majority of </w:t>
      </w:r>
      <w:r w:rsidRPr="000B3722">
        <w:rPr>
          <w:rFonts w:ascii="Book Antiqua" w:hAnsi="Book Antiqua" w:cs="Arial"/>
          <w:i/>
          <w:sz w:val="24"/>
          <w:szCs w:val="24"/>
          <w:lang w:val="en-US" w:eastAsia="zh-CN"/>
        </w:rPr>
        <w:t>NF1</w:t>
      </w:r>
      <w:r w:rsidRPr="00114FD7">
        <w:rPr>
          <w:rFonts w:ascii="Book Antiqua" w:hAnsi="Book Antiqua" w:cs="Arial"/>
          <w:sz w:val="24"/>
          <w:szCs w:val="24"/>
          <w:lang w:val="en-US" w:eastAsia="zh-CN"/>
        </w:rPr>
        <w:t xml:space="preserve"> mutations were actually concurrent with BRAF mutations, especially in MSI-H </w:t>
      </w:r>
      <w:proofErr w:type="spellStart"/>
      <w:r w:rsidRPr="00114FD7">
        <w:rPr>
          <w:rFonts w:ascii="Book Antiqua" w:hAnsi="Book Antiqua" w:cs="Arial"/>
          <w:sz w:val="24"/>
          <w:szCs w:val="24"/>
          <w:lang w:val="en-US" w:eastAsia="zh-CN"/>
        </w:rPr>
        <w:t>tumours</w:t>
      </w:r>
      <w:proofErr w:type="spellEnd"/>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18</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Paradoxically, a more recent in-vitro study observed that the MAPK pathway signaling was </w:t>
      </w:r>
      <w:proofErr w:type="spellStart"/>
      <w:r w:rsidRPr="00114FD7">
        <w:rPr>
          <w:rFonts w:ascii="Book Antiqua" w:hAnsi="Book Antiqua" w:cs="Arial"/>
          <w:sz w:val="24"/>
          <w:szCs w:val="24"/>
          <w:lang w:val="en-US" w:eastAsia="zh-CN"/>
        </w:rPr>
        <w:t>upregulated</w:t>
      </w:r>
      <w:proofErr w:type="spellEnd"/>
      <w:r w:rsidRPr="00114FD7">
        <w:rPr>
          <w:rFonts w:ascii="Book Antiqua" w:hAnsi="Book Antiqua" w:cs="Arial"/>
          <w:sz w:val="24"/>
          <w:szCs w:val="24"/>
          <w:lang w:val="en-US" w:eastAsia="zh-CN"/>
        </w:rPr>
        <w:t xml:space="preserve"> in malignant colorectal cells with wild type BRAF and a knocked out</w:t>
      </w:r>
      <w:r w:rsidRPr="00114FD7">
        <w:rPr>
          <w:rFonts w:ascii="Book Antiqua" w:hAnsi="Book Antiqua" w:cs="Arial"/>
          <w:i/>
          <w:sz w:val="24"/>
          <w:szCs w:val="24"/>
          <w:lang w:val="en-US" w:eastAsia="zh-CN"/>
        </w:rPr>
        <w:t xml:space="preserve"> NF1 </w:t>
      </w:r>
      <w:r w:rsidRPr="00114FD7">
        <w:rPr>
          <w:rFonts w:ascii="Book Antiqua" w:hAnsi="Book Antiqua" w:cs="Arial"/>
          <w:sz w:val="24"/>
          <w:szCs w:val="24"/>
          <w:lang w:val="en-US" w:eastAsia="zh-CN"/>
        </w:rPr>
        <w:t>gene</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20</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Therefore, the role of </w:t>
      </w:r>
      <w:r w:rsidRPr="000F3FA9">
        <w:rPr>
          <w:rFonts w:ascii="Book Antiqua" w:hAnsi="Book Antiqua" w:cs="Arial"/>
          <w:i/>
          <w:sz w:val="24"/>
          <w:szCs w:val="24"/>
          <w:lang w:val="en-US" w:eastAsia="zh-CN"/>
        </w:rPr>
        <w:t>NF1</w:t>
      </w:r>
      <w:r w:rsidRPr="00114FD7">
        <w:rPr>
          <w:rFonts w:ascii="Book Antiqua" w:hAnsi="Book Antiqua" w:cs="Arial"/>
          <w:sz w:val="24"/>
          <w:szCs w:val="24"/>
          <w:lang w:val="en-US" w:eastAsia="zh-CN"/>
        </w:rPr>
        <w:t xml:space="preserve"> in human colorectal carcinogenesis remains largely controversial.</w:t>
      </w:r>
    </w:p>
    <w:p w:rsidR="003107EC" w:rsidRPr="00114FD7" w:rsidRDefault="003107EC" w:rsidP="004B0623">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The inverse relationship between CRC and neurofibromatosis type 1 is also evident; rarely, children with homozygous deficiency of the </w:t>
      </w:r>
      <w:r w:rsidRPr="00114FD7">
        <w:rPr>
          <w:rFonts w:ascii="Book Antiqua" w:hAnsi="Book Antiqua" w:cs="Arial"/>
          <w:i/>
          <w:sz w:val="24"/>
          <w:szCs w:val="24"/>
          <w:lang w:val="en-US" w:eastAsia="zh-CN"/>
        </w:rPr>
        <w:t>MLH1</w:t>
      </w:r>
      <w:r w:rsidRPr="00114FD7">
        <w:rPr>
          <w:rFonts w:ascii="Book Antiqua" w:hAnsi="Book Antiqua" w:cs="Arial"/>
          <w:sz w:val="24"/>
          <w:szCs w:val="24"/>
          <w:lang w:val="en-US" w:eastAsia="zh-CN"/>
        </w:rPr>
        <w:t xml:space="preserve"> gene, which leads to HNPCC, exhibit features of neurofibromatosis type 1</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21</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4B0623">
      <w:pPr>
        <w:snapToGrid w:val="0"/>
        <w:spacing w:after="0" w:line="360" w:lineRule="auto"/>
        <w:ind w:firstLineChars="100" w:firstLine="240"/>
        <w:jc w:val="both"/>
        <w:rPr>
          <w:rFonts w:ascii="Book Antiqua" w:hAnsi="Book Antiqua" w:cs="Arial"/>
          <w:sz w:val="24"/>
          <w:szCs w:val="24"/>
          <w:lang w:val="en-US" w:eastAsia="zh-CN"/>
        </w:rPr>
      </w:pP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RASSF mutations</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The RASSF is a family of ten genes (</w:t>
      </w:r>
      <w:r w:rsidRPr="00467761">
        <w:rPr>
          <w:rFonts w:ascii="Book Antiqua" w:hAnsi="Book Antiqua" w:cs="Arial"/>
          <w:i/>
          <w:sz w:val="24"/>
          <w:szCs w:val="24"/>
          <w:lang w:val="en-US" w:eastAsia="zh-CN"/>
        </w:rPr>
        <w:t>RASSF1-10</w:t>
      </w:r>
      <w:r w:rsidRPr="00114FD7">
        <w:rPr>
          <w:rFonts w:ascii="Book Antiqua" w:hAnsi="Book Antiqua" w:cs="Arial"/>
          <w:sz w:val="24"/>
          <w:szCs w:val="24"/>
          <w:lang w:val="en-US" w:eastAsia="zh-CN"/>
        </w:rPr>
        <w:t xml:space="preserve">), members of which seem to act as </w:t>
      </w:r>
      <w:proofErr w:type="spellStart"/>
      <w:r w:rsidRPr="00114FD7">
        <w:rPr>
          <w:rFonts w:ascii="Book Antiqua" w:hAnsi="Book Antiqua" w:cs="Arial"/>
          <w:sz w:val="24"/>
          <w:szCs w:val="24"/>
          <w:lang w:val="en-US" w:eastAsia="zh-CN"/>
        </w:rPr>
        <w:t>tumour</w:t>
      </w:r>
      <w:proofErr w:type="spellEnd"/>
      <w:r w:rsidRPr="00114FD7">
        <w:rPr>
          <w:rFonts w:ascii="Book Antiqua" w:hAnsi="Book Antiqua" w:cs="Arial"/>
          <w:sz w:val="24"/>
          <w:szCs w:val="24"/>
          <w:lang w:val="en-US" w:eastAsia="zh-CN"/>
        </w:rPr>
        <w:t xml:space="preserve"> suppressors. An emerging body of evidence indicates that they can stimulate growth arrest and </w:t>
      </w:r>
      <w:proofErr w:type="spellStart"/>
      <w:r w:rsidRPr="00114FD7">
        <w:rPr>
          <w:rFonts w:ascii="Book Antiqua" w:hAnsi="Book Antiqua" w:cs="Arial"/>
          <w:sz w:val="24"/>
          <w:szCs w:val="24"/>
          <w:lang w:val="en-US" w:eastAsia="zh-CN"/>
        </w:rPr>
        <w:t>proapoptotic</w:t>
      </w:r>
      <w:proofErr w:type="spellEnd"/>
      <w:r w:rsidRPr="00114FD7">
        <w:rPr>
          <w:rFonts w:ascii="Book Antiqua" w:hAnsi="Book Antiqua" w:cs="Arial"/>
          <w:sz w:val="24"/>
          <w:szCs w:val="24"/>
          <w:lang w:val="en-US" w:eastAsia="zh-CN"/>
        </w:rPr>
        <w:t xml:space="preserve"> signals mediated by RAS. The exact way they achieve this is still unclear; there are suggestions that there is a domain in RAS which </w:t>
      </w:r>
      <w:r w:rsidRPr="00852ADE">
        <w:rPr>
          <w:rFonts w:ascii="Book Antiqua" w:hAnsi="Book Antiqua" w:cs="Arial"/>
          <w:i/>
          <w:sz w:val="24"/>
          <w:szCs w:val="24"/>
          <w:lang w:val="en-US" w:eastAsia="zh-CN"/>
        </w:rPr>
        <w:t>RASSF</w:t>
      </w:r>
      <w:r w:rsidRPr="00114FD7">
        <w:rPr>
          <w:rFonts w:ascii="Book Antiqua" w:hAnsi="Book Antiqua" w:cs="Arial"/>
          <w:sz w:val="24"/>
          <w:szCs w:val="24"/>
          <w:lang w:val="en-US" w:eastAsia="zh-CN"/>
        </w:rPr>
        <w:t xml:space="preserve"> can bind, and indeed this holds true to date for </w:t>
      </w:r>
      <w:r w:rsidRPr="00114FD7">
        <w:rPr>
          <w:rFonts w:ascii="Book Antiqua" w:hAnsi="Book Antiqua" w:cs="Arial"/>
          <w:i/>
          <w:sz w:val="24"/>
          <w:szCs w:val="24"/>
          <w:lang w:val="en-US" w:eastAsia="zh-CN"/>
        </w:rPr>
        <w:t>RASSF1</w:t>
      </w:r>
      <w:r w:rsidRPr="00114FD7">
        <w:rPr>
          <w:rFonts w:ascii="Book Antiqua" w:hAnsi="Book Antiqua" w:cs="Arial"/>
          <w:sz w:val="24"/>
          <w:szCs w:val="24"/>
          <w:lang w:val="en-US" w:eastAsia="zh-CN"/>
        </w:rPr>
        <w:t>,</w:t>
      </w:r>
      <w:r w:rsidRPr="00114FD7">
        <w:rPr>
          <w:rFonts w:ascii="Book Antiqua" w:hAnsi="Book Antiqua" w:cs="Arial"/>
          <w:i/>
          <w:sz w:val="24"/>
          <w:szCs w:val="24"/>
          <w:lang w:val="en-US" w:eastAsia="zh-CN"/>
        </w:rPr>
        <w:t xml:space="preserve"> RASSF2</w:t>
      </w:r>
      <w:r w:rsidRPr="00114FD7">
        <w:rPr>
          <w:rFonts w:ascii="Book Antiqua" w:hAnsi="Book Antiqua" w:cs="Arial"/>
          <w:sz w:val="24"/>
          <w:szCs w:val="24"/>
          <w:lang w:val="en-US" w:eastAsia="zh-CN"/>
        </w:rPr>
        <w:t xml:space="preserve">, </w:t>
      </w:r>
      <w:r w:rsidRPr="00114FD7">
        <w:rPr>
          <w:rFonts w:ascii="Book Antiqua" w:hAnsi="Book Antiqua" w:cs="Arial"/>
          <w:i/>
          <w:sz w:val="24"/>
          <w:szCs w:val="24"/>
          <w:lang w:val="en-US" w:eastAsia="zh-CN"/>
        </w:rPr>
        <w:t xml:space="preserve">RASSF4 </w:t>
      </w:r>
      <w:r w:rsidRPr="00114FD7">
        <w:rPr>
          <w:rFonts w:ascii="Book Antiqua" w:hAnsi="Book Antiqua" w:cs="Arial"/>
          <w:sz w:val="24"/>
          <w:szCs w:val="24"/>
          <w:lang w:val="en-US" w:eastAsia="zh-CN"/>
        </w:rPr>
        <w:t xml:space="preserve">and </w:t>
      </w:r>
      <w:r w:rsidRPr="00114FD7">
        <w:rPr>
          <w:rFonts w:ascii="Book Antiqua" w:hAnsi="Book Antiqua" w:cs="Arial"/>
          <w:i/>
          <w:sz w:val="24"/>
          <w:szCs w:val="24"/>
          <w:lang w:val="en-US" w:eastAsia="zh-CN"/>
        </w:rPr>
        <w:t>RASSF5</w:t>
      </w:r>
      <w:r w:rsidRPr="00114FD7">
        <w:rPr>
          <w:rFonts w:ascii="Book Antiqua" w:hAnsi="Book Antiqua" w:cs="Arial"/>
          <w:sz w:val="24"/>
          <w:szCs w:val="24"/>
          <w:lang w:val="en-US" w:eastAsia="zh-CN"/>
        </w:rPr>
        <w:t xml:space="preserve">. </w:t>
      </w:r>
      <w:r w:rsidRPr="00D559DE">
        <w:rPr>
          <w:rFonts w:ascii="Book Antiqua" w:hAnsi="Book Antiqua" w:cs="Arial"/>
          <w:i/>
          <w:sz w:val="24"/>
          <w:szCs w:val="24"/>
          <w:lang w:val="en-US" w:eastAsia="zh-CN"/>
        </w:rPr>
        <w:t>RASSF1A</w:t>
      </w:r>
      <w:r w:rsidRPr="00114FD7">
        <w:rPr>
          <w:rFonts w:ascii="Book Antiqua" w:hAnsi="Book Antiqua" w:cs="Arial"/>
          <w:sz w:val="24"/>
          <w:szCs w:val="24"/>
          <w:lang w:val="en-US" w:eastAsia="zh-CN"/>
        </w:rPr>
        <w:t xml:space="preserve"> is one of the most well studied members of the </w:t>
      </w:r>
      <w:r w:rsidRPr="00114FD7">
        <w:rPr>
          <w:rFonts w:ascii="Book Antiqua" w:hAnsi="Book Antiqua" w:cs="Arial"/>
          <w:sz w:val="24"/>
          <w:szCs w:val="24"/>
          <w:lang w:val="en-US" w:eastAsia="zh-CN"/>
        </w:rPr>
        <w:lastRenderedPageBreak/>
        <w:t>family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22</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and it has been said that it either binds </w:t>
      </w:r>
      <w:proofErr w:type="spellStart"/>
      <w:r w:rsidRPr="00114FD7">
        <w:rPr>
          <w:rFonts w:ascii="Book Antiqua" w:hAnsi="Book Antiqua" w:cs="Arial"/>
          <w:sz w:val="24"/>
          <w:szCs w:val="24"/>
          <w:lang w:val="en-US" w:eastAsia="zh-CN"/>
        </w:rPr>
        <w:t>farnesylated</w:t>
      </w:r>
      <w:proofErr w:type="spellEnd"/>
      <w:r w:rsidRPr="00114FD7">
        <w:rPr>
          <w:rFonts w:ascii="Book Antiqua" w:hAnsi="Book Antiqua" w:cs="Arial"/>
          <w:sz w:val="24"/>
          <w:szCs w:val="24"/>
          <w:lang w:val="en-US" w:eastAsia="zh-CN"/>
        </w:rPr>
        <w:t xml:space="preserve"> KRAS directly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18,23</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or it has to form a heterodimer with RASSF5 before is able to bind RAS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18,24</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w:t>
      </w:r>
    </w:p>
    <w:p w:rsidR="003107EC" w:rsidRPr="00114FD7" w:rsidRDefault="003107EC" w:rsidP="004B0623">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Silencing of </w:t>
      </w:r>
      <w:r w:rsidRPr="003E494E">
        <w:rPr>
          <w:rFonts w:ascii="Book Antiqua" w:hAnsi="Book Antiqua" w:cs="Arial"/>
          <w:i/>
          <w:sz w:val="24"/>
          <w:szCs w:val="24"/>
          <w:lang w:val="en-US" w:eastAsia="zh-CN"/>
        </w:rPr>
        <w:t>RASSF1A</w:t>
      </w:r>
      <w:r w:rsidRPr="00114FD7">
        <w:rPr>
          <w:rFonts w:ascii="Book Antiqua" w:hAnsi="Book Antiqua" w:cs="Arial"/>
          <w:sz w:val="24"/>
          <w:szCs w:val="24"/>
          <w:lang w:val="en-US" w:eastAsia="zh-CN"/>
        </w:rPr>
        <w:t xml:space="preserve"> may occur when a specific sequence on the gene, the </w:t>
      </w:r>
      <w:proofErr w:type="spellStart"/>
      <w:r w:rsidRPr="00114FD7">
        <w:rPr>
          <w:rFonts w:ascii="Book Antiqua" w:hAnsi="Book Antiqua" w:cs="Arial"/>
          <w:sz w:val="24"/>
          <w:szCs w:val="24"/>
          <w:lang w:val="en-US" w:eastAsia="zh-CN"/>
        </w:rPr>
        <w:t>CpG</w:t>
      </w:r>
      <w:proofErr w:type="spellEnd"/>
      <w:r w:rsidRPr="00114FD7">
        <w:rPr>
          <w:rFonts w:ascii="Book Antiqua" w:hAnsi="Book Antiqua" w:cs="Arial"/>
          <w:sz w:val="24"/>
          <w:szCs w:val="24"/>
          <w:lang w:val="en-US" w:eastAsia="zh-CN"/>
        </w:rPr>
        <w:t xml:space="preserve"> island promoter region [</w:t>
      </w:r>
      <w:r w:rsidRPr="00114FD7">
        <w:rPr>
          <w:rFonts w:ascii="Book Antiqua" w:hAnsi="Book Antiqua" w:cs="Arial"/>
          <w:i/>
          <w:sz w:val="24"/>
          <w:szCs w:val="24"/>
          <w:lang w:val="en-US" w:eastAsia="zh-CN"/>
        </w:rPr>
        <w:t>i.e.</w:t>
      </w:r>
      <w:r w:rsidRPr="00114FD7">
        <w:rPr>
          <w:rFonts w:ascii="Book Antiqua" w:hAnsi="Book Antiqua" w:cs="Arial"/>
          <w:sz w:val="24"/>
          <w:szCs w:val="24"/>
          <w:lang w:val="en-US" w:eastAsia="zh-CN"/>
        </w:rPr>
        <w:t xml:space="preserve">, a region rich in cytosine (C) and guanine (G) </w:t>
      </w:r>
      <w:proofErr w:type="spellStart"/>
      <w:r w:rsidRPr="00114FD7">
        <w:rPr>
          <w:rFonts w:ascii="Book Antiqua" w:hAnsi="Book Antiqua" w:cs="Arial"/>
          <w:sz w:val="24"/>
          <w:szCs w:val="24"/>
          <w:lang w:val="en-US" w:eastAsia="zh-CN"/>
        </w:rPr>
        <w:t>nucleobases</w:t>
      </w:r>
      <w:proofErr w:type="spellEnd"/>
      <w:r w:rsidRPr="00114FD7">
        <w:rPr>
          <w:rFonts w:ascii="Book Antiqua" w:hAnsi="Book Antiqua" w:cs="Arial"/>
          <w:sz w:val="24"/>
          <w:szCs w:val="24"/>
          <w:lang w:val="en-US" w:eastAsia="zh-CN"/>
        </w:rPr>
        <w:t xml:space="preserve"> linked by </w:t>
      </w:r>
      <w:proofErr w:type="spellStart"/>
      <w:r w:rsidRPr="00114FD7">
        <w:rPr>
          <w:rFonts w:ascii="Book Antiqua" w:hAnsi="Book Antiqua" w:cs="Arial"/>
          <w:sz w:val="24"/>
          <w:szCs w:val="24"/>
          <w:lang w:val="en-US" w:eastAsia="zh-CN"/>
        </w:rPr>
        <w:t>phosphodiester</w:t>
      </w:r>
      <w:proofErr w:type="spellEnd"/>
      <w:r w:rsidRPr="00114FD7">
        <w:rPr>
          <w:rFonts w:ascii="Book Antiqua" w:hAnsi="Book Antiqua" w:cs="Arial"/>
          <w:sz w:val="24"/>
          <w:szCs w:val="24"/>
          <w:lang w:val="en-US" w:eastAsia="zh-CN"/>
        </w:rPr>
        <w:t xml:space="preserve"> (p) bonds] is methylated. This event is regarded to be a major contributor to early CRC development, ranging from 12% to 81</w:t>
      </w:r>
      <w:bookmarkStart w:id="271" w:name="OLE_LINK1703"/>
      <w:r w:rsidRPr="00114FD7">
        <w:rPr>
          <w:rFonts w:ascii="Book Antiqua" w:hAnsi="Book Antiqua" w:cs="Arial"/>
          <w:sz w:val="24"/>
          <w:szCs w:val="24"/>
          <w:lang w:val="en-US" w:eastAsia="zh-CN"/>
        </w:rPr>
        <w:t>%</w:t>
      </w:r>
      <w:bookmarkEnd w:id="271"/>
      <w:r w:rsidRPr="00114FD7">
        <w:rPr>
          <w:rFonts w:ascii="Book Antiqua" w:hAnsi="Book Antiqua" w:cs="Arial"/>
          <w:sz w:val="24"/>
          <w:szCs w:val="24"/>
          <w:lang w:val="en-US" w:eastAsia="zh-CN"/>
        </w:rPr>
        <w:t xml:space="preserve"> amongst different studies. Methylation can also affect </w:t>
      </w:r>
      <w:r w:rsidRPr="00441FE5">
        <w:rPr>
          <w:rFonts w:ascii="Book Antiqua" w:hAnsi="Book Antiqua" w:cs="Arial"/>
          <w:i/>
          <w:sz w:val="24"/>
          <w:szCs w:val="24"/>
          <w:lang w:val="en-US" w:eastAsia="zh-CN"/>
        </w:rPr>
        <w:t>RASSF2</w:t>
      </w:r>
      <w:r w:rsidRPr="00114FD7">
        <w:rPr>
          <w:rFonts w:ascii="Book Antiqua" w:hAnsi="Book Antiqua" w:cs="Arial"/>
          <w:sz w:val="24"/>
          <w:szCs w:val="24"/>
          <w:lang w:val="en-US" w:eastAsia="zh-CN"/>
        </w:rPr>
        <w:t xml:space="preserve"> and </w:t>
      </w:r>
      <w:r w:rsidRPr="00441FE5">
        <w:rPr>
          <w:rFonts w:ascii="Book Antiqua" w:hAnsi="Book Antiqua" w:cs="Arial"/>
          <w:i/>
          <w:sz w:val="24"/>
          <w:szCs w:val="24"/>
          <w:lang w:val="en-US" w:eastAsia="zh-CN"/>
        </w:rPr>
        <w:t>RASSF5</w:t>
      </w:r>
      <w:r w:rsidRPr="00114FD7">
        <w:rPr>
          <w:rFonts w:ascii="Book Antiqua" w:hAnsi="Book Antiqua" w:cs="Arial"/>
          <w:sz w:val="24"/>
          <w:szCs w:val="24"/>
          <w:lang w:val="en-US" w:eastAsia="zh-CN"/>
        </w:rPr>
        <w:t xml:space="preserve"> in the context of CRC. Nevertheless, exactly how they bring about malignancy is currently under investigation</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22</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125F4F">
      <w:pPr>
        <w:snapToGrid w:val="0"/>
        <w:spacing w:after="0" w:line="360" w:lineRule="auto"/>
        <w:jc w:val="both"/>
        <w:rPr>
          <w:rFonts w:ascii="Book Antiqua" w:hAnsi="Book Antiqua" w:cs="Arial"/>
          <w:b/>
          <w:sz w:val="24"/>
          <w:szCs w:val="24"/>
          <w:u w:val="single"/>
          <w:lang w:val="en-US" w:eastAsia="zh-CN"/>
        </w:rPr>
      </w:pPr>
    </w:p>
    <w:p w:rsidR="003107EC" w:rsidRPr="00114FD7" w:rsidRDefault="003107EC" w:rsidP="00125F4F">
      <w:pPr>
        <w:snapToGrid w:val="0"/>
        <w:spacing w:after="0" w:line="360" w:lineRule="auto"/>
        <w:jc w:val="both"/>
        <w:rPr>
          <w:rFonts w:ascii="Book Antiqua" w:hAnsi="Book Antiqua" w:cs="Arial"/>
          <w:b/>
          <w:sz w:val="24"/>
          <w:szCs w:val="24"/>
          <w:lang w:val="en-US" w:eastAsia="zh-CN"/>
        </w:rPr>
      </w:pPr>
      <w:r w:rsidRPr="00114FD7">
        <w:rPr>
          <w:rFonts w:ascii="Book Antiqua" w:hAnsi="Book Antiqua" w:cs="Arial"/>
          <w:b/>
          <w:sz w:val="24"/>
          <w:szCs w:val="24"/>
          <w:lang w:val="en-US" w:eastAsia="zh-CN"/>
        </w:rPr>
        <w:t>HOW IMPORTANT RAS SIGNALING IS FOR CRC</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In order to evaluate the importance of RAS signaling, it is reasonable to examine how RAS and associated mutations behave in the clinical setting; whether they respond to current treatments, and how good the prognosis is when such mutations are evident. </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Issues with KRAS</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Screening for KRAS mutation is the only widely used and accepted prognostic tool to decide eligibility for monoclonal antibody therapy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25,26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This is largely because, the only molecular treatment currently licensed to be used in clinical practice is anti-EGFR therapy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Hence, the identification of a KRAS mutation is used as a means of exclusion from anti-EGFR therapy. The rationale for this is that since the MAPK pathway signaling is </w:t>
      </w:r>
      <w:proofErr w:type="spellStart"/>
      <w:r w:rsidRPr="00114FD7">
        <w:rPr>
          <w:rFonts w:ascii="Book Antiqua" w:hAnsi="Book Antiqua" w:cs="Arial"/>
          <w:sz w:val="24"/>
          <w:szCs w:val="24"/>
          <w:lang w:val="en-US" w:eastAsia="zh-CN"/>
        </w:rPr>
        <w:t>upregulated</w:t>
      </w:r>
      <w:proofErr w:type="spellEnd"/>
      <w:r w:rsidRPr="00114FD7">
        <w:rPr>
          <w:rFonts w:ascii="Book Antiqua" w:hAnsi="Book Antiqua" w:cs="Arial"/>
          <w:sz w:val="24"/>
          <w:szCs w:val="24"/>
          <w:lang w:val="en-US" w:eastAsia="zh-CN"/>
        </w:rPr>
        <w:t xml:space="preserve"> by a constitutively active KRAS protein, it is worthless to try and block the EGFR since MAPK signaling is no longer dependent on the activation of the receptor</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25</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w:t>
      </w:r>
    </w:p>
    <w:p w:rsidR="003107EC" w:rsidRPr="00114FD7" w:rsidRDefault="003107EC" w:rsidP="00D2056C">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However, the above notion, though probably true most of the times, is not universally accepted. Although mutant KRAS, especially the G12V mutation, is often associated with poor response to anti-EGFR agents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some studies have not found the same results. Several clinical studies observed that patients with a p.G13D (codon 13) mutation in KRAS actually responded to treatment with </w:t>
      </w:r>
      <w:proofErr w:type="spellStart"/>
      <w:r w:rsidRPr="00114FD7">
        <w:rPr>
          <w:rFonts w:ascii="Book Antiqua" w:hAnsi="Book Antiqua" w:cs="Arial"/>
          <w:sz w:val="24"/>
          <w:szCs w:val="24"/>
          <w:lang w:val="en-US" w:eastAsia="zh-CN"/>
        </w:rPr>
        <w:t>cetuximab</w:t>
      </w:r>
      <w:proofErr w:type="spellEnd"/>
      <w:r w:rsidRPr="00114FD7">
        <w:rPr>
          <w:rFonts w:ascii="Book Antiqua" w:hAnsi="Book Antiqua" w:cs="Arial"/>
          <w:sz w:val="24"/>
          <w:szCs w:val="24"/>
          <w:lang w:val="en-US" w:eastAsia="zh-CN"/>
        </w:rPr>
        <w:t xml:space="preserve">, as they had increased progression-free and overall survival compared to those on best </w:t>
      </w:r>
      <w:r w:rsidRPr="00114FD7">
        <w:rPr>
          <w:rFonts w:ascii="Book Antiqua" w:hAnsi="Book Antiqua" w:cs="Arial"/>
          <w:sz w:val="24"/>
          <w:szCs w:val="24"/>
          <w:lang w:val="en-US" w:eastAsia="zh-CN"/>
        </w:rPr>
        <w:lastRenderedPageBreak/>
        <w:t xml:space="preserve">supportive care or chemotherapy alone. This is a conclusion not to be ignored, because p.G13D positive patients are often refused administration of </w:t>
      </w:r>
      <w:proofErr w:type="spellStart"/>
      <w:r w:rsidRPr="00114FD7">
        <w:rPr>
          <w:rFonts w:ascii="Book Antiqua" w:hAnsi="Book Antiqua" w:cs="Arial"/>
          <w:sz w:val="24"/>
          <w:szCs w:val="24"/>
          <w:lang w:val="en-US" w:eastAsia="zh-CN"/>
        </w:rPr>
        <w:t>cetuximab</w:t>
      </w:r>
      <w:proofErr w:type="spellEnd"/>
      <w:r w:rsidRPr="00114FD7">
        <w:rPr>
          <w:rFonts w:ascii="Book Antiqua" w:hAnsi="Book Antiqua" w:cs="Arial"/>
          <w:sz w:val="24"/>
          <w:szCs w:val="24"/>
          <w:lang w:val="en-US" w:eastAsia="zh-CN"/>
        </w:rPr>
        <w:t xml:space="preserve"> (based on the rationale described above), albeit they could potentially benefit from it. Hence, further prospective clinical trials should be performed to confirm these data, since the value of the KRAS p.G13D mutation as a negative predictive biomarker is still contradictory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27</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w:t>
      </w:r>
    </w:p>
    <w:p w:rsidR="003107EC" w:rsidRPr="00114FD7" w:rsidRDefault="003107EC" w:rsidP="00D2056C">
      <w:pPr>
        <w:snapToGrid w:val="0"/>
        <w:spacing w:after="0" w:line="360" w:lineRule="auto"/>
        <w:ind w:firstLineChars="100" w:firstLine="240"/>
        <w:jc w:val="both"/>
        <w:rPr>
          <w:rFonts w:ascii="Book Antiqua" w:hAnsi="Book Antiqua" w:cs="Arial"/>
          <w:sz w:val="24"/>
          <w:szCs w:val="24"/>
          <w:vertAlign w:val="superscript"/>
          <w:lang w:val="en-US" w:eastAsia="zh-CN"/>
        </w:rPr>
      </w:pPr>
      <w:r w:rsidRPr="00114FD7">
        <w:rPr>
          <w:rFonts w:ascii="Book Antiqua" w:hAnsi="Book Antiqua" w:cs="Arial"/>
          <w:sz w:val="24"/>
          <w:szCs w:val="24"/>
          <w:lang w:val="en-US" w:eastAsia="zh-CN"/>
        </w:rPr>
        <w:t xml:space="preserve">In addition, regarding metastatic CRC, there is also a question of whether the primary or the metastatic lesion should be </w:t>
      </w:r>
      <w:proofErr w:type="spellStart"/>
      <w:r w:rsidRPr="00114FD7">
        <w:rPr>
          <w:rFonts w:ascii="Book Antiqua" w:hAnsi="Book Antiqua" w:cs="Arial"/>
          <w:sz w:val="24"/>
          <w:szCs w:val="24"/>
          <w:lang w:val="en-US" w:eastAsia="zh-CN"/>
        </w:rPr>
        <w:t>analysed</w:t>
      </w:r>
      <w:proofErr w:type="spellEnd"/>
      <w:r w:rsidRPr="00114FD7">
        <w:rPr>
          <w:rFonts w:ascii="Book Antiqua" w:hAnsi="Book Antiqua" w:cs="Arial"/>
          <w:sz w:val="24"/>
          <w:szCs w:val="24"/>
          <w:lang w:val="en-US" w:eastAsia="zh-CN"/>
        </w:rPr>
        <w:t xml:space="preserve"> for genetic mutations. Some researchers postulate that there is no difference between the two, whereas others report significant variations. It is also argued that the genetic profile of the metastatic lesion is what matters most, because it is the metastasis that causes the bulk of the morbidity and mortality related to the disease. These hypotheses may again have ethical implications. In a hypothetical scenario, a patient has a genetic variation between his primary and metastatic lesions; the majority of his metastatic cells carry the wild type </w:t>
      </w:r>
      <w:r w:rsidRPr="00114FD7">
        <w:rPr>
          <w:rFonts w:ascii="Book Antiqua" w:hAnsi="Book Antiqua" w:cs="Arial"/>
          <w:i/>
          <w:sz w:val="24"/>
          <w:szCs w:val="24"/>
          <w:lang w:val="en-US" w:eastAsia="zh-CN"/>
        </w:rPr>
        <w:t>KRAS</w:t>
      </w:r>
      <w:r w:rsidRPr="00114FD7">
        <w:rPr>
          <w:rFonts w:ascii="Book Antiqua" w:hAnsi="Book Antiqua" w:cs="Arial"/>
          <w:sz w:val="24"/>
          <w:szCs w:val="24"/>
          <w:lang w:val="en-US" w:eastAsia="zh-CN"/>
        </w:rPr>
        <w:t xml:space="preserve"> gene, but the primary lesion has mutant alleles. Based on the latter, he is wrongfully denied potentially beneficial anti-EGFR therapy, if indeed the metastasis is what’s causing the major problem</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D2056C">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Finally, there is uncertainty regarding how many and which KRAS codons should be screened, as well as issues with cost-effectiveness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Clinical status of other mutations</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There are a great number of cases with wild type KRAS </w:t>
      </w:r>
      <w:proofErr w:type="spellStart"/>
      <w:r w:rsidRPr="00114FD7">
        <w:rPr>
          <w:rFonts w:ascii="Book Antiqua" w:hAnsi="Book Antiqua" w:cs="Arial"/>
          <w:sz w:val="24"/>
          <w:szCs w:val="24"/>
          <w:lang w:val="en-US" w:eastAsia="zh-CN"/>
        </w:rPr>
        <w:t>tumours</w:t>
      </w:r>
      <w:proofErr w:type="spellEnd"/>
      <w:r w:rsidRPr="00114FD7">
        <w:rPr>
          <w:rFonts w:ascii="Book Antiqua" w:hAnsi="Book Antiqua" w:cs="Arial"/>
          <w:sz w:val="24"/>
          <w:szCs w:val="24"/>
          <w:lang w:val="en-US" w:eastAsia="zh-CN"/>
        </w:rPr>
        <w:t xml:space="preserve"> which fail to respond to anti-EGFR therapy. This of course might happen because there are other mutations disrupting the MAPK pathway. These may include mutations in other regions of the KRAS gene which are not commonly tested. Indeed, the majority of clinical trials regarding KRAS mutations in CRC involved screening codons 12 and 13 only, whereas there are reported mutations in exons 3 and 4 as well</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NRAS also becomes mutated occasionally. </w:t>
      </w:r>
    </w:p>
    <w:p w:rsidR="003107EC" w:rsidRPr="00114FD7" w:rsidRDefault="003107EC" w:rsidP="00D2056C">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BRAF mutation is associated with very poor prognosis as it does not respond to anti-EGFR therapy. In fact, in a study performed by </w:t>
      </w:r>
      <w:proofErr w:type="spellStart"/>
      <w:r w:rsidRPr="00114FD7">
        <w:rPr>
          <w:rFonts w:ascii="Book Antiqua" w:hAnsi="Book Antiqua" w:cs="Arial"/>
          <w:sz w:val="24"/>
          <w:szCs w:val="24"/>
          <w:lang w:val="en-US" w:eastAsia="zh-CN"/>
        </w:rPr>
        <w:t>Nicolantonio</w:t>
      </w:r>
      <w:proofErr w:type="spellEnd"/>
      <w:r w:rsidRPr="00114FD7">
        <w:rPr>
          <w:rFonts w:ascii="Book Antiqua" w:hAnsi="Book Antiqua" w:cs="Arial"/>
          <w:sz w:val="24"/>
          <w:szCs w:val="24"/>
          <w:lang w:val="en-US" w:eastAsia="zh-CN"/>
        </w:rPr>
        <w:t xml:space="preserve"> </w:t>
      </w:r>
      <w:r w:rsidRPr="00114FD7">
        <w:rPr>
          <w:rFonts w:ascii="Book Antiqua" w:hAnsi="Book Antiqua" w:cs="Arial"/>
          <w:i/>
          <w:sz w:val="24"/>
          <w:szCs w:val="24"/>
          <w:lang w:val="en-US" w:eastAsia="zh-CN"/>
        </w:rPr>
        <w:t>et al</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28</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it was observed that none of the patients with a V600E BRAF mutation responded to either </w:t>
      </w:r>
      <w:proofErr w:type="spellStart"/>
      <w:r w:rsidRPr="00114FD7">
        <w:rPr>
          <w:rFonts w:ascii="Book Antiqua" w:hAnsi="Book Antiqua" w:cs="Arial"/>
          <w:sz w:val="24"/>
          <w:szCs w:val="24"/>
          <w:lang w:val="en-US" w:eastAsia="zh-CN"/>
        </w:rPr>
        <w:lastRenderedPageBreak/>
        <w:t>cetuximab</w:t>
      </w:r>
      <w:proofErr w:type="spellEnd"/>
      <w:r w:rsidRPr="00114FD7">
        <w:rPr>
          <w:rFonts w:ascii="Book Antiqua" w:hAnsi="Book Antiqua" w:cs="Arial"/>
          <w:sz w:val="24"/>
          <w:szCs w:val="24"/>
          <w:lang w:val="en-US" w:eastAsia="zh-CN"/>
        </w:rPr>
        <w:t xml:space="preserve"> or </w:t>
      </w:r>
      <w:proofErr w:type="spellStart"/>
      <w:r w:rsidRPr="00114FD7">
        <w:rPr>
          <w:rFonts w:ascii="Book Antiqua" w:hAnsi="Book Antiqua" w:cs="Arial"/>
          <w:sz w:val="24"/>
          <w:szCs w:val="24"/>
          <w:lang w:val="en-US" w:eastAsia="zh-CN"/>
        </w:rPr>
        <w:t>panitumumab</w:t>
      </w:r>
      <w:proofErr w:type="spellEnd"/>
      <w:r w:rsidRPr="00114FD7">
        <w:rPr>
          <w:rFonts w:ascii="Book Antiqua" w:hAnsi="Book Antiqua" w:cs="Arial"/>
          <w:sz w:val="24"/>
          <w:szCs w:val="24"/>
          <w:lang w:val="en-US" w:eastAsia="zh-CN"/>
        </w:rPr>
        <w:t xml:space="preserve">. BRAF mutations are also mutually exclusive with KRAS mutations, </w:t>
      </w:r>
      <w:r w:rsidRPr="00114FD7">
        <w:rPr>
          <w:rFonts w:ascii="Book Antiqua" w:hAnsi="Book Antiqua" w:cs="Arial"/>
          <w:i/>
          <w:sz w:val="24"/>
          <w:szCs w:val="24"/>
          <w:lang w:val="en-US" w:eastAsia="zh-CN"/>
        </w:rPr>
        <w:t>i.e.</w:t>
      </w:r>
      <w:r w:rsidRPr="00114FD7">
        <w:rPr>
          <w:rFonts w:ascii="Book Antiqua" w:hAnsi="Book Antiqua" w:cs="Arial"/>
          <w:sz w:val="24"/>
          <w:szCs w:val="24"/>
          <w:lang w:val="en-US" w:eastAsia="zh-CN"/>
        </w:rPr>
        <w:t>, these two do not occur together</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18,25-28</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This means that if mutant KRAS is identified in a patient, there is no point of screening for BRAF as well. It is rather more useful to screen for KRAS first, since some particular mutations, as already discussed, may validate the use of anti-EGFR therapy. This is not the case for BRAF, where there is no response to monoclonal antibodies whatsoever. Hence, as a prognostic biomarker, BRAF can only be used to indicate complete insensitivity to anti-EGFR agents. </w:t>
      </w:r>
    </w:p>
    <w:p w:rsidR="003107EC" w:rsidRPr="00114FD7" w:rsidRDefault="003107EC" w:rsidP="00D2056C">
      <w:pPr>
        <w:snapToGrid w:val="0"/>
        <w:spacing w:after="0" w:line="360" w:lineRule="auto"/>
        <w:ind w:firstLineChars="100" w:firstLine="240"/>
        <w:jc w:val="both"/>
        <w:rPr>
          <w:rFonts w:ascii="Book Antiqua" w:hAnsi="Book Antiqua" w:cs="Arial"/>
          <w:sz w:val="24"/>
          <w:szCs w:val="24"/>
          <w:lang w:val="en-US" w:eastAsia="zh-CN"/>
        </w:rPr>
      </w:pPr>
      <w:r w:rsidRPr="00114FD7">
        <w:rPr>
          <w:rFonts w:ascii="Book Antiqua" w:hAnsi="Book Antiqua" w:cs="Arial"/>
          <w:sz w:val="24"/>
          <w:szCs w:val="24"/>
          <w:lang w:val="en-US" w:eastAsia="zh-CN"/>
        </w:rPr>
        <w:t>Contrary to BRAF, PIK3CA and PTEN are not mutually exclusive to KRAS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29</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Loss of function of PTEN or mutation in PIK3CA is often associated with poorer response to </w:t>
      </w:r>
      <w:proofErr w:type="spellStart"/>
      <w:r w:rsidRPr="00114FD7">
        <w:rPr>
          <w:rFonts w:ascii="Book Antiqua" w:hAnsi="Book Antiqua" w:cs="Arial"/>
          <w:sz w:val="24"/>
          <w:szCs w:val="24"/>
          <w:lang w:val="en-US" w:eastAsia="zh-CN"/>
        </w:rPr>
        <w:t>cetuximab</w:t>
      </w:r>
      <w:proofErr w:type="spellEnd"/>
      <w:r w:rsidRPr="00114FD7">
        <w:rPr>
          <w:rFonts w:ascii="Book Antiqua" w:hAnsi="Book Antiqua" w:cs="Arial"/>
          <w:sz w:val="24"/>
          <w:szCs w:val="24"/>
          <w:lang w:val="en-US" w:eastAsia="zh-CN"/>
        </w:rPr>
        <w:t xml:space="preserve"> or </w:t>
      </w:r>
      <w:proofErr w:type="spellStart"/>
      <w:r w:rsidRPr="00114FD7">
        <w:rPr>
          <w:rFonts w:ascii="Book Antiqua" w:hAnsi="Book Antiqua" w:cs="Arial"/>
          <w:sz w:val="24"/>
          <w:szCs w:val="24"/>
          <w:lang w:val="en-US" w:eastAsia="zh-CN"/>
        </w:rPr>
        <w:t>panitumumab</w:t>
      </w:r>
      <w:proofErr w:type="spellEnd"/>
      <w:r w:rsidRPr="00114FD7">
        <w:rPr>
          <w:rFonts w:ascii="Book Antiqua" w:hAnsi="Book Antiqua" w:cs="Arial"/>
          <w:sz w:val="24"/>
          <w:szCs w:val="24"/>
          <w:lang w:val="en-US" w:eastAsia="zh-CN"/>
        </w:rPr>
        <w:t xml:space="preserve">, as expected. However, there is no standard, reliable scoring system by which PTEN loss can be detected, thus making it an unsuitable prognostic biomarker. At the same time, the data regarding PIK3CA mutations is not uniform, as some studies report no overall difference in 5-year survival for patients with PIK3CA mutation, whilst others report positive response to </w:t>
      </w:r>
      <w:proofErr w:type="spellStart"/>
      <w:r w:rsidRPr="00114FD7">
        <w:rPr>
          <w:rFonts w:ascii="Book Antiqua" w:hAnsi="Book Antiqua" w:cs="Arial"/>
          <w:sz w:val="24"/>
          <w:szCs w:val="24"/>
          <w:lang w:val="en-US" w:eastAsia="zh-CN"/>
        </w:rPr>
        <w:t>cetuximab</w:t>
      </w:r>
      <w:bookmarkStart w:id="272" w:name="OLE_LINK1704"/>
      <w:bookmarkStart w:id="273" w:name="OLE_LINK1705"/>
      <w:bookmarkStart w:id="274" w:name="OLE_LINK1706"/>
      <w:bookmarkStart w:id="275" w:name="OLE_LINK1707"/>
      <w:proofErr w:type="spellEnd"/>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29</w:t>
      </w:r>
      <w:r w:rsidRPr="00114FD7">
        <w:rPr>
          <w:rFonts w:ascii="Book Antiqua" w:hAnsi="Book Antiqua" w:cs="Arial"/>
          <w:sz w:val="24"/>
          <w:szCs w:val="24"/>
          <w:vertAlign w:val="superscript"/>
        </w:rPr>
        <w:t>]</w:t>
      </w:r>
      <w:bookmarkEnd w:id="272"/>
      <w:bookmarkEnd w:id="273"/>
      <w:bookmarkEnd w:id="274"/>
      <w:bookmarkEnd w:id="275"/>
      <w:r w:rsidRPr="00114FD7">
        <w:rPr>
          <w:rFonts w:ascii="Book Antiqua" w:hAnsi="Book Antiqua" w:cs="Arial"/>
          <w:sz w:val="24"/>
          <w:szCs w:val="24"/>
          <w:lang w:val="en-US" w:eastAsia="zh-CN"/>
        </w:rPr>
        <w:t xml:space="preserve">. </w:t>
      </w:r>
    </w:p>
    <w:p w:rsidR="003107EC" w:rsidRPr="00114FD7" w:rsidRDefault="003107EC" w:rsidP="00125F4F">
      <w:pPr>
        <w:snapToGrid w:val="0"/>
        <w:spacing w:after="0" w:line="360" w:lineRule="auto"/>
        <w:jc w:val="both"/>
        <w:rPr>
          <w:rFonts w:ascii="Book Antiqua" w:hAnsi="Book Antiqua" w:cs="Arial"/>
          <w:sz w:val="24"/>
          <w:szCs w:val="24"/>
          <w:u w:val="single"/>
          <w:lang w:val="en-US" w:eastAsia="zh-CN"/>
        </w:rPr>
      </w:pPr>
    </w:p>
    <w:p w:rsidR="003107EC" w:rsidRPr="00114FD7" w:rsidRDefault="003107EC" w:rsidP="00125F4F">
      <w:pPr>
        <w:snapToGrid w:val="0"/>
        <w:spacing w:after="0" w:line="360" w:lineRule="auto"/>
        <w:jc w:val="both"/>
        <w:rPr>
          <w:rFonts w:ascii="Book Antiqua" w:hAnsi="Book Antiqua" w:cs="Arial"/>
          <w:b/>
          <w:i/>
          <w:sz w:val="24"/>
          <w:szCs w:val="24"/>
          <w:lang w:val="en-US" w:eastAsia="zh-CN"/>
        </w:rPr>
      </w:pPr>
      <w:r w:rsidRPr="00114FD7">
        <w:rPr>
          <w:rFonts w:ascii="Book Antiqua" w:hAnsi="Book Antiqua" w:cs="Arial"/>
          <w:b/>
          <w:i/>
          <w:sz w:val="24"/>
          <w:szCs w:val="24"/>
          <w:lang w:val="en-US" w:eastAsia="zh-CN"/>
        </w:rPr>
        <w:t>The future</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 xml:space="preserve">Most patients responding well to current treatments are essentially those who only have EGFR </w:t>
      </w:r>
      <w:proofErr w:type="spellStart"/>
      <w:r w:rsidRPr="00114FD7">
        <w:rPr>
          <w:rFonts w:ascii="Book Antiqua" w:hAnsi="Book Antiqua" w:cs="Arial"/>
          <w:sz w:val="24"/>
          <w:szCs w:val="24"/>
          <w:lang w:val="en-US" w:eastAsia="zh-CN"/>
        </w:rPr>
        <w:t>upregulation</w:t>
      </w:r>
      <w:proofErr w:type="spellEnd"/>
      <w:r w:rsidRPr="00114FD7">
        <w:rPr>
          <w:rFonts w:ascii="Book Antiqua" w:hAnsi="Book Antiqua" w:cs="Arial"/>
          <w:sz w:val="24"/>
          <w:szCs w:val="24"/>
          <w:lang w:val="en-US" w:eastAsia="zh-CN"/>
        </w:rPr>
        <w:t>. All the other mutations necessitate the discovery of agents that can block RAS signaling further down the pathway. Such a discovery will render any specific gene alteration irrelevant. Indeed, there has been a development of a RAF inhibitor, called PLX4032, which showed inhibition of RAF in melanoma, but had little success with CRC cells</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30</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Similarly, AZD6244, a MEK inhibitor which recently entered phase 2 trials for CRC showed no significant advantage over chemotherapy</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26</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w:t>
      </w:r>
    </w:p>
    <w:p w:rsidR="003107EC" w:rsidRPr="00114FD7" w:rsidRDefault="003107EC" w:rsidP="00125F4F">
      <w:pPr>
        <w:snapToGrid w:val="0"/>
        <w:spacing w:after="0" w:line="360" w:lineRule="auto"/>
        <w:jc w:val="both"/>
        <w:rPr>
          <w:rFonts w:ascii="Book Antiqua" w:hAnsi="Book Antiqua" w:cs="Arial"/>
          <w:b/>
          <w:sz w:val="24"/>
          <w:szCs w:val="24"/>
          <w:u w:val="single"/>
          <w:lang w:val="en-US" w:eastAsia="zh-CN"/>
        </w:rPr>
      </w:pPr>
    </w:p>
    <w:p w:rsidR="003107EC" w:rsidRPr="00114FD7" w:rsidRDefault="003107EC" w:rsidP="00125F4F">
      <w:pPr>
        <w:snapToGrid w:val="0"/>
        <w:spacing w:after="0" w:line="360" w:lineRule="auto"/>
        <w:jc w:val="both"/>
        <w:rPr>
          <w:rFonts w:ascii="Book Antiqua" w:hAnsi="Book Antiqua" w:cs="Arial"/>
          <w:b/>
          <w:sz w:val="24"/>
          <w:szCs w:val="24"/>
          <w:lang w:val="en-US" w:eastAsia="zh-CN"/>
        </w:rPr>
      </w:pPr>
      <w:r w:rsidRPr="00114FD7">
        <w:rPr>
          <w:rFonts w:ascii="Book Antiqua" w:hAnsi="Book Antiqua" w:cs="Arial"/>
          <w:b/>
          <w:sz w:val="24"/>
          <w:szCs w:val="24"/>
          <w:lang w:val="en-US" w:eastAsia="zh-CN"/>
        </w:rPr>
        <w:t>CONCLUSION</w:t>
      </w:r>
    </w:p>
    <w:p w:rsidR="003107EC" w:rsidRPr="00114FD7" w:rsidRDefault="003107EC" w:rsidP="00125F4F">
      <w:pPr>
        <w:tabs>
          <w:tab w:val="right" w:pos="9026"/>
        </w:tabs>
        <w:snapToGrid w:val="0"/>
        <w:spacing w:after="0" w:line="360" w:lineRule="auto"/>
        <w:jc w:val="both"/>
        <w:rPr>
          <w:rFonts w:ascii="Book Antiqua" w:hAnsi="Book Antiqua" w:cs="Arial"/>
          <w:sz w:val="24"/>
          <w:szCs w:val="24"/>
          <w:lang w:val="en-US" w:eastAsia="zh-CN"/>
        </w:rPr>
      </w:pPr>
      <w:r w:rsidRPr="00114FD7">
        <w:rPr>
          <w:rFonts w:ascii="Book Antiqua" w:hAnsi="Book Antiqua" w:cs="Arial"/>
          <w:sz w:val="24"/>
          <w:szCs w:val="24"/>
          <w:lang w:val="en-US" w:eastAsia="zh-CN"/>
        </w:rPr>
        <w:t>It has recently been said that the MAPK and PI3K cascades are important to carcinogenesis and progression of CRC</w:t>
      </w:r>
      <w:r w:rsidRPr="00114FD7">
        <w:rPr>
          <w:rFonts w:ascii="Book Antiqua" w:hAnsi="Book Antiqua" w:cs="Arial"/>
          <w:sz w:val="24"/>
          <w:szCs w:val="24"/>
          <w:vertAlign w:val="superscript"/>
        </w:rPr>
        <w:t>[</w:t>
      </w:r>
      <w:r w:rsidRPr="00114FD7">
        <w:rPr>
          <w:rFonts w:ascii="Book Antiqua" w:hAnsi="Book Antiqua" w:cs="Arial"/>
          <w:sz w:val="24"/>
          <w:szCs w:val="24"/>
          <w:vertAlign w:val="superscript"/>
          <w:lang w:eastAsia="zh-CN"/>
        </w:rPr>
        <w:t>25</w:t>
      </w:r>
      <w:r w:rsidRPr="00114FD7">
        <w:rPr>
          <w:rFonts w:ascii="Book Antiqua" w:hAnsi="Book Antiqua" w:cs="Arial"/>
          <w:sz w:val="24"/>
          <w:szCs w:val="24"/>
          <w:vertAlign w:val="superscript"/>
        </w:rPr>
        <w:t>]</w:t>
      </w:r>
      <w:r w:rsidRPr="00114FD7">
        <w:rPr>
          <w:rFonts w:ascii="Book Antiqua" w:hAnsi="Book Antiqua" w:cs="Arial"/>
          <w:sz w:val="24"/>
          <w:szCs w:val="24"/>
          <w:lang w:val="en-US" w:eastAsia="zh-CN"/>
        </w:rPr>
        <w:t xml:space="preserve">. Apart from KRAS mutations, which are the main reason why anti-EGFR agents fail, several other genes related to RAS </w:t>
      </w:r>
      <w:r w:rsidRPr="00114FD7">
        <w:rPr>
          <w:rFonts w:ascii="Book Antiqua" w:hAnsi="Book Antiqua" w:cs="Arial"/>
          <w:sz w:val="24"/>
          <w:szCs w:val="24"/>
          <w:lang w:val="en-US" w:eastAsia="zh-CN"/>
        </w:rPr>
        <w:lastRenderedPageBreak/>
        <w:t xml:space="preserve">signaling also contribute to CRC manifestation and, some more than others, to anti-EGFR therapy insensitivity. If nothing else, KRAS and BRAF mutations can be used as negative biomarkers to identify patients who will not benefit from </w:t>
      </w:r>
      <w:proofErr w:type="spellStart"/>
      <w:r w:rsidRPr="00114FD7">
        <w:rPr>
          <w:rFonts w:ascii="Book Antiqua" w:hAnsi="Book Antiqua" w:cs="Arial"/>
          <w:sz w:val="24"/>
          <w:szCs w:val="24"/>
          <w:lang w:val="en-US" w:eastAsia="zh-CN"/>
        </w:rPr>
        <w:t>cetuximab</w:t>
      </w:r>
      <w:proofErr w:type="spellEnd"/>
      <w:r w:rsidRPr="00114FD7">
        <w:rPr>
          <w:rFonts w:ascii="Book Antiqua" w:hAnsi="Book Antiqua" w:cs="Arial"/>
          <w:sz w:val="24"/>
          <w:szCs w:val="24"/>
          <w:lang w:val="en-US" w:eastAsia="zh-CN"/>
        </w:rPr>
        <w:t xml:space="preserve"> and </w:t>
      </w:r>
      <w:proofErr w:type="spellStart"/>
      <w:r w:rsidRPr="00114FD7">
        <w:rPr>
          <w:rFonts w:ascii="Book Antiqua" w:hAnsi="Book Antiqua" w:cs="Arial"/>
          <w:sz w:val="24"/>
          <w:szCs w:val="24"/>
          <w:lang w:val="en-US" w:eastAsia="zh-CN"/>
        </w:rPr>
        <w:t>panitumumab</w:t>
      </w:r>
      <w:proofErr w:type="spellEnd"/>
      <w:r w:rsidRPr="00114FD7">
        <w:rPr>
          <w:rFonts w:ascii="Book Antiqua" w:hAnsi="Book Antiqua" w:cs="Arial"/>
          <w:sz w:val="24"/>
          <w:szCs w:val="24"/>
          <w:lang w:val="en-US" w:eastAsia="zh-CN"/>
        </w:rPr>
        <w:t xml:space="preserve">. Nevertheless, as mentioned earlier, we do not know everything, as there are still several controversies in the data regarding the clinical status of some mutations, as in the case of p.G13D KRAS, PIK3CA and others. These indicate that there is a need to perform larger clinical trials that will </w:t>
      </w:r>
      <w:proofErr w:type="spellStart"/>
      <w:r w:rsidRPr="00114FD7">
        <w:rPr>
          <w:rFonts w:ascii="Book Antiqua" w:hAnsi="Book Antiqua" w:cs="Arial"/>
          <w:sz w:val="24"/>
          <w:szCs w:val="24"/>
          <w:lang w:val="en-US" w:eastAsia="zh-CN"/>
        </w:rPr>
        <w:t>minimise</w:t>
      </w:r>
      <w:proofErr w:type="spellEnd"/>
      <w:r w:rsidRPr="00114FD7">
        <w:rPr>
          <w:rFonts w:ascii="Book Antiqua" w:hAnsi="Book Antiqua" w:cs="Arial"/>
          <w:sz w:val="24"/>
          <w:szCs w:val="24"/>
          <w:lang w:val="en-US" w:eastAsia="zh-CN"/>
        </w:rPr>
        <w:t xml:space="preserve"> statistical error and will find out what exactly happens in these cases. In doing so, perhaps a deeper insight will be gained into the molecular mechanisms giving rise to CRC, thus allowing for pioneering pharmacological agents to be successfully developed.</w:t>
      </w:r>
    </w:p>
    <w:p w:rsidR="003107EC" w:rsidRPr="00114FD7" w:rsidRDefault="003107EC" w:rsidP="00125F4F">
      <w:pPr>
        <w:snapToGrid w:val="0"/>
        <w:spacing w:after="0" w:line="360" w:lineRule="auto"/>
        <w:jc w:val="both"/>
        <w:rPr>
          <w:rFonts w:ascii="Book Antiqua" w:hAnsi="Book Antiqua" w:cs="Arial"/>
          <w:sz w:val="24"/>
          <w:szCs w:val="24"/>
          <w:lang w:val="en-US" w:eastAsia="zh-CN"/>
        </w:rPr>
      </w:pPr>
    </w:p>
    <w:p w:rsidR="003107EC" w:rsidRPr="00114FD7" w:rsidRDefault="003107EC" w:rsidP="00114FD7">
      <w:pPr>
        <w:snapToGrid w:val="0"/>
        <w:spacing w:after="0" w:line="360" w:lineRule="auto"/>
        <w:jc w:val="both"/>
        <w:rPr>
          <w:rFonts w:ascii="Book Antiqua" w:hAnsi="Book Antiqua" w:cs="Arial"/>
          <w:color w:val="000000"/>
          <w:sz w:val="24"/>
          <w:szCs w:val="24"/>
        </w:rPr>
      </w:pPr>
      <w:r w:rsidRPr="00114FD7">
        <w:rPr>
          <w:rFonts w:ascii="Book Antiqua" w:hAnsi="Book Antiqua" w:cs="Arial"/>
          <w:b/>
          <w:sz w:val="24"/>
          <w:szCs w:val="24"/>
          <w:lang w:val="en-US"/>
        </w:rPr>
        <w:t>REFERENCES</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1</w:t>
      </w:r>
      <w:r>
        <w:rPr>
          <w:rFonts w:ascii="Book Antiqua" w:hAnsi="Book Antiqua" w:cs="宋体"/>
          <w:sz w:val="24"/>
          <w:szCs w:val="24"/>
          <w:lang w:val="en-US" w:eastAsia="zh-CN"/>
        </w:rPr>
        <w:t xml:space="preserve"> </w:t>
      </w:r>
      <w:proofErr w:type="spellStart"/>
      <w:r w:rsidRPr="00414A34">
        <w:rPr>
          <w:rFonts w:ascii="Book Antiqua" w:hAnsi="Book Antiqua"/>
          <w:b/>
          <w:bCs/>
          <w:color w:val="000000"/>
          <w:sz w:val="24"/>
          <w:szCs w:val="24"/>
        </w:rPr>
        <w:t>Nandan</w:t>
      </w:r>
      <w:proofErr w:type="spellEnd"/>
      <w:r w:rsidRPr="00414A34">
        <w:rPr>
          <w:rFonts w:ascii="Book Antiqua" w:hAnsi="Book Antiqua"/>
          <w:b/>
          <w:bCs/>
          <w:color w:val="000000"/>
          <w:sz w:val="24"/>
          <w:szCs w:val="24"/>
        </w:rPr>
        <w:t xml:space="preserve"> MO,</w:t>
      </w:r>
      <w:r w:rsidRPr="00414A34">
        <w:rPr>
          <w:rFonts w:ascii="Book Antiqua" w:hAnsi="Book Antiqua"/>
          <w:bCs/>
          <w:color w:val="000000"/>
          <w:sz w:val="24"/>
          <w:szCs w:val="24"/>
        </w:rPr>
        <w:t xml:space="preserve"> Yang VW</w:t>
      </w:r>
      <w:r w:rsidRPr="00414A34">
        <w:rPr>
          <w:rFonts w:ascii="Book Antiqua" w:hAnsi="Book Antiqua"/>
          <w:color w:val="000000"/>
          <w:sz w:val="24"/>
          <w:szCs w:val="24"/>
        </w:rPr>
        <w:t>.</w:t>
      </w:r>
      <w:r w:rsidRPr="00114FD7">
        <w:rPr>
          <w:rFonts w:ascii="Book Antiqua" w:hAnsi="Book Antiqua" w:cs="宋体"/>
          <w:sz w:val="24"/>
          <w:szCs w:val="24"/>
          <w:lang w:val="en-US" w:eastAsia="zh-CN"/>
        </w:rPr>
        <w:t xml:space="preserve"> An Update on the Biology of RAS/RAF Mutations in Colorectal Cancer. </w:t>
      </w:r>
      <w:proofErr w:type="spellStart"/>
      <w:r w:rsidRPr="00114FD7">
        <w:rPr>
          <w:rFonts w:ascii="Book Antiqua" w:hAnsi="Book Antiqua" w:cs="宋体"/>
          <w:i/>
          <w:iCs/>
          <w:sz w:val="24"/>
          <w:szCs w:val="24"/>
          <w:lang w:val="en-US" w:eastAsia="zh-CN"/>
        </w:rPr>
        <w:t>Curr</w:t>
      </w:r>
      <w:proofErr w:type="spellEnd"/>
      <w:r w:rsidRPr="00114FD7">
        <w:rPr>
          <w:rFonts w:ascii="Book Antiqua" w:hAnsi="Book Antiqua" w:cs="宋体"/>
          <w:i/>
          <w:iCs/>
          <w:sz w:val="24"/>
          <w:szCs w:val="24"/>
          <w:lang w:val="en-US" w:eastAsia="zh-CN"/>
        </w:rPr>
        <w:t xml:space="preserve"> Colorectal Cancer Rep</w:t>
      </w:r>
      <w:r w:rsidRPr="00114FD7">
        <w:rPr>
          <w:rFonts w:ascii="Book Antiqua" w:hAnsi="Book Antiqua" w:cs="宋体"/>
          <w:sz w:val="24"/>
          <w:szCs w:val="24"/>
          <w:lang w:val="en-US" w:eastAsia="zh-CN"/>
        </w:rPr>
        <w:t xml:space="preserve"> 2011; </w:t>
      </w:r>
      <w:r w:rsidRPr="00114FD7">
        <w:rPr>
          <w:rFonts w:ascii="Book Antiqua" w:hAnsi="Book Antiqua" w:cs="宋体"/>
          <w:b/>
          <w:bCs/>
          <w:sz w:val="24"/>
          <w:szCs w:val="24"/>
          <w:lang w:val="en-US" w:eastAsia="zh-CN"/>
        </w:rPr>
        <w:t>7</w:t>
      </w:r>
      <w:r w:rsidRPr="00114FD7">
        <w:rPr>
          <w:rFonts w:ascii="Book Antiqua" w:hAnsi="Book Antiqua" w:cs="宋体"/>
          <w:sz w:val="24"/>
          <w:szCs w:val="24"/>
          <w:lang w:val="en-US" w:eastAsia="zh-CN"/>
        </w:rPr>
        <w:t>: 113-120 [PMID: 21625338 DOI: 10.1007/s11888-011-0086-1]</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 </w:t>
      </w:r>
      <w:r w:rsidRPr="00114FD7">
        <w:rPr>
          <w:rFonts w:ascii="Book Antiqua" w:hAnsi="Book Antiqua" w:cs="宋体"/>
          <w:b/>
          <w:bCs/>
          <w:sz w:val="24"/>
          <w:szCs w:val="24"/>
          <w:lang w:val="en-US" w:eastAsia="zh-CN"/>
        </w:rPr>
        <w:t>Courtney KD</w:t>
      </w:r>
      <w:r w:rsidRPr="00114FD7">
        <w:rPr>
          <w:rFonts w:ascii="Book Antiqua" w:hAnsi="Book Antiqua" w:cs="宋体"/>
          <w:sz w:val="24"/>
          <w:szCs w:val="24"/>
          <w:lang w:val="en-US" w:eastAsia="zh-CN"/>
        </w:rPr>
        <w:t xml:space="preserve">, Corcoran RB, </w:t>
      </w:r>
      <w:proofErr w:type="spellStart"/>
      <w:r w:rsidRPr="00114FD7">
        <w:rPr>
          <w:rFonts w:ascii="Book Antiqua" w:hAnsi="Book Antiqua" w:cs="宋体"/>
          <w:sz w:val="24"/>
          <w:szCs w:val="24"/>
          <w:lang w:val="en-US" w:eastAsia="zh-CN"/>
        </w:rPr>
        <w:t>Engelman</w:t>
      </w:r>
      <w:proofErr w:type="spellEnd"/>
      <w:r w:rsidRPr="00114FD7">
        <w:rPr>
          <w:rFonts w:ascii="Book Antiqua" w:hAnsi="Book Antiqua" w:cs="宋体"/>
          <w:sz w:val="24"/>
          <w:szCs w:val="24"/>
          <w:lang w:val="en-US" w:eastAsia="zh-CN"/>
        </w:rPr>
        <w:t xml:space="preserve"> JA. The PI3K pathway as drug target in human cancer. </w:t>
      </w:r>
      <w:r w:rsidRPr="00114FD7">
        <w:rPr>
          <w:rFonts w:ascii="Book Antiqua" w:hAnsi="Book Antiqua" w:cs="宋体"/>
          <w:i/>
          <w:iCs/>
          <w:sz w:val="24"/>
          <w:szCs w:val="24"/>
          <w:lang w:val="en-US" w:eastAsia="zh-CN"/>
        </w:rPr>
        <w:t xml:space="preserve">J </w:t>
      </w:r>
      <w:proofErr w:type="spellStart"/>
      <w:r w:rsidRPr="00114FD7">
        <w:rPr>
          <w:rFonts w:ascii="Book Antiqua" w:hAnsi="Book Antiqua" w:cs="宋体"/>
          <w:i/>
          <w:iCs/>
          <w:sz w:val="24"/>
          <w:szCs w:val="24"/>
          <w:lang w:val="en-US" w:eastAsia="zh-CN"/>
        </w:rPr>
        <w:t>Clin</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Oncol</w:t>
      </w:r>
      <w:proofErr w:type="spellEnd"/>
      <w:r w:rsidRPr="00114FD7">
        <w:rPr>
          <w:rFonts w:ascii="Book Antiqua" w:hAnsi="Book Antiqua" w:cs="宋体"/>
          <w:sz w:val="24"/>
          <w:szCs w:val="24"/>
          <w:lang w:val="en-US" w:eastAsia="zh-CN"/>
        </w:rPr>
        <w:t xml:space="preserve"> 2010; </w:t>
      </w:r>
      <w:r w:rsidRPr="00114FD7">
        <w:rPr>
          <w:rFonts w:ascii="Book Antiqua" w:hAnsi="Book Antiqua" w:cs="宋体"/>
          <w:b/>
          <w:bCs/>
          <w:sz w:val="24"/>
          <w:szCs w:val="24"/>
          <w:lang w:val="en-US" w:eastAsia="zh-CN"/>
        </w:rPr>
        <w:t>28</w:t>
      </w:r>
      <w:r w:rsidRPr="00114FD7">
        <w:rPr>
          <w:rFonts w:ascii="Book Antiqua" w:hAnsi="Book Antiqua" w:cs="宋体"/>
          <w:sz w:val="24"/>
          <w:szCs w:val="24"/>
          <w:lang w:val="en-US" w:eastAsia="zh-CN"/>
        </w:rPr>
        <w:t>: 1075-1083 [PMID: 20085938 DOI: 10.1200/JCO.2009.25.3641]</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3 </w:t>
      </w:r>
      <w:r w:rsidRPr="00114FD7">
        <w:rPr>
          <w:rFonts w:ascii="Book Antiqua" w:hAnsi="Book Antiqua" w:cs="宋体"/>
          <w:b/>
          <w:bCs/>
          <w:sz w:val="24"/>
          <w:szCs w:val="24"/>
          <w:lang w:val="en-US" w:eastAsia="zh-CN"/>
        </w:rPr>
        <w:t>Merchant NB</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Voskresensky</w:t>
      </w:r>
      <w:proofErr w:type="spellEnd"/>
      <w:r w:rsidRPr="00114FD7">
        <w:rPr>
          <w:rFonts w:ascii="Book Antiqua" w:hAnsi="Book Antiqua" w:cs="宋体"/>
          <w:sz w:val="24"/>
          <w:szCs w:val="24"/>
          <w:lang w:val="en-US" w:eastAsia="zh-CN"/>
        </w:rPr>
        <w:t xml:space="preserve"> I, Rogers CM, </w:t>
      </w:r>
      <w:proofErr w:type="spellStart"/>
      <w:r w:rsidRPr="00114FD7">
        <w:rPr>
          <w:rFonts w:ascii="Book Antiqua" w:hAnsi="Book Antiqua" w:cs="宋体"/>
          <w:sz w:val="24"/>
          <w:szCs w:val="24"/>
          <w:lang w:val="en-US" w:eastAsia="zh-CN"/>
        </w:rPr>
        <w:t>Lafleur</w:t>
      </w:r>
      <w:proofErr w:type="spellEnd"/>
      <w:r w:rsidRPr="00114FD7">
        <w:rPr>
          <w:rFonts w:ascii="Book Antiqua" w:hAnsi="Book Antiqua" w:cs="宋体"/>
          <w:sz w:val="24"/>
          <w:szCs w:val="24"/>
          <w:lang w:val="en-US" w:eastAsia="zh-CN"/>
        </w:rPr>
        <w:t xml:space="preserve"> B, Dempsey PJ, Graves-Deal R, </w:t>
      </w:r>
      <w:proofErr w:type="spellStart"/>
      <w:r w:rsidRPr="00114FD7">
        <w:rPr>
          <w:rFonts w:ascii="Book Antiqua" w:hAnsi="Book Antiqua" w:cs="宋体"/>
          <w:sz w:val="24"/>
          <w:szCs w:val="24"/>
          <w:lang w:val="en-US" w:eastAsia="zh-CN"/>
        </w:rPr>
        <w:t>Revetta</w:t>
      </w:r>
      <w:proofErr w:type="spellEnd"/>
      <w:r w:rsidRPr="00114FD7">
        <w:rPr>
          <w:rFonts w:ascii="Book Antiqua" w:hAnsi="Book Antiqua" w:cs="宋体"/>
          <w:sz w:val="24"/>
          <w:szCs w:val="24"/>
          <w:lang w:val="en-US" w:eastAsia="zh-CN"/>
        </w:rPr>
        <w:t xml:space="preserve"> F, </w:t>
      </w:r>
      <w:proofErr w:type="spellStart"/>
      <w:r w:rsidRPr="00114FD7">
        <w:rPr>
          <w:rFonts w:ascii="Book Antiqua" w:hAnsi="Book Antiqua" w:cs="宋体"/>
          <w:sz w:val="24"/>
          <w:szCs w:val="24"/>
          <w:lang w:val="en-US" w:eastAsia="zh-CN"/>
        </w:rPr>
        <w:t>Foutch</w:t>
      </w:r>
      <w:proofErr w:type="spellEnd"/>
      <w:r w:rsidRPr="00114FD7">
        <w:rPr>
          <w:rFonts w:ascii="Book Antiqua" w:hAnsi="Book Antiqua" w:cs="宋体"/>
          <w:sz w:val="24"/>
          <w:szCs w:val="24"/>
          <w:lang w:val="en-US" w:eastAsia="zh-CN"/>
        </w:rPr>
        <w:t xml:space="preserve"> AC, Rothenberg ML, Washington MK, Coffey RJ. TACE/ADAM-17: a component of the epidermal growth factor receptor axis and a promising therapeutic target in colorectal cancer. </w:t>
      </w:r>
      <w:proofErr w:type="spellStart"/>
      <w:r w:rsidRPr="00114FD7">
        <w:rPr>
          <w:rFonts w:ascii="Book Antiqua" w:hAnsi="Book Antiqua" w:cs="宋体"/>
          <w:i/>
          <w:iCs/>
          <w:sz w:val="24"/>
          <w:szCs w:val="24"/>
          <w:lang w:val="en-US" w:eastAsia="zh-CN"/>
        </w:rPr>
        <w:t>Clin</w:t>
      </w:r>
      <w:proofErr w:type="spellEnd"/>
      <w:r w:rsidRPr="00114FD7">
        <w:rPr>
          <w:rFonts w:ascii="Book Antiqua" w:hAnsi="Book Antiqua" w:cs="宋体"/>
          <w:i/>
          <w:iCs/>
          <w:sz w:val="24"/>
          <w:szCs w:val="24"/>
          <w:lang w:val="en-US" w:eastAsia="zh-CN"/>
        </w:rPr>
        <w:t xml:space="preserve"> Cancer Res</w:t>
      </w:r>
      <w:r w:rsidRPr="00114FD7">
        <w:rPr>
          <w:rFonts w:ascii="Book Antiqua" w:hAnsi="Book Antiqua" w:cs="宋体"/>
          <w:sz w:val="24"/>
          <w:szCs w:val="24"/>
          <w:lang w:val="en-US" w:eastAsia="zh-CN"/>
        </w:rPr>
        <w:t xml:space="preserve"> 2008; </w:t>
      </w:r>
      <w:r w:rsidRPr="00114FD7">
        <w:rPr>
          <w:rFonts w:ascii="Book Antiqua" w:hAnsi="Book Antiqua" w:cs="宋体"/>
          <w:b/>
          <w:bCs/>
          <w:sz w:val="24"/>
          <w:szCs w:val="24"/>
          <w:lang w:val="en-US" w:eastAsia="zh-CN"/>
        </w:rPr>
        <w:t>14</w:t>
      </w:r>
      <w:r w:rsidRPr="00114FD7">
        <w:rPr>
          <w:rFonts w:ascii="Book Antiqua" w:hAnsi="Book Antiqua" w:cs="宋体"/>
          <w:sz w:val="24"/>
          <w:szCs w:val="24"/>
          <w:lang w:val="en-US" w:eastAsia="zh-CN"/>
        </w:rPr>
        <w:t>: 1182-1191 [PMID: 18281553 DOI: 10.1158/1078-0432.CCR-07-1216]</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4 </w:t>
      </w:r>
      <w:r w:rsidRPr="00114FD7">
        <w:rPr>
          <w:rFonts w:ascii="Book Antiqua" w:hAnsi="Book Antiqua" w:cs="宋体"/>
          <w:b/>
          <w:bCs/>
          <w:sz w:val="24"/>
          <w:szCs w:val="24"/>
          <w:lang w:val="en-US" w:eastAsia="zh-CN"/>
        </w:rPr>
        <w:t>Reuter CW</w:t>
      </w:r>
      <w:r w:rsidRPr="00114FD7">
        <w:rPr>
          <w:rFonts w:ascii="Book Antiqua" w:hAnsi="Book Antiqua" w:cs="宋体"/>
          <w:sz w:val="24"/>
          <w:szCs w:val="24"/>
          <w:lang w:val="en-US" w:eastAsia="zh-CN"/>
        </w:rPr>
        <w:t xml:space="preserve">, Morgan MA, Bergmann L. Targeting the </w:t>
      </w:r>
      <w:proofErr w:type="spellStart"/>
      <w:r w:rsidRPr="00114FD7">
        <w:rPr>
          <w:rFonts w:ascii="Book Antiqua" w:hAnsi="Book Antiqua" w:cs="宋体"/>
          <w:sz w:val="24"/>
          <w:szCs w:val="24"/>
          <w:lang w:val="en-US" w:eastAsia="zh-CN"/>
        </w:rPr>
        <w:t>Ras</w:t>
      </w:r>
      <w:proofErr w:type="spellEnd"/>
      <w:r w:rsidRPr="00114FD7">
        <w:rPr>
          <w:rFonts w:ascii="Book Antiqua" w:hAnsi="Book Antiqua" w:cs="宋体"/>
          <w:sz w:val="24"/>
          <w:szCs w:val="24"/>
          <w:lang w:val="en-US" w:eastAsia="zh-CN"/>
        </w:rPr>
        <w:t xml:space="preserve"> signaling pathway: a rational, mechanism-based treatment for hematologic malignancies? </w:t>
      </w:r>
      <w:r w:rsidRPr="00114FD7">
        <w:rPr>
          <w:rFonts w:ascii="Book Antiqua" w:hAnsi="Book Antiqua" w:cs="宋体"/>
          <w:i/>
          <w:iCs/>
          <w:sz w:val="24"/>
          <w:szCs w:val="24"/>
          <w:lang w:val="en-US" w:eastAsia="zh-CN"/>
        </w:rPr>
        <w:t>Blood</w:t>
      </w:r>
      <w:r w:rsidRPr="00114FD7">
        <w:rPr>
          <w:rFonts w:ascii="Book Antiqua" w:hAnsi="Book Antiqua" w:cs="宋体"/>
          <w:sz w:val="24"/>
          <w:szCs w:val="24"/>
          <w:lang w:val="en-US" w:eastAsia="zh-CN"/>
        </w:rPr>
        <w:t xml:space="preserve"> 2000; </w:t>
      </w:r>
      <w:r w:rsidRPr="00114FD7">
        <w:rPr>
          <w:rFonts w:ascii="Book Antiqua" w:hAnsi="Book Antiqua" w:cs="宋体"/>
          <w:b/>
          <w:bCs/>
          <w:sz w:val="24"/>
          <w:szCs w:val="24"/>
          <w:lang w:val="en-US" w:eastAsia="zh-CN"/>
        </w:rPr>
        <w:t>96</w:t>
      </w:r>
      <w:r w:rsidRPr="00114FD7">
        <w:rPr>
          <w:rFonts w:ascii="Book Antiqua" w:hAnsi="Book Antiqua" w:cs="宋体"/>
          <w:sz w:val="24"/>
          <w:szCs w:val="24"/>
          <w:lang w:val="en-US" w:eastAsia="zh-CN"/>
        </w:rPr>
        <w:t>: 1655-1669 [PMID: 10961860]</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5 </w:t>
      </w:r>
      <w:proofErr w:type="spellStart"/>
      <w:r w:rsidRPr="00114FD7">
        <w:rPr>
          <w:rFonts w:ascii="Book Antiqua" w:hAnsi="Book Antiqua" w:cs="宋体"/>
          <w:b/>
          <w:bCs/>
          <w:sz w:val="24"/>
          <w:szCs w:val="24"/>
          <w:lang w:val="en-US" w:eastAsia="zh-CN"/>
        </w:rPr>
        <w:t>Ubeda</w:t>
      </w:r>
      <w:proofErr w:type="spellEnd"/>
      <w:r w:rsidRPr="00114FD7">
        <w:rPr>
          <w:rFonts w:ascii="Book Antiqua" w:hAnsi="Book Antiqua" w:cs="宋体"/>
          <w:b/>
          <w:bCs/>
          <w:sz w:val="24"/>
          <w:szCs w:val="24"/>
          <w:lang w:val="en-US" w:eastAsia="zh-CN"/>
        </w:rPr>
        <w:t xml:space="preserve"> M</w:t>
      </w:r>
      <w:r w:rsidRPr="00114FD7">
        <w:rPr>
          <w:rFonts w:ascii="Book Antiqua" w:hAnsi="Book Antiqua" w:cs="宋体"/>
          <w:sz w:val="24"/>
          <w:szCs w:val="24"/>
          <w:lang w:val="en-US" w:eastAsia="zh-CN"/>
        </w:rPr>
        <w:t xml:space="preserve">, Vallejo M, </w:t>
      </w:r>
      <w:proofErr w:type="spellStart"/>
      <w:r w:rsidRPr="00114FD7">
        <w:rPr>
          <w:rFonts w:ascii="Book Antiqua" w:hAnsi="Book Antiqua" w:cs="宋体"/>
          <w:sz w:val="24"/>
          <w:szCs w:val="24"/>
          <w:lang w:val="en-US" w:eastAsia="zh-CN"/>
        </w:rPr>
        <w:t>Habener</w:t>
      </w:r>
      <w:proofErr w:type="spellEnd"/>
      <w:r w:rsidRPr="00114FD7">
        <w:rPr>
          <w:rFonts w:ascii="Book Antiqua" w:hAnsi="Book Antiqua" w:cs="宋体"/>
          <w:sz w:val="24"/>
          <w:szCs w:val="24"/>
          <w:lang w:val="en-US" w:eastAsia="zh-CN"/>
        </w:rPr>
        <w:t xml:space="preserve"> JF. CHOP enhancement of gene transcription by interactions with Jun/</w:t>
      </w:r>
      <w:proofErr w:type="spellStart"/>
      <w:r w:rsidRPr="00114FD7">
        <w:rPr>
          <w:rFonts w:ascii="Book Antiqua" w:hAnsi="Book Antiqua" w:cs="宋体"/>
          <w:sz w:val="24"/>
          <w:szCs w:val="24"/>
          <w:lang w:val="en-US" w:eastAsia="zh-CN"/>
        </w:rPr>
        <w:t>Fos</w:t>
      </w:r>
      <w:proofErr w:type="spellEnd"/>
      <w:r w:rsidRPr="00114FD7">
        <w:rPr>
          <w:rFonts w:ascii="Book Antiqua" w:hAnsi="Book Antiqua" w:cs="宋体"/>
          <w:sz w:val="24"/>
          <w:szCs w:val="24"/>
          <w:lang w:val="en-US" w:eastAsia="zh-CN"/>
        </w:rPr>
        <w:t xml:space="preserve"> AP-1 complex proteins. </w:t>
      </w:r>
      <w:proofErr w:type="spellStart"/>
      <w:r w:rsidRPr="00114FD7">
        <w:rPr>
          <w:rFonts w:ascii="Book Antiqua" w:hAnsi="Book Antiqua" w:cs="宋体"/>
          <w:i/>
          <w:iCs/>
          <w:sz w:val="24"/>
          <w:szCs w:val="24"/>
          <w:lang w:val="en-US" w:eastAsia="zh-CN"/>
        </w:rPr>
        <w:t>Mol</w:t>
      </w:r>
      <w:proofErr w:type="spellEnd"/>
      <w:r w:rsidRPr="00114FD7">
        <w:rPr>
          <w:rFonts w:ascii="Book Antiqua" w:hAnsi="Book Antiqua" w:cs="宋体"/>
          <w:i/>
          <w:iCs/>
          <w:sz w:val="24"/>
          <w:szCs w:val="24"/>
          <w:lang w:val="en-US" w:eastAsia="zh-CN"/>
        </w:rPr>
        <w:t xml:space="preserve"> Cell </w:t>
      </w:r>
      <w:proofErr w:type="spellStart"/>
      <w:r w:rsidRPr="00114FD7">
        <w:rPr>
          <w:rFonts w:ascii="Book Antiqua" w:hAnsi="Book Antiqua" w:cs="宋体"/>
          <w:i/>
          <w:iCs/>
          <w:sz w:val="24"/>
          <w:szCs w:val="24"/>
          <w:lang w:val="en-US" w:eastAsia="zh-CN"/>
        </w:rPr>
        <w:t>Biol</w:t>
      </w:r>
      <w:proofErr w:type="spellEnd"/>
      <w:r w:rsidRPr="00114FD7">
        <w:rPr>
          <w:rFonts w:ascii="Book Antiqua" w:hAnsi="Book Antiqua" w:cs="宋体"/>
          <w:sz w:val="24"/>
          <w:szCs w:val="24"/>
          <w:lang w:val="en-US" w:eastAsia="zh-CN"/>
        </w:rPr>
        <w:t xml:space="preserve"> 1999; </w:t>
      </w:r>
      <w:r w:rsidRPr="00114FD7">
        <w:rPr>
          <w:rFonts w:ascii="Book Antiqua" w:hAnsi="Book Antiqua" w:cs="宋体"/>
          <w:b/>
          <w:bCs/>
          <w:sz w:val="24"/>
          <w:szCs w:val="24"/>
          <w:lang w:val="en-US" w:eastAsia="zh-CN"/>
        </w:rPr>
        <w:t>19</w:t>
      </w:r>
      <w:r w:rsidRPr="00114FD7">
        <w:rPr>
          <w:rFonts w:ascii="Book Antiqua" w:hAnsi="Book Antiqua" w:cs="宋体"/>
          <w:sz w:val="24"/>
          <w:szCs w:val="24"/>
          <w:lang w:val="en-US" w:eastAsia="zh-CN"/>
        </w:rPr>
        <w:t>: 7589-7599 [PMID: 10523647]</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6 </w:t>
      </w:r>
      <w:proofErr w:type="spellStart"/>
      <w:r w:rsidRPr="00114FD7">
        <w:rPr>
          <w:rFonts w:ascii="Book Antiqua" w:hAnsi="Book Antiqua" w:cs="宋体"/>
          <w:b/>
          <w:bCs/>
          <w:sz w:val="24"/>
          <w:szCs w:val="24"/>
          <w:lang w:val="en-US" w:eastAsia="zh-CN"/>
        </w:rPr>
        <w:t>Fearon</w:t>
      </w:r>
      <w:proofErr w:type="spellEnd"/>
      <w:r w:rsidRPr="00114FD7">
        <w:rPr>
          <w:rFonts w:ascii="Book Antiqua" w:hAnsi="Book Antiqua" w:cs="宋体"/>
          <w:b/>
          <w:bCs/>
          <w:sz w:val="24"/>
          <w:szCs w:val="24"/>
          <w:lang w:val="en-US" w:eastAsia="zh-CN"/>
        </w:rPr>
        <w:t xml:space="preserve"> ER</w:t>
      </w:r>
      <w:r w:rsidRPr="00114FD7">
        <w:rPr>
          <w:rFonts w:ascii="Book Antiqua" w:hAnsi="Book Antiqua" w:cs="宋体"/>
          <w:sz w:val="24"/>
          <w:szCs w:val="24"/>
          <w:lang w:val="en-US" w:eastAsia="zh-CN"/>
        </w:rPr>
        <w:t xml:space="preserve">. Molecular genetics of colorectal cancer. </w:t>
      </w:r>
      <w:proofErr w:type="spellStart"/>
      <w:r w:rsidRPr="00114FD7">
        <w:rPr>
          <w:rFonts w:ascii="Book Antiqua" w:hAnsi="Book Antiqua" w:cs="宋体"/>
          <w:i/>
          <w:iCs/>
          <w:sz w:val="24"/>
          <w:szCs w:val="24"/>
          <w:lang w:val="en-US" w:eastAsia="zh-CN"/>
        </w:rPr>
        <w:t>Annu</w:t>
      </w:r>
      <w:proofErr w:type="spellEnd"/>
      <w:r w:rsidRPr="00114FD7">
        <w:rPr>
          <w:rFonts w:ascii="Book Antiqua" w:hAnsi="Book Antiqua" w:cs="宋体"/>
          <w:i/>
          <w:iCs/>
          <w:sz w:val="24"/>
          <w:szCs w:val="24"/>
          <w:lang w:val="en-US" w:eastAsia="zh-CN"/>
        </w:rPr>
        <w:t xml:space="preserve"> Rev </w:t>
      </w:r>
      <w:proofErr w:type="spellStart"/>
      <w:r w:rsidRPr="00114FD7">
        <w:rPr>
          <w:rFonts w:ascii="Book Antiqua" w:hAnsi="Book Antiqua" w:cs="宋体"/>
          <w:i/>
          <w:iCs/>
          <w:sz w:val="24"/>
          <w:szCs w:val="24"/>
          <w:lang w:val="en-US" w:eastAsia="zh-CN"/>
        </w:rPr>
        <w:t>Pathol</w:t>
      </w:r>
      <w:proofErr w:type="spellEnd"/>
      <w:r w:rsidRPr="00114FD7">
        <w:rPr>
          <w:rFonts w:ascii="Book Antiqua" w:hAnsi="Book Antiqua" w:cs="宋体"/>
          <w:sz w:val="24"/>
          <w:szCs w:val="24"/>
          <w:lang w:val="en-US" w:eastAsia="zh-CN"/>
        </w:rPr>
        <w:t xml:space="preserve"> 2011; </w:t>
      </w:r>
      <w:r w:rsidRPr="00114FD7">
        <w:rPr>
          <w:rFonts w:ascii="Book Antiqua" w:hAnsi="Book Antiqua" w:cs="宋体"/>
          <w:b/>
          <w:bCs/>
          <w:sz w:val="24"/>
          <w:szCs w:val="24"/>
          <w:lang w:val="en-US" w:eastAsia="zh-CN"/>
        </w:rPr>
        <w:t>6</w:t>
      </w:r>
      <w:r w:rsidRPr="00114FD7">
        <w:rPr>
          <w:rFonts w:ascii="Book Antiqua" w:hAnsi="Book Antiqua" w:cs="宋体"/>
          <w:sz w:val="24"/>
          <w:szCs w:val="24"/>
          <w:lang w:val="en-US" w:eastAsia="zh-CN"/>
        </w:rPr>
        <w:t>: 479-507 [PMID: 21090969 DOI: 10.1146/annurev-pathol-011110-130235]</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7 </w:t>
      </w:r>
      <w:proofErr w:type="spellStart"/>
      <w:r w:rsidRPr="00114FD7">
        <w:rPr>
          <w:rFonts w:ascii="Book Antiqua" w:hAnsi="Book Antiqua" w:cs="宋体"/>
          <w:b/>
          <w:bCs/>
          <w:sz w:val="24"/>
          <w:szCs w:val="24"/>
          <w:lang w:val="en-US" w:eastAsia="zh-CN"/>
        </w:rPr>
        <w:t>Mitin</w:t>
      </w:r>
      <w:proofErr w:type="spellEnd"/>
      <w:r w:rsidRPr="00114FD7">
        <w:rPr>
          <w:rFonts w:ascii="Book Antiqua" w:hAnsi="Book Antiqua" w:cs="宋体"/>
          <w:b/>
          <w:bCs/>
          <w:sz w:val="24"/>
          <w:szCs w:val="24"/>
          <w:lang w:val="en-US" w:eastAsia="zh-CN"/>
        </w:rPr>
        <w:t xml:space="preserve"> N</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Rossman</w:t>
      </w:r>
      <w:proofErr w:type="spellEnd"/>
      <w:r w:rsidRPr="00114FD7">
        <w:rPr>
          <w:rFonts w:ascii="Book Antiqua" w:hAnsi="Book Antiqua" w:cs="宋体"/>
          <w:sz w:val="24"/>
          <w:szCs w:val="24"/>
          <w:lang w:val="en-US" w:eastAsia="zh-CN"/>
        </w:rPr>
        <w:t xml:space="preserve"> KL, Der CJ. Signaling interplay in </w:t>
      </w:r>
      <w:proofErr w:type="spellStart"/>
      <w:r w:rsidRPr="00114FD7">
        <w:rPr>
          <w:rFonts w:ascii="Book Antiqua" w:hAnsi="Book Antiqua" w:cs="宋体"/>
          <w:sz w:val="24"/>
          <w:szCs w:val="24"/>
          <w:lang w:val="en-US" w:eastAsia="zh-CN"/>
        </w:rPr>
        <w:t>Ras</w:t>
      </w:r>
      <w:proofErr w:type="spellEnd"/>
      <w:r w:rsidRPr="00114FD7">
        <w:rPr>
          <w:rFonts w:ascii="Book Antiqua" w:hAnsi="Book Antiqua" w:cs="宋体"/>
          <w:sz w:val="24"/>
          <w:szCs w:val="24"/>
          <w:lang w:val="en-US" w:eastAsia="zh-CN"/>
        </w:rPr>
        <w:t xml:space="preserve"> superfamily function. </w:t>
      </w:r>
      <w:proofErr w:type="spellStart"/>
      <w:r w:rsidRPr="00114FD7">
        <w:rPr>
          <w:rFonts w:ascii="Book Antiqua" w:hAnsi="Book Antiqua" w:cs="宋体"/>
          <w:i/>
          <w:iCs/>
          <w:sz w:val="24"/>
          <w:szCs w:val="24"/>
          <w:lang w:val="en-US" w:eastAsia="zh-CN"/>
        </w:rPr>
        <w:t>Curr</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Biol</w:t>
      </w:r>
      <w:proofErr w:type="spellEnd"/>
      <w:r w:rsidRPr="00114FD7">
        <w:rPr>
          <w:rFonts w:ascii="Book Antiqua" w:hAnsi="Book Antiqua" w:cs="宋体"/>
          <w:sz w:val="24"/>
          <w:szCs w:val="24"/>
          <w:lang w:val="en-US" w:eastAsia="zh-CN"/>
        </w:rPr>
        <w:t xml:space="preserve"> 2005; </w:t>
      </w:r>
      <w:r w:rsidRPr="00114FD7">
        <w:rPr>
          <w:rFonts w:ascii="Book Antiqua" w:hAnsi="Book Antiqua" w:cs="宋体"/>
          <w:b/>
          <w:bCs/>
          <w:sz w:val="24"/>
          <w:szCs w:val="24"/>
          <w:lang w:val="en-US" w:eastAsia="zh-CN"/>
        </w:rPr>
        <w:t>15</w:t>
      </w:r>
      <w:r w:rsidRPr="00114FD7">
        <w:rPr>
          <w:rFonts w:ascii="Book Antiqua" w:hAnsi="Book Antiqua" w:cs="宋体"/>
          <w:sz w:val="24"/>
          <w:szCs w:val="24"/>
          <w:lang w:val="en-US" w:eastAsia="zh-CN"/>
        </w:rPr>
        <w:t>: R563-R574 [PMID: 16051167 DOI: 10.1016/j.cub.2005.07.010]</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8 </w:t>
      </w:r>
      <w:r w:rsidRPr="00114FD7">
        <w:rPr>
          <w:rFonts w:ascii="Book Antiqua" w:hAnsi="Book Antiqua" w:cs="宋体"/>
          <w:b/>
          <w:bCs/>
          <w:sz w:val="24"/>
          <w:szCs w:val="24"/>
          <w:lang w:val="en-US" w:eastAsia="zh-CN"/>
        </w:rPr>
        <w:t>Tan YH</w:t>
      </w:r>
      <w:r w:rsidRPr="00114FD7">
        <w:rPr>
          <w:rFonts w:ascii="Book Antiqua" w:hAnsi="Book Antiqua" w:cs="宋体"/>
          <w:sz w:val="24"/>
          <w:szCs w:val="24"/>
          <w:lang w:val="en-US" w:eastAsia="zh-CN"/>
        </w:rPr>
        <w:t xml:space="preserve">, Liu Y, </w:t>
      </w:r>
      <w:proofErr w:type="spellStart"/>
      <w:r w:rsidRPr="00114FD7">
        <w:rPr>
          <w:rFonts w:ascii="Book Antiqua" w:hAnsi="Book Antiqua" w:cs="宋体"/>
          <w:sz w:val="24"/>
          <w:szCs w:val="24"/>
          <w:lang w:val="en-US" w:eastAsia="zh-CN"/>
        </w:rPr>
        <w:t>Eu</w:t>
      </w:r>
      <w:proofErr w:type="spellEnd"/>
      <w:r w:rsidRPr="00114FD7">
        <w:rPr>
          <w:rFonts w:ascii="Book Antiqua" w:hAnsi="Book Antiqua" w:cs="宋体"/>
          <w:sz w:val="24"/>
          <w:szCs w:val="24"/>
          <w:lang w:val="en-US" w:eastAsia="zh-CN"/>
        </w:rPr>
        <w:t xml:space="preserve"> KW, </w:t>
      </w:r>
      <w:proofErr w:type="spellStart"/>
      <w:r w:rsidRPr="00114FD7">
        <w:rPr>
          <w:rFonts w:ascii="Book Antiqua" w:hAnsi="Book Antiqua" w:cs="宋体"/>
          <w:sz w:val="24"/>
          <w:szCs w:val="24"/>
          <w:lang w:val="en-US" w:eastAsia="zh-CN"/>
        </w:rPr>
        <w:t>Ang</w:t>
      </w:r>
      <w:proofErr w:type="spellEnd"/>
      <w:r w:rsidRPr="00114FD7">
        <w:rPr>
          <w:rFonts w:ascii="Book Antiqua" w:hAnsi="Book Antiqua" w:cs="宋体"/>
          <w:sz w:val="24"/>
          <w:szCs w:val="24"/>
          <w:lang w:val="en-US" w:eastAsia="zh-CN"/>
        </w:rPr>
        <w:t xml:space="preserve"> PW, Li WQ, Salto-Tellez M, </w:t>
      </w:r>
      <w:proofErr w:type="spellStart"/>
      <w:r w:rsidRPr="00114FD7">
        <w:rPr>
          <w:rFonts w:ascii="Book Antiqua" w:hAnsi="Book Antiqua" w:cs="宋体"/>
          <w:sz w:val="24"/>
          <w:szCs w:val="24"/>
          <w:lang w:val="en-US" w:eastAsia="zh-CN"/>
        </w:rPr>
        <w:t>Iacopetta</w:t>
      </w:r>
      <w:proofErr w:type="spellEnd"/>
      <w:r w:rsidRPr="00114FD7">
        <w:rPr>
          <w:rFonts w:ascii="Book Antiqua" w:hAnsi="Book Antiqua" w:cs="宋体"/>
          <w:sz w:val="24"/>
          <w:szCs w:val="24"/>
          <w:lang w:val="en-US" w:eastAsia="zh-CN"/>
        </w:rPr>
        <w:t xml:space="preserve"> B, Soong R. Detection of BRAF V600E mutation by </w:t>
      </w:r>
      <w:proofErr w:type="spellStart"/>
      <w:r w:rsidRPr="00114FD7">
        <w:rPr>
          <w:rFonts w:ascii="Book Antiqua" w:hAnsi="Book Antiqua" w:cs="宋体"/>
          <w:sz w:val="24"/>
          <w:szCs w:val="24"/>
          <w:lang w:val="en-US" w:eastAsia="zh-CN"/>
        </w:rPr>
        <w:t>pyrosequencing</w:t>
      </w:r>
      <w:proofErr w:type="spellEnd"/>
      <w:r w:rsidRPr="00114FD7">
        <w:rPr>
          <w:rFonts w:ascii="Book Antiqua" w:hAnsi="Book Antiqua" w:cs="宋体"/>
          <w:sz w:val="24"/>
          <w:szCs w:val="24"/>
          <w:lang w:val="en-US" w:eastAsia="zh-CN"/>
        </w:rPr>
        <w:t xml:space="preserve">. </w:t>
      </w:r>
      <w:r w:rsidRPr="00114FD7">
        <w:rPr>
          <w:rFonts w:ascii="Book Antiqua" w:hAnsi="Book Antiqua" w:cs="宋体"/>
          <w:i/>
          <w:iCs/>
          <w:sz w:val="24"/>
          <w:szCs w:val="24"/>
          <w:lang w:val="en-US" w:eastAsia="zh-CN"/>
        </w:rPr>
        <w:t>Pathology</w:t>
      </w:r>
      <w:r w:rsidRPr="00114FD7">
        <w:rPr>
          <w:rFonts w:ascii="Book Antiqua" w:hAnsi="Book Antiqua" w:cs="宋体"/>
          <w:sz w:val="24"/>
          <w:szCs w:val="24"/>
          <w:lang w:val="en-US" w:eastAsia="zh-CN"/>
        </w:rPr>
        <w:t xml:space="preserve"> 2008; </w:t>
      </w:r>
      <w:r w:rsidRPr="00114FD7">
        <w:rPr>
          <w:rFonts w:ascii="Book Antiqua" w:hAnsi="Book Antiqua" w:cs="宋体"/>
          <w:b/>
          <w:bCs/>
          <w:sz w:val="24"/>
          <w:szCs w:val="24"/>
          <w:lang w:val="en-US" w:eastAsia="zh-CN"/>
        </w:rPr>
        <w:t>40</w:t>
      </w:r>
      <w:r w:rsidRPr="00114FD7">
        <w:rPr>
          <w:rFonts w:ascii="Book Antiqua" w:hAnsi="Book Antiqua" w:cs="宋体"/>
          <w:sz w:val="24"/>
          <w:szCs w:val="24"/>
          <w:lang w:val="en-US" w:eastAsia="zh-CN"/>
        </w:rPr>
        <w:t>: 295-298 [PMID: 18428050 DOI: 10.1080/00313020801911512]</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9 </w:t>
      </w:r>
      <w:proofErr w:type="spellStart"/>
      <w:r w:rsidRPr="00114FD7">
        <w:rPr>
          <w:rFonts w:ascii="Book Antiqua" w:hAnsi="Book Antiqua" w:cs="宋体"/>
          <w:b/>
          <w:bCs/>
          <w:sz w:val="24"/>
          <w:szCs w:val="24"/>
          <w:lang w:val="en-US" w:eastAsia="zh-CN"/>
        </w:rPr>
        <w:t>Dhomen</w:t>
      </w:r>
      <w:proofErr w:type="spellEnd"/>
      <w:r w:rsidRPr="00114FD7">
        <w:rPr>
          <w:rFonts w:ascii="Book Antiqua" w:hAnsi="Book Antiqua" w:cs="宋体"/>
          <w:b/>
          <w:bCs/>
          <w:sz w:val="24"/>
          <w:szCs w:val="24"/>
          <w:lang w:val="en-US" w:eastAsia="zh-CN"/>
        </w:rPr>
        <w:t xml:space="preserve"> N</w:t>
      </w:r>
      <w:r w:rsidRPr="00114FD7">
        <w:rPr>
          <w:rFonts w:ascii="Book Antiqua" w:hAnsi="Book Antiqua" w:cs="宋体"/>
          <w:sz w:val="24"/>
          <w:szCs w:val="24"/>
          <w:lang w:val="en-US" w:eastAsia="zh-CN"/>
        </w:rPr>
        <w:t xml:space="preserve">, Marais R. New insight into BRAF mutations in cancer. </w:t>
      </w:r>
      <w:proofErr w:type="spellStart"/>
      <w:r w:rsidRPr="00114FD7">
        <w:rPr>
          <w:rFonts w:ascii="Book Antiqua" w:hAnsi="Book Antiqua" w:cs="宋体"/>
          <w:i/>
          <w:iCs/>
          <w:sz w:val="24"/>
          <w:szCs w:val="24"/>
          <w:lang w:val="en-US" w:eastAsia="zh-CN"/>
        </w:rPr>
        <w:t>Curr</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Opin</w:t>
      </w:r>
      <w:proofErr w:type="spellEnd"/>
      <w:r w:rsidRPr="00114FD7">
        <w:rPr>
          <w:rFonts w:ascii="Book Antiqua" w:hAnsi="Book Antiqua" w:cs="宋体"/>
          <w:i/>
          <w:iCs/>
          <w:sz w:val="24"/>
          <w:szCs w:val="24"/>
          <w:lang w:val="en-US" w:eastAsia="zh-CN"/>
        </w:rPr>
        <w:t xml:space="preserve"> Genet </w:t>
      </w:r>
      <w:proofErr w:type="spellStart"/>
      <w:r w:rsidRPr="00114FD7">
        <w:rPr>
          <w:rFonts w:ascii="Book Antiqua" w:hAnsi="Book Antiqua" w:cs="宋体"/>
          <w:i/>
          <w:iCs/>
          <w:sz w:val="24"/>
          <w:szCs w:val="24"/>
          <w:lang w:val="en-US" w:eastAsia="zh-CN"/>
        </w:rPr>
        <w:t>Dev</w:t>
      </w:r>
      <w:proofErr w:type="spellEnd"/>
      <w:r w:rsidRPr="00114FD7">
        <w:rPr>
          <w:rFonts w:ascii="Book Antiqua" w:hAnsi="Book Antiqua" w:cs="宋体"/>
          <w:sz w:val="24"/>
          <w:szCs w:val="24"/>
          <w:lang w:val="en-US" w:eastAsia="zh-CN"/>
        </w:rPr>
        <w:t xml:space="preserve"> 2007; </w:t>
      </w:r>
      <w:r w:rsidRPr="00114FD7">
        <w:rPr>
          <w:rFonts w:ascii="Book Antiqua" w:hAnsi="Book Antiqua" w:cs="宋体"/>
          <w:b/>
          <w:bCs/>
          <w:sz w:val="24"/>
          <w:szCs w:val="24"/>
          <w:lang w:val="en-US" w:eastAsia="zh-CN"/>
        </w:rPr>
        <w:t>17</w:t>
      </w:r>
      <w:r w:rsidRPr="00114FD7">
        <w:rPr>
          <w:rFonts w:ascii="Book Antiqua" w:hAnsi="Book Antiqua" w:cs="宋体"/>
          <w:sz w:val="24"/>
          <w:szCs w:val="24"/>
          <w:lang w:val="en-US" w:eastAsia="zh-CN"/>
        </w:rPr>
        <w:t>: 31-39 [PMID: 17208430 DOI: 10.1016/j.gde.2006.12.005]</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10 </w:t>
      </w:r>
      <w:proofErr w:type="spellStart"/>
      <w:r w:rsidRPr="00114FD7">
        <w:rPr>
          <w:rFonts w:ascii="Book Antiqua" w:hAnsi="Book Antiqua" w:cs="宋体"/>
          <w:b/>
          <w:bCs/>
          <w:sz w:val="24"/>
          <w:szCs w:val="24"/>
          <w:lang w:val="en-US" w:eastAsia="zh-CN"/>
        </w:rPr>
        <w:t>Fearon</w:t>
      </w:r>
      <w:proofErr w:type="spellEnd"/>
      <w:r w:rsidRPr="00114FD7">
        <w:rPr>
          <w:rFonts w:ascii="Book Antiqua" w:hAnsi="Book Antiqua" w:cs="宋体"/>
          <w:b/>
          <w:bCs/>
          <w:sz w:val="24"/>
          <w:szCs w:val="24"/>
          <w:lang w:val="en-US" w:eastAsia="zh-CN"/>
        </w:rPr>
        <w:t xml:space="preserve"> ER</w:t>
      </w:r>
      <w:r w:rsidRPr="00114FD7">
        <w:rPr>
          <w:rFonts w:ascii="Book Antiqua" w:hAnsi="Book Antiqua" w:cs="宋体"/>
          <w:sz w:val="24"/>
          <w:szCs w:val="24"/>
          <w:lang w:val="en-US" w:eastAsia="zh-CN"/>
        </w:rPr>
        <w:t xml:space="preserve">, Vogelstein B. A genetic model for colorectal </w:t>
      </w:r>
      <w:proofErr w:type="spellStart"/>
      <w:r w:rsidRPr="00114FD7">
        <w:rPr>
          <w:rFonts w:ascii="Book Antiqua" w:hAnsi="Book Antiqua" w:cs="宋体"/>
          <w:sz w:val="24"/>
          <w:szCs w:val="24"/>
          <w:lang w:val="en-US" w:eastAsia="zh-CN"/>
        </w:rPr>
        <w:t>tumorigenesis</w:t>
      </w:r>
      <w:proofErr w:type="spellEnd"/>
      <w:r w:rsidRPr="00114FD7">
        <w:rPr>
          <w:rFonts w:ascii="Book Antiqua" w:hAnsi="Book Antiqua" w:cs="宋体"/>
          <w:sz w:val="24"/>
          <w:szCs w:val="24"/>
          <w:lang w:val="en-US" w:eastAsia="zh-CN"/>
        </w:rPr>
        <w:t xml:space="preserve">. </w:t>
      </w:r>
      <w:r w:rsidRPr="00114FD7">
        <w:rPr>
          <w:rFonts w:ascii="Book Antiqua" w:hAnsi="Book Antiqua" w:cs="宋体"/>
          <w:i/>
          <w:iCs/>
          <w:sz w:val="24"/>
          <w:szCs w:val="24"/>
          <w:lang w:val="en-US" w:eastAsia="zh-CN"/>
        </w:rPr>
        <w:t>Cell</w:t>
      </w:r>
      <w:r w:rsidRPr="00114FD7">
        <w:rPr>
          <w:rFonts w:ascii="Book Antiqua" w:hAnsi="Book Antiqua" w:cs="宋体"/>
          <w:sz w:val="24"/>
          <w:szCs w:val="24"/>
          <w:lang w:val="en-US" w:eastAsia="zh-CN"/>
        </w:rPr>
        <w:t xml:space="preserve"> 1990; </w:t>
      </w:r>
      <w:r w:rsidRPr="00114FD7">
        <w:rPr>
          <w:rFonts w:ascii="Book Antiqua" w:hAnsi="Book Antiqua" w:cs="宋体"/>
          <w:b/>
          <w:bCs/>
          <w:sz w:val="24"/>
          <w:szCs w:val="24"/>
          <w:lang w:val="en-US" w:eastAsia="zh-CN"/>
        </w:rPr>
        <w:t>61</w:t>
      </w:r>
      <w:r w:rsidRPr="00114FD7">
        <w:rPr>
          <w:rFonts w:ascii="Book Antiqua" w:hAnsi="Book Antiqua" w:cs="宋体"/>
          <w:sz w:val="24"/>
          <w:szCs w:val="24"/>
          <w:lang w:val="en-US" w:eastAsia="zh-CN"/>
        </w:rPr>
        <w:t>: 759-767 [PMID: 2188735 DOI: 10.1016/0092-8674(90)90186-I]</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lastRenderedPageBreak/>
        <w:t xml:space="preserve">11 </w:t>
      </w:r>
      <w:r w:rsidRPr="00114FD7">
        <w:rPr>
          <w:rFonts w:ascii="Book Antiqua" w:hAnsi="Book Antiqua" w:cs="宋体"/>
          <w:b/>
          <w:bCs/>
          <w:sz w:val="24"/>
          <w:szCs w:val="24"/>
          <w:lang w:val="en-US" w:eastAsia="zh-CN"/>
        </w:rPr>
        <w:t>Ballinger AB</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Anggiansah</w:t>
      </w:r>
      <w:proofErr w:type="spellEnd"/>
      <w:r w:rsidRPr="00114FD7">
        <w:rPr>
          <w:rFonts w:ascii="Book Antiqua" w:hAnsi="Book Antiqua" w:cs="宋体"/>
          <w:sz w:val="24"/>
          <w:szCs w:val="24"/>
          <w:lang w:val="en-US" w:eastAsia="zh-CN"/>
        </w:rPr>
        <w:t xml:space="preserve"> C. Colorectal cancer. </w:t>
      </w:r>
      <w:r w:rsidRPr="00114FD7">
        <w:rPr>
          <w:rFonts w:ascii="Book Antiqua" w:hAnsi="Book Antiqua" w:cs="宋体"/>
          <w:i/>
          <w:iCs/>
          <w:sz w:val="24"/>
          <w:szCs w:val="24"/>
          <w:lang w:val="en-US" w:eastAsia="zh-CN"/>
        </w:rPr>
        <w:t>BMJ</w:t>
      </w:r>
      <w:r w:rsidRPr="00114FD7">
        <w:rPr>
          <w:rFonts w:ascii="Book Antiqua" w:hAnsi="Book Antiqua" w:cs="宋体"/>
          <w:sz w:val="24"/>
          <w:szCs w:val="24"/>
          <w:lang w:val="en-US" w:eastAsia="zh-CN"/>
        </w:rPr>
        <w:t xml:space="preserve"> 2007; </w:t>
      </w:r>
      <w:r w:rsidRPr="00114FD7">
        <w:rPr>
          <w:rFonts w:ascii="Book Antiqua" w:hAnsi="Book Antiqua" w:cs="宋体"/>
          <w:b/>
          <w:bCs/>
          <w:sz w:val="24"/>
          <w:szCs w:val="24"/>
          <w:lang w:val="en-US" w:eastAsia="zh-CN"/>
        </w:rPr>
        <w:t>335</w:t>
      </w:r>
      <w:r w:rsidRPr="00114FD7">
        <w:rPr>
          <w:rFonts w:ascii="Book Antiqua" w:hAnsi="Book Antiqua" w:cs="宋体"/>
          <w:sz w:val="24"/>
          <w:szCs w:val="24"/>
          <w:lang w:val="en-US" w:eastAsia="zh-CN"/>
        </w:rPr>
        <w:t>: 715-718 [PMID: 17916855 DOI: 10.1136/bmj.39321.527384.BE]</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12 </w:t>
      </w:r>
      <w:r w:rsidRPr="00114FD7">
        <w:rPr>
          <w:rFonts w:ascii="Book Antiqua" w:hAnsi="Book Antiqua" w:cs="宋体"/>
          <w:b/>
          <w:bCs/>
          <w:sz w:val="24"/>
          <w:szCs w:val="24"/>
          <w:lang w:val="en-US" w:eastAsia="zh-CN"/>
        </w:rPr>
        <w:t>Markowitz SD</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Bertagnolli</w:t>
      </w:r>
      <w:proofErr w:type="spellEnd"/>
      <w:r w:rsidRPr="00114FD7">
        <w:rPr>
          <w:rFonts w:ascii="Book Antiqua" w:hAnsi="Book Antiqua" w:cs="宋体"/>
          <w:sz w:val="24"/>
          <w:szCs w:val="24"/>
          <w:lang w:val="en-US" w:eastAsia="zh-CN"/>
        </w:rPr>
        <w:t xml:space="preserve"> MM. Molecular origins of cancer: Molecular basis of colorectal cancer. </w:t>
      </w:r>
      <w:r w:rsidRPr="00114FD7">
        <w:rPr>
          <w:rFonts w:ascii="Book Antiqua" w:hAnsi="Book Antiqua" w:cs="宋体"/>
          <w:i/>
          <w:iCs/>
          <w:sz w:val="24"/>
          <w:szCs w:val="24"/>
          <w:lang w:val="en-US" w:eastAsia="zh-CN"/>
        </w:rPr>
        <w:t xml:space="preserve">N </w:t>
      </w:r>
      <w:proofErr w:type="spellStart"/>
      <w:r w:rsidRPr="00114FD7">
        <w:rPr>
          <w:rFonts w:ascii="Book Antiqua" w:hAnsi="Book Antiqua" w:cs="宋体"/>
          <w:i/>
          <w:iCs/>
          <w:sz w:val="24"/>
          <w:szCs w:val="24"/>
          <w:lang w:val="en-US" w:eastAsia="zh-CN"/>
        </w:rPr>
        <w:t>Engl</w:t>
      </w:r>
      <w:proofErr w:type="spellEnd"/>
      <w:r w:rsidRPr="00114FD7">
        <w:rPr>
          <w:rFonts w:ascii="Book Antiqua" w:hAnsi="Book Antiqua" w:cs="宋体"/>
          <w:i/>
          <w:iCs/>
          <w:sz w:val="24"/>
          <w:szCs w:val="24"/>
          <w:lang w:val="en-US" w:eastAsia="zh-CN"/>
        </w:rPr>
        <w:t xml:space="preserve"> J Med</w:t>
      </w:r>
      <w:r w:rsidRPr="00114FD7">
        <w:rPr>
          <w:rFonts w:ascii="Book Antiqua" w:hAnsi="Book Antiqua" w:cs="宋体"/>
          <w:sz w:val="24"/>
          <w:szCs w:val="24"/>
          <w:lang w:val="en-US" w:eastAsia="zh-CN"/>
        </w:rPr>
        <w:t xml:space="preserve"> 2009; </w:t>
      </w:r>
      <w:r w:rsidRPr="00114FD7">
        <w:rPr>
          <w:rFonts w:ascii="Book Antiqua" w:hAnsi="Book Antiqua" w:cs="宋体"/>
          <w:b/>
          <w:bCs/>
          <w:sz w:val="24"/>
          <w:szCs w:val="24"/>
          <w:lang w:val="en-US" w:eastAsia="zh-CN"/>
        </w:rPr>
        <w:t>361</w:t>
      </w:r>
      <w:r w:rsidRPr="00114FD7">
        <w:rPr>
          <w:rFonts w:ascii="Book Antiqua" w:hAnsi="Book Antiqua" w:cs="宋体"/>
          <w:sz w:val="24"/>
          <w:szCs w:val="24"/>
          <w:lang w:val="en-US" w:eastAsia="zh-CN"/>
        </w:rPr>
        <w:t>: 2449-2460 [PMID: 20018966 DOI: 10.1056/NEJMra0804588]</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13 </w:t>
      </w:r>
      <w:r w:rsidRPr="00114FD7">
        <w:rPr>
          <w:rFonts w:ascii="Book Antiqua" w:hAnsi="Book Antiqua" w:cs="宋体"/>
          <w:b/>
          <w:bCs/>
          <w:sz w:val="24"/>
          <w:szCs w:val="24"/>
          <w:lang w:val="en-US" w:eastAsia="zh-CN"/>
        </w:rPr>
        <w:t>Oki E</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Oda</w:t>
      </w:r>
      <w:proofErr w:type="spellEnd"/>
      <w:r w:rsidRPr="00114FD7">
        <w:rPr>
          <w:rFonts w:ascii="Book Antiqua" w:hAnsi="Book Antiqua" w:cs="宋体"/>
          <w:sz w:val="24"/>
          <w:szCs w:val="24"/>
          <w:lang w:val="en-US" w:eastAsia="zh-CN"/>
        </w:rPr>
        <w:t xml:space="preserve"> S, </w:t>
      </w:r>
      <w:proofErr w:type="spellStart"/>
      <w:r w:rsidRPr="00114FD7">
        <w:rPr>
          <w:rFonts w:ascii="Book Antiqua" w:hAnsi="Book Antiqua" w:cs="宋体"/>
          <w:sz w:val="24"/>
          <w:szCs w:val="24"/>
          <w:lang w:val="en-US" w:eastAsia="zh-CN"/>
        </w:rPr>
        <w:t>Maehara</w:t>
      </w:r>
      <w:proofErr w:type="spellEnd"/>
      <w:r w:rsidRPr="00114FD7">
        <w:rPr>
          <w:rFonts w:ascii="Book Antiqua" w:hAnsi="Book Antiqua" w:cs="宋体"/>
          <w:sz w:val="24"/>
          <w:szCs w:val="24"/>
          <w:lang w:val="en-US" w:eastAsia="zh-CN"/>
        </w:rPr>
        <w:t xml:space="preserve"> Y, </w:t>
      </w:r>
      <w:proofErr w:type="spellStart"/>
      <w:r w:rsidRPr="00114FD7">
        <w:rPr>
          <w:rFonts w:ascii="Book Antiqua" w:hAnsi="Book Antiqua" w:cs="宋体"/>
          <w:sz w:val="24"/>
          <w:szCs w:val="24"/>
          <w:lang w:val="en-US" w:eastAsia="zh-CN"/>
        </w:rPr>
        <w:t>Sugimachi</w:t>
      </w:r>
      <w:proofErr w:type="spellEnd"/>
      <w:r w:rsidRPr="00114FD7">
        <w:rPr>
          <w:rFonts w:ascii="Book Antiqua" w:hAnsi="Book Antiqua" w:cs="宋体"/>
          <w:sz w:val="24"/>
          <w:szCs w:val="24"/>
          <w:lang w:val="en-US" w:eastAsia="zh-CN"/>
        </w:rPr>
        <w:t xml:space="preserve"> K. Mutated gene-specific phenotypes of dinucleotide repeat instability in human colorectal carcinoma cell lines deficient in DNA mismatch repair. </w:t>
      </w:r>
      <w:r w:rsidRPr="00114FD7">
        <w:rPr>
          <w:rFonts w:ascii="Book Antiqua" w:hAnsi="Book Antiqua" w:cs="宋体"/>
          <w:i/>
          <w:iCs/>
          <w:sz w:val="24"/>
          <w:szCs w:val="24"/>
          <w:lang w:val="en-US" w:eastAsia="zh-CN"/>
        </w:rPr>
        <w:t>Oncogene</w:t>
      </w:r>
      <w:r w:rsidRPr="00114FD7">
        <w:rPr>
          <w:rFonts w:ascii="Book Antiqua" w:hAnsi="Book Antiqua" w:cs="宋体"/>
          <w:sz w:val="24"/>
          <w:szCs w:val="24"/>
          <w:lang w:val="en-US" w:eastAsia="zh-CN"/>
        </w:rPr>
        <w:t xml:space="preserve"> 1999; </w:t>
      </w:r>
      <w:r w:rsidRPr="00114FD7">
        <w:rPr>
          <w:rFonts w:ascii="Book Antiqua" w:hAnsi="Book Antiqua" w:cs="宋体"/>
          <w:b/>
          <w:bCs/>
          <w:sz w:val="24"/>
          <w:szCs w:val="24"/>
          <w:lang w:val="en-US" w:eastAsia="zh-CN"/>
        </w:rPr>
        <w:t>18</w:t>
      </w:r>
      <w:r w:rsidRPr="00114FD7">
        <w:rPr>
          <w:rFonts w:ascii="Book Antiqua" w:hAnsi="Book Antiqua" w:cs="宋体"/>
          <w:sz w:val="24"/>
          <w:szCs w:val="24"/>
          <w:lang w:val="en-US" w:eastAsia="zh-CN"/>
        </w:rPr>
        <w:t>: 2143-2147 [PMID: 10321739 DOI: 10.1038/sj.onc.1202583]</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14 </w:t>
      </w:r>
      <w:r w:rsidRPr="00114FD7">
        <w:rPr>
          <w:rFonts w:ascii="Book Antiqua" w:hAnsi="Book Antiqua" w:cs="宋体"/>
          <w:b/>
          <w:bCs/>
          <w:sz w:val="24"/>
          <w:szCs w:val="24"/>
          <w:lang w:val="en-US" w:eastAsia="zh-CN"/>
        </w:rPr>
        <w:t>Heinemann V</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Stintzing</w:t>
      </w:r>
      <w:proofErr w:type="spellEnd"/>
      <w:r w:rsidRPr="00114FD7">
        <w:rPr>
          <w:rFonts w:ascii="Book Antiqua" w:hAnsi="Book Antiqua" w:cs="宋体"/>
          <w:sz w:val="24"/>
          <w:szCs w:val="24"/>
          <w:lang w:val="en-US" w:eastAsia="zh-CN"/>
        </w:rPr>
        <w:t xml:space="preserve"> S, Kirchner T, </w:t>
      </w:r>
      <w:proofErr w:type="spellStart"/>
      <w:r w:rsidRPr="00114FD7">
        <w:rPr>
          <w:rFonts w:ascii="Book Antiqua" w:hAnsi="Book Antiqua" w:cs="宋体"/>
          <w:sz w:val="24"/>
          <w:szCs w:val="24"/>
          <w:lang w:val="en-US" w:eastAsia="zh-CN"/>
        </w:rPr>
        <w:t>Boeck</w:t>
      </w:r>
      <w:proofErr w:type="spellEnd"/>
      <w:r w:rsidRPr="00114FD7">
        <w:rPr>
          <w:rFonts w:ascii="Book Antiqua" w:hAnsi="Book Antiqua" w:cs="宋体"/>
          <w:sz w:val="24"/>
          <w:szCs w:val="24"/>
          <w:lang w:val="en-US" w:eastAsia="zh-CN"/>
        </w:rPr>
        <w:t xml:space="preserve"> S, Jung A. Clinical relevance of EGFR- and KRAS-status in colorectal cancer patients treated with monoclonal antibodies directed against the EGFR. </w:t>
      </w:r>
      <w:r w:rsidRPr="00114FD7">
        <w:rPr>
          <w:rFonts w:ascii="Book Antiqua" w:hAnsi="Book Antiqua" w:cs="宋体"/>
          <w:i/>
          <w:iCs/>
          <w:sz w:val="24"/>
          <w:szCs w:val="24"/>
          <w:lang w:val="en-US" w:eastAsia="zh-CN"/>
        </w:rPr>
        <w:t>Cancer Treat Rev</w:t>
      </w:r>
      <w:r w:rsidRPr="00114FD7">
        <w:rPr>
          <w:rFonts w:ascii="Book Antiqua" w:hAnsi="Book Antiqua" w:cs="宋体"/>
          <w:sz w:val="24"/>
          <w:szCs w:val="24"/>
          <w:lang w:val="en-US" w:eastAsia="zh-CN"/>
        </w:rPr>
        <w:t xml:space="preserve"> 2009; </w:t>
      </w:r>
      <w:r w:rsidRPr="00114FD7">
        <w:rPr>
          <w:rFonts w:ascii="Book Antiqua" w:hAnsi="Book Antiqua" w:cs="宋体"/>
          <w:b/>
          <w:bCs/>
          <w:sz w:val="24"/>
          <w:szCs w:val="24"/>
          <w:lang w:val="en-US" w:eastAsia="zh-CN"/>
        </w:rPr>
        <w:t>35</w:t>
      </w:r>
      <w:r w:rsidRPr="00114FD7">
        <w:rPr>
          <w:rFonts w:ascii="Book Antiqua" w:hAnsi="Book Antiqua" w:cs="宋体"/>
          <w:sz w:val="24"/>
          <w:szCs w:val="24"/>
          <w:lang w:val="en-US" w:eastAsia="zh-CN"/>
        </w:rPr>
        <w:t>: 262-271 [PMID: 19117687 DOI: 10.1016/j.ctrv.2008.11.005]</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15 </w:t>
      </w:r>
      <w:proofErr w:type="spellStart"/>
      <w:r w:rsidRPr="00114FD7">
        <w:rPr>
          <w:rFonts w:ascii="Book Antiqua" w:hAnsi="Book Antiqua" w:cs="宋体"/>
          <w:b/>
          <w:bCs/>
          <w:sz w:val="24"/>
          <w:szCs w:val="24"/>
          <w:lang w:val="en-US" w:eastAsia="zh-CN"/>
        </w:rPr>
        <w:t>Schuell</w:t>
      </w:r>
      <w:proofErr w:type="spellEnd"/>
      <w:r w:rsidRPr="00114FD7">
        <w:rPr>
          <w:rFonts w:ascii="Book Antiqua" w:hAnsi="Book Antiqua" w:cs="宋体"/>
          <w:b/>
          <w:bCs/>
          <w:sz w:val="24"/>
          <w:szCs w:val="24"/>
          <w:lang w:val="en-US" w:eastAsia="zh-CN"/>
        </w:rPr>
        <w:t xml:space="preserve"> B</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Gruenberger</w:t>
      </w:r>
      <w:proofErr w:type="spellEnd"/>
      <w:r w:rsidRPr="00114FD7">
        <w:rPr>
          <w:rFonts w:ascii="Book Antiqua" w:hAnsi="Book Antiqua" w:cs="宋体"/>
          <w:sz w:val="24"/>
          <w:szCs w:val="24"/>
          <w:lang w:val="en-US" w:eastAsia="zh-CN"/>
        </w:rPr>
        <w:t xml:space="preserve"> T, </w:t>
      </w:r>
      <w:proofErr w:type="spellStart"/>
      <w:r w:rsidRPr="00114FD7">
        <w:rPr>
          <w:rFonts w:ascii="Book Antiqua" w:hAnsi="Book Antiqua" w:cs="宋体"/>
          <w:sz w:val="24"/>
          <w:szCs w:val="24"/>
          <w:lang w:val="en-US" w:eastAsia="zh-CN"/>
        </w:rPr>
        <w:t>Scheithauer</w:t>
      </w:r>
      <w:proofErr w:type="spellEnd"/>
      <w:r w:rsidRPr="00114FD7">
        <w:rPr>
          <w:rFonts w:ascii="Book Antiqua" w:hAnsi="Book Antiqua" w:cs="宋体"/>
          <w:sz w:val="24"/>
          <w:szCs w:val="24"/>
          <w:lang w:val="en-US" w:eastAsia="zh-CN"/>
        </w:rPr>
        <w:t xml:space="preserve"> W, Zielinski </w:t>
      </w:r>
      <w:proofErr w:type="spellStart"/>
      <w:r w:rsidRPr="00114FD7">
        <w:rPr>
          <w:rFonts w:ascii="Book Antiqua" w:hAnsi="Book Antiqua" w:cs="宋体"/>
          <w:sz w:val="24"/>
          <w:szCs w:val="24"/>
          <w:lang w:val="en-US" w:eastAsia="zh-CN"/>
        </w:rPr>
        <w:t>Ch</w:t>
      </w:r>
      <w:proofErr w:type="spellEnd"/>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Wrba</w:t>
      </w:r>
      <w:proofErr w:type="spellEnd"/>
      <w:r w:rsidRPr="00114FD7">
        <w:rPr>
          <w:rFonts w:ascii="Book Antiqua" w:hAnsi="Book Antiqua" w:cs="宋体"/>
          <w:sz w:val="24"/>
          <w:szCs w:val="24"/>
          <w:lang w:val="en-US" w:eastAsia="zh-CN"/>
        </w:rPr>
        <w:t xml:space="preserve"> F. HER 2/</w:t>
      </w:r>
      <w:proofErr w:type="spellStart"/>
      <w:r w:rsidRPr="00114FD7">
        <w:rPr>
          <w:rFonts w:ascii="Book Antiqua" w:hAnsi="Book Antiqua" w:cs="宋体"/>
          <w:sz w:val="24"/>
          <w:szCs w:val="24"/>
          <w:lang w:val="en-US" w:eastAsia="zh-CN"/>
        </w:rPr>
        <w:t>neu</w:t>
      </w:r>
      <w:proofErr w:type="spellEnd"/>
      <w:r w:rsidRPr="00114FD7">
        <w:rPr>
          <w:rFonts w:ascii="Book Antiqua" w:hAnsi="Book Antiqua" w:cs="宋体"/>
          <w:sz w:val="24"/>
          <w:szCs w:val="24"/>
          <w:lang w:val="en-US" w:eastAsia="zh-CN"/>
        </w:rPr>
        <w:t xml:space="preserve"> protein expression in colorectal cancer. </w:t>
      </w:r>
      <w:r w:rsidRPr="00114FD7">
        <w:rPr>
          <w:rFonts w:ascii="Book Antiqua" w:hAnsi="Book Antiqua" w:cs="宋体"/>
          <w:i/>
          <w:iCs/>
          <w:sz w:val="24"/>
          <w:szCs w:val="24"/>
          <w:lang w:val="en-US" w:eastAsia="zh-CN"/>
        </w:rPr>
        <w:t>BMC Cancer</w:t>
      </w:r>
      <w:r w:rsidRPr="00114FD7">
        <w:rPr>
          <w:rFonts w:ascii="Book Antiqua" w:hAnsi="Book Antiqua" w:cs="宋体"/>
          <w:sz w:val="24"/>
          <w:szCs w:val="24"/>
          <w:lang w:val="en-US" w:eastAsia="zh-CN"/>
        </w:rPr>
        <w:t xml:space="preserve"> 2006; </w:t>
      </w:r>
      <w:r w:rsidRPr="00114FD7">
        <w:rPr>
          <w:rFonts w:ascii="Book Antiqua" w:hAnsi="Book Antiqua" w:cs="宋体"/>
          <w:b/>
          <w:bCs/>
          <w:sz w:val="24"/>
          <w:szCs w:val="24"/>
          <w:lang w:val="en-US" w:eastAsia="zh-CN"/>
        </w:rPr>
        <w:t>6</w:t>
      </w:r>
      <w:r w:rsidRPr="00114FD7">
        <w:rPr>
          <w:rFonts w:ascii="Book Antiqua" w:hAnsi="Book Antiqua" w:cs="宋体"/>
          <w:sz w:val="24"/>
          <w:szCs w:val="24"/>
          <w:lang w:val="en-US" w:eastAsia="zh-CN"/>
        </w:rPr>
        <w:t>: 123 [PMID: 16681853 DOI: 10.1186/1471-2407-6-123]</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16 </w:t>
      </w:r>
      <w:r w:rsidRPr="00114FD7">
        <w:rPr>
          <w:rFonts w:ascii="Book Antiqua" w:hAnsi="Book Antiqua" w:cs="宋体"/>
          <w:b/>
          <w:bCs/>
          <w:sz w:val="24"/>
          <w:szCs w:val="24"/>
          <w:lang w:val="en-US" w:eastAsia="zh-CN"/>
        </w:rPr>
        <w:t>Shaw RJ</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Cantley</w:t>
      </w:r>
      <w:proofErr w:type="spellEnd"/>
      <w:r w:rsidRPr="00114FD7">
        <w:rPr>
          <w:rFonts w:ascii="Book Antiqua" w:hAnsi="Book Antiqua" w:cs="宋体"/>
          <w:sz w:val="24"/>
          <w:szCs w:val="24"/>
          <w:lang w:val="en-US" w:eastAsia="zh-CN"/>
        </w:rPr>
        <w:t xml:space="preserve"> LC. </w:t>
      </w:r>
      <w:proofErr w:type="spellStart"/>
      <w:r w:rsidRPr="00114FD7">
        <w:rPr>
          <w:rFonts w:ascii="Book Antiqua" w:hAnsi="Book Antiqua" w:cs="宋体"/>
          <w:sz w:val="24"/>
          <w:szCs w:val="24"/>
          <w:lang w:val="en-US" w:eastAsia="zh-CN"/>
        </w:rPr>
        <w:t>Ras</w:t>
      </w:r>
      <w:proofErr w:type="spellEnd"/>
      <w:r w:rsidRPr="00114FD7">
        <w:rPr>
          <w:rFonts w:ascii="Book Antiqua" w:hAnsi="Book Antiqua" w:cs="宋体"/>
          <w:sz w:val="24"/>
          <w:szCs w:val="24"/>
          <w:lang w:val="en-US" w:eastAsia="zh-CN"/>
        </w:rPr>
        <w:t xml:space="preserve">, PI(3)K and </w:t>
      </w:r>
      <w:proofErr w:type="spellStart"/>
      <w:r w:rsidRPr="00114FD7">
        <w:rPr>
          <w:rFonts w:ascii="Book Antiqua" w:hAnsi="Book Antiqua" w:cs="宋体"/>
          <w:sz w:val="24"/>
          <w:szCs w:val="24"/>
          <w:lang w:val="en-US" w:eastAsia="zh-CN"/>
        </w:rPr>
        <w:t>mTOR</w:t>
      </w:r>
      <w:proofErr w:type="spellEnd"/>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signalling</w:t>
      </w:r>
      <w:proofErr w:type="spellEnd"/>
      <w:r w:rsidRPr="00114FD7">
        <w:rPr>
          <w:rFonts w:ascii="Book Antiqua" w:hAnsi="Book Antiqua" w:cs="宋体"/>
          <w:sz w:val="24"/>
          <w:szCs w:val="24"/>
          <w:lang w:val="en-US" w:eastAsia="zh-CN"/>
        </w:rPr>
        <w:t xml:space="preserve"> controls </w:t>
      </w:r>
      <w:proofErr w:type="spellStart"/>
      <w:r w:rsidRPr="00114FD7">
        <w:rPr>
          <w:rFonts w:ascii="Book Antiqua" w:hAnsi="Book Antiqua" w:cs="宋体"/>
          <w:sz w:val="24"/>
          <w:szCs w:val="24"/>
          <w:lang w:val="en-US" w:eastAsia="zh-CN"/>
        </w:rPr>
        <w:t>tumour</w:t>
      </w:r>
      <w:proofErr w:type="spellEnd"/>
      <w:r w:rsidRPr="00114FD7">
        <w:rPr>
          <w:rFonts w:ascii="Book Antiqua" w:hAnsi="Book Antiqua" w:cs="宋体"/>
          <w:sz w:val="24"/>
          <w:szCs w:val="24"/>
          <w:lang w:val="en-US" w:eastAsia="zh-CN"/>
        </w:rPr>
        <w:t xml:space="preserve"> cell growth. </w:t>
      </w:r>
      <w:r w:rsidRPr="00114FD7">
        <w:rPr>
          <w:rFonts w:ascii="Book Antiqua" w:hAnsi="Book Antiqua" w:cs="宋体"/>
          <w:i/>
          <w:iCs/>
          <w:sz w:val="24"/>
          <w:szCs w:val="24"/>
          <w:lang w:val="en-US" w:eastAsia="zh-CN"/>
        </w:rPr>
        <w:t>Nature</w:t>
      </w:r>
      <w:r w:rsidRPr="00114FD7">
        <w:rPr>
          <w:rFonts w:ascii="Book Antiqua" w:hAnsi="Book Antiqua" w:cs="宋体"/>
          <w:sz w:val="24"/>
          <w:szCs w:val="24"/>
          <w:lang w:val="en-US" w:eastAsia="zh-CN"/>
        </w:rPr>
        <w:t xml:space="preserve"> 2006; </w:t>
      </w:r>
      <w:r w:rsidRPr="00114FD7">
        <w:rPr>
          <w:rFonts w:ascii="Book Antiqua" w:hAnsi="Book Antiqua" w:cs="宋体"/>
          <w:b/>
          <w:bCs/>
          <w:sz w:val="24"/>
          <w:szCs w:val="24"/>
          <w:lang w:val="en-US" w:eastAsia="zh-CN"/>
        </w:rPr>
        <w:t>441</w:t>
      </w:r>
      <w:r w:rsidRPr="00114FD7">
        <w:rPr>
          <w:rFonts w:ascii="Book Antiqua" w:hAnsi="Book Antiqua" w:cs="宋体"/>
          <w:sz w:val="24"/>
          <w:szCs w:val="24"/>
          <w:lang w:val="en-US" w:eastAsia="zh-CN"/>
        </w:rPr>
        <w:t>: 424-430 [PMID: 16724053 DOI: 10.1038/nature04869]</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17 </w:t>
      </w:r>
      <w:proofErr w:type="spellStart"/>
      <w:r w:rsidRPr="00114FD7">
        <w:rPr>
          <w:rFonts w:ascii="Book Antiqua" w:hAnsi="Book Antiqua" w:cs="宋体"/>
          <w:b/>
          <w:bCs/>
          <w:sz w:val="24"/>
          <w:szCs w:val="24"/>
          <w:lang w:val="en-US" w:eastAsia="zh-CN"/>
        </w:rPr>
        <w:t>Baldus</w:t>
      </w:r>
      <w:proofErr w:type="spellEnd"/>
      <w:r w:rsidRPr="00114FD7">
        <w:rPr>
          <w:rFonts w:ascii="Book Antiqua" w:hAnsi="Book Antiqua" w:cs="宋体"/>
          <w:b/>
          <w:bCs/>
          <w:sz w:val="24"/>
          <w:szCs w:val="24"/>
          <w:lang w:val="en-US" w:eastAsia="zh-CN"/>
        </w:rPr>
        <w:t xml:space="preserve"> SE</w:t>
      </w:r>
      <w:r w:rsidRPr="00114FD7">
        <w:rPr>
          <w:rFonts w:ascii="Book Antiqua" w:hAnsi="Book Antiqua" w:cs="宋体"/>
          <w:sz w:val="24"/>
          <w:szCs w:val="24"/>
          <w:lang w:val="en-US" w:eastAsia="zh-CN"/>
        </w:rPr>
        <w:t xml:space="preserve">, Schaefer KL, </w:t>
      </w:r>
      <w:proofErr w:type="spellStart"/>
      <w:r w:rsidRPr="00114FD7">
        <w:rPr>
          <w:rFonts w:ascii="Book Antiqua" w:hAnsi="Book Antiqua" w:cs="宋体"/>
          <w:sz w:val="24"/>
          <w:szCs w:val="24"/>
          <w:lang w:val="en-US" w:eastAsia="zh-CN"/>
        </w:rPr>
        <w:t>Engers</w:t>
      </w:r>
      <w:proofErr w:type="spellEnd"/>
      <w:r w:rsidRPr="00114FD7">
        <w:rPr>
          <w:rFonts w:ascii="Book Antiqua" w:hAnsi="Book Antiqua" w:cs="宋体"/>
          <w:sz w:val="24"/>
          <w:szCs w:val="24"/>
          <w:lang w:val="en-US" w:eastAsia="zh-CN"/>
        </w:rPr>
        <w:t xml:space="preserve"> R, </w:t>
      </w:r>
      <w:proofErr w:type="spellStart"/>
      <w:r w:rsidRPr="00114FD7">
        <w:rPr>
          <w:rFonts w:ascii="Book Antiqua" w:hAnsi="Book Antiqua" w:cs="宋体"/>
          <w:sz w:val="24"/>
          <w:szCs w:val="24"/>
          <w:lang w:val="en-US" w:eastAsia="zh-CN"/>
        </w:rPr>
        <w:t>Hartleb</w:t>
      </w:r>
      <w:proofErr w:type="spellEnd"/>
      <w:r w:rsidRPr="00114FD7">
        <w:rPr>
          <w:rFonts w:ascii="Book Antiqua" w:hAnsi="Book Antiqua" w:cs="宋体"/>
          <w:sz w:val="24"/>
          <w:szCs w:val="24"/>
          <w:lang w:val="en-US" w:eastAsia="zh-CN"/>
        </w:rPr>
        <w:t xml:space="preserve"> D, </w:t>
      </w:r>
      <w:proofErr w:type="spellStart"/>
      <w:r w:rsidRPr="00114FD7">
        <w:rPr>
          <w:rFonts w:ascii="Book Antiqua" w:hAnsi="Book Antiqua" w:cs="宋体"/>
          <w:sz w:val="24"/>
          <w:szCs w:val="24"/>
          <w:lang w:val="en-US" w:eastAsia="zh-CN"/>
        </w:rPr>
        <w:t>Stoecklein</w:t>
      </w:r>
      <w:proofErr w:type="spellEnd"/>
      <w:r w:rsidRPr="00114FD7">
        <w:rPr>
          <w:rFonts w:ascii="Book Antiqua" w:hAnsi="Book Antiqua" w:cs="宋体"/>
          <w:sz w:val="24"/>
          <w:szCs w:val="24"/>
          <w:lang w:val="en-US" w:eastAsia="zh-CN"/>
        </w:rPr>
        <w:t xml:space="preserve"> NH, </w:t>
      </w:r>
      <w:proofErr w:type="spellStart"/>
      <w:r w:rsidRPr="00114FD7">
        <w:rPr>
          <w:rFonts w:ascii="Book Antiqua" w:hAnsi="Book Antiqua" w:cs="宋体"/>
          <w:sz w:val="24"/>
          <w:szCs w:val="24"/>
          <w:lang w:val="en-US" w:eastAsia="zh-CN"/>
        </w:rPr>
        <w:t>Gabbert</w:t>
      </w:r>
      <w:proofErr w:type="spellEnd"/>
      <w:r w:rsidRPr="00114FD7">
        <w:rPr>
          <w:rFonts w:ascii="Book Antiqua" w:hAnsi="Book Antiqua" w:cs="宋体"/>
          <w:sz w:val="24"/>
          <w:szCs w:val="24"/>
          <w:lang w:val="en-US" w:eastAsia="zh-CN"/>
        </w:rPr>
        <w:t xml:space="preserve"> HE. Prevalence and heterogeneity of KRAS, BRAF, and PIK3CA mutations in primary colorectal adenocarcinomas and their corresponding metastases. </w:t>
      </w:r>
      <w:proofErr w:type="spellStart"/>
      <w:r w:rsidRPr="00114FD7">
        <w:rPr>
          <w:rFonts w:ascii="Book Antiqua" w:hAnsi="Book Antiqua" w:cs="宋体"/>
          <w:i/>
          <w:iCs/>
          <w:sz w:val="24"/>
          <w:szCs w:val="24"/>
          <w:lang w:val="en-US" w:eastAsia="zh-CN"/>
        </w:rPr>
        <w:t>Clin</w:t>
      </w:r>
      <w:proofErr w:type="spellEnd"/>
      <w:r w:rsidRPr="00114FD7">
        <w:rPr>
          <w:rFonts w:ascii="Book Antiqua" w:hAnsi="Book Antiqua" w:cs="宋体"/>
          <w:i/>
          <w:iCs/>
          <w:sz w:val="24"/>
          <w:szCs w:val="24"/>
          <w:lang w:val="en-US" w:eastAsia="zh-CN"/>
        </w:rPr>
        <w:t xml:space="preserve"> Cancer Res</w:t>
      </w:r>
      <w:r w:rsidRPr="00114FD7">
        <w:rPr>
          <w:rFonts w:ascii="Book Antiqua" w:hAnsi="Book Antiqua" w:cs="宋体"/>
          <w:sz w:val="24"/>
          <w:szCs w:val="24"/>
          <w:lang w:val="en-US" w:eastAsia="zh-CN"/>
        </w:rPr>
        <w:t xml:space="preserve"> 2010; </w:t>
      </w:r>
      <w:r w:rsidRPr="00114FD7">
        <w:rPr>
          <w:rFonts w:ascii="Book Antiqua" w:hAnsi="Book Antiqua" w:cs="宋体"/>
          <w:b/>
          <w:bCs/>
          <w:sz w:val="24"/>
          <w:szCs w:val="24"/>
          <w:lang w:val="en-US" w:eastAsia="zh-CN"/>
        </w:rPr>
        <w:t>16</w:t>
      </w:r>
      <w:r w:rsidRPr="00114FD7">
        <w:rPr>
          <w:rFonts w:ascii="Book Antiqua" w:hAnsi="Book Antiqua" w:cs="宋体"/>
          <w:sz w:val="24"/>
          <w:szCs w:val="24"/>
          <w:lang w:val="en-US" w:eastAsia="zh-CN"/>
        </w:rPr>
        <w:t>: 790-799 [PMID: 20103678 DOI: 10.1158/1078-0432.CCR-09-2446]</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18 </w:t>
      </w:r>
      <w:proofErr w:type="spellStart"/>
      <w:r w:rsidRPr="00114FD7">
        <w:rPr>
          <w:rFonts w:ascii="Book Antiqua" w:hAnsi="Book Antiqua" w:cs="宋体"/>
          <w:b/>
          <w:bCs/>
          <w:sz w:val="24"/>
          <w:szCs w:val="24"/>
          <w:lang w:val="en-US" w:eastAsia="zh-CN"/>
        </w:rPr>
        <w:t>Ahlquist</w:t>
      </w:r>
      <w:proofErr w:type="spellEnd"/>
      <w:r w:rsidRPr="00114FD7">
        <w:rPr>
          <w:rFonts w:ascii="Book Antiqua" w:hAnsi="Book Antiqua" w:cs="宋体"/>
          <w:b/>
          <w:bCs/>
          <w:sz w:val="24"/>
          <w:szCs w:val="24"/>
          <w:lang w:val="en-US" w:eastAsia="zh-CN"/>
        </w:rPr>
        <w:t xml:space="preserve"> T</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Bottillo</w:t>
      </w:r>
      <w:proofErr w:type="spellEnd"/>
      <w:r w:rsidRPr="00114FD7">
        <w:rPr>
          <w:rFonts w:ascii="Book Antiqua" w:hAnsi="Book Antiqua" w:cs="宋体"/>
          <w:sz w:val="24"/>
          <w:szCs w:val="24"/>
          <w:lang w:val="en-US" w:eastAsia="zh-CN"/>
        </w:rPr>
        <w:t xml:space="preserve"> I, </w:t>
      </w:r>
      <w:proofErr w:type="spellStart"/>
      <w:r w:rsidRPr="00114FD7">
        <w:rPr>
          <w:rFonts w:ascii="Book Antiqua" w:hAnsi="Book Antiqua" w:cs="宋体"/>
          <w:sz w:val="24"/>
          <w:szCs w:val="24"/>
          <w:lang w:val="en-US" w:eastAsia="zh-CN"/>
        </w:rPr>
        <w:t>Danielsen</w:t>
      </w:r>
      <w:proofErr w:type="spellEnd"/>
      <w:r w:rsidRPr="00114FD7">
        <w:rPr>
          <w:rFonts w:ascii="Book Antiqua" w:hAnsi="Book Antiqua" w:cs="宋体"/>
          <w:sz w:val="24"/>
          <w:szCs w:val="24"/>
          <w:lang w:val="en-US" w:eastAsia="zh-CN"/>
        </w:rPr>
        <w:t xml:space="preserve"> SA, </w:t>
      </w:r>
      <w:proofErr w:type="spellStart"/>
      <w:r w:rsidRPr="00114FD7">
        <w:rPr>
          <w:rFonts w:ascii="Book Antiqua" w:hAnsi="Book Antiqua" w:cs="宋体"/>
          <w:sz w:val="24"/>
          <w:szCs w:val="24"/>
          <w:lang w:val="en-US" w:eastAsia="zh-CN"/>
        </w:rPr>
        <w:t>Meling</w:t>
      </w:r>
      <w:proofErr w:type="spellEnd"/>
      <w:r w:rsidRPr="00114FD7">
        <w:rPr>
          <w:rFonts w:ascii="Book Antiqua" w:hAnsi="Book Antiqua" w:cs="宋体"/>
          <w:sz w:val="24"/>
          <w:szCs w:val="24"/>
          <w:lang w:val="en-US" w:eastAsia="zh-CN"/>
        </w:rPr>
        <w:t xml:space="preserve"> GI, </w:t>
      </w:r>
      <w:proofErr w:type="spellStart"/>
      <w:r w:rsidRPr="00114FD7">
        <w:rPr>
          <w:rFonts w:ascii="Book Antiqua" w:hAnsi="Book Antiqua" w:cs="宋体"/>
          <w:sz w:val="24"/>
          <w:szCs w:val="24"/>
          <w:lang w:val="en-US" w:eastAsia="zh-CN"/>
        </w:rPr>
        <w:t>Rognum</w:t>
      </w:r>
      <w:proofErr w:type="spellEnd"/>
      <w:r w:rsidRPr="00114FD7">
        <w:rPr>
          <w:rFonts w:ascii="Book Antiqua" w:hAnsi="Book Antiqua" w:cs="宋体"/>
          <w:sz w:val="24"/>
          <w:szCs w:val="24"/>
          <w:lang w:val="en-US" w:eastAsia="zh-CN"/>
        </w:rPr>
        <w:t xml:space="preserve"> TO, Lind GE, </w:t>
      </w:r>
      <w:proofErr w:type="spellStart"/>
      <w:r w:rsidRPr="00114FD7">
        <w:rPr>
          <w:rFonts w:ascii="Book Antiqua" w:hAnsi="Book Antiqua" w:cs="宋体"/>
          <w:sz w:val="24"/>
          <w:szCs w:val="24"/>
          <w:lang w:val="en-US" w:eastAsia="zh-CN"/>
        </w:rPr>
        <w:t>Dallapiccola</w:t>
      </w:r>
      <w:proofErr w:type="spellEnd"/>
      <w:r w:rsidRPr="00114FD7">
        <w:rPr>
          <w:rFonts w:ascii="Book Antiqua" w:hAnsi="Book Antiqua" w:cs="宋体"/>
          <w:sz w:val="24"/>
          <w:szCs w:val="24"/>
          <w:lang w:val="en-US" w:eastAsia="zh-CN"/>
        </w:rPr>
        <w:t xml:space="preserve"> B, </w:t>
      </w:r>
      <w:proofErr w:type="spellStart"/>
      <w:r w:rsidRPr="00114FD7">
        <w:rPr>
          <w:rFonts w:ascii="Book Antiqua" w:hAnsi="Book Antiqua" w:cs="宋体"/>
          <w:sz w:val="24"/>
          <w:szCs w:val="24"/>
          <w:lang w:val="en-US" w:eastAsia="zh-CN"/>
        </w:rPr>
        <w:t>Lothe</w:t>
      </w:r>
      <w:proofErr w:type="spellEnd"/>
      <w:r w:rsidRPr="00114FD7">
        <w:rPr>
          <w:rFonts w:ascii="Book Antiqua" w:hAnsi="Book Antiqua" w:cs="宋体"/>
          <w:sz w:val="24"/>
          <w:szCs w:val="24"/>
          <w:lang w:val="en-US" w:eastAsia="zh-CN"/>
        </w:rPr>
        <w:t xml:space="preserve"> RA. RAS signaling in colorectal carcinomas through alteration of RAS, RAF, NF1, and/or RASSF1A. </w:t>
      </w:r>
      <w:proofErr w:type="spellStart"/>
      <w:r w:rsidRPr="00114FD7">
        <w:rPr>
          <w:rFonts w:ascii="Book Antiqua" w:hAnsi="Book Antiqua" w:cs="宋体"/>
          <w:i/>
          <w:iCs/>
          <w:sz w:val="24"/>
          <w:szCs w:val="24"/>
          <w:lang w:val="en-US" w:eastAsia="zh-CN"/>
        </w:rPr>
        <w:t>Neoplasia</w:t>
      </w:r>
      <w:proofErr w:type="spellEnd"/>
      <w:r w:rsidRPr="00114FD7">
        <w:rPr>
          <w:rFonts w:ascii="Book Antiqua" w:hAnsi="Book Antiqua" w:cs="宋体"/>
          <w:sz w:val="24"/>
          <w:szCs w:val="24"/>
          <w:lang w:val="en-US" w:eastAsia="zh-CN"/>
        </w:rPr>
        <w:t xml:space="preserve"> 2008; </w:t>
      </w:r>
      <w:r w:rsidRPr="00114FD7">
        <w:rPr>
          <w:rFonts w:ascii="Book Antiqua" w:hAnsi="Book Antiqua" w:cs="宋体"/>
          <w:b/>
          <w:bCs/>
          <w:sz w:val="24"/>
          <w:szCs w:val="24"/>
          <w:lang w:val="en-US" w:eastAsia="zh-CN"/>
        </w:rPr>
        <w:t>10</w:t>
      </w:r>
      <w:r w:rsidRPr="00114FD7">
        <w:rPr>
          <w:rFonts w:ascii="Book Antiqua" w:hAnsi="Book Antiqua" w:cs="宋体"/>
          <w:sz w:val="24"/>
          <w:szCs w:val="24"/>
          <w:lang w:val="en-US" w:eastAsia="zh-CN"/>
        </w:rPr>
        <w:t>: 680-66, 2 p following 686 [PMID: 18592002]</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19 </w:t>
      </w:r>
      <w:proofErr w:type="spellStart"/>
      <w:r w:rsidRPr="00114FD7">
        <w:rPr>
          <w:rFonts w:ascii="Book Antiqua" w:hAnsi="Book Antiqua" w:cs="宋体"/>
          <w:b/>
          <w:bCs/>
          <w:sz w:val="24"/>
          <w:szCs w:val="24"/>
          <w:lang w:val="en-US" w:eastAsia="zh-CN"/>
        </w:rPr>
        <w:t>Cacev</w:t>
      </w:r>
      <w:proofErr w:type="spellEnd"/>
      <w:r w:rsidRPr="00114FD7">
        <w:rPr>
          <w:rFonts w:ascii="Book Antiqua" w:hAnsi="Book Antiqua" w:cs="宋体"/>
          <w:b/>
          <w:bCs/>
          <w:sz w:val="24"/>
          <w:szCs w:val="24"/>
          <w:lang w:val="en-US" w:eastAsia="zh-CN"/>
        </w:rPr>
        <w:t xml:space="preserve"> T</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Radosevi</w:t>
      </w:r>
      <w:r w:rsidRPr="00114FD7">
        <w:rPr>
          <w:rFonts w:ascii="Book Antiqua" w:eastAsia="MS Mincho" w:hAnsi="Book Antiqua" w:cs="MS Mincho"/>
          <w:sz w:val="24"/>
          <w:szCs w:val="24"/>
          <w:lang w:val="en-US" w:eastAsia="zh-CN"/>
        </w:rPr>
        <w:t>ć</w:t>
      </w:r>
      <w:proofErr w:type="spellEnd"/>
      <w:r w:rsidRPr="00114FD7">
        <w:rPr>
          <w:rFonts w:ascii="Book Antiqua" w:hAnsi="Book Antiqua" w:cs="宋体"/>
          <w:sz w:val="24"/>
          <w:szCs w:val="24"/>
          <w:lang w:val="en-US" w:eastAsia="zh-CN"/>
        </w:rPr>
        <w:t xml:space="preserve"> S, </w:t>
      </w:r>
      <w:proofErr w:type="spellStart"/>
      <w:r w:rsidRPr="00114FD7">
        <w:rPr>
          <w:rFonts w:ascii="Book Antiqua" w:hAnsi="Book Antiqua" w:cs="宋体"/>
          <w:sz w:val="24"/>
          <w:szCs w:val="24"/>
          <w:lang w:val="en-US" w:eastAsia="zh-CN"/>
        </w:rPr>
        <w:t>Spaventi</w:t>
      </w:r>
      <w:proofErr w:type="spellEnd"/>
      <w:r w:rsidRPr="00114FD7">
        <w:rPr>
          <w:rFonts w:ascii="Book Antiqua" w:hAnsi="Book Antiqua" w:cs="宋体"/>
          <w:sz w:val="24"/>
          <w:szCs w:val="24"/>
          <w:lang w:val="en-US" w:eastAsia="zh-CN"/>
        </w:rPr>
        <w:t xml:space="preserve"> R, </w:t>
      </w:r>
      <w:proofErr w:type="spellStart"/>
      <w:r w:rsidRPr="00114FD7">
        <w:rPr>
          <w:rFonts w:ascii="Book Antiqua" w:hAnsi="Book Antiqua" w:cs="宋体"/>
          <w:sz w:val="24"/>
          <w:szCs w:val="24"/>
          <w:lang w:val="en-US" w:eastAsia="zh-CN"/>
        </w:rPr>
        <w:t>Paveli</w:t>
      </w:r>
      <w:r w:rsidRPr="00114FD7">
        <w:rPr>
          <w:rFonts w:ascii="Book Antiqua" w:eastAsia="MS Mincho" w:hAnsi="Book Antiqua" w:cs="MS Mincho"/>
          <w:sz w:val="24"/>
          <w:szCs w:val="24"/>
          <w:lang w:val="en-US" w:eastAsia="zh-CN"/>
        </w:rPr>
        <w:t>ć</w:t>
      </w:r>
      <w:proofErr w:type="spellEnd"/>
      <w:r w:rsidRPr="00114FD7">
        <w:rPr>
          <w:rFonts w:ascii="Book Antiqua" w:hAnsi="Book Antiqua" w:cs="宋体"/>
          <w:sz w:val="24"/>
          <w:szCs w:val="24"/>
          <w:lang w:val="en-US" w:eastAsia="zh-CN"/>
        </w:rPr>
        <w:t xml:space="preserve"> K, </w:t>
      </w:r>
      <w:proofErr w:type="spellStart"/>
      <w:r w:rsidRPr="00114FD7">
        <w:rPr>
          <w:rFonts w:ascii="Book Antiqua" w:hAnsi="Book Antiqua" w:cs="宋体"/>
          <w:sz w:val="24"/>
          <w:szCs w:val="24"/>
          <w:lang w:val="en-US" w:eastAsia="zh-CN"/>
        </w:rPr>
        <w:t>Kapitanovi</w:t>
      </w:r>
      <w:r w:rsidRPr="00114FD7">
        <w:rPr>
          <w:rFonts w:ascii="Book Antiqua" w:eastAsia="MS Mincho" w:hAnsi="Book Antiqua" w:cs="MS Mincho"/>
          <w:sz w:val="24"/>
          <w:szCs w:val="24"/>
          <w:lang w:val="en-US" w:eastAsia="zh-CN"/>
        </w:rPr>
        <w:t>ć</w:t>
      </w:r>
      <w:proofErr w:type="spellEnd"/>
      <w:r w:rsidRPr="00114FD7">
        <w:rPr>
          <w:rFonts w:ascii="Book Antiqua" w:hAnsi="Book Antiqua" w:cs="宋体"/>
          <w:sz w:val="24"/>
          <w:szCs w:val="24"/>
          <w:lang w:val="en-US" w:eastAsia="zh-CN"/>
        </w:rPr>
        <w:t xml:space="preserve"> S. NF1 gene loss of </w:t>
      </w:r>
      <w:proofErr w:type="spellStart"/>
      <w:r w:rsidRPr="00114FD7">
        <w:rPr>
          <w:rFonts w:ascii="Book Antiqua" w:hAnsi="Book Antiqua" w:cs="宋体"/>
          <w:sz w:val="24"/>
          <w:szCs w:val="24"/>
          <w:lang w:val="en-US" w:eastAsia="zh-CN"/>
        </w:rPr>
        <w:t>heterozygosity</w:t>
      </w:r>
      <w:proofErr w:type="spellEnd"/>
      <w:r w:rsidRPr="00114FD7">
        <w:rPr>
          <w:rFonts w:ascii="Book Antiqua" w:hAnsi="Book Antiqua" w:cs="宋体"/>
          <w:sz w:val="24"/>
          <w:szCs w:val="24"/>
          <w:lang w:val="en-US" w:eastAsia="zh-CN"/>
        </w:rPr>
        <w:t xml:space="preserve"> and expression analysis in sporadic colon cancer. </w:t>
      </w:r>
      <w:r w:rsidRPr="00114FD7">
        <w:rPr>
          <w:rFonts w:ascii="Book Antiqua" w:hAnsi="Book Antiqua" w:cs="宋体"/>
          <w:i/>
          <w:iCs/>
          <w:sz w:val="24"/>
          <w:szCs w:val="24"/>
          <w:lang w:val="en-US" w:eastAsia="zh-CN"/>
        </w:rPr>
        <w:t>Gut</w:t>
      </w:r>
      <w:r w:rsidRPr="00114FD7">
        <w:rPr>
          <w:rFonts w:ascii="Book Antiqua" w:hAnsi="Book Antiqua" w:cs="宋体"/>
          <w:sz w:val="24"/>
          <w:szCs w:val="24"/>
          <w:lang w:val="en-US" w:eastAsia="zh-CN"/>
        </w:rPr>
        <w:t xml:space="preserve"> 2005; </w:t>
      </w:r>
      <w:r w:rsidRPr="00114FD7">
        <w:rPr>
          <w:rFonts w:ascii="Book Antiqua" w:hAnsi="Book Antiqua" w:cs="宋体"/>
          <w:b/>
          <w:bCs/>
          <w:sz w:val="24"/>
          <w:szCs w:val="24"/>
          <w:lang w:val="en-US" w:eastAsia="zh-CN"/>
        </w:rPr>
        <w:t>54</w:t>
      </w:r>
      <w:r w:rsidRPr="00114FD7">
        <w:rPr>
          <w:rFonts w:ascii="Book Antiqua" w:hAnsi="Book Antiqua" w:cs="宋体"/>
          <w:sz w:val="24"/>
          <w:szCs w:val="24"/>
          <w:lang w:val="en-US" w:eastAsia="zh-CN"/>
        </w:rPr>
        <w:t>: 1129-1135 [PMID: 15840687 DOI: 10.1136/gut.2004.053348]</w:t>
      </w:r>
    </w:p>
    <w:p w:rsidR="003107EC" w:rsidRPr="00114FD7" w:rsidRDefault="003107EC" w:rsidP="00114FD7">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20 </w:t>
      </w:r>
      <w:r w:rsidRPr="00114FD7">
        <w:rPr>
          <w:rFonts w:ascii="Book Antiqua" w:hAnsi="Book Antiqua" w:cs="宋体"/>
          <w:b/>
          <w:sz w:val="24"/>
          <w:szCs w:val="24"/>
          <w:lang w:val="en-US" w:eastAsia="zh-CN"/>
        </w:rPr>
        <w:t>Ali MA</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Sjoblom</w:t>
      </w:r>
      <w:proofErr w:type="spellEnd"/>
      <w:r w:rsidRPr="00114FD7">
        <w:rPr>
          <w:rFonts w:ascii="Book Antiqua" w:hAnsi="Book Antiqua" w:cs="宋体"/>
          <w:sz w:val="24"/>
          <w:szCs w:val="24"/>
          <w:lang w:val="en-US" w:eastAsia="zh-CN"/>
        </w:rPr>
        <w:t xml:space="preserve"> T. Core </w:t>
      </w:r>
      <w:proofErr w:type="spellStart"/>
      <w:r w:rsidRPr="00114FD7">
        <w:rPr>
          <w:rFonts w:ascii="Book Antiqua" w:hAnsi="Book Antiqua" w:cs="宋体"/>
          <w:sz w:val="24"/>
          <w:szCs w:val="24"/>
          <w:lang w:val="en-US" w:eastAsia="zh-CN"/>
        </w:rPr>
        <w:t>Ras</w:t>
      </w:r>
      <w:proofErr w:type="spellEnd"/>
      <w:r w:rsidRPr="00114FD7">
        <w:rPr>
          <w:rFonts w:ascii="Book Antiqua" w:hAnsi="Book Antiqua" w:cs="宋体"/>
          <w:sz w:val="24"/>
          <w:szCs w:val="24"/>
          <w:lang w:val="en-US" w:eastAsia="zh-CN"/>
        </w:rPr>
        <w:t xml:space="preserve"> pathway signaling in human colorectal cancers revealed by isogenic </w:t>
      </w:r>
      <w:proofErr w:type="spellStart"/>
      <w:r w:rsidRPr="00114FD7">
        <w:rPr>
          <w:rFonts w:ascii="Book Antiqua" w:hAnsi="Book Antiqua" w:cs="宋体"/>
          <w:sz w:val="24"/>
          <w:szCs w:val="24"/>
          <w:lang w:val="en-US" w:eastAsia="zh-CN"/>
        </w:rPr>
        <w:t>modelling</w:t>
      </w:r>
      <w:proofErr w:type="spellEnd"/>
      <w:r w:rsidRPr="00114FD7">
        <w:rPr>
          <w:rFonts w:ascii="Book Antiqua" w:hAnsi="Book Antiqua" w:cs="宋体"/>
          <w:sz w:val="24"/>
          <w:szCs w:val="24"/>
          <w:lang w:val="en-US" w:eastAsia="zh-CN"/>
        </w:rPr>
        <w:t xml:space="preserve"> of NF1, KRAS and BRAF.</w:t>
      </w:r>
      <w:r w:rsidRPr="00114FD7">
        <w:rPr>
          <w:rFonts w:ascii="Book Antiqua" w:hAnsi="Book Antiqua" w:cs="宋体"/>
          <w:i/>
          <w:sz w:val="24"/>
          <w:szCs w:val="24"/>
          <w:lang w:val="en-US" w:eastAsia="zh-CN"/>
        </w:rPr>
        <w:t xml:space="preserve"> </w:t>
      </w:r>
      <w:proofErr w:type="spellStart"/>
      <w:r w:rsidRPr="00114FD7">
        <w:rPr>
          <w:rFonts w:ascii="Book Antiqua" w:hAnsi="Book Antiqua" w:cs="宋体"/>
          <w:i/>
          <w:sz w:val="24"/>
          <w:szCs w:val="24"/>
          <w:lang w:val="en-US" w:eastAsia="zh-CN"/>
        </w:rPr>
        <w:t>Eur</w:t>
      </w:r>
      <w:proofErr w:type="spellEnd"/>
      <w:r w:rsidRPr="00114FD7">
        <w:rPr>
          <w:rFonts w:ascii="Book Antiqua" w:hAnsi="Book Antiqua" w:cs="宋体"/>
          <w:i/>
          <w:sz w:val="24"/>
          <w:szCs w:val="24"/>
          <w:lang w:val="en-US" w:eastAsia="zh-CN"/>
        </w:rPr>
        <w:t xml:space="preserve"> J Cancer</w:t>
      </w:r>
      <w:r w:rsidRPr="00114FD7">
        <w:rPr>
          <w:rFonts w:ascii="Book Antiqua" w:hAnsi="Book Antiqua" w:cs="宋体"/>
          <w:sz w:val="24"/>
          <w:szCs w:val="24"/>
          <w:lang w:val="en-US" w:eastAsia="zh-CN"/>
        </w:rPr>
        <w:t xml:space="preserve"> 2012; </w:t>
      </w:r>
      <w:r w:rsidRPr="00114FD7">
        <w:rPr>
          <w:rFonts w:ascii="Book Antiqua" w:hAnsi="Book Antiqua" w:cs="宋体"/>
          <w:b/>
          <w:sz w:val="24"/>
          <w:szCs w:val="24"/>
          <w:lang w:val="en-US" w:eastAsia="zh-CN"/>
        </w:rPr>
        <w:t>48</w:t>
      </w:r>
      <w:r w:rsidRPr="00114FD7">
        <w:rPr>
          <w:rFonts w:ascii="Book Antiqua" w:hAnsi="Book Antiqua" w:cs="宋体"/>
          <w:sz w:val="24"/>
          <w:szCs w:val="24"/>
          <w:lang w:val="en-US" w:eastAsia="zh-CN"/>
        </w:rPr>
        <w:t xml:space="preserve">: 118 DOI: 10.1016/S0959-8049(12)71162-0 </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21 </w:t>
      </w:r>
      <w:proofErr w:type="spellStart"/>
      <w:r w:rsidRPr="00114FD7">
        <w:rPr>
          <w:rFonts w:ascii="Book Antiqua" w:hAnsi="Book Antiqua" w:cs="宋体"/>
          <w:b/>
          <w:bCs/>
          <w:sz w:val="24"/>
          <w:szCs w:val="24"/>
          <w:lang w:val="en-US" w:eastAsia="zh-CN"/>
        </w:rPr>
        <w:t>Gallinger</w:t>
      </w:r>
      <w:proofErr w:type="spellEnd"/>
      <w:r w:rsidRPr="00114FD7">
        <w:rPr>
          <w:rFonts w:ascii="Book Antiqua" w:hAnsi="Book Antiqua" w:cs="宋体"/>
          <w:b/>
          <w:bCs/>
          <w:sz w:val="24"/>
          <w:szCs w:val="24"/>
          <w:lang w:val="en-US" w:eastAsia="zh-CN"/>
        </w:rPr>
        <w:t xml:space="preserve"> S</w:t>
      </w:r>
      <w:r w:rsidRPr="00114FD7">
        <w:rPr>
          <w:rFonts w:ascii="Book Antiqua" w:hAnsi="Book Antiqua" w:cs="宋体"/>
          <w:sz w:val="24"/>
          <w:szCs w:val="24"/>
          <w:lang w:val="en-US" w:eastAsia="zh-CN"/>
        </w:rPr>
        <w:t xml:space="preserve">, Aronson M, </w:t>
      </w:r>
      <w:proofErr w:type="spellStart"/>
      <w:r w:rsidRPr="00114FD7">
        <w:rPr>
          <w:rFonts w:ascii="Book Antiqua" w:hAnsi="Book Antiqua" w:cs="宋体"/>
          <w:sz w:val="24"/>
          <w:szCs w:val="24"/>
          <w:lang w:val="en-US" w:eastAsia="zh-CN"/>
        </w:rPr>
        <w:t>Shayan</w:t>
      </w:r>
      <w:proofErr w:type="spellEnd"/>
      <w:r w:rsidRPr="00114FD7">
        <w:rPr>
          <w:rFonts w:ascii="Book Antiqua" w:hAnsi="Book Antiqua" w:cs="宋体"/>
          <w:sz w:val="24"/>
          <w:szCs w:val="24"/>
          <w:lang w:val="en-US" w:eastAsia="zh-CN"/>
        </w:rPr>
        <w:t xml:space="preserve"> K, </w:t>
      </w:r>
      <w:proofErr w:type="spellStart"/>
      <w:r w:rsidRPr="00114FD7">
        <w:rPr>
          <w:rFonts w:ascii="Book Antiqua" w:hAnsi="Book Antiqua" w:cs="宋体"/>
          <w:sz w:val="24"/>
          <w:szCs w:val="24"/>
          <w:lang w:val="en-US" w:eastAsia="zh-CN"/>
        </w:rPr>
        <w:t>Ratcliffe</w:t>
      </w:r>
      <w:proofErr w:type="spellEnd"/>
      <w:r w:rsidRPr="00114FD7">
        <w:rPr>
          <w:rFonts w:ascii="Book Antiqua" w:hAnsi="Book Antiqua" w:cs="宋体"/>
          <w:sz w:val="24"/>
          <w:szCs w:val="24"/>
          <w:lang w:val="en-US" w:eastAsia="zh-CN"/>
        </w:rPr>
        <w:t xml:space="preserve"> EM, </w:t>
      </w:r>
      <w:proofErr w:type="spellStart"/>
      <w:r w:rsidRPr="00114FD7">
        <w:rPr>
          <w:rFonts w:ascii="Book Antiqua" w:hAnsi="Book Antiqua" w:cs="宋体"/>
          <w:sz w:val="24"/>
          <w:szCs w:val="24"/>
          <w:lang w:val="en-US" w:eastAsia="zh-CN"/>
        </w:rPr>
        <w:t>Gerstle</w:t>
      </w:r>
      <w:proofErr w:type="spellEnd"/>
      <w:r w:rsidRPr="00114FD7">
        <w:rPr>
          <w:rFonts w:ascii="Book Antiqua" w:hAnsi="Book Antiqua" w:cs="宋体"/>
          <w:sz w:val="24"/>
          <w:szCs w:val="24"/>
          <w:lang w:val="en-US" w:eastAsia="zh-CN"/>
        </w:rPr>
        <w:t xml:space="preserve"> JT, </w:t>
      </w:r>
      <w:proofErr w:type="spellStart"/>
      <w:r w:rsidRPr="00114FD7">
        <w:rPr>
          <w:rFonts w:ascii="Book Antiqua" w:hAnsi="Book Antiqua" w:cs="宋体"/>
          <w:sz w:val="24"/>
          <w:szCs w:val="24"/>
          <w:lang w:val="en-US" w:eastAsia="zh-CN"/>
        </w:rPr>
        <w:t>Parkin</w:t>
      </w:r>
      <w:proofErr w:type="spellEnd"/>
      <w:r w:rsidRPr="00114FD7">
        <w:rPr>
          <w:rFonts w:ascii="Book Antiqua" w:hAnsi="Book Antiqua" w:cs="宋体"/>
          <w:sz w:val="24"/>
          <w:szCs w:val="24"/>
          <w:lang w:val="en-US" w:eastAsia="zh-CN"/>
        </w:rPr>
        <w:t xml:space="preserve"> PC, </w:t>
      </w:r>
      <w:proofErr w:type="spellStart"/>
      <w:r w:rsidRPr="00114FD7">
        <w:rPr>
          <w:rFonts w:ascii="Book Antiqua" w:hAnsi="Book Antiqua" w:cs="宋体"/>
          <w:sz w:val="24"/>
          <w:szCs w:val="24"/>
          <w:lang w:val="en-US" w:eastAsia="zh-CN"/>
        </w:rPr>
        <w:t>Rothenmund</w:t>
      </w:r>
      <w:proofErr w:type="spellEnd"/>
      <w:r w:rsidRPr="00114FD7">
        <w:rPr>
          <w:rFonts w:ascii="Book Antiqua" w:hAnsi="Book Antiqua" w:cs="宋体"/>
          <w:sz w:val="24"/>
          <w:szCs w:val="24"/>
          <w:lang w:val="en-US" w:eastAsia="zh-CN"/>
        </w:rPr>
        <w:t xml:space="preserve"> H, </w:t>
      </w:r>
      <w:proofErr w:type="spellStart"/>
      <w:r w:rsidRPr="00114FD7">
        <w:rPr>
          <w:rFonts w:ascii="Book Antiqua" w:hAnsi="Book Antiqua" w:cs="宋体"/>
          <w:sz w:val="24"/>
          <w:szCs w:val="24"/>
          <w:lang w:val="en-US" w:eastAsia="zh-CN"/>
        </w:rPr>
        <w:t>Croitoru</w:t>
      </w:r>
      <w:proofErr w:type="spellEnd"/>
      <w:r w:rsidRPr="00114FD7">
        <w:rPr>
          <w:rFonts w:ascii="Book Antiqua" w:hAnsi="Book Antiqua" w:cs="宋体"/>
          <w:sz w:val="24"/>
          <w:szCs w:val="24"/>
          <w:lang w:val="en-US" w:eastAsia="zh-CN"/>
        </w:rPr>
        <w:t xml:space="preserve"> M, Baumann E, </w:t>
      </w:r>
      <w:proofErr w:type="spellStart"/>
      <w:r w:rsidRPr="00114FD7">
        <w:rPr>
          <w:rFonts w:ascii="Book Antiqua" w:hAnsi="Book Antiqua" w:cs="宋体"/>
          <w:sz w:val="24"/>
          <w:szCs w:val="24"/>
          <w:lang w:val="en-US" w:eastAsia="zh-CN"/>
        </w:rPr>
        <w:t>Durie</w:t>
      </w:r>
      <w:proofErr w:type="spellEnd"/>
      <w:r w:rsidRPr="00114FD7">
        <w:rPr>
          <w:rFonts w:ascii="Book Antiqua" w:hAnsi="Book Antiqua" w:cs="宋体"/>
          <w:sz w:val="24"/>
          <w:szCs w:val="24"/>
          <w:lang w:val="en-US" w:eastAsia="zh-CN"/>
        </w:rPr>
        <w:t xml:space="preserve"> PR, </w:t>
      </w:r>
      <w:proofErr w:type="spellStart"/>
      <w:r w:rsidRPr="00114FD7">
        <w:rPr>
          <w:rFonts w:ascii="Book Antiqua" w:hAnsi="Book Antiqua" w:cs="宋体"/>
          <w:sz w:val="24"/>
          <w:szCs w:val="24"/>
          <w:lang w:val="en-US" w:eastAsia="zh-CN"/>
        </w:rPr>
        <w:t>Weksberg</w:t>
      </w:r>
      <w:proofErr w:type="spellEnd"/>
      <w:r w:rsidRPr="00114FD7">
        <w:rPr>
          <w:rFonts w:ascii="Book Antiqua" w:hAnsi="Book Antiqua" w:cs="宋体"/>
          <w:sz w:val="24"/>
          <w:szCs w:val="24"/>
          <w:lang w:val="en-US" w:eastAsia="zh-CN"/>
        </w:rPr>
        <w:t xml:space="preserve"> R, </w:t>
      </w:r>
      <w:proofErr w:type="spellStart"/>
      <w:r w:rsidRPr="00114FD7">
        <w:rPr>
          <w:rFonts w:ascii="Book Antiqua" w:hAnsi="Book Antiqua" w:cs="宋体"/>
          <w:sz w:val="24"/>
          <w:szCs w:val="24"/>
          <w:lang w:val="en-US" w:eastAsia="zh-CN"/>
        </w:rPr>
        <w:t>Pollett</w:t>
      </w:r>
      <w:proofErr w:type="spellEnd"/>
      <w:r w:rsidRPr="00114FD7">
        <w:rPr>
          <w:rFonts w:ascii="Book Antiqua" w:hAnsi="Book Antiqua" w:cs="宋体"/>
          <w:sz w:val="24"/>
          <w:szCs w:val="24"/>
          <w:lang w:val="en-US" w:eastAsia="zh-CN"/>
        </w:rPr>
        <w:t xml:space="preserve"> A, Riddell RH, </w:t>
      </w:r>
      <w:proofErr w:type="spellStart"/>
      <w:r w:rsidRPr="00114FD7">
        <w:rPr>
          <w:rFonts w:ascii="Book Antiqua" w:hAnsi="Book Antiqua" w:cs="宋体"/>
          <w:sz w:val="24"/>
          <w:szCs w:val="24"/>
          <w:lang w:val="en-US" w:eastAsia="zh-CN"/>
        </w:rPr>
        <w:t>Ngan</w:t>
      </w:r>
      <w:proofErr w:type="spellEnd"/>
      <w:r w:rsidRPr="00114FD7">
        <w:rPr>
          <w:rFonts w:ascii="Book Antiqua" w:hAnsi="Book Antiqua" w:cs="宋体"/>
          <w:sz w:val="24"/>
          <w:szCs w:val="24"/>
          <w:lang w:val="en-US" w:eastAsia="zh-CN"/>
        </w:rPr>
        <w:t xml:space="preserve"> BY, </w:t>
      </w:r>
      <w:proofErr w:type="spellStart"/>
      <w:r w:rsidRPr="00114FD7">
        <w:rPr>
          <w:rFonts w:ascii="Book Antiqua" w:hAnsi="Book Antiqua" w:cs="宋体"/>
          <w:sz w:val="24"/>
          <w:szCs w:val="24"/>
          <w:lang w:val="en-US" w:eastAsia="zh-CN"/>
        </w:rPr>
        <w:t>Cutz</w:t>
      </w:r>
      <w:proofErr w:type="spellEnd"/>
      <w:r w:rsidRPr="00114FD7">
        <w:rPr>
          <w:rFonts w:ascii="Book Antiqua" w:hAnsi="Book Antiqua" w:cs="宋体"/>
          <w:sz w:val="24"/>
          <w:szCs w:val="24"/>
          <w:lang w:val="en-US" w:eastAsia="zh-CN"/>
        </w:rPr>
        <w:t xml:space="preserve"> E, </w:t>
      </w:r>
      <w:proofErr w:type="spellStart"/>
      <w:r w:rsidRPr="00114FD7">
        <w:rPr>
          <w:rFonts w:ascii="Book Antiqua" w:hAnsi="Book Antiqua" w:cs="宋体"/>
          <w:sz w:val="24"/>
          <w:szCs w:val="24"/>
          <w:lang w:val="en-US" w:eastAsia="zh-CN"/>
        </w:rPr>
        <w:t>Lagarde</w:t>
      </w:r>
      <w:proofErr w:type="spellEnd"/>
      <w:r w:rsidRPr="00114FD7">
        <w:rPr>
          <w:rFonts w:ascii="Book Antiqua" w:hAnsi="Book Antiqua" w:cs="宋体"/>
          <w:sz w:val="24"/>
          <w:szCs w:val="24"/>
          <w:lang w:val="en-US" w:eastAsia="zh-CN"/>
        </w:rPr>
        <w:t xml:space="preserve"> AE, Chan HS. Gastrointestinal cancers and neurofibromatosis type 1 features in children with a </w:t>
      </w:r>
      <w:proofErr w:type="spellStart"/>
      <w:r w:rsidRPr="00114FD7">
        <w:rPr>
          <w:rFonts w:ascii="Book Antiqua" w:hAnsi="Book Antiqua" w:cs="宋体"/>
          <w:sz w:val="24"/>
          <w:szCs w:val="24"/>
          <w:lang w:val="en-US" w:eastAsia="zh-CN"/>
        </w:rPr>
        <w:t>germline</w:t>
      </w:r>
      <w:proofErr w:type="spellEnd"/>
      <w:r w:rsidRPr="00114FD7">
        <w:rPr>
          <w:rFonts w:ascii="Book Antiqua" w:hAnsi="Book Antiqua" w:cs="宋体"/>
          <w:sz w:val="24"/>
          <w:szCs w:val="24"/>
          <w:lang w:val="en-US" w:eastAsia="zh-CN"/>
        </w:rPr>
        <w:t xml:space="preserve"> homozygous MLH1 mutation. </w:t>
      </w:r>
      <w:r w:rsidRPr="00114FD7">
        <w:rPr>
          <w:rFonts w:ascii="Book Antiqua" w:hAnsi="Book Antiqua" w:cs="宋体"/>
          <w:i/>
          <w:iCs/>
          <w:sz w:val="24"/>
          <w:szCs w:val="24"/>
          <w:lang w:val="en-US" w:eastAsia="zh-CN"/>
        </w:rPr>
        <w:t>Gastroenterology</w:t>
      </w:r>
      <w:r w:rsidRPr="00114FD7">
        <w:rPr>
          <w:rFonts w:ascii="Book Antiqua" w:hAnsi="Book Antiqua" w:cs="宋体"/>
          <w:sz w:val="24"/>
          <w:szCs w:val="24"/>
          <w:lang w:val="en-US" w:eastAsia="zh-CN"/>
        </w:rPr>
        <w:t xml:space="preserve"> 2004; </w:t>
      </w:r>
      <w:r w:rsidRPr="00114FD7">
        <w:rPr>
          <w:rFonts w:ascii="Book Antiqua" w:hAnsi="Book Antiqua" w:cs="宋体"/>
          <w:b/>
          <w:bCs/>
          <w:sz w:val="24"/>
          <w:szCs w:val="24"/>
          <w:lang w:val="en-US" w:eastAsia="zh-CN"/>
        </w:rPr>
        <w:t>126</w:t>
      </w:r>
      <w:r w:rsidRPr="00114FD7">
        <w:rPr>
          <w:rFonts w:ascii="Book Antiqua" w:hAnsi="Book Antiqua" w:cs="宋体"/>
          <w:sz w:val="24"/>
          <w:szCs w:val="24"/>
          <w:lang w:val="en-US" w:eastAsia="zh-CN"/>
        </w:rPr>
        <w:t>: 576-585 [PMID: 14762794 DOI: 10.1053/j.gastro.2003.11.008]</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22 </w:t>
      </w:r>
      <w:proofErr w:type="spellStart"/>
      <w:r w:rsidRPr="00114FD7">
        <w:rPr>
          <w:rFonts w:ascii="Book Antiqua" w:hAnsi="Book Antiqua" w:cs="宋体"/>
          <w:b/>
          <w:bCs/>
          <w:sz w:val="24"/>
          <w:szCs w:val="24"/>
          <w:lang w:val="en-US" w:eastAsia="zh-CN"/>
        </w:rPr>
        <w:t>Fernandes</w:t>
      </w:r>
      <w:proofErr w:type="spellEnd"/>
      <w:r w:rsidRPr="00114FD7">
        <w:rPr>
          <w:rFonts w:ascii="Book Antiqua" w:hAnsi="Book Antiqua" w:cs="宋体"/>
          <w:b/>
          <w:bCs/>
          <w:sz w:val="24"/>
          <w:szCs w:val="24"/>
          <w:lang w:val="en-US" w:eastAsia="zh-CN"/>
        </w:rPr>
        <w:t xml:space="preserve"> MS</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Carneiro</w:t>
      </w:r>
      <w:proofErr w:type="spellEnd"/>
      <w:r w:rsidRPr="00114FD7">
        <w:rPr>
          <w:rFonts w:ascii="Book Antiqua" w:hAnsi="Book Antiqua" w:cs="宋体"/>
          <w:sz w:val="24"/>
          <w:szCs w:val="24"/>
          <w:lang w:val="en-US" w:eastAsia="zh-CN"/>
        </w:rPr>
        <w:t xml:space="preserve"> F, Oliveira C, </w:t>
      </w:r>
      <w:proofErr w:type="spellStart"/>
      <w:r w:rsidRPr="00114FD7">
        <w:rPr>
          <w:rFonts w:ascii="Book Antiqua" w:hAnsi="Book Antiqua" w:cs="宋体"/>
          <w:sz w:val="24"/>
          <w:szCs w:val="24"/>
          <w:lang w:val="en-US" w:eastAsia="zh-CN"/>
        </w:rPr>
        <w:t>Seruca</w:t>
      </w:r>
      <w:proofErr w:type="spellEnd"/>
      <w:r w:rsidRPr="00114FD7">
        <w:rPr>
          <w:rFonts w:ascii="Book Antiqua" w:hAnsi="Book Antiqua" w:cs="宋体"/>
          <w:sz w:val="24"/>
          <w:szCs w:val="24"/>
          <w:lang w:val="en-US" w:eastAsia="zh-CN"/>
        </w:rPr>
        <w:t xml:space="preserve"> R. Colorectal cancer and RASSF family--a special emphasis on RASSF1A. </w:t>
      </w:r>
      <w:proofErr w:type="spellStart"/>
      <w:r w:rsidRPr="00114FD7">
        <w:rPr>
          <w:rFonts w:ascii="Book Antiqua" w:hAnsi="Book Antiqua" w:cs="宋体"/>
          <w:i/>
          <w:iCs/>
          <w:sz w:val="24"/>
          <w:szCs w:val="24"/>
          <w:lang w:val="en-US" w:eastAsia="zh-CN"/>
        </w:rPr>
        <w:t>Int</w:t>
      </w:r>
      <w:proofErr w:type="spellEnd"/>
      <w:r w:rsidRPr="00114FD7">
        <w:rPr>
          <w:rFonts w:ascii="Book Antiqua" w:hAnsi="Book Antiqua" w:cs="宋体"/>
          <w:i/>
          <w:iCs/>
          <w:sz w:val="24"/>
          <w:szCs w:val="24"/>
          <w:lang w:val="en-US" w:eastAsia="zh-CN"/>
        </w:rPr>
        <w:t xml:space="preserve"> J Cancer</w:t>
      </w:r>
      <w:r w:rsidRPr="00114FD7">
        <w:rPr>
          <w:rFonts w:ascii="Book Antiqua" w:hAnsi="Book Antiqua" w:cs="宋体"/>
          <w:sz w:val="24"/>
          <w:szCs w:val="24"/>
          <w:lang w:val="en-US" w:eastAsia="zh-CN"/>
        </w:rPr>
        <w:t xml:space="preserve"> 2013; </w:t>
      </w:r>
      <w:r w:rsidRPr="00114FD7">
        <w:rPr>
          <w:rFonts w:ascii="Book Antiqua" w:hAnsi="Book Antiqua" w:cs="宋体"/>
          <w:b/>
          <w:bCs/>
          <w:sz w:val="24"/>
          <w:szCs w:val="24"/>
          <w:lang w:val="en-US" w:eastAsia="zh-CN"/>
        </w:rPr>
        <w:t>132</w:t>
      </w:r>
      <w:r w:rsidRPr="00114FD7">
        <w:rPr>
          <w:rFonts w:ascii="Book Antiqua" w:hAnsi="Book Antiqua" w:cs="宋体"/>
          <w:sz w:val="24"/>
          <w:szCs w:val="24"/>
          <w:lang w:val="en-US" w:eastAsia="zh-CN"/>
        </w:rPr>
        <w:t>: 251-258 [PMID: 22733432 DOI: 10.1002/ijc.27696]</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23 </w:t>
      </w:r>
      <w:proofErr w:type="spellStart"/>
      <w:r w:rsidRPr="00114FD7">
        <w:rPr>
          <w:rFonts w:ascii="Book Antiqua" w:hAnsi="Book Antiqua" w:cs="宋体"/>
          <w:b/>
          <w:bCs/>
          <w:sz w:val="24"/>
          <w:szCs w:val="24"/>
          <w:lang w:val="en-US" w:eastAsia="zh-CN"/>
        </w:rPr>
        <w:t>Donninger</w:t>
      </w:r>
      <w:proofErr w:type="spellEnd"/>
      <w:r w:rsidRPr="00114FD7">
        <w:rPr>
          <w:rFonts w:ascii="Book Antiqua" w:hAnsi="Book Antiqua" w:cs="宋体"/>
          <w:b/>
          <w:bCs/>
          <w:sz w:val="24"/>
          <w:szCs w:val="24"/>
          <w:lang w:val="en-US" w:eastAsia="zh-CN"/>
        </w:rPr>
        <w:t xml:space="preserve"> H</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Vos</w:t>
      </w:r>
      <w:proofErr w:type="spellEnd"/>
      <w:r w:rsidRPr="00114FD7">
        <w:rPr>
          <w:rFonts w:ascii="Book Antiqua" w:hAnsi="Book Antiqua" w:cs="宋体"/>
          <w:sz w:val="24"/>
          <w:szCs w:val="24"/>
          <w:lang w:val="en-US" w:eastAsia="zh-CN"/>
        </w:rPr>
        <w:t xml:space="preserve"> MD, Clark GJ. The RASSF1A tumor suppressor. </w:t>
      </w:r>
      <w:r w:rsidRPr="00114FD7">
        <w:rPr>
          <w:rFonts w:ascii="Book Antiqua" w:hAnsi="Book Antiqua" w:cs="宋体"/>
          <w:i/>
          <w:iCs/>
          <w:sz w:val="24"/>
          <w:szCs w:val="24"/>
          <w:lang w:val="en-US" w:eastAsia="zh-CN"/>
        </w:rPr>
        <w:t xml:space="preserve">J Cell </w:t>
      </w:r>
      <w:proofErr w:type="spellStart"/>
      <w:r w:rsidRPr="00114FD7">
        <w:rPr>
          <w:rFonts w:ascii="Book Antiqua" w:hAnsi="Book Antiqua" w:cs="宋体"/>
          <w:i/>
          <w:iCs/>
          <w:sz w:val="24"/>
          <w:szCs w:val="24"/>
          <w:lang w:val="en-US" w:eastAsia="zh-CN"/>
        </w:rPr>
        <w:t>Sci</w:t>
      </w:r>
      <w:proofErr w:type="spellEnd"/>
      <w:r w:rsidRPr="00114FD7">
        <w:rPr>
          <w:rFonts w:ascii="Book Antiqua" w:hAnsi="Book Antiqua" w:cs="宋体"/>
          <w:sz w:val="24"/>
          <w:szCs w:val="24"/>
          <w:lang w:val="en-US" w:eastAsia="zh-CN"/>
        </w:rPr>
        <w:t xml:space="preserve"> 2007; </w:t>
      </w:r>
      <w:r w:rsidRPr="00114FD7">
        <w:rPr>
          <w:rFonts w:ascii="Book Antiqua" w:hAnsi="Book Antiqua" w:cs="宋体"/>
          <w:b/>
          <w:bCs/>
          <w:sz w:val="24"/>
          <w:szCs w:val="24"/>
          <w:lang w:val="en-US" w:eastAsia="zh-CN"/>
        </w:rPr>
        <w:t>120</w:t>
      </w:r>
      <w:r w:rsidRPr="00114FD7">
        <w:rPr>
          <w:rFonts w:ascii="Book Antiqua" w:hAnsi="Book Antiqua" w:cs="宋体"/>
          <w:sz w:val="24"/>
          <w:szCs w:val="24"/>
          <w:lang w:val="en-US" w:eastAsia="zh-CN"/>
        </w:rPr>
        <w:t>: 3163-3172 [PMID: 17878233 DOI: 10.1242/jcs.010389]</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24 </w:t>
      </w:r>
      <w:r w:rsidRPr="00114FD7">
        <w:rPr>
          <w:rFonts w:ascii="Book Antiqua" w:hAnsi="Book Antiqua" w:cs="宋体"/>
          <w:b/>
          <w:bCs/>
          <w:sz w:val="24"/>
          <w:szCs w:val="24"/>
          <w:lang w:val="en-US" w:eastAsia="zh-CN"/>
        </w:rPr>
        <w:t>Ortiz-Vega S</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Khokhlatchev</w:t>
      </w:r>
      <w:proofErr w:type="spellEnd"/>
      <w:r w:rsidRPr="00114FD7">
        <w:rPr>
          <w:rFonts w:ascii="Book Antiqua" w:hAnsi="Book Antiqua" w:cs="宋体"/>
          <w:sz w:val="24"/>
          <w:szCs w:val="24"/>
          <w:lang w:val="en-US" w:eastAsia="zh-CN"/>
        </w:rPr>
        <w:t xml:space="preserve"> A, </w:t>
      </w:r>
      <w:proofErr w:type="spellStart"/>
      <w:r w:rsidRPr="00114FD7">
        <w:rPr>
          <w:rFonts w:ascii="Book Antiqua" w:hAnsi="Book Antiqua" w:cs="宋体"/>
          <w:sz w:val="24"/>
          <w:szCs w:val="24"/>
          <w:lang w:val="en-US" w:eastAsia="zh-CN"/>
        </w:rPr>
        <w:t>Nedwidek</w:t>
      </w:r>
      <w:proofErr w:type="spellEnd"/>
      <w:r w:rsidRPr="00114FD7">
        <w:rPr>
          <w:rFonts w:ascii="Book Antiqua" w:hAnsi="Book Antiqua" w:cs="宋体"/>
          <w:sz w:val="24"/>
          <w:szCs w:val="24"/>
          <w:lang w:val="en-US" w:eastAsia="zh-CN"/>
        </w:rPr>
        <w:t xml:space="preserve"> M, Zhang XF, </w:t>
      </w:r>
      <w:proofErr w:type="spellStart"/>
      <w:r w:rsidRPr="00114FD7">
        <w:rPr>
          <w:rFonts w:ascii="Book Antiqua" w:hAnsi="Book Antiqua" w:cs="宋体"/>
          <w:sz w:val="24"/>
          <w:szCs w:val="24"/>
          <w:lang w:val="en-US" w:eastAsia="zh-CN"/>
        </w:rPr>
        <w:t>Dammann</w:t>
      </w:r>
      <w:proofErr w:type="spellEnd"/>
      <w:r w:rsidRPr="00114FD7">
        <w:rPr>
          <w:rFonts w:ascii="Book Antiqua" w:hAnsi="Book Antiqua" w:cs="宋体"/>
          <w:sz w:val="24"/>
          <w:szCs w:val="24"/>
          <w:lang w:val="en-US" w:eastAsia="zh-CN"/>
        </w:rPr>
        <w:t xml:space="preserve"> R, Pfeifer GP, </w:t>
      </w:r>
      <w:proofErr w:type="spellStart"/>
      <w:r w:rsidRPr="00114FD7">
        <w:rPr>
          <w:rFonts w:ascii="Book Antiqua" w:hAnsi="Book Antiqua" w:cs="宋体"/>
          <w:sz w:val="24"/>
          <w:szCs w:val="24"/>
          <w:lang w:val="en-US" w:eastAsia="zh-CN"/>
        </w:rPr>
        <w:t>Avruch</w:t>
      </w:r>
      <w:proofErr w:type="spellEnd"/>
      <w:r w:rsidRPr="00114FD7">
        <w:rPr>
          <w:rFonts w:ascii="Book Antiqua" w:hAnsi="Book Antiqua" w:cs="宋体"/>
          <w:sz w:val="24"/>
          <w:szCs w:val="24"/>
          <w:lang w:val="en-US" w:eastAsia="zh-CN"/>
        </w:rPr>
        <w:t xml:space="preserve"> J. The putative tumor suppressor RASSF1A </w:t>
      </w:r>
      <w:proofErr w:type="spellStart"/>
      <w:r w:rsidRPr="00114FD7">
        <w:rPr>
          <w:rFonts w:ascii="Book Antiqua" w:hAnsi="Book Antiqua" w:cs="宋体"/>
          <w:sz w:val="24"/>
          <w:szCs w:val="24"/>
          <w:lang w:val="en-US" w:eastAsia="zh-CN"/>
        </w:rPr>
        <w:t>homodimerizes</w:t>
      </w:r>
      <w:proofErr w:type="spellEnd"/>
      <w:r w:rsidRPr="00114FD7">
        <w:rPr>
          <w:rFonts w:ascii="Book Antiqua" w:hAnsi="Book Antiqua" w:cs="宋体"/>
          <w:sz w:val="24"/>
          <w:szCs w:val="24"/>
          <w:lang w:val="en-US" w:eastAsia="zh-CN"/>
        </w:rPr>
        <w:t xml:space="preserve"> and </w:t>
      </w:r>
      <w:proofErr w:type="spellStart"/>
      <w:r w:rsidRPr="00114FD7">
        <w:rPr>
          <w:rFonts w:ascii="Book Antiqua" w:hAnsi="Book Antiqua" w:cs="宋体"/>
          <w:sz w:val="24"/>
          <w:szCs w:val="24"/>
          <w:lang w:val="en-US" w:eastAsia="zh-CN"/>
        </w:rPr>
        <w:lastRenderedPageBreak/>
        <w:t>heterodimerizes</w:t>
      </w:r>
      <w:proofErr w:type="spellEnd"/>
      <w:r w:rsidRPr="00114FD7">
        <w:rPr>
          <w:rFonts w:ascii="Book Antiqua" w:hAnsi="Book Antiqua" w:cs="宋体"/>
          <w:sz w:val="24"/>
          <w:szCs w:val="24"/>
          <w:lang w:val="en-US" w:eastAsia="zh-CN"/>
        </w:rPr>
        <w:t xml:space="preserve"> with the </w:t>
      </w:r>
      <w:proofErr w:type="spellStart"/>
      <w:r w:rsidRPr="00114FD7">
        <w:rPr>
          <w:rFonts w:ascii="Book Antiqua" w:hAnsi="Book Antiqua" w:cs="宋体"/>
          <w:sz w:val="24"/>
          <w:szCs w:val="24"/>
          <w:lang w:val="en-US" w:eastAsia="zh-CN"/>
        </w:rPr>
        <w:t>Ras</w:t>
      </w:r>
      <w:proofErr w:type="spellEnd"/>
      <w:r w:rsidRPr="00114FD7">
        <w:rPr>
          <w:rFonts w:ascii="Book Antiqua" w:hAnsi="Book Antiqua" w:cs="宋体"/>
          <w:sz w:val="24"/>
          <w:szCs w:val="24"/>
          <w:lang w:val="en-US" w:eastAsia="zh-CN"/>
        </w:rPr>
        <w:t xml:space="preserve">-GTP binding protein Nore1. </w:t>
      </w:r>
      <w:r w:rsidRPr="00114FD7">
        <w:rPr>
          <w:rFonts w:ascii="Book Antiqua" w:hAnsi="Book Antiqua" w:cs="宋体"/>
          <w:i/>
          <w:iCs/>
          <w:sz w:val="24"/>
          <w:szCs w:val="24"/>
          <w:lang w:val="en-US" w:eastAsia="zh-CN"/>
        </w:rPr>
        <w:t>Oncogene</w:t>
      </w:r>
      <w:r w:rsidRPr="00114FD7">
        <w:rPr>
          <w:rFonts w:ascii="Book Antiqua" w:hAnsi="Book Antiqua" w:cs="宋体"/>
          <w:sz w:val="24"/>
          <w:szCs w:val="24"/>
          <w:lang w:val="en-US" w:eastAsia="zh-CN"/>
        </w:rPr>
        <w:t xml:space="preserve"> 2002; </w:t>
      </w:r>
      <w:r w:rsidRPr="00114FD7">
        <w:rPr>
          <w:rFonts w:ascii="Book Antiqua" w:hAnsi="Book Antiqua" w:cs="宋体"/>
          <w:b/>
          <w:bCs/>
          <w:sz w:val="24"/>
          <w:szCs w:val="24"/>
          <w:lang w:val="en-US" w:eastAsia="zh-CN"/>
        </w:rPr>
        <w:t>21</w:t>
      </w:r>
      <w:r w:rsidRPr="00114FD7">
        <w:rPr>
          <w:rFonts w:ascii="Book Antiqua" w:hAnsi="Book Antiqua" w:cs="宋体"/>
          <w:sz w:val="24"/>
          <w:szCs w:val="24"/>
          <w:lang w:val="en-US" w:eastAsia="zh-CN"/>
        </w:rPr>
        <w:t>: 1381-1390 [PMID: 11857081 DOI: 10.1038/sj.onc.1205192]</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25 </w:t>
      </w:r>
      <w:r w:rsidRPr="00114FD7">
        <w:rPr>
          <w:rFonts w:ascii="Book Antiqua" w:hAnsi="Book Antiqua" w:cs="宋体"/>
          <w:b/>
          <w:bCs/>
          <w:sz w:val="24"/>
          <w:szCs w:val="24"/>
          <w:lang w:val="en-US" w:eastAsia="zh-CN"/>
        </w:rPr>
        <w:t>Rizzo S</w:t>
      </w:r>
      <w:r w:rsidRPr="00114FD7">
        <w:rPr>
          <w:rFonts w:ascii="Book Antiqua" w:hAnsi="Book Antiqua" w:cs="宋体"/>
          <w:sz w:val="24"/>
          <w:szCs w:val="24"/>
          <w:lang w:val="en-US" w:eastAsia="zh-CN"/>
        </w:rPr>
        <w:t xml:space="preserve">, Bronte G, </w:t>
      </w:r>
      <w:proofErr w:type="spellStart"/>
      <w:r w:rsidRPr="00114FD7">
        <w:rPr>
          <w:rFonts w:ascii="Book Antiqua" w:hAnsi="Book Antiqua" w:cs="宋体"/>
          <w:sz w:val="24"/>
          <w:szCs w:val="24"/>
          <w:lang w:val="en-US" w:eastAsia="zh-CN"/>
        </w:rPr>
        <w:t>Fanale</w:t>
      </w:r>
      <w:proofErr w:type="spellEnd"/>
      <w:r w:rsidRPr="00114FD7">
        <w:rPr>
          <w:rFonts w:ascii="Book Antiqua" w:hAnsi="Book Antiqua" w:cs="宋体"/>
          <w:sz w:val="24"/>
          <w:szCs w:val="24"/>
          <w:lang w:val="en-US" w:eastAsia="zh-CN"/>
        </w:rPr>
        <w:t xml:space="preserve"> D, </w:t>
      </w:r>
      <w:proofErr w:type="spellStart"/>
      <w:r w:rsidRPr="00114FD7">
        <w:rPr>
          <w:rFonts w:ascii="Book Antiqua" w:hAnsi="Book Antiqua" w:cs="宋体"/>
          <w:sz w:val="24"/>
          <w:szCs w:val="24"/>
          <w:lang w:val="en-US" w:eastAsia="zh-CN"/>
        </w:rPr>
        <w:t>Corsini</w:t>
      </w:r>
      <w:proofErr w:type="spellEnd"/>
      <w:r w:rsidRPr="00114FD7">
        <w:rPr>
          <w:rFonts w:ascii="Book Antiqua" w:hAnsi="Book Antiqua" w:cs="宋体"/>
          <w:sz w:val="24"/>
          <w:szCs w:val="24"/>
          <w:lang w:val="en-US" w:eastAsia="zh-CN"/>
        </w:rPr>
        <w:t xml:space="preserve"> L, </w:t>
      </w:r>
      <w:proofErr w:type="spellStart"/>
      <w:r w:rsidRPr="00114FD7">
        <w:rPr>
          <w:rFonts w:ascii="Book Antiqua" w:hAnsi="Book Antiqua" w:cs="宋体"/>
          <w:sz w:val="24"/>
          <w:szCs w:val="24"/>
          <w:lang w:val="en-US" w:eastAsia="zh-CN"/>
        </w:rPr>
        <w:t>Silvestris</w:t>
      </w:r>
      <w:proofErr w:type="spellEnd"/>
      <w:r w:rsidRPr="00114FD7">
        <w:rPr>
          <w:rFonts w:ascii="Book Antiqua" w:hAnsi="Book Antiqua" w:cs="宋体"/>
          <w:sz w:val="24"/>
          <w:szCs w:val="24"/>
          <w:lang w:val="en-US" w:eastAsia="zh-CN"/>
        </w:rPr>
        <w:t xml:space="preserve"> N, </w:t>
      </w:r>
      <w:proofErr w:type="spellStart"/>
      <w:r w:rsidRPr="00114FD7">
        <w:rPr>
          <w:rFonts w:ascii="Book Antiqua" w:hAnsi="Book Antiqua" w:cs="宋体"/>
          <w:sz w:val="24"/>
          <w:szCs w:val="24"/>
          <w:lang w:val="en-US" w:eastAsia="zh-CN"/>
        </w:rPr>
        <w:t>Santini</w:t>
      </w:r>
      <w:proofErr w:type="spellEnd"/>
      <w:r w:rsidRPr="00114FD7">
        <w:rPr>
          <w:rFonts w:ascii="Book Antiqua" w:hAnsi="Book Antiqua" w:cs="宋体"/>
          <w:sz w:val="24"/>
          <w:szCs w:val="24"/>
          <w:lang w:val="en-US" w:eastAsia="zh-CN"/>
        </w:rPr>
        <w:t xml:space="preserve"> D, </w:t>
      </w:r>
      <w:proofErr w:type="spellStart"/>
      <w:r w:rsidRPr="00114FD7">
        <w:rPr>
          <w:rFonts w:ascii="Book Antiqua" w:hAnsi="Book Antiqua" w:cs="宋体"/>
          <w:sz w:val="24"/>
          <w:szCs w:val="24"/>
          <w:lang w:val="en-US" w:eastAsia="zh-CN"/>
        </w:rPr>
        <w:t>Gulotta</w:t>
      </w:r>
      <w:proofErr w:type="spellEnd"/>
      <w:r w:rsidRPr="00114FD7">
        <w:rPr>
          <w:rFonts w:ascii="Book Antiqua" w:hAnsi="Book Antiqua" w:cs="宋体"/>
          <w:sz w:val="24"/>
          <w:szCs w:val="24"/>
          <w:lang w:val="en-US" w:eastAsia="zh-CN"/>
        </w:rPr>
        <w:t xml:space="preserve"> G, </w:t>
      </w:r>
      <w:proofErr w:type="spellStart"/>
      <w:r w:rsidRPr="00114FD7">
        <w:rPr>
          <w:rFonts w:ascii="Book Antiqua" w:hAnsi="Book Antiqua" w:cs="宋体"/>
          <w:sz w:val="24"/>
          <w:szCs w:val="24"/>
          <w:lang w:val="en-US" w:eastAsia="zh-CN"/>
        </w:rPr>
        <w:t>Bazan</w:t>
      </w:r>
      <w:proofErr w:type="spellEnd"/>
      <w:r w:rsidRPr="00114FD7">
        <w:rPr>
          <w:rFonts w:ascii="Book Antiqua" w:hAnsi="Book Antiqua" w:cs="宋体"/>
          <w:sz w:val="24"/>
          <w:szCs w:val="24"/>
          <w:lang w:val="en-US" w:eastAsia="zh-CN"/>
        </w:rPr>
        <w:t xml:space="preserve"> V, </w:t>
      </w:r>
      <w:proofErr w:type="spellStart"/>
      <w:r w:rsidRPr="00114FD7">
        <w:rPr>
          <w:rFonts w:ascii="Book Antiqua" w:hAnsi="Book Antiqua" w:cs="宋体"/>
          <w:sz w:val="24"/>
          <w:szCs w:val="24"/>
          <w:lang w:val="en-US" w:eastAsia="zh-CN"/>
        </w:rPr>
        <w:t>Gebbia</w:t>
      </w:r>
      <w:proofErr w:type="spellEnd"/>
      <w:r w:rsidRPr="00114FD7">
        <w:rPr>
          <w:rFonts w:ascii="Book Antiqua" w:hAnsi="Book Antiqua" w:cs="宋体"/>
          <w:sz w:val="24"/>
          <w:szCs w:val="24"/>
          <w:lang w:val="en-US" w:eastAsia="zh-CN"/>
        </w:rPr>
        <w:t xml:space="preserve"> N, </w:t>
      </w:r>
      <w:proofErr w:type="spellStart"/>
      <w:r w:rsidRPr="00114FD7">
        <w:rPr>
          <w:rFonts w:ascii="Book Antiqua" w:hAnsi="Book Antiqua" w:cs="宋体"/>
          <w:sz w:val="24"/>
          <w:szCs w:val="24"/>
          <w:lang w:val="en-US" w:eastAsia="zh-CN"/>
        </w:rPr>
        <w:t>Fulfaro</w:t>
      </w:r>
      <w:proofErr w:type="spellEnd"/>
      <w:r w:rsidRPr="00114FD7">
        <w:rPr>
          <w:rFonts w:ascii="Book Antiqua" w:hAnsi="Book Antiqua" w:cs="宋体"/>
          <w:sz w:val="24"/>
          <w:szCs w:val="24"/>
          <w:lang w:val="en-US" w:eastAsia="zh-CN"/>
        </w:rPr>
        <w:t xml:space="preserve"> F, Russo A. Prognostic </w:t>
      </w:r>
      <w:proofErr w:type="spellStart"/>
      <w:r w:rsidRPr="00114FD7">
        <w:rPr>
          <w:rFonts w:ascii="Book Antiqua" w:hAnsi="Book Antiqua" w:cs="宋体"/>
          <w:sz w:val="24"/>
          <w:szCs w:val="24"/>
          <w:lang w:val="en-US" w:eastAsia="zh-CN"/>
        </w:rPr>
        <w:t>vs</w:t>
      </w:r>
      <w:proofErr w:type="spellEnd"/>
      <w:r w:rsidRPr="00114FD7">
        <w:rPr>
          <w:rFonts w:ascii="Book Antiqua" w:hAnsi="Book Antiqua" w:cs="宋体"/>
          <w:sz w:val="24"/>
          <w:szCs w:val="24"/>
          <w:lang w:val="en-US" w:eastAsia="zh-CN"/>
        </w:rPr>
        <w:t xml:space="preserve"> predictive molecular biomarkers in colorectal cancer: is KRAS and BRAF wild type status required for anti-EGFR therapy? </w:t>
      </w:r>
      <w:r w:rsidRPr="00114FD7">
        <w:rPr>
          <w:rFonts w:ascii="Book Antiqua" w:hAnsi="Book Antiqua" w:cs="宋体"/>
          <w:i/>
          <w:iCs/>
          <w:sz w:val="24"/>
          <w:szCs w:val="24"/>
          <w:lang w:val="en-US" w:eastAsia="zh-CN"/>
        </w:rPr>
        <w:t>Cancer Treat Rev</w:t>
      </w:r>
      <w:r w:rsidRPr="00114FD7">
        <w:rPr>
          <w:rFonts w:ascii="Book Antiqua" w:hAnsi="Book Antiqua" w:cs="宋体"/>
          <w:sz w:val="24"/>
          <w:szCs w:val="24"/>
          <w:lang w:val="en-US" w:eastAsia="zh-CN"/>
        </w:rPr>
        <w:t xml:space="preserve"> 2010; </w:t>
      </w:r>
      <w:r w:rsidRPr="00114FD7">
        <w:rPr>
          <w:rFonts w:ascii="Book Antiqua" w:hAnsi="Book Antiqua" w:cs="宋体"/>
          <w:b/>
          <w:bCs/>
          <w:sz w:val="24"/>
          <w:szCs w:val="24"/>
          <w:lang w:val="en-US" w:eastAsia="zh-CN"/>
        </w:rPr>
        <w:t xml:space="preserve">36 </w:t>
      </w:r>
      <w:proofErr w:type="spellStart"/>
      <w:r w:rsidRPr="00114FD7">
        <w:rPr>
          <w:rFonts w:ascii="Book Antiqua" w:hAnsi="Book Antiqua" w:cs="宋体"/>
          <w:bCs/>
          <w:sz w:val="24"/>
          <w:szCs w:val="24"/>
          <w:lang w:val="en-US" w:eastAsia="zh-CN"/>
        </w:rPr>
        <w:t>Suppl</w:t>
      </w:r>
      <w:proofErr w:type="spellEnd"/>
      <w:r w:rsidRPr="00114FD7">
        <w:rPr>
          <w:rFonts w:ascii="Book Antiqua" w:hAnsi="Book Antiqua" w:cs="宋体"/>
          <w:bCs/>
          <w:sz w:val="24"/>
          <w:szCs w:val="24"/>
          <w:lang w:val="en-US" w:eastAsia="zh-CN"/>
        </w:rPr>
        <w:t xml:space="preserve"> 3</w:t>
      </w:r>
      <w:r w:rsidRPr="00114FD7">
        <w:rPr>
          <w:rFonts w:ascii="Book Antiqua" w:hAnsi="Book Antiqua" w:cs="宋体"/>
          <w:sz w:val="24"/>
          <w:szCs w:val="24"/>
          <w:lang w:val="en-US" w:eastAsia="zh-CN"/>
        </w:rPr>
        <w:t>: S56-S61 [PMID: 21129611 DOI: 10.1016/S0305-7372(10)70021-9]</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26 </w:t>
      </w:r>
      <w:proofErr w:type="spellStart"/>
      <w:r w:rsidRPr="00114FD7">
        <w:rPr>
          <w:rFonts w:ascii="Book Antiqua" w:hAnsi="Book Antiqua" w:cs="宋体"/>
          <w:b/>
          <w:bCs/>
          <w:sz w:val="24"/>
          <w:szCs w:val="24"/>
          <w:lang w:val="en-US" w:eastAsia="zh-CN"/>
        </w:rPr>
        <w:t>Vakiani</w:t>
      </w:r>
      <w:proofErr w:type="spellEnd"/>
      <w:r w:rsidRPr="00114FD7">
        <w:rPr>
          <w:rFonts w:ascii="Book Antiqua" w:hAnsi="Book Antiqua" w:cs="宋体"/>
          <w:b/>
          <w:bCs/>
          <w:sz w:val="24"/>
          <w:szCs w:val="24"/>
          <w:lang w:val="en-US" w:eastAsia="zh-CN"/>
        </w:rPr>
        <w:t xml:space="preserve"> E</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Solit</w:t>
      </w:r>
      <w:proofErr w:type="spellEnd"/>
      <w:r w:rsidRPr="00114FD7">
        <w:rPr>
          <w:rFonts w:ascii="Book Antiqua" w:hAnsi="Book Antiqua" w:cs="宋体"/>
          <w:sz w:val="24"/>
          <w:szCs w:val="24"/>
          <w:lang w:val="en-US" w:eastAsia="zh-CN"/>
        </w:rPr>
        <w:t xml:space="preserve"> DB. KRAS and BRAF: drug targets and predictive biomarkers. </w:t>
      </w:r>
      <w:r w:rsidRPr="00114FD7">
        <w:rPr>
          <w:rFonts w:ascii="Book Antiqua" w:hAnsi="Book Antiqua" w:cs="宋体"/>
          <w:i/>
          <w:iCs/>
          <w:sz w:val="24"/>
          <w:szCs w:val="24"/>
          <w:lang w:val="en-US" w:eastAsia="zh-CN"/>
        </w:rPr>
        <w:t xml:space="preserve">J </w:t>
      </w:r>
      <w:proofErr w:type="spellStart"/>
      <w:r w:rsidRPr="00114FD7">
        <w:rPr>
          <w:rFonts w:ascii="Book Antiqua" w:hAnsi="Book Antiqua" w:cs="宋体"/>
          <w:i/>
          <w:iCs/>
          <w:sz w:val="24"/>
          <w:szCs w:val="24"/>
          <w:lang w:val="en-US" w:eastAsia="zh-CN"/>
        </w:rPr>
        <w:t>Pathol</w:t>
      </w:r>
      <w:proofErr w:type="spellEnd"/>
      <w:r w:rsidRPr="00114FD7">
        <w:rPr>
          <w:rFonts w:ascii="Book Antiqua" w:hAnsi="Book Antiqua" w:cs="宋体"/>
          <w:sz w:val="24"/>
          <w:szCs w:val="24"/>
          <w:lang w:val="en-US" w:eastAsia="zh-CN"/>
        </w:rPr>
        <w:t xml:space="preserve"> 2011; </w:t>
      </w:r>
      <w:r w:rsidRPr="00114FD7">
        <w:rPr>
          <w:rFonts w:ascii="Book Antiqua" w:hAnsi="Book Antiqua" w:cs="宋体"/>
          <w:b/>
          <w:bCs/>
          <w:sz w:val="24"/>
          <w:szCs w:val="24"/>
          <w:lang w:val="en-US" w:eastAsia="zh-CN"/>
        </w:rPr>
        <w:t>223</w:t>
      </w:r>
      <w:r w:rsidRPr="00114FD7">
        <w:rPr>
          <w:rFonts w:ascii="Book Antiqua" w:hAnsi="Book Antiqua" w:cs="宋体"/>
          <w:sz w:val="24"/>
          <w:szCs w:val="24"/>
          <w:lang w:val="en-US" w:eastAsia="zh-CN"/>
        </w:rPr>
        <w:t>: 219-229 [PMID: 21125676 DOI: 10.1002/path.2796]</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27 </w:t>
      </w:r>
      <w:r w:rsidRPr="00114FD7">
        <w:rPr>
          <w:rFonts w:ascii="Book Antiqua" w:hAnsi="Book Antiqua" w:cs="宋体"/>
          <w:b/>
          <w:bCs/>
          <w:sz w:val="24"/>
          <w:szCs w:val="24"/>
          <w:lang w:val="en-US" w:eastAsia="zh-CN"/>
        </w:rPr>
        <w:t>Yokota T</w:t>
      </w:r>
      <w:r w:rsidRPr="00114FD7">
        <w:rPr>
          <w:rFonts w:ascii="Book Antiqua" w:hAnsi="Book Antiqua" w:cs="宋体"/>
          <w:sz w:val="24"/>
          <w:szCs w:val="24"/>
          <w:lang w:val="en-US" w:eastAsia="zh-CN"/>
        </w:rPr>
        <w:t xml:space="preserve">. Are KRAS/BRAF mutations potent prognostic and/or predictive biomarkers in colorectal cancers? </w:t>
      </w:r>
      <w:r w:rsidRPr="00114FD7">
        <w:rPr>
          <w:rFonts w:ascii="Book Antiqua" w:hAnsi="Book Antiqua" w:cs="宋体"/>
          <w:i/>
          <w:iCs/>
          <w:sz w:val="24"/>
          <w:szCs w:val="24"/>
          <w:lang w:val="en-US" w:eastAsia="zh-CN"/>
        </w:rPr>
        <w:t xml:space="preserve">Anticancer Agents Med </w:t>
      </w:r>
      <w:proofErr w:type="spellStart"/>
      <w:r w:rsidRPr="00114FD7">
        <w:rPr>
          <w:rFonts w:ascii="Book Antiqua" w:hAnsi="Book Antiqua" w:cs="宋体"/>
          <w:i/>
          <w:iCs/>
          <w:sz w:val="24"/>
          <w:szCs w:val="24"/>
          <w:lang w:val="en-US" w:eastAsia="zh-CN"/>
        </w:rPr>
        <w:t>Chem</w:t>
      </w:r>
      <w:proofErr w:type="spellEnd"/>
      <w:r w:rsidRPr="00114FD7">
        <w:rPr>
          <w:rFonts w:ascii="Book Antiqua" w:hAnsi="Book Antiqua" w:cs="宋体"/>
          <w:sz w:val="24"/>
          <w:szCs w:val="24"/>
          <w:lang w:val="en-US" w:eastAsia="zh-CN"/>
        </w:rPr>
        <w:t xml:space="preserve"> 2012; </w:t>
      </w:r>
      <w:r w:rsidRPr="00114FD7">
        <w:rPr>
          <w:rFonts w:ascii="Book Antiqua" w:hAnsi="Book Antiqua" w:cs="宋体"/>
          <w:b/>
          <w:bCs/>
          <w:sz w:val="24"/>
          <w:szCs w:val="24"/>
          <w:lang w:val="en-US" w:eastAsia="zh-CN"/>
        </w:rPr>
        <w:t>12</w:t>
      </w:r>
      <w:r w:rsidRPr="00114FD7">
        <w:rPr>
          <w:rFonts w:ascii="Book Antiqua" w:hAnsi="Book Antiqua" w:cs="宋体"/>
          <w:sz w:val="24"/>
          <w:szCs w:val="24"/>
          <w:lang w:val="en-US" w:eastAsia="zh-CN"/>
        </w:rPr>
        <w:t>: 163-171 [PMID: 22043994 DOI: 10.2174/187152012799014968]</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28 </w:t>
      </w:r>
      <w:r w:rsidRPr="00114FD7">
        <w:rPr>
          <w:rFonts w:ascii="Book Antiqua" w:hAnsi="Book Antiqua" w:cs="宋体"/>
          <w:b/>
          <w:bCs/>
          <w:sz w:val="24"/>
          <w:szCs w:val="24"/>
          <w:lang w:val="en-US" w:eastAsia="zh-CN"/>
        </w:rPr>
        <w:t xml:space="preserve">Di </w:t>
      </w:r>
      <w:proofErr w:type="spellStart"/>
      <w:r w:rsidRPr="00114FD7">
        <w:rPr>
          <w:rFonts w:ascii="Book Antiqua" w:hAnsi="Book Antiqua" w:cs="宋体"/>
          <w:b/>
          <w:bCs/>
          <w:sz w:val="24"/>
          <w:szCs w:val="24"/>
          <w:lang w:val="en-US" w:eastAsia="zh-CN"/>
        </w:rPr>
        <w:t>Nicolantonio</w:t>
      </w:r>
      <w:proofErr w:type="spellEnd"/>
      <w:r w:rsidRPr="00114FD7">
        <w:rPr>
          <w:rFonts w:ascii="Book Antiqua" w:hAnsi="Book Antiqua" w:cs="宋体"/>
          <w:b/>
          <w:bCs/>
          <w:sz w:val="24"/>
          <w:szCs w:val="24"/>
          <w:lang w:val="en-US" w:eastAsia="zh-CN"/>
        </w:rPr>
        <w:t xml:space="preserve"> F</w:t>
      </w:r>
      <w:r w:rsidRPr="00114FD7">
        <w:rPr>
          <w:rFonts w:ascii="Book Antiqua" w:hAnsi="Book Antiqua" w:cs="宋体"/>
          <w:sz w:val="24"/>
          <w:szCs w:val="24"/>
          <w:lang w:val="en-US" w:eastAsia="zh-CN"/>
        </w:rPr>
        <w:t xml:space="preserve">, Martini M, Molinari F, </w:t>
      </w:r>
      <w:proofErr w:type="spellStart"/>
      <w:r w:rsidRPr="00114FD7">
        <w:rPr>
          <w:rFonts w:ascii="Book Antiqua" w:hAnsi="Book Antiqua" w:cs="宋体"/>
          <w:sz w:val="24"/>
          <w:szCs w:val="24"/>
          <w:lang w:val="en-US" w:eastAsia="zh-CN"/>
        </w:rPr>
        <w:t>Sartore</w:t>
      </w:r>
      <w:proofErr w:type="spellEnd"/>
      <w:r w:rsidRPr="00114FD7">
        <w:rPr>
          <w:rFonts w:ascii="Book Antiqua" w:hAnsi="Book Antiqua" w:cs="宋体"/>
          <w:sz w:val="24"/>
          <w:szCs w:val="24"/>
          <w:lang w:val="en-US" w:eastAsia="zh-CN"/>
        </w:rPr>
        <w:t xml:space="preserve">-Bianchi A, Arena S, </w:t>
      </w:r>
      <w:proofErr w:type="spellStart"/>
      <w:r w:rsidRPr="00114FD7">
        <w:rPr>
          <w:rFonts w:ascii="Book Antiqua" w:hAnsi="Book Antiqua" w:cs="宋体"/>
          <w:sz w:val="24"/>
          <w:szCs w:val="24"/>
          <w:lang w:val="en-US" w:eastAsia="zh-CN"/>
        </w:rPr>
        <w:t>Saletti</w:t>
      </w:r>
      <w:proofErr w:type="spellEnd"/>
      <w:r w:rsidRPr="00114FD7">
        <w:rPr>
          <w:rFonts w:ascii="Book Antiqua" w:hAnsi="Book Antiqua" w:cs="宋体"/>
          <w:sz w:val="24"/>
          <w:szCs w:val="24"/>
          <w:lang w:val="en-US" w:eastAsia="zh-CN"/>
        </w:rPr>
        <w:t xml:space="preserve"> P, De </w:t>
      </w:r>
      <w:proofErr w:type="spellStart"/>
      <w:r w:rsidRPr="00114FD7">
        <w:rPr>
          <w:rFonts w:ascii="Book Antiqua" w:hAnsi="Book Antiqua" w:cs="宋体"/>
          <w:sz w:val="24"/>
          <w:szCs w:val="24"/>
          <w:lang w:val="en-US" w:eastAsia="zh-CN"/>
        </w:rPr>
        <w:t>Dosso</w:t>
      </w:r>
      <w:proofErr w:type="spellEnd"/>
      <w:r w:rsidRPr="00114FD7">
        <w:rPr>
          <w:rFonts w:ascii="Book Antiqua" w:hAnsi="Book Antiqua" w:cs="宋体"/>
          <w:sz w:val="24"/>
          <w:szCs w:val="24"/>
          <w:lang w:val="en-US" w:eastAsia="zh-CN"/>
        </w:rPr>
        <w:t xml:space="preserve"> S, </w:t>
      </w:r>
      <w:proofErr w:type="spellStart"/>
      <w:r w:rsidRPr="00114FD7">
        <w:rPr>
          <w:rFonts w:ascii="Book Antiqua" w:hAnsi="Book Antiqua" w:cs="宋体"/>
          <w:sz w:val="24"/>
          <w:szCs w:val="24"/>
          <w:lang w:val="en-US" w:eastAsia="zh-CN"/>
        </w:rPr>
        <w:t>Mazzucchelli</w:t>
      </w:r>
      <w:proofErr w:type="spellEnd"/>
      <w:r w:rsidRPr="00114FD7">
        <w:rPr>
          <w:rFonts w:ascii="Book Antiqua" w:hAnsi="Book Antiqua" w:cs="宋体"/>
          <w:sz w:val="24"/>
          <w:szCs w:val="24"/>
          <w:lang w:val="en-US" w:eastAsia="zh-CN"/>
        </w:rPr>
        <w:t xml:space="preserve"> L, </w:t>
      </w:r>
      <w:proofErr w:type="spellStart"/>
      <w:r w:rsidRPr="00114FD7">
        <w:rPr>
          <w:rFonts w:ascii="Book Antiqua" w:hAnsi="Book Antiqua" w:cs="宋体"/>
          <w:sz w:val="24"/>
          <w:szCs w:val="24"/>
          <w:lang w:val="en-US" w:eastAsia="zh-CN"/>
        </w:rPr>
        <w:t>Frattini</w:t>
      </w:r>
      <w:proofErr w:type="spellEnd"/>
      <w:r w:rsidRPr="00114FD7">
        <w:rPr>
          <w:rFonts w:ascii="Book Antiqua" w:hAnsi="Book Antiqua" w:cs="宋体"/>
          <w:sz w:val="24"/>
          <w:szCs w:val="24"/>
          <w:lang w:val="en-US" w:eastAsia="zh-CN"/>
        </w:rPr>
        <w:t xml:space="preserve"> M, Siena S, </w:t>
      </w:r>
      <w:proofErr w:type="spellStart"/>
      <w:r w:rsidRPr="00114FD7">
        <w:rPr>
          <w:rFonts w:ascii="Book Antiqua" w:hAnsi="Book Antiqua" w:cs="宋体"/>
          <w:sz w:val="24"/>
          <w:szCs w:val="24"/>
          <w:lang w:val="en-US" w:eastAsia="zh-CN"/>
        </w:rPr>
        <w:t>Bardelli</w:t>
      </w:r>
      <w:proofErr w:type="spellEnd"/>
      <w:r w:rsidRPr="00114FD7">
        <w:rPr>
          <w:rFonts w:ascii="Book Antiqua" w:hAnsi="Book Antiqua" w:cs="宋体"/>
          <w:sz w:val="24"/>
          <w:szCs w:val="24"/>
          <w:lang w:val="en-US" w:eastAsia="zh-CN"/>
        </w:rPr>
        <w:t xml:space="preserve"> A. Wild-type BRAF is required for response to </w:t>
      </w:r>
      <w:proofErr w:type="spellStart"/>
      <w:r w:rsidRPr="00114FD7">
        <w:rPr>
          <w:rFonts w:ascii="Book Antiqua" w:hAnsi="Book Antiqua" w:cs="宋体"/>
          <w:sz w:val="24"/>
          <w:szCs w:val="24"/>
          <w:lang w:val="en-US" w:eastAsia="zh-CN"/>
        </w:rPr>
        <w:t>panitumumab</w:t>
      </w:r>
      <w:proofErr w:type="spellEnd"/>
      <w:r w:rsidRPr="00114FD7">
        <w:rPr>
          <w:rFonts w:ascii="Book Antiqua" w:hAnsi="Book Antiqua" w:cs="宋体"/>
          <w:sz w:val="24"/>
          <w:szCs w:val="24"/>
          <w:lang w:val="en-US" w:eastAsia="zh-CN"/>
        </w:rPr>
        <w:t xml:space="preserve"> or </w:t>
      </w:r>
      <w:proofErr w:type="spellStart"/>
      <w:r w:rsidRPr="00114FD7">
        <w:rPr>
          <w:rFonts w:ascii="Book Antiqua" w:hAnsi="Book Antiqua" w:cs="宋体"/>
          <w:sz w:val="24"/>
          <w:szCs w:val="24"/>
          <w:lang w:val="en-US" w:eastAsia="zh-CN"/>
        </w:rPr>
        <w:t>cetuximab</w:t>
      </w:r>
      <w:proofErr w:type="spellEnd"/>
      <w:r w:rsidRPr="00114FD7">
        <w:rPr>
          <w:rFonts w:ascii="Book Antiqua" w:hAnsi="Book Antiqua" w:cs="宋体"/>
          <w:sz w:val="24"/>
          <w:szCs w:val="24"/>
          <w:lang w:val="en-US" w:eastAsia="zh-CN"/>
        </w:rPr>
        <w:t xml:space="preserve"> in metastatic colorectal cancer. </w:t>
      </w:r>
      <w:r w:rsidRPr="00114FD7">
        <w:rPr>
          <w:rFonts w:ascii="Book Antiqua" w:hAnsi="Book Antiqua" w:cs="宋体"/>
          <w:i/>
          <w:iCs/>
          <w:sz w:val="24"/>
          <w:szCs w:val="24"/>
          <w:lang w:val="en-US" w:eastAsia="zh-CN"/>
        </w:rPr>
        <w:t xml:space="preserve">J </w:t>
      </w:r>
      <w:proofErr w:type="spellStart"/>
      <w:r w:rsidRPr="00114FD7">
        <w:rPr>
          <w:rFonts w:ascii="Book Antiqua" w:hAnsi="Book Antiqua" w:cs="宋体"/>
          <w:i/>
          <w:iCs/>
          <w:sz w:val="24"/>
          <w:szCs w:val="24"/>
          <w:lang w:val="en-US" w:eastAsia="zh-CN"/>
        </w:rPr>
        <w:t>Clin</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Oncol</w:t>
      </w:r>
      <w:proofErr w:type="spellEnd"/>
      <w:r w:rsidRPr="00114FD7">
        <w:rPr>
          <w:rFonts w:ascii="Book Antiqua" w:hAnsi="Book Antiqua" w:cs="宋体"/>
          <w:sz w:val="24"/>
          <w:szCs w:val="24"/>
          <w:lang w:val="en-US" w:eastAsia="zh-CN"/>
        </w:rPr>
        <w:t xml:space="preserve"> 2008; </w:t>
      </w:r>
      <w:r w:rsidRPr="00114FD7">
        <w:rPr>
          <w:rFonts w:ascii="Book Antiqua" w:hAnsi="Book Antiqua" w:cs="宋体"/>
          <w:b/>
          <w:bCs/>
          <w:sz w:val="24"/>
          <w:szCs w:val="24"/>
          <w:lang w:val="en-US" w:eastAsia="zh-CN"/>
        </w:rPr>
        <w:t>26</w:t>
      </w:r>
      <w:r w:rsidRPr="00114FD7">
        <w:rPr>
          <w:rFonts w:ascii="Book Antiqua" w:hAnsi="Book Antiqua" w:cs="宋体"/>
          <w:sz w:val="24"/>
          <w:szCs w:val="24"/>
          <w:lang w:val="en-US" w:eastAsia="zh-CN"/>
        </w:rPr>
        <w:t>: 5705-5712 [PMID: 19001320 DOI: 10.1200/JCO.2008.18.0786]</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29 </w:t>
      </w:r>
      <w:proofErr w:type="spellStart"/>
      <w:r w:rsidRPr="00114FD7">
        <w:rPr>
          <w:rFonts w:ascii="Book Antiqua" w:hAnsi="Book Antiqua" w:cs="宋体"/>
          <w:b/>
          <w:bCs/>
          <w:sz w:val="24"/>
          <w:szCs w:val="24"/>
          <w:lang w:val="en-US" w:eastAsia="zh-CN"/>
        </w:rPr>
        <w:t>Asghar</w:t>
      </w:r>
      <w:proofErr w:type="spellEnd"/>
      <w:r w:rsidRPr="00114FD7">
        <w:rPr>
          <w:rFonts w:ascii="Book Antiqua" w:hAnsi="Book Antiqua" w:cs="宋体"/>
          <w:b/>
          <w:bCs/>
          <w:sz w:val="24"/>
          <w:szCs w:val="24"/>
          <w:lang w:val="en-US" w:eastAsia="zh-CN"/>
        </w:rPr>
        <w:t xml:space="preserve"> U</w:t>
      </w:r>
      <w:r w:rsidRPr="00114FD7">
        <w:rPr>
          <w:rFonts w:ascii="Book Antiqua" w:hAnsi="Book Antiqua" w:cs="宋体"/>
          <w:sz w:val="24"/>
          <w:szCs w:val="24"/>
          <w:lang w:val="en-US" w:eastAsia="zh-CN"/>
        </w:rPr>
        <w:t xml:space="preserve">, Hawkes E, Cunningham D. Predictive and prognostic biomarkers for targeted therapy in metastatic colorectal cancer. </w:t>
      </w:r>
      <w:proofErr w:type="spellStart"/>
      <w:r w:rsidRPr="00114FD7">
        <w:rPr>
          <w:rFonts w:ascii="Book Antiqua" w:hAnsi="Book Antiqua" w:cs="宋体"/>
          <w:i/>
          <w:iCs/>
          <w:sz w:val="24"/>
          <w:szCs w:val="24"/>
          <w:lang w:val="en-US" w:eastAsia="zh-CN"/>
        </w:rPr>
        <w:t>Clin</w:t>
      </w:r>
      <w:proofErr w:type="spellEnd"/>
      <w:r w:rsidRPr="00114FD7">
        <w:rPr>
          <w:rFonts w:ascii="Book Antiqua" w:hAnsi="Book Antiqua" w:cs="宋体"/>
          <w:i/>
          <w:iCs/>
          <w:sz w:val="24"/>
          <w:szCs w:val="24"/>
          <w:lang w:val="en-US" w:eastAsia="zh-CN"/>
        </w:rPr>
        <w:t xml:space="preserve"> Colorectal Cancer</w:t>
      </w:r>
      <w:r w:rsidRPr="00114FD7">
        <w:rPr>
          <w:rFonts w:ascii="Book Antiqua" w:hAnsi="Book Antiqua" w:cs="宋体"/>
          <w:sz w:val="24"/>
          <w:szCs w:val="24"/>
          <w:lang w:val="en-US" w:eastAsia="zh-CN"/>
        </w:rPr>
        <w:t xml:space="preserve"> 2010; </w:t>
      </w:r>
      <w:r w:rsidRPr="00114FD7">
        <w:rPr>
          <w:rFonts w:ascii="Book Antiqua" w:hAnsi="Book Antiqua" w:cs="宋体"/>
          <w:b/>
          <w:bCs/>
          <w:sz w:val="24"/>
          <w:szCs w:val="24"/>
          <w:lang w:val="en-US" w:eastAsia="zh-CN"/>
        </w:rPr>
        <w:t>9</w:t>
      </w:r>
      <w:r w:rsidRPr="00114FD7">
        <w:rPr>
          <w:rFonts w:ascii="Book Antiqua" w:hAnsi="Book Antiqua" w:cs="宋体"/>
          <w:sz w:val="24"/>
          <w:szCs w:val="24"/>
          <w:lang w:val="en-US" w:eastAsia="zh-CN"/>
        </w:rPr>
        <w:t>: 274-281 [PMID: 21208841 DOI: 10.3816/CCC.2010.n.040]</w:t>
      </w:r>
    </w:p>
    <w:p w:rsidR="003107EC" w:rsidRPr="00114FD7" w:rsidRDefault="003107EC" w:rsidP="00114FD7">
      <w:pPr>
        <w:spacing w:after="0" w:line="240" w:lineRule="auto"/>
        <w:rPr>
          <w:rFonts w:ascii="Book Antiqua" w:hAnsi="Book Antiqua" w:cs="宋体"/>
          <w:sz w:val="24"/>
          <w:szCs w:val="24"/>
          <w:lang w:val="en-US" w:eastAsia="zh-CN"/>
        </w:rPr>
      </w:pPr>
      <w:r w:rsidRPr="00114FD7">
        <w:rPr>
          <w:rFonts w:ascii="Book Antiqua" w:hAnsi="Book Antiqua" w:cs="宋体"/>
          <w:sz w:val="24"/>
          <w:szCs w:val="24"/>
          <w:lang w:val="en-US" w:eastAsia="zh-CN"/>
        </w:rPr>
        <w:t xml:space="preserve">30 </w:t>
      </w:r>
      <w:r w:rsidRPr="00114FD7">
        <w:rPr>
          <w:rFonts w:ascii="Book Antiqua" w:hAnsi="Book Antiqua" w:cs="宋体"/>
          <w:b/>
          <w:bCs/>
          <w:sz w:val="24"/>
          <w:szCs w:val="24"/>
          <w:lang w:val="en-US" w:eastAsia="zh-CN"/>
        </w:rPr>
        <w:t>Joseph EW</w:t>
      </w:r>
      <w:r w:rsidRPr="00114FD7">
        <w:rPr>
          <w:rFonts w:ascii="Book Antiqua" w:hAnsi="Book Antiqua" w:cs="宋体"/>
          <w:sz w:val="24"/>
          <w:szCs w:val="24"/>
          <w:lang w:val="en-US" w:eastAsia="zh-CN"/>
        </w:rPr>
        <w:t xml:space="preserve">, </w:t>
      </w:r>
      <w:proofErr w:type="spellStart"/>
      <w:r w:rsidRPr="00114FD7">
        <w:rPr>
          <w:rFonts w:ascii="Book Antiqua" w:hAnsi="Book Antiqua" w:cs="宋体"/>
          <w:sz w:val="24"/>
          <w:szCs w:val="24"/>
          <w:lang w:val="en-US" w:eastAsia="zh-CN"/>
        </w:rPr>
        <w:t>Pratilas</w:t>
      </w:r>
      <w:proofErr w:type="spellEnd"/>
      <w:r w:rsidRPr="00114FD7">
        <w:rPr>
          <w:rFonts w:ascii="Book Antiqua" w:hAnsi="Book Antiqua" w:cs="宋体"/>
          <w:sz w:val="24"/>
          <w:szCs w:val="24"/>
          <w:lang w:val="en-US" w:eastAsia="zh-CN"/>
        </w:rPr>
        <w:t xml:space="preserve"> CA, </w:t>
      </w:r>
      <w:proofErr w:type="spellStart"/>
      <w:r w:rsidRPr="00114FD7">
        <w:rPr>
          <w:rFonts w:ascii="Book Antiqua" w:hAnsi="Book Antiqua" w:cs="宋体"/>
          <w:sz w:val="24"/>
          <w:szCs w:val="24"/>
          <w:lang w:val="en-US" w:eastAsia="zh-CN"/>
        </w:rPr>
        <w:t>Poulikakos</w:t>
      </w:r>
      <w:proofErr w:type="spellEnd"/>
      <w:r w:rsidRPr="00114FD7">
        <w:rPr>
          <w:rFonts w:ascii="Book Antiqua" w:hAnsi="Book Antiqua" w:cs="宋体"/>
          <w:sz w:val="24"/>
          <w:szCs w:val="24"/>
          <w:lang w:val="en-US" w:eastAsia="zh-CN"/>
        </w:rPr>
        <w:t xml:space="preserve"> PI, </w:t>
      </w:r>
      <w:proofErr w:type="spellStart"/>
      <w:r w:rsidRPr="00114FD7">
        <w:rPr>
          <w:rFonts w:ascii="Book Antiqua" w:hAnsi="Book Antiqua" w:cs="宋体"/>
          <w:sz w:val="24"/>
          <w:szCs w:val="24"/>
          <w:lang w:val="en-US" w:eastAsia="zh-CN"/>
        </w:rPr>
        <w:t>Tadi</w:t>
      </w:r>
      <w:proofErr w:type="spellEnd"/>
      <w:r w:rsidRPr="00114FD7">
        <w:rPr>
          <w:rFonts w:ascii="Book Antiqua" w:hAnsi="Book Antiqua" w:cs="宋体"/>
          <w:sz w:val="24"/>
          <w:szCs w:val="24"/>
          <w:lang w:val="en-US" w:eastAsia="zh-CN"/>
        </w:rPr>
        <w:t xml:space="preserve"> M, Wang W, Taylor BS, </w:t>
      </w:r>
      <w:proofErr w:type="spellStart"/>
      <w:r w:rsidRPr="00114FD7">
        <w:rPr>
          <w:rFonts w:ascii="Book Antiqua" w:hAnsi="Book Antiqua" w:cs="宋体"/>
          <w:sz w:val="24"/>
          <w:szCs w:val="24"/>
          <w:lang w:val="en-US" w:eastAsia="zh-CN"/>
        </w:rPr>
        <w:t>Halilovic</w:t>
      </w:r>
      <w:proofErr w:type="spellEnd"/>
      <w:r w:rsidRPr="00114FD7">
        <w:rPr>
          <w:rFonts w:ascii="Book Antiqua" w:hAnsi="Book Antiqua" w:cs="宋体"/>
          <w:sz w:val="24"/>
          <w:szCs w:val="24"/>
          <w:lang w:val="en-US" w:eastAsia="zh-CN"/>
        </w:rPr>
        <w:t xml:space="preserve"> E, </w:t>
      </w:r>
      <w:proofErr w:type="spellStart"/>
      <w:r w:rsidRPr="00114FD7">
        <w:rPr>
          <w:rFonts w:ascii="Book Antiqua" w:hAnsi="Book Antiqua" w:cs="宋体"/>
          <w:sz w:val="24"/>
          <w:szCs w:val="24"/>
          <w:lang w:val="en-US" w:eastAsia="zh-CN"/>
        </w:rPr>
        <w:t>Persaud</w:t>
      </w:r>
      <w:proofErr w:type="spellEnd"/>
      <w:r w:rsidRPr="00114FD7">
        <w:rPr>
          <w:rFonts w:ascii="Book Antiqua" w:hAnsi="Book Antiqua" w:cs="宋体"/>
          <w:sz w:val="24"/>
          <w:szCs w:val="24"/>
          <w:lang w:val="en-US" w:eastAsia="zh-CN"/>
        </w:rPr>
        <w:t xml:space="preserve"> Y, Xing F, </w:t>
      </w:r>
      <w:proofErr w:type="spellStart"/>
      <w:r w:rsidRPr="00114FD7">
        <w:rPr>
          <w:rFonts w:ascii="Book Antiqua" w:hAnsi="Book Antiqua" w:cs="宋体"/>
          <w:sz w:val="24"/>
          <w:szCs w:val="24"/>
          <w:lang w:val="en-US" w:eastAsia="zh-CN"/>
        </w:rPr>
        <w:t>Viale</w:t>
      </w:r>
      <w:proofErr w:type="spellEnd"/>
      <w:r w:rsidRPr="00114FD7">
        <w:rPr>
          <w:rFonts w:ascii="Book Antiqua" w:hAnsi="Book Antiqua" w:cs="宋体"/>
          <w:sz w:val="24"/>
          <w:szCs w:val="24"/>
          <w:lang w:val="en-US" w:eastAsia="zh-CN"/>
        </w:rPr>
        <w:t xml:space="preserve"> A, Tsai J, Chapman PB, </w:t>
      </w:r>
      <w:proofErr w:type="spellStart"/>
      <w:r w:rsidRPr="00114FD7">
        <w:rPr>
          <w:rFonts w:ascii="Book Antiqua" w:hAnsi="Book Antiqua" w:cs="宋体"/>
          <w:sz w:val="24"/>
          <w:szCs w:val="24"/>
          <w:lang w:val="en-US" w:eastAsia="zh-CN"/>
        </w:rPr>
        <w:t>Bollag</w:t>
      </w:r>
      <w:proofErr w:type="spellEnd"/>
      <w:r w:rsidRPr="00114FD7">
        <w:rPr>
          <w:rFonts w:ascii="Book Antiqua" w:hAnsi="Book Antiqua" w:cs="宋体"/>
          <w:sz w:val="24"/>
          <w:szCs w:val="24"/>
          <w:lang w:val="en-US" w:eastAsia="zh-CN"/>
        </w:rPr>
        <w:t xml:space="preserve"> G, </w:t>
      </w:r>
      <w:proofErr w:type="spellStart"/>
      <w:r w:rsidRPr="00114FD7">
        <w:rPr>
          <w:rFonts w:ascii="Book Antiqua" w:hAnsi="Book Antiqua" w:cs="宋体"/>
          <w:sz w:val="24"/>
          <w:szCs w:val="24"/>
          <w:lang w:val="en-US" w:eastAsia="zh-CN"/>
        </w:rPr>
        <w:t>Solit</w:t>
      </w:r>
      <w:proofErr w:type="spellEnd"/>
      <w:r w:rsidRPr="00114FD7">
        <w:rPr>
          <w:rFonts w:ascii="Book Antiqua" w:hAnsi="Book Antiqua" w:cs="宋体"/>
          <w:sz w:val="24"/>
          <w:szCs w:val="24"/>
          <w:lang w:val="en-US" w:eastAsia="zh-CN"/>
        </w:rPr>
        <w:t xml:space="preserve"> DB, Rosen N. The RAF inhibitor PLX4032 inhibits ERK signaling and tumor cell proliferation in a V600E BRAF-selective manner. </w:t>
      </w:r>
      <w:proofErr w:type="spellStart"/>
      <w:r w:rsidRPr="00114FD7">
        <w:rPr>
          <w:rFonts w:ascii="Book Antiqua" w:hAnsi="Book Antiqua" w:cs="宋体"/>
          <w:i/>
          <w:iCs/>
          <w:sz w:val="24"/>
          <w:szCs w:val="24"/>
          <w:lang w:val="en-US" w:eastAsia="zh-CN"/>
        </w:rPr>
        <w:t>Proc</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Natl</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Acad</w:t>
      </w:r>
      <w:proofErr w:type="spellEnd"/>
      <w:r w:rsidRPr="00114FD7">
        <w:rPr>
          <w:rFonts w:ascii="Book Antiqua" w:hAnsi="Book Antiqua" w:cs="宋体"/>
          <w:i/>
          <w:iCs/>
          <w:sz w:val="24"/>
          <w:szCs w:val="24"/>
          <w:lang w:val="en-US" w:eastAsia="zh-CN"/>
        </w:rPr>
        <w:t xml:space="preserve"> </w:t>
      </w:r>
      <w:proofErr w:type="spellStart"/>
      <w:r w:rsidRPr="00114FD7">
        <w:rPr>
          <w:rFonts w:ascii="Book Antiqua" w:hAnsi="Book Antiqua" w:cs="宋体"/>
          <w:i/>
          <w:iCs/>
          <w:sz w:val="24"/>
          <w:szCs w:val="24"/>
          <w:lang w:val="en-US" w:eastAsia="zh-CN"/>
        </w:rPr>
        <w:t>Sci</w:t>
      </w:r>
      <w:proofErr w:type="spellEnd"/>
      <w:r w:rsidRPr="00114FD7">
        <w:rPr>
          <w:rFonts w:ascii="Book Antiqua" w:hAnsi="Book Antiqua" w:cs="宋体"/>
          <w:i/>
          <w:iCs/>
          <w:sz w:val="24"/>
          <w:szCs w:val="24"/>
          <w:lang w:val="en-US" w:eastAsia="zh-CN"/>
        </w:rPr>
        <w:t xml:space="preserve"> U S A</w:t>
      </w:r>
      <w:r w:rsidRPr="00114FD7">
        <w:rPr>
          <w:rFonts w:ascii="Book Antiqua" w:hAnsi="Book Antiqua" w:cs="宋体"/>
          <w:sz w:val="24"/>
          <w:szCs w:val="24"/>
          <w:lang w:val="en-US" w:eastAsia="zh-CN"/>
        </w:rPr>
        <w:t xml:space="preserve"> 2010; </w:t>
      </w:r>
      <w:r w:rsidRPr="00114FD7">
        <w:rPr>
          <w:rFonts w:ascii="Book Antiqua" w:hAnsi="Book Antiqua" w:cs="宋体"/>
          <w:b/>
          <w:bCs/>
          <w:sz w:val="24"/>
          <w:szCs w:val="24"/>
          <w:lang w:val="en-US" w:eastAsia="zh-CN"/>
        </w:rPr>
        <w:t>107</w:t>
      </w:r>
      <w:r w:rsidRPr="00114FD7">
        <w:rPr>
          <w:rFonts w:ascii="Book Antiqua" w:hAnsi="Book Antiqua" w:cs="宋体"/>
          <w:sz w:val="24"/>
          <w:szCs w:val="24"/>
          <w:lang w:val="en-US" w:eastAsia="zh-CN"/>
        </w:rPr>
        <w:t>: 14903-14908 [PMID: 20668238 DOI: 10.1073/pnas.1008990107]</w:t>
      </w:r>
    </w:p>
    <w:p w:rsidR="003107EC" w:rsidRDefault="003107EC" w:rsidP="00114FD7">
      <w:pPr>
        <w:snapToGrid w:val="0"/>
        <w:spacing w:after="0" w:line="360" w:lineRule="auto"/>
        <w:jc w:val="both"/>
        <w:rPr>
          <w:rFonts w:ascii="Book Antiqua" w:hAnsi="Book Antiqua" w:cs="Arial"/>
          <w:color w:val="000000"/>
          <w:sz w:val="24"/>
          <w:szCs w:val="24"/>
          <w:lang w:val="en-US" w:eastAsia="zh-CN"/>
        </w:rPr>
      </w:pPr>
    </w:p>
    <w:p w:rsidR="003107EC" w:rsidRPr="00904163" w:rsidRDefault="003107EC" w:rsidP="00414A34">
      <w:pPr>
        <w:tabs>
          <w:tab w:val="left" w:pos="180"/>
          <w:tab w:val="left" w:pos="360"/>
        </w:tabs>
        <w:adjustRightInd w:val="0"/>
        <w:snapToGrid w:val="0"/>
        <w:spacing w:line="360" w:lineRule="auto"/>
        <w:jc w:val="right"/>
        <w:rPr>
          <w:rFonts w:ascii="Book Antiqua" w:hAnsi="Book Antiqua" w:cs="Tahoma"/>
          <w:b/>
          <w:color w:val="000000"/>
          <w:sz w:val="24"/>
        </w:rPr>
      </w:pPr>
      <w:bookmarkStart w:id="276" w:name="OLE_LINK874"/>
      <w:bookmarkStart w:id="277" w:name="OLE_LINK875"/>
      <w:bookmarkStart w:id="278" w:name="OLE_LINK347"/>
      <w:bookmarkStart w:id="279" w:name="OLE_LINK384"/>
      <w:bookmarkStart w:id="280" w:name="OLE_LINK557"/>
      <w:bookmarkStart w:id="281" w:name="OLE_LINK558"/>
      <w:bookmarkStart w:id="282" w:name="OLE_LINK631"/>
      <w:bookmarkStart w:id="283" w:name="OLE_LINK632"/>
      <w:bookmarkStart w:id="284" w:name="OLE_LINK386"/>
      <w:bookmarkStart w:id="285" w:name="OLE_LINK431"/>
      <w:bookmarkStart w:id="286" w:name="OLE_LINK564"/>
      <w:bookmarkStart w:id="287" w:name="OLE_LINK493"/>
      <w:bookmarkStart w:id="288" w:name="OLE_LINK442"/>
      <w:bookmarkStart w:id="289" w:name="OLE_LINK551"/>
      <w:bookmarkStart w:id="290" w:name="OLE_LINK668"/>
      <w:bookmarkStart w:id="291" w:name="OLE_LINK669"/>
      <w:bookmarkStart w:id="292" w:name="OLE_LINK725"/>
      <w:bookmarkStart w:id="293" w:name="OLE_LINK489"/>
      <w:bookmarkStart w:id="294" w:name="OLE_LINK602"/>
      <w:bookmarkStart w:id="295" w:name="OLE_LINK658"/>
      <w:bookmarkStart w:id="296" w:name="OLE_LINK747"/>
      <w:bookmarkStart w:id="297" w:name="OLE_LINK897"/>
      <w:bookmarkStart w:id="298" w:name="OLE_LINK1138"/>
      <w:bookmarkStart w:id="299" w:name="OLE_LINK1139"/>
      <w:bookmarkStart w:id="300" w:name="OLE_LINK882"/>
      <w:bookmarkStart w:id="301" w:name="OLE_LINK1095"/>
      <w:bookmarkStart w:id="302" w:name="OLE_LINK1305"/>
      <w:bookmarkStart w:id="303" w:name="OLE_LINK1390"/>
      <w:bookmarkStart w:id="304" w:name="OLE_LINK964"/>
      <w:bookmarkStart w:id="305" w:name="OLE_LINK1190"/>
      <w:bookmarkStart w:id="306" w:name="OLE_LINK1314"/>
      <w:bookmarkStart w:id="307" w:name="OLE_LINK1031"/>
      <w:bookmarkStart w:id="308" w:name="OLE_LINK1092"/>
      <w:bookmarkStart w:id="309" w:name="OLE_LINK1258"/>
      <w:bookmarkStart w:id="310" w:name="OLE_LINK1259"/>
      <w:bookmarkStart w:id="311" w:name="OLE_LINK1337"/>
      <w:bookmarkStart w:id="312" w:name="OLE_LINK1338"/>
      <w:bookmarkStart w:id="313" w:name="OLE_LINK1363"/>
      <w:bookmarkStart w:id="314" w:name="OLE_LINK1364"/>
      <w:bookmarkStart w:id="315" w:name="OLE_LINK86"/>
      <w:bookmarkStart w:id="316" w:name="OLE_LINK1595"/>
      <w:bookmarkStart w:id="317" w:name="OLE_LINK1613"/>
      <w:r w:rsidRPr="00904163">
        <w:rPr>
          <w:rFonts w:ascii="Book Antiqua" w:hAnsi="Book Antiqua" w:cs="Tahoma"/>
          <w:b/>
          <w:color w:val="000000"/>
          <w:sz w:val="24"/>
        </w:rPr>
        <w:t xml:space="preserve">P-Reviewer </w:t>
      </w:r>
      <w:proofErr w:type="spellStart"/>
      <w:r w:rsidRPr="004D1781">
        <w:rPr>
          <w:rFonts w:ascii="Book Antiqua" w:hAnsi="Book Antiqua" w:cs="Tahoma"/>
          <w:color w:val="000000"/>
          <w:sz w:val="24"/>
        </w:rPr>
        <w:t>Meshikhes</w:t>
      </w:r>
      <w:proofErr w:type="spellEnd"/>
      <w:r w:rsidRPr="004D1781">
        <w:rPr>
          <w:rFonts w:ascii="Book Antiqua" w:hAnsi="Book Antiqua" w:cs="Tahoma"/>
          <w:color w:val="000000"/>
          <w:sz w:val="24"/>
        </w:rPr>
        <w:t xml:space="preserve"> AW</w:t>
      </w:r>
      <w:r>
        <w:rPr>
          <w:rFonts w:ascii="Book Antiqua" w:hAnsi="Book Antiqua" w:cs="Tahoma"/>
          <w:b/>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276"/>
      <w:bookmarkEnd w:id="277"/>
      <w:r w:rsidRPr="00904163">
        <w:rPr>
          <w:rFonts w:ascii="Book Antiqua" w:hAnsi="Book Antiqua" w:cs="Tahoma"/>
          <w:b/>
          <w:color w:val="000000"/>
          <w:sz w:val="24"/>
        </w:rPr>
        <w:t>r</w:t>
      </w: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3107EC" w:rsidRPr="00414A34" w:rsidRDefault="003107EC" w:rsidP="00114FD7">
      <w:pPr>
        <w:snapToGrid w:val="0"/>
        <w:spacing w:after="0" w:line="360" w:lineRule="auto"/>
        <w:jc w:val="both"/>
        <w:rPr>
          <w:rFonts w:ascii="Book Antiqua" w:hAnsi="Book Antiqua" w:cs="Arial"/>
          <w:color w:val="000000"/>
          <w:sz w:val="24"/>
          <w:szCs w:val="24"/>
          <w:lang w:eastAsia="zh-CN"/>
        </w:rPr>
      </w:pPr>
    </w:p>
    <w:sectPr w:rsidR="003107EC" w:rsidRPr="00414A34" w:rsidSect="00CA7B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B" w:rsidRDefault="001A115B" w:rsidP="009D7369">
      <w:pPr>
        <w:spacing w:after="0" w:line="240" w:lineRule="auto"/>
      </w:pPr>
      <w:r>
        <w:separator/>
      </w:r>
    </w:p>
  </w:endnote>
  <w:endnote w:type="continuationSeparator" w:id="0">
    <w:p w:rsidR="001A115B" w:rsidRDefault="001A115B" w:rsidP="009D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EC" w:rsidRDefault="003107EC">
    <w:pPr>
      <w:pStyle w:val="ab"/>
    </w:pPr>
    <w:r>
      <w:t xml:space="preserve">Page </w:t>
    </w:r>
    <w:r>
      <w:rPr>
        <w:b/>
        <w:bCs/>
      </w:rPr>
      <w:fldChar w:fldCharType="begin"/>
    </w:r>
    <w:r>
      <w:rPr>
        <w:b/>
        <w:bCs/>
      </w:rPr>
      <w:instrText xml:space="preserve"> PAGE </w:instrText>
    </w:r>
    <w:r>
      <w:rPr>
        <w:b/>
        <w:bCs/>
      </w:rPr>
      <w:fldChar w:fldCharType="separate"/>
    </w:r>
    <w:r w:rsidR="00DA4CD4">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DA4CD4">
      <w:rPr>
        <w:b/>
        <w:bCs/>
        <w:noProof/>
      </w:rPr>
      <w:t>13</w:t>
    </w:r>
    <w:r>
      <w:rPr>
        <w:b/>
        <w:bCs/>
      </w:rPr>
      <w:fldChar w:fldCharType="end"/>
    </w:r>
  </w:p>
  <w:p w:rsidR="003107EC" w:rsidRDefault="003107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B" w:rsidRDefault="001A115B" w:rsidP="009D7369">
      <w:pPr>
        <w:spacing w:after="0" w:line="240" w:lineRule="auto"/>
      </w:pPr>
      <w:r>
        <w:separator/>
      </w:r>
    </w:p>
  </w:footnote>
  <w:footnote w:type="continuationSeparator" w:id="0">
    <w:p w:rsidR="001A115B" w:rsidRDefault="001A115B" w:rsidP="009D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EC" w:rsidRDefault="003107EC">
    <w:pPr>
      <w:pStyle w:val="aa"/>
    </w:pPr>
    <w:r>
      <w:t xml:space="preserve">RAS </w:t>
    </w:r>
    <w:proofErr w:type="spellStart"/>
    <w:r>
      <w:t>signaling</w:t>
    </w:r>
    <w:proofErr w:type="spellEnd"/>
    <w:r>
      <w:t xml:space="preserve"> and Colorectal Cancer</w:t>
    </w:r>
  </w:p>
  <w:p w:rsidR="003107EC" w:rsidRDefault="003107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F7B"/>
    <w:multiLevelType w:val="hybridMultilevel"/>
    <w:tmpl w:val="A8A67D4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DF69A4"/>
    <w:multiLevelType w:val="hybridMultilevel"/>
    <w:tmpl w:val="20DC0072"/>
    <w:lvl w:ilvl="0" w:tplc="AB8ED79C">
      <w:start w:val="1"/>
      <w:numFmt w:val="decimal"/>
      <w:lvlText w:val="%1."/>
      <w:lvlJc w:val="left"/>
      <w:pPr>
        <w:ind w:left="720" w:hanging="360"/>
      </w:pPr>
      <w:rPr>
        <w:rFonts w:ascii="Calibri" w:eastAsia="宋体" w:hAnsi="Calibri" w:cs="Times New Roman" w:hint="default"/>
        <w:color w:val="auto"/>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936A5F"/>
    <w:multiLevelType w:val="multilevel"/>
    <w:tmpl w:val="099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77E1C"/>
    <w:multiLevelType w:val="hybridMultilevel"/>
    <w:tmpl w:val="A68A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474DC"/>
    <w:multiLevelType w:val="multilevel"/>
    <w:tmpl w:val="EEA00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F43C62"/>
    <w:multiLevelType w:val="hybridMultilevel"/>
    <w:tmpl w:val="6F4E8548"/>
    <w:lvl w:ilvl="0" w:tplc="87C4DD9A">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23124BC"/>
    <w:multiLevelType w:val="hybridMultilevel"/>
    <w:tmpl w:val="DF1C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58322F"/>
    <w:multiLevelType w:val="hybridMultilevel"/>
    <w:tmpl w:val="201C35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A96755"/>
    <w:multiLevelType w:val="multilevel"/>
    <w:tmpl w:val="F46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75934"/>
    <w:multiLevelType w:val="multilevel"/>
    <w:tmpl w:val="E99C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A29BC"/>
    <w:multiLevelType w:val="hybridMultilevel"/>
    <w:tmpl w:val="A000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C6EF8"/>
    <w:multiLevelType w:val="hybridMultilevel"/>
    <w:tmpl w:val="BE741A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07608B0"/>
    <w:multiLevelType w:val="hybridMultilevel"/>
    <w:tmpl w:val="DF5C5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4E5508"/>
    <w:multiLevelType w:val="hybridMultilevel"/>
    <w:tmpl w:val="BE741A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7C32D77"/>
    <w:multiLevelType w:val="hybridMultilevel"/>
    <w:tmpl w:val="BE741A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A2047B5"/>
    <w:multiLevelType w:val="multilevel"/>
    <w:tmpl w:val="6BB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C4102"/>
    <w:multiLevelType w:val="hybridMultilevel"/>
    <w:tmpl w:val="DE4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D0ED3"/>
    <w:multiLevelType w:val="hybridMultilevel"/>
    <w:tmpl w:val="2FD66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A602F9F"/>
    <w:multiLevelType w:val="multilevel"/>
    <w:tmpl w:val="3B36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D1EA1"/>
    <w:multiLevelType w:val="hybridMultilevel"/>
    <w:tmpl w:val="66C4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16EC0"/>
    <w:multiLevelType w:val="multilevel"/>
    <w:tmpl w:val="F254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E6DDB"/>
    <w:multiLevelType w:val="multilevel"/>
    <w:tmpl w:val="79A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5"/>
  </w:num>
  <w:num w:numId="4">
    <w:abstractNumId w:val="14"/>
  </w:num>
  <w:num w:numId="5">
    <w:abstractNumId w:val="13"/>
  </w:num>
  <w:num w:numId="6">
    <w:abstractNumId w:val="20"/>
  </w:num>
  <w:num w:numId="7">
    <w:abstractNumId w:val="8"/>
  </w:num>
  <w:num w:numId="8">
    <w:abstractNumId w:val="21"/>
  </w:num>
  <w:num w:numId="9">
    <w:abstractNumId w:val="18"/>
  </w:num>
  <w:num w:numId="10">
    <w:abstractNumId w:val="15"/>
  </w:num>
  <w:num w:numId="11">
    <w:abstractNumId w:val="2"/>
  </w:num>
  <w:num w:numId="12">
    <w:abstractNumId w:val="0"/>
  </w:num>
  <w:num w:numId="13">
    <w:abstractNumId w:val="6"/>
  </w:num>
  <w:num w:numId="14">
    <w:abstractNumId w:val="10"/>
  </w:num>
  <w:num w:numId="15">
    <w:abstractNumId w:val="4"/>
  </w:num>
  <w:num w:numId="16">
    <w:abstractNumId w:val="7"/>
  </w:num>
  <w:num w:numId="17">
    <w:abstractNumId w:val="1"/>
  </w:num>
  <w:num w:numId="18">
    <w:abstractNumId w:val="3"/>
  </w:num>
  <w:num w:numId="19">
    <w:abstractNumId w:val="16"/>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D5"/>
    <w:rsid w:val="00004D28"/>
    <w:rsid w:val="00004F67"/>
    <w:rsid w:val="00020B8C"/>
    <w:rsid w:val="00033BA0"/>
    <w:rsid w:val="00041AC0"/>
    <w:rsid w:val="000439C0"/>
    <w:rsid w:val="00044DD5"/>
    <w:rsid w:val="000458E6"/>
    <w:rsid w:val="00051FC9"/>
    <w:rsid w:val="00054AC8"/>
    <w:rsid w:val="00057C77"/>
    <w:rsid w:val="000603AD"/>
    <w:rsid w:val="00066671"/>
    <w:rsid w:val="00086D8C"/>
    <w:rsid w:val="00091567"/>
    <w:rsid w:val="000A1971"/>
    <w:rsid w:val="000A32FA"/>
    <w:rsid w:val="000A6183"/>
    <w:rsid w:val="000B3287"/>
    <w:rsid w:val="000B3722"/>
    <w:rsid w:val="000B3DAE"/>
    <w:rsid w:val="000B7A1A"/>
    <w:rsid w:val="000C4DB8"/>
    <w:rsid w:val="000D60AD"/>
    <w:rsid w:val="000D6751"/>
    <w:rsid w:val="000E03B8"/>
    <w:rsid w:val="000E43BF"/>
    <w:rsid w:val="000E51A4"/>
    <w:rsid w:val="000F1EE0"/>
    <w:rsid w:val="000F3FA9"/>
    <w:rsid w:val="000F7530"/>
    <w:rsid w:val="0010104B"/>
    <w:rsid w:val="001010FB"/>
    <w:rsid w:val="00105B9D"/>
    <w:rsid w:val="00110CB7"/>
    <w:rsid w:val="0011397B"/>
    <w:rsid w:val="00114FD7"/>
    <w:rsid w:val="00120B2F"/>
    <w:rsid w:val="0012343D"/>
    <w:rsid w:val="00125F4F"/>
    <w:rsid w:val="00134F80"/>
    <w:rsid w:val="00137EBF"/>
    <w:rsid w:val="00145A2B"/>
    <w:rsid w:val="0014766E"/>
    <w:rsid w:val="00150680"/>
    <w:rsid w:val="001532A8"/>
    <w:rsid w:val="001767AF"/>
    <w:rsid w:val="00176E0E"/>
    <w:rsid w:val="00177F96"/>
    <w:rsid w:val="00181F17"/>
    <w:rsid w:val="00187BB8"/>
    <w:rsid w:val="001914EC"/>
    <w:rsid w:val="0019193F"/>
    <w:rsid w:val="00193E97"/>
    <w:rsid w:val="00195196"/>
    <w:rsid w:val="001A115B"/>
    <w:rsid w:val="001C07F6"/>
    <w:rsid w:val="001C37BF"/>
    <w:rsid w:val="001C6F54"/>
    <w:rsid w:val="001E335B"/>
    <w:rsid w:val="001F469F"/>
    <w:rsid w:val="001F621D"/>
    <w:rsid w:val="00205516"/>
    <w:rsid w:val="00207D66"/>
    <w:rsid w:val="0021124B"/>
    <w:rsid w:val="00211AF5"/>
    <w:rsid w:val="00211CF5"/>
    <w:rsid w:val="00227798"/>
    <w:rsid w:val="00232EEB"/>
    <w:rsid w:val="00234F51"/>
    <w:rsid w:val="00236690"/>
    <w:rsid w:val="00247DBE"/>
    <w:rsid w:val="002517B3"/>
    <w:rsid w:val="002564B2"/>
    <w:rsid w:val="00272253"/>
    <w:rsid w:val="002752AA"/>
    <w:rsid w:val="00285666"/>
    <w:rsid w:val="002B42C1"/>
    <w:rsid w:val="002B779D"/>
    <w:rsid w:val="002C5F33"/>
    <w:rsid w:val="002D1C07"/>
    <w:rsid w:val="002D38EB"/>
    <w:rsid w:val="002D67B6"/>
    <w:rsid w:val="002E27D4"/>
    <w:rsid w:val="002F60A5"/>
    <w:rsid w:val="002F6E4D"/>
    <w:rsid w:val="002F7EC5"/>
    <w:rsid w:val="003016E0"/>
    <w:rsid w:val="003026DF"/>
    <w:rsid w:val="00305BD3"/>
    <w:rsid w:val="00307E9B"/>
    <w:rsid w:val="00307EA6"/>
    <w:rsid w:val="00307FCE"/>
    <w:rsid w:val="003107EC"/>
    <w:rsid w:val="00320D5D"/>
    <w:rsid w:val="003279CF"/>
    <w:rsid w:val="003305C6"/>
    <w:rsid w:val="003314F8"/>
    <w:rsid w:val="00331DFC"/>
    <w:rsid w:val="00335723"/>
    <w:rsid w:val="00335926"/>
    <w:rsid w:val="003418C8"/>
    <w:rsid w:val="00343429"/>
    <w:rsid w:val="003453F4"/>
    <w:rsid w:val="00360F9D"/>
    <w:rsid w:val="003629B4"/>
    <w:rsid w:val="00374068"/>
    <w:rsid w:val="00374122"/>
    <w:rsid w:val="00374293"/>
    <w:rsid w:val="0037690E"/>
    <w:rsid w:val="00377987"/>
    <w:rsid w:val="003854AB"/>
    <w:rsid w:val="00390D7B"/>
    <w:rsid w:val="00391A8A"/>
    <w:rsid w:val="0039416D"/>
    <w:rsid w:val="003A22F8"/>
    <w:rsid w:val="003A2B10"/>
    <w:rsid w:val="003A44CB"/>
    <w:rsid w:val="003B1E6D"/>
    <w:rsid w:val="003E494E"/>
    <w:rsid w:val="003F182F"/>
    <w:rsid w:val="003F1A87"/>
    <w:rsid w:val="00407E23"/>
    <w:rsid w:val="00414A34"/>
    <w:rsid w:val="00414AAC"/>
    <w:rsid w:val="00422663"/>
    <w:rsid w:val="004310BB"/>
    <w:rsid w:val="00441FE5"/>
    <w:rsid w:val="00450D62"/>
    <w:rsid w:val="00450E7A"/>
    <w:rsid w:val="00451A50"/>
    <w:rsid w:val="00460486"/>
    <w:rsid w:val="00464400"/>
    <w:rsid w:val="00467761"/>
    <w:rsid w:val="00472727"/>
    <w:rsid w:val="0047560C"/>
    <w:rsid w:val="00497DF5"/>
    <w:rsid w:val="004A177C"/>
    <w:rsid w:val="004A6389"/>
    <w:rsid w:val="004B0623"/>
    <w:rsid w:val="004D1781"/>
    <w:rsid w:val="004F2398"/>
    <w:rsid w:val="004F3243"/>
    <w:rsid w:val="004F334E"/>
    <w:rsid w:val="004F3FDF"/>
    <w:rsid w:val="004F7448"/>
    <w:rsid w:val="005007FB"/>
    <w:rsid w:val="00500D7B"/>
    <w:rsid w:val="00510DA2"/>
    <w:rsid w:val="00515873"/>
    <w:rsid w:val="005421FA"/>
    <w:rsid w:val="00544843"/>
    <w:rsid w:val="00547D3D"/>
    <w:rsid w:val="00556AFD"/>
    <w:rsid w:val="005642A8"/>
    <w:rsid w:val="00576C84"/>
    <w:rsid w:val="00584333"/>
    <w:rsid w:val="00591404"/>
    <w:rsid w:val="00594E70"/>
    <w:rsid w:val="005A1AC7"/>
    <w:rsid w:val="005A4B1D"/>
    <w:rsid w:val="005B3923"/>
    <w:rsid w:val="005B68EF"/>
    <w:rsid w:val="005C2F76"/>
    <w:rsid w:val="005C756D"/>
    <w:rsid w:val="005E4642"/>
    <w:rsid w:val="005E6A3D"/>
    <w:rsid w:val="005F1A11"/>
    <w:rsid w:val="005F3352"/>
    <w:rsid w:val="005F3F79"/>
    <w:rsid w:val="00604668"/>
    <w:rsid w:val="0060623C"/>
    <w:rsid w:val="006103A5"/>
    <w:rsid w:val="0061540D"/>
    <w:rsid w:val="006174A1"/>
    <w:rsid w:val="00623FFE"/>
    <w:rsid w:val="0062703E"/>
    <w:rsid w:val="00632A2F"/>
    <w:rsid w:val="006417AC"/>
    <w:rsid w:val="00646A18"/>
    <w:rsid w:val="006930AA"/>
    <w:rsid w:val="00696B6F"/>
    <w:rsid w:val="006A0C44"/>
    <w:rsid w:val="006A7A8A"/>
    <w:rsid w:val="006B13B2"/>
    <w:rsid w:val="006B1986"/>
    <w:rsid w:val="006B4CD8"/>
    <w:rsid w:val="006B6852"/>
    <w:rsid w:val="006D5DF6"/>
    <w:rsid w:val="006D7854"/>
    <w:rsid w:val="006E1AF3"/>
    <w:rsid w:val="006F1337"/>
    <w:rsid w:val="006F7ECA"/>
    <w:rsid w:val="0071044F"/>
    <w:rsid w:val="0071528E"/>
    <w:rsid w:val="00726681"/>
    <w:rsid w:val="0073478B"/>
    <w:rsid w:val="00740C69"/>
    <w:rsid w:val="00742040"/>
    <w:rsid w:val="00746F39"/>
    <w:rsid w:val="00756150"/>
    <w:rsid w:val="00756518"/>
    <w:rsid w:val="00761E1E"/>
    <w:rsid w:val="0076702C"/>
    <w:rsid w:val="0077798F"/>
    <w:rsid w:val="00781194"/>
    <w:rsid w:val="00781EFC"/>
    <w:rsid w:val="00787D43"/>
    <w:rsid w:val="007A3383"/>
    <w:rsid w:val="007A3777"/>
    <w:rsid w:val="007A3FB5"/>
    <w:rsid w:val="007B0FB7"/>
    <w:rsid w:val="007B6A11"/>
    <w:rsid w:val="007B75CC"/>
    <w:rsid w:val="007B768E"/>
    <w:rsid w:val="007D57A7"/>
    <w:rsid w:val="007E533E"/>
    <w:rsid w:val="007E6DBE"/>
    <w:rsid w:val="007F77F5"/>
    <w:rsid w:val="00812A1E"/>
    <w:rsid w:val="00821AAF"/>
    <w:rsid w:val="008224D1"/>
    <w:rsid w:val="00822F03"/>
    <w:rsid w:val="0082505D"/>
    <w:rsid w:val="008260A4"/>
    <w:rsid w:val="0083037F"/>
    <w:rsid w:val="00836FF6"/>
    <w:rsid w:val="008467F9"/>
    <w:rsid w:val="00846BD3"/>
    <w:rsid w:val="00850D08"/>
    <w:rsid w:val="00851FB8"/>
    <w:rsid w:val="00852ADE"/>
    <w:rsid w:val="0087387C"/>
    <w:rsid w:val="008773C4"/>
    <w:rsid w:val="00881063"/>
    <w:rsid w:val="0089778C"/>
    <w:rsid w:val="008A7C17"/>
    <w:rsid w:val="008B6775"/>
    <w:rsid w:val="008C327B"/>
    <w:rsid w:val="008C3FD1"/>
    <w:rsid w:val="008D1D8C"/>
    <w:rsid w:val="008D5BF2"/>
    <w:rsid w:val="008D7C10"/>
    <w:rsid w:val="008F2A90"/>
    <w:rsid w:val="00904163"/>
    <w:rsid w:val="00907ADA"/>
    <w:rsid w:val="00910630"/>
    <w:rsid w:val="009214E3"/>
    <w:rsid w:val="00927DDA"/>
    <w:rsid w:val="009345BA"/>
    <w:rsid w:val="00942ABC"/>
    <w:rsid w:val="00954CE9"/>
    <w:rsid w:val="00956AF4"/>
    <w:rsid w:val="00963558"/>
    <w:rsid w:val="009658CE"/>
    <w:rsid w:val="009704DC"/>
    <w:rsid w:val="009731AE"/>
    <w:rsid w:val="0097339C"/>
    <w:rsid w:val="0098332D"/>
    <w:rsid w:val="00983E2A"/>
    <w:rsid w:val="009A3769"/>
    <w:rsid w:val="009B25DD"/>
    <w:rsid w:val="009B5372"/>
    <w:rsid w:val="009B580D"/>
    <w:rsid w:val="009C70E5"/>
    <w:rsid w:val="009D6397"/>
    <w:rsid w:val="009D7369"/>
    <w:rsid w:val="009E1DDF"/>
    <w:rsid w:val="009E4D57"/>
    <w:rsid w:val="009E6EAC"/>
    <w:rsid w:val="009E778C"/>
    <w:rsid w:val="009E78AB"/>
    <w:rsid w:val="009F11C0"/>
    <w:rsid w:val="009F5CF7"/>
    <w:rsid w:val="009F6BD4"/>
    <w:rsid w:val="009F7B92"/>
    <w:rsid w:val="00A00254"/>
    <w:rsid w:val="00A023ED"/>
    <w:rsid w:val="00A10812"/>
    <w:rsid w:val="00A1273E"/>
    <w:rsid w:val="00A16CAD"/>
    <w:rsid w:val="00A17D57"/>
    <w:rsid w:val="00A20E99"/>
    <w:rsid w:val="00A26373"/>
    <w:rsid w:val="00A3052D"/>
    <w:rsid w:val="00A3301E"/>
    <w:rsid w:val="00A4077C"/>
    <w:rsid w:val="00A701D2"/>
    <w:rsid w:val="00A81AD6"/>
    <w:rsid w:val="00A96A28"/>
    <w:rsid w:val="00AA112C"/>
    <w:rsid w:val="00AA57CB"/>
    <w:rsid w:val="00AB27F6"/>
    <w:rsid w:val="00AB36EB"/>
    <w:rsid w:val="00AC0147"/>
    <w:rsid w:val="00AC316E"/>
    <w:rsid w:val="00AC5AD0"/>
    <w:rsid w:val="00AD6994"/>
    <w:rsid w:val="00B04034"/>
    <w:rsid w:val="00B1173C"/>
    <w:rsid w:val="00B20C5E"/>
    <w:rsid w:val="00B22369"/>
    <w:rsid w:val="00B304A3"/>
    <w:rsid w:val="00B3231B"/>
    <w:rsid w:val="00B35BFA"/>
    <w:rsid w:val="00B367BB"/>
    <w:rsid w:val="00B450FF"/>
    <w:rsid w:val="00B46419"/>
    <w:rsid w:val="00B47F18"/>
    <w:rsid w:val="00B63823"/>
    <w:rsid w:val="00B674C5"/>
    <w:rsid w:val="00B67FBC"/>
    <w:rsid w:val="00B71B33"/>
    <w:rsid w:val="00B74AF4"/>
    <w:rsid w:val="00B75459"/>
    <w:rsid w:val="00B76C84"/>
    <w:rsid w:val="00B77DF6"/>
    <w:rsid w:val="00B80ADF"/>
    <w:rsid w:val="00B81A84"/>
    <w:rsid w:val="00B91413"/>
    <w:rsid w:val="00BA1E0B"/>
    <w:rsid w:val="00BD523D"/>
    <w:rsid w:val="00BE030C"/>
    <w:rsid w:val="00BE2A0B"/>
    <w:rsid w:val="00BE7335"/>
    <w:rsid w:val="00BE779B"/>
    <w:rsid w:val="00BF30D8"/>
    <w:rsid w:val="00BF523F"/>
    <w:rsid w:val="00BF5E74"/>
    <w:rsid w:val="00C012F9"/>
    <w:rsid w:val="00C043F2"/>
    <w:rsid w:val="00C06900"/>
    <w:rsid w:val="00C11707"/>
    <w:rsid w:val="00C1459C"/>
    <w:rsid w:val="00C14E2C"/>
    <w:rsid w:val="00C263E2"/>
    <w:rsid w:val="00C30D65"/>
    <w:rsid w:val="00C37A40"/>
    <w:rsid w:val="00C55CBC"/>
    <w:rsid w:val="00C66FA3"/>
    <w:rsid w:val="00C70131"/>
    <w:rsid w:val="00C76F18"/>
    <w:rsid w:val="00C833FC"/>
    <w:rsid w:val="00C8531B"/>
    <w:rsid w:val="00CA7BD4"/>
    <w:rsid w:val="00CB2C0E"/>
    <w:rsid w:val="00CB5967"/>
    <w:rsid w:val="00CB7248"/>
    <w:rsid w:val="00CC3FD0"/>
    <w:rsid w:val="00CC5E75"/>
    <w:rsid w:val="00CD0D3A"/>
    <w:rsid w:val="00CD3E69"/>
    <w:rsid w:val="00CE56F5"/>
    <w:rsid w:val="00D00270"/>
    <w:rsid w:val="00D1068B"/>
    <w:rsid w:val="00D2056C"/>
    <w:rsid w:val="00D274F2"/>
    <w:rsid w:val="00D27B40"/>
    <w:rsid w:val="00D344FE"/>
    <w:rsid w:val="00D35A8A"/>
    <w:rsid w:val="00D46BA8"/>
    <w:rsid w:val="00D50E32"/>
    <w:rsid w:val="00D5585F"/>
    <w:rsid w:val="00D559DE"/>
    <w:rsid w:val="00D56EF0"/>
    <w:rsid w:val="00D62570"/>
    <w:rsid w:val="00D63E18"/>
    <w:rsid w:val="00D76C9B"/>
    <w:rsid w:val="00D82048"/>
    <w:rsid w:val="00D86564"/>
    <w:rsid w:val="00D906F2"/>
    <w:rsid w:val="00DA4CD4"/>
    <w:rsid w:val="00DB0D2A"/>
    <w:rsid w:val="00DB3BB6"/>
    <w:rsid w:val="00DB45C1"/>
    <w:rsid w:val="00DB497C"/>
    <w:rsid w:val="00DD178D"/>
    <w:rsid w:val="00DD212E"/>
    <w:rsid w:val="00DD218A"/>
    <w:rsid w:val="00DD3EAF"/>
    <w:rsid w:val="00E02FB0"/>
    <w:rsid w:val="00E04F9E"/>
    <w:rsid w:val="00E129E6"/>
    <w:rsid w:val="00E13D6B"/>
    <w:rsid w:val="00E22159"/>
    <w:rsid w:val="00E30469"/>
    <w:rsid w:val="00E361D8"/>
    <w:rsid w:val="00E438CB"/>
    <w:rsid w:val="00E439A2"/>
    <w:rsid w:val="00E45006"/>
    <w:rsid w:val="00E45086"/>
    <w:rsid w:val="00E46177"/>
    <w:rsid w:val="00E47662"/>
    <w:rsid w:val="00E50670"/>
    <w:rsid w:val="00E532BB"/>
    <w:rsid w:val="00E534E9"/>
    <w:rsid w:val="00E57BBA"/>
    <w:rsid w:val="00E63295"/>
    <w:rsid w:val="00E66D19"/>
    <w:rsid w:val="00E82F00"/>
    <w:rsid w:val="00E84F00"/>
    <w:rsid w:val="00E90CAB"/>
    <w:rsid w:val="00EA10B3"/>
    <w:rsid w:val="00EA3038"/>
    <w:rsid w:val="00EA716D"/>
    <w:rsid w:val="00EB00D6"/>
    <w:rsid w:val="00EB1218"/>
    <w:rsid w:val="00EB7514"/>
    <w:rsid w:val="00EC18AE"/>
    <w:rsid w:val="00EC760B"/>
    <w:rsid w:val="00ED0809"/>
    <w:rsid w:val="00ED3855"/>
    <w:rsid w:val="00EF46A0"/>
    <w:rsid w:val="00F16277"/>
    <w:rsid w:val="00F20694"/>
    <w:rsid w:val="00F208A0"/>
    <w:rsid w:val="00F21BE5"/>
    <w:rsid w:val="00F25F6C"/>
    <w:rsid w:val="00F27578"/>
    <w:rsid w:val="00F331A8"/>
    <w:rsid w:val="00F36D71"/>
    <w:rsid w:val="00F448AB"/>
    <w:rsid w:val="00F45CA1"/>
    <w:rsid w:val="00F60CE6"/>
    <w:rsid w:val="00F65ABD"/>
    <w:rsid w:val="00F677DB"/>
    <w:rsid w:val="00F67A74"/>
    <w:rsid w:val="00F74C27"/>
    <w:rsid w:val="00F862D6"/>
    <w:rsid w:val="00F9525D"/>
    <w:rsid w:val="00FA021E"/>
    <w:rsid w:val="00FA2FF1"/>
    <w:rsid w:val="00FE4ADD"/>
    <w:rsid w:val="00FE5B22"/>
    <w:rsid w:val="00FE767A"/>
    <w:rsid w:val="00FF2466"/>
    <w:rsid w:val="00FF4553"/>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A"/>
    <w:pPr>
      <w:spacing w:after="200" w:line="480" w:lineRule="auto"/>
    </w:pPr>
    <w:rPr>
      <w:kern w:val="0"/>
      <w:sz w:val="22"/>
      <w:lang w:val="en-GB" w:eastAsia="en-US"/>
    </w:rPr>
  </w:style>
  <w:style w:type="paragraph" w:styleId="1">
    <w:name w:val="heading 1"/>
    <w:basedOn w:val="a"/>
    <w:link w:val="1Char"/>
    <w:uiPriority w:val="99"/>
    <w:qFormat/>
    <w:rsid w:val="0082505D"/>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4">
    <w:name w:val="heading 4"/>
    <w:basedOn w:val="a"/>
    <w:link w:val="4Char"/>
    <w:uiPriority w:val="99"/>
    <w:qFormat/>
    <w:rsid w:val="0082505D"/>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505D"/>
    <w:rPr>
      <w:rFonts w:ascii="Times New Roman" w:hAnsi="Times New Roman" w:cs="Times New Roman"/>
      <w:b/>
      <w:bCs/>
      <w:kern w:val="36"/>
      <w:sz w:val="48"/>
      <w:szCs w:val="48"/>
      <w:lang w:eastAsia="en-GB"/>
    </w:rPr>
  </w:style>
  <w:style w:type="character" w:customStyle="1" w:styleId="4Char">
    <w:name w:val="标题 4 Char"/>
    <w:basedOn w:val="a0"/>
    <w:link w:val="4"/>
    <w:uiPriority w:val="99"/>
    <w:locked/>
    <w:rsid w:val="0082505D"/>
    <w:rPr>
      <w:rFonts w:ascii="Times New Roman" w:hAnsi="Times New Roman" w:cs="Times New Roman"/>
      <w:b/>
      <w:bCs/>
      <w:sz w:val="24"/>
      <w:szCs w:val="24"/>
      <w:lang w:eastAsia="en-GB"/>
    </w:rPr>
  </w:style>
  <w:style w:type="paragraph" w:styleId="a3">
    <w:name w:val="No Spacing"/>
    <w:uiPriority w:val="99"/>
    <w:qFormat/>
    <w:rsid w:val="00044DD5"/>
    <w:rPr>
      <w:kern w:val="0"/>
      <w:sz w:val="22"/>
      <w:lang w:val="en-GB"/>
    </w:rPr>
  </w:style>
  <w:style w:type="paragraph" w:styleId="a4">
    <w:name w:val="List Paragraph"/>
    <w:basedOn w:val="a"/>
    <w:uiPriority w:val="99"/>
    <w:qFormat/>
    <w:rsid w:val="005642A8"/>
    <w:pPr>
      <w:ind w:left="720"/>
      <w:contextualSpacing/>
    </w:pPr>
  </w:style>
  <w:style w:type="character" w:styleId="HTML">
    <w:name w:val="HTML Cite"/>
    <w:basedOn w:val="a0"/>
    <w:uiPriority w:val="99"/>
    <w:semiHidden/>
    <w:rsid w:val="005642A8"/>
    <w:rPr>
      <w:rFonts w:cs="Times New Roman"/>
      <w:i/>
      <w:iCs/>
    </w:rPr>
  </w:style>
  <w:style w:type="character" w:customStyle="1" w:styleId="cit-pub-date">
    <w:name w:val="cit-pub-date"/>
    <w:basedOn w:val="a0"/>
    <w:uiPriority w:val="99"/>
    <w:rsid w:val="005642A8"/>
    <w:rPr>
      <w:rFonts w:cs="Times New Roman"/>
    </w:rPr>
  </w:style>
  <w:style w:type="character" w:customStyle="1" w:styleId="cit-vol">
    <w:name w:val="cit-vol"/>
    <w:basedOn w:val="a0"/>
    <w:uiPriority w:val="99"/>
    <w:rsid w:val="005642A8"/>
    <w:rPr>
      <w:rFonts w:cs="Times New Roman"/>
    </w:rPr>
  </w:style>
  <w:style w:type="character" w:customStyle="1" w:styleId="cit-fpage">
    <w:name w:val="cit-fpage"/>
    <w:basedOn w:val="a0"/>
    <w:uiPriority w:val="99"/>
    <w:rsid w:val="005642A8"/>
    <w:rPr>
      <w:rFonts w:cs="Times New Roman"/>
    </w:rPr>
  </w:style>
  <w:style w:type="character" w:customStyle="1" w:styleId="cit-source">
    <w:name w:val="cit-source"/>
    <w:basedOn w:val="a0"/>
    <w:uiPriority w:val="99"/>
    <w:rsid w:val="005642A8"/>
    <w:rPr>
      <w:rFonts w:cs="Times New Roman"/>
    </w:rPr>
  </w:style>
  <w:style w:type="character" w:styleId="a5">
    <w:name w:val="Hyperlink"/>
    <w:basedOn w:val="a0"/>
    <w:uiPriority w:val="99"/>
    <w:rsid w:val="005642A8"/>
    <w:rPr>
      <w:rFonts w:cs="Times New Roman"/>
      <w:color w:val="0000FF"/>
      <w:u w:val="single"/>
    </w:rPr>
  </w:style>
  <w:style w:type="character" w:customStyle="1" w:styleId="apple-converted-space">
    <w:name w:val="apple-converted-space"/>
    <w:basedOn w:val="a0"/>
    <w:uiPriority w:val="99"/>
    <w:rsid w:val="005642A8"/>
    <w:rPr>
      <w:rFonts w:cs="Times New Roman"/>
    </w:rPr>
  </w:style>
  <w:style w:type="character" w:customStyle="1" w:styleId="highlight">
    <w:name w:val="highlight"/>
    <w:basedOn w:val="a0"/>
    <w:uiPriority w:val="99"/>
    <w:rsid w:val="005642A8"/>
    <w:rPr>
      <w:rFonts w:cs="Times New Roman"/>
    </w:rPr>
  </w:style>
  <w:style w:type="character" w:styleId="a6">
    <w:name w:val="Emphasis"/>
    <w:basedOn w:val="a0"/>
    <w:uiPriority w:val="99"/>
    <w:qFormat/>
    <w:rsid w:val="001767AF"/>
    <w:rPr>
      <w:rFonts w:cs="Times New Roman"/>
      <w:i/>
      <w:iCs/>
    </w:rPr>
  </w:style>
  <w:style w:type="character" w:customStyle="1" w:styleId="citation">
    <w:name w:val="citation"/>
    <w:basedOn w:val="a0"/>
    <w:uiPriority w:val="99"/>
    <w:rsid w:val="001767AF"/>
    <w:rPr>
      <w:rFonts w:cs="Times New Roman"/>
    </w:rPr>
  </w:style>
  <w:style w:type="character" w:customStyle="1" w:styleId="citation-abbreviation">
    <w:name w:val="citation-abbreviation"/>
    <w:basedOn w:val="a0"/>
    <w:uiPriority w:val="99"/>
    <w:rsid w:val="0061540D"/>
    <w:rPr>
      <w:rFonts w:cs="Times New Roman"/>
    </w:rPr>
  </w:style>
  <w:style w:type="character" w:customStyle="1" w:styleId="citation-publication-date">
    <w:name w:val="citation-publication-date"/>
    <w:basedOn w:val="a0"/>
    <w:uiPriority w:val="99"/>
    <w:rsid w:val="0061540D"/>
    <w:rPr>
      <w:rFonts w:cs="Times New Roman"/>
    </w:rPr>
  </w:style>
  <w:style w:type="character" w:customStyle="1" w:styleId="citation-volume">
    <w:name w:val="citation-volume"/>
    <w:basedOn w:val="a0"/>
    <w:uiPriority w:val="99"/>
    <w:rsid w:val="0061540D"/>
    <w:rPr>
      <w:rFonts w:cs="Times New Roman"/>
    </w:rPr>
  </w:style>
  <w:style w:type="character" w:customStyle="1" w:styleId="citation-issue">
    <w:name w:val="citation-issue"/>
    <w:basedOn w:val="a0"/>
    <w:uiPriority w:val="99"/>
    <w:rsid w:val="0061540D"/>
    <w:rPr>
      <w:rFonts w:cs="Times New Roman"/>
    </w:rPr>
  </w:style>
  <w:style w:type="character" w:customStyle="1" w:styleId="citation-flpages">
    <w:name w:val="citation-flpages"/>
    <w:basedOn w:val="a0"/>
    <w:uiPriority w:val="99"/>
    <w:rsid w:val="0061540D"/>
    <w:rPr>
      <w:rFonts w:cs="Times New Roman"/>
    </w:rPr>
  </w:style>
  <w:style w:type="paragraph" w:styleId="a7">
    <w:name w:val="Normal (Web)"/>
    <w:basedOn w:val="a"/>
    <w:uiPriority w:val="99"/>
    <w:rsid w:val="009D7369"/>
    <w:pPr>
      <w:spacing w:before="100" w:beforeAutospacing="1" w:after="100" w:afterAutospacing="1" w:line="240" w:lineRule="auto"/>
    </w:pPr>
    <w:rPr>
      <w:rFonts w:ascii="Times New Roman" w:hAnsi="Times New Roman"/>
      <w:sz w:val="24"/>
      <w:szCs w:val="24"/>
      <w:lang w:val="en-US"/>
    </w:rPr>
  </w:style>
  <w:style w:type="paragraph" w:styleId="a8">
    <w:name w:val="footnote text"/>
    <w:basedOn w:val="a"/>
    <w:link w:val="Char"/>
    <w:uiPriority w:val="99"/>
    <w:semiHidden/>
    <w:rsid w:val="009D7369"/>
    <w:pPr>
      <w:spacing w:after="0" w:line="240" w:lineRule="auto"/>
    </w:pPr>
    <w:rPr>
      <w:sz w:val="20"/>
      <w:szCs w:val="20"/>
      <w:lang w:val="en-US"/>
    </w:rPr>
  </w:style>
  <w:style w:type="character" w:customStyle="1" w:styleId="Char">
    <w:name w:val="脚注文本 Char"/>
    <w:basedOn w:val="a0"/>
    <w:link w:val="a8"/>
    <w:uiPriority w:val="99"/>
    <w:semiHidden/>
    <w:locked/>
    <w:rsid w:val="009D7369"/>
    <w:rPr>
      <w:rFonts w:eastAsia="宋体" w:cs="Times New Roman"/>
      <w:sz w:val="20"/>
      <w:szCs w:val="20"/>
      <w:lang w:val="en-US"/>
    </w:rPr>
  </w:style>
  <w:style w:type="character" w:styleId="a9">
    <w:name w:val="footnote reference"/>
    <w:basedOn w:val="a0"/>
    <w:uiPriority w:val="99"/>
    <w:semiHidden/>
    <w:rsid w:val="009D7369"/>
    <w:rPr>
      <w:rFonts w:cs="Times New Roman"/>
      <w:vertAlign w:val="superscript"/>
    </w:rPr>
  </w:style>
  <w:style w:type="character" w:customStyle="1" w:styleId="fm-citation-ids-label">
    <w:name w:val="fm-citation-ids-label"/>
    <w:basedOn w:val="a0"/>
    <w:uiPriority w:val="99"/>
    <w:rsid w:val="00105B9D"/>
    <w:rPr>
      <w:rFonts w:cs="Times New Roman"/>
    </w:rPr>
  </w:style>
  <w:style w:type="character" w:customStyle="1" w:styleId="fm-vol-iss-date">
    <w:name w:val="fm-vol-iss-date"/>
    <w:basedOn w:val="a0"/>
    <w:uiPriority w:val="99"/>
    <w:rsid w:val="00285666"/>
    <w:rPr>
      <w:rFonts w:cs="Times New Roman"/>
    </w:rPr>
  </w:style>
  <w:style w:type="character" w:customStyle="1" w:styleId="doi">
    <w:name w:val="doi"/>
    <w:basedOn w:val="a0"/>
    <w:uiPriority w:val="99"/>
    <w:rsid w:val="00285666"/>
    <w:rPr>
      <w:rFonts w:cs="Times New Roman"/>
    </w:rPr>
  </w:style>
  <w:style w:type="character" w:customStyle="1" w:styleId="cit-name-surname">
    <w:name w:val="cit-name-surname"/>
    <w:basedOn w:val="a0"/>
    <w:uiPriority w:val="99"/>
    <w:rsid w:val="002564B2"/>
    <w:rPr>
      <w:rFonts w:cs="Times New Roman"/>
    </w:rPr>
  </w:style>
  <w:style w:type="character" w:customStyle="1" w:styleId="cit-name-given-names">
    <w:name w:val="cit-name-given-names"/>
    <w:basedOn w:val="a0"/>
    <w:uiPriority w:val="99"/>
    <w:rsid w:val="002564B2"/>
    <w:rPr>
      <w:rFonts w:cs="Times New Roman"/>
    </w:rPr>
  </w:style>
  <w:style w:type="character" w:customStyle="1" w:styleId="cit-article-title">
    <w:name w:val="cit-article-title"/>
    <w:basedOn w:val="a0"/>
    <w:uiPriority w:val="99"/>
    <w:rsid w:val="002564B2"/>
    <w:rPr>
      <w:rFonts w:cs="Times New Roman"/>
    </w:rPr>
  </w:style>
  <w:style w:type="character" w:customStyle="1" w:styleId="cit-lpage">
    <w:name w:val="cit-lpage"/>
    <w:basedOn w:val="a0"/>
    <w:uiPriority w:val="99"/>
    <w:rsid w:val="002564B2"/>
    <w:rPr>
      <w:rFonts w:cs="Times New Roman"/>
    </w:rPr>
  </w:style>
  <w:style w:type="paragraph" w:styleId="aa">
    <w:name w:val="header"/>
    <w:basedOn w:val="a"/>
    <w:link w:val="Char0"/>
    <w:uiPriority w:val="99"/>
    <w:rsid w:val="004F3FDF"/>
    <w:pPr>
      <w:tabs>
        <w:tab w:val="center" w:pos="4513"/>
        <w:tab w:val="right" w:pos="9026"/>
      </w:tabs>
      <w:spacing w:after="0" w:line="240" w:lineRule="auto"/>
    </w:pPr>
  </w:style>
  <w:style w:type="character" w:customStyle="1" w:styleId="Char0">
    <w:name w:val="页眉 Char"/>
    <w:basedOn w:val="a0"/>
    <w:link w:val="aa"/>
    <w:uiPriority w:val="99"/>
    <w:locked/>
    <w:rsid w:val="004F3FDF"/>
    <w:rPr>
      <w:rFonts w:cs="Times New Roman"/>
    </w:rPr>
  </w:style>
  <w:style w:type="paragraph" w:styleId="ab">
    <w:name w:val="footer"/>
    <w:basedOn w:val="a"/>
    <w:link w:val="Char1"/>
    <w:uiPriority w:val="99"/>
    <w:rsid w:val="004F3FDF"/>
    <w:pPr>
      <w:tabs>
        <w:tab w:val="center" w:pos="4513"/>
        <w:tab w:val="right" w:pos="9026"/>
      </w:tabs>
      <w:spacing w:after="0" w:line="240" w:lineRule="auto"/>
    </w:pPr>
  </w:style>
  <w:style w:type="character" w:customStyle="1" w:styleId="Char1">
    <w:name w:val="页脚 Char"/>
    <w:basedOn w:val="a0"/>
    <w:link w:val="ab"/>
    <w:uiPriority w:val="99"/>
    <w:locked/>
    <w:rsid w:val="004F3FDF"/>
    <w:rPr>
      <w:rFonts w:cs="Times New Roman"/>
    </w:rPr>
  </w:style>
  <w:style w:type="paragraph" w:styleId="ac">
    <w:name w:val="Balloon Text"/>
    <w:basedOn w:val="a"/>
    <w:link w:val="Char2"/>
    <w:uiPriority w:val="99"/>
    <w:semiHidden/>
    <w:rsid w:val="004F3FDF"/>
    <w:pPr>
      <w:spacing w:after="0" w:line="240" w:lineRule="auto"/>
    </w:pPr>
    <w:rPr>
      <w:rFonts w:ascii="Tahoma" w:hAnsi="Tahoma" w:cs="Tahoma"/>
      <w:sz w:val="16"/>
      <w:szCs w:val="16"/>
    </w:rPr>
  </w:style>
  <w:style w:type="character" w:customStyle="1" w:styleId="Char2">
    <w:name w:val="批注框文本 Char"/>
    <w:basedOn w:val="a0"/>
    <w:link w:val="ac"/>
    <w:uiPriority w:val="99"/>
    <w:semiHidden/>
    <w:locked/>
    <w:rsid w:val="004F3FDF"/>
    <w:rPr>
      <w:rFonts w:ascii="Tahoma" w:hAnsi="Tahoma" w:cs="Tahoma"/>
      <w:sz w:val="16"/>
      <w:szCs w:val="16"/>
    </w:rPr>
  </w:style>
  <w:style w:type="character" w:customStyle="1" w:styleId="hit">
    <w:name w:val="hit"/>
    <w:basedOn w:val="a0"/>
    <w:uiPriority w:val="99"/>
    <w:rsid w:val="00756518"/>
    <w:rPr>
      <w:rFonts w:cs="Times New Roman"/>
    </w:rPr>
  </w:style>
  <w:style w:type="character" w:styleId="ad">
    <w:name w:val="FollowedHyperlink"/>
    <w:basedOn w:val="a0"/>
    <w:uiPriority w:val="99"/>
    <w:semiHidden/>
    <w:rsid w:val="00B674C5"/>
    <w:rPr>
      <w:rFonts w:cs="Times New Roman"/>
      <w:color w:val="800080"/>
      <w:u w:val="single"/>
    </w:rPr>
  </w:style>
  <w:style w:type="character" w:customStyle="1" w:styleId="ref-journal">
    <w:name w:val="ref-journal"/>
    <w:basedOn w:val="a0"/>
    <w:uiPriority w:val="99"/>
    <w:rsid w:val="00B674C5"/>
    <w:rPr>
      <w:rFonts w:cs="Times New Roman"/>
    </w:rPr>
  </w:style>
  <w:style w:type="character" w:customStyle="1" w:styleId="ref-vol">
    <w:name w:val="ref-vol"/>
    <w:basedOn w:val="a0"/>
    <w:uiPriority w:val="99"/>
    <w:rsid w:val="00B674C5"/>
    <w:rPr>
      <w:rFonts w:cs="Times New Roman"/>
    </w:rPr>
  </w:style>
  <w:style w:type="character" w:customStyle="1" w:styleId="author">
    <w:name w:val="author"/>
    <w:basedOn w:val="a0"/>
    <w:uiPriority w:val="99"/>
    <w:rsid w:val="00B674C5"/>
    <w:rPr>
      <w:rFonts w:cs="Times New Roman"/>
    </w:rPr>
  </w:style>
  <w:style w:type="character" w:customStyle="1" w:styleId="articletitle">
    <w:name w:val="articletitle"/>
    <w:basedOn w:val="a0"/>
    <w:uiPriority w:val="99"/>
    <w:rsid w:val="00B674C5"/>
    <w:rPr>
      <w:rFonts w:cs="Times New Roman"/>
    </w:rPr>
  </w:style>
  <w:style w:type="character" w:customStyle="1" w:styleId="journaltitle">
    <w:name w:val="journaltitle"/>
    <w:basedOn w:val="a0"/>
    <w:uiPriority w:val="99"/>
    <w:rsid w:val="00B674C5"/>
    <w:rPr>
      <w:rFonts w:cs="Times New Roman"/>
    </w:rPr>
  </w:style>
  <w:style w:type="character" w:customStyle="1" w:styleId="pubyear">
    <w:name w:val="pubyear"/>
    <w:basedOn w:val="a0"/>
    <w:uiPriority w:val="99"/>
    <w:rsid w:val="00B674C5"/>
    <w:rPr>
      <w:rFonts w:cs="Times New Roman"/>
    </w:rPr>
  </w:style>
  <w:style w:type="character" w:customStyle="1" w:styleId="vol">
    <w:name w:val="vol"/>
    <w:basedOn w:val="a0"/>
    <w:uiPriority w:val="99"/>
    <w:rsid w:val="00B674C5"/>
    <w:rPr>
      <w:rFonts w:cs="Times New Roman"/>
    </w:rPr>
  </w:style>
  <w:style w:type="character" w:customStyle="1" w:styleId="pagefirst">
    <w:name w:val="pagefirst"/>
    <w:basedOn w:val="a0"/>
    <w:uiPriority w:val="99"/>
    <w:rsid w:val="00B674C5"/>
    <w:rPr>
      <w:rFonts w:cs="Times New Roman"/>
    </w:rPr>
  </w:style>
  <w:style w:type="character" w:customStyle="1" w:styleId="pagelast">
    <w:name w:val="pagelast"/>
    <w:basedOn w:val="a0"/>
    <w:uiPriority w:val="99"/>
    <w:rsid w:val="00B674C5"/>
    <w:rPr>
      <w:rFonts w:cs="Times New Roman"/>
    </w:rPr>
  </w:style>
  <w:style w:type="character" w:customStyle="1" w:styleId="nlmsource">
    <w:name w:val="nlm_source"/>
    <w:basedOn w:val="a0"/>
    <w:uiPriority w:val="99"/>
    <w:rsid w:val="00D63E18"/>
    <w:rPr>
      <w:rFonts w:cs="Times New Roman"/>
    </w:rPr>
  </w:style>
  <w:style w:type="paragraph" w:customStyle="1" w:styleId="ecxmsonormal">
    <w:name w:val="ecxmsonormal"/>
    <w:basedOn w:val="a"/>
    <w:uiPriority w:val="99"/>
    <w:rsid w:val="00BF523F"/>
    <w:pPr>
      <w:spacing w:before="100" w:beforeAutospacing="1" w:after="100" w:afterAutospacing="1" w:line="240" w:lineRule="auto"/>
    </w:pPr>
    <w:rPr>
      <w:rFonts w:ascii="Times New Roman" w:hAnsi="Times New Roman"/>
      <w:sz w:val="24"/>
      <w:szCs w:val="24"/>
      <w:lang w:eastAsia="en-GB"/>
    </w:rPr>
  </w:style>
  <w:style w:type="paragraph" w:customStyle="1" w:styleId="p0">
    <w:name w:val="p0"/>
    <w:basedOn w:val="a"/>
    <w:uiPriority w:val="99"/>
    <w:rsid w:val="00125F4F"/>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A"/>
    <w:pPr>
      <w:spacing w:after="200" w:line="480" w:lineRule="auto"/>
    </w:pPr>
    <w:rPr>
      <w:kern w:val="0"/>
      <w:sz w:val="22"/>
      <w:lang w:val="en-GB" w:eastAsia="en-US"/>
    </w:rPr>
  </w:style>
  <w:style w:type="paragraph" w:styleId="1">
    <w:name w:val="heading 1"/>
    <w:basedOn w:val="a"/>
    <w:link w:val="1Char"/>
    <w:uiPriority w:val="99"/>
    <w:qFormat/>
    <w:rsid w:val="0082505D"/>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4">
    <w:name w:val="heading 4"/>
    <w:basedOn w:val="a"/>
    <w:link w:val="4Char"/>
    <w:uiPriority w:val="99"/>
    <w:qFormat/>
    <w:rsid w:val="0082505D"/>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505D"/>
    <w:rPr>
      <w:rFonts w:ascii="Times New Roman" w:hAnsi="Times New Roman" w:cs="Times New Roman"/>
      <w:b/>
      <w:bCs/>
      <w:kern w:val="36"/>
      <w:sz w:val="48"/>
      <w:szCs w:val="48"/>
      <w:lang w:eastAsia="en-GB"/>
    </w:rPr>
  </w:style>
  <w:style w:type="character" w:customStyle="1" w:styleId="4Char">
    <w:name w:val="标题 4 Char"/>
    <w:basedOn w:val="a0"/>
    <w:link w:val="4"/>
    <w:uiPriority w:val="99"/>
    <w:locked/>
    <w:rsid w:val="0082505D"/>
    <w:rPr>
      <w:rFonts w:ascii="Times New Roman" w:hAnsi="Times New Roman" w:cs="Times New Roman"/>
      <w:b/>
      <w:bCs/>
      <w:sz w:val="24"/>
      <w:szCs w:val="24"/>
      <w:lang w:eastAsia="en-GB"/>
    </w:rPr>
  </w:style>
  <w:style w:type="paragraph" w:styleId="a3">
    <w:name w:val="No Spacing"/>
    <w:uiPriority w:val="99"/>
    <w:qFormat/>
    <w:rsid w:val="00044DD5"/>
    <w:rPr>
      <w:kern w:val="0"/>
      <w:sz w:val="22"/>
      <w:lang w:val="en-GB"/>
    </w:rPr>
  </w:style>
  <w:style w:type="paragraph" w:styleId="a4">
    <w:name w:val="List Paragraph"/>
    <w:basedOn w:val="a"/>
    <w:uiPriority w:val="99"/>
    <w:qFormat/>
    <w:rsid w:val="005642A8"/>
    <w:pPr>
      <w:ind w:left="720"/>
      <w:contextualSpacing/>
    </w:pPr>
  </w:style>
  <w:style w:type="character" w:styleId="HTML">
    <w:name w:val="HTML Cite"/>
    <w:basedOn w:val="a0"/>
    <w:uiPriority w:val="99"/>
    <w:semiHidden/>
    <w:rsid w:val="005642A8"/>
    <w:rPr>
      <w:rFonts w:cs="Times New Roman"/>
      <w:i/>
      <w:iCs/>
    </w:rPr>
  </w:style>
  <w:style w:type="character" w:customStyle="1" w:styleId="cit-pub-date">
    <w:name w:val="cit-pub-date"/>
    <w:basedOn w:val="a0"/>
    <w:uiPriority w:val="99"/>
    <w:rsid w:val="005642A8"/>
    <w:rPr>
      <w:rFonts w:cs="Times New Roman"/>
    </w:rPr>
  </w:style>
  <w:style w:type="character" w:customStyle="1" w:styleId="cit-vol">
    <w:name w:val="cit-vol"/>
    <w:basedOn w:val="a0"/>
    <w:uiPriority w:val="99"/>
    <w:rsid w:val="005642A8"/>
    <w:rPr>
      <w:rFonts w:cs="Times New Roman"/>
    </w:rPr>
  </w:style>
  <w:style w:type="character" w:customStyle="1" w:styleId="cit-fpage">
    <w:name w:val="cit-fpage"/>
    <w:basedOn w:val="a0"/>
    <w:uiPriority w:val="99"/>
    <w:rsid w:val="005642A8"/>
    <w:rPr>
      <w:rFonts w:cs="Times New Roman"/>
    </w:rPr>
  </w:style>
  <w:style w:type="character" w:customStyle="1" w:styleId="cit-source">
    <w:name w:val="cit-source"/>
    <w:basedOn w:val="a0"/>
    <w:uiPriority w:val="99"/>
    <w:rsid w:val="005642A8"/>
    <w:rPr>
      <w:rFonts w:cs="Times New Roman"/>
    </w:rPr>
  </w:style>
  <w:style w:type="character" w:styleId="a5">
    <w:name w:val="Hyperlink"/>
    <w:basedOn w:val="a0"/>
    <w:uiPriority w:val="99"/>
    <w:rsid w:val="005642A8"/>
    <w:rPr>
      <w:rFonts w:cs="Times New Roman"/>
      <w:color w:val="0000FF"/>
      <w:u w:val="single"/>
    </w:rPr>
  </w:style>
  <w:style w:type="character" w:customStyle="1" w:styleId="apple-converted-space">
    <w:name w:val="apple-converted-space"/>
    <w:basedOn w:val="a0"/>
    <w:uiPriority w:val="99"/>
    <w:rsid w:val="005642A8"/>
    <w:rPr>
      <w:rFonts w:cs="Times New Roman"/>
    </w:rPr>
  </w:style>
  <w:style w:type="character" w:customStyle="1" w:styleId="highlight">
    <w:name w:val="highlight"/>
    <w:basedOn w:val="a0"/>
    <w:uiPriority w:val="99"/>
    <w:rsid w:val="005642A8"/>
    <w:rPr>
      <w:rFonts w:cs="Times New Roman"/>
    </w:rPr>
  </w:style>
  <w:style w:type="character" w:styleId="a6">
    <w:name w:val="Emphasis"/>
    <w:basedOn w:val="a0"/>
    <w:uiPriority w:val="99"/>
    <w:qFormat/>
    <w:rsid w:val="001767AF"/>
    <w:rPr>
      <w:rFonts w:cs="Times New Roman"/>
      <w:i/>
      <w:iCs/>
    </w:rPr>
  </w:style>
  <w:style w:type="character" w:customStyle="1" w:styleId="citation">
    <w:name w:val="citation"/>
    <w:basedOn w:val="a0"/>
    <w:uiPriority w:val="99"/>
    <w:rsid w:val="001767AF"/>
    <w:rPr>
      <w:rFonts w:cs="Times New Roman"/>
    </w:rPr>
  </w:style>
  <w:style w:type="character" w:customStyle="1" w:styleId="citation-abbreviation">
    <w:name w:val="citation-abbreviation"/>
    <w:basedOn w:val="a0"/>
    <w:uiPriority w:val="99"/>
    <w:rsid w:val="0061540D"/>
    <w:rPr>
      <w:rFonts w:cs="Times New Roman"/>
    </w:rPr>
  </w:style>
  <w:style w:type="character" w:customStyle="1" w:styleId="citation-publication-date">
    <w:name w:val="citation-publication-date"/>
    <w:basedOn w:val="a0"/>
    <w:uiPriority w:val="99"/>
    <w:rsid w:val="0061540D"/>
    <w:rPr>
      <w:rFonts w:cs="Times New Roman"/>
    </w:rPr>
  </w:style>
  <w:style w:type="character" w:customStyle="1" w:styleId="citation-volume">
    <w:name w:val="citation-volume"/>
    <w:basedOn w:val="a0"/>
    <w:uiPriority w:val="99"/>
    <w:rsid w:val="0061540D"/>
    <w:rPr>
      <w:rFonts w:cs="Times New Roman"/>
    </w:rPr>
  </w:style>
  <w:style w:type="character" w:customStyle="1" w:styleId="citation-issue">
    <w:name w:val="citation-issue"/>
    <w:basedOn w:val="a0"/>
    <w:uiPriority w:val="99"/>
    <w:rsid w:val="0061540D"/>
    <w:rPr>
      <w:rFonts w:cs="Times New Roman"/>
    </w:rPr>
  </w:style>
  <w:style w:type="character" w:customStyle="1" w:styleId="citation-flpages">
    <w:name w:val="citation-flpages"/>
    <w:basedOn w:val="a0"/>
    <w:uiPriority w:val="99"/>
    <w:rsid w:val="0061540D"/>
    <w:rPr>
      <w:rFonts w:cs="Times New Roman"/>
    </w:rPr>
  </w:style>
  <w:style w:type="paragraph" w:styleId="a7">
    <w:name w:val="Normal (Web)"/>
    <w:basedOn w:val="a"/>
    <w:uiPriority w:val="99"/>
    <w:rsid w:val="009D7369"/>
    <w:pPr>
      <w:spacing w:before="100" w:beforeAutospacing="1" w:after="100" w:afterAutospacing="1" w:line="240" w:lineRule="auto"/>
    </w:pPr>
    <w:rPr>
      <w:rFonts w:ascii="Times New Roman" w:hAnsi="Times New Roman"/>
      <w:sz w:val="24"/>
      <w:szCs w:val="24"/>
      <w:lang w:val="en-US"/>
    </w:rPr>
  </w:style>
  <w:style w:type="paragraph" w:styleId="a8">
    <w:name w:val="footnote text"/>
    <w:basedOn w:val="a"/>
    <w:link w:val="Char"/>
    <w:uiPriority w:val="99"/>
    <w:semiHidden/>
    <w:rsid w:val="009D7369"/>
    <w:pPr>
      <w:spacing w:after="0" w:line="240" w:lineRule="auto"/>
    </w:pPr>
    <w:rPr>
      <w:sz w:val="20"/>
      <w:szCs w:val="20"/>
      <w:lang w:val="en-US"/>
    </w:rPr>
  </w:style>
  <w:style w:type="character" w:customStyle="1" w:styleId="Char">
    <w:name w:val="脚注文本 Char"/>
    <w:basedOn w:val="a0"/>
    <w:link w:val="a8"/>
    <w:uiPriority w:val="99"/>
    <w:semiHidden/>
    <w:locked/>
    <w:rsid w:val="009D7369"/>
    <w:rPr>
      <w:rFonts w:eastAsia="宋体" w:cs="Times New Roman"/>
      <w:sz w:val="20"/>
      <w:szCs w:val="20"/>
      <w:lang w:val="en-US"/>
    </w:rPr>
  </w:style>
  <w:style w:type="character" w:styleId="a9">
    <w:name w:val="footnote reference"/>
    <w:basedOn w:val="a0"/>
    <w:uiPriority w:val="99"/>
    <w:semiHidden/>
    <w:rsid w:val="009D7369"/>
    <w:rPr>
      <w:rFonts w:cs="Times New Roman"/>
      <w:vertAlign w:val="superscript"/>
    </w:rPr>
  </w:style>
  <w:style w:type="character" w:customStyle="1" w:styleId="fm-citation-ids-label">
    <w:name w:val="fm-citation-ids-label"/>
    <w:basedOn w:val="a0"/>
    <w:uiPriority w:val="99"/>
    <w:rsid w:val="00105B9D"/>
    <w:rPr>
      <w:rFonts w:cs="Times New Roman"/>
    </w:rPr>
  </w:style>
  <w:style w:type="character" w:customStyle="1" w:styleId="fm-vol-iss-date">
    <w:name w:val="fm-vol-iss-date"/>
    <w:basedOn w:val="a0"/>
    <w:uiPriority w:val="99"/>
    <w:rsid w:val="00285666"/>
    <w:rPr>
      <w:rFonts w:cs="Times New Roman"/>
    </w:rPr>
  </w:style>
  <w:style w:type="character" w:customStyle="1" w:styleId="doi">
    <w:name w:val="doi"/>
    <w:basedOn w:val="a0"/>
    <w:uiPriority w:val="99"/>
    <w:rsid w:val="00285666"/>
    <w:rPr>
      <w:rFonts w:cs="Times New Roman"/>
    </w:rPr>
  </w:style>
  <w:style w:type="character" w:customStyle="1" w:styleId="cit-name-surname">
    <w:name w:val="cit-name-surname"/>
    <w:basedOn w:val="a0"/>
    <w:uiPriority w:val="99"/>
    <w:rsid w:val="002564B2"/>
    <w:rPr>
      <w:rFonts w:cs="Times New Roman"/>
    </w:rPr>
  </w:style>
  <w:style w:type="character" w:customStyle="1" w:styleId="cit-name-given-names">
    <w:name w:val="cit-name-given-names"/>
    <w:basedOn w:val="a0"/>
    <w:uiPriority w:val="99"/>
    <w:rsid w:val="002564B2"/>
    <w:rPr>
      <w:rFonts w:cs="Times New Roman"/>
    </w:rPr>
  </w:style>
  <w:style w:type="character" w:customStyle="1" w:styleId="cit-article-title">
    <w:name w:val="cit-article-title"/>
    <w:basedOn w:val="a0"/>
    <w:uiPriority w:val="99"/>
    <w:rsid w:val="002564B2"/>
    <w:rPr>
      <w:rFonts w:cs="Times New Roman"/>
    </w:rPr>
  </w:style>
  <w:style w:type="character" w:customStyle="1" w:styleId="cit-lpage">
    <w:name w:val="cit-lpage"/>
    <w:basedOn w:val="a0"/>
    <w:uiPriority w:val="99"/>
    <w:rsid w:val="002564B2"/>
    <w:rPr>
      <w:rFonts w:cs="Times New Roman"/>
    </w:rPr>
  </w:style>
  <w:style w:type="paragraph" w:styleId="aa">
    <w:name w:val="header"/>
    <w:basedOn w:val="a"/>
    <w:link w:val="Char0"/>
    <w:uiPriority w:val="99"/>
    <w:rsid w:val="004F3FDF"/>
    <w:pPr>
      <w:tabs>
        <w:tab w:val="center" w:pos="4513"/>
        <w:tab w:val="right" w:pos="9026"/>
      </w:tabs>
      <w:spacing w:after="0" w:line="240" w:lineRule="auto"/>
    </w:pPr>
  </w:style>
  <w:style w:type="character" w:customStyle="1" w:styleId="Char0">
    <w:name w:val="页眉 Char"/>
    <w:basedOn w:val="a0"/>
    <w:link w:val="aa"/>
    <w:uiPriority w:val="99"/>
    <w:locked/>
    <w:rsid w:val="004F3FDF"/>
    <w:rPr>
      <w:rFonts w:cs="Times New Roman"/>
    </w:rPr>
  </w:style>
  <w:style w:type="paragraph" w:styleId="ab">
    <w:name w:val="footer"/>
    <w:basedOn w:val="a"/>
    <w:link w:val="Char1"/>
    <w:uiPriority w:val="99"/>
    <w:rsid w:val="004F3FDF"/>
    <w:pPr>
      <w:tabs>
        <w:tab w:val="center" w:pos="4513"/>
        <w:tab w:val="right" w:pos="9026"/>
      </w:tabs>
      <w:spacing w:after="0" w:line="240" w:lineRule="auto"/>
    </w:pPr>
  </w:style>
  <w:style w:type="character" w:customStyle="1" w:styleId="Char1">
    <w:name w:val="页脚 Char"/>
    <w:basedOn w:val="a0"/>
    <w:link w:val="ab"/>
    <w:uiPriority w:val="99"/>
    <w:locked/>
    <w:rsid w:val="004F3FDF"/>
    <w:rPr>
      <w:rFonts w:cs="Times New Roman"/>
    </w:rPr>
  </w:style>
  <w:style w:type="paragraph" w:styleId="ac">
    <w:name w:val="Balloon Text"/>
    <w:basedOn w:val="a"/>
    <w:link w:val="Char2"/>
    <w:uiPriority w:val="99"/>
    <w:semiHidden/>
    <w:rsid w:val="004F3FDF"/>
    <w:pPr>
      <w:spacing w:after="0" w:line="240" w:lineRule="auto"/>
    </w:pPr>
    <w:rPr>
      <w:rFonts w:ascii="Tahoma" w:hAnsi="Tahoma" w:cs="Tahoma"/>
      <w:sz w:val="16"/>
      <w:szCs w:val="16"/>
    </w:rPr>
  </w:style>
  <w:style w:type="character" w:customStyle="1" w:styleId="Char2">
    <w:name w:val="批注框文本 Char"/>
    <w:basedOn w:val="a0"/>
    <w:link w:val="ac"/>
    <w:uiPriority w:val="99"/>
    <w:semiHidden/>
    <w:locked/>
    <w:rsid w:val="004F3FDF"/>
    <w:rPr>
      <w:rFonts w:ascii="Tahoma" w:hAnsi="Tahoma" w:cs="Tahoma"/>
      <w:sz w:val="16"/>
      <w:szCs w:val="16"/>
    </w:rPr>
  </w:style>
  <w:style w:type="character" w:customStyle="1" w:styleId="hit">
    <w:name w:val="hit"/>
    <w:basedOn w:val="a0"/>
    <w:uiPriority w:val="99"/>
    <w:rsid w:val="00756518"/>
    <w:rPr>
      <w:rFonts w:cs="Times New Roman"/>
    </w:rPr>
  </w:style>
  <w:style w:type="character" w:styleId="ad">
    <w:name w:val="FollowedHyperlink"/>
    <w:basedOn w:val="a0"/>
    <w:uiPriority w:val="99"/>
    <w:semiHidden/>
    <w:rsid w:val="00B674C5"/>
    <w:rPr>
      <w:rFonts w:cs="Times New Roman"/>
      <w:color w:val="800080"/>
      <w:u w:val="single"/>
    </w:rPr>
  </w:style>
  <w:style w:type="character" w:customStyle="1" w:styleId="ref-journal">
    <w:name w:val="ref-journal"/>
    <w:basedOn w:val="a0"/>
    <w:uiPriority w:val="99"/>
    <w:rsid w:val="00B674C5"/>
    <w:rPr>
      <w:rFonts w:cs="Times New Roman"/>
    </w:rPr>
  </w:style>
  <w:style w:type="character" w:customStyle="1" w:styleId="ref-vol">
    <w:name w:val="ref-vol"/>
    <w:basedOn w:val="a0"/>
    <w:uiPriority w:val="99"/>
    <w:rsid w:val="00B674C5"/>
    <w:rPr>
      <w:rFonts w:cs="Times New Roman"/>
    </w:rPr>
  </w:style>
  <w:style w:type="character" w:customStyle="1" w:styleId="author">
    <w:name w:val="author"/>
    <w:basedOn w:val="a0"/>
    <w:uiPriority w:val="99"/>
    <w:rsid w:val="00B674C5"/>
    <w:rPr>
      <w:rFonts w:cs="Times New Roman"/>
    </w:rPr>
  </w:style>
  <w:style w:type="character" w:customStyle="1" w:styleId="articletitle">
    <w:name w:val="articletitle"/>
    <w:basedOn w:val="a0"/>
    <w:uiPriority w:val="99"/>
    <w:rsid w:val="00B674C5"/>
    <w:rPr>
      <w:rFonts w:cs="Times New Roman"/>
    </w:rPr>
  </w:style>
  <w:style w:type="character" w:customStyle="1" w:styleId="journaltitle">
    <w:name w:val="journaltitle"/>
    <w:basedOn w:val="a0"/>
    <w:uiPriority w:val="99"/>
    <w:rsid w:val="00B674C5"/>
    <w:rPr>
      <w:rFonts w:cs="Times New Roman"/>
    </w:rPr>
  </w:style>
  <w:style w:type="character" w:customStyle="1" w:styleId="pubyear">
    <w:name w:val="pubyear"/>
    <w:basedOn w:val="a0"/>
    <w:uiPriority w:val="99"/>
    <w:rsid w:val="00B674C5"/>
    <w:rPr>
      <w:rFonts w:cs="Times New Roman"/>
    </w:rPr>
  </w:style>
  <w:style w:type="character" w:customStyle="1" w:styleId="vol">
    <w:name w:val="vol"/>
    <w:basedOn w:val="a0"/>
    <w:uiPriority w:val="99"/>
    <w:rsid w:val="00B674C5"/>
    <w:rPr>
      <w:rFonts w:cs="Times New Roman"/>
    </w:rPr>
  </w:style>
  <w:style w:type="character" w:customStyle="1" w:styleId="pagefirst">
    <w:name w:val="pagefirst"/>
    <w:basedOn w:val="a0"/>
    <w:uiPriority w:val="99"/>
    <w:rsid w:val="00B674C5"/>
    <w:rPr>
      <w:rFonts w:cs="Times New Roman"/>
    </w:rPr>
  </w:style>
  <w:style w:type="character" w:customStyle="1" w:styleId="pagelast">
    <w:name w:val="pagelast"/>
    <w:basedOn w:val="a0"/>
    <w:uiPriority w:val="99"/>
    <w:rsid w:val="00B674C5"/>
    <w:rPr>
      <w:rFonts w:cs="Times New Roman"/>
    </w:rPr>
  </w:style>
  <w:style w:type="character" w:customStyle="1" w:styleId="nlmsource">
    <w:name w:val="nlm_source"/>
    <w:basedOn w:val="a0"/>
    <w:uiPriority w:val="99"/>
    <w:rsid w:val="00D63E18"/>
    <w:rPr>
      <w:rFonts w:cs="Times New Roman"/>
    </w:rPr>
  </w:style>
  <w:style w:type="paragraph" w:customStyle="1" w:styleId="ecxmsonormal">
    <w:name w:val="ecxmsonormal"/>
    <w:basedOn w:val="a"/>
    <w:uiPriority w:val="99"/>
    <w:rsid w:val="00BF523F"/>
    <w:pPr>
      <w:spacing w:before="100" w:beforeAutospacing="1" w:after="100" w:afterAutospacing="1" w:line="240" w:lineRule="auto"/>
    </w:pPr>
    <w:rPr>
      <w:rFonts w:ascii="Times New Roman" w:hAnsi="Times New Roman"/>
      <w:sz w:val="24"/>
      <w:szCs w:val="24"/>
      <w:lang w:eastAsia="en-GB"/>
    </w:rPr>
  </w:style>
  <w:style w:type="paragraph" w:customStyle="1" w:styleId="p0">
    <w:name w:val="p0"/>
    <w:basedOn w:val="a"/>
    <w:uiPriority w:val="99"/>
    <w:rsid w:val="00125F4F"/>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7553">
      <w:marLeft w:val="0"/>
      <w:marRight w:val="0"/>
      <w:marTop w:val="0"/>
      <w:marBottom w:val="0"/>
      <w:divBdr>
        <w:top w:val="none" w:sz="0" w:space="0" w:color="auto"/>
        <w:left w:val="none" w:sz="0" w:space="0" w:color="auto"/>
        <w:bottom w:val="none" w:sz="0" w:space="0" w:color="auto"/>
        <w:right w:val="none" w:sz="0" w:space="0" w:color="auto"/>
      </w:divBdr>
    </w:div>
    <w:div w:id="1757287554">
      <w:marLeft w:val="0"/>
      <w:marRight w:val="0"/>
      <w:marTop w:val="0"/>
      <w:marBottom w:val="0"/>
      <w:divBdr>
        <w:top w:val="none" w:sz="0" w:space="0" w:color="auto"/>
        <w:left w:val="none" w:sz="0" w:space="0" w:color="auto"/>
        <w:bottom w:val="none" w:sz="0" w:space="0" w:color="auto"/>
        <w:right w:val="none" w:sz="0" w:space="0" w:color="auto"/>
      </w:divBdr>
      <w:divsChild>
        <w:div w:id="1757287582">
          <w:marLeft w:val="0"/>
          <w:marRight w:val="0"/>
          <w:marTop w:val="75"/>
          <w:marBottom w:val="240"/>
          <w:divBdr>
            <w:top w:val="none" w:sz="0" w:space="0" w:color="auto"/>
            <w:left w:val="none" w:sz="0" w:space="0" w:color="auto"/>
            <w:bottom w:val="none" w:sz="0" w:space="0" w:color="auto"/>
            <w:right w:val="none" w:sz="0" w:space="0" w:color="auto"/>
          </w:divBdr>
        </w:div>
        <w:div w:id="1757287660">
          <w:marLeft w:val="0"/>
          <w:marRight w:val="0"/>
          <w:marTop w:val="0"/>
          <w:marBottom w:val="240"/>
          <w:divBdr>
            <w:top w:val="none" w:sz="0" w:space="0" w:color="auto"/>
            <w:left w:val="none" w:sz="0" w:space="0" w:color="auto"/>
            <w:bottom w:val="none" w:sz="0" w:space="0" w:color="auto"/>
            <w:right w:val="none" w:sz="0" w:space="0" w:color="auto"/>
          </w:divBdr>
        </w:div>
      </w:divsChild>
    </w:div>
    <w:div w:id="1757287562">
      <w:marLeft w:val="0"/>
      <w:marRight w:val="0"/>
      <w:marTop w:val="0"/>
      <w:marBottom w:val="0"/>
      <w:divBdr>
        <w:top w:val="none" w:sz="0" w:space="0" w:color="auto"/>
        <w:left w:val="none" w:sz="0" w:space="0" w:color="auto"/>
        <w:bottom w:val="none" w:sz="0" w:space="0" w:color="auto"/>
        <w:right w:val="none" w:sz="0" w:space="0" w:color="auto"/>
      </w:divBdr>
    </w:div>
    <w:div w:id="1757287564">
      <w:marLeft w:val="0"/>
      <w:marRight w:val="0"/>
      <w:marTop w:val="0"/>
      <w:marBottom w:val="0"/>
      <w:divBdr>
        <w:top w:val="none" w:sz="0" w:space="0" w:color="auto"/>
        <w:left w:val="none" w:sz="0" w:space="0" w:color="auto"/>
        <w:bottom w:val="none" w:sz="0" w:space="0" w:color="auto"/>
        <w:right w:val="none" w:sz="0" w:space="0" w:color="auto"/>
      </w:divBdr>
      <w:divsChild>
        <w:div w:id="1757287619">
          <w:marLeft w:val="0"/>
          <w:marRight w:val="0"/>
          <w:marTop w:val="0"/>
          <w:marBottom w:val="0"/>
          <w:divBdr>
            <w:top w:val="none" w:sz="0" w:space="0" w:color="auto"/>
            <w:left w:val="none" w:sz="0" w:space="0" w:color="auto"/>
            <w:bottom w:val="none" w:sz="0" w:space="0" w:color="auto"/>
            <w:right w:val="none" w:sz="0" w:space="0" w:color="auto"/>
          </w:divBdr>
          <w:divsChild>
            <w:div w:id="1757287589">
              <w:marLeft w:val="0"/>
              <w:marRight w:val="0"/>
              <w:marTop w:val="0"/>
              <w:marBottom w:val="0"/>
              <w:divBdr>
                <w:top w:val="none" w:sz="0" w:space="0" w:color="auto"/>
                <w:left w:val="none" w:sz="0" w:space="0" w:color="auto"/>
                <w:bottom w:val="none" w:sz="0" w:space="0" w:color="auto"/>
                <w:right w:val="none" w:sz="0" w:space="0" w:color="auto"/>
              </w:divBdr>
              <w:divsChild>
                <w:div w:id="1757287648">
                  <w:marLeft w:val="0"/>
                  <w:marRight w:val="0"/>
                  <w:marTop w:val="0"/>
                  <w:marBottom w:val="0"/>
                  <w:divBdr>
                    <w:top w:val="none" w:sz="0" w:space="0" w:color="auto"/>
                    <w:left w:val="none" w:sz="0" w:space="0" w:color="auto"/>
                    <w:bottom w:val="none" w:sz="0" w:space="0" w:color="auto"/>
                    <w:right w:val="none" w:sz="0" w:space="0" w:color="auto"/>
                  </w:divBdr>
                  <w:divsChild>
                    <w:div w:id="17572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7566">
      <w:marLeft w:val="0"/>
      <w:marRight w:val="0"/>
      <w:marTop w:val="0"/>
      <w:marBottom w:val="0"/>
      <w:divBdr>
        <w:top w:val="none" w:sz="0" w:space="0" w:color="auto"/>
        <w:left w:val="none" w:sz="0" w:space="0" w:color="auto"/>
        <w:bottom w:val="none" w:sz="0" w:space="0" w:color="auto"/>
        <w:right w:val="none" w:sz="0" w:space="0" w:color="auto"/>
      </w:divBdr>
      <w:divsChild>
        <w:div w:id="1757287604">
          <w:marLeft w:val="0"/>
          <w:marRight w:val="0"/>
          <w:marTop w:val="0"/>
          <w:marBottom w:val="166"/>
          <w:divBdr>
            <w:top w:val="none" w:sz="0" w:space="0" w:color="auto"/>
            <w:left w:val="none" w:sz="0" w:space="0" w:color="auto"/>
            <w:bottom w:val="none" w:sz="0" w:space="0" w:color="auto"/>
            <w:right w:val="none" w:sz="0" w:space="0" w:color="auto"/>
          </w:divBdr>
          <w:divsChild>
            <w:div w:id="1757287664">
              <w:marLeft w:val="0"/>
              <w:marRight w:val="0"/>
              <w:marTop w:val="0"/>
              <w:marBottom w:val="0"/>
              <w:divBdr>
                <w:top w:val="none" w:sz="0" w:space="0" w:color="auto"/>
                <w:left w:val="none" w:sz="0" w:space="0" w:color="auto"/>
                <w:bottom w:val="none" w:sz="0" w:space="0" w:color="auto"/>
                <w:right w:val="none" w:sz="0" w:space="0" w:color="auto"/>
              </w:divBdr>
              <w:divsChild>
                <w:div w:id="1757287591">
                  <w:marLeft w:val="0"/>
                  <w:marRight w:val="0"/>
                  <w:marTop w:val="0"/>
                  <w:marBottom w:val="0"/>
                  <w:divBdr>
                    <w:top w:val="none" w:sz="0" w:space="0" w:color="auto"/>
                    <w:left w:val="none" w:sz="0" w:space="0" w:color="auto"/>
                    <w:bottom w:val="none" w:sz="0" w:space="0" w:color="auto"/>
                    <w:right w:val="none" w:sz="0" w:space="0" w:color="auto"/>
                  </w:divBdr>
                  <w:divsChild>
                    <w:div w:id="1757287556">
                      <w:marLeft w:val="0"/>
                      <w:marRight w:val="0"/>
                      <w:marTop w:val="0"/>
                      <w:marBottom w:val="0"/>
                      <w:divBdr>
                        <w:top w:val="none" w:sz="0" w:space="0" w:color="auto"/>
                        <w:left w:val="none" w:sz="0" w:space="0" w:color="auto"/>
                        <w:bottom w:val="none" w:sz="0" w:space="0" w:color="auto"/>
                        <w:right w:val="none" w:sz="0" w:space="0" w:color="auto"/>
                      </w:divBdr>
                    </w:div>
                  </w:divsChild>
                </w:div>
                <w:div w:id="1757287668">
                  <w:marLeft w:val="0"/>
                  <w:marRight w:val="0"/>
                  <w:marTop w:val="0"/>
                  <w:marBottom w:val="0"/>
                  <w:divBdr>
                    <w:top w:val="none" w:sz="0" w:space="0" w:color="auto"/>
                    <w:left w:val="none" w:sz="0" w:space="0" w:color="auto"/>
                    <w:bottom w:val="none" w:sz="0" w:space="0" w:color="auto"/>
                    <w:right w:val="none" w:sz="0" w:space="0" w:color="auto"/>
                  </w:divBdr>
                  <w:divsChild>
                    <w:div w:id="1757287682">
                      <w:marLeft w:val="0"/>
                      <w:marRight w:val="0"/>
                      <w:marTop w:val="0"/>
                      <w:marBottom w:val="0"/>
                      <w:divBdr>
                        <w:top w:val="none" w:sz="0" w:space="0" w:color="auto"/>
                        <w:left w:val="none" w:sz="0" w:space="0" w:color="auto"/>
                        <w:bottom w:val="none" w:sz="0" w:space="0" w:color="auto"/>
                        <w:right w:val="none" w:sz="0" w:space="0" w:color="auto"/>
                      </w:divBdr>
                      <w:divsChild>
                        <w:div w:id="1757287560">
                          <w:marLeft w:val="0"/>
                          <w:marRight w:val="0"/>
                          <w:marTop w:val="0"/>
                          <w:marBottom w:val="0"/>
                          <w:divBdr>
                            <w:top w:val="none" w:sz="0" w:space="0" w:color="auto"/>
                            <w:left w:val="none" w:sz="0" w:space="0" w:color="auto"/>
                            <w:bottom w:val="none" w:sz="0" w:space="0" w:color="auto"/>
                            <w:right w:val="none" w:sz="0" w:space="0" w:color="auto"/>
                          </w:divBdr>
                        </w:div>
                        <w:div w:id="17572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7629">
          <w:marLeft w:val="0"/>
          <w:marRight w:val="0"/>
          <w:marTop w:val="166"/>
          <w:marBottom w:val="166"/>
          <w:divBdr>
            <w:top w:val="none" w:sz="0" w:space="0" w:color="auto"/>
            <w:left w:val="none" w:sz="0" w:space="0" w:color="auto"/>
            <w:bottom w:val="none" w:sz="0" w:space="0" w:color="auto"/>
            <w:right w:val="none" w:sz="0" w:space="0" w:color="auto"/>
          </w:divBdr>
          <w:divsChild>
            <w:div w:id="17572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73">
      <w:marLeft w:val="0"/>
      <w:marRight w:val="0"/>
      <w:marTop w:val="0"/>
      <w:marBottom w:val="0"/>
      <w:divBdr>
        <w:top w:val="none" w:sz="0" w:space="0" w:color="auto"/>
        <w:left w:val="none" w:sz="0" w:space="0" w:color="auto"/>
        <w:bottom w:val="none" w:sz="0" w:space="0" w:color="auto"/>
        <w:right w:val="none" w:sz="0" w:space="0" w:color="auto"/>
      </w:divBdr>
    </w:div>
    <w:div w:id="1757287577">
      <w:marLeft w:val="0"/>
      <w:marRight w:val="0"/>
      <w:marTop w:val="0"/>
      <w:marBottom w:val="0"/>
      <w:divBdr>
        <w:top w:val="none" w:sz="0" w:space="0" w:color="auto"/>
        <w:left w:val="none" w:sz="0" w:space="0" w:color="auto"/>
        <w:bottom w:val="none" w:sz="0" w:space="0" w:color="auto"/>
        <w:right w:val="none" w:sz="0" w:space="0" w:color="auto"/>
      </w:divBdr>
    </w:div>
    <w:div w:id="1757287578">
      <w:marLeft w:val="0"/>
      <w:marRight w:val="0"/>
      <w:marTop w:val="0"/>
      <w:marBottom w:val="0"/>
      <w:divBdr>
        <w:top w:val="none" w:sz="0" w:space="0" w:color="auto"/>
        <w:left w:val="none" w:sz="0" w:space="0" w:color="auto"/>
        <w:bottom w:val="none" w:sz="0" w:space="0" w:color="auto"/>
        <w:right w:val="none" w:sz="0" w:space="0" w:color="auto"/>
      </w:divBdr>
    </w:div>
    <w:div w:id="1757287580">
      <w:marLeft w:val="0"/>
      <w:marRight w:val="0"/>
      <w:marTop w:val="0"/>
      <w:marBottom w:val="0"/>
      <w:divBdr>
        <w:top w:val="none" w:sz="0" w:space="0" w:color="auto"/>
        <w:left w:val="none" w:sz="0" w:space="0" w:color="auto"/>
        <w:bottom w:val="none" w:sz="0" w:space="0" w:color="auto"/>
        <w:right w:val="none" w:sz="0" w:space="0" w:color="auto"/>
      </w:divBdr>
    </w:div>
    <w:div w:id="1757287584">
      <w:marLeft w:val="0"/>
      <w:marRight w:val="0"/>
      <w:marTop w:val="0"/>
      <w:marBottom w:val="0"/>
      <w:divBdr>
        <w:top w:val="none" w:sz="0" w:space="0" w:color="auto"/>
        <w:left w:val="none" w:sz="0" w:space="0" w:color="auto"/>
        <w:bottom w:val="none" w:sz="0" w:space="0" w:color="auto"/>
        <w:right w:val="none" w:sz="0" w:space="0" w:color="auto"/>
      </w:divBdr>
    </w:div>
    <w:div w:id="1757287588">
      <w:marLeft w:val="0"/>
      <w:marRight w:val="0"/>
      <w:marTop w:val="0"/>
      <w:marBottom w:val="0"/>
      <w:divBdr>
        <w:top w:val="none" w:sz="0" w:space="0" w:color="auto"/>
        <w:left w:val="none" w:sz="0" w:space="0" w:color="auto"/>
        <w:bottom w:val="none" w:sz="0" w:space="0" w:color="auto"/>
        <w:right w:val="none" w:sz="0" w:space="0" w:color="auto"/>
      </w:divBdr>
      <w:divsChild>
        <w:div w:id="1757287635">
          <w:marLeft w:val="0"/>
          <w:marRight w:val="0"/>
          <w:marTop w:val="0"/>
          <w:marBottom w:val="0"/>
          <w:divBdr>
            <w:top w:val="none" w:sz="0" w:space="0" w:color="auto"/>
            <w:left w:val="none" w:sz="0" w:space="0" w:color="auto"/>
            <w:bottom w:val="none" w:sz="0" w:space="0" w:color="auto"/>
            <w:right w:val="none" w:sz="0" w:space="0" w:color="auto"/>
          </w:divBdr>
          <w:divsChild>
            <w:div w:id="1757287615">
              <w:marLeft w:val="0"/>
              <w:marRight w:val="0"/>
              <w:marTop w:val="0"/>
              <w:marBottom w:val="0"/>
              <w:divBdr>
                <w:top w:val="none" w:sz="0" w:space="0" w:color="auto"/>
                <w:left w:val="none" w:sz="0" w:space="0" w:color="auto"/>
                <w:bottom w:val="none" w:sz="0" w:space="0" w:color="auto"/>
                <w:right w:val="none" w:sz="0" w:space="0" w:color="auto"/>
              </w:divBdr>
              <w:divsChild>
                <w:div w:id="1757287599">
                  <w:marLeft w:val="0"/>
                  <w:marRight w:val="0"/>
                  <w:marTop w:val="0"/>
                  <w:marBottom w:val="0"/>
                  <w:divBdr>
                    <w:top w:val="none" w:sz="0" w:space="0" w:color="auto"/>
                    <w:left w:val="none" w:sz="0" w:space="0" w:color="auto"/>
                    <w:bottom w:val="none" w:sz="0" w:space="0" w:color="auto"/>
                    <w:right w:val="none" w:sz="0" w:space="0" w:color="auto"/>
                  </w:divBdr>
                  <w:divsChild>
                    <w:div w:id="1757287677">
                      <w:marLeft w:val="0"/>
                      <w:marRight w:val="0"/>
                      <w:marTop w:val="0"/>
                      <w:marBottom w:val="0"/>
                      <w:divBdr>
                        <w:top w:val="none" w:sz="0" w:space="0" w:color="auto"/>
                        <w:left w:val="none" w:sz="0" w:space="0" w:color="auto"/>
                        <w:bottom w:val="none" w:sz="0" w:space="0" w:color="auto"/>
                        <w:right w:val="none" w:sz="0" w:space="0" w:color="auto"/>
                      </w:divBdr>
                      <w:divsChild>
                        <w:div w:id="1757287575">
                          <w:marLeft w:val="0"/>
                          <w:marRight w:val="0"/>
                          <w:marTop w:val="0"/>
                          <w:marBottom w:val="0"/>
                          <w:divBdr>
                            <w:top w:val="none" w:sz="0" w:space="0" w:color="auto"/>
                            <w:left w:val="none" w:sz="0" w:space="0" w:color="auto"/>
                            <w:bottom w:val="none" w:sz="0" w:space="0" w:color="auto"/>
                            <w:right w:val="none" w:sz="0" w:space="0" w:color="auto"/>
                          </w:divBdr>
                          <w:divsChild>
                            <w:div w:id="1757287555">
                              <w:marLeft w:val="0"/>
                              <w:marRight w:val="0"/>
                              <w:marTop w:val="0"/>
                              <w:marBottom w:val="0"/>
                              <w:divBdr>
                                <w:top w:val="none" w:sz="0" w:space="0" w:color="auto"/>
                                <w:left w:val="none" w:sz="0" w:space="0" w:color="auto"/>
                                <w:bottom w:val="none" w:sz="0" w:space="0" w:color="auto"/>
                                <w:right w:val="none" w:sz="0" w:space="0" w:color="auto"/>
                              </w:divBdr>
                              <w:divsChild>
                                <w:div w:id="1757287590">
                                  <w:marLeft w:val="0"/>
                                  <w:marRight w:val="0"/>
                                  <w:marTop w:val="0"/>
                                  <w:marBottom w:val="0"/>
                                  <w:divBdr>
                                    <w:top w:val="none" w:sz="0" w:space="0" w:color="auto"/>
                                    <w:left w:val="none" w:sz="0" w:space="0" w:color="auto"/>
                                    <w:bottom w:val="none" w:sz="0" w:space="0" w:color="auto"/>
                                    <w:right w:val="none" w:sz="0" w:space="0" w:color="auto"/>
                                  </w:divBdr>
                                  <w:divsChild>
                                    <w:div w:id="1757287630">
                                      <w:marLeft w:val="0"/>
                                      <w:marRight w:val="0"/>
                                      <w:marTop w:val="0"/>
                                      <w:marBottom w:val="0"/>
                                      <w:divBdr>
                                        <w:top w:val="none" w:sz="0" w:space="0" w:color="auto"/>
                                        <w:left w:val="none" w:sz="0" w:space="0" w:color="auto"/>
                                        <w:bottom w:val="none" w:sz="0" w:space="0" w:color="auto"/>
                                        <w:right w:val="none" w:sz="0" w:space="0" w:color="auto"/>
                                      </w:divBdr>
                                    </w:div>
                                    <w:div w:id="1757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92">
                              <w:marLeft w:val="0"/>
                              <w:marRight w:val="0"/>
                              <w:marTop w:val="0"/>
                              <w:marBottom w:val="0"/>
                              <w:divBdr>
                                <w:top w:val="none" w:sz="0" w:space="0" w:color="auto"/>
                                <w:left w:val="none" w:sz="0" w:space="0" w:color="auto"/>
                                <w:bottom w:val="none" w:sz="0" w:space="0" w:color="auto"/>
                                <w:right w:val="none" w:sz="0" w:space="0" w:color="auto"/>
                              </w:divBdr>
                              <w:divsChild>
                                <w:div w:id="1757287583">
                                  <w:marLeft w:val="0"/>
                                  <w:marRight w:val="0"/>
                                  <w:marTop w:val="0"/>
                                  <w:marBottom w:val="0"/>
                                  <w:divBdr>
                                    <w:top w:val="none" w:sz="0" w:space="0" w:color="auto"/>
                                    <w:left w:val="none" w:sz="0" w:space="0" w:color="auto"/>
                                    <w:bottom w:val="none" w:sz="0" w:space="0" w:color="auto"/>
                                    <w:right w:val="none" w:sz="0" w:space="0" w:color="auto"/>
                                  </w:divBdr>
                                  <w:divsChild>
                                    <w:div w:id="1757287559">
                                      <w:marLeft w:val="0"/>
                                      <w:marRight w:val="0"/>
                                      <w:marTop w:val="0"/>
                                      <w:marBottom w:val="0"/>
                                      <w:divBdr>
                                        <w:top w:val="none" w:sz="0" w:space="0" w:color="auto"/>
                                        <w:left w:val="none" w:sz="0" w:space="0" w:color="auto"/>
                                        <w:bottom w:val="none" w:sz="0" w:space="0" w:color="auto"/>
                                        <w:right w:val="none" w:sz="0" w:space="0" w:color="auto"/>
                                      </w:divBdr>
                                    </w:div>
                                    <w:div w:id="1757287570">
                                      <w:marLeft w:val="0"/>
                                      <w:marRight w:val="0"/>
                                      <w:marTop w:val="0"/>
                                      <w:marBottom w:val="0"/>
                                      <w:divBdr>
                                        <w:top w:val="none" w:sz="0" w:space="0" w:color="auto"/>
                                        <w:left w:val="none" w:sz="0" w:space="0" w:color="auto"/>
                                        <w:bottom w:val="none" w:sz="0" w:space="0" w:color="auto"/>
                                        <w:right w:val="none" w:sz="0" w:space="0" w:color="auto"/>
                                      </w:divBdr>
                                      <w:divsChild>
                                        <w:div w:id="1757287593">
                                          <w:marLeft w:val="0"/>
                                          <w:marRight w:val="0"/>
                                          <w:marTop w:val="0"/>
                                          <w:marBottom w:val="0"/>
                                          <w:divBdr>
                                            <w:top w:val="none" w:sz="0" w:space="0" w:color="auto"/>
                                            <w:left w:val="none" w:sz="0" w:space="0" w:color="auto"/>
                                            <w:bottom w:val="none" w:sz="0" w:space="0" w:color="auto"/>
                                            <w:right w:val="none" w:sz="0" w:space="0" w:color="auto"/>
                                          </w:divBdr>
                                        </w:div>
                                      </w:divsChild>
                                    </w:div>
                                    <w:div w:id="1757287585">
                                      <w:marLeft w:val="0"/>
                                      <w:marRight w:val="0"/>
                                      <w:marTop w:val="0"/>
                                      <w:marBottom w:val="0"/>
                                      <w:divBdr>
                                        <w:top w:val="none" w:sz="0" w:space="0" w:color="auto"/>
                                        <w:left w:val="none" w:sz="0" w:space="0" w:color="auto"/>
                                        <w:bottom w:val="none" w:sz="0" w:space="0" w:color="auto"/>
                                        <w:right w:val="none" w:sz="0" w:space="0" w:color="auto"/>
                                      </w:divBdr>
                                    </w:div>
                                    <w:div w:id="1757287586">
                                      <w:marLeft w:val="0"/>
                                      <w:marRight w:val="0"/>
                                      <w:marTop w:val="0"/>
                                      <w:marBottom w:val="0"/>
                                      <w:divBdr>
                                        <w:top w:val="none" w:sz="0" w:space="0" w:color="auto"/>
                                        <w:left w:val="none" w:sz="0" w:space="0" w:color="auto"/>
                                        <w:bottom w:val="none" w:sz="0" w:space="0" w:color="auto"/>
                                        <w:right w:val="none" w:sz="0" w:space="0" w:color="auto"/>
                                      </w:divBdr>
                                    </w:div>
                                    <w:div w:id="1757287605">
                                      <w:marLeft w:val="0"/>
                                      <w:marRight w:val="0"/>
                                      <w:marTop w:val="0"/>
                                      <w:marBottom w:val="0"/>
                                      <w:divBdr>
                                        <w:top w:val="none" w:sz="0" w:space="0" w:color="auto"/>
                                        <w:left w:val="none" w:sz="0" w:space="0" w:color="auto"/>
                                        <w:bottom w:val="none" w:sz="0" w:space="0" w:color="auto"/>
                                        <w:right w:val="none" w:sz="0" w:space="0" w:color="auto"/>
                                      </w:divBdr>
                                    </w:div>
                                    <w:div w:id="1757287616">
                                      <w:marLeft w:val="0"/>
                                      <w:marRight w:val="0"/>
                                      <w:marTop w:val="0"/>
                                      <w:marBottom w:val="0"/>
                                      <w:divBdr>
                                        <w:top w:val="none" w:sz="0" w:space="0" w:color="auto"/>
                                        <w:left w:val="none" w:sz="0" w:space="0" w:color="auto"/>
                                        <w:bottom w:val="none" w:sz="0" w:space="0" w:color="auto"/>
                                        <w:right w:val="none" w:sz="0" w:space="0" w:color="auto"/>
                                      </w:divBdr>
                                    </w:div>
                                    <w:div w:id="1757287684">
                                      <w:marLeft w:val="0"/>
                                      <w:marRight w:val="0"/>
                                      <w:marTop w:val="0"/>
                                      <w:marBottom w:val="0"/>
                                      <w:divBdr>
                                        <w:top w:val="none" w:sz="0" w:space="0" w:color="auto"/>
                                        <w:left w:val="none" w:sz="0" w:space="0" w:color="auto"/>
                                        <w:bottom w:val="none" w:sz="0" w:space="0" w:color="auto"/>
                                        <w:right w:val="none" w:sz="0" w:space="0" w:color="auto"/>
                                      </w:divBdr>
                                    </w:div>
                                  </w:divsChild>
                                </w:div>
                                <w:div w:id="1757287651">
                                  <w:marLeft w:val="0"/>
                                  <w:marRight w:val="0"/>
                                  <w:marTop w:val="0"/>
                                  <w:marBottom w:val="0"/>
                                  <w:divBdr>
                                    <w:top w:val="none" w:sz="0" w:space="0" w:color="auto"/>
                                    <w:left w:val="none" w:sz="0" w:space="0" w:color="auto"/>
                                    <w:bottom w:val="none" w:sz="0" w:space="0" w:color="auto"/>
                                    <w:right w:val="none" w:sz="0" w:space="0" w:color="auto"/>
                                  </w:divBdr>
                                </w:div>
                              </w:divsChild>
                            </w:div>
                            <w:div w:id="1757287600">
                              <w:marLeft w:val="0"/>
                              <w:marRight w:val="0"/>
                              <w:marTop w:val="0"/>
                              <w:marBottom w:val="0"/>
                              <w:divBdr>
                                <w:top w:val="none" w:sz="0" w:space="0" w:color="auto"/>
                                <w:left w:val="none" w:sz="0" w:space="0" w:color="auto"/>
                                <w:bottom w:val="none" w:sz="0" w:space="0" w:color="auto"/>
                                <w:right w:val="none" w:sz="0" w:space="0" w:color="auto"/>
                              </w:divBdr>
                              <w:divsChild>
                                <w:div w:id="17572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7609">
      <w:marLeft w:val="0"/>
      <w:marRight w:val="0"/>
      <w:marTop w:val="0"/>
      <w:marBottom w:val="0"/>
      <w:divBdr>
        <w:top w:val="none" w:sz="0" w:space="0" w:color="auto"/>
        <w:left w:val="none" w:sz="0" w:space="0" w:color="auto"/>
        <w:bottom w:val="none" w:sz="0" w:space="0" w:color="auto"/>
        <w:right w:val="none" w:sz="0" w:space="0" w:color="auto"/>
      </w:divBdr>
    </w:div>
    <w:div w:id="1757287612">
      <w:marLeft w:val="0"/>
      <w:marRight w:val="0"/>
      <w:marTop w:val="0"/>
      <w:marBottom w:val="0"/>
      <w:divBdr>
        <w:top w:val="none" w:sz="0" w:space="0" w:color="auto"/>
        <w:left w:val="none" w:sz="0" w:space="0" w:color="auto"/>
        <w:bottom w:val="none" w:sz="0" w:space="0" w:color="auto"/>
        <w:right w:val="none" w:sz="0" w:space="0" w:color="auto"/>
      </w:divBdr>
    </w:div>
    <w:div w:id="1757287613">
      <w:marLeft w:val="0"/>
      <w:marRight w:val="0"/>
      <w:marTop w:val="0"/>
      <w:marBottom w:val="0"/>
      <w:divBdr>
        <w:top w:val="none" w:sz="0" w:space="0" w:color="auto"/>
        <w:left w:val="none" w:sz="0" w:space="0" w:color="auto"/>
        <w:bottom w:val="none" w:sz="0" w:space="0" w:color="auto"/>
        <w:right w:val="none" w:sz="0" w:space="0" w:color="auto"/>
      </w:divBdr>
      <w:divsChild>
        <w:div w:id="1757287650">
          <w:marLeft w:val="0"/>
          <w:marRight w:val="0"/>
          <w:marTop w:val="0"/>
          <w:marBottom w:val="0"/>
          <w:divBdr>
            <w:top w:val="none" w:sz="0" w:space="0" w:color="auto"/>
            <w:left w:val="none" w:sz="0" w:space="0" w:color="auto"/>
            <w:bottom w:val="none" w:sz="0" w:space="0" w:color="auto"/>
            <w:right w:val="none" w:sz="0" w:space="0" w:color="auto"/>
          </w:divBdr>
          <w:divsChild>
            <w:div w:id="1757287680">
              <w:marLeft w:val="0"/>
              <w:marRight w:val="0"/>
              <w:marTop w:val="0"/>
              <w:marBottom w:val="0"/>
              <w:divBdr>
                <w:top w:val="none" w:sz="0" w:space="0" w:color="auto"/>
                <w:left w:val="none" w:sz="0" w:space="0" w:color="auto"/>
                <w:bottom w:val="none" w:sz="0" w:space="0" w:color="auto"/>
                <w:right w:val="none" w:sz="0" w:space="0" w:color="auto"/>
              </w:divBdr>
              <w:divsChild>
                <w:div w:id="1757287646">
                  <w:marLeft w:val="0"/>
                  <w:marRight w:val="0"/>
                  <w:marTop w:val="0"/>
                  <w:marBottom w:val="0"/>
                  <w:divBdr>
                    <w:top w:val="none" w:sz="0" w:space="0" w:color="auto"/>
                    <w:left w:val="none" w:sz="0" w:space="0" w:color="auto"/>
                    <w:bottom w:val="none" w:sz="0" w:space="0" w:color="auto"/>
                    <w:right w:val="none" w:sz="0" w:space="0" w:color="auto"/>
                  </w:divBdr>
                  <w:divsChild>
                    <w:div w:id="1757287571">
                      <w:marLeft w:val="0"/>
                      <w:marRight w:val="0"/>
                      <w:marTop w:val="0"/>
                      <w:marBottom w:val="0"/>
                      <w:divBdr>
                        <w:top w:val="none" w:sz="0" w:space="0" w:color="auto"/>
                        <w:left w:val="none" w:sz="0" w:space="0" w:color="auto"/>
                        <w:bottom w:val="none" w:sz="0" w:space="0" w:color="auto"/>
                        <w:right w:val="none" w:sz="0" w:space="0" w:color="auto"/>
                      </w:divBdr>
                      <w:divsChild>
                        <w:div w:id="1757287558">
                          <w:marLeft w:val="0"/>
                          <w:marRight w:val="0"/>
                          <w:marTop w:val="0"/>
                          <w:marBottom w:val="0"/>
                          <w:divBdr>
                            <w:top w:val="none" w:sz="0" w:space="0" w:color="auto"/>
                            <w:left w:val="none" w:sz="0" w:space="0" w:color="auto"/>
                            <w:bottom w:val="none" w:sz="0" w:space="0" w:color="auto"/>
                            <w:right w:val="none" w:sz="0" w:space="0" w:color="auto"/>
                          </w:divBdr>
                          <w:divsChild>
                            <w:div w:id="1757287567">
                              <w:marLeft w:val="0"/>
                              <w:marRight w:val="0"/>
                              <w:marTop w:val="0"/>
                              <w:marBottom w:val="0"/>
                              <w:divBdr>
                                <w:top w:val="none" w:sz="0" w:space="0" w:color="auto"/>
                                <w:left w:val="none" w:sz="0" w:space="0" w:color="auto"/>
                                <w:bottom w:val="none" w:sz="0" w:space="0" w:color="auto"/>
                                <w:right w:val="none" w:sz="0" w:space="0" w:color="auto"/>
                              </w:divBdr>
                              <w:divsChild>
                                <w:div w:id="1757287598">
                                  <w:marLeft w:val="0"/>
                                  <w:marRight w:val="0"/>
                                  <w:marTop w:val="0"/>
                                  <w:marBottom w:val="0"/>
                                  <w:divBdr>
                                    <w:top w:val="none" w:sz="0" w:space="0" w:color="auto"/>
                                    <w:left w:val="none" w:sz="0" w:space="0" w:color="auto"/>
                                    <w:bottom w:val="none" w:sz="0" w:space="0" w:color="auto"/>
                                    <w:right w:val="none" w:sz="0" w:space="0" w:color="auto"/>
                                  </w:divBdr>
                                </w:div>
                              </w:divsChild>
                            </w:div>
                            <w:div w:id="1757287569">
                              <w:marLeft w:val="0"/>
                              <w:marRight w:val="0"/>
                              <w:marTop w:val="0"/>
                              <w:marBottom w:val="0"/>
                              <w:divBdr>
                                <w:top w:val="none" w:sz="0" w:space="0" w:color="auto"/>
                                <w:left w:val="none" w:sz="0" w:space="0" w:color="auto"/>
                                <w:bottom w:val="none" w:sz="0" w:space="0" w:color="auto"/>
                                <w:right w:val="none" w:sz="0" w:space="0" w:color="auto"/>
                              </w:divBdr>
                              <w:divsChild>
                                <w:div w:id="1757287572">
                                  <w:marLeft w:val="0"/>
                                  <w:marRight w:val="0"/>
                                  <w:marTop w:val="0"/>
                                  <w:marBottom w:val="0"/>
                                  <w:divBdr>
                                    <w:top w:val="none" w:sz="0" w:space="0" w:color="auto"/>
                                    <w:left w:val="none" w:sz="0" w:space="0" w:color="auto"/>
                                    <w:bottom w:val="none" w:sz="0" w:space="0" w:color="auto"/>
                                    <w:right w:val="none" w:sz="0" w:space="0" w:color="auto"/>
                                  </w:divBdr>
                                </w:div>
                                <w:div w:id="1757287603">
                                  <w:marLeft w:val="0"/>
                                  <w:marRight w:val="0"/>
                                  <w:marTop w:val="0"/>
                                  <w:marBottom w:val="0"/>
                                  <w:divBdr>
                                    <w:top w:val="none" w:sz="0" w:space="0" w:color="auto"/>
                                    <w:left w:val="none" w:sz="0" w:space="0" w:color="auto"/>
                                    <w:bottom w:val="none" w:sz="0" w:space="0" w:color="auto"/>
                                    <w:right w:val="none" w:sz="0" w:space="0" w:color="auto"/>
                                  </w:divBdr>
                                  <w:divsChild>
                                    <w:div w:id="1757287561">
                                      <w:marLeft w:val="0"/>
                                      <w:marRight w:val="0"/>
                                      <w:marTop w:val="0"/>
                                      <w:marBottom w:val="0"/>
                                      <w:divBdr>
                                        <w:top w:val="none" w:sz="0" w:space="0" w:color="auto"/>
                                        <w:left w:val="none" w:sz="0" w:space="0" w:color="auto"/>
                                        <w:bottom w:val="none" w:sz="0" w:space="0" w:color="auto"/>
                                        <w:right w:val="none" w:sz="0" w:space="0" w:color="auto"/>
                                      </w:divBdr>
                                    </w:div>
                                    <w:div w:id="1757287594">
                                      <w:marLeft w:val="0"/>
                                      <w:marRight w:val="0"/>
                                      <w:marTop w:val="0"/>
                                      <w:marBottom w:val="0"/>
                                      <w:divBdr>
                                        <w:top w:val="none" w:sz="0" w:space="0" w:color="auto"/>
                                        <w:left w:val="none" w:sz="0" w:space="0" w:color="auto"/>
                                        <w:bottom w:val="none" w:sz="0" w:space="0" w:color="auto"/>
                                        <w:right w:val="none" w:sz="0" w:space="0" w:color="auto"/>
                                      </w:divBdr>
                                    </w:div>
                                    <w:div w:id="1757287611">
                                      <w:marLeft w:val="0"/>
                                      <w:marRight w:val="0"/>
                                      <w:marTop w:val="0"/>
                                      <w:marBottom w:val="0"/>
                                      <w:divBdr>
                                        <w:top w:val="none" w:sz="0" w:space="0" w:color="auto"/>
                                        <w:left w:val="none" w:sz="0" w:space="0" w:color="auto"/>
                                        <w:bottom w:val="none" w:sz="0" w:space="0" w:color="auto"/>
                                        <w:right w:val="none" w:sz="0" w:space="0" w:color="auto"/>
                                      </w:divBdr>
                                    </w:div>
                                    <w:div w:id="1757287622">
                                      <w:marLeft w:val="0"/>
                                      <w:marRight w:val="0"/>
                                      <w:marTop w:val="0"/>
                                      <w:marBottom w:val="0"/>
                                      <w:divBdr>
                                        <w:top w:val="none" w:sz="0" w:space="0" w:color="auto"/>
                                        <w:left w:val="none" w:sz="0" w:space="0" w:color="auto"/>
                                        <w:bottom w:val="none" w:sz="0" w:space="0" w:color="auto"/>
                                        <w:right w:val="none" w:sz="0" w:space="0" w:color="auto"/>
                                      </w:divBdr>
                                      <w:divsChild>
                                        <w:div w:id="1757287565">
                                          <w:marLeft w:val="0"/>
                                          <w:marRight w:val="0"/>
                                          <w:marTop w:val="0"/>
                                          <w:marBottom w:val="0"/>
                                          <w:divBdr>
                                            <w:top w:val="none" w:sz="0" w:space="0" w:color="auto"/>
                                            <w:left w:val="none" w:sz="0" w:space="0" w:color="auto"/>
                                            <w:bottom w:val="none" w:sz="0" w:space="0" w:color="auto"/>
                                            <w:right w:val="none" w:sz="0" w:space="0" w:color="auto"/>
                                          </w:divBdr>
                                        </w:div>
                                      </w:divsChild>
                                    </w:div>
                                    <w:div w:id="1757287638">
                                      <w:marLeft w:val="0"/>
                                      <w:marRight w:val="0"/>
                                      <w:marTop w:val="0"/>
                                      <w:marBottom w:val="0"/>
                                      <w:divBdr>
                                        <w:top w:val="none" w:sz="0" w:space="0" w:color="auto"/>
                                        <w:left w:val="none" w:sz="0" w:space="0" w:color="auto"/>
                                        <w:bottom w:val="none" w:sz="0" w:space="0" w:color="auto"/>
                                        <w:right w:val="none" w:sz="0" w:space="0" w:color="auto"/>
                                      </w:divBdr>
                                    </w:div>
                                    <w:div w:id="1757287661">
                                      <w:marLeft w:val="0"/>
                                      <w:marRight w:val="0"/>
                                      <w:marTop w:val="0"/>
                                      <w:marBottom w:val="0"/>
                                      <w:divBdr>
                                        <w:top w:val="none" w:sz="0" w:space="0" w:color="auto"/>
                                        <w:left w:val="none" w:sz="0" w:space="0" w:color="auto"/>
                                        <w:bottom w:val="none" w:sz="0" w:space="0" w:color="auto"/>
                                        <w:right w:val="none" w:sz="0" w:space="0" w:color="auto"/>
                                      </w:divBdr>
                                    </w:div>
                                    <w:div w:id="17572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74">
                              <w:marLeft w:val="0"/>
                              <w:marRight w:val="0"/>
                              <w:marTop w:val="0"/>
                              <w:marBottom w:val="0"/>
                              <w:divBdr>
                                <w:top w:val="none" w:sz="0" w:space="0" w:color="auto"/>
                                <w:left w:val="none" w:sz="0" w:space="0" w:color="auto"/>
                                <w:bottom w:val="none" w:sz="0" w:space="0" w:color="auto"/>
                                <w:right w:val="none" w:sz="0" w:space="0" w:color="auto"/>
                              </w:divBdr>
                              <w:divsChild>
                                <w:div w:id="1757287596">
                                  <w:marLeft w:val="0"/>
                                  <w:marRight w:val="0"/>
                                  <w:marTop w:val="0"/>
                                  <w:marBottom w:val="0"/>
                                  <w:divBdr>
                                    <w:top w:val="none" w:sz="0" w:space="0" w:color="auto"/>
                                    <w:left w:val="none" w:sz="0" w:space="0" w:color="auto"/>
                                    <w:bottom w:val="none" w:sz="0" w:space="0" w:color="auto"/>
                                    <w:right w:val="none" w:sz="0" w:space="0" w:color="auto"/>
                                  </w:divBdr>
                                  <w:divsChild>
                                    <w:div w:id="1757287551">
                                      <w:marLeft w:val="0"/>
                                      <w:marRight w:val="0"/>
                                      <w:marTop w:val="0"/>
                                      <w:marBottom w:val="0"/>
                                      <w:divBdr>
                                        <w:top w:val="none" w:sz="0" w:space="0" w:color="auto"/>
                                        <w:left w:val="none" w:sz="0" w:space="0" w:color="auto"/>
                                        <w:bottom w:val="none" w:sz="0" w:space="0" w:color="auto"/>
                                        <w:right w:val="none" w:sz="0" w:space="0" w:color="auto"/>
                                      </w:divBdr>
                                    </w:div>
                                    <w:div w:id="17572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7620">
      <w:marLeft w:val="0"/>
      <w:marRight w:val="0"/>
      <w:marTop w:val="0"/>
      <w:marBottom w:val="0"/>
      <w:divBdr>
        <w:top w:val="none" w:sz="0" w:space="0" w:color="auto"/>
        <w:left w:val="none" w:sz="0" w:space="0" w:color="auto"/>
        <w:bottom w:val="none" w:sz="0" w:space="0" w:color="auto"/>
        <w:right w:val="none" w:sz="0" w:space="0" w:color="auto"/>
      </w:divBdr>
      <w:divsChild>
        <w:div w:id="1757287546">
          <w:marLeft w:val="0"/>
          <w:marRight w:val="0"/>
          <w:marTop w:val="0"/>
          <w:marBottom w:val="0"/>
          <w:divBdr>
            <w:top w:val="none" w:sz="0" w:space="0" w:color="auto"/>
            <w:left w:val="none" w:sz="0" w:space="0" w:color="auto"/>
            <w:bottom w:val="none" w:sz="0" w:space="0" w:color="auto"/>
            <w:right w:val="none" w:sz="0" w:space="0" w:color="auto"/>
          </w:divBdr>
        </w:div>
        <w:div w:id="1757287547">
          <w:marLeft w:val="0"/>
          <w:marRight w:val="0"/>
          <w:marTop w:val="0"/>
          <w:marBottom w:val="0"/>
          <w:divBdr>
            <w:top w:val="none" w:sz="0" w:space="0" w:color="auto"/>
            <w:left w:val="none" w:sz="0" w:space="0" w:color="auto"/>
            <w:bottom w:val="none" w:sz="0" w:space="0" w:color="auto"/>
            <w:right w:val="none" w:sz="0" w:space="0" w:color="auto"/>
          </w:divBdr>
        </w:div>
        <w:div w:id="1757287548">
          <w:marLeft w:val="0"/>
          <w:marRight w:val="0"/>
          <w:marTop w:val="0"/>
          <w:marBottom w:val="0"/>
          <w:divBdr>
            <w:top w:val="none" w:sz="0" w:space="0" w:color="auto"/>
            <w:left w:val="none" w:sz="0" w:space="0" w:color="auto"/>
            <w:bottom w:val="none" w:sz="0" w:space="0" w:color="auto"/>
            <w:right w:val="none" w:sz="0" w:space="0" w:color="auto"/>
          </w:divBdr>
        </w:div>
        <w:div w:id="1757287550">
          <w:marLeft w:val="0"/>
          <w:marRight w:val="0"/>
          <w:marTop w:val="0"/>
          <w:marBottom w:val="0"/>
          <w:divBdr>
            <w:top w:val="none" w:sz="0" w:space="0" w:color="auto"/>
            <w:left w:val="none" w:sz="0" w:space="0" w:color="auto"/>
            <w:bottom w:val="none" w:sz="0" w:space="0" w:color="auto"/>
            <w:right w:val="none" w:sz="0" w:space="0" w:color="auto"/>
          </w:divBdr>
        </w:div>
        <w:div w:id="1757287568">
          <w:marLeft w:val="0"/>
          <w:marRight w:val="0"/>
          <w:marTop w:val="0"/>
          <w:marBottom w:val="0"/>
          <w:divBdr>
            <w:top w:val="none" w:sz="0" w:space="0" w:color="auto"/>
            <w:left w:val="none" w:sz="0" w:space="0" w:color="auto"/>
            <w:bottom w:val="none" w:sz="0" w:space="0" w:color="auto"/>
            <w:right w:val="none" w:sz="0" w:space="0" w:color="auto"/>
          </w:divBdr>
        </w:div>
        <w:div w:id="1757287579">
          <w:marLeft w:val="0"/>
          <w:marRight w:val="0"/>
          <w:marTop w:val="0"/>
          <w:marBottom w:val="0"/>
          <w:divBdr>
            <w:top w:val="none" w:sz="0" w:space="0" w:color="auto"/>
            <w:left w:val="none" w:sz="0" w:space="0" w:color="auto"/>
            <w:bottom w:val="none" w:sz="0" w:space="0" w:color="auto"/>
            <w:right w:val="none" w:sz="0" w:space="0" w:color="auto"/>
          </w:divBdr>
        </w:div>
        <w:div w:id="1757287597">
          <w:marLeft w:val="0"/>
          <w:marRight w:val="0"/>
          <w:marTop w:val="0"/>
          <w:marBottom w:val="0"/>
          <w:divBdr>
            <w:top w:val="none" w:sz="0" w:space="0" w:color="auto"/>
            <w:left w:val="none" w:sz="0" w:space="0" w:color="auto"/>
            <w:bottom w:val="none" w:sz="0" w:space="0" w:color="auto"/>
            <w:right w:val="none" w:sz="0" w:space="0" w:color="auto"/>
          </w:divBdr>
        </w:div>
        <w:div w:id="1757287601">
          <w:marLeft w:val="0"/>
          <w:marRight w:val="0"/>
          <w:marTop w:val="0"/>
          <w:marBottom w:val="0"/>
          <w:divBdr>
            <w:top w:val="none" w:sz="0" w:space="0" w:color="auto"/>
            <w:left w:val="none" w:sz="0" w:space="0" w:color="auto"/>
            <w:bottom w:val="none" w:sz="0" w:space="0" w:color="auto"/>
            <w:right w:val="none" w:sz="0" w:space="0" w:color="auto"/>
          </w:divBdr>
        </w:div>
        <w:div w:id="1757287602">
          <w:marLeft w:val="0"/>
          <w:marRight w:val="0"/>
          <w:marTop w:val="0"/>
          <w:marBottom w:val="0"/>
          <w:divBdr>
            <w:top w:val="none" w:sz="0" w:space="0" w:color="auto"/>
            <w:left w:val="none" w:sz="0" w:space="0" w:color="auto"/>
            <w:bottom w:val="none" w:sz="0" w:space="0" w:color="auto"/>
            <w:right w:val="none" w:sz="0" w:space="0" w:color="auto"/>
          </w:divBdr>
        </w:div>
        <w:div w:id="1757287606">
          <w:marLeft w:val="0"/>
          <w:marRight w:val="0"/>
          <w:marTop w:val="0"/>
          <w:marBottom w:val="0"/>
          <w:divBdr>
            <w:top w:val="none" w:sz="0" w:space="0" w:color="auto"/>
            <w:left w:val="none" w:sz="0" w:space="0" w:color="auto"/>
            <w:bottom w:val="none" w:sz="0" w:space="0" w:color="auto"/>
            <w:right w:val="none" w:sz="0" w:space="0" w:color="auto"/>
          </w:divBdr>
        </w:div>
        <w:div w:id="1757287607">
          <w:marLeft w:val="0"/>
          <w:marRight w:val="0"/>
          <w:marTop w:val="0"/>
          <w:marBottom w:val="0"/>
          <w:divBdr>
            <w:top w:val="none" w:sz="0" w:space="0" w:color="auto"/>
            <w:left w:val="none" w:sz="0" w:space="0" w:color="auto"/>
            <w:bottom w:val="none" w:sz="0" w:space="0" w:color="auto"/>
            <w:right w:val="none" w:sz="0" w:space="0" w:color="auto"/>
          </w:divBdr>
        </w:div>
        <w:div w:id="1757287608">
          <w:marLeft w:val="0"/>
          <w:marRight w:val="0"/>
          <w:marTop w:val="0"/>
          <w:marBottom w:val="0"/>
          <w:divBdr>
            <w:top w:val="none" w:sz="0" w:space="0" w:color="auto"/>
            <w:left w:val="none" w:sz="0" w:space="0" w:color="auto"/>
            <w:bottom w:val="none" w:sz="0" w:space="0" w:color="auto"/>
            <w:right w:val="none" w:sz="0" w:space="0" w:color="auto"/>
          </w:divBdr>
        </w:div>
        <w:div w:id="1757287610">
          <w:marLeft w:val="0"/>
          <w:marRight w:val="0"/>
          <w:marTop w:val="0"/>
          <w:marBottom w:val="0"/>
          <w:divBdr>
            <w:top w:val="none" w:sz="0" w:space="0" w:color="auto"/>
            <w:left w:val="none" w:sz="0" w:space="0" w:color="auto"/>
            <w:bottom w:val="none" w:sz="0" w:space="0" w:color="auto"/>
            <w:right w:val="none" w:sz="0" w:space="0" w:color="auto"/>
          </w:divBdr>
        </w:div>
        <w:div w:id="1757287614">
          <w:marLeft w:val="0"/>
          <w:marRight w:val="0"/>
          <w:marTop w:val="0"/>
          <w:marBottom w:val="0"/>
          <w:divBdr>
            <w:top w:val="none" w:sz="0" w:space="0" w:color="auto"/>
            <w:left w:val="none" w:sz="0" w:space="0" w:color="auto"/>
            <w:bottom w:val="none" w:sz="0" w:space="0" w:color="auto"/>
            <w:right w:val="none" w:sz="0" w:space="0" w:color="auto"/>
          </w:divBdr>
        </w:div>
        <w:div w:id="1757287627">
          <w:marLeft w:val="0"/>
          <w:marRight w:val="0"/>
          <w:marTop w:val="0"/>
          <w:marBottom w:val="0"/>
          <w:divBdr>
            <w:top w:val="none" w:sz="0" w:space="0" w:color="auto"/>
            <w:left w:val="none" w:sz="0" w:space="0" w:color="auto"/>
            <w:bottom w:val="none" w:sz="0" w:space="0" w:color="auto"/>
            <w:right w:val="none" w:sz="0" w:space="0" w:color="auto"/>
          </w:divBdr>
        </w:div>
        <w:div w:id="1757287628">
          <w:marLeft w:val="0"/>
          <w:marRight w:val="0"/>
          <w:marTop w:val="0"/>
          <w:marBottom w:val="0"/>
          <w:divBdr>
            <w:top w:val="none" w:sz="0" w:space="0" w:color="auto"/>
            <w:left w:val="none" w:sz="0" w:space="0" w:color="auto"/>
            <w:bottom w:val="none" w:sz="0" w:space="0" w:color="auto"/>
            <w:right w:val="none" w:sz="0" w:space="0" w:color="auto"/>
          </w:divBdr>
        </w:div>
        <w:div w:id="1757287631">
          <w:marLeft w:val="0"/>
          <w:marRight w:val="0"/>
          <w:marTop w:val="0"/>
          <w:marBottom w:val="0"/>
          <w:divBdr>
            <w:top w:val="none" w:sz="0" w:space="0" w:color="auto"/>
            <w:left w:val="none" w:sz="0" w:space="0" w:color="auto"/>
            <w:bottom w:val="none" w:sz="0" w:space="0" w:color="auto"/>
            <w:right w:val="none" w:sz="0" w:space="0" w:color="auto"/>
          </w:divBdr>
        </w:div>
        <w:div w:id="1757287636">
          <w:marLeft w:val="0"/>
          <w:marRight w:val="0"/>
          <w:marTop w:val="0"/>
          <w:marBottom w:val="0"/>
          <w:divBdr>
            <w:top w:val="none" w:sz="0" w:space="0" w:color="auto"/>
            <w:left w:val="none" w:sz="0" w:space="0" w:color="auto"/>
            <w:bottom w:val="none" w:sz="0" w:space="0" w:color="auto"/>
            <w:right w:val="none" w:sz="0" w:space="0" w:color="auto"/>
          </w:divBdr>
        </w:div>
        <w:div w:id="1757287637">
          <w:marLeft w:val="0"/>
          <w:marRight w:val="0"/>
          <w:marTop w:val="0"/>
          <w:marBottom w:val="0"/>
          <w:divBdr>
            <w:top w:val="none" w:sz="0" w:space="0" w:color="auto"/>
            <w:left w:val="none" w:sz="0" w:space="0" w:color="auto"/>
            <w:bottom w:val="none" w:sz="0" w:space="0" w:color="auto"/>
            <w:right w:val="none" w:sz="0" w:space="0" w:color="auto"/>
          </w:divBdr>
        </w:div>
        <w:div w:id="1757287641">
          <w:marLeft w:val="0"/>
          <w:marRight w:val="0"/>
          <w:marTop w:val="0"/>
          <w:marBottom w:val="0"/>
          <w:divBdr>
            <w:top w:val="none" w:sz="0" w:space="0" w:color="auto"/>
            <w:left w:val="none" w:sz="0" w:space="0" w:color="auto"/>
            <w:bottom w:val="none" w:sz="0" w:space="0" w:color="auto"/>
            <w:right w:val="none" w:sz="0" w:space="0" w:color="auto"/>
          </w:divBdr>
        </w:div>
        <w:div w:id="1757287644">
          <w:marLeft w:val="0"/>
          <w:marRight w:val="0"/>
          <w:marTop w:val="0"/>
          <w:marBottom w:val="0"/>
          <w:divBdr>
            <w:top w:val="none" w:sz="0" w:space="0" w:color="auto"/>
            <w:left w:val="none" w:sz="0" w:space="0" w:color="auto"/>
            <w:bottom w:val="none" w:sz="0" w:space="0" w:color="auto"/>
            <w:right w:val="none" w:sz="0" w:space="0" w:color="auto"/>
          </w:divBdr>
        </w:div>
        <w:div w:id="1757287655">
          <w:marLeft w:val="0"/>
          <w:marRight w:val="0"/>
          <w:marTop w:val="0"/>
          <w:marBottom w:val="0"/>
          <w:divBdr>
            <w:top w:val="none" w:sz="0" w:space="0" w:color="auto"/>
            <w:left w:val="none" w:sz="0" w:space="0" w:color="auto"/>
            <w:bottom w:val="none" w:sz="0" w:space="0" w:color="auto"/>
            <w:right w:val="none" w:sz="0" w:space="0" w:color="auto"/>
          </w:divBdr>
        </w:div>
        <w:div w:id="1757287657">
          <w:marLeft w:val="0"/>
          <w:marRight w:val="0"/>
          <w:marTop w:val="0"/>
          <w:marBottom w:val="0"/>
          <w:divBdr>
            <w:top w:val="none" w:sz="0" w:space="0" w:color="auto"/>
            <w:left w:val="none" w:sz="0" w:space="0" w:color="auto"/>
            <w:bottom w:val="none" w:sz="0" w:space="0" w:color="auto"/>
            <w:right w:val="none" w:sz="0" w:space="0" w:color="auto"/>
          </w:divBdr>
        </w:div>
        <w:div w:id="1757287663">
          <w:marLeft w:val="0"/>
          <w:marRight w:val="0"/>
          <w:marTop w:val="0"/>
          <w:marBottom w:val="0"/>
          <w:divBdr>
            <w:top w:val="none" w:sz="0" w:space="0" w:color="auto"/>
            <w:left w:val="none" w:sz="0" w:space="0" w:color="auto"/>
            <w:bottom w:val="none" w:sz="0" w:space="0" w:color="auto"/>
            <w:right w:val="none" w:sz="0" w:space="0" w:color="auto"/>
          </w:divBdr>
        </w:div>
        <w:div w:id="1757287665">
          <w:marLeft w:val="0"/>
          <w:marRight w:val="0"/>
          <w:marTop w:val="0"/>
          <w:marBottom w:val="0"/>
          <w:divBdr>
            <w:top w:val="none" w:sz="0" w:space="0" w:color="auto"/>
            <w:left w:val="none" w:sz="0" w:space="0" w:color="auto"/>
            <w:bottom w:val="none" w:sz="0" w:space="0" w:color="auto"/>
            <w:right w:val="none" w:sz="0" w:space="0" w:color="auto"/>
          </w:divBdr>
        </w:div>
        <w:div w:id="1757287667">
          <w:marLeft w:val="0"/>
          <w:marRight w:val="0"/>
          <w:marTop w:val="0"/>
          <w:marBottom w:val="0"/>
          <w:divBdr>
            <w:top w:val="none" w:sz="0" w:space="0" w:color="auto"/>
            <w:left w:val="none" w:sz="0" w:space="0" w:color="auto"/>
            <w:bottom w:val="none" w:sz="0" w:space="0" w:color="auto"/>
            <w:right w:val="none" w:sz="0" w:space="0" w:color="auto"/>
          </w:divBdr>
        </w:div>
        <w:div w:id="1757287669">
          <w:marLeft w:val="0"/>
          <w:marRight w:val="0"/>
          <w:marTop w:val="0"/>
          <w:marBottom w:val="0"/>
          <w:divBdr>
            <w:top w:val="none" w:sz="0" w:space="0" w:color="auto"/>
            <w:left w:val="none" w:sz="0" w:space="0" w:color="auto"/>
            <w:bottom w:val="none" w:sz="0" w:space="0" w:color="auto"/>
            <w:right w:val="none" w:sz="0" w:space="0" w:color="auto"/>
          </w:divBdr>
        </w:div>
        <w:div w:id="1757287670">
          <w:marLeft w:val="0"/>
          <w:marRight w:val="0"/>
          <w:marTop w:val="0"/>
          <w:marBottom w:val="0"/>
          <w:divBdr>
            <w:top w:val="none" w:sz="0" w:space="0" w:color="auto"/>
            <w:left w:val="none" w:sz="0" w:space="0" w:color="auto"/>
            <w:bottom w:val="none" w:sz="0" w:space="0" w:color="auto"/>
            <w:right w:val="none" w:sz="0" w:space="0" w:color="auto"/>
          </w:divBdr>
        </w:div>
        <w:div w:id="1757287671">
          <w:marLeft w:val="0"/>
          <w:marRight w:val="0"/>
          <w:marTop w:val="0"/>
          <w:marBottom w:val="0"/>
          <w:divBdr>
            <w:top w:val="none" w:sz="0" w:space="0" w:color="auto"/>
            <w:left w:val="none" w:sz="0" w:space="0" w:color="auto"/>
            <w:bottom w:val="none" w:sz="0" w:space="0" w:color="auto"/>
            <w:right w:val="none" w:sz="0" w:space="0" w:color="auto"/>
          </w:divBdr>
        </w:div>
        <w:div w:id="1757287675">
          <w:marLeft w:val="0"/>
          <w:marRight w:val="0"/>
          <w:marTop w:val="0"/>
          <w:marBottom w:val="0"/>
          <w:divBdr>
            <w:top w:val="none" w:sz="0" w:space="0" w:color="auto"/>
            <w:left w:val="none" w:sz="0" w:space="0" w:color="auto"/>
            <w:bottom w:val="none" w:sz="0" w:space="0" w:color="auto"/>
            <w:right w:val="none" w:sz="0" w:space="0" w:color="auto"/>
          </w:divBdr>
        </w:div>
      </w:divsChild>
    </w:div>
    <w:div w:id="1757287621">
      <w:marLeft w:val="0"/>
      <w:marRight w:val="0"/>
      <w:marTop w:val="0"/>
      <w:marBottom w:val="0"/>
      <w:divBdr>
        <w:top w:val="none" w:sz="0" w:space="0" w:color="auto"/>
        <w:left w:val="none" w:sz="0" w:space="0" w:color="auto"/>
        <w:bottom w:val="none" w:sz="0" w:space="0" w:color="auto"/>
        <w:right w:val="none" w:sz="0" w:space="0" w:color="auto"/>
      </w:divBdr>
    </w:div>
    <w:div w:id="1757287623">
      <w:marLeft w:val="0"/>
      <w:marRight w:val="0"/>
      <w:marTop w:val="0"/>
      <w:marBottom w:val="0"/>
      <w:divBdr>
        <w:top w:val="none" w:sz="0" w:space="0" w:color="auto"/>
        <w:left w:val="none" w:sz="0" w:space="0" w:color="auto"/>
        <w:bottom w:val="none" w:sz="0" w:space="0" w:color="auto"/>
        <w:right w:val="none" w:sz="0" w:space="0" w:color="auto"/>
      </w:divBdr>
    </w:div>
    <w:div w:id="1757287624">
      <w:marLeft w:val="0"/>
      <w:marRight w:val="0"/>
      <w:marTop w:val="0"/>
      <w:marBottom w:val="0"/>
      <w:divBdr>
        <w:top w:val="none" w:sz="0" w:space="0" w:color="auto"/>
        <w:left w:val="none" w:sz="0" w:space="0" w:color="auto"/>
        <w:bottom w:val="none" w:sz="0" w:space="0" w:color="auto"/>
        <w:right w:val="none" w:sz="0" w:space="0" w:color="auto"/>
      </w:divBdr>
      <w:divsChild>
        <w:div w:id="1757287683">
          <w:marLeft w:val="0"/>
          <w:marRight w:val="0"/>
          <w:marTop w:val="0"/>
          <w:marBottom w:val="0"/>
          <w:divBdr>
            <w:top w:val="none" w:sz="0" w:space="0" w:color="auto"/>
            <w:left w:val="none" w:sz="0" w:space="0" w:color="auto"/>
            <w:bottom w:val="none" w:sz="0" w:space="0" w:color="auto"/>
            <w:right w:val="none" w:sz="0" w:space="0" w:color="auto"/>
          </w:divBdr>
          <w:divsChild>
            <w:div w:id="1757287687">
              <w:marLeft w:val="0"/>
              <w:marRight w:val="0"/>
              <w:marTop w:val="0"/>
              <w:marBottom w:val="0"/>
              <w:divBdr>
                <w:top w:val="none" w:sz="0" w:space="0" w:color="auto"/>
                <w:left w:val="none" w:sz="0" w:space="0" w:color="auto"/>
                <w:bottom w:val="none" w:sz="0" w:space="0" w:color="auto"/>
                <w:right w:val="none" w:sz="0" w:space="0" w:color="auto"/>
              </w:divBdr>
              <w:divsChild>
                <w:div w:id="1757287632">
                  <w:marLeft w:val="0"/>
                  <w:marRight w:val="0"/>
                  <w:marTop w:val="0"/>
                  <w:marBottom w:val="0"/>
                  <w:divBdr>
                    <w:top w:val="none" w:sz="0" w:space="0" w:color="auto"/>
                    <w:left w:val="none" w:sz="0" w:space="0" w:color="auto"/>
                    <w:bottom w:val="none" w:sz="0" w:space="0" w:color="auto"/>
                    <w:right w:val="none" w:sz="0" w:space="0" w:color="auto"/>
                  </w:divBdr>
                  <w:divsChild>
                    <w:div w:id="1757287618">
                      <w:marLeft w:val="0"/>
                      <w:marRight w:val="0"/>
                      <w:marTop w:val="0"/>
                      <w:marBottom w:val="0"/>
                      <w:divBdr>
                        <w:top w:val="none" w:sz="0" w:space="0" w:color="auto"/>
                        <w:left w:val="none" w:sz="0" w:space="0" w:color="auto"/>
                        <w:bottom w:val="none" w:sz="0" w:space="0" w:color="auto"/>
                        <w:right w:val="none" w:sz="0" w:space="0" w:color="auto"/>
                      </w:divBdr>
                      <w:divsChild>
                        <w:div w:id="1757287576">
                          <w:marLeft w:val="0"/>
                          <w:marRight w:val="0"/>
                          <w:marTop w:val="0"/>
                          <w:marBottom w:val="0"/>
                          <w:divBdr>
                            <w:top w:val="none" w:sz="0" w:space="0" w:color="auto"/>
                            <w:left w:val="none" w:sz="0" w:space="0" w:color="auto"/>
                            <w:bottom w:val="none" w:sz="0" w:space="0" w:color="auto"/>
                            <w:right w:val="none" w:sz="0" w:space="0" w:color="auto"/>
                          </w:divBdr>
                          <w:divsChild>
                            <w:div w:id="1757287672">
                              <w:marLeft w:val="0"/>
                              <w:marRight w:val="0"/>
                              <w:marTop w:val="0"/>
                              <w:marBottom w:val="0"/>
                              <w:divBdr>
                                <w:top w:val="none" w:sz="0" w:space="0" w:color="auto"/>
                                <w:left w:val="none" w:sz="0" w:space="0" w:color="auto"/>
                                <w:bottom w:val="none" w:sz="0" w:space="0" w:color="auto"/>
                                <w:right w:val="none" w:sz="0" w:space="0" w:color="auto"/>
                              </w:divBdr>
                              <w:divsChild>
                                <w:div w:id="1757287685">
                                  <w:marLeft w:val="0"/>
                                  <w:marRight w:val="0"/>
                                  <w:marTop w:val="0"/>
                                  <w:marBottom w:val="0"/>
                                  <w:divBdr>
                                    <w:top w:val="none" w:sz="0" w:space="0" w:color="auto"/>
                                    <w:left w:val="none" w:sz="0" w:space="0" w:color="auto"/>
                                    <w:bottom w:val="none" w:sz="0" w:space="0" w:color="auto"/>
                                    <w:right w:val="none" w:sz="0" w:space="0" w:color="auto"/>
                                  </w:divBdr>
                                  <w:divsChild>
                                    <w:div w:id="1757287552">
                                      <w:marLeft w:val="0"/>
                                      <w:marRight w:val="0"/>
                                      <w:marTop w:val="0"/>
                                      <w:marBottom w:val="0"/>
                                      <w:divBdr>
                                        <w:top w:val="none" w:sz="0" w:space="0" w:color="auto"/>
                                        <w:left w:val="none" w:sz="0" w:space="0" w:color="auto"/>
                                        <w:bottom w:val="none" w:sz="0" w:space="0" w:color="auto"/>
                                        <w:right w:val="none" w:sz="0" w:space="0" w:color="auto"/>
                                      </w:divBdr>
                                    </w:div>
                                    <w:div w:id="17572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7626">
      <w:marLeft w:val="0"/>
      <w:marRight w:val="0"/>
      <w:marTop w:val="0"/>
      <w:marBottom w:val="0"/>
      <w:divBdr>
        <w:top w:val="none" w:sz="0" w:space="0" w:color="auto"/>
        <w:left w:val="none" w:sz="0" w:space="0" w:color="auto"/>
        <w:bottom w:val="none" w:sz="0" w:space="0" w:color="auto"/>
        <w:right w:val="none" w:sz="0" w:space="0" w:color="auto"/>
      </w:divBdr>
    </w:div>
    <w:div w:id="1757287633">
      <w:marLeft w:val="0"/>
      <w:marRight w:val="0"/>
      <w:marTop w:val="0"/>
      <w:marBottom w:val="0"/>
      <w:divBdr>
        <w:top w:val="none" w:sz="0" w:space="0" w:color="auto"/>
        <w:left w:val="none" w:sz="0" w:space="0" w:color="auto"/>
        <w:bottom w:val="none" w:sz="0" w:space="0" w:color="auto"/>
        <w:right w:val="none" w:sz="0" w:space="0" w:color="auto"/>
      </w:divBdr>
    </w:div>
    <w:div w:id="1757287634">
      <w:marLeft w:val="0"/>
      <w:marRight w:val="0"/>
      <w:marTop w:val="0"/>
      <w:marBottom w:val="0"/>
      <w:divBdr>
        <w:top w:val="none" w:sz="0" w:space="0" w:color="auto"/>
        <w:left w:val="none" w:sz="0" w:space="0" w:color="auto"/>
        <w:bottom w:val="none" w:sz="0" w:space="0" w:color="auto"/>
        <w:right w:val="none" w:sz="0" w:space="0" w:color="auto"/>
      </w:divBdr>
    </w:div>
    <w:div w:id="1757287639">
      <w:marLeft w:val="0"/>
      <w:marRight w:val="0"/>
      <w:marTop w:val="0"/>
      <w:marBottom w:val="0"/>
      <w:divBdr>
        <w:top w:val="none" w:sz="0" w:space="0" w:color="auto"/>
        <w:left w:val="none" w:sz="0" w:space="0" w:color="auto"/>
        <w:bottom w:val="none" w:sz="0" w:space="0" w:color="auto"/>
        <w:right w:val="none" w:sz="0" w:space="0" w:color="auto"/>
      </w:divBdr>
    </w:div>
    <w:div w:id="1757287643">
      <w:marLeft w:val="0"/>
      <w:marRight w:val="0"/>
      <w:marTop w:val="0"/>
      <w:marBottom w:val="0"/>
      <w:divBdr>
        <w:top w:val="none" w:sz="0" w:space="0" w:color="auto"/>
        <w:left w:val="none" w:sz="0" w:space="0" w:color="auto"/>
        <w:bottom w:val="none" w:sz="0" w:space="0" w:color="auto"/>
        <w:right w:val="none" w:sz="0" w:space="0" w:color="auto"/>
      </w:divBdr>
    </w:div>
    <w:div w:id="1757287645">
      <w:marLeft w:val="0"/>
      <w:marRight w:val="0"/>
      <w:marTop w:val="0"/>
      <w:marBottom w:val="0"/>
      <w:divBdr>
        <w:top w:val="none" w:sz="0" w:space="0" w:color="auto"/>
        <w:left w:val="none" w:sz="0" w:space="0" w:color="auto"/>
        <w:bottom w:val="none" w:sz="0" w:space="0" w:color="auto"/>
        <w:right w:val="none" w:sz="0" w:space="0" w:color="auto"/>
      </w:divBdr>
    </w:div>
    <w:div w:id="1757287647">
      <w:marLeft w:val="0"/>
      <w:marRight w:val="0"/>
      <w:marTop w:val="0"/>
      <w:marBottom w:val="0"/>
      <w:divBdr>
        <w:top w:val="none" w:sz="0" w:space="0" w:color="auto"/>
        <w:left w:val="none" w:sz="0" w:space="0" w:color="auto"/>
        <w:bottom w:val="none" w:sz="0" w:space="0" w:color="auto"/>
        <w:right w:val="none" w:sz="0" w:space="0" w:color="auto"/>
      </w:divBdr>
      <w:divsChild>
        <w:div w:id="1757287625">
          <w:marLeft w:val="0"/>
          <w:marRight w:val="0"/>
          <w:marTop w:val="0"/>
          <w:marBottom w:val="166"/>
          <w:divBdr>
            <w:top w:val="none" w:sz="0" w:space="0" w:color="auto"/>
            <w:left w:val="none" w:sz="0" w:space="0" w:color="auto"/>
            <w:bottom w:val="none" w:sz="0" w:space="0" w:color="auto"/>
            <w:right w:val="none" w:sz="0" w:space="0" w:color="auto"/>
          </w:divBdr>
          <w:divsChild>
            <w:div w:id="1757287674">
              <w:marLeft w:val="0"/>
              <w:marRight w:val="0"/>
              <w:marTop w:val="0"/>
              <w:marBottom w:val="0"/>
              <w:divBdr>
                <w:top w:val="none" w:sz="0" w:space="0" w:color="auto"/>
                <w:left w:val="none" w:sz="0" w:space="0" w:color="auto"/>
                <w:bottom w:val="none" w:sz="0" w:space="0" w:color="auto"/>
                <w:right w:val="none" w:sz="0" w:space="0" w:color="auto"/>
              </w:divBdr>
              <w:divsChild>
                <w:div w:id="1757287549">
                  <w:marLeft w:val="0"/>
                  <w:marRight w:val="0"/>
                  <w:marTop w:val="0"/>
                  <w:marBottom w:val="0"/>
                  <w:divBdr>
                    <w:top w:val="none" w:sz="0" w:space="0" w:color="auto"/>
                    <w:left w:val="none" w:sz="0" w:space="0" w:color="auto"/>
                    <w:bottom w:val="none" w:sz="0" w:space="0" w:color="auto"/>
                    <w:right w:val="none" w:sz="0" w:space="0" w:color="auto"/>
                  </w:divBdr>
                  <w:divsChild>
                    <w:div w:id="1757287563">
                      <w:marLeft w:val="0"/>
                      <w:marRight w:val="0"/>
                      <w:marTop w:val="0"/>
                      <w:marBottom w:val="0"/>
                      <w:divBdr>
                        <w:top w:val="none" w:sz="0" w:space="0" w:color="auto"/>
                        <w:left w:val="none" w:sz="0" w:space="0" w:color="auto"/>
                        <w:bottom w:val="none" w:sz="0" w:space="0" w:color="auto"/>
                        <w:right w:val="none" w:sz="0" w:space="0" w:color="auto"/>
                      </w:divBdr>
                      <w:divsChild>
                        <w:div w:id="1757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87">
                  <w:marLeft w:val="0"/>
                  <w:marRight w:val="0"/>
                  <w:marTop w:val="0"/>
                  <w:marBottom w:val="0"/>
                  <w:divBdr>
                    <w:top w:val="none" w:sz="0" w:space="0" w:color="auto"/>
                    <w:left w:val="none" w:sz="0" w:space="0" w:color="auto"/>
                    <w:bottom w:val="none" w:sz="0" w:space="0" w:color="auto"/>
                    <w:right w:val="none" w:sz="0" w:space="0" w:color="auto"/>
                  </w:divBdr>
                  <w:divsChild>
                    <w:div w:id="1757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7642">
          <w:marLeft w:val="0"/>
          <w:marRight w:val="0"/>
          <w:marTop w:val="166"/>
          <w:marBottom w:val="166"/>
          <w:divBdr>
            <w:top w:val="none" w:sz="0" w:space="0" w:color="auto"/>
            <w:left w:val="none" w:sz="0" w:space="0" w:color="auto"/>
            <w:bottom w:val="none" w:sz="0" w:space="0" w:color="auto"/>
            <w:right w:val="none" w:sz="0" w:space="0" w:color="auto"/>
          </w:divBdr>
          <w:divsChild>
            <w:div w:id="17572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649">
      <w:marLeft w:val="0"/>
      <w:marRight w:val="0"/>
      <w:marTop w:val="0"/>
      <w:marBottom w:val="0"/>
      <w:divBdr>
        <w:top w:val="none" w:sz="0" w:space="0" w:color="auto"/>
        <w:left w:val="none" w:sz="0" w:space="0" w:color="auto"/>
        <w:bottom w:val="none" w:sz="0" w:space="0" w:color="auto"/>
        <w:right w:val="none" w:sz="0" w:space="0" w:color="auto"/>
      </w:divBdr>
    </w:div>
    <w:div w:id="1757287652">
      <w:marLeft w:val="0"/>
      <w:marRight w:val="0"/>
      <w:marTop w:val="0"/>
      <w:marBottom w:val="0"/>
      <w:divBdr>
        <w:top w:val="none" w:sz="0" w:space="0" w:color="auto"/>
        <w:left w:val="none" w:sz="0" w:space="0" w:color="auto"/>
        <w:bottom w:val="none" w:sz="0" w:space="0" w:color="auto"/>
        <w:right w:val="none" w:sz="0" w:space="0" w:color="auto"/>
      </w:divBdr>
    </w:div>
    <w:div w:id="1757287656">
      <w:marLeft w:val="0"/>
      <w:marRight w:val="0"/>
      <w:marTop w:val="0"/>
      <w:marBottom w:val="0"/>
      <w:divBdr>
        <w:top w:val="none" w:sz="0" w:space="0" w:color="auto"/>
        <w:left w:val="none" w:sz="0" w:space="0" w:color="auto"/>
        <w:bottom w:val="none" w:sz="0" w:space="0" w:color="auto"/>
        <w:right w:val="none" w:sz="0" w:space="0" w:color="auto"/>
      </w:divBdr>
    </w:div>
    <w:div w:id="1757287658">
      <w:marLeft w:val="0"/>
      <w:marRight w:val="0"/>
      <w:marTop w:val="0"/>
      <w:marBottom w:val="0"/>
      <w:divBdr>
        <w:top w:val="none" w:sz="0" w:space="0" w:color="auto"/>
        <w:left w:val="none" w:sz="0" w:space="0" w:color="auto"/>
        <w:bottom w:val="none" w:sz="0" w:space="0" w:color="auto"/>
        <w:right w:val="none" w:sz="0" w:space="0" w:color="auto"/>
      </w:divBdr>
    </w:div>
    <w:div w:id="1757287659">
      <w:marLeft w:val="0"/>
      <w:marRight w:val="0"/>
      <w:marTop w:val="0"/>
      <w:marBottom w:val="0"/>
      <w:divBdr>
        <w:top w:val="none" w:sz="0" w:space="0" w:color="auto"/>
        <w:left w:val="none" w:sz="0" w:space="0" w:color="auto"/>
        <w:bottom w:val="none" w:sz="0" w:space="0" w:color="auto"/>
        <w:right w:val="none" w:sz="0" w:space="0" w:color="auto"/>
      </w:divBdr>
    </w:div>
    <w:div w:id="1757287678">
      <w:marLeft w:val="0"/>
      <w:marRight w:val="0"/>
      <w:marTop w:val="0"/>
      <w:marBottom w:val="0"/>
      <w:divBdr>
        <w:top w:val="none" w:sz="0" w:space="0" w:color="auto"/>
        <w:left w:val="none" w:sz="0" w:space="0" w:color="auto"/>
        <w:bottom w:val="none" w:sz="0" w:space="0" w:color="auto"/>
        <w:right w:val="none" w:sz="0" w:space="0" w:color="auto"/>
      </w:divBdr>
    </w:div>
    <w:div w:id="1757287679">
      <w:marLeft w:val="0"/>
      <w:marRight w:val="0"/>
      <w:marTop w:val="0"/>
      <w:marBottom w:val="0"/>
      <w:divBdr>
        <w:top w:val="none" w:sz="0" w:space="0" w:color="auto"/>
        <w:left w:val="none" w:sz="0" w:space="0" w:color="auto"/>
        <w:bottom w:val="none" w:sz="0" w:space="0" w:color="auto"/>
        <w:right w:val="none" w:sz="0" w:space="0" w:color="auto"/>
      </w:divBdr>
    </w:div>
    <w:div w:id="1757287681">
      <w:marLeft w:val="0"/>
      <w:marRight w:val="0"/>
      <w:marTop w:val="0"/>
      <w:marBottom w:val="0"/>
      <w:divBdr>
        <w:top w:val="none" w:sz="0" w:space="0" w:color="auto"/>
        <w:left w:val="none" w:sz="0" w:space="0" w:color="auto"/>
        <w:bottom w:val="none" w:sz="0" w:space="0" w:color="auto"/>
        <w:right w:val="none" w:sz="0" w:space="0" w:color="auto"/>
      </w:divBdr>
    </w:div>
    <w:div w:id="1757287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XZ908@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4043</Words>
  <Characters>23047</Characters>
  <Application>Microsoft Office Word</Application>
  <DocSecurity>0</DocSecurity>
  <Lines>192</Lines>
  <Paragraphs>54</Paragraphs>
  <ScaleCrop>false</ScaleCrop>
  <Company>Hewlett-Packard</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Kypros Zenonos</dc:creator>
  <cp:lastModifiedBy>LS Ma</cp:lastModifiedBy>
  <cp:revision>2</cp:revision>
  <cp:lastPrinted>2012-08-09T02:53:00Z</cp:lastPrinted>
  <dcterms:created xsi:type="dcterms:W3CDTF">2013-04-10T02:01:00Z</dcterms:created>
  <dcterms:modified xsi:type="dcterms:W3CDTF">2013-04-10T02:01:00Z</dcterms:modified>
</cp:coreProperties>
</file>