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92" w:rsidRPr="00616087" w:rsidRDefault="00013492" w:rsidP="00013492">
      <w:pPr>
        <w:adjustRightInd w:val="0"/>
        <w:snapToGrid w:val="0"/>
        <w:spacing w:line="360" w:lineRule="auto"/>
        <w:rPr>
          <w:rFonts w:ascii="Book Antiqua" w:eastAsia="Times New Roman" w:hAnsi="Book Antiqua" w:cs="SimSun"/>
          <w:b/>
          <w:i/>
          <w:color w:val="000000"/>
          <w:sz w:val="24"/>
        </w:rPr>
      </w:pPr>
      <w:bookmarkStart w:id="0" w:name="OLE_LINK545"/>
      <w:bookmarkStart w:id="1" w:name="OLE_LINK546"/>
      <w:bookmarkStart w:id="2" w:name="OLE_LINK192"/>
      <w:bookmarkStart w:id="3" w:name="OLE_LINK193"/>
      <w:bookmarkStart w:id="4" w:name="OLE_LINK200"/>
      <w:bookmarkStart w:id="5" w:name="OLE_LINK82"/>
      <w:bookmarkStart w:id="6" w:name="OLE_LINK167"/>
      <w:bookmarkStart w:id="7" w:name="OLE_LINK13"/>
      <w:bookmarkStart w:id="8" w:name="OLE_LINK14"/>
      <w:bookmarkStart w:id="9" w:name="OLE_LINK16"/>
      <w:bookmarkStart w:id="10" w:name="OLE_LINK85"/>
      <w:bookmarkStart w:id="11" w:name="OLE_LINK86"/>
      <w:r w:rsidRPr="00616087">
        <w:rPr>
          <w:rFonts w:ascii="Book Antiqua" w:eastAsia="Times New Roman" w:hAnsi="Book Antiqua" w:cs="SimSun"/>
          <w:b/>
          <w:color w:val="000000"/>
          <w:sz w:val="24"/>
        </w:rPr>
        <w:t xml:space="preserve">Name of journal: </w:t>
      </w:r>
      <w:r w:rsidRPr="00616087">
        <w:rPr>
          <w:rFonts w:ascii="Book Antiqua" w:eastAsia="Times New Roman" w:hAnsi="Book Antiqua" w:cs="SimSun"/>
          <w:b/>
          <w:i/>
          <w:color w:val="000000"/>
          <w:sz w:val="24"/>
        </w:rPr>
        <w:t>World Journal of Gastroenterology</w:t>
      </w:r>
    </w:p>
    <w:p w:rsidR="00013492" w:rsidRPr="00616087" w:rsidRDefault="00013492" w:rsidP="00013492">
      <w:pPr>
        <w:adjustRightInd w:val="0"/>
        <w:snapToGrid w:val="0"/>
        <w:spacing w:line="360" w:lineRule="auto"/>
        <w:rPr>
          <w:rFonts w:ascii="Book Antiqua" w:hAnsi="Book Antiqua" w:cs="Arial"/>
          <w:color w:val="000000"/>
          <w:sz w:val="24"/>
          <w:lang w:val="en"/>
        </w:rPr>
      </w:pPr>
      <w:r w:rsidRPr="00616087">
        <w:rPr>
          <w:rFonts w:ascii="Book Antiqua" w:hAnsi="Book Antiqua" w:cs="Arial"/>
          <w:b/>
          <w:color w:val="000000"/>
          <w:sz w:val="24"/>
          <w:lang w:val="en"/>
        </w:rPr>
        <w:t xml:space="preserve">ESPS Manuscript NO: </w:t>
      </w:r>
      <w:r w:rsidRPr="00616087">
        <w:rPr>
          <w:rFonts w:ascii="Book Antiqua" w:hAnsi="Book Antiqua" w:cs="Arial" w:hint="eastAsia"/>
          <w:b/>
          <w:color w:val="000000"/>
          <w:sz w:val="24"/>
          <w:lang w:val="en"/>
        </w:rPr>
        <w:t>23642</w:t>
      </w:r>
    </w:p>
    <w:p w:rsidR="00013492" w:rsidRPr="00616087" w:rsidRDefault="00013492" w:rsidP="00013492">
      <w:pPr>
        <w:spacing w:line="360" w:lineRule="auto"/>
        <w:rPr>
          <w:rFonts w:ascii="Book Antiqua" w:hAnsi="Book Antiqua"/>
          <w:b/>
          <w:sz w:val="24"/>
        </w:rPr>
      </w:pPr>
      <w:r w:rsidRPr="00616087">
        <w:rPr>
          <w:rFonts w:ascii="Book Antiqua" w:hAnsi="Book Antiqua"/>
          <w:b/>
          <w:sz w:val="24"/>
        </w:rPr>
        <w:t>Manuscript Type</w:t>
      </w:r>
      <w:r w:rsidRPr="00616087">
        <w:rPr>
          <w:rFonts w:ascii="Book Antiqua" w:hAnsi="Book Antiqua" w:hint="eastAsia"/>
          <w:b/>
          <w:sz w:val="24"/>
        </w:rPr>
        <w:t xml:space="preserve">: </w:t>
      </w:r>
      <w:r w:rsidRPr="00616087">
        <w:rPr>
          <w:rFonts w:ascii="Book Antiqua" w:hAnsi="Book Antiqua"/>
          <w:b/>
          <w:sz w:val="24"/>
        </w:rPr>
        <w:t>ORIGINAL ARTICLE</w:t>
      </w:r>
    </w:p>
    <w:p w:rsidR="001B3BAF" w:rsidRDefault="001B3BAF" w:rsidP="003768DB">
      <w:pPr>
        <w:spacing w:line="360" w:lineRule="auto"/>
        <w:rPr>
          <w:rFonts w:ascii="Book Antiqua" w:hAnsi="Book Antiqua"/>
          <w:b/>
          <w:sz w:val="24"/>
        </w:rPr>
      </w:pPr>
    </w:p>
    <w:p w:rsidR="00013492" w:rsidRDefault="00013492" w:rsidP="003768DB">
      <w:pPr>
        <w:spacing w:line="360" w:lineRule="auto"/>
        <w:rPr>
          <w:rFonts w:ascii="Book Antiqua" w:hAnsi="Book Antiqua" w:cs="Book Antiqua"/>
          <w:b/>
          <w:i/>
          <w:iCs/>
          <w:kern w:val="0"/>
          <w:sz w:val="24"/>
          <w:szCs w:val="24"/>
        </w:rPr>
      </w:pPr>
      <w:r w:rsidRPr="00616087">
        <w:rPr>
          <w:rFonts w:ascii="Book Antiqua" w:hAnsi="Book Antiqua" w:cs="Book Antiqua"/>
          <w:b/>
          <w:i/>
          <w:iCs/>
          <w:kern w:val="0"/>
          <w:sz w:val="24"/>
          <w:szCs w:val="24"/>
        </w:rPr>
        <w:t>Prospective Study</w:t>
      </w:r>
    </w:p>
    <w:p w:rsidR="003768DB" w:rsidRPr="00616087" w:rsidRDefault="00013492" w:rsidP="003768DB">
      <w:pPr>
        <w:autoSpaceDE w:val="0"/>
        <w:autoSpaceDN w:val="0"/>
        <w:adjustRightInd w:val="0"/>
        <w:spacing w:line="360" w:lineRule="auto"/>
        <w:rPr>
          <w:rFonts w:ascii="Book Antiqua" w:hAnsi="Book Antiqua" w:cs="Arial"/>
          <w:b/>
          <w:kern w:val="0"/>
          <w:sz w:val="24"/>
          <w:szCs w:val="24"/>
        </w:rPr>
      </w:pPr>
      <w:bookmarkStart w:id="12" w:name="OLE_LINK109"/>
      <w:bookmarkEnd w:id="0"/>
      <w:bookmarkEnd w:id="1"/>
      <w:r w:rsidRPr="00616087">
        <w:rPr>
          <w:rFonts w:ascii="Book Antiqua" w:eastAsia="Arial Unicode MS" w:hAnsi="Book Antiqua" w:cs="Arial"/>
          <w:b/>
          <w:sz w:val="24"/>
          <w:szCs w:val="24"/>
        </w:rPr>
        <w:t>Operative</w:t>
      </w:r>
      <w:r w:rsidR="00A8765A" w:rsidRPr="00616087">
        <w:rPr>
          <w:rFonts w:ascii="Book Antiqua" w:eastAsia="Arial Unicode MS" w:hAnsi="Book Antiqua" w:cs="Arial"/>
          <w:b/>
          <w:sz w:val="24"/>
          <w:szCs w:val="24"/>
        </w:rPr>
        <w:t xml:space="preserve"> link on gastritis assessme</w:t>
      </w:r>
      <w:r w:rsidRPr="00616087">
        <w:rPr>
          <w:rFonts w:ascii="Book Antiqua" w:eastAsia="Arial Unicode MS" w:hAnsi="Book Antiqua" w:cs="Arial"/>
          <w:b/>
          <w:sz w:val="24"/>
          <w:szCs w:val="24"/>
        </w:rPr>
        <w:t xml:space="preserve">nt </w:t>
      </w:r>
      <w:r w:rsidR="003768DB" w:rsidRPr="00616087">
        <w:rPr>
          <w:rFonts w:ascii="Book Antiqua" w:eastAsia="Arial Unicode MS" w:hAnsi="Book Antiqua" w:cs="Arial"/>
          <w:b/>
          <w:sz w:val="24"/>
          <w:szCs w:val="24"/>
        </w:rPr>
        <w:t xml:space="preserve">stage is an appropriate </w:t>
      </w:r>
      <w:r w:rsidR="003768DB" w:rsidRPr="00616087">
        <w:rPr>
          <w:rFonts w:ascii="Book Antiqua" w:eastAsia="Arial Unicode MS" w:hAnsi="Book Antiqua" w:cs="Arial"/>
          <w:b/>
          <w:kern w:val="0"/>
          <w:sz w:val="24"/>
          <w:szCs w:val="24"/>
        </w:rPr>
        <w:t xml:space="preserve">predictor of </w:t>
      </w:r>
      <w:r w:rsidR="003768DB" w:rsidRPr="00616087">
        <w:rPr>
          <w:rFonts w:ascii="Book Antiqua" w:eastAsia="Arial Unicode MS" w:hAnsi="Book Antiqua" w:cs="Arial"/>
          <w:b/>
          <w:sz w:val="24"/>
          <w:szCs w:val="24"/>
        </w:rPr>
        <w:t>early gastric cancer</w:t>
      </w:r>
      <w:bookmarkEnd w:id="12"/>
      <w:r w:rsidR="003768DB" w:rsidRPr="00616087">
        <w:rPr>
          <w:rFonts w:ascii="Book Antiqua" w:hAnsi="Book Antiqua" w:cs="Arial"/>
          <w:b/>
          <w:kern w:val="0"/>
          <w:sz w:val="24"/>
          <w:szCs w:val="24"/>
        </w:rPr>
        <w:t xml:space="preserve"> </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Zhou Y </w:t>
      </w:r>
      <w:r w:rsidRPr="00616087">
        <w:rPr>
          <w:rFonts w:ascii="Book Antiqua" w:hAnsi="Book Antiqua" w:cs="Arial"/>
          <w:i/>
          <w:iCs/>
          <w:kern w:val="0"/>
          <w:sz w:val="24"/>
          <w:szCs w:val="24"/>
        </w:rPr>
        <w:t>et al</w:t>
      </w:r>
      <w:r w:rsidRPr="00616087">
        <w:rPr>
          <w:rFonts w:ascii="Book Antiqua" w:hAnsi="Book Antiqua" w:cs="Arial"/>
          <w:kern w:val="0"/>
          <w:sz w:val="24"/>
          <w:szCs w:val="24"/>
        </w:rPr>
        <w:t xml:space="preserve">. </w:t>
      </w:r>
      <w:r w:rsidRPr="00616087">
        <w:rPr>
          <w:rFonts w:ascii="Book Antiqua" w:eastAsia="Arial Unicode MS" w:hAnsi="Book Antiqua" w:cs="Arial"/>
          <w:sz w:val="24"/>
          <w:szCs w:val="24"/>
        </w:rPr>
        <w:t xml:space="preserve">OLGA stage in </w:t>
      </w:r>
      <w:r w:rsidRPr="00616087">
        <w:rPr>
          <w:rFonts w:ascii="Book Antiqua" w:eastAsia="Arial Unicode MS" w:hAnsi="Book Antiqua" w:cs="Arial"/>
          <w:kern w:val="0"/>
          <w:sz w:val="24"/>
          <w:szCs w:val="24"/>
        </w:rPr>
        <w:t xml:space="preserve">predicting </w:t>
      </w:r>
      <w:r w:rsidRPr="00616087">
        <w:rPr>
          <w:rFonts w:ascii="Book Antiqua" w:eastAsia="Arial Unicode MS" w:hAnsi="Book Antiqua" w:cs="Arial"/>
          <w:sz w:val="24"/>
          <w:szCs w:val="24"/>
        </w:rPr>
        <w:t xml:space="preserve">EGC </w:t>
      </w:r>
    </w:p>
    <w:p w:rsidR="003768DB" w:rsidRPr="00616087" w:rsidRDefault="003768DB" w:rsidP="003768DB">
      <w:pPr>
        <w:autoSpaceDE w:val="0"/>
        <w:autoSpaceDN w:val="0"/>
        <w:adjustRightInd w:val="0"/>
        <w:spacing w:line="360" w:lineRule="auto"/>
        <w:rPr>
          <w:rFonts w:ascii="Book Antiqua" w:eastAsia="Arial Unicode MS" w:hAnsi="Book Antiqua" w:cs="Arial"/>
          <w:b/>
          <w:kern w:val="0"/>
          <w:sz w:val="24"/>
          <w:szCs w:val="24"/>
        </w:rPr>
      </w:pPr>
    </w:p>
    <w:p w:rsidR="003768DB" w:rsidRPr="00616087" w:rsidRDefault="003768DB" w:rsidP="003768DB">
      <w:pPr>
        <w:autoSpaceDE w:val="0"/>
        <w:autoSpaceDN w:val="0"/>
        <w:adjustRightInd w:val="0"/>
        <w:spacing w:line="360" w:lineRule="auto"/>
        <w:rPr>
          <w:rFonts w:ascii="Book Antiqua" w:eastAsia="Arial Unicode MS" w:hAnsi="Book Antiqua" w:cs="Arial"/>
          <w:kern w:val="0"/>
          <w:sz w:val="24"/>
          <w:szCs w:val="24"/>
        </w:rPr>
      </w:pPr>
      <w:r w:rsidRPr="00616087">
        <w:rPr>
          <w:rFonts w:ascii="Book Antiqua" w:eastAsia="Arial Unicode MS" w:hAnsi="Book Antiqua" w:cs="Arial"/>
          <w:kern w:val="0"/>
          <w:sz w:val="24"/>
          <w:szCs w:val="24"/>
        </w:rPr>
        <w:t>Ying Zhou, Hai</w:t>
      </w:r>
      <w:r w:rsidR="00013492" w:rsidRPr="00616087">
        <w:rPr>
          <w:rFonts w:ascii="Book Antiqua" w:eastAsia="Arial Unicode MS" w:hAnsi="Book Antiqua" w:cs="Arial" w:hint="eastAsia"/>
          <w:kern w:val="0"/>
          <w:sz w:val="24"/>
          <w:szCs w:val="24"/>
        </w:rPr>
        <w:t>-</w:t>
      </w:r>
      <w:r w:rsidRPr="00616087">
        <w:rPr>
          <w:rFonts w:ascii="Book Antiqua" w:eastAsia="Arial Unicode MS" w:hAnsi="Book Antiqua" w:cs="Arial"/>
          <w:kern w:val="0"/>
          <w:sz w:val="24"/>
          <w:szCs w:val="24"/>
        </w:rPr>
        <w:t>Yan Li, Jing</w:t>
      </w:r>
      <w:r w:rsidR="00013492" w:rsidRPr="00616087">
        <w:rPr>
          <w:rFonts w:ascii="Book Antiqua" w:eastAsia="Arial Unicode MS" w:hAnsi="Book Antiqua" w:cs="Arial" w:hint="eastAsia"/>
          <w:kern w:val="0"/>
          <w:sz w:val="24"/>
          <w:szCs w:val="24"/>
        </w:rPr>
        <w:t>-</w:t>
      </w:r>
      <w:r w:rsidRPr="00616087">
        <w:rPr>
          <w:rFonts w:ascii="Book Antiqua" w:eastAsia="Arial Unicode MS" w:hAnsi="Book Antiqua" w:cs="Arial"/>
          <w:kern w:val="0"/>
          <w:sz w:val="24"/>
          <w:szCs w:val="24"/>
        </w:rPr>
        <w:t>Jing Zhang, Xiao</w:t>
      </w:r>
      <w:r w:rsidR="00013492" w:rsidRPr="00616087">
        <w:rPr>
          <w:rFonts w:ascii="Book Antiqua" w:eastAsia="Arial Unicode MS" w:hAnsi="Book Antiqua" w:cs="Arial" w:hint="eastAsia"/>
          <w:kern w:val="0"/>
          <w:sz w:val="24"/>
          <w:szCs w:val="24"/>
        </w:rPr>
        <w:t>-</w:t>
      </w:r>
      <w:r w:rsidRPr="00616087">
        <w:rPr>
          <w:rFonts w:ascii="Book Antiqua" w:eastAsia="Arial Unicode MS" w:hAnsi="Book Antiqua" w:cs="Arial"/>
          <w:kern w:val="0"/>
          <w:sz w:val="24"/>
          <w:szCs w:val="24"/>
        </w:rPr>
        <w:t xml:space="preserve">Yu Chen, </w:t>
      </w:r>
      <w:proofErr w:type="spellStart"/>
      <w:r w:rsidRPr="00616087">
        <w:rPr>
          <w:rFonts w:ascii="Book Antiqua" w:eastAsia="Arial Unicode MS" w:hAnsi="Book Antiqua" w:cs="Arial"/>
          <w:kern w:val="0"/>
          <w:sz w:val="24"/>
          <w:szCs w:val="24"/>
        </w:rPr>
        <w:t>Zhi</w:t>
      </w:r>
      <w:proofErr w:type="spellEnd"/>
      <w:r w:rsidR="00013492" w:rsidRPr="00616087">
        <w:rPr>
          <w:rFonts w:ascii="Book Antiqua" w:eastAsia="Arial Unicode MS" w:hAnsi="Book Antiqua" w:cs="Arial" w:hint="eastAsia"/>
          <w:kern w:val="0"/>
          <w:sz w:val="24"/>
          <w:szCs w:val="24"/>
        </w:rPr>
        <w:t>-</w:t>
      </w:r>
      <w:r w:rsidRPr="00616087">
        <w:rPr>
          <w:rFonts w:ascii="Book Antiqua" w:eastAsia="Arial Unicode MS" w:hAnsi="Book Antiqua" w:cs="Arial"/>
          <w:kern w:val="0"/>
          <w:sz w:val="24"/>
          <w:szCs w:val="24"/>
        </w:rPr>
        <w:t>Zheng Ge, Xiao</w:t>
      </w:r>
      <w:r w:rsidR="00013492" w:rsidRPr="00616087">
        <w:rPr>
          <w:rFonts w:ascii="Book Antiqua" w:eastAsia="Arial Unicode MS" w:hAnsi="Book Antiqua" w:cs="Arial" w:hint="eastAsia"/>
          <w:kern w:val="0"/>
          <w:sz w:val="24"/>
          <w:szCs w:val="24"/>
        </w:rPr>
        <w:t>-</w:t>
      </w:r>
      <w:r w:rsidRPr="00616087">
        <w:rPr>
          <w:rFonts w:ascii="Book Antiqua" w:eastAsia="Arial Unicode MS" w:hAnsi="Book Antiqua" w:cs="Arial"/>
          <w:kern w:val="0"/>
          <w:sz w:val="24"/>
          <w:szCs w:val="24"/>
        </w:rPr>
        <w:t>Bo Li</w:t>
      </w:r>
    </w:p>
    <w:p w:rsidR="003768DB" w:rsidRPr="00616087" w:rsidRDefault="003768DB" w:rsidP="003768DB">
      <w:pPr>
        <w:autoSpaceDE w:val="0"/>
        <w:autoSpaceDN w:val="0"/>
        <w:adjustRightInd w:val="0"/>
        <w:spacing w:line="360" w:lineRule="auto"/>
        <w:rPr>
          <w:rFonts w:ascii="Book Antiqua" w:eastAsia="Arial Unicode MS" w:hAnsi="Book Antiqua" w:cs="Arial"/>
          <w:b/>
          <w:kern w:val="0"/>
          <w:sz w:val="24"/>
          <w:szCs w:val="24"/>
        </w:rPr>
      </w:pPr>
    </w:p>
    <w:p w:rsidR="003768DB" w:rsidRPr="00616087" w:rsidRDefault="00013492" w:rsidP="003768DB">
      <w:pPr>
        <w:autoSpaceDE w:val="0"/>
        <w:autoSpaceDN w:val="0"/>
        <w:adjustRightInd w:val="0"/>
        <w:spacing w:line="360" w:lineRule="auto"/>
        <w:rPr>
          <w:rFonts w:ascii="Book Antiqua" w:eastAsia="Arial Unicode MS" w:hAnsi="Book Antiqua" w:cs="Arial"/>
          <w:b/>
          <w:kern w:val="0"/>
          <w:sz w:val="24"/>
          <w:szCs w:val="24"/>
        </w:rPr>
      </w:pPr>
      <w:r w:rsidRPr="00616087">
        <w:rPr>
          <w:rFonts w:ascii="Book Antiqua" w:eastAsia="Arial Unicode MS" w:hAnsi="Book Antiqua" w:cs="Arial"/>
          <w:b/>
          <w:kern w:val="0"/>
          <w:sz w:val="24"/>
          <w:szCs w:val="24"/>
        </w:rPr>
        <w:t>Ying Zhou, Hai</w:t>
      </w:r>
      <w:r w:rsidRPr="00616087">
        <w:rPr>
          <w:rFonts w:ascii="Book Antiqua" w:eastAsia="Arial Unicode MS" w:hAnsi="Book Antiqua" w:cs="Arial" w:hint="eastAsia"/>
          <w:b/>
          <w:kern w:val="0"/>
          <w:sz w:val="24"/>
          <w:szCs w:val="24"/>
        </w:rPr>
        <w:t>-</w:t>
      </w:r>
      <w:r w:rsidRPr="00616087">
        <w:rPr>
          <w:rFonts w:ascii="Book Antiqua" w:eastAsia="Arial Unicode MS" w:hAnsi="Book Antiqua" w:cs="Arial"/>
          <w:b/>
          <w:kern w:val="0"/>
          <w:sz w:val="24"/>
          <w:szCs w:val="24"/>
        </w:rPr>
        <w:t>Yan Li, Jing</w:t>
      </w:r>
      <w:r w:rsidRPr="00616087">
        <w:rPr>
          <w:rFonts w:ascii="Book Antiqua" w:eastAsia="Arial Unicode MS" w:hAnsi="Book Antiqua" w:cs="Arial" w:hint="eastAsia"/>
          <w:b/>
          <w:kern w:val="0"/>
          <w:sz w:val="24"/>
          <w:szCs w:val="24"/>
        </w:rPr>
        <w:t>-</w:t>
      </w:r>
      <w:r w:rsidRPr="00616087">
        <w:rPr>
          <w:rFonts w:ascii="Book Antiqua" w:eastAsia="Arial Unicode MS" w:hAnsi="Book Antiqua" w:cs="Arial"/>
          <w:b/>
          <w:kern w:val="0"/>
          <w:sz w:val="24"/>
          <w:szCs w:val="24"/>
        </w:rPr>
        <w:t>Jing Zhang, Xiao</w:t>
      </w:r>
      <w:r w:rsidRPr="00616087">
        <w:rPr>
          <w:rFonts w:ascii="Book Antiqua" w:eastAsia="Arial Unicode MS" w:hAnsi="Book Antiqua" w:cs="Arial" w:hint="eastAsia"/>
          <w:b/>
          <w:kern w:val="0"/>
          <w:sz w:val="24"/>
          <w:szCs w:val="24"/>
        </w:rPr>
        <w:t>-</w:t>
      </w:r>
      <w:r w:rsidRPr="00616087">
        <w:rPr>
          <w:rFonts w:ascii="Book Antiqua" w:eastAsia="Arial Unicode MS" w:hAnsi="Book Antiqua" w:cs="Arial"/>
          <w:b/>
          <w:kern w:val="0"/>
          <w:sz w:val="24"/>
          <w:szCs w:val="24"/>
        </w:rPr>
        <w:t xml:space="preserve">Yu Chen, </w:t>
      </w:r>
      <w:proofErr w:type="spellStart"/>
      <w:r w:rsidRPr="00616087">
        <w:rPr>
          <w:rFonts w:ascii="Book Antiqua" w:eastAsia="Arial Unicode MS" w:hAnsi="Book Antiqua" w:cs="Arial"/>
          <w:b/>
          <w:kern w:val="0"/>
          <w:sz w:val="24"/>
          <w:szCs w:val="24"/>
        </w:rPr>
        <w:t>Zhi</w:t>
      </w:r>
      <w:proofErr w:type="spellEnd"/>
      <w:r w:rsidRPr="00616087">
        <w:rPr>
          <w:rFonts w:ascii="Book Antiqua" w:eastAsia="Arial Unicode MS" w:hAnsi="Book Antiqua" w:cs="Arial" w:hint="eastAsia"/>
          <w:b/>
          <w:kern w:val="0"/>
          <w:sz w:val="24"/>
          <w:szCs w:val="24"/>
        </w:rPr>
        <w:t>-</w:t>
      </w:r>
      <w:r w:rsidRPr="00616087">
        <w:rPr>
          <w:rFonts w:ascii="Book Antiqua" w:eastAsia="Arial Unicode MS" w:hAnsi="Book Antiqua" w:cs="Arial"/>
          <w:b/>
          <w:kern w:val="0"/>
          <w:sz w:val="24"/>
          <w:szCs w:val="24"/>
        </w:rPr>
        <w:t>Zheng Ge, Xiao</w:t>
      </w:r>
      <w:r w:rsidRPr="00616087">
        <w:rPr>
          <w:rFonts w:ascii="Book Antiqua" w:eastAsia="Arial Unicode MS" w:hAnsi="Book Antiqua" w:cs="Arial" w:hint="eastAsia"/>
          <w:b/>
          <w:kern w:val="0"/>
          <w:sz w:val="24"/>
          <w:szCs w:val="24"/>
        </w:rPr>
        <w:t>-</w:t>
      </w:r>
      <w:r w:rsidRPr="00616087">
        <w:rPr>
          <w:rFonts w:ascii="Book Antiqua" w:eastAsia="Arial Unicode MS" w:hAnsi="Book Antiqua" w:cs="Arial"/>
          <w:b/>
          <w:kern w:val="0"/>
          <w:sz w:val="24"/>
          <w:szCs w:val="24"/>
        </w:rPr>
        <w:t>Bo Li</w:t>
      </w:r>
      <w:r w:rsidR="003768DB" w:rsidRPr="00616087">
        <w:rPr>
          <w:rFonts w:ascii="Book Antiqua" w:hAnsi="Book Antiqua" w:cs="Arial"/>
          <w:kern w:val="0"/>
          <w:sz w:val="24"/>
          <w:szCs w:val="24"/>
        </w:rPr>
        <w:t xml:space="preserve">, Division of Gastroenterology and Hepatology, </w:t>
      </w:r>
      <w:bookmarkStart w:id="13" w:name="OLE_LINK67"/>
      <w:bookmarkStart w:id="14" w:name="OLE_LINK106"/>
      <w:r w:rsidR="003768DB" w:rsidRPr="00616087">
        <w:rPr>
          <w:rFonts w:ascii="Book Antiqua" w:hAnsi="Book Antiqua" w:cs="Arial"/>
          <w:kern w:val="0"/>
          <w:sz w:val="24"/>
          <w:szCs w:val="24"/>
        </w:rPr>
        <w:t>Ren Ji Hospital, School of Medicine, Shanghai Jiao Tong University, Shanghai Institute of Digestive Disease</w:t>
      </w:r>
      <w:bookmarkEnd w:id="13"/>
      <w:bookmarkEnd w:id="14"/>
      <w:r w:rsidR="003768DB" w:rsidRPr="00616087">
        <w:rPr>
          <w:rFonts w:ascii="Book Antiqua" w:hAnsi="Book Antiqua" w:cs="Arial"/>
          <w:kern w:val="0"/>
          <w:sz w:val="24"/>
          <w:szCs w:val="24"/>
        </w:rPr>
        <w:t xml:space="preserve">, </w:t>
      </w:r>
      <w:r w:rsidRPr="00616087">
        <w:rPr>
          <w:rFonts w:ascii="Book Antiqua" w:eastAsia="Arial Unicode MS" w:hAnsi="Book Antiqua" w:cs="Arial"/>
          <w:iCs/>
          <w:kern w:val="0"/>
          <w:sz w:val="24"/>
          <w:szCs w:val="24"/>
        </w:rPr>
        <w:t>Shanghai 200001,</w:t>
      </w:r>
      <w:r w:rsidR="003768DB" w:rsidRPr="00616087">
        <w:rPr>
          <w:rFonts w:ascii="Book Antiqua" w:hAnsi="Book Antiqua" w:cs="Arial"/>
          <w:kern w:val="0"/>
          <w:sz w:val="24"/>
          <w:szCs w:val="24"/>
        </w:rPr>
        <w:t xml:space="preserve"> China</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Book Antiqua"/>
          <w:kern w:val="0"/>
          <w:sz w:val="24"/>
          <w:szCs w:val="24"/>
        </w:rPr>
      </w:pPr>
      <w:r w:rsidRPr="00616087">
        <w:rPr>
          <w:rFonts w:ascii="Book Antiqua" w:hAnsi="Book Antiqua" w:cs="Arial"/>
          <w:b/>
          <w:kern w:val="0"/>
          <w:sz w:val="24"/>
          <w:szCs w:val="24"/>
        </w:rPr>
        <w:t>Author contributions:</w:t>
      </w:r>
      <w:r w:rsidRPr="00616087">
        <w:rPr>
          <w:rFonts w:ascii="Book Antiqua" w:hAnsi="Book Antiqua" w:cs="Arial"/>
          <w:kern w:val="0"/>
          <w:sz w:val="24"/>
          <w:szCs w:val="24"/>
        </w:rPr>
        <w:t xml:space="preserve"> Zhou Y</w:t>
      </w:r>
      <w:r w:rsidRPr="00616087">
        <w:rPr>
          <w:rFonts w:ascii="Book Antiqua" w:hAnsi="Book Antiqua" w:cs="Book Antiqua"/>
          <w:kern w:val="0"/>
          <w:sz w:val="24"/>
          <w:szCs w:val="24"/>
        </w:rPr>
        <w:t xml:space="preserve"> participated in study design and data collection, performed oversight of the study and statistical analysis, and drafted and revised the manuscript;</w:t>
      </w:r>
      <w:r w:rsidRPr="00616087">
        <w:rPr>
          <w:rFonts w:ascii="Book Antiqua" w:hAnsi="Book Antiqua" w:cs="Book Antiqua" w:hint="eastAsia"/>
          <w:kern w:val="0"/>
          <w:sz w:val="24"/>
          <w:szCs w:val="24"/>
        </w:rPr>
        <w:t xml:space="preserve"> </w:t>
      </w:r>
      <w:r w:rsidRPr="00616087">
        <w:rPr>
          <w:rFonts w:ascii="Book Antiqua" w:hAnsi="Book Antiqua" w:cs="Book Antiqua"/>
          <w:kern w:val="0"/>
          <w:sz w:val="24"/>
          <w:szCs w:val="24"/>
        </w:rPr>
        <w:t>Li HY participated in study design and data collection; Zhang JJ participated in data collection and modified the manuscript for important intellectual content; Chen XY performed data collection and analysis; Ge ZZ performed data collection and analysis; Li XB participated in</w:t>
      </w:r>
      <w:r w:rsidRPr="00616087">
        <w:rPr>
          <w:rFonts w:ascii="Book Antiqua" w:hAnsi="Book Antiqua" w:cs="Book Antiqua" w:hint="eastAsia"/>
          <w:kern w:val="0"/>
          <w:sz w:val="24"/>
          <w:szCs w:val="24"/>
        </w:rPr>
        <w:t xml:space="preserve"> </w:t>
      </w:r>
      <w:r w:rsidRPr="00616087">
        <w:rPr>
          <w:rFonts w:ascii="Book Antiqua" w:hAnsi="Book Antiqua" w:cs="Book Antiqua"/>
          <w:kern w:val="0"/>
          <w:sz w:val="24"/>
          <w:szCs w:val="24"/>
        </w:rPr>
        <w:t xml:space="preserve">study design and data collection, performed statistical analysis, and modified the manuscript for important intellectual content; </w:t>
      </w:r>
      <w:r w:rsidR="00013492" w:rsidRPr="00616087">
        <w:rPr>
          <w:rFonts w:ascii="Book Antiqua" w:hAnsi="Book Antiqua" w:cs="Book Antiqua"/>
          <w:kern w:val="0"/>
          <w:sz w:val="24"/>
          <w:szCs w:val="24"/>
        </w:rPr>
        <w:t xml:space="preserve">all </w:t>
      </w:r>
      <w:r w:rsidRPr="00616087">
        <w:rPr>
          <w:rFonts w:ascii="Book Antiqua" w:hAnsi="Book Antiqua" w:cs="Book Antiqua"/>
          <w:kern w:val="0"/>
          <w:sz w:val="24"/>
          <w:szCs w:val="24"/>
        </w:rPr>
        <w:t>authors read and approved the final manuscript.</w:t>
      </w:r>
    </w:p>
    <w:p w:rsidR="003768DB" w:rsidRPr="00616087" w:rsidRDefault="003768DB" w:rsidP="003768DB">
      <w:pPr>
        <w:spacing w:line="360" w:lineRule="auto"/>
        <w:rPr>
          <w:rFonts w:ascii="Book Antiqua" w:hAnsi="Book Antiqua" w:cs="Arial"/>
          <w:b/>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b/>
          <w:kern w:val="0"/>
          <w:sz w:val="24"/>
          <w:szCs w:val="24"/>
        </w:rPr>
        <w:t xml:space="preserve">Institutional review board statement: </w:t>
      </w:r>
      <w:r w:rsidRPr="00616087">
        <w:rPr>
          <w:rFonts w:ascii="Book Antiqua" w:hAnsi="Book Antiqua" w:cs="Arial"/>
          <w:kern w:val="0"/>
          <w:sz w:val="24"/>
          <w:szCs w:val="24"/>
        </w:rPr>
        <w:t xml:space="preserve">All biopsy specimens were taken after informed consent, and ethical permission was obtained from each of the </w:t>
      </w:r>
      <w:r w:rsidRPr="00616087">
        <w:rPr>
          <w:rFonts w:ascii="Book Antiqua" w:hAnsi="Book Antiqua" w:cs="Arial"/>
          <w:kern w:val="0"/>
          <w:sz w:val="24"/>
          <w:szCs w:val="24"/>
        </w:rPr>
        <w:lastRenderedPageBreak/>
        <w:t>patients who participated in the study.</w:t>
      </w:r>
    </w:p>
    <w:p w:rsidR="00013492" w:rsidRPr="00616087" w:rsidRDefault="00013492" w:rsidP="00013492">
      <w:pPr>
        <w:autoSpaceDE w:val="0"/>
        <w:autoSpaceDN w:val="0"/>
        <w:adjustRightInd w:val="0"/>
        <w:spacing w:line="360" w:lineRule="auto"/>
        <w:rPr>
          <w:rFonts w:ascii="Book Antiqua" w:hAnsi="Book Antiqua"/>
          <w:b/>
          <w:bCs/>
          <w:iCs/>
          <w:color w:val="000000"/>
          <w:sz w:val="24"/>
        </w:rPr>
      </w:pPr>
    </w:p>
    <w:p w:rsidR="003768DB" w:rsidRPr="00616087" w:rsidRDefault="00013492" w:rsidP="003768DB">
      <w:pPr>
        <w:autoSpaceDE w:val="0"/>
        <w:autoSpaceDN w:val="0"/>
        <w:adjustRightInd w:val="0"/>
        <w:spacing w:line="360" w:lineRule="auto"/>
        <w:rPr>
          <w:rFonts w:ascii="Book Antiqua" w:hAnsi="Book Antiqua"/>
          <w:b/>
          <w:bCs/>
          <w:iCs/>
          <w:color w:val="000000"/>
          <w:kern w:val="0"/>
          <w:sz w:val="24"/>
        </w:rPr>
      </w:pPr>
      <w:r w:rsidRPr="00616087">
        <w:rPr>
          <w:rFonts w:ascii="Book Antiqua" w:hAnsi="Book Antiqua"/>
          <w:b/>
          <w:bCs/>
          <w:iCs/>
          <w:color w:val="000000"/>
          <w:kern w:val="0"/>
          <w:sz w:val="24"/>
        </w:rPr>
        <w:t>Clinical trial registration</w:t>
      </w:r>
      <w:r w:rsidRPr="00616087">
        <w:rPr>
          <w:rFonts w:ascii="Book Antiqua" w:hAnsi="Book Antiqua"/>
          <w:b/>
          <w:bCs/>
          <w:iCs/>
          <w:kern w:val="0"/>
          <w:sz w:val="24"/>
        </w:rPr>
        <w:t xml:space="preserve"> statement</w:t>
      </w:r>
      <w:r w:rsidRPr="00616087">
        <w:rPr>
          <w:rFonts w:ascii="Book Antiqua" w:hAnsi="Book Antiqua"/>
          <w:b/>
          <w:bCs/>
          <w:iCs/>
          <w:color w:val="000000"/>
          <w:kern w:val="0"/>
          <w:sz w:val="24"/>
        </w:rPr>
        <w:t>:</w:t>
      </w:r>
      <w:r w:rsidR="003768DB" w:rsidRPr="00616087">
        <w:rPr>
          <w:rFonts w:ascii="Book Antiqua" w:hAnsi="Book Antiqua" w:cs="Arial"/>
          <w:b/>
          <w:kern w:val="0"/>
          <w:sz w:val="24"/>
          <w:szCs w:val="24"/>
        </w:rPr>
        <w:t xml:space="preserve"> </w:t>
      </w:r>
      <w:r w:rsidR="003768DB" w:rsidRPr="00616087">
        <w:rPr>
          <w:rFonts w:ascii="Book Antiqua" w:hAnsi="Book Antiqua" w:cs="Arial"/>
          <w:kern w:val="0"/>
          <w:sz w:val="24"/>
          <w:szCs w:val="24"/>
        </w:rPr>
        <w:t xml:space="preserve">This study is registered at </w:t>
      </w:r>
      <w:hyperlink r:id="rId7" w:history="1">
        <w:r w:rsidR="003768DB" w:rsidRPr="00616087">
          <w:rPr>
            <w:rStyle w:val="Hyperlink"/>
            <w:rFonts w:ascii="Book Antiqua" w:hAnsi="Book Antiqua" w:cs="Arial"/>
            <w:color w:val="auto"/>
            <w:kern w:val="0"/>
            <w:sz w:val="24"/>
            <w:szCs w:val="24"/>
            <w:u w:val="none"/>
          </w:rPr>
          <w:t>https://register.clinicaltrials.gov/</w:t>
        </w:r>
      </w:hyperlink>
      <w:r w:rsidR="003768DB" w:rsidRPr="00616087">
        <w:rPr>
          <w:rStyle w:val="Hyperlink"/>
          <w:rFonts w:ascii="Book Antiqua" w:hAnsi="Book Antiqua" w:cs="Arial"/>
          <w:color w:val="auto"/>
          <w:kern w:val="0"/>
          <w:sz w:val="24"/>
          <w:szCs w:val="24"/>
          <w:u w:val="none"/>
        </w:rPr>
        <w:t xml:space="preserve"> </w:t>
      </w:r>
      <w:r w:rsidR="003768DB" w:rsidRPr="00616087">
        <w:rPr>
          <w:rFonts w:ascii="Book Antiqua" w:hAnsi="Book Antiqua"/>
          <w:sz w:val="24"/>
          <w:szCs w:val="24"/>
        </w:rPr>
        <w:t xml:space="preserve">under the identification number </w:t>
      </w:r>
      <w:r w:rsidR="003768DB" w:rsidRPr="00616087">
        <w:rPr>
          <w:rFonts w:ascii="Book Antiqua" w:hAnsi="Book Antiqua" w:cs="Arial"/>
          <w:sz w:val="24"/>
          <w:szCs w:val="24"/>
        </w:rPr>
        <w:t>NCT02562976.</w:t>
      </w:r>
      <w:r w:rsidR="003768DB" w:rsidRPr="00616087">
        <w:rPr>
          <w:rFonts w:ascii="Book Antiqua" w:hAnsi="Book Antiqua" w:cs="Book Antiqua"/>
          <w:kern w:val="0"/>
          <w:sz w:val="24"/>
          <w:szCs w:val="24"/>
        </w:rPr>
        <w:t xml:space="preserve"> </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Book Antiqua"/>
          <w:kern w:val="0"/>
          <w:sz w:val="24"/>
          <w:szCs w:val="24"/>
        </w:rPr>
      </w:pPr>
      <w:r w:rsidRPr="00616087">
        <w:rPr>
          <w:rFonts w:ascii="Book Antiqua" w:hAnsi="Book Antiqua" w:cs="Arial"/>
          <w:b/>
          <w:kern w:val="0"/>
          <w:sz w:val="24"/>
          <w:szCs w:val="24"/>
        </w:rPr>
        <w:t>Informed consent statement:</w:t>
      </w:r>
      <w:r w:rsidRPr="00616087">
        <w:rPr>
          <w:rFonts w:ascii="Book Antiqua" w:hAnsi="Book Antiqua" w:cs="Arial"/>
          <w:kern w:val="0"/>
          <w:sz w:val="24"/>
          <w:szCs w:val="24"/>
        </w:rPr>
        <w:t xml:space="preserve"> </w:t>
      </w:r>
      <w:r w:rsidRPr="00616087">
        <w:rPr>
          <w:rFonts w:ascii="Book Antiqua" w:hAnsi="Book Antiqua" w:cs="Book Antiqua"/>
          <w:kern w:val="0"/>
          <w:sz w:val="24"/>
          <w:szCs w:val="24"/>
        </w:rPr>
        <w:t>All study participants, or their legal guardian, provided</w:t>
      </w:r>
      <w:r w:rsidRPr="00616087">
        <w:rPr>
          <w:rFonts w:ascii="Book Antiqua" w:hAnsi="Book Antiqua" w:cs="Book Antiqua" w:hint="eastAsia"/>
          <w:kern w:val="0"/>
          <w:sz w:val="24"/>
          <w:szCs w:val="24"/>
        </w:rPr>
        <w:t xml:space="preserve"> </w:t>
      </w:r>
      <w:r w:rsidRPr="00616087">
        <w:rPr>
          <w:rFonts w:ascii="Book Antiqua" w:hAnsi="Book Antiqua" w:cs="Book Antiqua"/>
          <w:kern w:val="0"/>
          <w:sz w:val="24"/>
          <w:szCs w:val="24"/>
        </w:rPr>
        <w:t>written consent prior to study enrollment.</w:t>
      </w:r>
    </w:p>
    <w:p w:rsidR="003768DB" w:rsidRPr="00616087" w:rsidRDefault="003768DB" w:rsidP="003768DB">
      <w:pPr>
        <w:autoSpaceDE w:val="0"/>
        <w:autoSpaceDN w:val="0"/>
        <w:adjustRightInd w:val="0"/>
        <w:spacing w:line="360" w:lineRule="auto"/>
        <w:rPr>
          <w:rFonts w:ascii="Book Antiqua" w:hAnsi="Book Antiqua" w:cs="Arial"/>
          <w:b/>
          <w:kern w:val="0"/>
          <w:sz w:val="24"/>
          <w:szCs w:val="24"/>
        </w:rPr>
      </w:pPr>
    </w:p>
    <w:p w:rsidR="003768DB" w:rsidRPr="00616087" w:rsidRDefault="003768DB" w:rsidP="003768DB">
      <w:pPr>
        <w:autoSpaceDE w:val="0"/>
        <w:autoSpaceDN w:val="0"/>
        <w:adjustRightInd w:val="0"/>
        <w:spacing w:line="360" w:lineRule="auto"/>
        <w:rPr>
          <w:rFonts w:ascii="Book Antiqua" w:eastAsia="Arial Unicode MS" w:hAnsi="Book Antiqua" w:cs="Arial"/>
          <w:kern w:val="0"/>
          <w:sz w:val="24"/>
          <w:szCs w:val="24"/>
        </w:rPr>
      </w:pPr>
      <w:r w:rsidRPr="00616087">
        <w:rPr>
          <w:rFonts w:ascii="Book Antiqua" w:hAnsi="Book Antiqua" w:cs="Arial"/>
          <w:b/>
          <w:kern w:val="0"/>
          <w:sz w:val="24"/>
          <w:szCs w:val="24"/>
        </w:rPr>
        <w:t>Conflict-of-interest statement:</w:t>
      </w:r>
      <w:r w:rsidRPr="00616087">
        <w:rPr>
          <w:rFonts w:ascii="Book Antiqua" w:hAnsi="Book Antiqua" w:cs="TimesNewRomanPSMT"/>
          <w:kern w:val="0"/>
          <w:sz w:val="24"/>
          <w:szCs w:val="24"/>
        </w:rPr>
        <w:t xml:space="preserve"> </w:t>
      </w:r>
      <w:r w:rsidRPr="00616087">
        <w:rPr>
          <w:rFonts w:ascii="Book Antiqua" w:eastAsia="Arial Unicode MS" w:hAnsi="Book Antiqua" w:cs="Arial"/>
          <w:kern w:val="0"/>
          <w:sz w:val="24"/>
          <w:szCs w:val="24"/>
        </w:rPr>
        <w:t xml:space="preserve">The authors declare no conflict of interests for this article. </w:t>
      </w:r>
    </w:p>
    <w:p w:rsidR="003768DB" w:rsidRPr="00616087" w:rsidRDefault="003768DB" w:rsidP="003768DB">
      <w:pPr>
        <w:autoSpaceDE w:val="0"/>
        <w:autoSpaceDN w:val="0"/>
        <w:adjustRightInd w:val="0"/>
        <w:spacing w:line="360" w:lineRule="auto"/>
        <w:rPr>
          <w:rFonts w:ascii="Book Antiqua" w:hAnsi="Book Antiqua" w:cs="TimesNewRomanPSMT"/>
          <w:kern w:val="0"/>
          <w:sz w:val="24"/>
          <w:szCs w:val="24"/>
        </w:rPr>
      </w:pPr>
      <w:r w:rsidRPr="00616087">
        <w:rPr>
          <w:rFonts w:ascii="Book Antiqua" w:hAnsi="Book Antiqua" w:cs="Arial"/>
          <w:b/>
          <w:kern w:val="0"/>
          <w:sz w:val="24"/>
          <w:szCs w:val="24"/>
        </w:rPr>
        <w:t xml:space="preserve"> </w:t>
      </w:r>
    </w:p>
    <w:p w:rsidR="003768DB" w:rsidRPr="00616087" w:rsidRDefault="003768DB" w:rsidP="003768DB">
      <w:pPr>
        <w:spacing w:line="360" w:lineRule="auto"/>
        <w:rPr>
          <w:rFonts w:ascii="Book Antiqua" w:hAnsi="Book Antiqua" w:cs="Arial"/>
          <w:sz w:val="24"/>
          <w:szCs w:val="24"/>
        </w:rPr>
      </w:pPr>
      <w:bookmarkStart w:id="15" w:name="OLE_LINK185"/>
      <w:bookmarkStart w:id="16" w:name="OLE_LINK188"/>
      <w:r w:rsidRPr="00616087">
        <w:rPr>
          <w:rFonts w:ascii="Book Antiqua" w:hAnsi="Book Antiqua" w:cs="Arial"/>
          <w:b/>
          <w:kern w:val="0"/>
          <w:sz w:val="24"/>
          <w:szCs w:val="24"/>
        </w:rPr>
        <w:t>Data sharing statement</w:t>
      </w:r>
      <w:bookmarkEnd w:id="15"/>
      <w:bookmarkEnd w:id="16"/>
      <w:r w:rsidRPr="00616087">
        <w:rPr>
          <w:rFonts w:ascii="Book Antiqua" w:hAnsi="Book Antiqua" w:cs="Arial"/>
          <w:b/>
          <w:kern w:val="0"/>
          <w:sz w:val="24"/>
          <w:szCs w:val="24"/>
        </w:rPr>
        <w:t xml:space="preserve">: </w:t>
      </w:r>
      <w:r w:rsidRPr="00616087">
        <w:rPr>
          <w:rFonts w:ascii="Book Antiqua" w:hAnsi="Book Antiqua" w:cs="Arial"/>
          <w:kern w:val="0"/>
          <w:sz w:val="24"/>
          <w:szCs w:val="24"/>
        </w:rPr>
        <w:t>No</w:t>
      </w:r>
      <w:r w:rsidRPr="00616087">
        <w:rPr>
          <w:rFonts w:ascii="Book Antiqua" w:hAnsi="Book Antiqua"/>
          <w:sz w:val="24"/>
          <w:szCs w:val="24"/>
        </w:rPr>
        <w:t xml:space="preserve"> </w:t>
      </w:r>
      <w:r w:rsidRPr="00616087">
        <w:rPr>
          <w:rFonts w:ascii="Book Antiqua" w:hAnsi="Book Antiqua" w:cs="Arial"/>
          <w:sz w:val="24"/>
          <w:szCs w:val="24"/>
        </w:rPr>
        <w:t>additional unpublished data are available. </w:t>
      </w:r>
    </w:p>
    <w:p w:rsidR="003768DB" w:rsidRPr="00616087" w:rsidRDefault="003768DB" w:rsidP="003768DB">
      <w:pPr>
        <w:spacing w:line="360" w:lineRule="auto"/>
        <w:rPr>
          <w:rFonts w:ascii="Book Antiqua" w:hAnsi="Book Antiqua"/>
          <w:sz w:val="24"/>
          <w:szCs w:val="24"/>
        </w:rPr>
      </w:pPr>
    </w:p>
    <w:p w:rsidR="003768DB" w:rsidRPr="00616087" w:rsidRDefault="003768DB" w:rsidP="003768DB">
      <w:pPr>
        <w:spacing w:line="360" w:lineRule="auto"/>
        <w:rPr>
          <w:rFonts w:ascii="Book Antiqua" w:hAnsi="Book Antiqua"/>
          <w:b/>
          <w:kern w:val="0"/>
          <w:sz w:val="24"/>
        </w:rPr>
      </w:pPr>
      <w:bookmarkStart w:id="17" w:name="OLE_LINK441"/>
      <w:r w:rsidRPr="00616087">
        <w:rPr>
          <w:rFonts w:ascii="Book Antiqua" w:hAnsi="Book Antiqua"/>
          <w:b/>
          <w:kern w:val="0"/>
          <w:sz w:val="24"/>
        </w:rPr>
        <w:t xml:space="preserve">Open-Access: </w:t>
      </w:r>
      <w:r w:rsidRPr="00616087">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7"/>
    <w:p w:rsidR="003768DB" w:rsidRPr="00616087" w:rsidRDefault="003768DB" w:rsidP="003768DB">
      <w:pPr>
        <w:spacing w:line="360" w:lineRule="auto"/>
        <w:rPr>
          <w:rFonts w:ascii="Book Antiqua" w:hAnsi="Book Antiqua" w:cs="Arial"/>
          <w:b/>
          <w:kern w:val="0"/>
          <w:sz w:val="24"/>
          <w:szCs w:val="24"/>
        </w:rPr>
      </w:pPr>
    </w:p>
    <w:p w:rsidR="003768DB" w:rsidRPr="00616087" w:rsidRDefault="003768DB" w:rsidP="003768DB">
      <w:pPr>
        <w:spacing w:line="360" w:lineRule="auto"/>
        <w:rPr>
          <w:rStyle w:val="Hyperlink"/>
          <w:rFonts w:ascii="Book Antiqua" w:eastAsia="Arial Unicode MS" w:hAnsi="Book Antiqua" w:cs="Arial"/>
          <w:iCs/>
          <w:color w:val="auto"/>
          <w:kern w:val="0"/>
          <w:sz w:val="24"/>
          <w:szCs w:val="24"/>
          <w:u w:val="none"/>
        </w:rPr>
      </w:pPr>
      <w:r w:rsidRPr="00616087">
        <w:rPr>
          <w:rFonts w:ascii="Book Antiqua" w:eastAsia="Arial Unicode MS" w:hAnsi="Book Antiqua" w:cs="Arial"/>
          <w:b/>
          <w:iCs/>
          <w:kern w:val="0"/>
          <w:sz w:val="24"/>
          <w:szCs w:val="24"/>
        </w:rPr>
        <w:t xml:space="preserve">Correspondence to: </w:t>
      </w:r>
      <w:bookmarkStart w:id="18" w:name="OLE_LINK21"/>
      <w:bookmarkStart w:id="19" w:name="OLE_LINK22"/>
      <w:r w:rsidRPr="00616087">
        <w:rPr>
          <w:rFonts w:ascii="Book Antiqua" w:eastAsia="Arial Unicode MS" w:hAnsi="Book Antiqua" w:cs="Arial"/>
          <w:b/>
          <w:iCs/>
          <w:kern w:val="0"/>
          <w:sz w:val="24"/>
          <w:szCs w:val="24"/>
        </w:rPr>
        <w:t>Xiao</w:t>
      </w:r>
      <w:r w:rsidR="00013492" w:rsidRPr="00616087">
        <w:rPr>
          <w:rFonts w:ascii="Book Antiqua" w:eastAsia="Arial Unicode MS" w:hAnsi="Book Antiqua" w:cs="Arial" w:hint="eastAsia"/>
          <w:b/>
          <w:iCs/>
          <w:kern w:val="0"/>
          <w:sz w:val="24"/>
          <w:szCs w:val="24"/>
        </w:rPr>
        <w:t>-</w:t>
      </w:r>
      <w:r w:rsidRPr="00616087">
        <w:rPr>
          <w:rFonts w:ascii="Book Antiqua" w:eastAsia="Arial Unicode MS" w:hAnsi="Book Antiqua" w:cs="Arial"/>
          <w:b/>
          <w:iCs/>
          <w:kern w:val="0"/>
          <w:sz w:val="24"/>
          <w:szCs w:val="24"/>
        </w:rPr>
        <w:t>Bo Li,</w:t>
      </w:r>
      <w:r w:rsidRPr="00616087">
        <w:rPr>
          <w:rFonts w:ascii="Book Antiqua" w:eastAsia="Arial Unicode MS" w:hAnsi="Book Antiqua" w:cs="Arial"/>
          <w:bCs/>
          <w:kern w:val="0"/>
          <w:sz w:val="24"/>
          <w:szCs w:val="24"/>
        </w:rPr>
        <w:t xml:space="preserve"> </w:t>
      </w:r>
      <w:r w:rsidRPr="00616087">
        <w:rPr>
          <w:rFonts w:ascii="Book Antiqua" w:eastAsia="Arial Unicode MS" w:hAnsi="Book Antiqua" w:cs="Arial"/>
          <w:b/>
          <w:bCs/>
          <w:kern w:val="0"/>
          <w:sz w:val="24"/>
          <w:szCs w:val="24"/>
        </w:rPr>
        <w:t>MD, PhD,</w:t>
      </w:r>
      <w:r w:rsidRPr="00616087">
        <w:rPr>
          <w:rFonts w:ascii="Book Antiqua" w:eastAsia="Arial Unicode MS" w:hAnsi="Book Antiqua" w:cs="Arial"/>
          <w:iCs/>
          <w:kern w:val="0"/>
          <w:sz w:val="24"/>
          <w:szCs w:val="24"/>
        </w:rPr>
        <w:t xml:space="preserve"> Division of Gastroenterology and Hepatology, Ren Ji Hospital, </w:t>
      </w:r>
      <w:bookmarkStart w:id="20" w:name="OLE_LINK189"/>
      <w:bookmarkStart w:id="21" w:name="OLE_LINK190"/>
      <w:r w:rsidRPr="00616087">
        <w:rPr>
          <w:rFonts w:ascii="Book Antiqua" w:eastAsia="Arial Unicode MS" w:hAnsi="Book Antiqua" w:cs="Arial"/>
          <w:iCs/>
          <w:kern w:val="0"/>
          <w:sz w:val="24"/>
          <w:szCs w:val="24"/>
        </w:rPr>
        <w:t>School of Medicine, Shanghai Jiao Tong University</w:t>
      </w:r>
      <w:bookmarkEnd w:id="20"/>
      <w:bookmarkEnd w:id="21"/>
      <w:r w:rsidRPr="00616087">
        <w:rPr>
          <w:rFonts w:ascii="Book Antiqua" w:eastAsia="Arial Unicode MS" w:hAnsi="Book Antiqua" w:cs="Arial"/>
          <w:iCs/>
          <w:kern w:val="0"/>
          <w:sz w:val="24"/>
          <w:szCs w:val="24"/>
        </w:rPr>
        <w:t xml:space="preserve">, Shanghai Institute of Digestive Disease, 145 Middle Shandong Road, Shanghai </w:t>
      </w:r>
      <w:bookmarkStart w:id="22" w:name="OLE_LINK191"/>
      <w:r w:rsidRPr="00616087">
        <w:rPr>
          <w:rFonts w:ascii="Book Antiqua" w:eastAsia="Arial Unicode MS" w:hAnsi="Book Antiqua" w:cs="Arial"/>
          <w:iCs/>
          <w:kern w:val="0"/>
          <w:sz w:val="24"/>
          <w:szCs w:val="24"/>
        </w:rPr>
        <w:t>200001</w:t>
      </w:r>
      <w:bookmarkEnd w:id="22"/>
      <w:r w:rsidRPr="00616087">
        <w:rPr>
          <w:rFonts w:ascii="Book Antiqua" w:eastAsia="Arial Unicode MS" w:hAnsi="Book Antiqua" w:cs="Arial"/>
          <w:iCs/>
          <w:kern w:val="0"/>
          <w:sz w:val="24"/>
          <w:szCs w:val="24"/>
        </w:rPr>
        <w:t xml:space="preserve">, China. </w:t>
      </w:r>
      <w:bookmarkStart w:id="23" w:name="OLE_LINK194"/>
      <w:bookmarkStart w:id="24" w:name="OLE_LINK195"/>
      <w:r w:rsidRPr="00616087">
        <w:fldChar w:fldCharType="begin"/>
      </w:r>
      <w:r w:rsidRPr="00616087">
        <w:rPr>
          <w:rFonts w:ascii="Book Antiqua" w:hAnsi="Book Antiqua" w:cs="Arial"/>
          <w:sz w:val="24"/>
          <w:szCs w:val="24"/>
        </w:rPr>
        <w:instrText xml:space="preserve"> HYPERLINK "mailto:lxb_1969@163.com" </w:instrText>
      </w:r>
      <w:r w:rsidRPr="00616087">
        <w:fldChar w:fldCharType="separate"/>
      </w:r>
      <w:r w:rsidRPr="00616087">
        <w:rPr>
          <w:rStyle w:val="Hyperlink"/>
          <w:rFonts w:ascii="Book Antiqua" w:eastAsia="Arial Unicode MS" w:hAnsi="Book Antiqua" w:cs="Arial"/>
          <w:iCs/>
          <w:color w:val="auto"/>
          <w:kern w:val="0"/>
          <w:sz w:val="24"/>
          <w:szCs w:val="24"/>
          <w:u w:val="none"/>
        </w:rPr>
        <w:t>lxb_1969@163.com</w:t>
      </w:r>
      <w:r w:rsidRPr="00616087">
        <w:rPr>
          <w:rStyle w:val="Hyperlink"/>
          <w:rFonts w:ascii="Book Antiqua" w:eastAsia="Arial Unicode MS" w:hAnsi="Book Antiqua" w:cs="Arial"/>
          <w:iCs/>
          <w:color w:val="auto"/>
          <w:kern w:val="0"/>
          <w:sz w:val="24"/>
          <w:szCs w:val="24"/>
          <w:u w:val="none"/>
        </w:rPr>
        <w:fldChar w:fldCharType="end"/>
      </w:r>
      <w:bookmarkEnd w:id="23"/>
      <w:bookmarkEnd w:id="24"/>
      <w:r w:rsidRPr="00616087">
        <w:rPr>
          <w:rStyle w:val="Hyperlink"/>
          <w:rFonts w:ascii="Book Antiqua" w:eastAsia="Arial Unicode MS" w:hAnsi="Book Antiqua" w:cs="Arial"/>
          <w:iCs/>
          <w:color w:val="auto"/>
          <w:kern w:val="0"/>
          <w:sz w:val="24"/>
          <w:szCs w:val="24"/>
          <w:u w:val="none"/>
        </w:rPr>
        <w:t xml:space="preserve"> </w:t>
      </w:r>
    </w:p>
    <w:p w:rsidR="003768DB" w:rsidRPr="00616087" w:rsidRDefault="003768DB" w:rsidP="003768DB">
      <w:pPr>
        <w:spacing w:line="360" w:lineRule="auto"/>
        <w:rPr>
          <w:rFonts w:ascii="Book Antiqua" w:eastAsia="Arial Unicode MS" w:hAnsi="Book Antiqua" w:cs="Arial"/>
          <w:iCs/>
          <w:kern w:val="0"/>
          <w:sz w:val="24"/>
          <w:szCs w:val="24"/>
        </w:rPr>
      </w:pPr>
      <w:r w:rsidRPr="00616087">
        <w:rPr>
          <w:rFonts w:ascii="Book Antiqua" w:eastAsia="Arial Unicode MS" w:hAnsi="Book Antiqua" w:cs="Arial"/>
          <w:b/>
          <w:iCs/>
          <w:kern w:val="0"/>
          <w:sz w:val="24"/>
          <w:szCs w:val="24"/>
        </w:rPr>
        <w:t>T</w:t>
      </w:r>
      <w:r w:rsidRPr="00616087">
        <w:rPr>
          <w:rFonts w:ascii="Book Antiqua" w:eastAsia="SimSun" w:hAnsi="Book Antiqua" w:cs="Arial"/>
          <w:b/>
          <w:kern w:val="0"/>
          <w:sz w:val="24"/>
          <w:szCs w:val="24"/>
        </w:rPr>
        <w:t xml:space="preserve">elephone: </w:t>
      </w:r>
      <w:r w:rsidR="00013492" w:rsidRPr="00616087">
        <w:rPr>
          <w:rFonts w:ascii="Book Antiqua" w:eastAsia="SimSun" w:hAnsi="Book Antiqua" w:cs="Arial"/>
          <w:kern w:val="0"/>
          <w:sz w:val="24"/>
          <w:szCs w:val="24"/>
        </w:rPr>
        <w:t>+86</w:t>
      </w:r>
      <w:r w:rsidR="00013492" w:rsidRPr="00616087">
        <w:rPr>
          <w:rFonts w:ascii="Book Antiqua" w:hAnsi="Book Antiqua" w:cs="Arial" w:hint="eastAsia"/>
          <w:kern w:val="0"/>
          <w:sz w:val="24"/>
          <w:szCs w:val="24"/>
        </w:rPr>
        <w:t>-</w:t>
      </w:r>
      <w:r w:rsidR="00013492" w:rsidRPr="00616087">
        <w:rPr>
          <w:rFonts w:ascii="Book Antiqua" w:hAnsi="Book Antiqua"/>
          <w:sz w:val="24"/>
          <w:szCs w:val="24"/>
        </w:rPr>
        <w:t>21-58394262</w:t>
      </w:r>
    </w:p>
    <w:p w:rsidR="003768DB" w:rsidRPr="00616087" w:rsidRDefault="003768DB" w:rsidP="003768DB">
      <w:pPr>
        <w:spacing w:line="360" w:lineRule="auto"/>
        <w:rPr>
          <w:rFonts w:ascii="Book Antiqua" w:hAnsi="Book Antiqua" w:cs="Arial"/>
          <w:b/>
          <w:kern w:val="0"/>
          <w:sz w:val="24"/>
          <w:szCs w:val="24"/>
        </w:rPr>
      </w:pPr>
      <w:r w:rsidRPr="00616087">
        <w:rPr>
          <w:rFonts w:ascii="Book Antiqua" w:hAnsi="Book Antiqua" w:cs="Arial"/>
          <w:b/>
          <w:kern w:val="0"/>
          <w:sz w:val="24"/>
          <w:szCs w:val="24"/>
        </w:rPr>
        <w:t xml:space="preserve">Fax: </w:t>
      </w:r>
      <w:r w:rsidR="00013492" w:rsidRPr="00616087">
        <w:rPr>
          <w:rFonts w:ascii="Book Antiqua" w:eastAsia="SimSun" w:hAnsi="Book Antiqua" w:cs="Arial"/>
          <w:kern w:val="0"/>
          <w:sz w:val="24"/>
          <w:szCs w:val="24"/>
        </w:rPr>
        <w:t>+86</w:t>
      </w:r>
      <w:r w:rsidR="00013492" w:rsidRPr="00616087">
        <w:rPr>
          <w:rFonts w:ascii="Book Antiqua" w:hAnsi="Book Antiqua" w:cs="Arial" w:hint="eastAsia"/>
          <w:kern w:val="0"/>
          <w:sz w:val="24"/>
          <w:szCs w:val="24"/>
        </w:rPr>
        <w:t>-</w:t>
      </w:r>
      <w:r w:rsidRPr="00616087">
        <w:rPr>
          <w:rFonts w:ascii="Book Antiqua" w:hAnsi="Book Antiqua"/>
          <w:sz w:val="24"/>
          <w:szCs w:val="24"/>
        </w:rPr>
        <w:t>21-58394262</w:t>
      </w:r>
    </w:p>
    <w:bookmarkEnd w:id="2"/>
    <w:bookmarkEnd w:id="3"/>
    <w:bookmarkEnd w:id="4"/>
    <w:bookmarkEnd w:id="5"/>
    <w:bookmarkEnd w:id="6"/>
    <w:bookmarkEnd w:id="7"/>
    <w:bookmarkEnd w:id="8"/>
    <w:bookmarkEnd w:id="9"/>
    <w:bookmarkEnd w:id="10"/>
    <w:bookmarkEnd w:id="11"/>
    <w:bookmarkEnd w:id="18"/>
    <w:bookmarkEnd w:id="19"/>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spacing w:line="360" w:lineRule="auto"/>
        <w:rPr>
          <w:rFonts w:ascii="Book Antiqua" w:hAnsi="Book Antiqua"/>
          <w:sz w:val="24"/>
        </w:rPr>
      </w:pPr>
      <w:bookmarkStart w:id="25" w:name="OLE_LINK476"/>
      <w:bookmarkStart w:id="26" w:name="OLE_LINK477"/>
      <w:bookmarkStart w:id="27" w:name="OLE_LINK528"/>
      <w:bookmarkStart w:id="28" w:name="OLE_LINK557"/>
      <w:r w:rsidRPr="00616087">
        <w:rPr>
          <w:rFonts w:ascii="Book Antiqua" w:hAnsi="Book Antiqua"/>
          <w:b/>
          <w:sz w:val="24"/>
        </w:rPr>
        <w:lastRenderedPageBreak/>
        <w:t>Received:</w:t>
      </w:r>
      <w:r w:rsidR="00013492" w:rsidRPr="00616087">
        <w:rPr>
          <w:rFonts w:ascii="Book Antiqua" w:hAnsi="Book Antiqua" w:hint="eastAsia"/>
          <w:b/>
          <w:sz w:val="24"/>
        </w:rPr>
        <w:t xml:space="preserve"> </w:t>
      </w:r>
      <w:r w:rsidR="00013492" w:rsidRPr="00616087">
        <w:rPr>
          <w:rFonts w:ascii="Book Antiqua" w:hAnsi="Book Antiqua" w:hint="eastAsia"/>
          <w:sz w:val="24"/>
        </w:rPr>
        <w:t>December 7, 2015</w:t>
      </w:r>
    </w:p>
    <w:p w:rsidR="003768DB" w:rsidRPr="00616087" w:rsidRDefault="003768DB" w:rsidP="003768DB">
      <w:pPr>
        <w:spacing w:line="360" w:lineRule="auto"/>
        <w:rPr>
          <w:rFonts w:ascii="Book Antiqua" w:hAnsi="Book Antiqua"/>
          <w:sz w:val="24"/>
        </w:rPr>
      </w:pPr>
      <w:r w:rsidRPr="00616087">
        <w:rPr>
          <w:rFonts w:ascii="Book Antiqua" w:hAnsi="Book Antiqua" w:hint="eastAsia"/>
          <w:b/>
          <w:sz w:val="24"/>
        </w:rPr>
        <w:t>Peer-review started</w:t>
      </w:r>
      <w:r w:rsidRPr="00616087">
        <w:rPr>
          <w:rFonts w:ascii="Book Antiqua" w:hAnsi="Book Antiqua"/>
          <w:b/>
          <w:sz w:val="24"/>
        </w:rPr>
        <w:t>:</w:t>
      </w:r>
      <w:r w:rsidR="00013492" w:rsidRPr="00616087">
        <w:rPr>
          <w:rFonts w:ascii="Book Antiqua" w:hAnsi="Book Antiqua" w:hint="eastAsia"/>
          <w:b/>
          <w:sz w:val="24"/>
        </w:rPr>
        <w:t xml:space="preserve"> </w:t>
      </w:r>
      <w:r w:rsidR="00013492" w:rsidRPr="00616087">
        <w:rPr>
          <w:rFonts w:ascii="Book Antiqua" w:hAnsi="Book Antiqua" w:hint="eastAsia"/>
          <w:sz w:val="24"/>
        </w:rPr>
        <w:t>December 8, 2015</w:t>
      </w:r>
    </w:p>
    <w:p w:rsidR="003768DB" w:rsidRPr="00616087" w:rsidRDefault="003768DB" w:rsidP="003768DB">
      <w:pPr>
        <w:spacing w:line="360" w:lineRule="auto"/>
        <w:rPr>
          <w:rFonts w:ascii="Book Antiqua" w:hAnsi="Book Antiqua"/>
          <w:b/>
          <w:sz w:val="24"/>
        </w:rPr>
      </w:pPr>
      <w:r w:rsidRPr="00616087">
        <w:rPr>
          <w:rFonts w:ascii="Book Antiqua" w:hAnsi="Book Antiqua"/>
          <w:b/>
          <w:sz w:val="24"/>
        </w:rPr>
        <w:t>First decision:</w:t>
      </w:r>
      <w:r w:rsidR="00013492" w:rsidRPr="00616087">
        <w:rPr>
          <w:rFonts w:ascii="Book Antiqua" w:hAnsi="Book Antiqua" w:hint="eastAsia"/>
          <w:b/>
          <w:sz w:val="24"/>
        </w:rPr>
        <w:t xml:space="preserve"> </w:t>
      </w:r>
      <w:r w:rsidR="00013492" w:rsidRPr="00616087">
        <w:rPr>
          <w:rFonts w:ascii="Book Antiqua" w:hAnsi="Book Antiqua" w:hint="eastAsia"/>
          <w:sz w:val="24"/>
        </w:rPr>
        <w:t>January 13, 2016</w:t>
      </w:r>
    </w:p>
    <w:p w:rsidR="003768DB" w:rsidRPr="00616087" w:rsidRDefault="003768DB" w:rsidP="003768DB">
      <w:pPr>
        <w:spacing w:line="360" w:lineRule="auto"/>
        <w:rPr>
          <w:rFonts w:ascii="Book Antiqua" w:hAnsi="Book Antiqua"/>
          <w:b/>
          <w:sz w:val="24"/>
        </w:rPr>
      </w:pPr>
      <w:r w:rsidRPr="00616087">
        <w:rPr>
          <w:rFonts w:ascii="Book Antiqua" w:hAnsi="Book Antiqua"/>
          <w:b/>
          <w:sz w:val="24"/>
        </w:rPr>
        <w:t>Revised:</w:t>
      </w:r>
      <w:r w:rsidR="00013492" w:rsidRPr="00616087">
        <w:rPr>
          <w:rFonts w:ascii="Book Antiqua" w:hAnsi="Book Antiqua" w:hint="eastAsia"/>
          <w:b/>
          <w:sz w:val="24"/>
        </w:rPr>
        <w:t xml:space="preserve"> </w:t>
      </w:r>
      <w:r w:rsidR="00013492" w:rsidRPr="00616087">
        <w:rPr>
          <w:rFonts w:ascii="Book Antiqua" w:hAnsi="Book Antiqua" w:hint="eastAsia"/>
          <w:sz w:val="24"/>
        </w:rPr>
        <w:t>January 25, 2016</w:t>
      </w:r>
    </w:p>
    <w:p w:rsidR="003768DB" w:rsidRPr="00851797" w:rsidRDefault="003768DB" w:rsidP="003768DB">
      <w:pPr>
        <w:spacing w:line="360" w:lineRule="auto"/>
        <w:rPr>
          <w:rFonts w:ascii="Book Antiqua" w:hAnsi="Book Antiqua"/>
          <w:color w:val="000000"/>
          <w:sz w:val="24"/>
        </w:rPr>
      </w:pPr>
      <w:r w:rsidRPr="00616087">
        <w:rPr>
          <w:rFonts w:ascii="Book Antiqua" w:hAnsi="Book Antiqua"/>
          <w:b/>
          <w:sz w:val="24"/>
        </w:rPr>
        <w:t>Accepted:</w:t>
      </w:r>
      <w:bookmarkStart w:id="29" w:name="OLE_LINK98"/>
      <w:bookmarkStart w:id="30" w:name="OLE_LINK99"/>
      <w:bookmarkStart w:id="31" w:name="OLE_LINK110"/>
      <w:bookmarkStart w:id="32" w:name="OLE_LINK111"/>
      <w:bookmarkStart w:id="33" w:name="OLE_LINK120"/>
      <w:bookmarkStart w:id="34" w:name="OLE_LINK121"/>
      <w:bookmarkStart w:id="35" w:name="OLE_LINK122"/>
      <w:r w:rsidR="00851797" w:rsidRPr="00851797">
        <w:rPr>
          <w:rFonts w:ascii="Book Antiqua" w:hAnsi="Book Antiqua"/>
          <w:color w:val="000000"/>
          <w:sz w:val="24"/>
        </w:rPr>
        <w:t xml:space="preserve"> </w:t>
      </w:r>
      <w:r w:rsidR="00851797">
        <w:rPr>
          <w:rFonts w:ascii="Book Antiqua" w:hAnsi="Book Antiqua"/>
          <w:color w:val="000000"/>
          <w:sz w:val="24"/>
        </w:rPr>
        <w:t>February 20</w:t>
      </w:r>
      <w:r w:rsidR="00851797" w:rsidRPr="00D55413">
        <w:rPr>
          <w:rFonts w:ascii="Book Antiqua" w:hAnsi="Book Antiqua"/>
          <w:color w:val="000000"/>
          <w:sz w:val="24"/>
        </w:rPr>
        <w:t>, 2016</w:t>
      </w:r>
      <w:bookmarkStart w:id="36" w:name="_GoBack"/>
      <w:bookmarkEnd w:id="29"/>
      <w:bookmarkEnd w:id="30"/>
      <w:bookmarkEnd w:id="31"/>
      <w:bookmarkEnd w:id="32"/>
      <w:bookmarkEnd w:id="33"/>
      <w:bookmarkEnd w:id="34"/>
      <w:bookmarkEnd w:id="35"/>
      <w:bookmarkEnd w:id="36"/>
      <w:r w:rsidRPr="00616087">
        <w:rPr>
          <w:rFonts w:ascii="Book Antiqua" w:hAnsi="Book Antiqua" w:hint="eastAsia"/>
          <w:b/>
          <w:sz w:val="24"/>
        </w:rPr>
        <w:t xml:space="preserve">  </w:t>
      </w:r>
    </w:p>
    <w:p w:rsidR="003768DB" w:rsidRPr="00616087" w:rsidRDefault="003768DB" w:rsidP="003768DB">
      <w:pPr>
        <w:spacing w:line="360" w:lineRule="auto"/>
        <w:rPr>
          <w:rFonts w:ascii="Book Antiqua" w:hAnsi="Book Antiqua"/>
          <w:b/>
          <w:sz w:val="24"/>
        </w:rPr>
      </w:pPr>
      <w:r w:rsidRPr="00616087">
        <w:rPr>
          <w:rFonts w:ascii="Book Antiqua" w:hAnsi="Book Antiqua"/>
          <w:b/>
          <w:sz w:val="24"/>
        </w:rPr>
        <w:t>Article in press:</w:t>
      </w:r>
    </w:p>
    <w:p w:rsidR="003768DB" w:rsidRPr="00616087" w:rsidRDefault="003768DB" w:rsidP="003768DB">
      <w:pPr>
        <w:spacing w:line="360" w:lineRule="auto"/>
        <w:rPr>
          <w:rFonts w:ascii="Book Antiqua" w:hAnsi="Book Antiqua"/>
          <w:b/>
          <w:sz w:val="24"/>
        </w:rPr>
      </w:pPr>
      <w:r w:rsidRPr="00616087">
        <w:rPr>
          <w:rFonts w:ascii="Book Antiqua" w:hAnsi="Book Antiqua"/>
          <w:b/>
          <w:sz w:val="24"/>
        </w:rPr>
        <w:t>Published online:</w:t>
      </w:r>
    </w:p>
    <w:bookmarkEnd w:id="25"/>
    <w:bookmarkEnd w:id="26"/>
    <w:bookmarkEnd w:id="27"/>
    <w:bookmarkEnd w:id="28"/>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widowControl/>
        <w:jc w:val="left"/>
        <w:rPr>
          <w:rFonts w:ascii="Book Antiqua" w:hAnsi="Book Antiqua" w:cs="Arial"/>
          <w:b/>
          <w:kern w:val="0"/>
          <w:sz w:val="24"/>
          <w:szCs w:val="24"/>
        </w:rPr>
      </w:pPr>
      <w:r w:rsidRPr="00616087">
        <w:rPr>
          <w:rFonts w:ascii="Book Antiqua" w:hAnsi="Book Antiqua" w:cs="Arial"/>
          <w:b/>
          <w:kern w:val="0"/>
          <w:sz w:val="24"/>
          <w:szCs w:val="24"/>
        </w:rPr>
        <w:br w:type="page"/>
      </w:r>
    </w:p>
    <w:p w:rsidR="003768DB" w:rsidRPr="00616087" w:rsidRDefault="003768DB" w:rsidP="003768DB">
      <w:pPr>
        <w:autoSpaceDE w:val="0"/>
        <w:autoSpaceDN w:val="0"/>
        <w:adjustRightInd w:val="0"/>
        <w:spacing w:line="360" w:lineRule="auto"/>
        <w:rPr>
          <w:rFonts w:ascii="Book Antiqua" w:hAnsi="Book Antiqua" w:cs="Arial"/>
          <w:b/>
          <w:kern w:val="0"/>
          <w:sz w:val="24"/>
          <w:szCs w:val="24"/>
        </w:rPr>
      </w:pPr>
      <w:r w:rsidRPr="00616087">
        <w:rPr>
          <w:rFonts w:ascii="Book Antiqua" w:hAnsi="Book Antiqua" w:cs="Arial"/>
          <w:b/>
          <w:kern w:val="0"/>
          <w:sz w:val="24"/>
          <w:szCs w:val="24"/>
        </w:rPr>
        <w:lastRenderedPageBreak/>
        <w:t>Abstract</w:t>
      </w:r>
    </w:p>
    <w:p w:rsidR="003768DB" w:rsidRPr="00616087" w:rsidRDefault="003768DB" w:rsidP="003768DB">
      <w:pPr>
        <w:spacing w:line="360" w:lineRule="auto"/>
        <w:rPr>
          <w:rFonts w:ascii="Book Antiqua" w:hAnsi="Book Antiqua" w:cs="Arial"/>
          <w:kern w:val="0"/>
          <w:sz w:val="24"/>
          <w:szCs w:val="24"/>
        </w:rPr>
      </w:pPr>
      <w:bookmarkStart w:id="37" w:name="OLE_LINK177"/>
      <w:bookmarkStart w:id="38" w:name="OLE_LINK178"/>
      <w:bookmarkStart w:id="39" w:name="OLE_LINK160"/>
      <w:bookmarkStart w:id="40" w:name="OLE_LINK164"/>
      <w:r w:rsidRPr="00616087">
        <w:rPr>
          <w:rFonts w:ascii="Book Antiqua" w:hAnsi="Book Antiqua" w:cs="Arial"/>
          <w:b/>
          <w:sz w:val="24"/>
          <w:szCs w:val="24"/>
        </w:rPr>
        <w:t xml:space="preserve">AIMS: </w:t>
      </w:r>
      <w:r w:rsidRPr="00616087">
        <w:rPr>
          <w:rFonts w:ascii="Book Antiqua" w:hAnsi="Book Antiqua" w:cs="Arial"/>
          <w:kern w:val="0"/>
          <w:sz w:val="24"/>
          <w:szCs w:val="24"/>
        </w:rPr>
        <w:t>To</w:t>
      </w:r>
      <w:bookmarkStart w:id="41" w:name="OLE_LINK204"/>
      <w:bookmarkStart w:id="42" w:name="OLE_LINK205"/>
      <w:r w:rsidRPr="00616087">
        <w:rPr>
          <w:rFonts w:ascii="Book Antiqua" w:hAnsi="Book Antiqua" w:cs="Arial"/>
          <w:kern w:val="0"/>
          <w:sz w:val="24"/>
          <w:szCs w:val="24"/>
        </w:rPr>
        <w:t xml:space="preserve"> </w:t>
      </w:r>
      <w:bookmarkStart w:id="43" w:name="OLE_LINK161"/>
      <w:bookmarkEnd w:id="41"/>
      <w:bookmarkEnd w:id="42"/>
      <w:r w:rsidRPr="00616087">
        <w:rPr>
          <w:rFonts w:ascii="Book Antiqua" w:hAnsi="Book Antiqua" w:cs="Arial"/>
          <w:kern w:val="0"/>
          <w:sz w:val="24"/>
          <w:szCs w:val="24"/>
        </w:rPr>
        <w:t>assess Operative Link on Gastritis Assessment (OLGA) and</w:t>
      </w:r>
      <w:r w:rsidRPr="00616087">
        <w:rPr>
          <w:rFonts w:ascii="Book Antiqua" w:hAnsi="Book Antiqua" w:cs="Arial"/>
          <w:bCs/>
          <w:sz w:val="24"/>
          <w:szCs w:val="24"/>
        </w:rPr>
        <w:t xml:space="preserve"> Operative Link on </w:t>
      </w:r>
      <w:r w:rsidRPr="00616087">
        <w:rPr>
          <w:rFonts w:ascii="Book Antiqua" w:hAnsi="Book Antiqua" w:cs="Arial"/>
          <w:kern w:val="0"/>
          <w:sz w:val="24"/>
          <w:szCs w:val="24"/>
        </w:rPr>
        <w:t xml:space="preserve">Gastric </w:t>
      </w:r>
      <w:r w:rsidRPr="00616087">
        <w:rPr>
          <w:rFonts w:ascii="Book Antiqua" w:hAnsi="Book Antiqua" w:cs="Arial"/>
          <w:bCs/>
          <w:sz w:val="24"/>
          <w:szCs w:val="24"/>
        </w:rPr>
        <w:t>Intestinal Metaplasia Assessment</w:t>
      </w:r>
      <w:r w:rsidRPr="00616087">
        <w:rPr>
          <w:rFonts w:ascii="Book Antiqua" w:hAnsi="Book Antiqua" w:cs="Arial"/>
          <w:sz w:val="24"/>
          <w:szCs w:val="24"/>
        </w:rPr>
        <w:t xml:space="preserve"> (OLGIM) stages in prognosis</w:t>
      </w:r>
      <w:bookmarkEnd w:id="43"/>
      <w:r w:rsidRPr="00616087">
        <w:rPr>
          <w:rFonts w:ascii="Book Antiqua" w:hAnsi="Book Antiqua" w:cs="Arial"/>
          <w:kern w:val="0"/>
          <w:sz w:val="24"/>
          <w:szCs w:val="24"/>
        </w:rPr>
        <w:t>.</w:t>
      </w:r>
    </w:p>
    <w:p w:rsidR="003768DB" w:rsidRPr="00616087" w:rsidRDefault="003768DB" w:rsidP="003768DB">
      <w:pPr>
        <w:spacing w:line="360" w:lineRule="auto"/>
        <w:rPr>
          <w:rFonts w:ascii="Book Antiqua" w:hAnsi="Book Antiqua" w:cs="Arial"/>
          <w:bCs/>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b/>
          <w:kern w:val="0"/>
          <w:sz w:val="24"/>
          <w:szCs w:val="24"/>
        </w:rPr>
        <w:t>METHODS:</w:t>
      </w:r>
      <w:r w:rsidRPr="00616087">
        <w:rPr>
          <w:rFonts w:ascii="Book Antiqua" w:hAnsi="Book Antiqua" w:cs="Arial"/>
          <w:kern w:val="0"/>
          <w:sz w:val="24"/>
          <w:szCs w:val="24"/>
        </w:rPr>
        <w:t xml:space="preserve"> A prospective study was conducted with 71 patients with early gastric cancer (EGC) and 156 patients with non-EGC. </w:t>
      </w:r>
      <w:r w:rsidRPr="00616087">
        <w:rPr>
          <w:rFonts w:ascii="Book Antiqua" w:hAnsi="Book Antiqua" w:cs="Times New Roman"/>
          <w:kern w:val="0"/>
          <w:sz w:val="24"/>
          <w:szCs w:val="24"/>
        </w:rPr>
        <w:t xml:space="preserve">All patients underwent endoscopic examination and systematic biopsy. </w:t>
      </w:r>
      <w:r w:rsidRPr="00616087">
        <w:rPr>
          <w:rFonts w:ascii="Book Antiqua" w:hAnsi="Book Antiqua" w:cs="Arial"/>
          <w:kern w:val="0"/>
          <w:sz w:val="24"/>
          <w:szCs w:val="24"/>
        </w:rPr>
        <w:t>Outcome measures</w:t>
      </w:r>
      <w:r w:rsidRPr="00616087">
        <w:rPr>
          <w:rFonts w:ascii="Book Antiqua" w:hAnsi="Book Antiqua" w:cs="Times New Roman"/>
          <w:kern w:val="0"/>
          <w:sz w:val="24"/>
          <w:szCs w:val="24"/>
        </w:rPr>
        <w:t xml:space="preserve"> were assessed and compared, including</w:t>
      </w:r>
      <w:r w:rsidRPr="00616087">
        <w:rPr>
          <w:rFonts w:ascii="Book Antiqua" w:hAnsi="Book Antiqua" w:cs="Arial"/>
          <w:kern w:val="0"/>
          <w:sz w:val="24"/>
          <w:szCs w:val="24"/>
        </w:rPr>
        <w:t xml:space="preserve"> the Japanese endoscopic gastric atrophy (EGA) classification method and the modified OLGA method as well as</w:t>
      </w:r>
      <w:r w:rsidRPr="00616087">
        <w:rPr>
          <w:rFonts w:ascii="Book Antiqua" w:hAnsi="Book Antiqua" w:cs="Arial"/>
          <w:bCs/>
          <w:sz w:val="24"/>
          <w:szCs w:val="24"/>
        </w:rPr>
        <w:t xml:space="preserve"> the </w:t>
      </w:r>
      <w:r w:rsidRPr="00616087">
        <w:rPr>
          <w:rFonts w:ascii="Book Antiqua" w:hAnsi="Book Antiqua" w:cs="Arial"/>
          <w:kern w:val="0"/>
          <w:sz w:val="24"/>
          <w:szCs w:val="24"/>
        </w:rPr>
        <w:t>modified</w:t>
      </w:r>
      <w:r w:rsidRPr="00616087">
        <w:rPr>
          <w:rFonts w:ascii="Book Antiqua" w:hAnsi="Book Antiqua" w:cs="Arial"/>
          <w:bCs/>
          <w:sz w:val="24"/>
          <w:szCs w:val="24"/>
        </w:rPr>
        <w:t xml:space="preserve"> </w:t>
      </w:r>
      <w:r w:rsidRPr="00616087">
        <w:rPr>
          <w:rFonts w:ascii="Book Antiqua" w:hAnsi="Book Antiqua" w:cs="Arial"/>
          <w:sz w:val="24"/>
          <w:szCs w:val="24"/>
        </w:rPr>
        <w:t>OLGIM method.</w:t>
      </w:r>
      <w:r w:rsidRPr="00616087">
        <w:rPr>
          <w:rFonts w:ascii="Book Antiqua" w:hAnsi="Book Antiqua" w:cs="Times New Roman"/>
          <w:i/>
          <w:kern w:val="0"/>
          <w:sz w:val="24"/>
          <w:szCs w:val="24"/>
        </w:rPr>
        <w:t xml:space="preserve"> Helicobacter pylori</w:t>
      </w:r>
      <w:r w:rsidRPr="00616087">
        <w:rPr>
          <w:rFonts w:ascii="Book Antiqua" w:hAnsi="Book Antiqua" w:cs="Times New Roman"/>
          <w:kern w:val="0"/>
          <w:sz w:val="24"/>
          <w:szCs w:val="24"/>
        </w:rPr>
        <w:t xml:space="preserve"> </w:t>
      </w:r>
      <w:r w:rsidR="00616087" w:rsidRPr="00616087">
        <w:rPr>
          <w:rFonts w:ascii="Book Antiqua" w:hAnsi="Book Antiqua" w:cs="Times New Roman" w:hint="eastAsia"/>
          <w:kern w:val="0"/>
          <w:sz w:val="24"/>
          <w:szCs w:val="24"/>
        </w:rPr>
        <w:t>(</w:t>
      </w:r>
      <w:r w:rsidR="00616087" w:rsidRPr="00616087">
        <w:rPr>
          <w:rFonts w:ascii="Book Antiqua" w:hAnsi="Book Antiqua" w:cs="Times New Roman"/>
          <w:i/>
          <w:kern w:val="0"/>
          <w:sz w:val="24"/>
          <w:szCs w:val="24"/>
        </w:rPr>
        <w:t>H</w:t>
      </w:r>
      <w:r w:rsidR="00616087" w:rsidRPr="00616087">
        <w:rPr>
          <w:rFonts w:ascii="Book Antiqua" w:hAnsi="Book Antiqua" w:cs="Times New Roman" w:hint="eastAsia"/>
          <w:i/>
          <w:kern w:val="0"/>
          <w:sz w:val="24"/>
          <w:szCs w:val="24"/>
        </w:rPr>
        <w:t>.</w:t>
      </w:r>
      <w:r w:rsidR="00616087" w:rsidRPr="00616087">
        <w:rPr>
          <w:rFonts w:ascii="Book Antiqua" w:hAnsi="Book Antiqua" w:cs="Times New Roman"/>
          <w:i/>
          <w:kern w:val="0"/>
          <w:sz w:val="24"/>
          <w:szCs w:val="24"/>
        </w:rPr>
        <w:t xml:space="preserve"> pylori</w:t>
      </w:r>
      <w:r w:rsidR="00616087" w:rsidRPr="00616087">
        <w:rPr>
          <w:rFonts w:ascii="Book Antiqua" w:hAnsi="Book Antiqua" w:cs="Times New Roman" w:hint="eastAsia"/>
          <w:kern w:val="0"/>
          <w:sz w:val="24"/>
          <w:szCs w:val="24"/>
        </w:rPr>
        <w:t xml:space="preserve">) </w:t>
      </w:r>
      <w:r w:rsidRPr="00616087">
        <w:rPr>
          <w:rFonts w:ascii="Book Antiqua" w:hAnsi="Book Antiqua" w:cs="Times New Roman"/>
          <w:kern w:val="0"/>
          <w:sz w:val="24"/>
          <w:szCs w:val="24"/>
        </w:rPr>
        <w:t>status was determined for all study participants</w:t>
      </w:r>
      <w:r w:rsidRPr="00616087">
        <w:rPr>
          <w:rFonts w:ascii="Book Antiqua" w:hAnsi="Book Antiqua" w:cs="Arial"/>
          <w:kern w:val="0"/>
          <w:sz w:val="24"/>
          <w:szCs w:val="24"/>
        </w:rPr>
        <w:t xml:space="preserve">. Stepwise logistic regression modeling was performed to analyze </w:t>
      </w:r>
      <w:r w:rsidRPr="00616087">
        <w:rPr>
          <w:rFonts w:ascii="Book Antiqua" w:eastAsia="MinionPro-Regular-Identity-H" w:hAnsi="Book Antiqua" w:cs="Arial"/>
          <w:kern w:val="0"/>
          <w:sz w:val="24"/>
          <w:szCs w:val="24"/>
        </w:rPr>
        <w:t>correlations between EGC and the EGA, OLGA and OLGIM methods</w:t>
      </w:r>
      <w:r w:rsidRPr="00616087">
        <w:rPr>
          <w:rFonts w:ascii="Book Antiqua" w:hAnsi="Book Antiqua" w:cs="Arial"/>
          <w:kern w:val="0"/>
          <w:sz w:val="24"/>
          <w:szCs w:val="24"/>
        </w:rPr>
        <w:t>.</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sz w:val="24"/>
          <w:szCs w:val="24"/>
        </w:rPr>
      </w:pPr>
      <w:r w:rsidRPr="00616087">
        <w:rPr>
          <w:rFonts w:ascii="Book Antiqua" w:hAnsi="Book Antiqua" w:cs="Arial"/>
          <w:b/>
          <w:sz w:val="24"/>
          <w:szCs w:val="24"/>
        </w:rPr>
        <w:t>RESULTS:</w:t>
      </w:r>
      <w:r w:rsidRPr="00616087">
        <w:rPr>
          <w:rFonts w:ascii="Book Antiqua" w:hAnsi="Book Antiqua" w:cs="Arial"/>
          <w:kern w:val="0"/>
          <w:sz w:val="24"/>
          <w:szCs w:val="24"/>
        </w:rPr>
        <w:t xml:space="preserve"> For patients with EGC and patients with non-EGC, the</w:t>
      </w:r>
      <w:bookmarkStart w:id="44" w:name="OLE_LINK77"/>
      <w:bookmarkStart w:id="45" w:name="OLE_LINK76"/>
      <w:r w:rsidRPr="00616087">
        <w:rPr>
          <w:rFonts w:ascii="Book Antiqua" w:hAnsi="Book Antiqua" w:cs="Arial"/>
          <w:kern w:val="0"/>
          <w:sz w:val="24"/>
          <w:szCs w:val="24"/>
        </w:rPr>
        <w:t xml:space="preserve"> </w:t>
      </w:r>
      <w:r w:rsidRPr="00616087">
        <w:rPr>
          <w:rFonts w:ascii="Book Antiqua" w:hAnsi="Book Antiqua" w:cs="Arial"/>
          <w:sz w:val="24"/>
          <w:szCs w:val="24"/>
        </w:rPr>
        <w:t>proportion</w:t>
      </w:r>
      <w:bookmarkEnd w:id="44"/>
      <w:bookmarkEnd w:id="45"/>
      <w:r w:rsidRPr="00616087">
        <w:rPr>
          <w:rFonts w:ascii="Book Antiqua" w:hAnsi="Book Antiqua" w:cs="Arial"/>
          <w:kern w:val="0"/>
          <w:sz w:val="24"/>
          <w:szCs w:val="24"/>
        </w:rPr>
        <w:t xml:space="preserve"> of moderate-to-severe EGA cases was 64.8% and 44.9% respectively (</w:t>
      </w:r>
      <w:r w:rsidRPr="00616087">
        <w:rPr>
          <w:rFonts w:ascii="Book Antiqua" w:hAnsi="Book Antiqua" w:cs="Arial"/>
          <w:i/>
          <w:kern w:val="0"/>
          <w:sz w:val="24"/>
          <w:szCs w:val="24"/>
        </w:rPr>
        <w:t xml:space="preserve">P </w:t>
      </w:r>
      <w:r w:rsidRPr="00616087">
        <w:rPr>
          <w:rFonts w:ascii="Book Antiqua" w:hAnsi="Book Antiqua" w:cs="Arial"/>
          <w:kern w:val="0"/>
          <w:sz w:val="24"/>
          <w:szCs w:val="24"/>
        </w:rPr>
        <w:t xml:space="preserve">= 0.005), the </w:t>
      </w:r>
      <w:r w:rsidRPr="00616087">
        <w:rPr>
          <w:rFonts w:ascii="Book Antiqua" w:hAnsi="Book Antiqua" w:cs="Arial"/>
          <w:sz w:val="24"/>
          <w:szCs w:val="24"/>
        </w:rPr>
        <w:t xml:space="preserve">proportion </w:t>
      </w:r>
      <w:r w:rsidRPr="00616087">
        <w:rPr>
          <w:rFonts w:ascii="Book Antiqua" w:hAnsi="Book Antiqua" w:cs="Arial"/>
          <w:kern w:val="0"/>
          <w:sz w:val="24"/>
          <w:szCs w:val="24"/>
        </w:rPr>
        <w:t>of OLGA stage III-IV cases was 52.1% and 22.4% respectively (</w:t>
      </w:r>
      <w:r w:rsidRPr="00616087">
        <w:rPr>
          <w:rFonts w:ascii="Book Antiqua" w:hAnsi="Book Antiqua" w:cs="Arial"/>
          <w:i/>
          <w:kern w:val="0"/>
          <w:sz w:val="24"/>
          <w:szCs w:val="24"/>
        </w:rPr>
        <w:t xml:space="preserve">P </w:t>
      </w:r>
      <w:r w:rsidRPr="00616087">
        <w:rPr>
          <w:rFonts w:ascii="Book Antiqua" w:hAnsi="Book Antiqua" w:cs="Arial"/>
          <w:kern w:val="0"/>
          <w:sz w:val="24"/>
          <w:szCs w:val="24"/>
        </w:rPr>
        <w:t xml:space="preserve">&lt; 0.001), and the </w:t>
      </w:r>
      <w:r w:rsidRPr="00616087">
        <w:rPr>
          <w:rFonts w:ascii="Book Antiqua" w:hAnsi="Book Antiqua" w:cs="Arial"/>
          <w:sz w:val="24"/>
          <w:szCs w:val="24"/>
        </w:rPr>
        <w:t xml:space="preserve">proportion </w:t>
      </w:r>
      <w:r w:rsidRPr="00616087">
        <w:rPr>
          <w:rFonts w:ascii="Book Antiqua" w:hAnsi="Book Antiqua" w:cs="Arial"/>
          <w:kern w:val="0"/>
          <w:sz w:val="24"/>
          <w:szCs w:val="24"/>
        </w:rPr>
        <w:t>of OLGIM stage III-IV cases was 42.3% and 19.9% respectively (</w:t>
      </w:r>
      <w:r w:rsidRPr="00616087">
        <w:rPr>
          <w:rFonts w:ascii="Book Antiqua" w:hAnsi="Book Antiqua" w:cs="Arial"/>
          <w:i/>
          <w:kern w:val="0"/>
          <w:sz w:val="24"/>
          <w:szCs w:val="24"/>
        </w:rPr>
        <w:t xml:space="preserve">P </w:t>
      </w:r>
      <w:r w:rsidRPr="00616087">
        <w:rPr>
          <w:rFonts w:ascii="Book Antiqua" w:hAnsi="Book Antiqua" w:cs="Arial"/>
          <w:kern w:val="0"/>
          <w:sz w:val="24"/>
          <w:szCs w:val="24"/>
        </w:rPr>
        <w:t>&lt; 0.001).</w:t>
      </w:r>
      <w:r w:rsidRPr="00616087">
        <w:rPr>
          <w:rFonts w:ascii="Book Antiqua" w:hAnsi="Book Antiqua" w:cs="Arial"/>
          <w:sz w:val="24"/>
          <w:szCs w:val="24"/>
        </w:rPr>
        <w:t xml:space="preserve"> OLGA stage and OLGIM stage were significantly related to EGA classification; specifically, </w:t>
      </w:r>
      <w:r w:rsidRPr="00616087">
        <w:rPr>
          <w:rFonts w:ascii="Book Antiqua" w:eastAsia="MinionPro-Regular-Identity-H" w:hAnsi="Book Antiqua" w:cs="Arial"/>
          <w:sz w:val="24"/>
          <w:szCs w:val="24"/>
        </w:rPr>
        <w:t xml:space="preserve">logistic regression modeling showed </w:t>
      </w:r>
      <w:r w:rsidRPr="00616087">
        <w:rPr>
          <w:rFonts w:ascii="Book Antiqua" w:hAnsi="Book Antiqua" w:cs="Arial"/>
          <w:sz w:val="24"/>
          <w:szCs w:val="24"/>
        </w:rPr>
        <w:t>significant correlations between EGC</w:t>
      </w:r>
      <w:r w:rsidRPr="00616087">
        <w:rPr>
          <w:rFonts w:ascii="Book Antiqua" w:eastAsia="MinionPro-Regular-Identity-H" w:hAnsi="Book Antiqua" w:cs="Arial"/>
          <w:sz w:val="24"/>
          <w:szCs w:val="24"/>
        </w:rPr>
        <w:t xml:space="preserve"> and </w:t>
      </w:r>
      <w:r w:rsidRPr="00616087">
        <w:rPr>
          <w:rFonts w:ascii="Book Antiqua" w:hAnsi="Book Antiqua" w:cs="Arial"/>
          <w:sz w:val="24"/>
          <w:szCs w:val="24"/>
        </w:rPr>
        <w:t>moderate-to-severe EGA (OR</w:t>
      </w:r>
      <w:r w:rsidR="00013492" w:rsidRPr="00616087">
        <w:rPr>
          <w:rFonts w:ascii="Book Antiqua" w:hAnsi="Book Antiqua" w:cs="Arial" w:hint="eastAsia"/>
          <w:sz w:val="24"/>
          <w:szCs w:val="24"/>
        </w:rPr>
        <w:t xml:space="preserve"> =</w:t>
      </w:r>
      <w:r w:rsidRPr="00616087">
        <w:rPr>
          <w:rFonts w:ascii="Book Antiqua" w:hAnsi="Book Antiqua" w:cs="Arial"/>
          <w:sz w:val="24"/>
          <w:szCs w:val="24"/>
        </w:rPr>
        <w:t xml:space="preserve"> 1.95</w:t>
      </w:r>
      <w:r w:rsidR="00013492" w:rsidRPr="00616087">
        <w:rPr>
          <w:rFonts w:ascii="Book Antiqua" w:hAnsi="Book Antiqua" w:cs="Arial" w:hint="eastAsia"/>
          <w:sz w:val="24"/>
          <w:szCs w:val="24"/>
        </w:rPr>
        <w:t>,</w:t>
      </w:r>
      <w:r w:rsidR="00013492" w:rsidRPr="00616087">
        <w:rPr>
          <w:rFonts w:ascii="Book Antiqua" w:hAnsi="Book Antiqua" w:cs="Arial"/>
          <w:sz w:val="24"/>
          <w:szCs w:val="24"/>
        </w:rPr>
        <w:t xml:space="preserve"> 95% CI: 1.06–3.58</w:t>
      </w:r>
      <w:r w:rsidRPr="00616087">
        <w:rPr>
          <w:rFonts w:ascii="Book Antiqua" w:hAnsi="Book Antiqua" w:cs="Arial"/>
          <w:sz w:val="24"/>
          <w:szCs w:val="24"/>
        </w:rPr>
        <w:t>,</w:t>
      </w:r>
      <w:r w:rsidRPr="00616087">
        <w:rPr>
          <w:rFonts w:ascii="Book Antiqua" w:hAnsi="Book Antiqua" w:cs="Arial"/>
          <w:i/>
          <w:kern w:val="0"/>
          <w:sz w:val="24"/>
          <w:szCs w:val="24"/>
        </w:rPr>
        <w:t xml:space="preserve"> P </w:t>
      </w:r>
      <w:r w:rsidRPr="00616087">
        <w:rPr>
          <w:rFonts w:ascii="Book Antiqua" w:hAnsi="Book Antiqua" w:cs="Arial"/>
          <w:sz w:val="24"/>
          <w:szCs w:val="24"/>
        </w:rPr>
        <w:t>= 0.031) and OLGA stage III-IV (OR</w:t>
      </w:r>
      <w:r w:rsidR="00013492" w:rsidRPr="00616087">
        <w:rPr>
          <w:rFonts w:ascii="Book Antiqua" w:hAnsi="Book Antiqua" w:cs="Arial" w:hint="eastAsia"/>
          <w:sz w:val="24"/>
          <w:szCs w:val="24"/>
        </w:rPr>
        <w:t xml:space="preserve"> =</w:t>
      </w:r>
      <w:r w:rsidRPr="00616087">
        <w:rPr>
          <w:rFonts w:ascii="Book Antiqua" w:hAnsi="Book Antiqua" w:cs="Arial"/>
          <w:sz w:val="24"/>
          <w:szCs w:val="24"/>
        </w:rPr>
        <w:t xml:space="preserve"> 3.14</w:t>
      </w:r>
      <w:r w:rsidR="00013492" w:rsidRPr="00616087">
        <w:rPr>
          <w:rFonts w:ascii="Book Antiqua" w:hAnsi="Book Antiqua" w:cs="Arial" w:hint="eastAsia"/>
          <w:sz w:val="24"/>
          <w:szCs w:val="24"/>
        </w:rPr>
        <w:t xml:space="preserve">, </w:t>
      </w:r>
      <w:r w:rsidR="00013492" w:rsidRPr="00616087">
        <w:rPr>
          <w:rFonts w:ascii="Book Antiqua" w:hAnsi="Book Antiqua" w:cs="Arial"/>
          <w:sz w:val="24"/>
          <w:szCs w:val="24"/>
        </w:rPr>
        <w:t>95%CI: 1.71–5.81</w:t>
      </w:r>
      <w:r w:rsidRPr="00616087">
        <w:rPr>
          <w:rFonts w:ascii="Book Antiqua" w:hAnsi="Book Antiqua" w:cs="Arial"/>
          <w:sz w:val="24"/>
          <w:szCs w:val="24"/>
        </w:rPr>
        <w:t>,</w:t>
      </w:r>
      <w:r w:rsidRPr="00616087">
        <w:rPr>
          <w:rFonts w:ascii="Book Antiqua" w:hAnsi="Book Antiqua" w:cs="Arial"/>
          <w:i/>
          <w:sz w:val="24"/>
          <w:szCs w:val="24"/>
        </w:rPr>
        <w:t xml:space="preserve"> </w:t>
      </w:r>
      <w:r w:rsidRPr="00616087">
        <w:rPr>
          <w:rFonts w:ascii="Book Antiqua" w:hAnsi="Book Antiqua" w:cs="Arial"/>
          <w:i/>
          <w:kern w:val="0"/>
          <w:sz w:val="24"/>
          <w:szCs w:val="24"/>
        </w:rPr>
        <w:t xml:space="preserve">P </w:t>
      </w:r>
      <w:r w:rsidRPr="00616087">
        <w:rPr>
          <w:rFonts w:ascii="Book Antiqua" w:hAnsi="Book Antiqua" w:cs="Arial"/>
          <w:sz w:val="24"/>
          <w:szCs w:val="24"/>
        </w:rPr>
        <w:t>&lt; 0.001), but no significant correlation between EGC and OLGIM stage III-IV (</w:t>
      </w:r>
      <w:r w:rsidRPr="00616087">
        <w:rPr>
          <w:rFonts w:ascii="Book Antiqua" w:hAnsi="Book Antiqua" w:cs="Arial"/>
          <w:i/>
          <w:kern w:val="0"/>
          <w:sz w:val="24"/>
          <w:szCs w:val="24"/>
        </w:rPr>
        <w:t xml:space="preserve">P </w:t>
      </w:r>
      <w:r w:rsidRPr="00616087">
        <w:rPr>
          <w:rFonts w:ascii="Book Antiqua" w:hAnsi="Book Antiqua" w:cs="Arial"/>
          <w:sz w:val="24"/>
          <w:szCs w:val="24"/>
        </w:rPr>
        <w:t xml:space="preserve">= 0.781). </w:t>
      </w:r>
      <w:r w:rsidRPr="00616087">
        <w:rPr>
          <w:rFonts w:ascii="Book Antiqua" w:hAnsi="Book Antiqua" w:cs="Times New Roman"/>
          <w:i/>
          <w:kern w:val="0"/>
          <w:sz w:val="24"/>
          <w:szCs w:val="24"/>
        </w:rPr>
        <w:t xml:space="preserve">H. pylori </w:t>
      </w:r>
      <w:r w:rsidRPr="00616087">
        <w:rPr>
          <w:rFonts w:ascii="Book Antiqua" w:hAnsi="Book Antiqua" w:cs="Times New Roman"/>
          <w:kern w:val="0"/>
          <w:sz w:val="24"/>
          <w:szCs w:val="24"/>
        </w:rPr>
        <w:t>infection rate was</w:t>
      </w:r>
      <w:r w:rsidRPr="00616087">
        <w:rPr>
          <w:rFonts w:ascii="Book Antiqua" w:hAnsi="Book Antiqua"/>
          <w:sz w:val="24"/>
          <w:szCs w:val="24"/>
        </w:rPr>
        <w:t xml:space="preserve"> </w:t>
      </w:r>
      <w:r w:rsidRPr="00616087">
        <w:rPr>
          <w:rFonts w:ascii="Book Antiqua" w:hAnsi="Book Antiqua" w:cs="Times New Roman"/>
          <w:kern w:val="0"/>
          <w:sz w:val="24"/>
          <w:szCs w:val="24"/>
        </w:rPr>
        <w:t>significantly higher in patients with moderate-to-severe EGA (</w:t>
      </w:r>
      <w:r w:rsidRPr="00616087">
        <w:rPr>
          <w:rFonts w:ascii="Book Antiqua" w:hAnsi="Book Antiqua" w:cs="Arial"/>
          <w:kern w:val="0"/>
          <w:sz w:val="24"/>
          <w:szCs w:val="24"/>
        </w:rPr>
        <w:t xml:space="preserve">75.0% </w:t>
      </w:r>
      <w:r w:rsidRPr="00616087">
        <w:rPr>
          <w:rFonts w:ascii="Book Antiqua" w:hAnsi="Book Antiqua" w:cs="Arial"/>
          <w:i/>
          <w:kern w:val="0"/>
          <w:sz w:val="24"/>
          <w:szCs w:val="24"/>
        </w:rPr>
        <w:t>vs</w:t>
      </w:r>
      <w:r w:rsidRPr="00616087">
        <w:rPr>
          <w:rFonts w:ascii="Book Antiqua" w:hAnsi="Book Antiqua" w:cs="Arial"/>
          <w:kern w:val="0"/>
          <w:sz w:val="24"/>
          <w:szCs w:val="24"/>
        </w:rPr>
        <w:t xml:space="preserve"> 54.1%, </w:t>
      </w:r>
      <w:r w:rsidRPr="00616087">
        <w:rPr>
          <w:rFonts w:ascii="Book Antiqua" w:hAnsi="Book Antiqua" w:cs="Arial"/>
          <w:i/>
          <w:kern w:val="0"/>
          <w:sz w:val="24"/>
          <w:szCs w:val="24"/>
        </w:rPr>
        <w:t>P</w:t>
      </w:r>
      <w:r w:rsidRPr="00616087">
        <w:rPr>
          <w:rFonts w:ascii="Book Antiqua" w:hAnsi="Book Antiqua" w:cs="Arial"/>
          <w:kern w:val="0"/>
          <w:sz w:val="24"/>
          <w:szCs w:val="24"/>
        </w:rPr>
        <w:t xml:space="preserve"> = 0.001</w:t>
      </w:r>
      <w:r w:rsidRPr="00616087">
        <w:rPr>
          <w:rFonts w:ascii="Book Antiqua" w:hAnsi="Book Antiqua" w:cs="Times New Roman"/>
          <w:kern w:val="0"/>
          <w:sz w:val="24"/>
          <w:szCs w:val="24"/>
        </w:rPr>
        <w:t>) or OLGA/OLGIM stage III-IV (</w:t>
      </w:r>
      <w:r w:rsidRPr="00616087">
        <w:rPr>
          <w:rFonts w:ascii="Book Antiqua" w:hAnsi="Book Antiqua" w:cs="Arial"/>
          <w:kern w:val="0"/>
          <w:sz w:val="24"/>
          <w:szCs w:val="24"/>
        </w:rPr>
        <w:t xml:space="preserve">OLGA: 83.6% </w:t>
      </w:r>
      <w:r w:rsidRPr="00616087">
        <w:rPr>
          <w:rFonts w:ascii="Book Antiqua" w:hAnsi="Book Antiqua" w:cs="Arial"/>
          <w:i/>
          <w:kern w:val="0"/>
          <w:sz w:val="24"/>
          <w:szCs w:val="24"/>
        </w:rPr>
        <w:t xml:space="preserve">vs </w:t>
      </w:r>
      <w:r w:rsidRPr="00616087">
        <w:rPr>
          <w:rFonts w:ascii="Book Antiqua" w:hAnsi="Book Antiqua" w:cs="Arial"/>
          <w:kern w:val="0"/>
          <w:sz w:val="24"/>
          <w:szCs w:val="24"/>
        </w:rPr>
        <w:t xml:space="preserve">55.8%, </w:t>
      </w:r>
      <w:r w:rsidRPr="00616087">
        <w:rPr>
          <w:rFonts w:ascii="Book Antiqua" w:hAnsi="Book Antiqua" w:cs="Arial"/>
          <w:i/>
          <w:kern w:val="0"/>
          <w:sz w:val="24"/>
          <w:szCs w:val="24"/>
        </w:rPr>
        <w:t>P</w:t>
      </w:r>
      <w:r w:rsidRPr="00616087">
        <w:rPr>
          <w:rFonts w:ascii="Book Antiqua" w:hAnsi="Book Antiqua" w:cs="Arial"/>
          <w:kern w:val="0"/>
          <w:sz w:val="24"/>
          <w:szCs w:val="24"/>
        </w:rPr>
        <w:t xml:space="preserve"> &lt; 0.001</w:t>
      </w:r>
      <w:r w:rsidR="00013492" w:rsidRPr="00616087">
        <w:rPr>
          <w:rFonts w:ascii="Book Antiqua" w:hAnsi="Book Antiqua" w:cs="Arial" w:hint="eastAsia"/>
          <w:kern w:val="0"/>
          <w:sz w:val="24"/>
          <w:szCs w:val="24"/>
        </w:rPr>
        <w:t>;</w:t>
      </w:r>
      <w:r w:rsidRPr="00616087">
        <w:rPr>
          <w:rFonts w:ascii="Book Antiqua" w:hAnsi="Book Antiqua" w:cs="Arial"/>
          <w:kern w:val="0"/>
          <w:sz w:val="24"/>
          <w:szCs w:val="24"/>
        </w:rPr>
        <w:t xml:space="preserve"> OLGIM: 83.6% </w:t>
      </w:r>
      <w:r w:rsidRPr="00616087">
        <w:rPr>
          <w:rFonts w:ascii="Book Antiqua" w:hAnsi="Book Antiqua" w:cs="Arial"/>
          <w:i/>
          <w:kern w:val="0"/>
          <w:sz w:val="24"/>
          <w:szCs w:val="24"/>
        </w:rPr>
        <w:t>vs</w:t>
      </w:r>
      <w:r w:rsidRPr="00616087">
        <w:rPr>
          <w:rFonts w:ascii="Book Antiqua" w:hAnsi="Book Antiqua" w:cs="Arial"/>
          <w:kern w:val="0"/>
          <w:sz w:val="24"/>
          <w:szCs w:val="24"/>
        </w:rPr>
        <w:t xml:space="preserve"> 57.8%, </w:t>
      </w:r>
      <w:r w:rsidRPr="00616087">
        <w:rPr>
          <w:rFonts w:ascii="Book Antiqua" w:hAnsi="Book Antiqua" w:cs="Arial"/>
          <w:i/>
          <w:kern w:val="0"/>
          <w:sz w:val="24"/>
          <w:szCs w:val="24"/>
        </w:rPr>
        <w:t xml:space="preserve">P </w:t>
      </w:r>
      <w:r w:rsidRPr="00616087">
        <w:rPr>
          <w:rFonts w:ascii="Book Antiqua" w:hAnsi="Book Antiqua" w:cs="Arial"/>
          <w:kern w:val="0"/>
          <w:sz w:val="24"/>
          <w:szCs w:val="24"/>
        </w:rPr>
        <w:t>&lt; 0.001</w:t>
      </w:r>
      <w:r w:rsidRPr="00616087">
        <w:rPr>
          <w:rFonts w:ascii="Book Antiqua" w:hAnsi="Book Antiqua" w:cs="Times New Roman"/>
          <w:kern w:val="0"/>
          <w:sz w:val="24"/>
          <w:szCs w:val="24"/>
        </w:rPr>
        <w:t>).</w:t>
      </w:r>
    </w:p>
    <w:p w:rsidR="003768DB" w:rsidRPr="00616087" w:rsidRDefault="003768DB" w:rsidP="003768DB">
      <w:pPr>
        <w:autoSpaceDE w:val="0"/>
        <w:autoSpaceDN w:val="0"/>
        <w:adjustRightInd w:val="0"/>
        <w:spacing w:line="360" w:lineRule="auto"/>
        <w:rPr>
          <w:rFonts w:ascii="Book Antiqua" w:hAnsi="Book Antiqua" w:cs="Arial"/>
          <w:i/>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b/>
          <w:sz w:val="24"/>
          <w:szCs w:val="24"/>
        </w:rPr>
        <w:t>CONCLUSION:</w:t>
      </w:r>
      <w:r w:rsidRPr="00616087">
        <w:rPr>
          <w:rFonts w:ascii="Book Antiqua" w:hAnsi="Book Antiqua" w:cs="Arial"/>
          <w:kern w:val="0"/>
          <w:sz w:val="24"/>
          <w:szCs w:val="24"/>
        </w:rPr>
        <w:t xml:space="preserve"> OLGA classification is optimal for EGC screening, a</w:t>
      </w:r>
      <w:bookmarkStart w:id="46" w:name="OLE_LINK141"/>
      <w:bookmarkStart w:id="47" w:name="OLE_LINK142"/>
      <w:r w:rsidRPr="00616087">
        <w:rPr>
          <w:rFonts w:ascii="Book Antiqua" w:hAnsi="Book Antiqua" w:cs="Arial"/>
          <w:kern w:val="0"/>
          <w:sz w:val="24"/>
          <w:szCs w:val="24"/>
        </w:rPr>
        <w:t xml:space="preserve"> </w:t>
      </w:r>
      <w:r w:rsidRPr="00616087">
        <w:rPr>
          <w:rFonts w:ascii="Book Antiqua" w:hAnsi="Book Antiqua" w:cs="Arial"/>
          <w:kern w:val="0"/>
          <w:sz w:val="24"/>
          <w:szCs w:val="24"/>
        </w:rPr>
        <w:lastRenderedPageBreak/>
        <w:t>surveillance program</w:t>
      </w:r>
      <w:bookmarkEnd w:id="46"/>
      <w:bookmarkEnd w:id="47"/>
      <w:r w:rsidRPr="00616087">
        <w:rPr>
          <w:rFonts w:ascii="Book Antiqua" w:hAnsi="Book Antiqua" w:cs="Arial"/>
          <w:kern w:val="0"/>
          <w:sz w:val="24"/>
          <w:szCs w:val="24"/>
        </w:rPr>
        <w:t xml:space="preserve"> including OLGA stage and </w:t>
      </w:r>
      <w:r w:rsidRPr="00616087">
        <w:rPr>
          <w:rFonts w:ascii="Book Antiqua" w:hAnsi="Book Antiqua" w:cs="Arial"/>
          <w:i/>
          <w:kern w:val="0"/>
          <w:sz w:val="24"/>
          <w:szCs w:val="24"/>
        </w:rPr>
        <w:t>H. pylori</w:t>
      </w:r>
      <w:r w:rsidRPr="00616087">
        <w:rPr>
          <w:rFonts w:ascii="Book Antiqua" w:hAnsi="Book Antiqua" w:cs="Arial"/>
          <w:kern w:val="0"/>
          <w:sz w:val="24"/>
          <w:szCs w:val="24"/>
        </w:rPr>
        <w:t xml:space="preserve"> infection status may facilitate early detection of gastric cancer.</w:t>
      </w:r>
      <w:bookmarkEnd w:id="37"/>
      <w:bookmarkEnd w:id="38"/>
    </w:p>
    <w:bookmarkEnd w:id="39"/>
    <w:bookmarkEnd w:id="40"/>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b/>
          <w:kern w:val="0"/>
          <w:sz w:val="24"/>
          <w:szCs w:val="24"/>
        </w:rPr>
        <w:t xml:space="preserve">Key words: </w:t>
      </w:r>
      <w:bookmarkStart w:id="48" w:name="OLE_LINK115"/>
      <w:bookmarkStart w:id="49" w:name="OLE_LINK159"/>
      <w:bookmarkStart w:id="50" w:name="OLE_LINK196"/>
      <w:bookmarkStart w:id="51" w:name="OLE_LINK197"/>
      <w:bookmarkStart w:id="52" w:name="OLE_LINK203"/>
      <w:r w:rsidRPr="00616087">
        <w:rPr>
          <w:rFonts w:ascii="Book Antiqua" w:hAnsi="Book Antiqua" w:cs="Arial"/>
          <w:kern w:val="0"/>
          <w:sz w:val="24"/>
          <w:szCs w:val="24"/>
        </w:rPr>
        <w:t>Early gastric cancer</w:t>
      </w:r>
      <w:bookmarkEnd w:id="48"/>
      <w:bookmarkEnd w:id="49"/>
      <w:r w:rsidRPr="00616087">
        <w:rPr>
          <w:rFonts w:ascii="Book Antiqua" w:hAnsi="Book Antiqua" w:cs="Arial"/>
          <w:kern w:val="0"/>
          <w:sz w:val="24"/>
          <w:szCs w:val="24"/>
        </w:rPr>
        <w:t xml:space="preserve">; </w:t>
      </w:r>
      <w:r w:rsidR="00013492" w:rsidRPr="00616087">
        <w:rPr>
          <w:rFonts w:ascii="Book Antiqua" w:hAnsi="Book Antiqua" w:cs="Arial"/>
          <w:kern w:val="0"/>
          <w:sz w:val="24"/>
          <w:szCs w:val="24"/>
        </w:rPr>
        <w:t xml:space="preserve">Operative Link on Gastritis Assessment </w:t>
      </w:r>
      <w:r w:rsidRPr="00616087">
        <w:rPr>
          <w:rFonts w:ascii="Book Antiqua" w:hAnsi="Book Antiqua" w:cs="Arial"/>
          <w:kern w:val="0"/>
          <w:sz w:val="24"/>
          <w:szCs w:val="24"/>
        </w:rPr>
        <w:t>/</w:t>
      </w:r>
      <w:r w:rsidR="00013492" w:rsidRPr="00616087">
        <w:t xml:space="preserve"> </w:t>
      </w:r>
      <w:r w:rsidR="00013492" w:rsidRPr="00616087">
        <w:rPr>
          <w:rFonts w:ascii="Book Antiqua" w:hAnsi="Book Antiqua" w:cs="Arial"/>
          <w:kern w:val="0"/>
          <w:sz w:val="24"/>
          <w:szCs w:val="24"/>
        </w:rPr>
        <w:t xml:space="preserve">Operative Link on Gastric Intestinal Metaplasia Assessment </w:t>
      </w:r>
      <w:r w:rsidRPr="00616087">
        <w:rPr>
          <w:rFonts w:ascii="Book Antiqua" w:hAnsi="Book Antiqua" w:cs="Arial"/>
          <w:kern w:val="0"/>
          <w:sz w:val="24"/>
          <w:szCs w:val="24"/>
        </w:rPr>
        <w:t xml:space="preserve">stage; </w:t>
      </w:r>
      <w:r w:rsidR="00013492" w:rsidRPr="00616087">
        <w:rPr>
          <w:rFonts w:ascii="Book Antiqua" w:hAnsi="Book Antiqua" w:cs="Arial"/>
          <w:kern w:val="0"/>
          <w:sz w:val="24"/>
          <w:szCs w:val="24"/>
        </w:rPr>
        <w:t xml:space="preserve">Endoscopic gastric atrophy </w:t>
      </w:r>
      <w:r w:rsidRPr="00616087">
        <w:rPr>
          <w:rFonts w:ascii="Book Antiqua" w:hAnsi="Book Antiqua" w:cs="Arial"/>
          <w:kern w:val="0"/>
          <w:sz w:val="24"/>
          <w:szCs w:val="24"/>
        </w:rPr>
        <w:t>classification</w:t>
      </w:r>
      <w:bookmarkEnd w:id="50"/>
      <w:bookmarkEnd w:id="51"/>
      <w:bookmarkEnd w:id="52"/>
      <w:r w:rsidRPr="00616087">
        <w:rPr>
          <w:rFonts w:ascii="Book Antiqua" w:hAnsi="Book Antiqua" w:cs="Arial"/>
          <w:kern w:val="0"/>
          <w:sz w:val="24"/>
          <w:szCs w:val="24"/>
        </w:rPr>
        <w:t>; Screening; Endoscopy</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spacing w:line="360" w:lineRule="auto"/>
        <w:rPr>
          <w:rFonts w:ascii="Book Antiqua" w:hAnsi="Book Antiqua" w:cs="Arial"/>
          <w:sz w:val="24"/>
        </w:rPr>
      </w:pPr>
      <w:r w:rsidRPr="00616087">
        <w:rPr>
          <w:rFonts w:ascii="Book Antiqua" w:hAnsi="Book Antiqua"/>
          <w:b/>
          <w:sz w:val="24"/>
        </w:rPr>
        <w:t>©</w:t>
      </w:r>
      <w:r w:rsidRPr="00616087">
        <w:rPr>
          <w:rFonts w:ascii="Book Antiqua" w:hAnsi="Book Antiqua" w:hint="eastAsia"/>
          <w:b/>
          <w:sz w:val="24"/>
        </w:rPr>
        <w:t xml:space="preserve"> </w:t>
      </w:r>
      <w:r w:rsidRPr="00616087">
        <w:rPr>
          <w:rFonts w:ascii="Book Antiqua" w:hAnsi="Book Antiqua" w:cs="Arial"/>
          <w:b/>
          <w:sz w:val="24"/>
        </w:rPr>
        <w:t>The Author(s) 201</w:t>
      </w:r>
      <w:r w:rsidRPr="00616087">
        <w:rPr>
          <w:rFonts w:ascii="Book Antiqua" w:hAnsi="Book Antiqua" w:cs="Arial" w:hint="eastAsia"/>
          <w:b/>
          <w:sz w:val="24"/>
        </w:rPr>
        <w:t>6</w:t>
      </w:r>
      <w:r w:rsidRPr="00616087">
        <w:rPr>
          <w:rFonts w:ascii="Book Antiqua" w:hAnsi="Book Antiqua" w:cs="Arial"/>
          <w:b/>
          <w:sz w:val="24"/>
        </w:rPr>
        <w:t xml:space="preserve">. </w:t>
      </w:r>
      <w:r w:rsidRPr="00616087">
        <w:rPr>
          <w:rFonts w:ascii="Book Antiqua" w:hAnsi="Book Antiqua" w:cs="Arial"/>
          <w:sz w:val="24"/>
        </w:rPr>
        <w:t xml:space="preserve">Published by </w:t>
      </w:r>
      <w:proofErr w:type="spellStart"/>
      <w:r w:rsidRPr="00616087">
        <w:rPr>
          <w:rFonts w:ascii="Book Antiqua" w:hAnsi="Book Antiqua" w:cs="Arial"/>
          <w:sz w:val="24"/>
        </w:rPr>
        <w:t>Baishideng</w:t>
      </w:r>
      <w:proofErr w:type="spellEnd"/>
      <w:r w:rsidRPr="00616087">
        <w:rPr>
          <w:rFonts w:ascii="Book Antiqua" w:hAnsi="Book Antiqua" w:cs="Arial"/>
          <w:sz w:val="24"/>
        </w:rPr>
        <w:t xml:space="preserve"> Publishing Group Inc. All rights reserved.</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b/>
          <w:kern w:val="0"/>
          <w:sz w:val="24"/>
          <w:szCs w:val="24"/>
        </w:rPr>
        <w:t xml:space="preserve">Core tip: </w:t>
      </w:r>
      <w:bookmarkStart w:id="53" w:name="OLE_LINK165"/>
      <w:r w:rsidRPr="00616087">
        <w:rPr>
          <w:rFonts w:ascii="Book Antiqua" w:hAnsi="Book Antiqua" w:cs="Arial"/>
          <w:kern w:val="0"/>
          <w:sz w:val="24"/>
          <w:szCs w:val="24"/>
        </w:rPr>
        <w:t xml:space="preserve">Japanese endoscopic gastric atrophy classification, Operative Link on Gastritis Assessment (OLGA), and </w:t>
      </w:r>
      <w:bookmarkStart w:id="54" w:name="OLE_LINK182"/>
      <w:bookmarkStart w:id="55" w:name="OLE_LINK183"/>
      <w:r w:rsidRPr="00616087">
        <w:rPr>
          <w:rFonts w:ascii="Book Antiqua" w:hAnsi="Book Antiqua" w:cs="Arial"/>
          <w:bCs/>
          <w:sz w:val="24"/>
          <w:szCs w:val="24"/>
        </w:rPr>
        <w:t xml:space="preserve">Operative Link on </w:t>
      </w:r>
      <w:bookmarkStart w:id="56" w:name="OLE_LINK143"/>
      <w:r w:rsidRPr="00616087">
        <w:rPr>
          <w:rFonts w:ascii="Book Antiqua" w:hAnsi="Book Antiqua" w:cs="Arial"/>
          <w:kern w:val="0"/>
          <w:sz w:val="24"/>
          <w:szCs w:val="24"/>
        </w:rPr>
        <w:t xml:space="preserve">Gastric </w:t>
      </w:r>
      <w:r w:rsidRPr="00616087">
        <w:rPr>
          <w:rFonts w:ascii="Book Antiqua" w:hAnsi="Book Antiqua" w:cs="Arial"/>
          <w:bCs/>
          <w:sz w:val="24"/>
          <w:szCs w:val="24"/>
        </w:rPr>
        <w:t>Intestinal Metaplasia</w:t>
      </w:r>
      <w:bookmarkEnd w:id="56"/>
      <w:r w:rsidRPr="00616087">
        <w:rPr>
          <w:rFonts w:ascii="Book Antiqua" w:hAnsi="Book Antiqua" w:cs="Arial"/>
          <w:bCs/>
          <w:sz w:val="24"/>
          <w:szCs w:val="24"/>
        </w:rPr>
        <w:t xml:space="preserve"> Assessment </w:t>
      </w:r>
      <w:r w:rsidRPr="00616087">
        <w:rPr>
          <w:rFonts w:ascii="Book Antiqua" w:hAnsi="Book Antiqua" w:cs="Arial"/>
          <w:sz w:val="24"/>
          <w:szCs w:val="24"/>
        </w:rPr>
        <w:t>(OLGIM)</w:t>
      </w:r>
      <w:bookmarkEnd w:id="54"/>
      <w:bookmarkEnd w:id="55"/>
      <w:r w:rsidRPr="00616087">
        <w:rPr>
          <w:rFonts w:ascii="Book Antiqua" w:hAnsi="Book Antiqua" w:cs="Arial"/>
          <w:sz w:val="24"/>
          <w:szCs w:val="24"/>
        </w:rPr>
        <w:t xml:space="preserve"> have been </w:t>
      </w:r>
      <w:r w:rsidRPr="00616087">
        <w:rPr>
          <w:rFonts w:ascii="Book Antiqua" w:hAnsi="Book Antiqua" w:cs="Arial"/>
          <w:kern w:val="0"/>
          <w:sz w:val="24"/>
          <w:szCs w:val="24"/>
        </w:rPr>
        <w:t xml:space="preserve">proven </w:t>
      </w:r>
      <w:r w:rsidRPr="00616087">
        <w:rPr>
          <w:rFonts w:ascii="Book Antiqua" w:hAnsi="Book Antiqua" w:cs="Arial"/>
          <w:sz w:val="24"/>
          <w:szCs w:val="24"/>
        </w:rPr>
        <w:t>separately</w:t>
      </w:r>
      <w:r w:rsidRPr="00616087">
        <w:rPr>
          <w:rFonts w:ascii="Book Antiqua" w:hAnsi="Book Antiqua" w:cs="Arial"/>
          <w:kern w:val="0"/>
          <w:sz w:val="24"/>
          <w:szCs w:val="24"/>
        </w:rPr>
        <w:t xml:space="preserve"> as effective </w:t>
      </w:r>
      <w:r w:rsidRPr="00616087">
        <w:rPr>
          <w:rFonts w:ascii="Book Antiqua" w:hAnsi="Book Antiqua" w:cs="Arial"/>
          <w:sz w:val="24"/>
          <w:szCs w:val="24"/>
        </w:rPr>
        <w:t xml:space="preserve">methods to evaluate severity of </w:t>
      </w:r>
      <w:r w:rsidRPr="00616087">
        <w:rPr>
          <w:rFonts w:ascii="Book Antiqua" w:hAnsi="Book Antiqua" w:cs="Arial"/>
          <w:kern w:val="0"/>
          <w:sz w:val="24"/>
          <w:szCs w:val="24"/>
        </w:rPr>
        <w:t xml:space="preserve">gastric atrophy and </w:t>
      </w:r>
      <w:r w:rsidRPr="00616087">
        <w:rPr>
          <w:rFonts w:ascii="Book Antiqua" w:hAnsi="Book Antiqua" w:cs="Arial"/>
          <w:bCs/>
          <w:sz w:val="24"/>
          <w:szCs w:val="24"/>
        </w:rPr>
        <w:t xml:space="preserve">intestinal metaplasia. However, these methods have not been compared for </w:t>
      </w:r>
      <w:r w:rsidRPr="00616087">
        <w:rPr>
          <w:rFonts w:ascii="Book Antiqua" w:hAnsi="Book Antiqua" w:cs="Arial"/>
          <w:kern w:val="0"/>
          <w:sz w:val="24"/>
          <w:szCs w:val="24"/>
        </w:rPr>
        <w:t>prognosticating neoplastic development</w:t>
      </w:r>
      <w:r w:rsidRPr="00616087">
        <w:rPr>
          <w:rFonts w:ascii="Book Antiqua" w:hAnsi="Book Antiqua" w:cs="Arial"/>
          <w:bCs/>
          <w:sz w:val="24"/>
          <w:szCs w:val="24"/>
        </w:rPr>
        <w:t xml:space="preserve">. This study compared the correlations of these three methods with early </w:t>
      </w:r>
      <w:r w:rsidRPr="00616087">
        <w:rPr>
          <w:rFonts w:ascii="Book Antiqua" w:hAnsi="Book Antiqua" w:cs="Arial"/>
          <w:kern w:val="0"/>
          <w:sz w:val="24"/>
          <w:szCs w:val="24"/>
        </w:rPr>
        <w:t>gastric cancer (EGC) and found</w:t>
      </w:r>
      <w:r w:rsidRPr="00616087">
        <w:rPr>
          <w:rFonts w:ascii="Book Antiqua" w:hAnsi="Book Antiqua" w:cs="Arial"/>
          <w:bCs/>
          <w:sz w:val="24"/>
          <w:szCs w:val="24"/>
        </w:rPr>
        <w:t xml:space="preserve"> that </w:t>
      </w:r>
      <w:r w:rsidRPr="00616087">
        <w:rPr>
          <w:rFonts w:ascii="Book Antiqua" w:hAnsi="Book Antiqua" w:cs="Arial"/>
          <w:kern w:val="0"/>
          <w:sz w:val="24"/>
          <w:szCs w:val="24"/>
        </w:rPr>
        <w:t xml:space="preserve">OLGA classification is optimal for EGC screening. A surveillance program based on OLGA stage and </w:t>
      </w:r>
      <w:r w:rsidR="00A8765A" w:rsidRPr="00616087">
        <w:rPr>
          <w:rFonts w:ascii="Book Antiqua" w:hAnsi="Book Antiqua" w:cs="Times New Roman"/>
          <w:i/>
          <w:kern w:val="0"/>
          <w:sz w:val="24"/>
          <w:szCs w:val="24"/>
        </w:rPr>
        <w:t>Helicobacter pylori</w:t>
      </w:r>
      <w:r w:rsidRPr="00616087">
        <w:rPr>
          <w:rFonts w:ascii="Book Antiqua" w:hAnsi="Book Antiqua" w:cs="Arial"/>
          <w:kern w:val="0"/>
          <w:sz w:val="24"/>
          <w:szCs w:val="24"/>
        </w:rPr>
        <w:t xml:space="preserve"> infection status may represent a practical approach for detecting more gastric cancers at an early stage.</w:t>
      </w:r>
    </w:p>
    <w:bookmarkEnd w:id="53"/>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djustRightInd w:val="0"/>
        <w:snapToGrid w:val="0"/>
        <w:spacing w:line="360" w:lineRule="auto"/>
        <w:rPr>
          <w:rFonts w:ascii="Book Antiqua" w:hAnsi="Book Antiqua"/>
          <w:sz w:val="24"/>
        </w:rPr>
      </w:pPr>
      <w:r w:rsidRPr="00616087">
        <w:rPr>
          <w:rFonts w:ascii="Book Antiqua" w:eastAsia="Arial Unicode MS" w:hAnsi="Book Antiqua" w:cs="Arial"/>
          <w:kern w:val="0"/>
          <w:sz w:val="24"/>
          <w:szCs w:val="24"/>
        </w:rPr>
        <w:t>Zhou Y, Li HY, Zhang JJ, Chen XY, Ge ZZ, Li</w:t>
      </w:r>
      <w:r w:rsidRPr="00616087">
        <w:rPr>
          <w:rFonts w:ascii="Book Antiqua" w:hAnsi="Book Antiqua" w:cs="Arial"/>
          <w:kern w:val="0"/>
          <w:sz w:val="24"/>
          <w:szCs w:val="24"/>
        </w:rPr>
        <w:t xml:space="preserve"> XB.</w:t>
      </w:r>
      <w:r w:rsidRPr="00616087">
        <w:rPr>
          <w:rFonts w:ascii="Book Antiqua" w:eastAsia="Arial Unicode MS" w:hAnsi="Book Antiqua" w:cs="Arial"/>
          <w:b/>
          <w:sz w:val="24"/>
          <w:szCs w:val="24"/>
        </w:rPr>
        <w:t xml:space="preserve"> </w:t>
      </w:r>
      <w:r w:rsidR="00013492" w:rsidRPr="00616087">
        <w:rPr>
          <w:rFonts w:ascii="Book Antiqua" w:eastAsia="Arial Unicode MS" w:hAnsi="Book Antiqua" w:cs="Arial"/>
          <w:sz w:val="24"/>
          <w:szCs w:val="24"/>
        </w:rPr>
        <w:t>Operative</w:t>
      </w:r>
      <w:r w:rsidR="00676F80" w:rsidRPr="00616087">
        <w:rPr>
          <w:rFonts w:ascii="Book Antiqua" w:eastAsia="Arial Unicode MS" w:hAnsi="Book Antiqua" w:cs="Arial"/>
          <w:sz w:val="24"/>
          <w:szCs w:val="24"/>
        </w:rPr>
        <w:t xml:space="preserve"> link on gastritis assessm</w:t>
      </w:r>
      <w:r w:rsidR="00013492" w:rsidRPr="00616087">
        <w:rPr>
          <w:rFonts w:ascii="Book Antiqua" w:eastAsia="Arial Unicode MS" w:hAnsi="Book Antiqua" w:cs="Arial"/>
          <w:sz w:val="24"/>
          <w:szCs w:val="24"/>
        </w:rPr>
        <w:t xml:space="preserve">ent </w:t>
      </w:r>
      <w:r w:rsidRPr="00616087">
        <w:rPr>
          <w:rFonts w:ascii="Book Antiqua" w:eastAsia="Arial Unicode MS" w:hAnsi="Book Antiqua" w:cs="Arial"/>
          <w:sz w:val="24"/>
          <w:szCs w:val="24"/>
        </w:rPr>
        <w:t xml:space="preserve">stage is an appropriate </w:t>
      </w:r>
      <w:r w:rsidRPr="00616087">
        <w:rPr>
          <w:rFonts w:ascii="Book Antiqua" w:eastAsia="Arial Unicode MS" w:hAnsi="Book Antiqua" w:cs="Arial"/>
          <w:kern w:val="0"/>
          <w:sz w:val="24"/>
          <w:szCs w:val="24"/>
        </w:rPr>
        <w:t xml:space="preserve">predictor of </w:t>
      </w:r>
      <w:r w:rsidRPr="00616087">
        <w:rPr>
          <w:rFonts w:ascii="Book Antiqua" w:eastAsia="Arial Unicode MS" w:hAnsi="Book Antiqua" w:cs="Arial"/>
          <w:sz w:val="24"/>
          <w:szCs w:val="24"/>
        </w:rPr>
        <w:t>early gastric cancer</w:t>
      </w:r>
      <w:r w:rsidRPr="00616087">
        <w:rPr>
          <w:rFonts w:ascii="Book Antiqua" w:eastAsia="Arial Unicode MS" w:hAnsi="Book Antiqua" w:cs="Arial" w:hint="eastAsia"/>
          <w:sz w:val="24"/>
          <w:szCs w:val="24"/>
        </w:rPr>
        <w:t xml:space="preserve">. </w:t>
      </w:r>
      <w:bookmarkStart w:id="57" w:name="OLE_LINK424"/>
      <w:bookmarkStart w:id="58" w:name="OLE_LINK425"/>
      <w:r w:rsidRPr="00616087">
        <w:rPr>
          <w:rFonts w:ascii="Book Antiqua" w:hAnsi="Book Antiqua"/>
          <w:i/>
          <w:sz w:val="24"/>
        </w:rPr>
        <w:t xml:space="preserve">World J </w:t>
      </w:r>
      <w:proofErr w:type="spellStart"/>
      <w:r w:rsidRPr="00616087">
        <w:rPr>
          <w:rFonts w:ascii="Book Antiqua" w:hAnsi="Book Antiqua"/>
          <w:i/>
          <w:sz w:val="24"/>
        </w:rPr>
        <w:t>Gastroenterol</w:t>
      </w:r>
      <w:proofErr w:type="spellEnd"/>
      <w:r w:rsidRPr="00616087">
        <w:rPr>
          <w:rFonts w:ascii="Book Antiqua" w:hAnsi="Book Antiqua"/>
          <w:sz w:val="24"/>
        </w:rPr>
        <w:t xml:space="preserve"> 201</w:t>
      </w:r>
      <w:r w:rsidRPr="00616087">
        <w:rPr>
          <w:rFonts w:ascii="Book Antiqua" w:hAnsi="Book Antiqua" w:hint="eastAsia"/>
          <w:sz w:val="24"/>
        </w:rPr>
        <w:t>6</w:t>
      </w:r>
      <w:r w:rsidRPr="00616087">
        <w:rPr>
          <w:rFonts w:ascii="Book Antiqua" w:hAnsi="Book Antiqua"/>
          <w:sz w:val="24"/>
        </w:rPr>
        <w:t xml:space="preserve">; </w:t>
      </w:r>
      <w:bookmarkStart w:id="59" w:name="OLE_LINK1689"/>
      <w:bookmarkStart w:id="60" w:name="OLE_LINK1298"/>
      <w:bookmarkStart w:id="61" w:name="OLE_LINK1297"/>
      <w:proofErr w:type="gramStart"/>
      <w:r w:rsidRPr="00616087">
        <w:rPr>
          <w:rFonts w:ascii="Book Antiqua" w:hAnsi="Book Antiqua"/>
          <w:sz w:val="24"/>
        </w:rPr>
        <w:t>In</w:t>
      </w:r>
      <w:proofErr w:type="gramEnd"/>
      <w:r w:rsidRPr="00616087">
        <w:rPr>
          <w:rFonts w:ascii="Book Antiqua" w:hAnsi="Book Antiqua"/>
          <w:sz w:val="24"/>
        </w:rPr>
        <w:t xml:space="preserve"> press</w:t>
      </w:r>
      <w:bookmarkEnd w:id="59"/>
      <w:bookmarkEnd w:id="60"/>
      <w:bookmarkEnd w:id="61"/>
    </w:p>
    <w:bookmarkEnd w:id="57"/>
    <w:bookmarkEnd w:id="58"/>
    <w:p w:rsidR="003768DB" w:rsidRPr="00616087" w:rsidRDefault="003768DB" w:rsidP="003768DB">
      <w:pPr>
        <w:autoSpaceDE w:val="0"/>
        <w:autoSpaceDN w:val="0"/>
        <w:adjustRightInd w:val="0"/>
        <w:spacing w:line="360" w:lineRule="auto"/>
        <w:rPr>
          <w:rFonts w:ascii="Book Antiqua" w:eastAsia="Arial Unicode MS" w:hAnsi="Book Antiqua" w:cs="Arial"/>
          <w:sz w:val="24"/>
          <w:szCs w:val="24"/>
        </w:rPr>
      </w:pPr>
    </w:p>
    <w:p w:rsidR="003768DB" w:rsidRPr="00616087" w:rsidRDefault="003768DB" w:rsidP="003768DB">
      <w:pPr>
        <w:widowControl/>
        <w:jc w:val="left"/>
        <w:rPr>
          <w:rFonts w:ascii="Book Antiqua" w:hAnsi="Book Antiqua" w:cs="Arial"/>
          <w:kern w:val="0"/>
          <w:sz w:val="24"/>
          <w:szCs w:val="24"/>
        </w:rPr>
      </w:pPr>
      <w:r w:rsidRPr="00616087">
        <w:rPr>
          <w:rFonts w:ascii="Book Antiqua" w:hAnsi="Book Antiqua" w:cs="Arial"/>
          <w:kern w:val="0"/>
          <w:sz w:val="24"/>
          <w:szCs w:val="24"/>
        </w:rPr>
        <w:br w:type="page"/>
      </w:r>
    </w:p>
    <w:p w:rsidR="003768DB" w:rsidRPr="00616087" w:rsidRDefault="003768DB" w:rsidP="003768DB">
      <w:pPr>
        <w:widowControl/>
        <w:spacing w:line="360" w:lineRule="auto"/>
        <w:jc w:val="left"/>
        <w:rPr>
          <w:rFonts w:ascii="Book Antiqua" w:hAnsi="Book Antiqua" w:cs="Arial"/>
          <w:sz w:val="24"/>
          <w:szCs w:val="24"/>
        </w:rPr>
      </w:pPr>
      <w:r w:rsidRPr="00616087">
        <w:rPr>
          <w:rFonts w:ascii="Book Antiqua" w:hAnsi="Book Antiqua" w:cs="Arial"/>
          <w:b/>
          <w:sz w:val="24"/>
          <w:szCs w:val="24"/>
        </w:rPr>
        <w:lastRenderedPageBreak/>
        <w:t>INTRODUCTION</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bookmarkStart w:id="62" w:name="OLE_LINK162"/>
      <w:bookmarkStart w:id="63" w:name="OLE_LINK163"/>
      <w:r w:rsidRPr="00616087">
        <w:rPr>
          <w:rFonts w:ascii="Book Antiqua" w:hAnsi="Book Antiqua" w:cs="Arial"/>
          <w:kern w:val="0"/>
          <w:sz w:val="24"/>
          <w:szCs w:val="24"/>
        </w:rPr>
        <w:t>Gastric cancer</w:t>
      </w:r>
      <w:bookmarkEnd w:id="62"/>
      <w:bookmarkEnd w:id="63"/>
      <w:r w:rsidRPr="00616087">
        <w:rPr>
          <w:rFonts w:ascii="Book Antiqua" w:hAnsi="Book Antiqua" w:cs="Arial"/>
          <w:kern w:val="0"/>
          <w:sz w:val="24"/>
          <w:szCs w:val="24"/>
        </w:rPr>
        <w:t xml:space="preserve"> (GC) is the fifth most common cancer and the third leading cause of cancer-related deaths worldwide</w:t>
      </w:r>
      <w:r w:rsidRPr="00616087">
        <w:rPr>
          <w:rFonts w:ascii="Book Antiqua" w:hAnsi="Book Antiqua" w:cs="Arial"/>
          <w:kern w:val="0"/>
          <w:sz w:val="24"/>
          <w:szCs w:val="24"/>
        </w:rPr>
        <w:fldChar w:fldCharType="begin"/>
      </w:r>
      <w:r w:rsidRPr="00616087">
        <w:rPr>
          <w:rFonts w:ascii="Book Antiqua" w:hAnsi="Book Antiqua" w:cs="Arial"/>
          <w:kern w:val="0"/>
          <w:sz w:val="24"/>
          <w:szCs w:val="24"/>
        </w:rPr>
        <w:instrText xml:space="preserve"> ADDIN EN.CITE &lt;EndNote&gt;&lt;Cite&gt;&lt;Author&gt;IARC&lt;/Author&gt;&lt;Year&gt;2014&lt;/Year&gt;&lt;RecNum&gt;68&lt;/RecNum&gt;&lt;DisplayText&gt;&lt;style face="superscript" font="Arial"&gt;[1]&lt;/style&gt;&lt;/DisplayText&gt;&lt;record&gt;&lt;rec-number&gt;68&lt;/rec-number&gt;&lt;foreign-keys&gt;&lt;key app="EN" db-id="f5sszs2eo2vw95eazsbptp51frrawx0z2xf2"&gt;68&lt;/key&gt;&lt;/foreign-keys&gt;&lt;ref-type name="Journal Article"&gt;17&lt;/ref-type&gt;&lt;contributors&gt;&lt;authors&gt;&lt;author&gt;&lt;style face="bold" font="default" size="100%"&gt;IARC&lt;/style&gt;&lt;/author&gt;&lt;/authors&gt;&lt;/contributors&gt;&lt;titles&gt;&lt;title&gt; GLOBOCAN 2012&lt;/title&gt;&lt;/titles&gt;&lt;volume&gt;Paris, World Health Organization. Cited 3 May 2015. Available from URL: http://globocan.iarc.fr/Default.aspx.&lt;/volume&gt;&lt;dates&gt;&lt;year&gt;2014&lt;/year&gt;&lt;/dates&gt;&lt;urls&gt;&lt;/urls&gt;&lt;/record&gt;&lt;/Cite&gt;&lt;/EndNote&gt;</w:instrText>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1" w:tooltip="IARC, 2014 #68" w:history="1">
        <w:r w:rsidRPr="00616087">
          <w:rPr>
            <w:rFonts w:ascii="Book Antiqua" w:hAnsi="Book Antiqua" w:cs="Arial"/>
            <w:noProof/>
            <w:kern w:val="0"/>
            <w:sz w:val="24"/>
            <w:szCs w:val="24"/>
            <w:vertAlign w:val="superscript"/>
          </w:rPr>
          <w:t>1</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The prognosis of GC is meaningfully associated with tumor stage, as highlighted by the 5-year overall survival rate of patients with early gastric cancer (EGC) exceeding 90</w:t>
      </w:r>
      <w:proofErr w:type="gramStart"/>
      <w:r w:rsidRPr="00616087">
        <w:rPr>
          <w:rFonts w:ascii="Book Antiqua" w:hAnsi="Book Antiqua" w:cs="Arial"/>
          <w:kern w:val="0"/>
          <w:sz w:val="24"/>
          <w:szCs w:val="24"/>
        </w:rPr>
        <w:t>%</w:t>
      </w:r>
      <w:proofErr w:type="gramEnd"/>
      <w:r w:rsidRPr="00616087">
        <w:rPr>
          <w:rFonts w:ascii="Book Antiqua" w:hAnsi="Book Antiqua" w:cs="Arial"/>
          <w:kern w:val="0"/>
          <w:sz w:val="24"/>
          <w:szCs w:val="24"/>
        </w:rPr>
        <w:fldChar w:fldCharType="begin">
          <w:fldData xml:space="preserve">PEVuZE5vdGU+PENpdGU+PEF1dGhvcj5Gb2NrIEtNPC9BdXRob3I+PFllYXI+MjAwODwvWWVhcj48
UmVjTnVtPjY5PC9SZWNOdW0+PERpc3BsYXlUZXh0PjxzdHlsZSBmYWNlPSJzdXBlcnNjcmlwdCIg
Zm9udD0iQXJpYWwiPlsyLCAzXTwvc3R5bGU+PC9EaXNwbGF5VGV4dD48cmVjb3JkPjxyZWMtbnVt
YmVyPjY5PC9yZWMtbnVtYmVyPjxmb3JlaWduLWtleXM+PGtleSBhcHA9IkVOIiBkYi1pZD0iZjVz
c3pzMmVvMnZ3OTVlYXpzYnB0cDUxZnJyYXd4MHoyeGYyIj42OTwva2V5PjwvZm9yZWlnbi1rZXlz
PjxyZWYtdHlwZSBuYW1lPSJKb3VybmFsIEFydGljbGUiPjE3PC9yZWYtdHlwZT48Y29udHJpYnV0
b3JzPjxhdXRob3JzPjxhdXRob3I+PHN0eWxlIGZhY2U9ImJvbGQiIGZvbnQ9ImRlZmF1bHQiIHNp
emU9IjEwMCUiPkZvY2sgS008L3N0eWxlPjxzdHlsZSBmYWNlPSJub3JtYWwiIGZvbnQ9ImRlZmF1
bHQiIHNpemU9IjEwMCUiPiwgVGFsbGV5IE4sIE1vYXl5ZWRpIFAsIEh1bnQgUiwgQXp1bWEgVCwg
U3VnYW5vIEssIFhpYW8gU0QsIExhbSBTSywgR29oIEtMLCBDaGliYSBULCBVZW11cmEgTiwgS2lt
IEpHLCBLaW0gTiwgQW5nIFRMLCBNYWhhY2hhaSBWLCBNaXRjaGVsbCBILCBSYW5pIEFBLCBMaW91
IEpNLCBWaWxhaWNob25lIFJLLCBTb2xsYW5vIEo7IEFzaWEtUGFjaWZpYyBHYXN0cmljIENhbmNl
ciBDb25zZW5zdXMgQ29uZmVyZW5jZTwvc3R5bGU+PC9hdXRob3I+PC9hdXRob3JzPjwvY29udHJp
YnV0b3JzPjx0aXRsZXM+PHRpdGxlPkFzaWEtUGFjaWZpYyBjb25zZW5zdXMgZ3VpZGVsaW5lcyBv
biBnYXN0cmljIGNhbmNlciBwcmV2ZW50aW9uPC90aXRsZT48c2Vjb25kYXJ5LXRpdGxlPjxzdHls
ZSBmYWNlPSJpdGFsaWMiIGZvbnQ9ImRlZmF1bHQiIHNpemU9IjEwMCUiPkogR2FzdHJvZW50ZXJv
bCBIZXBhdG9sPC9zdHlsZT48L3NlY29uZGFyeS10aXRsZT48L3RpdGxlcz48cGVyaW9kaWNhbD48
ZnVsbC10aXRsZT5KIEdhc3Ryb2VudGVyb2wgSGVwYXRvbDwvZnVsbC10aXRsZT48L3BlcmlvZGlj
YWw+PHBhZ2VzPjxzdHlsZSBmYWNlPSJub3JtYWwiIGZvbnQ9ImRlZmF1bHQiIHNpemU9IjEwMCUi
PjM1MTwvc3R5bGU+PHN0eWxlIGZhY2U9Im5vcm1hbCIgZm9udD0iZGVmYXVsdCIgY2hhcnNldD0i
MTM0IiBzaXplPSIxMDAlIj4tNjUgPC9zdHlsZT48c3R5bGUgZmFjZT0ibm9ybWFsIiBmb250PSJk
ZWZhdWx0IiBzaXplPSIxMDAlIj4gW1BNSUQ6IDE4MzE4ODIwJiN4RDtET0k6MTAuMTExMS9qLjE0
NDAtMTc0Ni4yMDA4LjA1MzE0LnhdPC9zdHlsZT48L3BhZ2VzPjx2b2x1bWU+PHN0eWxlIGZhY2U9
ImJvbGQiIGZvbnQ9ImRlZmF1bHQiIHNpemU9IjEwMCUiPjIzPC9zdHlsZT48L3ZvbHVtZT48bnVt
YmVyPjM8L251bWJlcj48ZGF0ZXM+PHllYXI+MjAwODwveWVhcj48L2RhdGVzPjx1cmxzPjwvdXJs
cz48L3JlY29yZD48L0NpdGU+PENpdGU+PEF1dGhvcj5Pbm8gSDwvQXV0aG9yPjxZZWFyPjIwMDE8
L1llYXI+PFJlY051bT45NDwvUmVjTnVtPjxyZWNvcmQ+PHJlYy1udW1iZXI+OTQ8L3JlYy1udW1i
ZXI+PGZvcmVpZ24ta2V5cz48a2V5IGFwcD0iRU4iIGRiLWlkPSJmNXNzenMyZW8ydnc5NWVhenNi
cHRwNTFmcnJhd3gwejJ4ZjIiPjk0PC9rZXk+PGtleSBhcHA9IkVOV2ViIiBkYi1pZD0iIj4wPC9r
ZXk+PC9mb3JlaWduLWtleXM+PHJlZi10eXBlIG5hbWU9IkpvdXJuYWwgQXJ0aWNsZSI+MTc8L3Jl
Zi10eXBlPjxjb250cmlidXRvcnM+PGF1dGhvcnM+PGF1dGhvcj48c3R5bGUgZmFjZT0iYm9sZCIg
Zm9udD0iZGVmYXVsdCIgc2l6ZT0iMTAwJSI+T25vIEg8L3N0eWxlPjxzdHlsZSBmYWNlPSJub3Jt
YWwiIGZvbnQ9ImRlZmF1bHQiIHNpemU9IjEwMCUiPiwgS29uZG8gSCwgR290b2RhIFQsIFNoaXJh
byBLLCBZYW1hZ3VjaGkgSCwgU2FpdG8gRCwgSG9zb2thd2EgSywgU2hpbW9kYSBULCBZb3NoaWRh
IFM8L3N0eWxlPjwvYXV0aG9yPjwvYXV0aG9ycz48L2NvbnRyaWJ1dG9ycz48dGl0bGVzPjx0aXRs
ZT5FbmRvc2NvcGljIG11Y29zYWwgcmVzZWN0aW9uIGZvciB0cmVhdG1lbnQgb2YgZWFybHkgZ2Fz
dHJpYyBjYW5jZXI8L3RpdGxlPjxzZWNvbmRhcnktdGl0bGU+PHN0eWxlIGZhY2U9Iml0YWxpYyIg
Zm9udD0iZGVmYXVsdCIgc2l6ZT0iMTAwJSI+R3V0PC9zdHlsZT48L3NlY29uZGFyeS10aXRsZT48
L3RpdGxlcz48cGVyaW9kaWNhbD48ZnVsbC10aXRsZT5HdXQ8L2Z1bGwtdGl0bGU+PC9wZXJpb2Rp
Y2FsPjxwYWdlcz4yMjUtOSBbUE1JRDoxMTE1NjY0NV08L3BhZ2VzPjx2b2x1bWU+PHN0eWxlIGZh
Y2U9ImJvbGQiIGZvbnQ9ImRlZmF1bHQiIHNpemU9IjEwMCUiPjQ4PC9zdHlsZT48L3ZvbHVtZT48
bnVtYmVyPjI8L251bWJlcj48ZGF0ZXM+PHllYXI+MjAwMTwveWVhcj48L2RhdGVzPjx1cmxzPjwv
dXJscz48L3JlY29yZD48L0NpdGU+PC9FbmROb3RlPgB=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PEVuZE5vdGU+PENpdGU+PEF1dGhvcj5Gb2NrIEtNPC9BdXRob3I+PFllYXI+MjAwODwvWWVhcj48
UmVjTnVtPjY5PC9SZWNOdW0+PERpc3BsYXlUZXh0PjxzdHlsZSBmYWNlPSJzdXBlcnNjcmlwdCIg
Zm9udD0iQXJpYWwiPlsyLCAzXTwvc3R5bGU+PC9EaXNwbGF5VGV4dD48cmVjb3JkPjxyZWMtbnVt
YmVyPjY5PC9yZWMtbnVtYmVyPjxmb3JlaWduLWtleXM+PGtleSBhcHA9IkVOIiBkYi1pZD0iZjVz
c3pzMmVvMnZ3OTVlYXpzYnB0cDUxZnJyYXd4MHoyeGYyIj42OTwva2V5PjwvZm9yZWlnbi1rZXlz
PjxyZWYtdHlwZSBuYW1lPSJKb3VybmFsIEFydGljbGUiPjE3PC9yZWYtdHlwZT48Y29udHJpYnV0
b3JzPjxhdXRob3JzPjxhdXRob3I+PHN0eWxlIGZhY2U9ImJvbGQiIGZvbnQ9ImRlZmF1bHQiIHNp
emU9IjEwMCUiPkZvY2sgS008L3N0eWxlPjxzdHlsZSBmYWNlPSJub3JtYWwiIGZvbnQ9ImRlZmF1
bHQiIHNpemU9IjEwMCUiPiwgVGFsbGV5IE4sIE1vYXl5ZWRpIFAsIEh1bnQgUiwgQXp1bWEgVCwg
U3VnYW5vIEssIFhpYW8gU0QsIExhbSBTSywgR29oIEtMLCBDaGliYSBULCBVZW11cmEgTiwgS2lt
IEpHLCBLaW0gTiwgQW5nIFRMLCBNYWhhY2hhaSBWLCBNaXRjaGVsbCBILCBSYW5pIEFBLCBMaW91
IEpNLCBWaWxhaWNob25lIFJLLCBTb2xsYW5vIEo7IEFzaWEtUGFjaWZpYyBHYXN0cmljIENhbmNl
ciBDb25zZW5zdXMgQ29uZmVyZW5jZTwvc3R5bGU+PC9hdXRob3I+PC9hdXRob3JzPjwvY29udHJp
YnV0b3JzPjx0aXRsZXM+PHRpdGxlPkFzaWEtUGFjaWZpYyBjb25zZW5zdXMgZ3VpZGVsaW5lcyBv
biBnYXN0cmljIGNhbmNlciBwcmV2ZW50aW9uPC90aXRsZT48c2Vjb25kYXJ5LXRpdGxlPjxzdHls
ZSBmYWNlPSJpdGFsaWMiIGZvbnQ9ImRlZmF1bHQiIHNpemU9IjEwMCUiPkogR2FzdHJvZW50ZXJv
bCBIZXBhdG9sPC9zdHlsZT48L3NlY29uZGFyeS10aXRsZT48L3RpdGxlcz48cGVyaW9kaWNhbD48
ZnVsbC10aXRsZT5KIEdhc3Ryb2VudGVyb2wgSGVwYXRvbDwvZnVsbC10aXRsZT48L3BlcmlvZGlj
YWw+PHBhZ2VzPjxzdHlsZSBmYWNlPSJub3JtYWwiIGZvbnQ9ImRlZmF1bHQiIHNpemU9IjEwMCUi
PjM1MTwvc3R5bGU+PHN0eWxlIGZhY2U9Im5vcm1hbCIgZm9udD0iZGVmYXVsdCIgY2hhcnNldD0i
MTM0IiBzaXplPSIxMDAlIj4tNjUgPC9zdHlsZT48c3R5bGUgZmFjZT0ibm9ybWFsIiBmb250PSJk
ZWZhdWx0IiBzaXplPSIxMDAlIj4gW1BNSUQ6IDE4MzE4ODIwJiN4RDtET0k6MTAuMTExMS9qLjE0
NDAtMTc0Ni4yMDA4LjA1MzE0LnhdPC9zdHlsZT48L3BhZ2VzPjx2b2x1bWU+PHN0eWxlIGZhY2U9
ImJvbGQiIGZvbnQ9ImRlZmF1bHQiIHNpemU9IjEwMCUiPjIzPC9zdHlsZT48L3ZvbHVtZT48bnVt
YmVyPjM8L251bWJlcj48ZGF0ZXM+PHllYXI+MjAwODwveWVhcj48L2RhdGVzPjx1cmxzPjwvdXJs
cz48L3JlY29yZD48L0NpdGU+PENpdGU+PEF1dGhvcj5Pbm8gSDwvQXV0aG9yPjxZZWFyPjIwMDE8
L1llYXI+PFJlY051bT45NDwvUmVjTnVtPjxyZWNvcmQ+PHJlYy1udW1iZXI+OTQ8L3JlYy1udW1i
ZXI+PGZvcmVpZ24ta2V5cz48a2V5IGFwcD0iRU4iIGRiLWlkPSJmNXNzenMyZW8ydnc5NWVhenNi
cHRwNTFmcnJhd3gwejJ4ZjIiPjk0PC9rZXk+PGtleSBhcHA9IkVOV2ViIiBkYi1pZD0iIj4wPC9r
ZXk+PC9mb3JlaWduLWtleXM+PHJlZi10eXBlIG5hbWU9IkpvdXJuYWwgQXJ0aWNsZSI+MTc8L3Jl
Zi10eXBlPjxjb250cmlidXRvcnM+PGF1dGhvcnM+PGF1dGhvcj48c3R5bGUgZmFjZT0iYm9sZCIg
Zm9udD0iZGVmYXVsdCIgc2l6ZT0iMTAwJSI+T25vIEg8L3N0eWxlPjxzdHlsZSBmYWNlPSJub3Jt
YWwiIGZvbnQ9ImRlZmF1bHQiIHNpemU9IjEwMCUiPiwgS29uZG8gSCwgR290b2RhIFQsIFNoaXJh
byBLLCBZYW1hZ3VjaGkgSCwgU2FpdG8gRCwgSG9zb2thd2EgSywgU2hpbW9kYSBULCBZb3NoaWRh
IFM8L3N0eWxlPjwvYXV0aG9yPjwvYXV0aG9ycz48L2NvbnRyaWJ1dG9ycz48dGl0bGVzPjx0aXRs
ZT5FbmRvc2NvcGljIG11Y29zYWwgcmVzZWN0aW9uIGZvciB0cmVhdG1lbnQgb2YgZWFybHkgZ2Fz
dHJpYyBjYW5jZXI8L3RpdGxlPjxzZWNvbmRhcnktdGl0bGU+PHN0eWxlIGZhY2U9Iml0YWxpYyIg
Zm9udD0iZGVmYXVsdCIgc2l6ZT0iMTAwJSI+R3V0PC9zdHlsZT48L3NlY29uZGFyeS10aXRsZT48
L3RpdGxlcz48cGVyaW9kaWNhbD48ZnVsbC10aXRsZT5HdXQ8L2Z1bGwtdGl0bGU+PC9wZXJpb2Rp
Y2FsPjxwYWdlcz4yMjUtOSBbUE1JRDoxMTE1NjY0NV08L3BhZ2VzPjx2b2x1bWU+PHN0eWxlIGZh
Y2U9ImJvbGQiIGZvbnQ9ImRlZmF1bHQiIHNpemU9IjEwMCUiPjQ4PC9zdHlsZT48L3ZvbHVtZT48
bnVtYmVyPjI8L251bWJlcj48ZGF0ZXM+PHllYXI+MjAwMTwveWVhcj48L2RhdGVzPjx1cmxzPjwv
dXJscz48L3JlY29yZD48L0NpdGU+PC9FbmROb3RlPgB=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2" w:tooltip="Fock KM, 2008 #69" w:history="1">
        <w:r w:rsidRPr="00616087">
          <w:rPr>
            <w:rFonts w:ascii="Book Antiqua" w:hAnsi="Book Antiqua" w:cs="Arial"/>
            <w:noProof/>
            <w:kern w:val="0"/>
            <w:sz w:val="24"/>
            <w:szCs w:val="24"/>
            <w:vertAlign w:val="superscript"/>
          </w:rPr>
          <w:t>2</w:t>
        </w:r>
      </w:hyperlink>
      <w:r w:rsidR="00A8765A">
        <w:rPr>
          <w:rFonts w:ascii="Book Antiqua" w:hAnsi="Book Antiqua" w:cs="Arial"/>
          <w:noProof/>
          <w:kern w:val="0"/>
          <w:sz w:val="24"/>
          <w:szCs w:val="24"/>
          <w:vertAlign w:val="superscript"/>
        </w:rPr>
        <w:t>,</w:t>
      </w:r>
      <w:hyperlink w:anchor="_ENREF_3" w:tooltip="Ono H, 2001 #94" w:history="1">
        <w:r w:rsidRPr="00616087">
          <w:rPr>
            <w:rFonts w:ascii="Book Antiqua" w:hAnsi="Book Antiqua" w:cs="Arial"/>
            <w:noProof/>
            <w:kern w:val="0"/>
            <w:sz w:val="24"/>
            <w:szCs w:val="24"/>
            <w:vertAlign w:val="superscript"/>
          </w:rPr>
          <w:t>3</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The presence of </w:t>
      </w:r>
      <w:bookmarkStart w:id="64" w:name="OLE_LINK44"/>
      <w:bookmarkStart w:id="65" w:name="OLE_LINK45"/>
      <w:r w:rsidRPr="00616087">
        <w:rPr>
          <w:rFonts w:ascii="Book Antiqua" w:hAnsi="Book Antiqua" w:cs="Arial"/>
          <w:kern w:val="0"/>
          <w:sz w:val="24"/>
          <w:szCs w:val="24"/>
        </w:rPr>
        <w:t>atrophic gastritis</w:t>
      </w:r>
      <w:bookmarkEnd w:id="64"/>
      <w:bookmarkEnd w:id="65"/>
      <w:r w:rsidRPr="00616087">
        <w:rPr>
          <w:rFonts w:ascii="Book Antiqua" w:hAnsi="Book Antiqua" w:cs="Arial"/>
          <w:kern w:val="0"/>
          <w:sz w:val="24"/>
          <w:szCs w:val="24"/>
        </w:rPr>
        <w:t xml:space="preserve"> (defined as loss of appropriate gland function), intestinal metaplasia (defined as replacement of gastric epithelium by intestinal-type epithelium, IM) and </w:t>
      </w:r>
      <w:r w:rsidRPr="00616087">
        <w:rPr>
          <w:rFonts w:ascii="Book Antiqua" w:hAnsi="Book Antiqua" w:cs="Arial"/>
          <w:i/>
          <w:kern w:val="0"/>
          <w:sz w:val="24"/>
          <w:szCs w:val="24"/>
        </w:rPr>
        <w:t xml:space="preserve">Helicobacter pylori </w:t>
      </w:r>
      <w:r w:rsidR="00616087" w:rsidRPr="00616087">
        <w:rPr>
          <w:rFonts w:ascii="Book Antiqua" w:hAnsi="Book Antiqua" w:cs="Arial" w:hint="eastAsia"/>
          <w:kern w:val="0"/>
          <w:sz w:val="24"/>
          <w:szCs w:val="24"/>
        </w:rPr>
        <w:t>(</w:t>
      </w:r>
      <w:r w:rsidR="00616087" w:rsidRPr="00616087">
        <w:rPr>
          <w:rFonts w:ascii="Book Antiqua" w:hAnsi="Book Antiqua" w:cs="Arial"/>
          <w:i/>
          <w:kern w:val="0"/>
          <w:sz w:val="24"/>
          <w:szCs w:val="24"/>
        </w:rPr>
        <w:t>H</w:t>
      </w:r>
      <w:r w:rsidR="00616087">
        <w:rPr>
          <w:rFonts w:ascii="Book Antiqua" w:hAnsi="Book Antiqua" w:cs="Arial" w:hint="eastAsia"/>
          <w:i/>
          <w:kern w:val="0"/>
          <w:sz w:val="24"/>
          <w:szCs w:val="24"/>
        </w:rPr>
        <w:t>.</w:t>
      </w:r>
      <w:r w:rsidR="00616087" w:rsidRPr="00616087">
        <w:rPr>
          <w:rFonts w:ascii="Book Antiqua" w:hAnsi="Book Antiqua" w:cs="Arial"/>
          <w:i/>
          <w:kern w:val="0"/>
          <w:sz w:val="24"/>
          <w:szCs w:val="24"/>
        </w:rPr>
        <w:t xml:space="preserve"> pylori</w:t>
      </w:r>
      <w:r w:rsidR="00616087" w:rsidRPr="00616087">
        <w:rPr>
          <w:rFonts w:ascii="Book Antiqua" w:hAnsi="Book Antiqua" w:cs="Arial" w:hint="eastAsia"/>
          <w:kern w:val="0"/>
          <w:sz w:val="24"/>
          <w:szCs w:val="24"/>
        </w:rPr>
        <w:t xml:space="preserve">) </w:t>
      </w:r>
      <w:r w:rsidRPr="00616087">
        <w:rPr>
          <w:rFonts w:ascii="Book Antiqua" w:hAnsi="Book Antiqua" w:cs="Arial"/>
          <w:kern w:val="0"/>
          <w:sz w:val="24"/>
          <w:szCs w:val="24"/>
        </w:rPr>
        <w:t xml:space="preserve">infection are well-known risk factors of GC. As only a small proportion of patients with atrophic gastritis and IM progress to </w:t>
      </w:r>
      <w:proofErr w:type="gramStart"/>
      <w:r w:rsidRPr="00616087">
        <w:rPr>
          <w:rFonts w:ascii="Book Antiqua" w:hAnsi="Book Antiqua" w:cs="Arial"/>
          <w:kern w:val="0"/>
          <w:sz w:val="24"/>
          <w:szCs w:val="24"/>
        </w:rPr>
        <w:t>GC</w:t>
      </w:r>
      <w:proofErr w:type="gramEnd"/>
      <w:r w:rsidRPr="00616087">
        <w:rPr>
          <w:rFonts w:ascii="Book Antiqua" w:hAnsi="Book Antiqua" w:cs="Arial"/>
          <w:kern w:val="0"/>
          <w:sz w:val="24"/>
          <w:szCs w:val="24"/>
        </w:rPr>
        <w:fldChar w:fldCharType="begin">
          <w:fldData xml:space="preserve">PEVuZE5vdGU+PENpdGU+PEF1dGhvcj5EZSBWcmllcyBBQzwvQXV0aG9yPjxZZWFyPjIwMDg8L1ll
YXI+PFJlY051bT4xNTE8L1JlY051bT48RGlzcGxheVRleHQ+PHN0eWxlIGZhY2U9InN1cGVyc2Ny
aXB0IiBmb250PSJBcmlhbCI+WzRdPC9zdHlsZT48L0Rpc3BsYXlUZXh0PjxyZWNvcmQ+PHJlYy1u
dW1iZXI+MTUxPC9yZWMtbnVtYmVyPjxmb3JlaWduLWtleXM+PGtleSBhcHA9IkVOIiBkYi1pZD0i
ZjVzc3pzMmVvMnZ3OTVlYXpzYnB0cDUxZnJyYXd4MHoyeGYyIj4xNTE8L2tleT48a2V5IGFwcD0i
RU5XZWIiIGRiLWlkPSIiPjA8L2tleT48L2ZvcmVpZ24ta2V5cz48cmVmLXR5cGUgbmFtZT0iSm91
cm5hbCBBcnRpY2xlIj4xNzwvcmVmLXR5cGU+PGNvbnRyaWJ1dG9ycz48YXV0aG9ycz48YXV0aG9y
PjxzdHlsZSBmYWNlPSJib2xkIiBmb250PSJkZWZhdWx0IiBzaXplPSIxMDAlIj5kZSBWcmllcyBB
Qzwvc3R5bGU+PHN0eWxlIGZhY2U9Im5vcm1hbCIgZm9udD0iZGVmYXVsdCIgc2l6ZT0iMTAwJSI+
LCB2YW4gR3JpZWtlbiBOQywgTG9vbWFuIENXLCBDYXNwYXJpZSBNSywgZGUgVnJpZXMgRSwgTWVp
amVyIEdBLCBLdWlwZXJzIEVKPC9zdHlsZT48L2F1dGhvcj48L2F1dGhvcnM+PC9jb250cmlidXRv
cnM+PGF1dGgtYWRkcmVzcz5EZXBhcnRtZW50IG9mIEdhc3Ryb2VudGVyb2xvZ3kgYW5kIEhlcGF0
b2xvZ3ksIEVyYXNtdXMgTUMgVW5pdmVyc2l0eSBNZWRpY2FsIENlbnRlciwgUm90dGVyZGFtLCBU
aGUgTmV0aGVybGFuZHMuIEEuQy5kZVZyaWVzQGVyYXNtdXNtYy5ubDwvYXV0aC1hZGRyZXNzPjx0
aXRsZXM+PHRpdGxlPkdhc3RyaWMgY2FuY2VyIHJpc2sgaW4gcGF0aWVudHMgd2l0aCBwcmVtYWxp
Z25hbnQgZ2FzdHJpYyBsZXNpb25zOiBhIG5hdGlvbndpZGUgY29ob3J0IHN0dWR5IGluIHRoZSBO
ZXRoZXJsYW5kczwvdGl0bGU+PHNlY29uZGFyeS10aXRsZT48c3R5bGUgZmFjZT0iaXRhbGljIiBm
b250PSJkZWZhdWx0IiBzaXplPSIxMDAlIj5HYXN0cm9lbnRlcm9sb2d5PC9zdHlsZT48L3NlY29u
ZGFyeS10aXRsZT48YWx0LXRpdGxlPkdhc3Ryb2VudGVyb2xvZ3k8L2FsdC10aXRsZT48L3RpdGxl
cz48cGVyaW9kaWNhbD48ZnVsbC10aXRsZT5HQVNUUk9FTlRFUk9MT0dZPC9mdWxsLXRpdGxlPjwv
cGVyaW9kaWNhbD48YWx0LXBlcmlvZGljYWw+PGZ1bGwtdGl0bGU+R0FTVFJPRU5URVJPTE9HWTwv
ZnVsbC10aXRsZT48L2FsdC1wZXJpb2RpY2FsPjxwYWdlcz45NDUtNTIgW1BNSUQ6MTgzOTUwNzUm
I3hEO0RPSToxMC4xMDUzL2ouZ2FzdHJvLjIwMDguMDEuMDcxXTwvcGFnZXM+PHZvbHVtZT48c3R5
bGUgZmFjZT0iYm9sZCIgZm9udD0iZGVmYXVsdCIgc2l6ZT0iMTAwJSI+MTM0PC9zdHlsZT48L3Zv
bHVtZT48bnVtYmVyPjQ8L251bWJlcj48a2V5d29yZHM+PGtleXdvcmQ+QWRlbm9jYXJjaW5vbWEv
KmVwaWRlbWlvbG9neS9wYXRob2xvZ3k8L2tleXdvcmQ+PGtleXdvcmQ+QWR1bHQ8L2tleXdvcmQ+
PGtleXdvcmQ+QWdlIEZhY3RvcnM8L2tleXdvcmQ+PGtleXdvcmQ+QWdlZDwva2V5d29yZD48a2V5
d29yZD5BZ2VkLCA4MCBhbmQgb3Zlcjwva2V5d29yZD48a2V5d29yZD5Db25maWRlbmNlIEludGVy
dmFsczwva2V5d29yZD48a2V5d29yZD5EaXNlYXNlIFByb2dyZXNzaW9uPC9rZXl3b3JkPjxrZXl3
b3JkPkVuZG9zY29weSwgR2FzdHJvaW50ZXN0aW5hbC9tZXRob2RzPC9rZXl3b3JkPjxrZXl3b3Jk
PkZlbWFsZTwva2V5d29yZD48a2V5d29yZD5Gb2xsb3ctVXAgU3R1ZGllczwva2V5d29yZD48a2V5
d29yZD5HYXN0cmljIE11Y29zYS8qcGF0aG9sb2d5PC9rZXl3b3JkPjxrZXl3b3JkPkdhc3RyaXRp
cywgQXRyb3BoaWMvZXBpZGVtaW9sb2d5LypwYXRob2xvZ3k8L2tleXdvcmQ+PGtleXdvcmQ+SHVt
YW5zPC9rZXl3b3JkPjxrZXl3b3JkPkluY2lkZW5jZTwva2V5d29yZD48a2V5d29yZD5NYWxlPC9r
ZXl3b3JkPjxrZXl3b3JkPk1ldGFwbGFzaWEvcGF0aG9sb2d5PC9rZXl3b3JkPjxrZXl3b3JkPk1p
ZGRsZSBBZ2VkPC9rZXl3b3JkPjxrZXl3b3JkPk5ldGhlcmxhbmRzL2VwaWRlbWlvbG9neTwva2V5
d29yZD48a2V5d29yZD5PZGRzIFJhdGlvPC9rZXl3b3JkPjxrZXl3b3JkPipQb3B1bGF0aW9uIFN1
cnZlaWxsYW5jZTwva2V5d29yZD48a2V5d29yZD5QcmVjYW5jZXJvdXMgQ29uZGl0aW9ucy8qZXBp
ZGVtaW9sb2d5L3BhdGhvbG9neTwva2V5d29yZD48a2V5d29yZD5SZXRyb3NwZWN0aXZlIFN0dWRp
ZXM8L2tleXdvcmQ+PGtleXdvcmQ+UmlzayBGYWN0b3JzPC9rZXl3b3JkPjxrZXl3b3JkPlN0b21h
Y2ggTmVvcGxhc21zLyplcGlkZW1pb2xvZ3kvcGF0aG9sb2d5PC9rZXl3b3JkPjxrZXl3b3JkPlRp
bWUgRmFjdG9yczwva2V5d29yZD48L2tleXdvcmRzPjxkYXRlcz48eWVhcj4yMDA4PC95ZWFyPjxw
dWItZGF0ZXM+PGRhdGU+QXByPC9kYXRlPjwvcHViLWRhdGVzPjwvZGF0ZXM+PGlzYm4+MTUyOC0w
MDEyIChFbGVjdHJvbmljKSYjeEQ7MDAxNi01MDg1IChMaW5raW5nKTwvaXNibj48YWNjZXNzaW9u
LW51bT4xODM5NTA3NTwvYWNjZXNzaW9uLW51bT48dXJscz48cmVsYXRlZC11cmxzPjx1cmw+aHR0
cDovL3d3dy5uY2JpLm5sbS5uaWguZ292L3B1Ym1lZC8xODM5NTA3NTwvdXJsPjwvcmVsYXRlZC11
cmxzPjwvdXJscz48ZWxlY3Ryb25pYy1yZXNvdXJjZS1udW0+MTAuMTA1My9qLmdhc3Ryby4yMDA4
LjAxLjA3MTwvZWxlY3Ryb25pYy1yZXNvdXJjZS1udW0+PC9yZWNvcmQ+PC9DaXRlPjwvRW5kTm90
ZT5=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PEVuZE5vdGU+PENpdGU+PEF1dGhvcj5EZSBWcmllcyBBQzwvQXV0aG9yPjxZZWFyPjIwMDg8L1ll
YXI+PFJlY051bT4xNTE8L1JlY051bT48RGlzcGxheVRleHQ+PHN0eWxlIGZhY2U9InN1cGVyc2Ny
aXB0IiBmb250PSJBcmlhbCI+WzRdPC9zdHlsZT48L0Rpc3BsYXlUZXh0PjxyZWNvcmQ+PHJlYy1u
dW1iZXI+MTUxPC9yZWMtbnVtYmVyPjxmb3JlaWduLWtleXM+PGtleSBhcHA9IkVOIiBkYi1pZD0i
ZjVzc3pzMmVvMnZ3OTVlYXpzYnB0cDUxZnJyYXd4MHoyeGYyIj4xNTE8L2tleT48a2V5IGFwcD0i
RU5XZWIiIGRiLWlkPSIiPjA8L2tleT48L2ZvcmVpZ24ta2V5cz48cmVmLXR5cGUgbmFtZT0iSm91
cm5hbCBBcnRpY2xlIj4xNzwvcmVmLXR5cGU+PGNvbnRyaWJ1dG9ycz48YXV0aG9ycz48YXV0aG9y
PjxzdHlsZSBmYWNlPSJib2xkIiBmb250PSJkZWZhdWx0IiBzaXplPSIxMDAlIj5kZSBWcmllcyBB
Qzwvc3R5bGU+PHN0eWxlIGZhY2U9Im5vcm1hbCIgZm9udD0iZGVmYXVsdCIgc2l6ZT0iMTAwJSI+
LCB2YW4gR3JpZWtlbiBOQywgTG9vbWFuIENXLCBDYXNwYXJpZSBNSywgZGUgVnJpZXMgRSwgTWVp
amVyIEdBLCBLdWlwZXJzIEVKPC9zdHlsZT48L2F1dGhvcj48L2F1dGhvcnM+PC9jb250cmlidXRv
cnM+PGF1dGgtYWRkcmVzcz5EZXBhcnRtZW50IG9mIEdhc3Ryb2VudGVyb2xvZ3kgYW5kIEhlcGF0
b2xvZ3ksIEVyYXNtdXMgTUMgVW5pdmVyc2l0eSBNZWRpY2FsIENlbnRlciwgUm90dGVyZGFtLCBU
aGUgTmV0aGVybGFuZHMuIEEuQy5kZVZyaWVzQGVyYXNtdXNtYy5ubDwvYXV0aC1hZGRyZXNzPjx0
aXRsZXM+PHRpdGxlPkdhc3RyaWMgY2FuY2VyIHJpc2sgaW4gcGF0aWVudHMgd2l0aCBwcmVtYWxp
Z25hbnQgZ2FzdHJpYyBsZXNpb25zOiBhIG5hdGlvbndpZGUgY29ob3J0IHN0dWR5IGluIHRoZSBO
ZXRoZXJsYW5kczwvdGl0bGU+PHNlY29uZGFyeS10aXRsZT48c3R5bGUgZmFjZT0iaXRhbGljIiBm
b250PSJkZWZhdWx0IiBzaXplPSIxMDAlIj5HYXN0cm9lbnRlcm9sb2d5PC9zdHlsZT48L3NlY29u
ZGFyeS10aXRsZT48YWx0LXRpdGxlPkdhc3Ryb2VudGVyb2xvZ3k8L2FsdC10aXRsZT48L3RpdGxl
cz48cGVyaW9kaWNhbD48ZnVsbC10aXRsZT5HQVNUUk9FTlRFUk9MT0dZPC9mdWxsLXRpdGxlPjwv
cGVyaW9kaWNhbD48YWx0LXBlcmlvZGljYWw+PGZ1bGwtdGl0bGU+R0FTVFJPRU5URVJPTE9HWTwv
ZnVsbC10aXRsZT48L2FsdC1wZXJpb2RpY2FsPjxwYWdlcz45NDUtNTIgW1BNSUQ6MTgzOTUwNzUm
I3hEO0RPSToxMC4xMDUzL2ouZ2FzdHJvLjIwMDguMDEuMDcxXTwvcGFnZXM+PHZvbHVtZT48c3R5
bGUgZmFjZT0iYm9sZCIgZm9udD0iZGVmYXVsdCIgc2l6ZT0iMTAwJSI+MTM0PC9zdHlsZT48L3Zv
bHVtZT48bnVtYmVyPjQ8L251bWJlcj48a2V5d29yZHM+PGtleXdvcmQ+QWRlbm9jYXJjaW5vbWEv
KmVwaWRlbWlvbG9neS9wYXRob2xvZ3k8L2tleXdvcmQ+PGtleXdvcmQ+QWR1bHQ8L2tleXdvcmQ+
PGtleXdvcmQ+QWdlIEZhY3RvcnM8L2tleXdvcmQ+PGtleXdvcmQ+QWdlZDwva2V5d29yZD48a2V5
d29yZD5BZ2VkLCA4MCBhbmQgb3Zlcjwva2V5d29yZD48a2V5d29yZD5Db25maWRlbmNlIEludGVy
dmFsczwva2V5d29yZD48a2V5d29yZD5EaXNlYXNlIFByb2dyZXNzaW9uPC9rZXl3b3JkPjxrZXl3
b3JkPkVuZG9zY29weSwgR2FzdHJvaW50ZXN0aW5hbC9tZXRob2RzPC9rZXl3b3JkPjxrZXl3b3Jk
PkZlbWFsZTwva2V5d29yZD48a2V5d29yZD5Gb2xsb3ctVXAgU3R1ZGllczwva2V5d29yZD48a2V5
d29yZD5HYXN0cmljIE11Y29zYS8qcGF0aG9sb2d5PC9rZXl3b3JkPjxrZXl3b3JkPkdhc3RyaXRp
cywgQXRyb3BoaWMvZXBpZGVtaW9sb2d5LypwYXRob2xvZ3k8L2tleXdvcmQ+PGtleXdvcmQ+SHVt
YW5zPC9rZXl3b3JkPjxrZXl3b3JkPkluY2lkZW5jZTwva2V5d29yZD48a2V5d29yZD5NYWxlPC9r
ZXl3b3JkPjxrZXl3b3JkPk1ldGFwbGFzaWEvcGF0aG9sb2d5PC9rZXl3b3JkPjxrZXl3b3JkPk1p
ZGRsZSBBZ2VkPC9rZXl3b3JkPjxrZXl3b3JkPk5ldGhlcmxhbmRzL2VwaWRlbWlvbG9neTwva2V5
d29yZD48a2V5d29yZD5PZGRzIFJhdGlvPC9rZXl3b3JkPjxrZXl3b3JkPipQb3B1bGF0aW9uIFN1
cnZlaWxsYW5jZTwva2V5d29yZD48a2V5d29yZD5QcmVjYW5jZXJvdXMgQ29uZGl0aW9ucy8qZXBp
ZGVtaW9sb2d5L3BhdGhvbG9neTwva2V5d29yZD48a2V5d29yZD5SZXRyb3NwZWN0aXZlIFN0dWRp
ZXM8L2tleXdvcmQ+PGtleXdvcmQ+UmlzayBGYWN0b3JzPC9rZXl3b3JkPjxrZXl3b3JkPlN0b21h
Y2ggTmVvcGxhc21zLyplcGlkZW1pb2xvZ3kvcGF0aG9sb2d5PC9rZXl3b3JkPjxrZXl3b3JkPlRp
bWUgRmFjdG9yczwva2V5d29yZD48L2tleXdvcmRzPjxkYXRlcz48eWVhcj4yMDA4PC95ZWFyPjxw
dWItZGF0ZXM+PGRhdGU+QXByPC9kYXRlPjwvcHViLWRhdGVzPjwvZGF0ZXM+PGlzYm4+MTUyOC0w
MDEyIChFbGVjdHJvbmljKSYjeEQ7MDAxNi01MDg1IChMaW5raW5nKTwvaXNibj48YWNjZXNzaW9u
LW51bT4xODM5NTA3NTwvYWNjZXNzaW9uLW51bT48dXJscz48cmVsYXRlZC11cmxzPjx1cmw+aHR0
cDovL3d3dy5uY2JpLm5sbS5uaWguZ292L3B1Ym1lZC8xODM5NTA3NTwvdXJsPjwvcmVsYXRlZC11
cmxzPjwvdXJscz48ZWxlY3Ryb25pYy1yZXNvdXJjZS1udW0+MTAuMTA1My9qLmdhc3Ryby4yMDA4
LjAxLjA3MTwvZWxlY3Ryb25pYy1yZXNvdXJjZS1udW0+PC9yZWNvcmQ+PC9DaXRlPjwvRW5kTm90
ZT5=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4" w:tooltip="de Vries AC, 2008 #151" w:history="1">
        <w:r w:rsidRPr="00616087">
          <w:rPr>
            <w:rFonts w:ascii="Book Antiqua" w:hAnsi="Book Antiqua" w:cs="Arial"/>
            <w:noProof/>
            <w:kern w:val="0"/>
            <w:sz w:val="24"/>
            <w:szCs w:val="24"/>
            <w:vertAlign w:val="superscript"/>
          </w:rPr>
          <w:t>4</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identifying the characteristics of the background mucosa in EGC may help clinicians to select a subgroup of patients who may benefit from </w:t>
      </w:r>
      <w:bookmarkStart w:id="66" w:name="OLE_LINK69"/>
      <w:bookmarkStart w:id="67" w:name="OLE_LINK70"/>
      <w:r w:rsidRPr="00616087">
        <w:rPr>
          <w:rFonts w:ascii="Book Antiqua" w:hAnsi="Book Antiqua" w:cs="Arial"/>
          <w:kern w:val="0"/>
          <w:sz w:val="24"/>
          <w:szCs w:val="24"/>
        </w:rPr>
        <w:t>a surveillance program</w:t>
      </w:r>
      <w:bookmarkEnd w:id="66"/>
      <w:bookmarkEnd w:id="67"/>
      <w:r w:rsidRPr="00616087">
        <w:rPr>
          <w:rFonts w:ascii="Book Antiqua" w:hAnsi="Book Antiqua" w:cs="Arial"/>
          <w:kern w:val="0"/>
          <w:sz w:val="24"/>
          <w:szCs w:val="24"/>
        </w:rPr>
        <w:t xml:space="preserve">. </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ab/>
        <w:t>In recent years, the Operative Link on Gastritis Assessment (OLGA), which is based on the histopathology findings of biopsy specimens, was proposed as an effective method to rank gastritis into stages with corresponding carcinoma risks</w:t>
      </w:r>
      <w:r w:rsidRPr="00616087">
        <w:rPr>
          <w:rFonts w:ascii="Book Antiqua" w:hAnsi="Book Antiqua" w:cs="Arial"/>
          <w:kern w:val="0"/>
          <w:sz w:val="24"/>
          <w:szCs w:val="24"/>
        </w:rPr>
        <w:fldChar w:fldCharType="begin">
          <w:fldData xml:space="preserve">PEVuZE5vdGU+PENpdGU+PEF1dGhvcj5SdWdnZSBNPC9BdXRob3I+PFllYXI+MjAwNTwvWWVhcj48
UmVjTnVtPjE1MDwvUmVjTnVtPjxEaXNwbGF5VGV4dD48c3R5bGUgZmFjZT0ic3VwZXJzY3JpcHQi
IGZvbnQ9IkFyaWFsIj5bNSwgNl08L3N0eWxlPjwvRGlzcGxheVRleHQ+PHJlY29yZD48cmVjLW51
bWJlcj4xNTA8L3JlYy1udW1iZXI+PGZvcmVpZ24ta2V5cz48a2V5IGFwcD0iRU4iIGRiLWlkPSJm
NXNzenMyZW8ydnc5NWVhenNicHRwNTFmcnJhd3gwejJ4ZjIiPjE1MDwva2V5PjwvZm9yZWlnbi1r
ZXlzPjxyZWYtdHlwZSBuYW1lPSJKb3VybmFsIEFydGljbGUiPjE3PC9yZWYtdHlwZT48Y29udHJp
YnV0b3JzPjxhdXRob3JzPjxhdXRob3I+PHN0eWxlIGZhY2U9ImJvbGQiIGZvbnQ9ImRlZmF1bHQi
IHNpemU9IjEwMCUiPlJ1Z2dlIE08L3N0eWxlPjxzdHlsZSBmYWNlPSJub3JtYWwiIGZvbnQ9ImRl
ZmF1bHQiIHNpemU9IjEwMCUiPiwgR2VudGEgUk08L3N0eWxlPjwvYXV0aG9yPjwvYXV0aG9ycz48
L2NvbnRyaWJ1dG9ycz48dGl0bGVzPjx0aXRsZT5TdGFnaW5nIGFuZCBncmFkaW5nIG9mIGNocm9u
aWMgZ2FzdHJpdGlzPC90aXRsZT48c2Vjb25kYXJ5LXRpdGxlPjxzdHlsZSBmYWNlPSJpdGFsaWMi
IGZvbnQ9ImRlZmF1bHQiIHNpemU9IjEwMCUiPkh1bS4gUGF0aG9sPC9zdHlsZT48L3NlY29uZGFy
eS10aXRsZT48L3RpdGxlcz48cGVyaW9kaWNhbD48ZnVsbC10aXRsZT5IdW0uIFBhdGhvbDwvZnVs
bC10aXRsZT48L3BlcmlvZGljYWw+PHBhZ2VzPjIyOC0zMyBbUE1JRDoxNTc5MTU2Nl08L3BhZ2Vz
Pjx2b2x1bWU+PHN0eWxlIGZhY2U9ImJvbGQiIGZvbnQ9ImRlZmF1bHQiIHNpemU9IjEwMCUiPjM2
PC9zdHlsZT48L3ZvbHVtZT48ZGF0ZXM+PHllYXI+MjAwNTwveWVhcj48L2RhdGVzPjx1cmxzPjwv
dXJscz48L3JlY29yZD48L0NpdGU+PENpdGU+PEF1dGhvcj5SdWdnZSBNPC9BdXRob3I+PFllYXI+
MjAwODwvWWVhcj48UmVjTnVtPjE0MDwvUmVjTnVtPjxyZWNvcmQ+PHJlYy1udW1iZXI+MTQwPC9y
ZWMtbnVtYmVyPjxmb3JlaWduLWtleXM+PGtleSBhcHA9IkVOIiBkYi1pZD0iZjVzc3pzMmVvMnZ3
OTVlYXpzYnB0cDUxZnJyYXd4MHoyeGYyIj4xNDA8L2tleT48a2V5IGFwcD0iRU5XZWIiIGRiLWlk
PSIiPjA8L2tleT48L2ZvcmVpZ24ta2V5cz48cmVmLXR5cGUgbmFtZT0iSm91cm5hbCBBcnRpY2xl
Ij4xNzwvcmVmLXR5cGU+PGNvbnRyaWJ1dG9ycz48YXV0aG9ycz48YXV0aG9yPjxzdHlsZSBmYWNl
PSJib2xkIiBmb250PSJkZWZhdWx0IiBzaXplPSIxMDAlIj5SdWdnZSBNPC9zdHlsZT48c3R5bGUg
ZmFjZT0ibm9ybWFsIiBmb250PSJkZWZhdWx0IiBzaXplPSIxMDAlIj4sIENvcnJlYSBQLCBEaSBN
YXJpbyBGLCBFbC1PbWFyIEUsIEZpb2NjYSBSLCBHZWJvZXMgSywgR2VudGEgUk0sIEdyYWhhbSBE
WSwgSGF0dG9yaSBULCBNYWxmZXJ0aGVpbmVyIFAsIE5ha2FqaW1hIFMsIFNpcHBvbmVuIFAsIFN1
bmcgSiwgV2VpbnN0ZWluIFcsIFZpZXRoIE08L3N0eWxlPjwvYXV0aG9yPjwvYXV0aG9ycz48L2Nv
bnRyaWJ1dG9ycz48YXV0aC1hZGRyZXNzPkRlcGFydG1lbnQgb2YgTWVkaWNhbCBEaWFnbm9zdGlj
IFNjaWVuY2VzICZhbXA7IFNwZWNpYWwgVGhlcmFwaWVzLCBQYXRob2xvZ3kgU2VjdGlvbiwgVW5p
dmVyc2l0eSBvZiBQYWRvdmEsIEl0YWx5LiBtYXNzaW1vLnJ1Z2dlQHVuaXBkLml0PC9hdXRoLWFk
ZHJlc3M+PHRpdGxlcz48dGl0bGU+T0xHQSBzdGFnaW5nIGZvciBnYXN0cml0aXM6IGEgdHV0b3Jp
YWw8L3RpdGxlPjxzZWNvbmRhcnktdGl0bGU+PHN0eWxlIGZhY2U9Iml0YWxpYyIgZm9udD0iZGVm
YXVsdCIgc2l6ZT0iMTAwJSI+RGlnIExpdmVyIERpczwvc3R5bGU+PC9zZWNvbmRhcnktdGl0bGU+
PGFsdC10aXRsZT5EaWdlc3RpdmUgYW5kIGxpdmVyIGRpc2Vhc2UgOiBvZmZpY2lhbCBqb3VybmFs
IG9mIHRoZSBJdGFsaWFuIFNvY2lldHkgb2YgR2FzdHJvZW50ZXJvbG9neSBhbmQgdGhlIEl0YWxp
YW4gQXNzb2NpYXRpb24gZm9yIHRoZSBTdHVkeSBvZiB0aGUgTGl2ZXI8L2FsdC10aXRsZT48L3Rp
dGxlcz48cGVyaW9kaWNhbD48ZnVsbC10aXRsZT5EaWcgTGl2ZXIgRGlzPC9mdWxsLXRpdGxlPjxh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c29jaWF0aW9uIGZvciB0aGUgU3R1ZHkgb2YgdGhlIExpdmVyPC9hYmJyLTE+PC9wZXJpb2RpY2Fs
PjxhbHQtcGVyaW9kaWNhbD48ZnVsbC10aXRsZT5EaWcgTGl2ZXIgRGlzPC9mdWxsLXRpdGxlPjxh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c29jaWF0aW9uIGZvciB0aGUgU3R1ZHkgb2YgdGhlIExpdmVyPC9hYmJyLTE+PC9hbHQtcGVyaW9k
aWNhbD48cGFnZXM+NjUwLTggW1BNSUQ6IDE4NDI0MjQ0JiN4RDtET0k6MTEwLjEwMTYvai5kbGQu
MjAwOC4wMi4wMzBdPC9wYWdlcz48dm9sdW1lPjxzdHlsZSBmYWNlPSJib2xkIiBmb250PSJkZWZh
dWx0IiBzaXplPSIxMDAlIj40MDwvc3R5bGU+PC92b2x1bWU+PG51bWJlcj44PC9udW1iZXI+PGtl
eXdvcmRzPjxrZXl3b3JkPkNocm9uaWMgRGlzZWFzZTwva2V5d29yZD48a2V5d29yZD5HYXN0cml0
aXMvKmNsYXNzaWZpY2F0aW9uL2NvbXBsaWNhdGlvbnMvKnBhdGhvbG9neTwva2V5d29yZD48a2V5
d29yZD5IZWxpY29iYWN0ZXIgSW5mZWN0aW9ucy8qY2xhc3NpZmljYXRpb24vY29tcGxpY2F0aW9u
cy8qcGF0aG9sb2d5PC9rZXl3b3JkPjxrZXl3b3JkPipIZWxpY29iYWN0ZXIgcHlsb3JpPC9rZXl3
b3JkPjxrZXl3b3JkPkh1bWFuczwva2V5d29yZD48a2V5d29yZD5OZW9wbGFzbSBTdGFnaW5nPC9r
ZXl3b3JkPjxrZXl3b3JkPlByZWNhbmNlcm91cyBDb25kaXRpb25zL2NsYXNzaWZpY2F0aW9uL21p
Y3JvYmlvbG9neS8qcGF0aG9sb2d5PC9rZXl3b3JkPjxrZXl3b3JkPlByb2dub3Npczwva2V5d29y
ZD48a2V5d29yZD5TZXZlcml0eSBvZiBJbGxuZXNzIEluZGV4PC9rZXl3b3JkPjxrZXl3b3JkPlN0
b21hY2ggTmVvcGxhc21zL21pY3JvYmlvbG9neS8qcGF0aG9sb2d5PC9rZXl3b3JkPjwva2V5d29y
ZHM+PGRhdGVzPjx5ZWFyPjIwMDg8L3llYXI+PHB1Yi1kYXRlcz48ZGF0ZT5BdWc8L2RhdGU+PC9w
dWItZGF0ZXM+PC9kYXRlcz48aXNibj4xODc4LTM1NjIgKEVsZWN0cm9uaWMpJiN4RDsxNTkwLTg2
NTggKExpbmtpbmcpPC9pc2JuPjxhY2Nlc3Npb24tbnVtPjE4NDI0MjQ0PC9hY2Nlc3Npb24tbnVt
Pjx1cmxzPjxyZWxhdGVkLXVybHM+PHVybD5odHRwOi8vd3d3Lm5jYmkubmxtLm5paC5nb3YvcHVi
bWVkLzE4NDI0MjQ0PC91cmw+PC9yZWxhdGVkLXVybHM+PC91cmxzPjxlbGVjdHJvbmljLXJlc291
cmNlLW51bT4xMC4xMDE2L2ouZGxkLjIwMDguMDIuMDMwPC9lbGVjdHJvbmljLXJlc291cmNlLW51
bT48L3JlY29yZD48L0NpdGU+PC9FbmROb3RlPn==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PEVuZE5vdGU+PENpdGU+PEF1dGhvcj5SdWdnZSBNPC9BdXRob3I+PFllYXI+MjAwNTwvWWVhcj48
UmVjTnVtPjE1MDwvUmVjTnVtPjxEaXNwbGF5VGV4dD48c3R5bGUgZmFjZT0ic3VwZXJzY3JpcHQi
IGZvbnQ9IkFyaWFsIj5bNSwgNl08L3N0eWxlPjwvRGlzcGxheVRleHQ+PHJlY29yZD48cmVjLW51
bWJlcj4xNTA8L3JlYy1udW1iZXI+PGZvcmVpZ24ta2V5cz48a2V5IGFwcD0iRU4iIGRiLWlkPSJm
NXNzenMyZW8ydnc5NWVhenNicHRwNTFmcnJhd3gwejJ4ZjIiPjE1MDwva2V5PjwvZm9yZWlnbi1r
ZXlzPjxyZWYtdHlwZSBuYW1lPSJKb3VybmFsIEFydGljbGUiPjE3PC9yZWYtdHlwZT48Y29udHJp
YnV0b3JzPjxhdXRob3JzPjxhdXRob3I+PHN0eWxlIGZhY2U9ImJvbGQiIGZvbnQ9ImRlZmF1bHQi
IHNpemU9IjEwMCUiPlJ1Z2dlIE08L3N0eWxlPjxzdHlsZSBmYWNlPSJub3JtYWwiIGZvbnQ9ImRl
ZmF1bHQiIHNpemU9IjEwMCUiPiwgR2VudGEgUk08L3N0eWxlPjwvYXV0aG9yPjwvYXV0aG9ycz48
L2NvbnRyaWJ1dG9ycz48dGl0bGVzPjx0aXRsZT5TdGFnaW5nIGFuZCBncmFkaW5nIG9mIGNocm9u
aWMgZ2FzdHJpdGlzPC90aXRsZT48c2Vjb25kYXJ5LXRpdGxlPjxzdHlsZSBmYWNlPSJpdGFsaWMi
IGZvbnQ9ImRlZmF1bHQiIHNpemU9IjEwMCUiPkh1bS4gUGF0aG9sPC9zdHlsZT48L3NlY29uZGFy
eS10aXRsZT48L3RpdGxlcz48cGVyaW9kaWNhbD48ZnVsbC10aXRsZT5IdW0uIFBhdGhvbDwvZnVs
bC10aXRsZT48L3BlcmlvZGljYWw+PHBhZ2VzPjIyOC0zMyBbUE1JRDoxNTc5MTU2Nl08L3BhZ2Vz
Pjx2b2x1bWU+PHN0eWxlIGZhY2U9ImJvbGQiIGZvbnQ9ImRlZmF1bHQiIHNpemU9IjEwMCUiPjM2
PC9zdHlsZT48L3ZvbHVtZT48ZGF0ZXM+PHllYXI+MjAwNTwveWVhcj48L2RhdGVzPjx1cmxzPjwv
dXJscz48L3JlY29yZD48L0NpdGU+PENpdGU+PEF1dGhvcj5SdWdnZSBNPC9BdXRob3I+PFllYXI+
MjAwODwvWWVhcj48UmVjTnVtPjE0MDwvUmVjTnVtPjxyZWNvcmQ+PHJlYy1udW1iZXI+MTQwPC9y
ZWMtbnVtYmVyPjxmb3JlaWduLWtleXM+PGtleSBhcHA9IkVOIiBkYi1pZD0iZjVzc3pzMmVvMnZ3
OTVlYXpzYnB0cDUxZnJyYXd4MHoyeGYyIj4xNDA8L2tleT48a2V5IGFwcD0iRU5XZWIiIGRiLWlk
PSIiPjA8L2tleT48L2ZvcmVpZ24ta2V5cz48cmVmLXR5cGUgbmFtZT0iSm91cm5hbCBBcnRpY2xl
Ij4xNzwvcmVmLXR5cGU+PGNvbnRyaWJ1dG9ycz48YXV0aG9ycz48YXV0aG9yPjxzdHlsZSBmYWNl
PSJib2xkIiBmb250PSJkZWZhdWx0IiBzaXplPSIxMDAlIj5SdWdnZSBNPC9zdHlsZT48c3R5bGUg
ZmFjZT0ibm9ybWFsIiBmb250PSJkZWZhdWx0IiBzaXplPSIxMDAlIj4sIENvcnJlYSBQLCBEaSBN
YXJpbyBGLCBFbC1PbWFyIEUsIEZpb2NjYSBSLCBHZWJvZXMgSywgR2VudGEgUk0sIEdyYWhhbSBE
WSwgSGF0dG9yaSBULCBNYWxmZXJ0aGVpbmVyIFAsIE5ha2FqaW1hIFMsIFNpcHBvbmVuIFAsIFN1
bmcgSiwgV2VpbnN0ZWluIFcsIFZpZXRoIE08L3N0eWxlPjwvYXV0aG9yPjwvYXV0aG9ycz48L2Nv
bnRyaWJ1dG9ycz48YXV0aC1hZGRyZXNzPkRlcGFydG1lbnQgb2YgTWVkaWNhbCBEaWFnbm9zdGlj
IFNjaWVuY2VzICZhbXA7IFNwZWNpYWwgVGhlcmFwaWVzLCBQYXRob2xvZ3kgU2VjdGlvbiwgVW5p
dmVyc2l0eSBvZiBQYWRvdmEsIEl0YWx5LiBtYXNzaW1vLnJ1Z2dlQHVuaXBkLml0PC9hdXRoLWFk
ZHJlc3M+PHRpdGxlcz48dGl0bGU+T0xHQSBzdGFnaW5nIGZvciBnYXN0cml0aXM6IGEgdHV0b3Jp
YWw8L3RpdGxlPjxzZWNvbmRhcnktdGl0bGU+PHN0eWxlIGZhY2U9Iml0YWxpYyIgZm9udD0iZGVm
YXVsdCIgc2l6ZT0iMTAwJSI+RGlnIExpdmVyIERpczwvc3R5bGU+PC9zZWNvbmRhcnktdGl0bGU+
PGFsdC10aXRsZT5EaWdlc3RpdmUgYW5kIGxpdmVyIGRpc2Vhc2UgOiBvZmZpY2lhbCBqb3VybmFs
IG9mIHRoZSBJdGFsaWFuIFNvY2lldHkgb2YgR2FzdHJvZW50ZXJvbG9neSBhbmQgdGhlIEl0YWxp
YW4gQXNzb2NpYXRpb24gZm9yIHRoZSBTdHVkeSBvZiB0aGUgTGl2ZXI8L2FsdC10aXRsZT48L3Rp
dGxlcz48cGVyaW9kaWNhbD48ZnVsbC10aXRsZT5EaWcgTGl2ZXIgRGlzPC9mdWxsLXRpdGxlPjxh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c29jaWF0aW9uIGZvciB0aGUgU3R1ZHkgb2YgdGhlIExpdmVyPC9hYmJyLTE+PC9wZXJpb2RpY2Fs
PjxhbHQtcGVyaW9kaWNhbD48ZnVsbC10aXRsZT5EaWcgTGl2ZXIgRGlzPC9mdWxsLXRpdGxlPjxh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c29jaWF0aW9uIGZvciB0aGUgU3R1ZHkgb2YgdGhlIExpdmVyPC9hYmJyLTE+PC9hbHQtcGVyaW9k
aWNhbD48cGFnZXM+NjUwLTggW1BNSUQ6IDE4NDI0MjQ0JiN4RDtET0k6MTEwLjEwMTYvai5kbGQu
MjAwOC4wMi4wMzBdPC9wYWdlcz48dm9sdW1lPjxzdHlsZSBmYWNlPSJib2xkIiBmb250PSJkZWZh
dWx0IiBzaXplPSIxMDAlIj40MDwvc3R5bGU+PC92b2x1bWU+PG51bWJlcj44PC9udW1iZXI+PGtl
eXdvcmRzPjxrZXl3b3JkPkNocm9uaWMgRGlzZWFzZTwva2V5d29yZD48a2V5d29yZD5HYXN0cml0
aXMvKmNsYXNzaWZpY2F0aW9uL2NvbXBsaWNhdGlvbnMvKnBhdGhvbG9neTwva2V5d29yZD48a2V5
d29yZD5IZWxpY29iYWN0ZXIgSW5mZWN0aW9ucy8qY2xhc3NpZmljYXRpb24vY29tcGxpY2F0aW9u
cy8qcGF0aG9sb2d5PC9rZXl3b3JkPjxrZXl3b3JkPipIZWxpY29iYWN0ZXIgcHlsb3JpPC9rZXl3
b3JkPjxrZXl3b3JkPkh1bWFuczwva2V5d29yZD48a2V5d29yZD5OZW9wbGFzbSBTdGFnaW5nPC9r
ZXl3b3JkPjxrZXl3b3JkPlByZWNhbmNlcm91cyBDb25kaXRpb25zL2NsYXNzaWZpY2F0aW9uL21p
Y3JvYmlvbG9neS8qcGF0aG9sb2d5PC9rZXl3b3JkPjxrZXl3b3JkPlByb2dub3Npczwva2V5d29y
ZD48a2V5d29yZD5TZXZlcml0eSBvZiBJbGxuZXNzIEluZGV4PC9rZXl3b3JkPjxrZXl3b3JkPlN0
b21hY2ggTmVvcGxhc21zL21pY3JvYmlvbG9neS8qcGF0aG9sb2d5PC9rZXl3b3JkPjwva2V5d29y
ZHM+PGRhdGVzPjx5ZWFyPjIwMDg8L3llYXI+PHB1Yi1kYXRlcz48ZGF0ZT5BdWc8L2RhdGU+PC9w
dWItZGF0ZXM+PC9kYXRlcz48aXNibj4xODc4LTM1NjIgKEVsZWN0cm9uaWMpJiN4RDsxNTkwLTg2
NTggKExpbmtpbmcpPC9pc2JuPjxhY2Nlc3Npb24tbnVtPjE4NDI0MjQ0PC9hY2Nlc3Npb24tbnVt
Pjx1cmxzPjxyZWxhdGVkLXVybHM+PHVybD5odHRwOi8vd3d3Lm5jYmkubmxtLm5paC5nb3YvcHVi
bWVkLzE4NDI0MjQ0PC91cmw+PC9yZWxhdGVkLXVybHM+PC91cmxzPjxlbGVjdHJvbmljLXJlc291
cmNlLW51bT4xMC4xMDE2L2ouZGxkLjIwMDguMDIuMDMwPC9lbGVjdHJvbmljLXJlc291cmNlLW51
bT48L3JlY29yZD48L0NpdGU+PC9FbmROb3RlPn==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5" w:tooltip="Rugge M, 2005 #150" w:history="1">
        <w:r w:rsidRPr="00616087">
          <w:rPr>
            <w:rFonts w:ascii="Book Antiqua" w:hAnsi="Book Antiqua" w:cs="Arial"/>
            <w:noProof/>
            <w:kern w:val="0"/>
            <w:sz w:val="24"/>
            <w:szCs w:val="24"/>
            <w:vertAlign w:val="superscript"/>
          </w:rPr>
          <w:t>5</w:t>
        </w:r>
      </w:hyperlink>
      <w:r w:rsidR="00013492" w:rsidRPr="00616087">
        <w:rPr>
          <w:rFonts w:ascii="Book Antiqua" w:hAnsi="Book Antiqua" w:cs="Arial"/>
          <w:noProof/>
          <w:kern w:val="0"/>
          <w:sz w:val="24"/>
          <w:szCs w:val="24"/>
          <w:vertAlign w:val="superscript"/>
        </w:rPr>
        <w:t>,</w:t>
      </w:r>
      <w:hyperlink w:anchor="_ENREF_6" w:tooltip="Rugge M, 2008 #140" w:history="1">
        <w:r w:rsidRPr="00616087">
          <w:rPr>
            <w:rFonts w:ascii="Book Antiqua" w:hAnsi="Book Antiqua" w:cs="Arial"/>
            <w:noProof/>
            <w:kern w:val="0"/>
            <w:sz w:val="24"/>
            <w:szCs w:val="24"/>
            <w:vertAlign w:val="superscript"/>
          </w:rPr>
          <w:t>6</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It has been reported that a high-risk stage (defined as stages III or IV of the OLGA classification) is strongly correlated with high risk of </w:t>
      </w:r>
      <w:proofErr w:type="gramStart"/>
      <w:r w:rsidRPr="00616087">
        <w:rPr>
          <w:rFonts w:ascii="Book Antiqua" w:hAnsi="Book Antiqua" w:cs="Arial"/>
          <w:kern w:val="0"/>
          <w:sz w:val="24"/>
          <w:szCs w:val="24"/>
        </w:rPr>
        <w:t>GC</w:t>
      </w:r>
      <w:proofErr w:type="gramEnd"/>
      <w:r w:rsidRPr="00616087">
        <w:rPr>
          <w:rFonts w:ascii="Book Antiqua" w:hAnsi="Book Antiqua" w:cs="Arial"/>
          <w:kern w:val="0"/>
          <w:sz w:val="24"/>
          <w:szCs w:val="24"/>
        </w:rPr>
        <w:fldChar w:fldCharType="begin">
          <w:fldData xml:space="preserve">PEVuZE5vdGU+PENpdGU+PEF1dGhvcj5SdWdnZSBNPC9BdXRob3I+PFllYXI+MjAxMDwvWWVhcj48
UmVjTnVtPjE0ODwvUmVjTnVtPjxEaXNwbGF5VGV4dD48c3R5bGUgZmFjZT0ic3VwZXJzY3JpcHQi
IGZvbnQ9IkFyaWFsIj5bNywgOF08L3N0eWxlPjwvRGlzcGxheVRleHQ+PHJlY29yZD48cmVjLW51
bWJlcj4xNDg8L3JlYy1udW1iZXI+PGZvcmVpZ24ta2V5cz48a2V5IGFwcD0iRU4iIGRiLWlkPSJm
NXNzenMyZW8ydnc5NWVhenNicHRwNTFmcnJhd3gwejJ4ZjIiPjE0ODwva2V5PjxrZXkgYXBwPSJF
TldlYiIgZGItaWQ9IiI+MDwva2V5PjwvZm9yZWlnbi1rZXlzPjxyZWYtdHlwZSBuYW1lPSJKb3Vy
bmFsIEFydGljbGUiPjE3PC9yZWYtdHlwZT48Y29udHJpYnV0b3JzPjxhdXRob3JzPjxhdXRob3I+
PHN0eWxlIGZhY2U9ImJvbGQiIGZvbnQ9ImRlZmF1bHQiIHNpemU9IjEwMCUiPlJ1Z2dlIE08L3N0
eWxlPjxzdHlsZSBmYWNlPSJub3JtYWwiIGZvbnQ9ImRlZmF1bHQiIHNpemU9IjEwMCUiPixkZSBC
b25pIE0sUGVubmVsbGkgRyxEZSBCb25hIE0sR2lhY29tZWxsaSBMLEZhc3NhbiBNLEJhc3NvIEQs
IFBsZWJhbmkgTSwgR3JhaGFtIERZPC9zdHlsZT48L2F1dGhvcj48L2F1dGhvcnM+PC9jb250cmli
dXRvcnM+PGF1dGgtYWRkcmVzcz5EZXBhcnRtZW50IG9mIERpYWdub3N0aWMgTWVkaWNhbCBTY2ll
bmNlcyBhbmQgU3BlY2lhbCBUaGVyYXBpZXMsIFVuaXZlcnNpdHkgb2YgUGFkb3ZhLCBJdGFseS4g
bWFzc2ltby5ydWdnZUB1bmlwZC5pdCAmbHQ7bWFzc2ltby5ydWdnZUB1bmlwZC5pdCZndDs8L2F1
dGgtYWRkcmVzcz48dGl0bGVzPjx0aXRsZT5HYXN0cml0aXMgT0xHQS1zdGFnaW5nIGFuZCBnYXN0
cmljIGNhbmNlciByaXNrOiBhIHR3ZWx2ZS15ZWFyIGNsaW5pY28tcGF0aG9sb2dpY2FsIGZvbGxv
dy11cCBzdHVkeTwvdGl0bGU+PHNlY29uZGFyeS10aXRsZT48c3R5bGUgZmFjZT0iaXRhbGljIiBm
b250PSJkZWZhdWx0IiBzaXplPSIxMDAlIj5BbGltZW50IFBoYXJtYWNvbCBUaGVyPC9zdHlsZT48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MT48L2FsdC1wZXJpb2RpY2FsPjxwYWdlcz4xMTA0LTExICBbUE1JRDogMjAxODA3ODQmI3hEO0RP
SToxMC4xMTExL2ouMTM2NS0yMDM2LjIwMTAuMDQyNzcueF08L3BhZ2VzPjx2b2x1bWU+PHN0eWxl
IGZhY2U9ImJvbGQiIGZvbnQ9ImRlZmF1bHQiIHNpemU9IjEwMCUiPjMxPC9zdHlsZT48L3ZvbHVt
ZT48bnVtYmVyPjEwPC9udW1iZXI+PGtleXdvcmRzPjxrZXl3b3JkPkFkdWx0PC9rZXl3b3JkPjxr
ZXl3b3JkPkFnZWQ8L2tleXdvcmQ+PGtleXdvcmQ+RmVtYWxlPC9rZXl3b3JkPjxrZXl3b3JkPkZv
bGxvdy1VcCBTdHVkaWVzPC9rZXl3b3JkPjxrZXl3b3JkPkdhc3RyaXRpcy9jb21wbGljYXRpb25z
L2VwaWRlbWlvbG9neS8qcGF0aG9sb2d5PC9rZXl3b3JkPjxrZXl3b3JkPkhlbGljb2JhY3RlciBJ
bmZlY3Rpb25zL3BhdGhvbG9neTwva2V5d29yZD48a2V5d29yZD5IZWxpY29iYWN0ZXIgcHlsb3Jp
PC9rZXl3b3JkPjxrZXl3b3JkPkh1bWFuczwva2V5d29yZD48a2V5d29yZD5JdGFseS9lcGlkZW1p
b2xvZ3k8L2tleXdvcmQ+PGtleXdvcmQ+TWFsZTwva2V5d29yZD48a2V5d29yZD5NaWRkbGUgQWdl
ZDwva2V5d29yZD48a2V5d29yZD5QcmVjYW5jZXJvdXMgQ29uZGl0aW9ucy8qcGF0aG9sb2d5PC9r
ZXl3b3JkPjxrZXl3b3JkPlByb2dub3Npczwva2V5d29yZD48a2V5d29yZD5SaXNrIEZhY3RvcnM8
L2tleXdvcmQ+PGtleXdvcmQ+U3RvbWFjaCBOZW9wbGFzbXMvY29tcGxpY2F0aW9ucy9lcGlkZW1p
b2xvZ3kvKnBhdGhvbG9neTwva2V5d29yZD48L2tleXdvcmRzPjxkYXRlcz48eWVhcj4yMDEwPC95
ZWFyPjxwdWItZGF0ZXM+PGRhdGU+TWF5PC9kYXRlPjwvcHViLWRhdGVzPjwvZGF0ZXM+PGlzYm4+
MTM2NS0yMDM2IChFbGVjdHJvbmljKSYjeEQ7MDI2OS0yODEzIChMaW5raW5nKTwvaXNibj48YWNj
ZXNzaW9uLW51bT4yMDE4MDc4NDwvYWNjZXNzaW9uLW51bT48dXJscz48cmVsYXRlZC11cmxzPjx1
cmw+aHR0cDovL3d3dy5uY2JpLm5sbS5uaWguZ292L3B1Ym1lZC8yMDE4MDc4NDwvdXJsPjwvcmVs
YXRlZC11cmxzPjwvdXJscz48ZWxlY3Ryb25pYy1yZXNvdXJjZS1udW0+MTAuMTExMS9qLjEzNjUt
MjAzNi4yMDEwLjA0Mjc3Lng8L2VsZWN0cm9uaWMtcmVzb3VyY2UtbnVtPjwvcmVjb3JkPjwvQ2l0
ZT48Q2l0ZT48QXV0aG9yPlF1YWNoIERUPC9BdXRob3I+PFllYXI+MjAxMTwvWWVhcj48UmVjTnVt
PjE0NjwvUmVjTnVtPjxyZWNvcmQ+PHJlYy1udW1iZXI+MTQ2PC9yZWMtbnVtYmVyPjxmb3JlaWdu
LWtleXM+PGtleSBhcHA9IkVOIiBkYi1pZD0iZjVzc3pzMmVvMnZ3OTVlYXpzYnB0cDUxZnJyYXd4
MHoyeGYyIj4xNDY8L2tleT48a2V5IGFwcD0iRU5XZWIiIGRiLWlkPSIiPjA8L2tleT48L2ZvcmVp
Z24ta2V5cz48cmVmLXR5cGUgbmFtZT0iSm91cm5hbCBBcnRpY2xlIj4xNzwvcmVmLXR5cGU+PGNv
bnRyaWJ1dG9ycz48YXV0aG9ycz48YXV0aG9yPjxzdHlsZSBmYWNlPSJib2xkIiBmb250PSJkZWZh
dWx0IiBzaXplPSIxMDAlIj5RdWFjaCBEVDwvc3R5bGU+PHN0eWxlIGZhY2U9Im5vcm1hbCIgZm9u
dD0iZGVmYXVsdCIgc2l6ZT0iMTAwJSI+LCBMZSBITSwgTmd1eWVuIE9ULE5ndXllbiBUUyxVZW11
cmEgTjwvc3R5bGU+PC9hdXRob3I+PC9hdXRob3JzPjwvY29udHJpYnV0b3JzPjxhdXRoLWFkZHJl
c3M+RGVwYXJ0bWVudCBvZiBFbmRvc2NvcHksIFVuaXZlcnNpdHkgTWVkaWNhbCBDZW50ZXIgYXQg
SG8gQ2hpIE1pbmggQ2l0eSwgVmlldG5hbS48L2F1dGgtYWRkcmVzcz48dGl0bGVzPjx0aXRsZT5U
aGUgc2V2ZXJpdHkgb2YgZW5kb3Njb3BpYyBnYXN0cmljIGF0cm9waHkgY291bGQgaGVscCB0byBw
cmVkaWN0IE9wZXJhdGl2ZSBMaW5rIG9uIEdhc3RyaXRpcyBBc3Nlc3NtZW50IGdhc3RyaXRpcyBz
dGFnZTwvdGl0bGU+PHNlY29uZGFyeS10aXRsZT48c3R5bGUgZmFjZT0iaXRhbGljIiBmb250PSJk
ZWZhdWx0IiBzaXplPSIxMDAlIj5KIEdhc3Ryb2VudGVyb2wgSGVwYXRvbDwvc3R5bGU+PC9zZWNv
bmRhcnktdGl0bGU+PGFsdC10aXRsZT5Kb3VybmFsIG9mIGdhc3Ryb2VudGVyb2xvZ3kgYW5kIGhl
cGF0b2xvZ3k8L2FsdC10aXRsZT48L3RpdGxlcz48cGVyaW9kaWNhbD48ZnVsbC10aXRsZT5KIEdh
c3Ryb2VudGVyb2wgSGVwYXRvbDwvZnVsbC10aXRsZT48L3BlcmlvZGljYWw+PHBhZ2VzPjI4MS01
IFtQTUlEOiAyMTI2MTcxNyAmI3hEO0RPSToxMC4xMTExL2ouMTQ0MC0xNzQ2LjIwMTAuMDY0NzQu
eF08L3BhZ2VzPjx2b2x1bWU+PHN0eWxlIGZhY2U9ImJvbGQiIGZvbnQ9ImRlZmF1bHQiIHNpemU9
IjEwMCUiPjI2PC9zdHlsZT48L3ZvbHVtZT48bnVtYmVyPjI8L251bWJlcj48a2V5d29yZHM+PGtl
eXdvcmQ+QWR1bHQ8L2tleXdvcmQ+PGtleXdvcmQ+QWdlZDwva2V5d29yZD48a2V5d29yZD5Dcm9z
cy1TZWN0aW9uYWwgU3R1ZGllczwva2V5d29yZD48a2V5d29yZD5GZW1hbGU8L2tleXdvcmQ+PGtl
eXdvcmQ+R2FzdHJpdGlzLCBBdHJvcGhpYy9jbGFzc2lmaWNhdGlvbi9jb21wbGljYXRpb25zLypk
aWFnbm9zaXMvcGF0aG9sb2d5PC9rZXl3b3JkPjxrZXl3b3JkPipHYXN0cm9zY29weTwva2V5d29y
ZD48a2V5d29yZD4qSGVhbHRoIFN0YXR1cyBJbmRpY2F0b3JzPC9rZXl3b3JkPjxrZXl3b3JkPkh1
bWFuczwva2V5d29yZD48a2V5d29yZD5NYWxlPC9rZXl3b3JkPjxrZXl3b3JkPk1pZGRsZSBBZ2Vk
PC9rZXl3b3JkPjxrZXl3b3JkPlByZWRpY3RpdmUgVmFsdWUgb2YgVGVzdHM8L2tleXdvcmQ+PGtl
eXdvcmQ+UHJvZ25vc2lzPC9rZXl3b3JkPjxrZXl3b3JkPlByb3NwZWN0aXZlIFN0dWRpZXM8L2tl
eXdvcmQ+PGtleXdvcmQ+UmlzayBBc3Nlc3NtZW50PC9rZXl3b3JkPjxrZXl3b3JkPlJpc2sgRmFj
dG9yczwva2V5d29yZD48a2V5d29yZD5TZW5zaXRpdml0eSBhbmQgU3BlY2lmaWNpdHk8L2tleXdv
cmQ+PGtleXdvcmQ+U2V2ZXJpdHkgb2YgSWxsbmVzcyBJbmRleDwva2V5d29yZD48a2V5d29yZD5T
dG9tYWNoLypwYXRob2xvZ3k8L2tleXdvcmQ+PGtleXdvcmQ+U3RvbWFjaCBOZW9wbGFzbXMvKmV0
aW9sb2d5L3BhdGhvbG9neTwva2V5d29yZD48a2V5d29yZD5UZXJtaW5vbG9neSBhcyBUb3BpYzwv
a2V5d29yZD48a2V5d29yZD5WaWV0bmFtPC9rZXl3b3JkPjxrZXl3b3JkPllvdW5nIEFkdWx0PC9r
ZXl3b3JkPjwva2V5d29yZHM+PGRhdGVzPjx5ZWFyPjIwMTE8L3llYXI+PHB1Yi1kYXRlcz48ZGF0
ZT5GZWI8L2RhdGU+PC9wdWItZGF0ZXM+PC9kYXRlcz48aXNibj4xNDQwLTE3NDYgKEVsZWN0cm9u
aWMpJiN4RDswODE1LTkzMTkgKExpbmtpbmcpPC9pc2JuPjxhY2Nlc3Npb24tbnVtPjIxMjYxNzE3
PC9hY2Nlc3Npb24tbnVtPjx1cmxzPjxyZWxhdGVkLXVybHM+PHVybD5odHRwOi8vd3d3Lm5jYmku
bmxtLm5paC5nb3YvcHVibWVkLzIxMjYxNzE3PC91cmw+PC9yZWxhdGVkLXVybHM+PC91cmxzPjxl
bGVjdHJvbmljLXJlc291cmNlLW51bT4xMC4xMTExL2ouMTQ0MC0xNzQ2LjIwMTAuMDY0NzQueDwv
ZWxlY3Ryb25pYy1yZXNvdXJjZS1udW0+PC9yZWNvcmQ+PC9DaXRlPjwvRW5kTm90ZT4A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PEVuZE5vdGU+PENpdGU+PEF1dGhvcj5SdWdnZSBNPC9BdXRob3I+PFllYXI+MjAxMDwvWWVhcj48
UmVjTnVtPjE0ODwvUmVjTnVtPjxEaXNwbGF5VGV4dD48c3R5bGUgZmFjZT0ic3VwZXJzY3JpcHQi
IGZvbnQ9IkFyaWFsIj5bNywgOF08L3N0eWxlPjwvRGlzcGxheVRleHQ+PHJlY29yZD48cmVjLW51
bWJlcj4xNDg8L3JlYy1udW1iZXI+PGZvcmVpZ24ta2V5cz48a2V5IGFwcD0iRU4iIGRiLWlkPSJm
NXNzenMyZW8ydnc5NWVhenNicHRwNTFmcnJhd3gwejJ4ZjIiPjE0ODwva2V5PjxrZXkgYXBwPSJF
TldlYiIgZGItaWQ9IiI+MDwva2V5PjwvZm9yZWlnbi1rZXlzPjxyZWYtdHlwZSBuYW1lPSJKb3Vy
bmFsIEFydGljbGUiPjE3PC9yZWYtdHlwZT48Y29udHJpYnV0b3JzPjxhdXRob3JzPjxhdXRob3I+
PHN0eWxlIGZhY2U9ImJvbGQiIGZvbnQ9ImRlZmF1bHQiIHNpemU9IjEwMCUiPlJ1Z2dlIE08L3N0
eWxlPjxzdHlsZSBmYWNlPSJub3JtYWwiIGZvbnQ9ImRlZmF1bHQiIHNpemU9IjEwMCUiPixkZSBC
b25pIE0sUGVubmVsbGkgRyxEZSBCb25hIE0sR2lhY29tZWxsaSBMLEZhc3NhbiBNLEJhc3NvIEQs
IFBsZWJhbmkgTSwgR3JhaGFtIERZPC9zdHlsZT48L2F1dGhvcj48L2F1dGhvcnM+PC9jb250cmli
dXRvcnM+PGF1dGgtYWRkcmVzcz5EZXBhcnRtZW50IG9mIERpYWdub3N0aWMgTWVkaWNhbCBTY2ll
bmNlcyBhbmQgU3BlY2lhbCBUaGVyYXBpZXMsIFVuaXZlcnNpdHkgb2YgUGFkb3ZhLCBJdGFseS4g
bWFzc2ltby5ydWdnZUB1bmlwZC5pdCAmbHQ7bWFzc2ltby5ydWdnZUB1bmlwZC5pdCZndDs8L2F1
dGgtYWRkcmVzcz48dGl0bGVzPjx0aXRsZT5HYXN0cml0aXMgT0xHQS1zdGFnaW5nIGFuZCBnYXN0
cmljIGNhbmNlciByaXNrOiBhIHR3ZWx2ZS15ZWFyIGNsaW5pY28tcGF0aG9sb2dpY2FsIGZvbGxv
dy11cCBzdHVkeTwvdGl0bGU+PHNlY29uZGFyeS10aXRsZT48c3R5bGUgZmFjZT0iaXRhbGljIiBm
b250PSJkZWZhdWx0IiBzaXplPSIxMDAlIj5BbGltZW50IFBoYXJtYWNvbCBUaGVyPC9zdHlsZT48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MT48L2FsdC1wZXJpb2RpY2FsPjxwYWdlcz4xMTA0LTExICBbUE1JRDogMjAxODA3ODQmI3hEO0RP
SToxMC4xMTExL2ouMTM2NS0yMDM2LjIwMTAuMDQyNzcueF08L3BhZ2VzPjx2b2x1bWU+PHN0eWxl
IGZhY2U9ImJvbGQiIGZvbnQ9ImRlZmF1bHQiIHNpemU9IjEwMCUiPjMxPC9zdHlsZT48L3ZvbHVt
ZT48bnVtYmVyPjEwPC9udW1iZXI+PGtleXdvcmRzPjxrZXl3b3JkPkFkdWx0PC9rZXl3b3JkPjxr
ZXl3b3JkPkFnZWQ8L2tleXdvcmQ+PGtleXdvcmQ+RmVtYWxlPC9rZXl3b3JkPjxrZXl3b3JkPkZv
bGxvdy1VcCBTdHVkaWVzPC9rZXl3b3JkPjxrZXl3b3JkPkdhc3RyaXRpcy9jb21wbGljYXRpb25z
L2VwaWRlbWlvbG9neS8qcGF0aG9sb2d5PC9rZXl3b3JkPjxrZXl3b3JkPkhlbGljb2JhY3RlciBJ
bmZlY3Rpb25zL3BhdGhvbG9neTwva2V5d29yZD48a2V5d29yZD5IZWxpY29iYWN0ZXIgcHlsb3Jp
PC9rZXl3b3JkPjxrZXl3b3JkPkh1bWFuczwva2V5d29yZD48a2V5d29yZD5JdGFseS9lcGlkZW1p
b2xvZ3k8L2tleXdvcmQ+PGtleXdvcmQ+TWFsZTwva2V5d29yZD48a2V5d29yZD5NaWRkbGUgQWdl
ZDwva2V5d29yZD48a2V5d29yZD5QcmVjYW5jZXJvdXMgQ29uZGl0aW9ucy8qcGF0aG9sb2d5PC9r
ZXl3b3JkPjxrZXl3b3JkPlByb2dub3Npczwva2V5d29yZD48a2V5d29yZD5SaXNrIEZhY3RvcnM8
L2tleXdvcmQ+PGtleXdvcmQ+U3RvbWFjaCBOZW9wbGFzbXMvY29tcGxpY2F0aW9ucy9lcGlkZW1p
b2xvZ3kvKnBhdGhvbG9neTwva2V5d29yZD48L2tleXdvcmRzPjxkYXRlcz48eWVhcj4yMDEwPC95
ZWFyPjxwdWItZGF0ZXM+PGRhdGU+TWF5PC9kYXRlPjwvcHViLWRhdGVzPjwvZGF0ZXM+PGlzYm4+
MTM2NS0yMDM2IChFbGVjdHJvbmljKSYjeEQ7MDI2OS0yODEzIChMaW5raW5nKTwvaXNibj48YWNj
ZXNzaW9uLW51bT4yMDE4MDc4NDwvYWNjZXNzaW9uLW51bT48dXJscz48cmVsYXRlZC11cmxzPjx1
cmw+aHR0cDovL3d3dy5uY2JpLm5sbS5uaWguZ292L3B1Ym1lZC8yMDE4MDc4NDwvdXJsPjwvcmVs
YXRlZC11cmxzPjwvdXJscz48ZWxlY3Ryb25pYy1yZXNvdXJjZS1udW0+MTAuMTExMS9qLjEzNjUt
MjAzNi4yMDEwLjA0Mjc3Lng8L2VsZWN0cm9uaWMtcmVzb3VyY2UtbnVtPjwvcmVjb3JkPjwvQ2l0
ZT48Q2l0ZT48QXV0aG9yPlF1YWNoIERUPC9BdXRob3I+PFllYXI+MjAxMTwvWWVhcj48UmVjTnVt
PjE0NjwvUmVjTnVtPjxyZWNvcmQ+PHJlYy1udW1iZXI+MTQ2PC9yZWMtbnVtYmVyPjxmb3JlaWdu
LWtleXM+PGtleSBhcHA9IkVOIiBkYi1pZD0iZjVzc3pzMmVvMnZ3OTVlYXpzYnB0cDUxZnJyYXd4
MHoyeGYyIj4xNDY8L2tleT48a2V5IGFwcD0iRU5XZWIiIGRiLWlkPSIiPjA8L2tleT48L2ZvcmVp
Z24ta2V5cz48cmVmLXR5cGUgbmFtZT0iSm91cm5hbCBBcnRpY2xlIj4xNzwvcmVmLXR5cGU+PGNv
bnRyaWJ1dG9ycz48YXV0aG9ycz48YXV0aG9yPjxzdHlsZSBmYWNlPSJib2xkIiBmb250PSJkZWZh
dWx0IiBzaXplPSIxMDAlIj5RdWFjaCBEVDwvc3R5bGU+PHN0eWxlIGZhY2U9Im5vcm1hbCIgZm9u
dD0iZGVmYXVsdCIgc2l6ZT0iMTAwJSI+LCBMZSBITSwgTmd1eWVuIE9ULE5ndXllbiBUUyxVZW11
cmEgTjwvc3R5bGU+PC9hdXRob3I+PC9hdXRob3JzPjwvY29udHJpYnV0b3JzPjxhdXRoLWFkZHJl
c3M+RGVwYXJ0bWVudCBvZiBFbmRvc2NvcHksIFVuaXZlcnNpdHkgTWVkaWNhbCBDZW50ZXIgYXQg
SG8gQ2hpIE1pbmggQ2l0eSwgVmlldG5hbS48L2F1dGgtYWRkcmVzcz48dGl0bGVzPjx0aXRsZT5U
aGUgc2V2ZXJpdHkgb2YgZW5kb3Njb3BpYyBnYXN0cmljIGF0cm9waHkgY291bGQgaGVscCB0byBw
cmVkaWN0IE9wZXJhdGl2ZSBMaW5rIG9uIEdhc3RyaXRpcyBBc3Nlc3NtZW50IGdhc3RyaXRpcyBz
dGFnZTwvdGl0bGU+PHNlY29uZGFyeS10aXRsZT48c3R5bGUgZmFjZT0iaXRhbGljIiBmb250PSJk
ZWZhdWx0IiBzaXplPSIxMDAlIj5KIEdhc3Ryb2VudGVyb2wgSGVwYXRvbDwvc3R5bGU+PC9zZWNv
bmRhcnktdGl0bGU+PGFsdC10aXRsZT5Kb3VybmFsIG9mIGdhc3Ryb2VudGVyb2xvZ3kgYW5kIGhl
cGF0b2xvZ3k8L2FsdC10aXRsZT48L3RpdGxlcz48cGVyaW9kaWNhbD48ZnVsbC10aXRsZT5KIEdh
c3Ryb2VudGVyb2wgSGVwYXRvbDwvZnVsbC10aXRsZT48L3BlcmlvZGljYWw+PHBhZ2VzPjI4MS01
IFtQTUlEOiAyMTI2MTcxNyAmI3hEO0RPSToxMC4xMTExL2ouMTQ0MC0xNzQ2LjIwMTAuMDY0NzQu
eF08L3BhZ2VzPjx2b2x1bWU+PHN0eWxlIGZhY2U9ImJvbGQiIGZvbnQ9ImRlZmF1bHQiIHNpemU9
IjEwMCUiPjI2PC9zdHlsZT48L3ZvbHVtZT48bnVtYmVyPjI8L251bWJlcj48a2V5d29yZHM+PGtl
eXdvcmQ+QWR1bHQ8L2tleXdvcmQ+PGtleXdvcmQ+QWdlZDwva2V5d29yZD48a2V5d29yZD5Dcm9z
cy1TZWN0aW9uYWwgU3R1ZGllczwva2V5d29yZD48a2V5d29yZD5GZW1hbGU8L2tleXdvcmQ+PGtl
eXdvcmQ+R2FzdHJpdGlzLCBBdHJvcGhpYy9jbGFzc2lmaWNhdGlvbi9jb21wbGljYXRpb25zLypk
aWFnbm9zaXMvcGF0aG9sb2d5PC9rZXl3b3JkPjxrZXl3b3JkPipHYXN0cm9zY29weTwva2V5d29y
ZD48a2V5d29yZD4qSGVhbHRoIFN0YXR1cyBJbmRpY2F0b3JzPC9rZXl3b3JkPjxrZXl3b3JkPkh1
bWFuczwva2V5d29yZD48a2V5d29yZD5NYWxlPC9rZXl3b3JkPjxrZXl3b3JkPk1pZGRsZSBBZ2Vk
PC9rZXl3b3JkPjxrZXl3b3JkPlByZWRpY3RpdmUgVmFsdWUgb2YgVGVzdHM8L2tleXdvcmQ+PGtl
eXdvcmQ+UHJvZ25vc2lzPC9rZXl3b3JkPjxrZXl3b3JkPlByb3NwZWN0aXZlIFN0dWRpZXM8L2tl
eXdvcmQ+PGtleXdvcmQ+UmlzayBBc3Nlc3NtZW50PC9rZXl3b3JkPjxrZXl3b3JkPlJpc2sgRmFj
dG9yczwva2V5d29yZD48a2V5d29yZD5TZW5zaXRpdml0eSBhbmQgU3BlY2lmaWNpdHk8L2tleXdv
cmQ+PGtleXdvcmQ+U2V2ZXJpdHkgb2YgSWxsbmVzcyBJbmRleDwva2V5d29yZD48a2V5d29yZD5T
dG9tYWNoLypwYXRob2xvZ3k8L2tleXdvcmQ+PGtleXdvcmQ+U3RvbWFjaCBOZW9wbGFzbXMvKmV0
aW9sb2d5L3BhdGhvbG9neTwva2V5d29yZD48a2V5d29yZD5UZXJtaW5vbG9neSBhcyBUb3BpYzwv
a2V5d29yZD48a2V5d29yZD5WaWV0bmFtPC9rZXl3b3JkPjxrZXl3b3JkPllvdW5nIEFkdWx0PC9r
ZXl3b3JkPjwva2V5d29yZHM+PGRhdGVzPjx5ZWFyPjIwMTE8L3llYXI+PHB1Yi1kYXRlcz48ZGF0
ZT5GZWI8L2RhdGU+PC9wdWItZGF0ZXM+PC9kYXRlcz48aXNibj4xNDQwLTE3NDYgKEVsZWN0cm9u
aWMpJiN4RDswODE1LTkzMTkgKExpbmtpbmcpPC9pc2JuPjxhY2Nlc3Npb24tbnVtPjIxMjYxNzE3
PC9hY2Nlc3Npb24tbnVtPjx1cmxzPjxyZWxhdGVkLXVybHM+PHVybD5odHRwOi8vd3d3Lm5jYmku
bmxtLm5paC5nb3YvcHVibWVkLzIxMjYxNzE3PC91cmw+PC9yZWxhdGVkLXVybHM+PC91cmxzPjxl
bGVjdHJvbmljLXJlc291cmNlLW51bT4xMC4xMTExL2ouMTQ0MC0xNzQ2LjIwMTAuMDY0NzQueDwv
ZWxlY3Ryb25pYy1yZXNvdXJjZS1udW0+PC9yZWNvcmQ+PC9DaXRlPjwvRW5kTm90ZT4A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7" w:tooltip="Rugge M, 2010 #148" w:history="1">
        <w:r w:rsidRPr="00616087">
          <w:rPr>
            <w:rFonts w:ascii="Book Antiqua" w:hAnsi="Book Antiqua" w:cs="Arial"/>
            <w:noProof/>
            <w:kern w:val="0"/>
            <w:sz w:val="24"/>
            <w:szCs w:val="24"/>
            <w:vertAlign w:val="superscript"/>
          </w:rPr>
          <w:t>7</w:t>
        </w:r>
      </w:hyperlink>
      <w:r w:rsidR="00013492" w:rsidRPr="00616087">
        <w:rPr>
          <w:rFonts w:ascii="Book Antiqua" w:hAnsi="Book Antiqua" w:cs="Arial"/>
          <w:noProof/>
          <w:kern w:val="0"/>
          <w:sz w:val="24"/>
          <w:szCs w:val="24"/>
          <w:vertAlign w:val="superscript"/>
        </w:rPr>
        <w:t>,</w:t>
      </w:r>
      <w:hyperlink w:anchor="_ENREF_8" w:tooltip="Quach DT, 2011 #146" w:history="1">
        <w:r w:rsidRPr="00616087">
          <w:rPr>
            <w:rFonts w:ascii="Book Antiqua" w:hAnsi="Book Antiqua" w:cs="Arial"/>
            <w:noProof/>
            <w:kern w:val="0"/>
            <w:sz w:val="24"/>
            <w:szCs w:val="24"/>
            <w:vertAlign w:val="superscript"/>
          </w:rPr>
          <w:t>8</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However, in consideration of the low </w:t>
      </w:r>
      <w:proofErr w:type="spellStart"/>
      <w:r w:rsidRPr="00616087">
        <w:rPr>
          <w:rFonts w:ascii="Book Antiqua" w:hAnsi="Book Antiqua" w:cs="Arial"/>
          <w:kern w:val="0"/>
          <w:sz w:val="24"/>
          <w:szCs w:val="24"/>
        </w:rPr>
        <w:t>interobserver</w:t>
      </w:r>
      <w:proofErr w:type="spellEnd"/>
      <w:r w:rsidRPr="00616087">
        <w:rPr>
          <w:rFonts w:ascii="Book Antiqua" w:hAnsi="Book Antiqua" w:cs="Arial"/>
          <w:kern w:val="0"/>
          <w:sz w:val="24"/>
          <w:szCs w:val="24"/>
        </w:rPr>
        <w:t xml:space="preserve"> agreement of OLGA classification, the </w:t>
      </w:r>
      <w:r w:rsidRPr="00616087">
        <w:rPr>
          <w:rFonts w:ascii="Book Antiqua" w:hAnsi="Book Antiqua" w:cs="Arial"/>
          <w:bCs/>
          <w:sz w:val="24"/>
          <w:szCs w:val="24"/>
        </w:rPr>
        <w:t xml:space="preserve">Operative Link on Intestinal Metaplasia Assessment </w:t>
      </w:r>
      <w:r w:rsidRPr="00616087">
        <w:rPr>
          <w:rFonts w:ascii="Book Antiqua" w:hAnsi="Book Antiqua" w:cs="Arial"/>
          <w:sz w:val="24"/>
          <w:szCs w:val="24"/>
        </w:rPr>
        <w:t xml:space="preserve">(OLGIM) was developed as </w:t>
      </w:r>
      <w:r w:rsidRPr="00616087">
        <w:rPr>
          <w:rFonts w:ascii="Book Antiqua" w:hAnsi="Book Antiqua" w:cs="Arial"/>
          <w:kern w:val="0"/>
          <w:sz w:val="24"/>
          <w:szCs w:val="24"/>
        </w:rPr>
        <w:t xml:space="preserve">an alternative, and was subsequently recommended as an effective method to predict GC risk due to its higher </w:t>
      </w:r>
      <w:proofErr w:type="spellStart"/>
      <w:r w:rsidRPr="00616087">
        <w:rPr>
          <w:rFonts w:ascii="Book Antiqua" w:hAnsi="Book Antiqua" w:cs="Arial"/>
          <w:kern w:val="0"/>
          <w:sz w:val="24"/>
          <w:szCs w:val="24"/>
        </w:rPr>
        <w:t>interobserver</w:t>
      </w:r>
      <w:proofErr w:type="spellEnd"/>
      <w:r w:rsidRPr="00616087">
        <w:rPr>
          <w:rFonts w:ascii="Book Antiqua" w:hAnsi="Book Antiqua" w:cs="Arial"/>
          <w:kern w:val="0"/>
          <w:sz w:val="24"/>
          <w:szCs w:val="24"/>
        </w:rPr>
        <w:t xml:space="preserve"> agreement and strong association with the OLGA stage</w:t>
      </w:r>
      <w:r w:rsidRPr="00616087">
        <w:rPr>
          <w:rFonts w:ascii="Book Antiqua" w:hAnsi="Book Antiqua" w:cs="Arial"/>
          <w:kern w:val="0"/>
          <w:sz w:val="24"/>
          <w:szCs w:val="24"/>
        </w:rPr>
        <w:fldChar w:fldCharType="begin">
          <w:fldData xml:space="preserve">PEVuZE5vdGU+PENpdGU+PEF1dGhvcj5DYXBlbGxlIExHPC9BdXRob3I+PFllYXI+MjAxMDwvWWVh
cj48UmVjTnVtPjE0NTwvUmVjTnVtPjxEaXNwbGF5VGV4dD48c3R5bGUgZmFjZT0ic3VwZXJzY3Jp
cHQiIGZvbnQ9IkFyaWFsIj5bOSwgMTBdPC9zdHlsZT48L0Rpc3BsYXlUZXh0PjxyZWNvcmQ+PHJl
Yy1udW1iZXI+MTQ1PC9yZWMtbnVtYmVyPjxmb3JlaWduLWtleXM+PGtleSBhcHA9IkVOIiBkYi1p
ZD0iZjVzc3pzMmVvMnZ3OTVlYXpzYnB0cDUxZnJyYXd4MHoyeGYyIj4xNDU8L2tleT48a2V5IGFw
cD0iRU5XZWIiIGRiLWlkPSIiPjA8L2tleT48L2ZvcmVpZ24ta2V5cz48cmVmLXR5cGUgbmFtZT0i
Sm91cm5hbCBBcnRpY2xlIj4xNzwvcmVmLXR5cGU+PGNvbnRyaWJ1dG9ycz48YXV0aG9ycz48YXV0
aG9yPjxzdHlsZSBmYWNlPSJib2xkIiBmb250PSJkZWZhdWx0IiBzaXplPSIxMDAlIj5DYXBlbGxl
IExHPC9zdHlsZT48c3R5bGUgZmFjZT0ibm9ybWFsIiBmb250PSJkZWZhdWx0IiBzaXplPSIxMDAl
Ij4sIGRlIFZyaWVzIEFDLCBIYXJpbmdzbWEgSiwgVGVyIEJvcmcgRiwgZGUgVnJpZXMgUkEsIEJy
dW5vIE1KLCB2YW4gRGVra2VuIEgsIE1laWplciBKLCB2YW4gR3JpZWtlbiBOQywgS3VpcGVycyBF
Sjwvc3R5bGU+PC9hdXRob3I+PC9hdXRob3JzPjwvY29udHJpYnV0b3JzPjxhdXRoLWFkZHJlc3M+
RGVwYXJ0bWVudCBvZiBHYXN0cm9lbnRlcm9sb2d5IGFuZCBIZXBhdG9sb2d5LCBFcmFzbXVzIFVu
aXZlcnNpdHkgTWVkaWNhbCBDZW50ZXIsIDMwMDAgQ0EgUm90dGVyZGFtLCBUaGUgTmV0aGVybGFu
ZHMuPC9hdXRoLWFkZHJlc3M+PHRpdGxlcz48dGl0bGU+VGhlIHN0YWdpbmcgb2YgZ2FzdHJpdGlz
IHdpdGggdGhlIE9MR0Egc3lzdGVtIGJ5IHVzaW5nIGludGVzdGluYWwgbWV0YXBsYXNpYSBhcyBh
biBhY2N1cmF0ZSBhbHRlcm5hdGl2ZSBmb3IgYXRyb3BoaWMgZ2FzdHJpdGlzPC90aXRsZT48c2Vj
b25kYXJ5LXRpdGxlPjxzdHlsZSBmYWNlPSJpdGFsaWMiIGZvbnQ9ImRlZmF1bHQiIHNpemU9IjEw
MCUiPkdhc3Ryb2ludGVzdCBFbmRvc2M8L3N0eWxlPjwvc2Vjb25kYXJ5LXRpdGxlPjxhbHQtdGl0
bGU+R2FzdHJvaW50ZXN0aW5hbCBlbmRvc2NvcHk8L2FsdC10aXRsZT48L3RpdGxlcz48cGVyaW9k
aWNhbD48ZnVsbC10aXRsZT5HYXN0cm9pbnRlc3QgRW5kb3NjPC9mdWxsLXRpdGxlPjwvcGVyaW9k
aWNhbD48YWx0LXBlcmlvZGljYWw+PGZ1bGwtdGl0bGU+R2FzdHJvaW50ZXN0aW5hbCBFbmRvc2Nv
cHk8L2Z1bGwtdGl0bGU+PC9hbHQtcGVyaW9kaWNhbD48cGFnZXM+MTE1MC04IFtQTUlEOiAyMDM4
MTgwMSYjeEQ7RE9JOjEwLjEwMTYvai5naWUuMjAwOS4xMi4wMjldPC9wYWdlcz48dm9sdW1lPjxz
dHlsZSBmYWNlPSJib2xkIiBmb250PSJkZWZhdWx0IiBzaXplPSIxMDAlIj43MTwvc3R5bGU+PC92
b2x1bWU+PG51bWJlcj43PC9udW1iZXI+PGtleXdvcmRzPjxrZXl3b3JkPkFnZWQ8L2tleXdvcmQ+
PGtleXdvcmQ+QmlvcHN5PC9rZXl3b3JkPjxrZXl3b3JkPkRpYWdub3NpcywgRGlmZmVyZW50aWFs
PC9rZXl3b3JkPjxrZXl3b3JkPkRpc2Vhc2UgUHJvZ3Jlc3Npb248L2tleXdvcmQ+PGtleXdvcmQ+
RW5kb3Njb3B5LCBHYXN0cm9pbnRlc3RpbmFsLyptZXRob2RzPC9rZXl3b3JkPjxrZXl3b3JkPkZl
bWFsZTwva2V5d29yZD48a2V5d29yZD5Gb2xsb3ctVXAgU3R1ZGllczwva2V5d29yZD48a2V5d29y
ZD5HYXN0cmljIE11Y29zYS8qcGF0aG9sb2d5PC9rZXl3b3JkPjxrZXl3b3JkPkdhc3RyaXRpcywg
QXRyb3BoaWMvY2xhc3NpZmljYXRpb24vKnBhdGhvbG9neTwva2V5d29yZD48a2V5d29yZD5IdW1h
bnM8L2tleXdvcmQ+PGtleXdvcmQ+TWFsZTwva2V5d29yZD48a2V5d29yZD5NZXRhcGxhc2lhL3Bh
dGhvbG9neTwva2V5d29yZD48a2V5d29yZD5NaWRkbGUgQWdlZDwva2V5d29yZD48a2V5d29yZD5Q
cmVjYW5jZXJvdXMgQ29uZGl0aW9ucy8qcGF0aG9sb2d5PC9rZXl3b3JkPjxrZXl3b3JkPlByb3Nw
ZWN0aXZlIFN0dWRpZXM8L2tleXdvcmQ+PGtleXdvcmQ+Uk9DIEN1cnZlPC9rZXl3b3JkPjxrZXl3
b3JkPlJlcHJvZHVjaWJpbGl0eSBvZiBSZXN1bHRzPC9rZXl3b3JkPjxrZXl3b3JkPlJpc2sgQXNz
ZXNzbWVudC8qbWV0aG9kczwva2V5d29yZD48a2V5d29yZD5TZXZlcml0eSBvZiBJbGxuZXNzIElu
ZGV4PC9rZXl3b3JkPjxrZXl3b3JkPlN0b21hY2ggTmVvcGxhc21zLypwYXRob2xvZ3k8L2tleXdv
cmQ+PC9rZXl3b3Jkcz48ZGF0ZXM+PHllYXI+MjAxMDwveWVhcj48cHViLWRhdGVzPjxkYXRlPkp1
bjwvZGF0ZT48L3B1Yi1kYXRlcz48L2RhdGVzPjxpc2JuPjEwOTctNjc3OSAoRWxlY3Ryb25pYykm
I3hEOzAwMTYtNTEwNyAoTGlua2luZyk8L2lzYm4+PGFjY2Vzc2lvbi1udW0+MjAzODE4MDE8L2Fj
Y2Vzc2lvbi1udW0+PHVybHM+PHJlbGF0ZWQtdXJscz48dXJsPmh0dHA6Ly93d3cubmNiaS5ubG0u
bmloLmdvdi9wdWJtZWQvMjAzODE4MDE8L3VybD48L3JlbGF0ZWQtdXJscz48L3VybHM+PGVsZWN0
cm9uaWMtcmVzb3VyY2UtbnVtPjEwLjEwMTYvai5naWUuMjAwOS4xMi4wMjk8L2VsZWN0cm9uaWMt
cmVzb3VyY2UtbnVtPjwvcmVjb3JkPjwvQ2l0ZT48Q2l0ZT48QXV0aG9yPlJ1Z2dlIE08L0F1dGhv
cj48WWVhcj4yMDExPC9ZZWFyPjxSZWNOdW0+MTQ5PC9SZWNOdW0+PHJlY29yZD48cmVjLW51bWJl
cj4xNDk8L3JlYy1udW1iZXI+PGZvcmVpZ24ta2V5cz48a2V5IGFwcD0iRU4iIGRiLWlkPSJmNXNz
enMyZW8ydnc5NWVhenNicHRwNTFmcnJhd3gwejJ4ZjIiPjE0OTwva2V5PjxrZXkgYXBwPSJFTldl
YiIgZGItaWQ9IiI+MDwva2V5PjwvZm9yZWlnbi1rZXlzPjxyZWYtdHlwZSBuYW1lPSJKb3VybmFs
IEFydGljbGUiPjE3PC9yZWYtdHlwZT48Y29udHJpYnV0b3JzPjxhdXRob3JzPjxhdXRob3I+PHN0
eWxlIGZhY2U9ImJvbGQiIGZvbnQ9ImRlZmF1bHQiIHNpemU9IjEwMCUiPlJ1Z2dlIE08L3N0eWxl
PjxzdHlsZSBmYWNlPSJub3JtYWwiIGZvbnQ9ImRlZmF1bHQiIGNoYXJzZXQ9IjEzNCIgc2l6ZT0i
MTAwJSI+LDwvc3R5bGU+PHN0eWxlIGZhY2U9Im5vcm1hbCIgZm9udD0iZGVmYXVsdCIgc2l6ZT0i
MTAwJSI+IEZhc3NhbiwgTSxQaXp6aSBNLEZhcmluYXRpIEYsU3R1cm5pb2xvIEdDLFBsZWJhbmkg
TSxHcmFoYW0gRFk8L3N0eWxlPjwvYXV0aG9yPjwvYXV0aG9ycz48L2NvbnRyaWJ1dG9ycz48YXV0
aC1hZGRyZXNzPlN1cmdpY2FsIFBhdGhvbG9neSBhbmQgQ3l0b3BhdGhvbG9neSBVbml0LCBEZXBh
cnRtZW50IG9mIERpYWdub3N0aWMgTWVkaWNhbCBTY2llbmNlcyBhbmQgU3BlY2lhbCBUaGVyYXBp
ZXMsIFVuaXZlcnNpdHkgb2YgUGFkb3ZhLCAzNTEwMCBQYWRvdmEsIEl0YWx5LiBtYXNzaW1vLnJ1
Z2dlQHVuaXBkLml0PC9hdXRoLWFkZHJlc3M+PHRpdGxlcz48dGl0bGU+T3BlcmF0aXZlIGxpbmsg
Zm9yIGdhc3RyaXRpcyBhc3Nlc3NtZW50IHZzIG9wZXJhdGl2ZSBsaW5rIG9uIGludGVzdGluYWwg
bWV0YXBsYXNpYSBhc3Nlc3NtZW50PC90aXRsZT48c2Vjb25kYXJ5LXRpdGxlPjxzdHlsZSBmYWNl
PSJpdGFsaWMiIGZvbnQ9ImRlZmF1bHQiIHNpemU9IjEwMCUiPldvcmxkIEogR2FzdHJvZW50ZXJv
bDwvc3R5bGU+PC9zZWNvbmRhcnktdGl0bGU+PGFsdC10aXRsZT5Xb3JsZCBqb3VybmFsIG9mIGdh
c3Ryb2VudGVyb2xvZ3kgOiBXSkc8L2FsdC10aXRsZT48L3RpdGxlcz48cGVyaW9kaWNhbD48ZnVs
bC10aXRsZT5Xb3JsZCBKIEdhc3Ryb2VudGVyb2w8L2Z1bGwtdGl0bGU+PC9wZXJpb2RpY2FsPjxw
YWdlcz40NTk2LTYwMSAgW1BNSUQ6IDIyMTQ3OTY1ICYjeEQ7RE9JOjEwLjM3NDgvd2pnLnYxNy5p
NDEuNDU5Nl08L3BhZ2VzPjx2b2x1bWU+PHN0eWxlIGZhY2U9ImJvbGQiIGZvbnQ9ImRlZmF1bHQi
IHNpemU9IjEwMCUiPjE3PC9zdHlsZT48L3ZvbHVtZT48bnVtYmVyPjQxPC9udW1iZXI+PGtleXdv
cmRzPjxrZXl3b3JkPkFkdWx0PC9rZXl3b3JkPjxrZXl3b3JkPkFnZWQ8L2tleXdvcmQ+PGtleXdv
cmQ+QWdlZCwgODAgYW5kIG92ZXI8L2tleXdvcmQ+PGtleXdvcmQ+QmlvcHN5PC9rZXl3b3JkPjxr
ZXl3b3JkPkZlbWFsZTwva2V5d29yZD48a2V5d29yZD5HYXN0cml0aXMsIEF0cm9waGljL2NvbXBs
aWNhdGlvbnMvKnBhdGhvbG9neTwva2V5d29yZD48a2V5d29yZD5IdW1hbnM8L2tleXdvcmQ+PGtl
eXdvcmQ+TWFsZTwva2V5d29yZD48a2V5d29yZD5NZXRhcGxhc2lhL2NvbXBsaWNhdGlvbnMvKnBh
dGhvbG9neTwva2V5d29yZD48a2V5d29yZD5NaWRkbGUgQWdlZDwva2V5d29yZD48a2V5d29yZD5Q
cmVjYW5jZXJvdXMgQ29uZGl0aW9ucy9jb21wbGljYXRpb25zLypwYXRob2xvZ3k8L2tleXdvcmQ+
PGtleXdvcmQ+UmlzayBGYWN0b3JzPC9rZXl3b3JkPjxrZXl3b3JkPlNldmVyaXR5IG9mIElsbG5l
c3MgSW5kZXg8L2tleXdvcmQ+PGtleXdvcmQ+U3RvbWFjaCBOZW9wbGFzbXMvZXRpb2xvZ3kvKnBh
dGhvbG9neTwva2V5d29yZD48a2V5d29yZD5Zb3VuZyBBZHVsdDwva2V5d29yZD48L2tleXdvcmRz
PjxkYXRlcz48eWVhcj4yMDExPC95ZWFyPjxwdWItZGF0ZXM+PGRhdGU+Tm92IDc8L2RhdGU+PC9w
dWItZGF0ZXM+PC9kYXRlcz48aXNibj4yMjE5LTI4NDAgKEVsZWN0cm9uaWMpJiN4RDsxMDA3LTkz
MjcgKExpbmtpbmcpPC9pc2JuPjxhY2Nlc3Npb24tbnVtPjIyMTQ3OTY1PC9hY2Nlc3Npb24tbnVt
Pjx1cmxzPjxyZWxhdGVkLXVybHM+PHVybD5odHRwOi8vd3d3Lm5jYmkubmxtLm5paC5nb3YvcHVi
bWVkLzIyMTQ3OTY1PC91cmw+PC9yZWxhdGVkLXVybHM+PC91cmxzPjxjdXN0b20yPjMyMjUwOTY8
L2N1c3RvbTI+PGVsZWN0cm9uaWMtcmVzb3VyY2UtbnVtPjEwLjM3NDgvd2pnLnYxNy5pNDEuNDU5
NjwvZWxlY3Ryb25pYy1yZXNvdXJjZS1udW0+PC9yZWNvcmQ+PC9DaXRlPjwvRW5kTm90ZT5=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PEVuZE5vdGU+PENpdGU+PEF1dGhvcj5DYXBlbGxlIExHPC9BdXRob3I+PFllYXI+MjAxMDwvWWVh
cj48UmVjTnVtPjE0NTwvUmVjTnVtPjxEaXNwbGF5VGV4dD48c3R5bGUgZmFjZT0ic3VwZXJzY3Jp
cHQiIGZvbnQ9IkFyaWFsIj5bOSwgMTBdPC9zdHlsZT48L0Rpc3BsYXlUZXh0PjxyZWNvcmQ+PHJl
Yy1udW1iZXI+MTQ1PC9yZWMtbnVtYmVyPjxmb3JlaWduLWtleXM+PGtleSBhcHA9IkVOIiBkYi1p
ZD0iZjVzc3pzMmVvMnZ3OTVlYXpzYnB0cDUxZnJyYXd4MHoyeGYyIj4xNDU8L2tleT48a2V5IGFw
cD0iRU5XZWIiIGRiLWlkPSIiPjA8L2tleT48L2ZvcmVpZ24ta2V5cz48cmVmLXR5cGUgbmFtZT0i
Sm91cm5hbCBBcnRpY2xlIj4xNzwvcmVmLXR5cGU+PGNvbnRyaWJ1dG9ycz48YXV0aG9ycz48YXV0
aG9yPjxzdHlsZSBmYWNlPSJib2xkIiBmb250PSJkZWZhdWx0IiBzaXplPSIxMDAlIj5DYXBlbGxl
IExHPC9zdHlsZT48c3R5bGUgZmFjZT0ibm9ybWFsIiBmb250PSJkZWZhdWx0IiBzaXplPSIxMDAl
Ij4sIGRlIFZyaWVzIEFDLCBIYXJpbmdzbWEgSiwgVGVyIEJvcmcgRiwgZGUgVnJpZXMgUkEsIEJy
dW5vIE1KLCB2YW4gRGVra2VuIEgsIE1laWplciBKLCB2YW4gR3JpZWtlbiBOQywgS3VpcGVycyBF
Sjwvc3R5bGU+PC9hdXRob3I+PC9hdXRob3JzPjwvY29udHJpYnV0b3JzPjxhdXRoLWFkZHJlc3M+
RGVwYXJ0bWVudCBvZiBHYXN0cm9lbnRlcm9sb2d5IGFuZCBIZXBhdG9sb2d5LCBFcmFzbXVzIFVu
aXZlcnNpdHkgTWVkaWNhbCBDZW50ZXIsIDMwMDAgQ0EgUm90dGVyZGFtLCBUaGUgTmV0aGVybGFu
ZHMuPC9hdXRoLWFkZHJlc3M+PHRpdGxlcz48dGl0bGU+VGhlIHN0YWdpbmcgb2YgZ2FzdHJpdGlz
IHdpdGggdGhlIE9MR0Egc3lzdGVtIGJ5IHVzaW5nIGludGVzdGluYWwgbWV0YXBsYXNpYSBhcyBh
biBhY2N1cmF0ZSBhbHRlcm5hdGl2ZSBmb3IgYXRyb3BoaWMgZ2FzdHJpdGlzPC90aXRsZT48c2Vj
b25kYXJ5LXRpdGxlPjxzdHlsZSBmYWNlPSJpdGFsaWMiIGZvbnQ9ImRlZmF1bHQiIHNpemU9IjEw
MCUiPkdhc3Ryb2ludGVzdCBFbmRvc2M8L3N0eWxlPjwvc2Vjb25kYXJ5LXRpdGxlPjxhbHQtdGl0
bGU+R2FzdHJvaW50ZXN0aW5hbCBlbmRvc2NvcHk8L2FsdC10aXRsZT48L3RpdGxlcz48cGVyaW9k
aWNhbD48ZnVsbC10aXRsZT5HYXN0cm9pbnRlc3QgRW5kb3NjPC9mdWxsLXRpdGxlPjwvcGVyaW9k
aWNhbD48YWx0LXBlcmlvZGljYWw+PGZ1bGwtdGl0bGU+R2FzdHJvaW50ZXN0aW5hbCBFbmRvc2Nv
cHk8L2Z1bGwtdGl0bGU+PC9hbHQtcGVyaW9kaWNhbD48cGFnZXM+MTE1MC04IFtQTUlEOiAyMDM4
MTgwMSYjeEQ7RE9JOjEwLjEwMTYvai5naWUuMjAwOS4xMi4wMjldPC9wYWdlcz48dm9sdW1lPjxz
dHlsZSBmYWNlPSJib2xkIiBmb250PSJkZWZhdWx0IiBzaXplPSIxMDAlIj43MTwvc3R5bGU+PC92
b2x1bWU+PG51bWJlcj43PC9udW1iZXI+PGtleXdvcmRzPjxrZXl3b3JkPkFnZWQ8L2tleXdvcmQ+
PGtleXdvcmQ+QmlvcHN5PC9rZXl3b3JkPjxrZXl3b3JkPkRpYWdub3NpcywgRGlmZmVyZW50aWFs
PC9rZXl3b3JkPjxrZXl3b3JkPkRpc2Vhc2UgUHJvZ3Jlc3Npb248L2tleXdvcmQ+PGtleXdvcmQ+
RW5kb3Njb3B5LCBHYXN0cm9pbnRlc3RpbmFsLyptZXRob2RzPC9rZXl3b3JkPjxrZXl3b3JkPkZl
bWFsZTwva2V5d29yZD48a2V5d29yZD5Gb2xsb3ctVXAgU3R1ZGllczwva2V5d29yZD48a2V5d29y
ZD5HYXN0cmljIE11Y29zYS8qcGF0aG9sb2d5PC9rZXl3b3JkPjxrZXl3b3JkPkdhc3RyaXRpcywg
QXRyb3BoaWMvY2xhc3NpZmljYXRpb24vKnBhdGhvbG9neTwva2V5d29yZD48a2V5d29yZD5IdW1h
bnM8L2tleXdvcmQ+PGtleXdvcmQ+TWFsZTwva2V5d29yZD48a2V5d29yZD5NZXRhcGxhc2lhL3Bh
dGhvbG9neTwva2V5d29yZD48a2V5d29yZD5NaWRkbGUgQWdlZDwva2V5d29yZD48a2V5d29yZD5Q
cmVjYW5jZXJvdXMgQ29uZGl0aW9ucy8qcGF0aG9sb2d5PC9rZXl3b3JkPjxrZXl3b3JkPlByb3Nw
ZWN0aXZlIFN0dWRpZXM8L2tleXdvcmQ+PGtleXdvcmQ+Uk9DIEN1cnZlPC9rZXl3b3JkPjxrZXl3
b3JkPlJlcHJvZHVjaWJpbGl0eSBvZiBSZXN1bHRzPC9rZXl3b3JkPjxrZXl3b3JkPlJpc2sgQXNz
ZXNzbWVudC8qbWV0aG9kczwva2V5d29yZD48a2V5d29yZD5TZXZlcml0eSBvZiBJbGxuZXNzIElu
ZGV4PC9rZXl3b3JkPjxrZXl3b3JkPlN0b21hY2ggTmVvcGxhc21zLypwYXRob2xvZ3k8L2tleXdv
cmQ+PC9rZXl3b3Jkcz48ZGF0ZXM+PHllYXI+MjAxMDwveWVhcj48cHViLWRhdGVzPjxkYXRlPkp1
bjwvZGF0ZT48L3B1Yi1kYXRlcz48L2RhdGVzPjxpc2JuPjEwOTctNjc3OSAoRWxlY3Ryb25pYykm
I3hEOzAwMTYtNTEwNyAoTGlua2luZyk8L2lzYm4+PGFjY2Vzc2lvbi1udW0+MjAzODE4MDE8L2Fj
Y2Vzc2lvbi1udW0+PHVybHM+PHJlbGF0ZWQtdXJscz48dXJsPmh0dHA6Ly93d3cubmNiaS5ubG0u
bmloLmdvdi9wdWJtZWQvMjAzODE4MDE8L3VybD48L3JlbGF0ZWQtdXJscz48L3VybHM+PGVsZWN0
cm9uaWMtcmVzb3VyY2UtbnVtPjEwLjEwMTYvai5naWUuMjAwOS4xMi4wMjk8L2VsZWN0cm9uaWMt
cmVzb3VyY2UtbnVtPjwvcmVjb3JkPjwvQ2l0ZT48Q2l0ZT48QXV0aG9yPlJ1Z2dlIE08L0F1dGhv
cj48WWVhcj4yMDExPC9ZZWFyPjxSZWNOdW0+MTQ5PC9SZWNOdW0+PHJlY29yZD48cmVjLW51bWJl
cj4xNDk8L3JlYy1udW1iZXI+PGZvcmVpZ24ta2V5cz48a2V5IGFwcD0iRU4iIGRiLWlkPSJmNXNz
enMyZW8ydnc5NWVhenNicHRwNTFmcnJhd3gwejJ4ZjIiPjE0OTwva2V5PjxrZXkgYXBwPSJFTldl
YiIgZGItaWQ9IiI+MDwva2V5PjwvZm9yZWlnbi1rZXlzPjxyZWYtdHlwZSBuYW1lPSJKb3VybmFs
IEFydGljbGUiPjE3PC9yZWYtdHlwZT48Y29udHJpYnV0b3JzPjxhdXRob3JzPjxhdXRob3I+PHN0
eWxlIGZhY2U9ImJvbGQiIGZvbnQ9ImRlZmF1bHQiIHNpemU9IjEwMCUiPlJ1Z2dlIE08L3N0eWxl
PjxzdHlsZSBmYWNlPSJub3JtYWwiIGZvbnQ9ImRlZmF1bHQiIGNoYXJzZXQ9IjEzNCIgc2l6ZT0i
MTAwJSI+LDwvc3R5bGU+PHN0eWxlIGZhY2U9Im5vcm1hbCIgZm9udD0iZGVmYXVsdCIgc2l6ZT0i
MTAwJSI+IEZhc3NhbiwgTSxQaXp6aSBNLEZhcmluYXRpIEYsU3R1cm5pb2xvIEdDLFBsZWJhbmkg
TSxHcmFoYW0gRFk8L3N0eWxlPjwvYXV0aG9yPjwvYXV0aG9ycz48L2NvbnRyaWJ1dG9ycz48YXV0
aC1hZGRyZXNzPlN1cmdpY2FsIFBhdGhvbG9neSBhbmQgQ3l0b3BhdGhvbG9neSBVbml0LCBEZXBh
cnRtZW50IG9mIERpYWdub3N0aWMgTWVkaWNhbCBTY2llbmNlcyBhbmQgU3BlY2lhbCBUaGVyYXBp
ZXMsIFVuaXZlcnNpdHkgb2YgUGFkb3ZhLCAzNTEwMCBQYWRvdmEsIEl0YWx5LiBtYXNzaW1vLnJ1
Z2dlQHVuaXBkLml0PC9hdXRoLWFkZHJlc3M+PHRpdGxlcz48dGl0bGU+T3BlcmF0aXZlIGxpbmsg
Zm9yIGdhc3RyaXRpcyBhc3Nlc3NtZW50IHZzIG9wZXJhdGl2ZSBsaW5rIG9uIGludGVzdGluYWwg
bWV0YXBsYXNpYSBhc3Nlc3NtZW50PC90aXRsZT48c2Vjb25kYXJ5LXRpdGxlPjxzdHlsZSBmYWNl
PSJpdGFsaWMiIGZvbnQ9ImRlZmF1bHQiIHNpemU9IjEwMCUiPldvcmxkIEogR2FzdHJvZW50ZXJv
bDwvc3R5bGU+PC9zZWNvbmRhcnktdGl0bGU+PGFsdC10aXRsZT5Xb3JsZCBqb3VybmFsIG9mIGdh
c3Ryb2VudGVyb2xvZ3kgOiBXSkc8L2FsdC10aXRsZT48L3RpdGxlcz48cGVyaW9kaWNhbD48ZnVs
bC10aXRsZT5Xb3JsZCBKIEdhc3Ryb2VudGVyb2w8L2Z1bGwtdGl0bGU+PC9wZXJpb2RpY2FsPjxw
YWdlcz40NTk2LTYwMSAgW1BNSUQ6IDIyMTQ3OTY1ICYjeEQ7RE9JOjEwLjM3NDgvd2pnLnYxNy5p
NDEuNDU5Nl08L3BhZ2VzPjx2b2x1bWU+PHN0eWxlIGZhY2U9ImJvbGQiIGZvbnQ9ImRlZmF1bHQi
IHNpemU9IjEwMCUiPjE3PC9zdHlsZT48L3ZvbHVtZT48bnVtYmVyPjQxPC9udW1iZXI+PGtleXdv
cmRzPjxrZXl3b3JkPkFkdWx0PC9rZXl3b3JkPjxrZXl3b3JkPkFnZWQ8L2tleXdvcmQ+PGtleXdv
cmQ+QWdlZCwgODAgYW5kIG92ZXI8L2tleXdvcmQ+PGtleXdvcmQ+QmlvcHN5PC9rZXl3b3JkPjxr
ZXl3b3JkPkZlbWFsZTwva2V5d29yZD48a2V5d29yZD5HYXN0cml0aXMsIEF0cm9waGljL2NvbXBs
aWNhdGlvbnMvKnBhdGhvbG9neTwva2V5d29yZD48a2V5d29yZD5IdW1hbnM8L2tleXdvcmQ+PGtl
eXdvcmQ+TWFsZTwva2V5d29yZD48a2V5d29yZD5NZXRhcGxhc2lhL2NvbXBsaWNhdGlvbnMvKnBh
dGhvbG9neTwva2V5d29yZD48a2V5d29yZD5NaWRkbGUgQWdlZDwva2V5d29yZD48a2V5d29yZD5Q
cmVjYW5jZXJvdXMgQ29uZGl0aW9ucy9jb21wbGljYXRpb25zLypwYXRob2xvZ3k8L2tleXdvcmQ+
PGtleXdvcmQ+UmlzayBGYWN0b3JzPC9rZXl3b3JkPjxrZXl3b3JkPlNldmVyaXR5IG9mIElsbG5l
c3MgSW5kZXg8L2tleXdvcmQ+PGtleXdvcmQ+U3RvbWFjaCBOZW9wbGFzbXMvZXRpb2xvZ3kvKnBh
dGhvbG9neTwva2V5d29yZD48a2V5d29yZD5Zb3VuZyBBZHVsdDwva2V5d29yZD48L2tleXdvcmRz
PjxkYXRlcz48eWVhcj4yMDExPC95ZWFyPjxwdWItZGF0ZXM+PGRhdGU+Tm92IDc8L2RhdGU+PC9w
dWItZGF0ZXM+PC9kYXRlcz48aXNibj4yMjE5LTI4NDAgKEVsZWN0cm9uaWMpJiN4RDsxMDA3LTkz
MjcgKExpbmtpbmcpPC9pc2JuPjxhY2Nlc3Npb24tbnVtPjIyMTQ3OTY1PC9hY2Nlc3Npb24tbnVt
Pjx1cmxzPjxyZWxhdGVkLXVybHM+PHVybD5odHRwOi8vd3d3Lm5jYmkubmxtLm5paC5nb3YvcHVi
bWVkLzIyMTQ3OTY1PC91cmw+PC9yZWxhdGVkLXVybHM+PC91cmxzPjxjdXN0b20yPjMyMjUwOTY8
L2N1c3RvbTI+PGVsZWN0cm9uaWMtcmVzb3VyY2UtbnVtPjEwLjM3NDgvd2pnLnYxNy5pNDEuNDU5
NjwvZWxlY3Ryb25pYy1yZXNvdXJjZS1udW0+PC9yZWNvcmQ+PC9DaXRlPjwvRW5kTm90ZT5=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9" w:tooltip="Capelle LG, 2010 #145" w:history="1">
        <w:r w:rsidRPr="00616087">
          <w:rPr>
            <w:rFonts w:ascii="Book Antiqua" w:hAnsi="Book Antiqua" w:cs="Arial"/>
            <w:noProof/>
            <w:kern w:val="0"/>
            <w:sz w:val="24"/>
            <w:szCs w:val="24"/>
            <w:vertAlign w:val="superscript"/>
          </w:rPr>
          <w:t>9</w:t>
        </w:r>
      </w:hyperlink>
      <w:r w:rsidR="00013492" w:rsidRPr="00616087">
        <w:rPr>
          <w:rFonts w:ascii="Book Antiqua" w:hAnsi="Book Antiqua" w:cs="Arial"/>
          <w:noProof/>
          <w:kern w:val="0"/>
          <w:sz w:val="24"/>
          <w:szCs w:val="24"/>
          <w:vertAlign w:val="superscript"/>
        </w:rPr>
        <w:t>,</w:t>
      </w:r>
      <w:hyperlink w:anchor="_ENREF_10" w:tooltip="Rugge M, 2011 #149" w:history="1">
        <w:r w:rsidRPr="00616087">
          <w:rPr>
            <w:rFonts w:ascii="Book Antiqua" w:hAnsi="Book Antiqua" w:cs="Arial"/>
            <w:noProof/>
            <w:kern w:val="0"/>
            <w:sz w:val="24"/>
            <w:szCs w:val="24"/>
            <w:vertAlign w:val="superscript"/>
          </w:rPr>
          <w:t>10</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ab/>
      </w:r>
      <w:bookmarkStart w:id="68" w:name="OLE_LINK48"/>
      <w:bookmarkStart w:id="69" w:name="OLE_LINK49"/>
      <w:bookmarkStart w:id="70" w:name="OLE_LINK107"/>
      <w:r w:rsidRPr="00616087">
        <w:rPr>
          <w:rFonts w:ascii="Book Antiqua" w:hAnsi="Book Antiqua" w:cs="Arial"/>
          <w:kern w:val="0"/>
          <w:sz w:val="24"/>
          <w:szCs w:val="24"/>
        </w:rPr>
        <w:t>The endoscopic gastric atrophy</w:t>
      </w:r>
      <w:bookmarkEnd w:id="68"/>
      <w:bookmarkEnd w:id="69"/>
      <w:bookmarkEnd w:id="70"/>
      <w:r w:rsidRPr="00616087">
        <w:rPr>
          <w:rFonts w:ascii="Book Antiqua" w:hAnsi="Book Antiqua" w:cs="Arial"/>
          <w:kern w:val="0"/>
          <w:sz w:val="24"/>
          <w:szCs w:val="24"/>
        </w:rPr>
        <w:t xml:space="preserve"> (EGA)</w:t>
      </w:r>
      <w:bookmarkStart w:id="71" w:name="OLE_LINK138"/>
      <w:bookmarkStart w:id="72" w:name="OLE_LINK139"/>
      <w:r w:rsidRPr="00616087">
        <w:rPr>
          <w:rFonts w:ascii="Book Antiqua" w:hAnsi="Book Antiqua" w:cs="Arial"/>
          <w:kern w:val="0"/>
          <w:sz w:val="24"/>
          <w:szCs w:val="24"/>
        </w:rPr>
        <w:t xml:space="preserve"> assessment </w:t>
      </w:r>
      <w:bookmarkEnd w:id="71"/>
      <w:bookmarkEnd w:id="72"/>
      <w:r w:rsidRPr="00616087">
        <w:rPr>
          <w:rFonts w:ascii="Book Antiqua" w:hAnsi="Book Antiqua" w:cs="Arial"/>
          <w:kern w:val="0"/>
          <w:sz w:val="24"/>
          <w:szCs w:val="24"/>
        </w:rPr>
        <w:t xml:space="preserve">that uses Kimura–Takemoto classification </w:t>
      </w:r>
      <w:r w:rsidRPr="00616087">
        <w:rPr>
          <w:rFonts w:ascii="Book Antiqua" w:hAnsi="Book Antiqua" w:cs="Arial"/>
          <w:sz w:val="24"/>
          <w:szCs w:val="24"/>
        </w:rPr>
        <w:t xml:space="preserve">was first applied in a study of Japanese subjects to evaluate the </w:t>
      </w:r>
      <w:r w:rsidRPr="00616087">
        <w:rPr>
          <w:rFonts w:ascii="Book Antiqua" w:hAnsi="Book Antiqua" w:cs="Arial"/>
          <w:kern w:val="0"/>
          <w:sz w:val="24"/>
          <w:szCs w:val="24"/>
        </w:rPr>
        <w:t xml:space="preserve">extent of </w:t>
      </w:r>
      <w:r w:rsidRPr="00616087">
        <w:rPr>
          <w:rFonts w:ascii="Book Antiqua" w:hAnsi="Book Antiqua" w:cs="Arial"/>
          <w:sz w:val="24"/>
          <w:szCs w:val="24"/>
        </w:rPr>
        <w:t xml:space="preserve">endoscopic atrophic border (EAB) and the </w:t>
      </w:r>
      <w:r w:rsidRPr="00616087">
        <w:rPr>
          <w:rFonts w:ascii="Book Antiqua" w:hAnsi="Book Antiqua" w:cs="Arial"/>
          <w:kern w:val="0"/>
          <w:sz w:val="24"/>
          <w:szCs w:val="24"/>
        </w:rPr>
        <w:t>severity of gastric atrophy</w:t>
      </w:r>
      <w:r w:rsidRPr="00616087">
        <w:rPr>
          <w:rFonts w:ascii="Book Antiqua" w:hAnsi="Book Antiqua" w:cs="Arial"/>
          <w:kern w:val="0"/>
          <w:sz w:val="24"/>
          <w:szCs w:val="24"/>
        </w:rPr>
        <w:fldChar w:fldCharType="begin"/>
      </w:r>
      <w:r w:rsidRPr="00616087">
        <w:rPr>
          <w:rFonts w:ascii="Book Antiqua" w:hAnsi="Book Antiqua" w:cs="Arial"/>
          <w:kern w:val="0"/>
          <w:sz w:val="24"/>
          <w:szCs w:val="24"/>
        </w:rPr>
        <w:instrText xml:space="preserve"> ADDIN EN.CITE &lt;EndNote&gt;&lt;Cite&gt;&lt;Author&gt;Kimura K&lt;/Author&gt;&lt;Year&gt;1996&lt;/Year&gt;&lt;RecNum&gt;141&lt;/RecNum&gt;&lt;DisplayText&gt;&lt;style face="superscript" font="Arial"&gt;[11]&lt;/style&gt;&lt;/DisplayText&gt;&lt;record&gt;&lt;rec-number&gt;141&lt;/rec-number&gt;&lt;foreign-keys&gt;&lt;key app="EN" db-id="f5sszs2eo2vw95eazsbptp51frrawx0z2xf2"&gt;141&lt;/key&gt;&lt;key app="ENWeb" db-id=""&gt;0&lt;/key&gt;&lt;/foreign-keys&gt;&lt;ref-type name="Journal Article"&gt;17&lt;/ref-type&gt;&lt;contributors&gt;&lt;authors&gt;&lt;author&gt;&lt;style face="bold" font="default" size="100%"&gt;Kimura K&lt;/style&gt;&lt;style face="normal" font="default" size="100%"&gt;, Satoh K, Ido K,Taniguchi Y, Takimoto T, Takemoto T&lt;/style&gt;&lt;/author&gt;&lt;/authors&gt;&lt;/contributors&gt;&lt;titles&gt;&lt;title&gt;Gastritis in the Japanese Stomach&lt;/title&gt;&lt;secondary-title&gt;&lt;style face="italic" font="default" size="100%"&gt;Scand J Gastroenterol&lt;/style&gt;&lt;/secondary-title&gt;&lt;/titles&gt;&lt;periodical&gt;&lt;full-title&gt;Scand J Gastroenterol&lt;/full-title&gt;&lt;/periodical&gt;&lt;pages&gt;&lt;style face="normal" font="default" size="100%"&gt;17&lt;/style&gt;&lt;style face="normal" font="default" charset="134" size="100%"&gt;–20 &lt;/style&gt;&lt;style face="normal" font="default" size="100%"&gt;[PMID: 8722400]&lt;/style&gt;&lt;/pages&gt;&lt;volume&gt;&lt;style face="bold" font="default" size="100%"&gt;31&lt;/style&gt;&lt;style face="normal" font="default" size="100%"&gt;(Suppl 214)&lt;/style&gt;&lt;/volume&gt;&lt;dates&gt;&lt;year&gt;1996&lt;/year&gt;&lt;/dates&gt;&lt;urls&gt;&lt;/urls&gt;&lt;/record&gt;&lt;/Cite&gt;&lt;/EndNote&gt;</w:instrText>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11" w:tooltip="Kimura K, 1996 #141" w:history="1">
        <w:r w:rsidRPr="00616087">
          <w:rPr>
            <w:rFonts w:ascii="Book Antiqua" w:hAnsi="Book Antiqua" w:cs="Arial"/>
            <w:noProof/>
            <w:kern w:val="0"/>
            <w:sz w:val="24"/>
            <w:szCs w:val="24"/>
            <w:vertAlign w:val="superscript"/>
          </w:rPr>
          <w:t>11</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Subsequent study showed that moderate-to-severe grade of EGA was closely associated with an increased risk of </w:t>
      </w:r>
      <w:proofErr w:type="gramStart"/>
      <w:r w:rsidRPr="00616087">
        <w:rPr>
          <w:rFonts w:ascii="Book Antiqua" w:hAnsi="Book Antiqua" w:cs="Arial"/>
          <w:kern w:val="0"/>
          <w:sz w:val="24"/>
          <w:szCs w:val="24"/>
        </w:rPr>
        <w:t>GC</w:t>
      </w:r>
      <w:proofErr w:type="gramEnd"/>
      <w:r w:rsidRPr="00616087">
        <w:rPr>
          <w:rFonts w:ascii="Book Antiqua" w:hAnsi="Book Antiqua" w:cs="Arial"/>
          <w:kern w:val="0"/>
          <w:sz w:val="24"/>
          <w:szCs w:val="24"/>
        </w:rPr>
        <w:fldChar w:fldCharType="begin">
          <w:fldData xml:space="preserve">PEVuZE5vdGU+PENpdGU+PEF1dGhvcj5UYWtlIFM8L0F1dGhvcj48WWVhcj4yMDA3PC9ZZWFyPjxS
ZWNOdW0+MTUyPC9SZWNOdW0+PERpc3BsYXlUZXh0PjxzdHlsZSBmYWNlPSJzdXBlcnNjcmlwdCIg
Zm9udD0iQXJpYWwiPlsxMl08L3N0eWxlPjwvRGlzcGxheVRleHQ+PHJlY29yZD48cmVjLW51bWJl
cj4xNTI8L3JlYy1udW1iZXI+PGZvcmVpZ24ta2V5cz48a2V5IGFwcD0iRU4iIGRiLWlkPSJmNXNz
enMyZW8ydnc5NWVhenNicHRwNTFmcnJhd3gwejJ4ZjIiPjE1Mjwva2V5PjxrZXkgYXBwPSJFTldl
YiIgZGItaWQ9IiI+MDwva2V5PjwvZm9yZWlnbi1rZXlzPjxyZWYtdHlwZSBuYW1lPSJKb3VybmFs
IEFydGljbGUiPjE3PC9yZWYtdHlwZT48Y29udHJpYnV0b3JzPjxhdXRob3JzPjxhdXRob3I+PHN0
eWxlIGZhY2U9ImJvbGQiIGZvbnQ9ImRlZmF1bHQiIHNpemU9IjEwMCUiPlRha2UgUzwvc3R5bGU+
PHN0eWxlIGZhY2U9Im5vcm1hbCIgZm9udD0iZGVmYXVsdCIgc2l6ZT0iMTAwJSI+LCBNaXp1bm8g
TSwgSXNoaWtpIEssIE5hZ2FoYXJhIFksIFlvc2hpZGEgVCwgWW9rb3RhIEssIE9ndW1hIEs8L3N0
eWxlPjwvYXV0aG9yPjwvYXV0aG9ycz48L2NvbnRyaWJ1dG9ycz48YXV0aC1hZGRyZXNzPkZ1a3V3
YXRhcmkgTXVuaWNpcGFsIEhvc3BpdGFsLCBPa2F5YW1hLCBKYXBhbi48L2F1dGgtYWRkcmVzcz48
dGl0bGVzPjx0aXRsZT5CYXNlbGluZSBnYXN0cmljIG11Y29zYWwgYXRyb3BoeSBpcyBhIHJpc2sg
ZmFjdG9yIGFzc29jaWF0ZWQgd2l0aCB0aGUgZGV2ZWxvcG1lbnQgb2YgZ2FzdHJpYyBjYW5jZXIg
YWZ0ZXIgSGVsaWNvYmFjdGVyIHB5bG9yaSBlcmFkaWNhdGlvbiB0aGVyYXB5IGluIHBhdGllbnRz
IHdpdGggcGVwdGljIHVsY2VyIGRpc2Vhc2VzPC90aXRsZT48c2Vjb25kYXJ5LXRpdGxlPjxzdHls
ZSBmYWNlPSJpdGFsaWMiIGZvbnQ9ImRlZmF1bHQiIHNpemU9IjEwMCUiPkogR2FzdHJvZW50ZXJv
bDwvc3R5bGU+PC9zZWNvbmRhcnktdGl0bGU+PGFsdC10aXRsZT5Kb3VybmFsIG9mIGdhc3Ryb2Vu
dGVyb2xvZ3k8L2FsdC10aXRsZT48L3RpdGxlcz48cGVyaW9kaWNhbD48ZnVsbC10aXRsZT5KIEdh
c3Ryb2VudGVyb2w8L2Z1bGwtdGl0bGU+PC9wZXJpb2RpY2FsPjxwYWdlcz4yMS03IFtQTUlEOjE3
MjM4MDIxJiN4RDtET0k6MTAuMTAwNy9zMDA1MzUtMDA2LTE5MjQtOV08L3BhZ2VzPjx2b2x1bWU+
PHN0eWxlIGZhY2U9ImJvbGQiIGZvbnQ9ImRlZmF1bHQiIHNpemU9IjEwMCUiPjQyPC9zdHlsZT48
c3R5bGUgZmFjZT0ibm9ybWFsIiBmb250PSJkZWZhdWx0IiBzaXplPSIxMDAlIj4gU3VwcGwgMTc8
L3N0eWxlPjwvdm9sdW1lPjxrZXl3b3Jkcz48a2V5d29yZD5BZG9sZXNjZW50PC9rZXl3b3JkPjxr
ZXl3b3JkPkFkdWx0PC9rZXl3b3JkPjxrZXl3b3JkPkFnZWQ8L2tleXdvcmQ+PGtleXdvcmQ+QWdl
ZCwgODAgYW5kIG92ZXI8L2tleXdvcmQ+PGtleXdvcmQ+QW50aS1CYWN0ZXJpYWwgQWdlbnRzLyp0
aGVyYXBldXRpYyB1c2U8L2tleXdvcmQ+PGtleXdvcmQ+RmVtYWxlPC9rZXl3b3JkPjxrZXl3b3Jk
PkZvbGxvdy1VcCBTdHVkaWVzPC9rZXl3b3JkPjxrZXl3b3JkPkdhc3RyaWMgTXVjb3NhLypwYXRo
b2xvZ3k8L2tleXdvcmQ+PGtleXdvcmQ+SGVsaWNvYmFjdGVyIEluZmVjdGlvbnMvY29tcGxpY2F0
aW9ucy8qZHJ1ZyB0aGVyYXB5PC9rZXl3b3JkPjxrZXl3b3JkPipIZWxpY29iYWN0ZXIgcHlsb3Jp
PC9rZXl3b3JkPjxrZXl3b3JkPkh1bWFuczwva2V5d29yZD48a2V5d29yZD5NYWxlPC9rZXl3b3Jk
PjxrZXl3b3JkPk1pZGRsZSBBZ2VkPC9rZXl3b3JkPjxrZXl3b3JkPlBlcHRpYyBVbGNlci8qY29t
cGxpY2F0aW9ucy9wYXRob2xvZ3k8L2tleXdvcmQ+PGtleXdvcmQ+UHJvc3BlY3RpdmUgU3R1ZGll
czwva2V5d29yZD48a2V5d29yZD5SaXNrIEZhY3RvcnM8L2tleXdvcmQ+PGtleXdvcmQ+U3RvbWFj
aCBOZW9wbGFzbXMvKmV0aW9sb2d5L3BhdGhvbG9neS9wcmV2ZW50aW9uICZhbXA7IGNvbnRyb2w8
L2tleXdvcmQ+PGtleXdvcmQ+VHJlYXRtZW50IE91dGNvbWU8L2tleXdvcmQ+PC9rZXl3b3Jkcz48
ZGF0ZXM+PHllYXI+MjAwNzwveWVhcj48cHViLWRhdGVzPjxkYXRlPkphbjwvZGF0ZT48L3B1Yi1k
YXRlcz48L2RhdGVzPjxpc2JuPjA5NDQtMTE3NCAoUHJpbnQpJiN4RDswOTQ0LTExNzQgKExpbmtp
bmcpPC9pc2JuPjxhY2Nlc3Npb24tbnVtPjE3MjM4MDIxPC9hY2Nlc3Npb24tbnVtPjx1cmxzPjxy
ZWxhdGVkLXVybHM+PHVybD5odHRwOi8vd3d3Lm5jYmkubmxtLm5paC5nb3YvcHVibWVkLzE3MjM4
MDIxPC91cmw+PC9yZWxhdGVkLXVybHM+PC91cmxzPjxlbGVjdHJvbmljLXJlc291cmNlLW51bT4x
MC4xMDA3L3MwMDUzNS0wMDYtMTkyNC05PC9lbGVjdHJvbmljLXJlc291cmNlLW51bT48L3JlY29y
ZD48L0NpdGU+PC9FbmROb3RlPgB=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PEVuZE5vdGU+PENpdGU+PEF1dGhvcj5UYWtlIFM8L0F1dGhvcj48WWVhcj4yMDA3PC9ZZWFyPjxS
ZWNOdW0+MTUyPC9SZWNOdW0+PERpc3BsYXlUZXh0PjxzdHlsZSBmYWNlPSJzdXBlcnNjcmlwdCIg
Zm9udD0iQXJpYWwiPlsxMl08L3N0eWxlPjwvRGlzcGxheVRleHQ+PHJlY29yZD48cmVjLW51bWJl
cj4xNTI8L3JlYy1udW1iZXI+PGZvcmVpZ24ta2V5cz48a2V5IGFwcD0iRU4iIGRiLWlkPSJmNXNz
enMyZW8ydnc5NWVhenNicHRwNTFmcnJhd3gwejJ4ZjIiPjE1Mjwva2V5PjxrZXkgYXBwPSJFTldl
YiIgZGItaWQ9IiI+MDwva2V5PjwvZm9yZWlnbi1rZXlzPjxyZWYtdHlwZSBuYW1lPSJKb3VybmFs
IEFydGljbGUiPjE3PC9yZWYtdHlwZT48Y29udHJpYnV0b3JzPjxhdXRob3JzPjxhdXRob3I+PHN0
eWxlIGZhY2U9ImJvbGQiIGZvbnQ9ImRlZmF1bHQiIHNpemU9IjEwMCUiPlRha2UgUzwvc3R5bGU+
PHN0eWxlIGZhY2U9Im5vcm1hbCIgZm9udD0iZGVmYXVsdCIgc2l6ZT0iMTAwJSI+LCBNaXp1bm8g
TSwgSXNoaWtpIEssIE5hZ2FoYXJhIFksIFlvc2hpZGEgVCwgWW9rb3RhIEssIE9ndW1hIEs8L3N0
eWxlPjwvYXV0aG9yPjwvYXV0aG9ycz48L2NvbnRyaWJ1dG9ycz48YXV0aC1hZGRyZXNzPkZ1a3V3
YXRhcmkgTXVuaWNpcGFsIEhvc3BpdGFsLCBPa2F5YW1hLCBKYXBhbi48L2F1dGgtYWRkcmVzcz48
dGl0bGVzPjx0aXRsZT5CYXNlbGluZSBnYXN0cmljIG11Y29zYWwgYXRyb3BoeSBpcyBhIHJpc2sg
ZmFjdG9yIGFzc29jaWF0ZWQgd2l0aCB0aGUgZGV2ZWxvcG1lbnQgb2YgZ2FzdHJpYyBjYW5jZXIg
YWZ0ZXIgSGVsaWNvYmFjdGVyIHB5bG9yaSBlcmFkaWNhdGlvbiB0aGVyYXB5IGluIHBhdGllbnRz
IHdpdGggcGVwdGljIHVsY2VyIGRpc2Vhc2VzPC90aXRsZT48c2Vjb25kYXJ5LXRpdGxlPjxzdHls
ZSBmYWNlPSJpdGFsaWMiIGZvbnQ9ImRlZmF1bHQiIHNpemU9IjEwMCUiPkogR2FzdHJvZW50ZXJv
bDwvc3R5bGU+PC9zZWNvbmRhcnktdGl0bGU+PGFsdC10aXRsZT5Kb3VybmFsIG9mIGdhc3Ryb2Vu
dGVyb2xvZ3k8L2FsdC10aXRsZT48L3RpdGxlcz48cGVyaW9kaWNhbD48ZnVsbC10aXRsZT5KIEdh
c3Ryb2VudGVyb2w8L2Z1bGwtdGl0bGU+PC9wZXJpb2RpY2FsPjxwYWdlcz4yMS03IFtQTUlEOjE3
MjM4MDIxJiN4RDtET0k6MTAuMTAwNy9zMDA1MzUtMDA2LTE5MjQtOV08L3BhZ2VzPjx2b2x1bWU+
PHN0eWxlIGZhY2U9ImJvbGQiIGZvbnQ9ImRlZmF1bHQiIHNpemU9IjEwMCUiPjQyPC9zdHlsZT48
c3R5bGUgZmFjZT0ibm9ybWFsIiBmb250PSJkZWZhdWx0IiBzaXplPSIxMDAlIj4gU3VwcGwgMTc8
L3N0eWxlPjwvdm9sdW1lPjxrZXl3b3Jkcz48a2V5d29yZD5BZG9sZXNjZW50PC9rZXl3b3JkPjxr
ZXl3b3JkPkFkdWx0PC9rZXl3b3JkPjxrZXl3b3JkPkFnZWQ8L2tleXdvcmQ+PGtleXdvcmQ+QWdl
ZCwgODAgYW5kIG92ZXI8L2tleXdvcmQ+PGtleXdvcmQ+QW50aS1CYWN0ZXJpYWwgQWdlbnRzLyp0
aGVyYXBldXRpYyB1c2U8L2tleXdvcmQ+PGtleXdvcmQ+RmVtYWxlPC9rZXl3b3JkPjxrZXl3b3Jk
PkZvbGxvdy1VcCBTdHVkaWVzPC9rZXl3b3JkPjxrZXl3b3JkPkdhc3RyaWMgTXVjb3NhLypwYXRo
b2xvZ3k8L2tleXdvcmQ+PGtleXdvcmQ+SGVsaWNvYmFjdGVyIEluZmVjdGlvbnMvY29tcGxpY2F0
aW9ucy8qZHJ1ZyB0aGVyYXB5PC9rZXl3b3JkPjxrZXl3b3JkPipIZWxpY29iYWN0ZXIgcHlsb3Jp
PC9rZXl3b3JkPjxrZXl3b3JkPkh1bWFuczwva2V5d29yZD48a2V5d29yZD5NYWxlPC9rZXl3b3Jk
PjxrZXl3b3JkPk1pZGRsZSBBZ2VkPC9rZXl3b3JkPjxrZXl3b3JkPlBlcHRpYyBVbGNlci8qY29t
cGxpY2F0aW9ucy9wYXRob2xvZ3k8L2tleXdvcmQ+PGtleXdvcmQ+UHJvc3BlY3RpdmUgU3R1ZGll
czwva2V5d29yZD48a2V5d29yZD5SaXNrIEZhY3RvcnM8L2tleXdvcmQ+PGtleXdvcmQ+U3RvbWFj
aCBOZW9wbGFzbXMvKmV0aW9sb2d5L3BhdGhvbG9neS9wcmV2ZW50aW9uICZhbXA7IGNvbnRyb2w8
L2tleXdvcmQ+PGtleXdvcmQ+VHJlYXRtZW50IE91dGNvbWU8L2tleXdvcmQ+PC9rZXl3b3Jkcz48
ZGF0ZXM+PHllYXI+MjAwNzwveWVhcj48cHViLWRhdGVzPjxkYXRlPkphbjwvZGF0ZT48L3B1Yi1k
YXRlcz48L2RhdGVzPjxpc2JuPjA5NDQtMTE3NCAoUHJpbnQpJiN4RDswOTQ0LTExNzQgKExpbmtp
bmcpPC9pc2JuPjxhY2Nlc3Npb24tbnVtPjE3MjM4MDIxPC9hY2Nlc3Npb24tbnVtPjx1cmxzPjxy
ZWxhdGVkLXVybHM+PHVybD5odHRwOi8vd3d3Lm5jYmkubmxtLm5paC5nb3YvcHVibWVkLzE3MjM4
MDIxPC91cmw+PC9yZWxhdGVkLXVybHM+PC91cmxzPjxlbGVjdHJvbmljLXJlc291cmNlLW51bT4x
MC4xMDA3L3MwMDUzNS0wMDYtMTkyNC05PC9lbGVjdHJvbmljLXJlc291cmNlLW51bT48L3JlY29y
ZD48L0NpdGU+PC9FbmROb3RlPgB=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12" w:tooltip="Take S, 2007 #152" w:history="1">
        <w:r w:rsidRPr="00616087">
          <w:rPr>
            <w:rFonts w:ascii="Book Antiqua" w:hAnsi="Book Antiqua" w:cs="Arial"/>
            <w:noProof/>
            <w:kern w:val="0"/>
            <w:sz w:val="24"/>
            <w:szCs w:val="24"/>
            <w:vertAlign w:val="superscript"/>
          </w:rPr>
          <w:t>12</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EGA is regarded as an </w:t>
      </w:r>
      <w:bookmarkStart w:id="73" w:name="OLE_LINK148"/>
      <w:bookmarkStart w:id="74" w:name="OLE_LINK149"/>
      <w:r w:rsidRPr="00616087">
        <w:rPr>
          <w:rFonts w:ascii="Book Antiqua" w:hAnsi="Book Antiqua" w:cs="Arial"/>
          <w:kern w:val="0"/>
          <w:sz w:val="24"/>
          <w:szCs w:val="24"/>
        </w:rPr>
        <w:t>assessment</w:t>
      </w:r>
      <w:bookmarkEnd w:id="73"/>
      <w:bookmarkEnd w:id="74"/>
      <w:r w:rsidRPr="00616087">
        <w:rPr>
          <w:rFonts w:ascii="Book Antiqua" w:hAnsi="Book Antiqua" w:cs="Arial"/>
          <w:kern w:val="0"/>
          <w:sz w:val="24"/>
          <w:szCs w:val="24"/>
        </w:rPr>
        <w:t xml:space="preserve"> of endoscopic gastric atrophy, in contrast to the OLGA and OLGIM methods which are identified as the assessments of </w:t>
      </w:r>
      <w:r w:rsidRPr="00616087">
        <w:rPr>
          <w:rFonts w:ascii="Book Antiqua" w:hAnsi="Book Antiqua" w:cs="Arial"/>
          <w:kern w:val="0"/>
          <w:sz w:val="24"/>
          <w:szCs w:val="24"/>
        </w:rPr>
        <w:lastRenderedPageBreak/>
        <w:t xml:space="preserve">histologic atrophy and IM. While all three methods have been proven effective in assessing gastric atrophy and predicting the development of GC, their use remains limited and has not extended worldwide. The OLGA and OLGIM classifications are applied primarily in Europe and America; on the other hand, the EGA assessment is applied primarily in Japan and Vietnam. None of these three evaluation methods has been widely </w:t>
      </w:r>
      <w:bookmarkStart w:id="75" w:name="OLE_LINK17"/>
      <w:bookmarkStart w:id="76" w:name="OLE_LINK18"/>
      <w:r w:rsidRPr="00616087">
        <w:rPr>
          <w:rFonts w:ascii="Book Antiqua" w:hAnsi="Book Antiqua" w:cs="Arial"/>
          <w:kern w:val="0"/>
          <w:sz w:val="24"/>
          <w:szCs w:val="24"/>
        </w:rPr>
        <w:t xml:space="preserve">applied in China and other Asian countries, despite the fact that they harbor a high prevalence of GC. </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ab/>
        <w:t>Determining the optimal assessment method for predicting EGC makes sense for both patient care and allocation of medical resources. To the best of our knowledge,</w:t>
      </w:r>
      <w:bookmarkEnd w:id="75"/>
      <w:bookmarkEnd w:id="76"/>
      <w:r w:rsidRPr="00616087">
        <w:rPr>
          <w:rFonts w:ascii="Book Antiqua" w:hAnsi="Book Antiqua" w:cs="Arial"/>
          <w:kern w:val="0"/>
          <w:sz w:val="24"/>
          <w:szCs w:val="24"/>
        </w:rPr>
        <w:t xml:space="preserve"> no research</w:t>
      </w:r>
      <w:bookmarkStart w:id="77" w:name="OLE_LINK52"/>
      <w:bookmarkStart w:id="78" w:name="OLE_LINK53"/>
      <w:r w:rsidRPr="00616087">
        <w:rPr>
          <w:rFonts w:ascii="Book Antiqua" w:hAnsi="Book Antiqua" w:cs="Arial"/>
          <w:kern w:val="0"/>
          <w:sz w:val="24"/>
          <w:szCs w:val="24"/>
        </w:rPr>
        <w:t xml:space="preserve"> study to date has reported a comparative analysis of the associations between the three evaluation methods and EGC</w:t>
      </w:r>
      <w:bookmarkEnd w:id="77"/>
      <w:bookmarkEnd w:id="78"/>
      <w:r w:rsidRPr="00616087">
        <w:rPr>
          <w:rFonts w:ascii="Book Antiqua" w:hAnsi="Book Antiqua" w:cs="Arial"/>
          <w:bCs/>
          <w:sz w:val="24"/>
          <w:szCs w:val="24"/>
        </w:rPr>
        <w:t>; as such,</w:t>
      </w:r>
      <w:r w:rsidRPr="00616087">
        <w:rPr>
          <w:rFonts w:ascii="Book Antiqua" w:hAnsi="Book Antiqua" w:cs="Arial"/>
          <w:kern w:val="0"/>
          <w:sz w:val="24"/>
          <w:szCs w:val="24"/>
        </w:rPr>
        <w:t xml:space="preserve"> the relationship between EGA assessment and the OLGA/OLGIM stages remains unclear. We designed this prospective study to evaluate the characteristics of the background mucosa of EGC using three criterions, ultimately to investigate whether the EGA, OLGA or OLGIM methods has the highest correlation with EGC so that the optimal means of assessment can be used in development of an appropriate surveillance program for detecting EGC in China.</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spacing w:line="360" w:lineRule="auto"/>
        <w:rPr>
          <w:rFonts w:ascii="Book Antiqua" w:eastAsia="Arial Unicode MS" w:hAnsi="Book Antiqua" w:cs="Arial"/>
          <w:b/>
          <w:sz w:val="24"/>
          <w:szCs w:val="24"/>
        </w:rPr>
      </w:pPr>
      <w:r w:rsidRPr="00616087">
        <w:rPr>
          <w:rFonts w:ascii="Book Antiqua" w:eastAsia="Arial Unicode MS" w:hAnsi="Book Antiqua" w:cs="Arial"/>
          <w:b/>
          <w:kern w:val="0"/>
          <w:sz w:val="24"/>
          <w:szCs w:val="24"/>
        </w:rPr>
        <w:t>MATERIALS</w:t>
      </w:r>
      <w:r w:rsidRPr="00616087">
        <w:rPr>
          <w:rFonts w:ascii="Book Antiqua" w:eastAsia="Arial Unicode MS" w:hAnsi="Book Antiqua" w:cs="Arial"/>
          <w:b/>
          <w:bCs/>
          <w:kern w:val="0"/>
          <w:sz w:val="24"/>
          <w:szCs w:val="24"/>
        </w:rPr>
        <w:t xml:space="preserve"> AND </w:t>
      </w:r>
      <w:r w:rsidRPr="00616087">
        <w:rPr>
          <w:rFonts w:ascii="Book Antiqua" w:eastAsia="Arial Unicode MS" w:hAnsi="Book Antiqua" w:cs="Arial"/>
          <w:b/>
          <w:sz w:val="24"/>
          <w:szCs w:val="24"/>
        </w:rPr>
        <w:t>METHODS</w:t>
      </w:r>
    </w:p>
    <w:p w:rsidR="003768DB" w:rsidRPr="00616087" w:rsidRDefault="003768DB" w:rsidP="003768DB">
      <w:pPr>
        <w:spacing w:line="360" w:lineRule="auto"/>
        <w:rPr>
          <w:rFonts w:ascii="Book Antiqua" w:hAnsi="Book Antiqua" w:cs="Arial"/>
          <w:b/>
          <w:i/>
          <w:sz w:val="24"/>
          <w:szCs w:val="24"/>
        </w:rPr>
      </w:pPr>
      <w:r w:rsidRPr="00616087">
        <w:rPr>
          <w:rFonts w:ascii="Book Antiqua" w:hAnsi="Book Antiqua" w:cs="Arial"/>
          <w:b/>
          <w:bCs/>
          <w:i/>
          <w:kern w:val="0"/>
          <w:sz w:val="24"/>
          <w:szCs w:val="24"/>
        </w:rPr>
        <w:t>Patients and classification</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The study was conducted prospectively at Shanghai Ren Ji Hospital from May 2013 through July 2015. </w:t>
      </w:r>
      <w:bookmarkStart w:id="79" w:name="OLE_LINK174"/>
      <w:bookmarkStart w:id="80" w:name="OLE_LINK175"/>
      <w:r w:rsidRPr="00616087">
        <w:rPr>
          <w:rFonts w:ascii="Book Antiqua" w:hAnsi="Book Antiqua" w:cs="Arial"/>
          <w:kern w:val="0"/>
          <w:sz w:val="24"/>
          <w:szCs w:val="24"/>
        </w:rPr>
        <w:t>Consecutive</w:t>
      </w:r>
      <w:bookmarkStart w:id="81" w:name="OLE_LINK7"/>
      <w:bookmarkStart w:id="82" w:name="OLE_LINK8"/>
      <w:r w:rsidRPr="00616087">
        <w:rPr>
          <w:rFonts w:ascii="Book Antiqua" w:hAnsi="Book Antiqua" w:cs="Arial"/>
          <w:kern w:val="0"/>
          <w:sz w:val="24"/>
          <w:szCs w:val="24"/>
        </w:rPr>
        <w:t xml:space="preserve"> patients, ranging in age from 40-years-old to 80-years-old, </w:t>
      </w:r>
      <w:bookmarkEnd w:id="81"/>
      <w:bookmarkEnd w:id="82"/>
      <w:r w:rsidRPr="00616087">
        <w:rPr>
          <w:rFonts w:ascii="Book Antiqua" w:hAnsi="Book Antiqua" w:cs="Arial"/>
          <w:kern w:val="0"/>
          <w:sz w:val="24"/>
          <w:szCs w:val="24"/>
        </w:rPr>
        <w:t xml:space="preserve">with diagnosis of </w:t>
      </w:r>
      <w:r w:rsidRPr="00616087">
        <w:rPr>
          <w:rFonts w:ascii="Book Antiqua" w:hAnsi="Book Antiqua" w:cs="AdvPSMER-R"/>
          <w:kern w:val="0"/>
          <w:sz w:val="24"/>
          <w:szCs w:val="24"/>
        </w:rPr>
        <w:t xml:space="preserve">functional dyspepsia or </w:t>
      </w:r>
      <w:r w:rsidRPr="00616087">
        <w:rPr>
          <w:rFonts w:ascii="Book Antiqua" w:hAnsi="Book Antiqua" w:cs="Arial"/>
          <w:kern w:val="0"/>
          <w:sz w:val="24"/>
          <w:szCs w:val="24"/>
        </w:rPr>
        <w:t>suspicion of EGC and</w:t>
      </w:r>
      <w:r w:rsidRPr="00616087">
        <w:rPr>
          <w:rFonts w:ascii="Book Antiqua" w:hAnsi="Book Antiqua" w:cs="AdvPSMER-R"/>
          <w:kern w:val="0"/>
          <w:sz w:val="32"/>
          <w:szCs w:val="32"/>
        </w:rPr>
        <w:t xml:space="preserve"> </w:t>
      </w:r>
      <w:r w:rsidRPr="00616087">
        <w:rPr>
          <w:rFonts w:ascii="Book Antiqua" w:hAnsi="Book Antiqua" w:cs="AdvPSMER-R"/>
          <w:kern w:val="0"/>
          <w:sz w:val="24"/>
          <w:szCs w:val="24"/>
        </w:rPr>
        <w:t xml:space="preserve">who underwent </w:t>
      </w:r>
      <w:r w:rsidRPr="00616087">
        <w:rPr>
          <w:rFonts w:ascii="Book Antiqua" w:hAnsi="Book Antiqua"/>
          <w:sz w:val="24"/>
          <w:szCs w:val="24"/>
        </w:rPr>
        <w:t>esophagogastroduodenoscopy</w:t>
      </w:r>
      <w:r w:rsidRPr="00616087">
        <w:rPr>
          <w:rFonts w:ascii="Book Antiqua" w:hAnsi="Book Antiqua" w:cs="AdvPSMER-R"/>
          <w:kern w:val="0"/>
          <w:sz w:val="24"/>
          <w:szCs w:val="24"/>
        </w:rPr>
        <w:t xml:space="preserve"> </w:t>
      </w:r>
      <w:r w:rsidRPr="00616087">
        <w:rPr>
          <w:rFonts w:ascii="Book Antiqua" w:hAnsi="Book Antiqua" w:cs="Arial"/>
          <w:kern w:val="0"/>
          <w:sz w:val="24"/>
          <w:szCs w:val="24"/>
        </w:rPr>
        <w:t xml:space="preserve">were </w:t>
      </w:r>
      <w:bookmarkEnd w:id="79"/>
      <w:bookmarkEnd w:id="80"/>
      <w:r w:rsidRPr="00616087">
        <w:rPr>
          <w:rFonts w:ascii="Book Antiqua" w:hAnsi="Book Antiqua" w:cs="Arial"/>
          <w:kern w:val="0"/>
          <w:sz w:val="24"/>
          <w:szCs w:val="24"/>
        </w:rPr>
        <w:t xml:space="preserve">recruited to the study. Patients were excluded from study participation based upon diagnosis of </w:t>
      </w:r>
      <w:bookmarkStart w:id="83" w:name="OLE_LINK172"/>
      <w:bookmarkStart w:id="84" w:name="OLE_LINK173"/>
      <w:r w:rsidRPr="00616087">
        <w:rPr>
          <w:rFonts w:ascii="Book Antiqua" w:hAnsi="Book Antiqua" w:cs="Arial"/>
          <w:kern w:val="0"/>
          <w:sz w:val="24"/>
          <w:szCs w:val="24"/>
        </w:rPr>
        <w:t xml:space="preserve">advanced GC, order or receipt of post-subtotal gastrectomy, or presence of any conditions that may interfere with clinical examination or treatment, such as acute upper gastrointestinal bleeding and severe systemic </w:t>
      </w:r>
      <w:r w:rsidRPr="00616087">
        <w:rPr>
          <w:rFonts w:ascii="Book Antiqua" w:hAnsi="Book Antiqua" w:cs="Arial"/>
          <w:kern w:val="0"/>
          <w:sz w:val="24"/>
          <w:szCs w:val="24"/>
        </w:rPr>
        <w:lastRenderedPageBreak/>
        <w:t>diseases (</w:t>
      </w:r>
      <w:r w:rsidRPr="00616087">
        <w:rPr>
          <w:rFonts w:ascii="Book Antiqua" w:hAnsi="Book Antiqua" w:cs="Arial"/>
          <w:i/>
          <w:kern w:val="0"/>
          <w:sz w:val="24"/>
          <w:szCs w:val="24"/>
        </w:rPr>
        <w:t>e.g.</w:t>
      </w:r>
      <w:r w:rsidR="00013492" w:rsidRPr="00616087">
        <w:rPr>
          <w:rFonts w:ascii="Book Antiqua" w:hAnsi="Book Antiqua" w:cs="Arial" w:hint="eastAsia"/>
          <w:i/>
          <w:kern w:val="0"/>
          <w:sz w:val="24"/>
          <w:szCs w:val="24"/>
        </w:rPr>
        <w:t>,</w:t>
      </w:r>
      <w:r w:rsidRPr="00616087">
        <w:rPr>
          <w:rFonts w:ascii="Book Antiqua" w:hAnsi="Book Antiqua" w:cs="Arial"/>
          <w:i/>
          <w:kern w:val="0"/>
          <w:sz w:val="24"/>
          <w:szCs w:val="24"/>
        </w:rPr>
        <w:t xml:space="preserve"> </w:t>
      </w:r>
      <w:r w:rsidRPr="00616087">
        <w:rPr>
          <w:rFonts w:ascii="Book Antiqua" w:hAnsi="Book Antiqua" w:cs="Arial"/>
          <w:kern w:val="0"/>
          <w:sz w:val="24"/>
          <w:szCs w:val="24"/>
        </w:rPr>
        <w:t xml:space="preserve">a severe cardiac condition, serious infection, or renal failure). Patients who lacked histology data were also excluded. </w:t>
      </w:r>
      <w:bookmarkEnd w:id="83"/>
      <w:bookmarkEnd w:id="84"/>
    </w:p>
    <w:p w:rsidR="003768DB" w:rsidRPr="00616087" w:rsidRDefault="003768DB" w:rsidP="003768DB">
      <w:pPr>
        <w:autoSpaceDE w:val="0"/>
        <w:autoSpaceDN w:val="0"/>
        <w:adjustRightInd w:val="0"/>
        <w:spacing w:line="360" w:lineRule="auto"/>
        <w:rPr>
          <w:rFonts w:ascii="Book Antiqua" w:hAnsi="Book Antiqua" w:cs="AdvPSMER-R"/>
          <w:kern w:val="0"/>
          <w:sz w:val="24"/>
          <w:szCs w:val="24"/>
        </w:rPr>
      </w:pPr>
      <w:r w:rsidRPr="00616087">
        <w:rPr>
          <w:rFonts w:ascii="Book Antiqua" w:hAnsi="Book Antiqua" w:cs="Arial"/>
          <w:kern w:val="0"/>
          <w:sz w:val="24"/>
          <w:szCs w:val="24"/>
        </w:rPr>
        <w:tab/>
        <w:t xml:space="preserve">The study protocol was approved by the local ethics committee, and all patients provided written informed consent. Patients were selected and </w:t>
      </w:r>
      <w:r w:rsidRPr="00616087">
        <w:rPr>
          <w:rFonts w:ascii="Book Antiqua" w:eastAsia="GulliverRM" w:hAnsi="Book Antiqua" w:cs="Arial"/>
          <w:kern w:val="0"/>
          <w:sz w:val="24"/>
          <w:szCs w:val="24"/>
        </w:rPr>
        <w:t xml:space="preserve">classified into two groups. Patients with pathology </w:t>
      </w:r>
      <w:r w:rsidRPr="00616087">
        <w:rPr>
          <w:rFonts w:ascii="Book Antiqua" w:hAnsi="Book Antiqua" w:cs="Arial"/>
          <w:kern w:val="0"/>
          <w:sz w:val="24"/>
          <w:szCs w:val="24"/>
        </w:rPr>
        <w:t>diagnosis of EGC or high-grade neoplasia (HGN)</w:t>
      </w:r>
      <w:bookmarkStart w:id="85" w:name="OLE_LINK5"/>
      <w:bookmarkStart w:id="86" w:name="OLE_LINK6"/>
      <w:r w:rsidRPr="00616087">
        <w:rPr>
          <w:rFonts w:ascii="Book Antiqua" w:hAnsi="Book Antiqua" w:cs="Arial"/>
          <w:kern w:val="0"/>
          <w:sz w:val="24"/>
          <w:szCs w:val="24"/>
        </w:rPr>
        <w:t xml:space="preserve"> </w:t>
      </w:r>
      <w:bookmarkStart w:id="87" w:name="OLE_LINK1"/>
      <w:bookmarkStart w:id="88" w:name="OLE_LINK2"/>
      <w:bookmarkEnd w:id="85"/>
      <w:bookmarkEnd w:id="86"/>
      <w:r w:rsidRPr="00616087">
        <w:rPr>
          <w:rFonts w:ascii="Book Antiqua" w:hAnsi="Book Antiqua" w:cs="Arial"/>
          <w:kern w:val="0"/>
          <w:sz w:val="24"/>
          <w:szCs w:val="24"/>
        </w:rPr>
        <w:t>(category 4-5 according to the revised Vienna classification)</w:t>
      </w:r>
      <w:r w:rsidRPr="00616087">
        <w:rPr>
          <w:rFonts w:ascii="Book Antiqua" w:hAnsi="Book Antiqua" w:cs="Arial"/>
          <w:kern w:val="0"/>
          <w:sz w:val="24"/>
          <w:szCs w:val="24"/>
        </w:rPr>
        <w:fldChar w:fldCharType="begin"/>
      </w:r>
      <w:r w:rsidRPr="00616087">
        <w:rPr>
          <w:rFonts w:ascii="Book Antiqua" w:hAnsi="Book Antiqua" w:cs="Arial"/>
          <w:kern w:val="0"/>
          <w:sz w:val="24"/>
          <w:szCs w:val="24"/>
        </w:rPr>
        <w:instrText xml:space="preserve"> ADDIN EN.CITE &lt;EndNote&gt;&lt;Cite&gt;&lt;Author&gt;MF&lt;/Author&gt;&lt;Year&gt;2002&lt;/Year&gt;&lt;RecNum&gt;143&lt;/RecNum&gt;&lt;DisplayText&gt;&lt;style face="superscript" font="Arial"&gt;[13]&lt;/style&gt;&lt;/DisplayText&gt;&lt;record&gt;&lt;rec-number&gt;143&lt;/rec-number&gt;&lt;foreign-keys&gt;&lt;key app="EN" db-id="f5sszs2eo2vw95eazsbptp51frrawx0z2xf2"&gt;143&lt;/key&gt;&lt;/foreign-keys&gt;&lt;ref-type name="Journal Article"&gt;17&lt;/ref-type&gt;&lt;contributors&gt;&lt;authors&gt;&lt;author&gt;&lt;style face="bold" font="default" size="100%"&gt;Dixon MF&lt;/style&gt;&lt;/author&gt;&lt;/authors&gt;&lt;/contributors&gt;&lt;titles&gt;&lt;title&gt;Gastrointestinal epithelial neoplasia: Vienna revisited&lt;/title&gt;&lt;secondary-title&gt;&lt;style face="italic" font="default" size="100%"&gt;Gut&lt;/style&gt;&lt;/secondary-title&gt;&lt;/titles&gt;&lt;periodical&gt;&lt;full-title&gt;Gut&lt;/full-title&gt;&lt;/periodical&gt;&lt;pages&gt;130-1  [PMID: 12077106]&lt;/pages&gt;&lt;volume&gt;&lt;style face="bold" font="default" size="100%"&gt;51&lt;/style&gt;&lt;/volume&gt;&lt;dates&gt;&lt;year&gt;2002&lt;/year&gt;&lt;/dates&gt;&lt;urls&gt;&lt;/urls&gt;&lt;/record&gt;&lt;/Cite&gt;&lt;/EndNote&gt;</w:instrText>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13" w:tooltip="MF, 2002 #143" w:history="1">
        <w:r w:rsidRPr="00616087">
          <w:rPr>
            <w:rFonts w:ascii="Book Antiqua" w:hAnsi="Book Antiqua" w:cs="Arial"/>
            <w:noProof/>
            <w:kern w:val="0"/>
            <w:sz w:val="24"/>
            <w:szCs w:val="24"/>
            <w:vertAlign w:val="superscript"/>
          </w:rPr>
          <w:t>13</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were defined as the EGC group</w:t>
      </w:r>
      <w:bookmarkEnd w:id="87"/>
      <w:bookmarkEnd w:id="88"/>
      <w:r w:rsidRPr="00616087">
        <w:rPr>
          <w:rFonts w:ascii="Book Antiqua" w:hAnsi="Book Antiqua" w:cs="Arial"/>
          <w:kern w:val="0"/>
          <w:sz w:val="24"/>
          <w:szCs w:val="24"/>
        </w:rPr>
        <w:t xml:space="preserve">. </w:t>
      </w:r>
      <w:bookmarkStart w:id="89" w:name="OLE_LINK176"/>
      <w:r w:rsidRPr="00616087">
        <w:rPr>
          <w:rFonts w:ascii="Book Antiqua" w:hAnsi="Book Antiqua" w:cs="Arial"/>
          <w:kern w:val="0"/>
          <w:sz w:val="24"/>
          <w:szCs w:val="24"/>
        </w:rPr>
        <w:t>Patients with pathology diagnosis of non-gastritis, gastritis or low-grade neoplasia (LGN) (revised Vienna category 1-3) were defined as</w:t>
      </w:r>
      <w:bookmarkStart w:id="90" w:name="OLE_LINK93"/>
      <w:bookmarkStart w:id="91" w:name="OLE_LINK94"/>
      <w:r w:rsidRPr="00616087">
        <w:rPr>
          <w:rFonts w:ascii="Book Antiqua" w:hAnsi="Book Antiqua" w:cs="Arial"/>
          <w:kern w:val="0"/>
          <w:sz w:val="24"/>
          <w:szCs w:val="24"/>
        </w:rPr>
        <w:t xml:space="preserve"> the non-EGC group</w:t>
      </w:r>
      <w:bookmarkEnd w:id="89"/>
      <w:bookmarkEnd w:id="90"/>
      <w:bookmarkEnd w:id="91"/>
      <w:r w:rsidRPr="00616087">
        <w:rPr>
          <w:rFonts w:ascii="Book Antiqua" w:hAnsi="Book Antiqua" w:cs="Arial"/>
          <w:kern w:val="0"/>
          <w:sz w:val="24"/>
          <w:szCs w:val="24"/>
        </w:rPr>
        <w:t xml:space="preserve">. </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b/>
          <w:bCs/>
          <w:i/>
          <w:kern w:val="0"/>
          <w:sz w:val="24"/>
          <w:szCs w:val="24"/>
        </w:rPr>
      </w:pPr>
      <w:r w:rsidRPr="00616087">
        <w:rPr>
          <w:rFonts w:ascii="Book Antiqua" w:hAnsi="Book Antiqua" w:cs="Arial"/>
          <w:b/>
          <w:bCs/>
          <w:i/>
          <w:kern w:val="0"/>
          <w:sz w:val="24"/>
          <w:szCs w:val="24"/>
        </w:rPr>
        <w:t>Endoscopic procedure</w:t>
      </w:r>
    </w:p>
    <w:p w:rsidR="003768DB" w:rsidRPr="00616087" w:rsidRDefault="003768DB" w:rsidP="003768DB">
      <w:pPr>
        <w:autoSpaceDE w:val="0"/>
        <w:autoSpaceDN w:val="0"/>
        <w:adjustRightInd w:val="0"/>
        <w:spacing w:line="360" w:lineRule="auto"/>
        <w:rPr>
          <w:rFonts w:ascii="Book Antiqua" w:hAnsi="Book Antiqua" w:cs="Arial"/>
          <w:sz w:val="24"/>
          <w:szCs w:val="24"/>
        </w:rPr>
      </w:pPr>
      <w:r w:rsidRPr="00616087">
        <w:rPr>
          <w:rFonts w:ascii="Book Antiqua" w:hAnsi="Book Antiqua" w:cs="Arial"/>
          <w:kern w:val="0"/>
          <w:sz w:val="24"/>
          <w:szCs w:val="24"/>
        </w:rPr>
        <w:t xml:space="preserve">All patients were examined by a single experienced </w:t>
      </w:r>
      <w:proofErr w:type="spellStart"/>
      <w:r w:rsidRPr="00616087">
        <w:rPr>
          <w:rFonts w:ascii="Book Antiqua" w:hAnsi="Book Antiqua" w:cs="Arial"/>
          <w:kern w:val="0"/>
          <w:sz w:val="24"/>
          <w:szCs w:val="24"/>
        </w:rPr>
        <w:t>endoscopist</w:t>
      </w:r>
      <w:proofErr w:type="spellEnd"/>
      <w:r w:rsidRPr="00616087">
        <w:rPr>
          <w:rFonts w:ascii="Book Antiqua" w:hAnsi="Book Antiqua" w:cs="Arial"/>
          <w:kern w:val="0"/>
          <w:sz w:val="24"/>
          <w:szCs w:val="24"/>
        </w:rPr>
        <w:t xml:space="preserve">, using a </w:t>
      </w:r>
      <w:bookmarkStart w:id="92" w:name="OLE_LINK103"/>
      <w:bookmarkStart w:id="93" w:name="OLE_LINK104"/>
      <w:r w:rsidRPr="00616087">
        <w:rPr>
          <w:rFonts w:ascii="Book Antiqua" w:hAnsi="Book Antiqua" w:cs="Arial"/>
          <w:kern w:val="0"/>
          <w:sz w:val="24"/>
          <w:szCs w:val="24"/>
        </w:rPr>
        <w:t>conventional endoscope</w:t>
      </w:r>
      <w:bookmarkEnd w:id="92"/>
      <w:bookmarkEnd w:id="93"/>
      <w:r w:rsidRPr="00616087">
        <w:rPr>
          <w:rFonts w:ascii="Book Antiqua" w:hAnsi="Book Antiqua" w:cs="Arial"/>
          <w:kern w:val="0"/>
          <w:sz w:val="24"/>
          <w:szCs w:val="24"/>
        </w:rPr>
        <w:t xml:space="preserve"> (GIF-H260; Olympus Medical Systems, Tokyo, Japan), a magnifying endoscope (GIF-H260 Z; Olympus Medical Systems), and an electric endoscopic system (EVIS 260 Spectrum; Olympus Medical Systems). All patients were originally diagnosed using the </w:t>
      </w:r>
      <w:r w:rsidRPr="00616087">
        <w:rPr>
          <w:rFonts w:ascii="Book Antiqua" w:hAnsi="Book Antiqua" w:cs="Arial"/>
          <w:sz w:val="24"/>
          <w:szCs w:val="24"/>
        </w:rPr>
        <w:t>Kimura-Takemoto</w:t>
      </w:r>
      <w:r w:rsidRPr="00616087">
        <w:rPr>
          <w:rFonts w:ascii="Book Antiqua" w:hAnsi="Book Antiqua" w:cs="Arial"/>
          <w:kern w:val="0"/>
          <w:sz w:val="24"/>
          <w:szCs w:val="24"/>
        </w:rPr>
        <w:t xml:space="preserve"> EGA assessment</w:t>
      </w:r>
      <w:r w:rsidRPr="00616087">
        <w:rPr>
          <w:rFonts w:ascii="Book Antiqua" w:hAnsi="Book Antiqua" w:cs="Arial"/>
          <w:sz w:val="24"/>
          <w:szCs w:val="24"/>
        </w:rPr>
        <w:fldChar w:fldCharType="begin"/>
      </w:r>
      <w:r w:rsidRPr="00616087">
        <w:rPr>
          <w:rFonts w:ascii="Book Antiqua" w:hAnsi="Book Antiqua" w:cs="Arial"/>
          <w:sz w:val="24"/>
          <w:szCs w:val="24"/>
        </w:rPr>
        <w:instrText xml:space="preserve"> ADDIN EN.CITE &lt;EndNote&gt;&lt;Cite&gt;&lt;Author&gt;Kimura K&lt;/Author&gt;&lt;Year&gt;1996&lt;/Year&gt;&lt;RecNum&gt;141&lt;/RecNum&gt;&lt;DisplayText&gt;&lt;style face="superscript" font="Arial"&gt;[11]&lt;/style&gt;&lt;/DisplayText&gt;&lt;record&gt;&lt;rec-number&gt;141&lt;/rec-number&gt;&lt;foreign-keys&gt;&lt;key app="EN" db-id="f5sszs2eo2vw95eazsbptp51frrawx0z2xf2"&gt;141&lt;/key&gt;&lt;key app="ENWeb" db-id=""&gt;0&lt;/key&gt;&lt;/foreign-keys&gt;&lt;ref-type name="Journal Article"&gt;17&lt;/ref-type&gt;&lt;contributors&gt;&lt;authors&gt;&lt;author&gt;&lt;style face="bold" font="default" size="100%"&gt;Kimura K&lt;/style&gt;&lt;style face="normal" font="default" size="100%"&gt;, Satoh K, Ido K,Taniguchi Y, Takimoto T, Takemoto T&lt;/style&gt;&lt;/author&gt;&lt;/authors&gt;&lt;/contributors&gt;&lt;titles&gt;&lt;title&gt;Gastritis in the Japanese Stomach&lt;/title&gt;&lt;secondary-title&gt;&lt;style face="italic" font="default" size="100%"&gt;Scand J Gastroenterol&lt;/style&gt;&lt;/secondary-title&gt;&lt;/titles&gt;&lt;periodical&gt;&lt;full-title&gt;Scand J Gastroenterol&lt;/full-title&gt;&lt;/periodical&gt;&lt;pages&gt;&lt;style face="normal" font="default" size="100%"&gt;17&lt;/style&gt;&lt;style face="normal" font="default" charset="134" size="100%"&gt;–20 &lt;/style&gt;&lt;style face="normal" font="default" size="100%"&gt;[PMID: 8722400]&lt;/style&gt;&lt;/pages&gt;&lt;volume&gt;&lt;style face="bold" font="default" size="100%"&gt;31&lt;/style&gt;&lt;style face="normal" font="default" size="100%"&gt;(Suppl 214)&lt;/style&gt;&lt;/volume&gt;&lt;dates&gt;&lt;year&gt;1996&lt;/year&gt;&lt;/dates&gt;&lt;urls&gt;&lt;/urls&gt;&lt;/record&gt;&lt;/Cite&gt;&lt;/EndNote&gt;</w:instrText>
      </w:r>
      <w:r w:rsidRPr="00616087">
        <w:rPr>
          <w:rFonts w:ascii="Book Antiqua" w:hAnsi="Book Antiqua" w:cs="Arial"/>
          <w:sz w:val="24"/>
          <w:szCs w:val="24"/>
        </w:rPr>
        <w:fldChar w:fldCharType="separate"/>
      </w:r>
      <w:r w:rsidRPr="00616087">
        <w:rPr>
          <w:rFonts w:ascii="Book Antiqua" w:hAnsi="Book Antiqua" w:cs="Arial"/>
          <w:noProof/>
          <w:sz w:val="24"/>
          <w:szCs w:val="24"/>
          <w:vertAlign w:val="superscript"/>
        </w:rPr>
        <w:t>[</w:t>
      </w:r>
      <w:hyperlink w:anchor="_ENREF_11" w:tooltip="Kimura K, 1996 #141" w:history="1">
        <w:r w:rsidRPr="00616087">
          <w:rPr>
            <w:rFonts w:ascii="Book Antiqua" w:hAnsi="Book Antiqua" w:cs="Arial"/>
            <w:noProof/>
            <w:sz w:val="24"/>
            <w:szCs w:val="24"/>
            <w:vertAlign w:val="superscript"/>
          </w:rPr>
          <w:t>11</w:t>
        </w:r>
      </w:hyperlink>
      <w:r w:rsidRPr="00616087">
        <w:rPr>
          <w:rFonts w:ascii="Book Antiqua" w:hAnsi="Book Antiqua" w:cs="Arial"/>
          <w:noProof/>
          <w:sz w:val="24"/>
          <w:szCs w:val="24"/>
          <w:vertAlign w:val="superscript"/>
        </w:rPr>
        <w:t>]</w:t>
      </w:r>
      <w:r w:rsidRPr="00616087">
        <w:rPr>
          <w:rFonts w:ascii="Book Antiqua" w:hAnsi="Book Antiqua" w:cs="Arial"/>
          <w:sz w:val="24"/>
          <w:szCs w:val="24"/>
        </w:rPr>
        <w:fldChar w:fldCharType="end"/>
      </w:r>
      <w:r w:rsidRPr="00616087">
        <w:rPr>
          <w:rFonts w:ascii="Book Antiqua" w:hAnsi="Book Antiqua" w:cs="Arial"/>
          <w:sz w:val="24"/>
          <w:szCs w:val="24"/>
        </w:rPr>
        <w:t xml:space="preserve"> (Figure 1). </w:t>
      </w:r>
      <w:r w:rsidRPr="00616087">
        <w:rPr>
          <w:rFonts w:ascii="Book Antiqua" w:hAnsi="Book Antiqua" w:cs="Arial"/>
          <w:kern w:val="0"/>
          <w:sz w:val="24"/>
          <w:szCs w:val="24"/>
        </w:rPr>
        <w:t xml:space="preserve">The extent of atrophic gastritis was categorized according to the following two primary patterns: closed-type gastritis (C-type) and open-type gastritis (O-type). For the C-type, C1 sub-categorization represented highly localized antral gastritis, C2 sub-categorization represented increasing extension through the lesser curvatures, and C3 sub-categorization represented increasing extension through the greater curvatures. For the O-type, in which the gastritis reached cardia, O1 </w:t>
      </w:r>
      <w:bookmarkStart w:id="94" w:name="OLE_LINK3"/>
      <w:r w:rsidRPr="00616087">
        <w:rPr>
          <w:rFonts w:ascii="Book Antiqua" w:hAnsi="Book Antiqua" w:cs="Arial"/>
          <w:kern w:val="0"/>
          <w:sz w:val="24"/>
          <w:szCs w:val="24"/>
        </w:rPr>
        <w:t>sub-categorization indicated reach to</w:t>
      </w:r>
      <w:bookmarkEnd w:id="94"/>
      <w:r w:rsidRPr="00616087">
        <w:rPr>
          <w:rFonts w:ascii="Book Antiqua" w:hAnsi="Book Antiqua" w:cs="Arial"/>
          <w:kern w:val="0"/>
          <w:sz w:val="24"/>
          <w:szCs w:val="24"/>
        </w:rPr>
        <w:t xml:space="preserve"> lesser curvatures, O2 sub-categorization indicated reach to half of the stomach, and O3 sub-categorization indicated extensive atrophic gastritis that affected almost the entire stomach. According to the patient’s EGA classification, the endoscopic atrophic pattern was divided into the following three degrees: mild (C1-C2), moderate (C3-O1) and severe (O2-O3). Then, </w:t>
      </w:r>
      <w:bookmarkStart w:id="95" w:name="OLE_LINK4"/>
      <w:bookmarkStart w:id="96" w:name="OLE_LINK46"/>
      <w:bookmarkStart w:id="97" w:name="OLE_LINK47"/>
      <w:bookmarkStart w:id="98" w:name="OLE_LINK105"/>
      <w:r w:rsidRPr="00616087">
        <w:rPr>
          <w:rFonts w:ascii="Book Antiqua" w:hAnsi="Book Antiqua" w:cs="Arial"/>
          <w:kern w:val="0"/>
          <w:sz w:val="24"/>
          <w:szCs w:val="24"/>
        </w:rPr>
        <w:t>biopsy</w:t>
      </w:r>
      <w:bookmarkEnd w:id="95"/>
      <w:r w:rsidRPr="00616087">
        <w:rPr>
          <w:rFonts w:ascii="Book Antiqua" w:hAnsi="Book Antiqua" w:cs="Arial"/>
          <w:kern w:val="0"/>
          <w:sz w:val="24"/>
          <w:szCs w:val="24"/>
        </w:rPr>
        <w:t xml:space="preserve"> samples</w:t>
      </w:r>
      <w:bookmarkEnd w:id="96"/>
      <w:bookmarkEnd w:id="97"/>
      <w:bookmarkEnd w:id="98"/>
      <w:r w:rsidRPr="00616087">
        <w:rPr>
          <w:rFonts w:ascii="Book Antiqua" w:hAnsi="Book Antiqua" w:cs="Arial"/>
          <w:kern w:val="0"/>
          <w:sz w:val="24"/>
          <w:szCs w:val="24"/>
        </w:rPr>
        <w:t xml:space="preserve"> (</w:t>
      </w:r>
      <w:r w:rsidRPr="00616087">
        <w:rPr>
          <w:rFonts w:ascii="Book Antiqua" w:hAnsi="Book Antiqua" w:cs="Arial"/>
          <w:i/>
          <w:kern w:val="0"/>
          <w:sz w:val="24"/>
          <w:szCs w:val="24"/>
        </w:rPr>
        <w:t>n</w:t>
      </w:r>
      <w:r w:rsidRPr="00616087">
        <w:rPr>
          <w:rFonts w:ascii="Book Antiqua" w:hAnsi="Book Antiqua" w:cs="Arial"/>
          <w:kern w:val="0"/>
          <w:sz w:val="24"/>
          <w:szCs w:val="24"/>
        </w:rPr>
        <w:t xml:space="preserve">) were </w:t>
      </w:r>
      <w:bookmarkStart w:id="99" w:name="OLE_LINK95"/>
      <w:bookmarkStart w:id="100" w:name="OLE_LINK96"/>
      <w:r w:rsidRPr="00616087">
        <w:rPr>
          <w:rFonts w:ascii="Book Antiqua" w:hAnsi="Book Antiqua" w:cs="Arial"/>
          <w:kern w:val="0"/>
          <w:sz w:val="24"/>
          <w:szCs w:val="24"/>
        </w:rPr>
        <w:t>obtained</w:t>
      </w:r>
      <w:bookmarkEnd w:id="99"/>
      <w:bookmarkEnd w:id="100"/>
      <w:r w:rsidRPr="00616087">
        <w:rPr>
          <w:rFonts w:ascii="Book Antiqua" w:hAnsi="Book Antiqua" w:cs="Arial"/>
          <w:kern w:val="0"/>
          <w:sz w:val="24"/>
          <w:szCs w:val="24"/>
        </w:rPr>
        <w:t xml:space="preserve"> for histology from the following standardized sites: </w:t>
      </w:r>
      <w:bookmarkStart w:id="101" w:name="OLE_LINK15"/>
      <w:r w:rsidRPr="00616087">
        <w:rPr>
          <w:rFonts w:ascii="Book Antiqua" w:hAnsi="Book Antiqua" w:cs="Arial"/>
          <w:kern w:val="0"/>
          <w:sz w:val="24"/>
          <w:szCs w:val="24"/>
        </w:rPr>
        <w:t>antrum (</w:t>
      </w:r>
      <w:r w:rsidRPr="00616087">
        <w:rPr>
          <w:rFonts w:ascii="Book Antiqua" w:hAnsi="Book Antiqua" w:cs="Arial"/>
          <w:i/>
          <w:kern w:val="0"/>
          <w:sz w:val="24"/>
          <w:szCs w:val="24"/>
        </w:rPr>
        <w:t>n</w:t>
      </w:r>
      <w:r w:rsidRPr="00616087">
        <w:rPr>
          <w:rFonts w:ascii="Book Antiqua" w:hAnsi="Book Antiqua" w:cs="Arial"/>
          <w:kern w:val="0"/>
          <w:sz w:val="24"/>
          <w:szCs w:val="24"/>
        </w:rPr>
        <w:t xml:space="preserve"> = 3, including 1 for exclusive use </w:t>
      </w:r>
      <w:r w:rsidRPr="00616087">
        <w:rPr>
          <w:rFonts w:ascii="Book Antiqua" w:hAnsi="Book Antiqua" w:cs="Arial"/>
          <w:kern w:val="0"/>
          <w:sz w:val="24"/>
          <w:szCs w:val="24"/>
        </w:rPr>
        <w:lastRenderedPageBreak/>
        <w:t xml:space="preserve">in the </w:t>
      </w:r>
      <w:r w:rsidRPr="00616087">
        <w:rPr>
          <w:rFonts w:ascii="Book Antiqua" w:eastAsia="MinionPro-Regular" w:hAnsi="Book Antiqua" w:cs="Arial"/>
          <w:kern w:val="0"/>
          <w:sz w:val="24"/>
          <w:szCs w:val="24"/>
        </w:rPr>
        <w:t>rapid</w:t>
      </w:r>
      <w:r w:rsidRPr="00616087">
        <w:rPr>
          <w:rFonts w:ascii="Book Antiqua" w:hAnsi="Book Antiqua" w:cs="Arial"/>
          <w:sz w:val="24"/>
          <w:szCs w:val="24"/>
        </w:rPr>
        <w:t xml:space="preserve"> urease test</w:t>
      </w:r>
      <w:r w:rsidRPr="00616087">
        <w:rPr>
          <w:rStyle w:val="apple-converted-space"/>
          <w:rFonts w:ascii="Book Antiqua" w:hAnsi="Book Antiqua" w:cs="Arial"/>
          <w:sz w:val="24"/>
          <w:szCs w:val="24"/>
        </w:rPr>
        <w:t> (RUT) (</w:t>
      </w:r>
      <w:r w:rsidRPr="00616087">
        <w:rPr>
          <w:rFonts w:ascii="Book Antiqua" w:hAnsi="Book Antiqua" w:cs="Arial"/>
          <w:kern w:val="0"/>
          <w:sz w:val="24"/>
          <w:szCs w:val="24"/>
        </w:rPr>
        <w:t>Pronto Dry</w:t>
      </w:r>
      <w:r w:rsidRPr="00616087">
        <w:rPr>
          <w:rFonts w:ascii="Book Antiqua" w:hAnsi="Book Antiqua" w:cs="Arial"/>
          <w:kern w:val="0"/>
          <w:sz w:val="24"/>
          <w:szCs w:val="24"/>
        </w:rPr>
        <w:sym w:font="Symbol" w:char="F0D4"/>
      </w:r>
      <w:r w:rsidRPr="00616087">
        <w:rPr>
          <w:rFonts w:ascii="Book Antiqua" w:hAnsi="Book Antiqua" w:cs="Arial"/>
          <w:kern w:val="0"/>
          <w:sz w:val="24"/>
          <w:szCs w:val="24"/>
        </w:rPr>
        <w:t>; Medical Instruments Corporation, Solothurn, Switzerland) and corpus</w:t>
      </w:r>
      <w:bookmarkEnd w:id="101"/>
      <w:r w:rsidRPr="00616087">
        <w:rPr>
          <w:rFonts w:ascii="Book Antiqua" w:hAnsi="Book Antiqua" w:cs="Arial"/>
          <w:kern w:val="0"/>
          <w:sz w:val="24"/>
          <w:szCs w:val="24"/>
        </w:rPr>
        <w:t xml:space="preserve"> (</w:t>
      </w:r>
      <w:r w:rsidRPr="00616087">
        <w:rPr>
          <w:rFonts w:ascii="Book Antiqua" w:hAnsi="Book Antiqua" w:cs="Arial"/>
          <w:i/>
          <w:kern w:val="0"/>
          <w:sz w:val="24"/>
          <w:szCs w:val="24"/>
        </w:rPr>
        <w:t>n</w:t>
      </w:r>
      <w:r w:rsidRPr="00616087">
        <w:rPr>
          <w:rFonts w:ascii="Book Antiqua" w:hAnsi="Book Antiqua" w:cs="Arial"/>
          <w:kern w:val="0"/>
          <w:sz w:val="24"/>
          <w:szCs w:val="24"/>
        </w:rPr>
        <w:t xml:space="preserve"> = 2, including 1 from the lesser curvature and 1 from the greater curvature)</w:t>
      </w:r>
      <w:r w:rsidRPr="00616087">
        <w:rPr>
          <w:rStyle w:val="apple-converted-space"/>
          <w:rFonts w:ascii="Book Antiqua" w:hAnsi="Book Antiqua" w:cs="Arial"/>
          <w:sz w:val="24"/>
          <w:szCs w:val="24"/>
        </w:rPr>
        <w:t xml:space="preserve">. </w:t>
      </w:r>
      <w:r w:rsidRPr="00616087">
        <w:rPr>
          <w:rFonts w:ascii="Book Antiqua" w:hAnsi="Book Antiqua" w:cs="Arial"/>
          <w:kern w:val="0"/>
          <w:sz w:val="24"/>
          <w:szCs w:val="24"/>
        </w:rPr>
        <w:t>If a suspicious lesion was found, 2-3 extra biopsy samples were obtained from the lesion.</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b/>
          <w:i/>
          <w:kern w:val="0"/>
          <w:sz w:val="24"/>
          <w:szCs w:val="24"/>
        </w:rPr>
      </w:pPr>
      <w:r w:rsidRPr="00616087">
        <w:rPr>
          <w:rFonts w:ascii="Book Antiqua" w:hAnsi="Book Antiqua" w:cs="Arial"/>
          <w:b/>
          <w:i/>
          <w:kern w:val="0"/>
          <w:sz w:val="24"/>
          <w:szCs w:val="24"/>
        </w:rPr>
        <w:t xml:space="preserve">Treatment </w:t>
      </w:r>
    </w:p>
    <w:p w:rsidR="003768DB" w:rsidRPr="00616087" w:rsidRDefault="003768DB" w:rsidP="003768DB">
      <w:pPr>
        <w:autoSpaceDE w:val="0"/>
        <w:autoSpaceDN w:val="0"/>
        <w:adjustRightInd w:val="0"/>
        <w:spacing w:line="360" w:lineRule="auto"/>
        <w:rPr>
          <w:rFonts w:ascii="Book Antiqua" w:hAnsi="Book Antiqua" w:cs="Arial"/>
          <w:sz w:val="24"/>
          <w:szCs w:val="24"/>
        </w:rPr>
      </w:pPr>
      <w:r w:rsidRPr="00616087">
        <w:rPr>
          <w:rFonts w:ascii="Book Antiqua" w:hAnsi="Book Antiqua" w:cs="Arial"/>
          <w:kern w:val="0"/>
          <w:sz w:val="24"/>
          <w:szCs w:val="24"/>
        </w:rPr>
        <w:t>Patients with suspected EGC or with diagnosis of intraepithelial neoplasia by pathology were examined by magnifying endoscopy with narrow-band imaging (ME-NBI)</w:t>
      </w:r>
      <w:r w:rsidRPr="00616087">
        <w:rPr>
          <w:rFonts w:ascii="Book Antiqua" w:hAnsi="Book Antiqua" w:cs="Arial"/>
          <w:sz w:val="24"/>
          <w:szCs w:val="24"/>
        </w:rPr>
        <w:t xml:space="preserve">. The treatment for each patient was determined according to results from </w:t>
      </w:r>
      <w:r w:rsidRPr="00616087">
        <w:rPr>
          <w:rFonts w:ascii="Book Antiqua" w:hAnsi="Book Antiqua" w:cs="Arial"/>
          <w:kern w:val="0"/>
          <w:sz w:val="24"/>
          <w:szCs w:val="24"/>
        </w:rPr>
        <w:t>conventional endoscope (</w:t>
      </w:r>
      <w:r w:rsidRPr="00616087">
        <w:rPr>
          <w:rFonts w:ascii="Book Antiqua" w:hAnsi="Book Antiqua" w:cs="Arial"/>
          <w:sz w:val="24"/>
          <w:szCs w:val="24"/>
        </w:rPr>
        <w:t xml:space="preserve">CE) and ME-NBI, as well as </w:t>
      </w:r>
      <w:r w:rsidRPr="00616087">
        <w:rPr>
          <w:rFonts w:ascii="Book Antiqua" w:hAnsi="Book Antiqua" w:cs="Arial"/>
          <w:kern w:val="0"/>
          <w:sz w:val="24"/>
          <w:szCs w:val="24"/>
        </w:rPr>
        <w:t xml:space="preserve">biopsy pathologic diagnoses. When the biopsy pathology turned out to be gastritis or LGN (revised Vienna category 1-3), the patients received follow-up. </w:t>
      </w:r>
      <w:r w:rsidRPr="00616087">
        <w:rPr>
          <w:rFonts w:ascii="Book Antiqua" w:hAnsi="Book Antiqua" w:cs="Arial"/>
          <w:sz w:val="24"/>
          <w:szCs w:val="24"/>
        </w:rPr>
        <w:t xml:space="preserve">For those </w:t>
      </w:r>
      <w:r w:rsidRPr="00616087">
        <w:rPr>
          <w:rFonts w:ascii="Book Antiqua" w:hAnsi="Book Antiqua" w:cs="Arial"/>
          <w:kern w:val="0"/>
          <w:sz w:val="24"/>
          <w:szCs w:val="24"/>
        </w:rPr>
        <w:t xml:space="preserve">diagnosed with HGN and GC (revised Vienna category 4-5) by biopsy pathology, </w:t>
      </w:r>
      <w:r w:rsidRPr="00616087">
        <w:rPr>
          <w:rFonts w:ascii="Book Antiqua" w:eastAsia="MinionPro-Regular" w:hAnsi="Book Antiqua" w:cs="Arial"/>
          <w:kern w:val="0"/>
          <w:sz w:val="24"/>
          <w:szCs w:val="24"/>
        </w:rPr>
        <w:t xml:space="preserve">endoscopic submucosal dissection </w:t>
      </w:r>
      <w:r w:rsidRPr="00616087">
        <w:rPr>
          <w:rFonts w:ascii="Book Antiqua" w:hAnsi="Book Antiqua" w:cs="Arial"/>
          <w:kern w:val="0"/>
          <w:sz w:val="24"/>
          <w:szCs w:val="24"/>
        </w:rPr>
        <w:t xml:space="preserve">(ESD) or surgery were chosen according to the indications of </w:t>
      </w:r>
      <w:r w:rsidRPr="00616087">
        <w:rPr>
          <w:rFonts w:ascii="Book Antiqua" w:hAnsi="Book Antiqua" w:cs="Arial"/>
          <w:sz w:val="24"/>
          <w:szCs w:val="24"/>
        </w:rPr>
        <w:t>endoscopic</w:t>
      </w:r>
      <w:r w:rsidRPr="00616087">
        <w:rPr>
          <w:rFonts w:ascii="Book Antiqua" w:hAnsi="Book Antiqua" w:cs="Arial" w:hint="eastAsia"/>
          <w:sz w:val="24"/>
          <w:szCs w:val="24"/>
        </w:rPr>
        <w:t xml:space="preserve"> </w:t>
      </w:r>
      <w:r w:rsidRPr="00616087">
        <w:rPr>
          <w:rFonts w:ascii="Book Antiqua" w:hAnsi="Book Antiqua" w:cs="Arial"/>
          <w:sz w:val="24"/>
          <w:szCs w:val="24"/>
        </w:rPr>
        <w:t>resection (ER)</w:t>
      </w:r>
      <w:r w:rsidRPr="00616087">
        <w:rPr>
          <w:rFonts w:ascii="Book Antiqua" w:hAnsi="Book Antiqua" w:cs="Arial"/>
          <w:sz w:val="24"/>
          <w:szCs w:val="24"/>
        </w:rPr>
        <w:fldChar w:fldCharType="begin"/>
      </w:r>
      <w:r w:rsidRPr="00616087">
        <w:rPr>
          <w:rFonts w:ascii="Book Antiqua" w:hAnsi="Book Antiqua" w:cs="Arial"/>
          <w:sz w:val="24"/>
          <w:szCs w:val="24"/>
        </w:rPr>
        <w:instrText xml:space="preserve"> ADDIN EN.CITE &lt;EndNote&gt;&lt;Cite&gt;&lt;Author&gt;MF&lt;/Author&gt;&lt;Year&gt;2002&lt;/Year&gt;&lt;RecNum&gt;143&lt;/RecNum&gt;&lt;DisplayText&gt;&lt;style face="superscript" font="Arial"&gt;[13]&lt;/style&gt;&lt;/DisplayText&gt;&lt;record&gt;&lt;rec-number&gt;143&lt;/rec-number&gt;&lt;foreign-keys&gt;&lt;key app="EN" db-id="f5sszs2eo2vw95eazsbptp51frrawx0z2xf2"&gt;143&lt;/key&gt;&lt;/foreign-keys&gt;&lt;ref-type name="Journal Article"&gt;17&lt;/ref-type&gt;&lt;contributors&gt;&lt;authors&gt;&lt;author&gt;&lt;style face="bold" font="default" size="100%"&gt;Dixon MF&lt;/style&gt;&lt;/author&gt;&lt;/authors&gt;&lt;/contributors&gt;&lt;titles&gt;&lt;title&gt;Gastrointestinal epithelial neoplasia: Vienna revisited&lt;/title&gt;&lt;secondary-title&gt;&lt;style face="italic" font="default" size="100%"&gt;Gut&lt;/style&gt;&lt;/secondary-title&gt;&lt;/titles&gt;&lt;periodical&gt;&lt;full-title&gt;Gut&lt;/full-title&gt;&lt;/periodical&gt;&lt;pages&gt;130-1  [PMID: 12077106]&lt;/pages&gt;&lt;volume&gt;&lt;style face="bold" font="default" size="100%"&gt;51&lt;/style&gt;&lt;/volume&gt;&lt;dates&gt;&lt;year&gt;2002&lt;/year&gt;&lt;/dates&gt;&lt;urls&gt;&lt;/urls&gt;&lt;/record&gt;&lt;/Cite&gt;&lt;/EndNote&gt;</w:instrText>
      </w:r>
      <w:r w:rsidRPr="00616087">
        <w:rPr>
          <w:rFonts w:ascii="Book Antiqua" w:hAnsi="Book Antiqua" w:cs="Arial"/>
          <w:sz w:val="24"/>
          <w:szCs w:val="24"/>
        </w:rPr>
        <w:fldChar w:fldCharType="separate"/>
      </w:r>
      <w:r w:rsidRPr="00616087">
        <w:rPr>
          <w:rFonts w:ascii="Book Antiqua" w:hAnsi="Book Antiqua" w:cs="Arial"/>
          <w:noProof/>
          <w:sz w:val="24"/>
          <w:szCs w:val="24"/>
          <w:vertAlign w:val="superscript"/>
        </w:rPr>
        <w:t>[</w:t>
      </w:r>
      <w:hyperlink w:anchor="_ENREF_13" w:tooltip="MF, 2002 #143" w:history="1">
        <w:r w:rsidRPr="00616087">
          <w:rPr>
            <w:rFonts w:ascii="Book Antiqua" w:hAnsi="Book Antiqua" w:cs="Arial"/>
            <w:noProof/>
            <w:sz w:val="24"/>
            <w:szCs w:val="24"/>
            <w:vertAlign w:val="superscript"/>
          </w:rPr>
          <w:t>13</w:t>
        </w:r>
      </w:hyperlink>
      <w:r w:rsidRPr="00616087">
        <w:rPr>
          <w:rFonts w:ascii="Book Antiqua" w:hAnsi="Book Antiqua" w:cs="Arial"/>
          <w:noProof/>
          <w:sz w:val="24"/>
          <w:szCs w:val="24"/>
          <w:vertAlign w:val="superscript"/>
        </w:rPr>
        <w:t>]</w:t>
      </w:r>
      <w:r w:rsidRPr="00616087">
        <w:rPr>
          <w:rFonts w:ascii="Book Antiqua" w:hAnsi="Book Antiqua" w:cs="Arial"/>
          <w:sz w:val="24"/>
          <w:szCs w:val="24"/>
        </w:rPr>
        <w:fldChar w:fldCharType="end"/>
      </w:r>
      <w:r w:rsidRPr="00616087">
        <w:rPr>
          <w:rFonts w:ascii="Book Antiqua" w:hAnsi="Book Antiqua" w:cs="Arial"/>
          <w:sz w:val="24"/>
          <w:szCs w:val="24"/>
        </w:rPr>
        <w:t>.</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b/>
          <w:bCs/>
          <w:i/>
          <w:kern w:val="0"/>
          <w:sz w:val="24"/>
          <w:szCs w:val="24"/>
        </w:rPr>
      </w:pPr>
      <w:r w:rsidRPr="00616087">
        <w:rPr>
          <w:rFonts w:ascii="Book Antiqua" w:hAnsi="Book Antiqua" w:cs="Arial"/>
          <w:b/>
          <w:bCs/>
          <w:i/>
          <w:kern w:val="0"/>
          <w:sz w:val="24"/>
          <w:szCs w:val="24"/>
        </w:rPr>
        <w:t>Histopathology</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The retrieved tissues were fixed in formalin (10%) and embedded in paraffin. </w:t>
      </w:r>
      <w:bookmarkStart w:id="102" w:name="OLE_LINK34"/>
      <w:bookmarkStart w:id="103" w:name="OLE_LINK35"/>
      <w:r w:rsidRPr="00616087">
        <w:rPr>
          <w:rFonts w:ascii="Book Antiqua" w:hAnsi="Book Antiqua" w:cs="Arial"/>
          <w:kern w:val="0"/>
          <w:sz w:val="24"/>
          <w:szCs w:val="24"/>
        </w:rPr>
        <w:t xml:space="preserve">All biopsy specimens </w:t>
      </w:r>
      <w:bookmarkEnd w:id="102"/>
      <w:bookmarkEnd w:id="103"/>
      <w:r w:rsidRPr="00616087">
        <w:rPr>
          <w:rFonts w:ascii="Book Antiqua" w:hAnsi="Book Antiqua" w:cs="Arial"/>
          <w:kern w:val="0"/>
          <w:sz w:val="24"/>
          <w:szCs w:val="24"/>
        </w:rPr>
        <w:t>were examined by a single experienced pathologist, blinded to the endoscopic diagnosis, using the World Health Organization classification of tumors (digestive system)</w:t>
      </w:r>
      <w:r w:rsidRPr="00616087">
        <w:rPr>
          <w:rFonts w:ascii="Book Antiqua" w:hAnsi="Book Antiqua" w:cs="Arial"/>
          <w:kern w:val="0"/>
          <w:sz w:val="24"/>
          <w:szCs w:val="24"/>
        </w:rPr>
        <w:fldChar w:fldCharType="begin"/>
      </w:r>
      <w:r w:rsidRPr="00616087">
        <w:rPr>
          <w:rFonts w:ascii="Book Antiqua" w:hAnsi="Book Antiqua" w:cs="Arial"/>
          <w:kern w:val="0"/>
          <w:sz w:val="24"/>
          <w:szCs w:val="24"/>
        </w:rPr>
        <w:instrText xml:space="preserve"> ADDIN EN.CITE &lt;EndNote&gt;&lt;Cite&gt;&lt;Author&gt;Hamilton SR&lt;/Author&gt;&lt;Year&gt;2000&lt;/Year&gt;&lt;RecNum&gt;142&lt;/RecNum&gt;&lt;DisplayText&gt;&lt;style face="superscript" font="Arial"&gt;[14]&lt;/style&gt;&lt;/DisplayText&gt;&lt;record&gt;&lt;rec-number&gt;142&lt;/rec-number&gt;&lt;foreign-keys&gt;&lt;key app="EN" db-id="f5sszs2eo2vw95eazsbptp51frrawx0z2xf2"&gt;142&lt;/key&gt;&lt;/foreign-keys&gt;&lt;ref-type name="Journal Article"&gt;17&lt;/ref-type&gt;&lt;contributors&gt;&lt;authors&gt;&lt;author&gt;&lt;style face="bold" font="default" size="100%"&gt;Hamilton SR&lt;/style&gt;&lt;style face="normal" font="default" size="100%"&gt;, Aaltonen LA&lt;/style&gt;&lt;/author&gt;&lt;/authors&gt;&lt;/contributors&gt;&lt;titles&gt;&lt;title&gt;Pathology and genetics of tumours of the digestive system&lt;/title&gt;&lt;secondary-title&gt;&lt;style face="italic" font="default" size="100%"&gt;World Health Organization classification of tumours.Lyon (France): IARC Press&lt;/style&gt;&lt;/secondary-title&gt;&lt;/titles&gt;&lt;periodical&gt;&lt;full-title&gt;World Health Organization classification of tumours.Lyon (France): IARC Press&lt;/full-title&gt;&lt;/periodical&gt;&lt;dates&gt;&lt;year&gt;2000&lt;/year&gt;&lt;/dates&gt;&lt;urls&gt;&lt;/urls&gt;&lt;/record&gt;&lt;/Cite&gt;&lt;/EndNote&gt;</w:instrText>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14" w:tooltip="Hamilton SR, 2000 #142" w:history="1">
        <w:r w:rsidRPr="00616087">
          <w:rPr>
            <w:rFonts w:ascii="Book Antiqua" w:hAnsi="Book Antiqua" w:cs="Arial"/>
            <w:noProof/>
            <w:kern w:val="0"/>
            <w:sz w:val="24"/>
            <w:szCs w:val="24"/>
            <w:vertAlign w:val="superscript"/>
          </w:rPr>
          <w:t>14</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and the revised Vienna classification</w:t>
      </w:r>
      <w:r w:rsidRPr="00616087">
        <w:rPr>
          <w:rFonts w:ascii="Book Antiqua" w:hAnsi="Book Antiqua" w:cs="Arial"/>
          <w:kern w:val="0"/>
          <w:sz w:val="24"/>
          <w:szCs w:val="24"/>
        </w:rPr>
        <w:fldChar w:fldCharType="begin"/>
      </w:r>
      <w:r w:rsidRPr="00616087">
        <w:rPr>
          <w:rFonts w:ascii="Book Antiqua" w:hAnsi="Book Antiqua" w:cs="Arial"/>
          <w:kern w:val="0"/>
          <w:sz w:val="24"/>
          <w:szCs w:val="24"/>
        </w:rPr>
        <w:instrText xml:space="preserve"> ADDIN EN.CITE &lt;EndNote&gt;&lt;Cite&gt;&lt;Author&gt;MF&lt;/Author&gt;&lt;Year&gt;2002&lt;/Year&gt;&lt;RecNum&gt;143&lt;/RecNum&gt;&lt;DisplayText&gt;&lt;style face="superscript" font="Arial"&gt;[13]&lt;/style&gt;&lt;/DisplayText&gt;&lt;record&gt;&lt;rec-number&gt;143&lt;/rec-number&gt;&lt;foreign-keys&gt;&lt;key app="EN" db-id="f5sszs2eo2vw95eazsbptp51frrawx0z2xf2"&gt;143&lt;/key&gt;&lt;/foreign-keys&gt;&lt;ref-type name="Journal Article"&gt;17&lt;/ref-type&gt;&lt;contributors&gt;&lt;authors&gt;&lt;author&gt;&lt;style face="bold" font="default" size="100%"&gt;Dixon MF&lt;/style&gt;&lt;/author&gt;&lt;/authors&gt;&lt;/contributors&gt;&lt;titles&gt;&lt;title&gt;Gastrointestinal epithelial neoplasia: Vienna revisited&lt;/title&gt;&lt;secondary-title&gt;&lt;style face="italic" font="default" size="100%"&gt;Gut&lt;/style&gt;&lt;/secondary-title&gt;&lt;/titles&gt;&lt;periodical&gt;&lt;full-title&gt;Gut&lt;/full-title&gt;&lt;/periodical&gt;&lt;pages&gt;130-1  [PMID: 12077106]&lt;/pages&gt;&lt;volume&gt;&lt;style face="bold" font="default" size="100%"&gt;51&lt;/style&gt;&lt;/volume&gt;&lt;dates&gt;&lt;year&gt;2002&lt;/year&gt;&lt;/dates&gt;&lt;urls&gt;&lt;/urls&gt;&lt;/record&gt;&lt;/Cite&gt;&lt;/EndNote&gt;</w:instrText>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13" w:tooltip="MF, 2002 #143" w:history="1">
        <w:r w:rsidRPr="00616087">
          <w:rPr>
            <w:rFonts w:ascii="Book Antiqua" w:hAnsi="Book Antiqua" w:cs="Arial"/>
            <w:noProof/>
            <w:kern w:val="0"/>
            <w:sz w:val="24"/>
            <w:szCs w:val="24"/>
            <w:vertAlign w:val="superscript"/>
          </w:rPr>
          <w:t>13</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sz w:val="24"/>
          <w:szCs w:val="24"/>
        </w:rPr>
        <w:t xml:space="preserve">. </w:t>
      </w:r>
      <w:r w:rsidRPr="00616087">
        <w:rPr>
          <w:rFonts w:ascii="Book Antiqua" w:hAnsi="Book Antiqua" w:cs="Arial"/>
          <w:kern w:val="0"/>
          <w:sz w:val="24"/>
          <w:szCs w:val="24"/>
        </w:rPr>
        <w:t>Gastric adenocarcinomas were sub-divided into D-type (well or moderately differentiated adenocarcinoma or papillary adenocarcinoma) and UD-type (mucinous cell carcinoma, signet-ring cell carcinoma, or poorly differentiated adenocarcinoma). If both characteristics were present, the lesion was regarded as UD-type. Atrophic gastritis and</w:t>
      </w:r>
      <w:bookmarkStart w:id="104" w:name="OLE_LINK9"/>
      <w:bookmarkStart w:id="105" w:name="OLE_LINK10"/>
      <w:bookmarkEnd w:id="104"/>
      <w:bookmarkEnd w:id="105"/>
      <w:r w:rsidRPr="00616087">
        <w:rPr>
          <w:rFonts w:ascii="Book Antiqua" w:hAnsi="Book Antiqua" w:cs="Arial"/>
          <w:kern w:val="0"/>
          <w:sz w:val="24"/>
          <w:szCs w:val="24"/>
        </w:rPr>
        <w:t xml:space="preserve"> IM</w:t>
      </w:r>
      <w:r w:rsidRPr="00616087">
        <w:rPr>
          <w:rFonts w:ascii="Book Antiqua" w:hAnsi="Book Antiqua" w:cs="Arial"/>
          <w:kern w:val="0"/>
          <w:sz w:val="24"/>
          <w:szCs w:val="24"/>
        </w:rPr>
        <w:fldChar w:fldCharType="begin">
          <w:fldData xml:space="preserve">PEVuZE5vdGU+PENpdGU+PEF1dGhvcj5SdWdnZSBNPC9BdXRob3I+PFllYXI+MjAwODwvWWVhcj48
UmVjTnVtPjE0MDwvUmVjTnVtPjxEaXNwbGF5VGV4dD48c3R5bGUgZmFjZT0ic3VwZXJzY3JpcHQi
IGZvbnQ9IkFyaWFsIj5bNl08L3N0eWxlPjwvRGlzcGxheVRleHQ+PHJlY29yZD48cmVjLW51bWJl
cj4xNDA8L3JlYy1udW1iZXI+PGZvcmVpZ24ta2V5cz48a2V5IGFwcD0iRU4iIGRiLWlkPSJmNXNz
enMyZW8ydnc5NWVhenNicHRwNTFmcnJhd3gwejJ4ZjIiPjE0MDwva2V5PjxrZXkgYXBwPSJFTldl
YiIgZGItaWQ9IiI+MDwva2V5PjwvZm9yZWlnbi1rZXlzPjxyZWYtdHlwZSBuYW1lPSJKb3VybmFs
IEFydGljbGUiPjE3PC9yZWYtdHlwZT48Y29udHJpYnV0b3JzPjxhdXRob3JzPjxhdXRob3I+PHN0
eWxlIGZhY2U9ImJvbGQiIGZvbnQ9ImRlZmF1bHQiIHNpemU9IjEwMCUiPlJ1Z2dlIE08L3N0eWxl
PjxzdHlsZSBmYWNlPSJub3JtYWwiIGZvbnQ9ImRlZmF1bHQiIHNpemU9IjEwMCUiPiwgQ29ycmVh
IFAsIERpIE1hcmlvIEYsIEVsLU9tYXIgRSwgRmlvY2NhIFIsIEdlYm9lcyBLLCBHZW50YSBSTSwg
R3JhaGFtIERZLCBIYXR0b3JpIFQsIE1hbGZlcnRoZWluZXIgUCwgTmFrYWppbWEgUywgU2lwcG9u
ZW4gUCwgU3VuZyBKLCBXZWluc3RlaW4gVywgVmlldGggTTwvc3R5bGU+PC9hdXRob3I+PC9hdXRo
b3JzPjwvY29udHJpYnV0b3JzPjxhdXRoLWFkZHJlc3M+RGVwYXJ0bWVudCBvZiBNZWRpY2FsIERp
YWdub3N0aWMgU2NpZW5jZXMgJmFtcDsgU3BlY2lhbCBUaGVyYXBpZXMsIFBhdGhvbG9neSBTZWN0
aW9uLCBVbml2ZXJzaXR5IG9mIFBhZG92YSwgSXRhbHkuIG1hc3NpbW8ucnVnZ2VAdW5pcGQuaXQ8
L2F1dGgtYWRkcmVzcz48dGl0bGVzPjx0aXRsZT5PTEdBIHN0YWdpbmcgZm9yIGdhc3RyaXRpczog
YSB0dXRvcmlhbDwvdGl0bGU+PHNlY29uZGFyeS10aXRsZT48c3R5bGUgZmFjZT0iaXRhbGljIiBm
b250PSJkZWZhdWx0IiBzaXplPSIxMDAlIj5EaWcgTGl2ZXIgRGlzPC9zdHlsZT48L3NlY29uZGFy
eS10aXRsZT48YWx0LXRpdGxlPkRpZ2VzdGl2ZSBhbmQgbGl2ZXIgZGlzZWFzZSA6IG9mZmljaWFs
IGpvdXJuYWwgb2YgdGhlIEl0YWxpYW4gU29jaWV0eSBvZiBHYXN0cm9lbnRlcm9sb2d5IGFuZCB0
aGUgSXRhbGlhbiBBc3NvY2lhdGlvbiBmb3IgdGhlIFN0dWR5IG9mIHRoZSBMaXZlcjwvYWx0LXRp
dGxlPjwvdGl0bGVzPjxwZXJpb2RpY2FsPjxmdWxsLXRpdGxlPkRpZyBMaXZlciBEaXM8L2Z1bGwt
dGl0bGU+PGFiYnItMT5EaWdlc3RpdmUgYW5kIGxpdmVyIGRpc2Vhc2UgOiBvZmZpY2lhbCBqb3Vy
bmFsIG9mIHRoZSBJdGFsaWFuIFNvY2lldHkgb2YgR2FzdHJvZW50ZXJvbG9neSBhbmQgdGhlIEl0
YWxpYW4gQXNzb2NpYXRpb24gZm9yIHRoZSBTdHVkeSBvZiB0aGUgTGl2ZXI8L2FiYnItMT48L3Bl
cmlvZGljYWw+PGFsdC1wZXJpb2RpY2FsPjxmdWxsLXRpdGxlPkRpZyBMaXZlciBEaXM8L2Z1bGwt
dGl0bGU+PGFiYnItMT5EaWdlc3RpdmUgYW5kIGxpdmVyIGRpc2Vhc2UgOiBvZmZpY2lhbCBqb3Vy
bmFsIG9mIHRoZSBJdGFsaWFuIFNvY2lldHkgb2YgR2FzdHJvZW50ZXJvbG9neSBhbmQgdGhlIEl0
YWxpYW4gQXNzb2NpYXRpb24gZm9yIHRoZSBTdHVkeSBvZiB0aGUgTGl2ZXI8L2FiYnItMT48L2Fs
dC1wZXJpb2RpY2FsPjxwYWdlcz42NTAtOCBbUE1JRDogMTg0MjQyNDQmI3hEO0RPSToxMTAuMTAx
Ni9qLmRsZC4yMDA4LjAyLjAzMF08L3BhZ2VzPjx2b2x1bWU+PHN0eWxlIGZhY2U9ImJvbGQiIGZv
bnQ9ImRlZmF1bHQiIHNpemU9IjEwMCUiPjQwPC9zdHlsZT48L3ZvbHVtZT48bnVtYmVyPjg8L251
bWJlcj48a2V5d29yZHM+PGtleXdvcmQ+Q2hyb25pYyBEaXNlYXNlPC9rZXl3b3JkPjxrZXl3b3Jk
Pkdhc3RyaXRpcy8qY2xhc3NpZmljYXRpb24vY29tcGxpY2F0aW9ucy8qcGF0aG9sb2d5PC9rZXl3
b3JkPjxrZXl3b3JkPkhlbGljb2JhY3RlciBJbmZlY3Rpb25zLypjbGFzc2lmaWNhdGlvbi9jb21w
bGljYXRpb25zLypwYXRob2xvZ3k8L2tleXdvcmQ+PGtleXdvcmQ+KkhlbGljb2JhY3RlciBweWxv
cmk8L2tleXdvcmQ+PGtleXdvcmQ+SHVtYW5zPC9rZXl3b3JkPjxrZXl3b3JkPk5lb3BsYXNtIFN0
YWdpbmc8L2tleXdvcmQ+PGtleXdvcmQ+UHJlY2FuY2Vyb3VzIENvbmRpdGlvbnMvY2xhc3NpZmlj
YXRpb24vbWljcm9iaW9sb2d5LypwYXRob2xvZ3k8L2tleXdvcmQ+PGtleXdvcmQ+UHJvZ25vc2lz
PC9rZXl3b3JkPjxrZXl3b3JkPlNldmVyaXR5IG9mIElsbG5lc3MgSW5kZXg8L2tleXdvcmQ+PGtl
eXdvcmQ+U3RvbWFjaCBOZW9wbGFzbXMvbWljcm9iaW9sb2d5LypwYXRob2xvZ3k8L2tleXdvcmQ+
PC9rZXl3b3Jkcz48ZGF0ZXM+PHllYXI+MjAwODwveWVhcj48cHViLWRhdGVzPjxkYXRlPkF1Zzwv
ZGF0ZT48L3B1Yi1kYXRlcz48L2RhdGVzPjxpc2JuPjE4NzgtMzU2MiAoRWxlY3Ryb25pYykmI3hE
OzE1OTAtODY1OCAoTGlua2luZyk8L2lzYm4+PGFjY2Vzc2lvbi1udW0+MTg0MjQyNDQ8L2FjY2Vz
c2lvbi1udW0+PHVybHM+PHJlbGF0ZWQtdXJscz48dXJsPmh0dHA6Ly93d3cubmNiaS5ubG0ubmlo
Lmdvdi9wdWJtZWQvMTg0MjQyNDQ8L3VybD48L3JlbGF0ZWQtdXJscz48L3VybHM+PGVsZWN0cm9u
aWMtcmVzb3VyY2UtbnVtPjEwLjEwMTYvai5kbGQuMjAwOC4wMi4wMzA8L2VsZWN0cm9uaWMtcmVz
b3VyY2UtbnVtPjwvcmVjb3JkPjwvQ2l0ZT48L0VuZE5vdGU+AG==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PEVuZE5vdGU+PENpdGU+PEF1dGhvcj5SdWdnZSBNPC9BdXRob3I+PFllYXI+MjAwODwvWWVhcj48
UmVjTnVtPjE0MDwvUmVjTnVtPjxEaXNwbGF5VGV4dD48c3R5bGUgZmFjZT0ic3VwZXJzY3JpcHQi
IGZvbnQ9IkFyaWFsIj5bNl08L3N0eWxlPjwvRGlzcGxheVRleHQ+PHJlY29yZD48cmVjLW51bWJl
cj4xNDA8L3JlYy1udW1iZXI+PGZvcmVpZ24ta2V5cz48a2V5IGFwcD0iRU4iIGRiLWlkPSJmNXNz
enMyZW8ydnc5NWVhenNicHRwNTFmcnJhd3gwejJ4ZjIiPjE0MDwva2V5PjxrZXkgYXBwPSJFTldl
YiIgZGItaWQ9IiI+MDwva2V5PjwvZm9yZWlnbi1rZXlzPjxyZWYtdHlwZSBuYW1lPSJKb3VybmFs
IEFydGljbGUiPjE3PC9yZWYtdHlwZT48Y29udHJpYnV0b3JzPjxhdXRob3JzPjxhdXRob3I+PHN0
eWxlIGZhY2U9ImJvbGQiIGZvbnQ9ImRlZmF1bHQiIHNpemU9IjEwMCUiPlJ1Z2dlIE08L3N0eWxl
PjxzdHlsZSBmYWNlPSJub3JtYWwiIGZvbnQ9ImRlZmF1bHQiIHNpemU9IjEwMCUiPiwgQ29ycmVh
IFAsIERpIE1hcmlvIEYsIEVsLU9tYXIgRSwgRmlvY2NhIFIsIEdlYm9lcyBLLCBHZW50YSBSTSwg
R3JhaGFtIERZLCBIYXR0b3JpIFQsIE1hbGZlcnRoZWluZXIgUCwgTmFrYWppbWEgUywgU2lwcG9u
ZW4gUCwgU3VuZyBKLCBXZWluc3RlaW4gVywgVmlldGggTTwvc3R5bGU+PC9hdXRob3I+PC9hdXRo
b3JzPjwvY29udHJpYnV0b3JzPjxhdXRoLWFkZHJlc3M+RGVwYXJ0bWVudCBvZiBNZWRpY2FsIERp
YWdub3N0aWMgU2NpZW5jZXMgJmFtcDsgU3BlY2lhbCBUaGVyYXBpZXMsIFBhdGhvbG9neSBTZWN0
aW9uLCBVbml2ZXJzaXR5IG9mIFBhZG92YSwgSXRhbHkuIG1hc3NpbW8ucnVnZ2VAdW5pcGQuaXQ8
L2F1dGgtYWRkcmVzcz48dGl0bGVzPjx0aXRsZT5PTEdBIHN0YWdpbmcgZm9yIGdhc3RyaXRpczog
YSB0dXRvcmlhbDwvdGl0bGU+PHNlY29uZGFyeS10aXRsZT48c3R5bGUgZmFjZT0iaXRhbGljIiBm
b250PSJkZWZhdWx0IiBzaXplPSIxMDAlIj5EaWcgTGl2ZXIgRGlzPC9zdHlsZT48L3NlY29uZGFy
eS10aXRsZT48YWx0LXRpdGxlPkRpZ2VzdGl2ZSBhbmQgbGl2ZXIgZGlzZWFzZSA6IG9mZmljaWFs
IGpvdXJuYWwgb2YgdGhlIEl0YWxpYW4gU29jaWV0eSBvZiBHYXN0cm9lbnRlcm9sb2d5IGFuZCB0
aGUgSXRhbGlhbiBBc3NvY2lhdGlvbiBmb3IgdGhlIFN0dWR5IG9mIHRoZSBMaXZlcjwvYWx0LXRp
dGxlPjwvdGl0bGVzPjxwZXJpb2RpY2FsPjxmdWxsLXRpdGxlPkRpZyBMaXZlciBEaXM8L2Z1bGwt
dGl0bGU+PGFiYnItMT5EaWdlc3RpdmUgYW5kIGxpdmVyIGRpc2Vhc2UgOiBvZmZpY2lhbCBqb3Vy
bmFsIG9mIHRoZSBJdGFsaWFuIFNvY2lldHkgb2YgR2FzdHJvZW50ZXJvbG9neSBhbmQgdGhlIEl0
YWxpYW4gQXNzb2NpYXRpb24gZm9yIHRoZSBTdHVkeSBvZiB0aGUgTGl2ZXI8L2FiYnItMT48L3Bl
cmlvZGljYWw+PGFsdC1wZXJpb2RpY2FsPjxmdWxsLXRpdGxlPkRpZyBMaXZlciBEaXM8L2Z1bGwt
dGl0bGU+PGFiYnItMT5EaWdlc3RpdmUgYW5kIGxpdmVyIGRpc2Vhc2UgOiBvZmZpY2lhbCBqb3Vy
bmFsIG9mIHRoZSBJdGFsaWFuIFNvY2lldHkgb2YgR2FzdHJvZW50ZXJvbG9neSBhbmQgdGhlIEl0
YWxpYW4gQXNzb2NpYXRpb24gZm9yIHRoZSBTdHVkeSBvZiB0aGUgTGl2ZXI8L2FiYnItMT48L2Fs
dC1wZXJpb2RpY2FsPjxwYWdlcz42NTAtOCBbUE1JRDogMTg0MjQyNDQmI3hEO0RPSToxMTAuMTAx
Ni9qLmRsZC4yMDA4LjAyLjAzMF08L3BhZ2VzPjx2b2x1bWU+PHN0eWxlIGZhY2U9ImJvbGQiIGZv
bnQ9ImRlZmF1bHQiIHNpemU9IjEwMCUiPjQwPC9zdHlsZT48L3ZvbHVtZT48bnVtYmVyPjg8L251
bWJlcj48a2V5d29yZHM+PGtleXdvcmQ+Q2hyb25pYyBEaXNlYXNlPC9rZXl3b3JkPjxrZXl3b3Jk
Pkdhc3RyaXRpcy8qY2xhc3NpZmljYXRpb24vY29tcGxpY2F0aW9ucy8qcGF0aG9sb2d5PC9rZXl3
b3JkPjxrZXl3b3JkPkhlbGljb2JhY3RlciBJbmZlY3Rpb25zLypjbGFzc2lmaWNhdGlvbi9jb21w
bGljYXRpb25zLypwYXRob2xvZ3k8L2tleXdvcmQ+PGtleXdvcmQ+KkhlbGljb2JhY3RlciBweWxv
cmk8L2tleXdvcmQ+PGtleXdvcmQ+SHVtYW5zPC9rZXl3b3JkPjxrZXl3b3JkPk5lb3BsYXNtIFN0
YWdpbmc8L2tleXdvcmQ+PGtleXdvcmQ+UHJlY2FuY2Vyb3VzIENvbmRpdGlvbnMvY2xhc3NpZmlj
YXRpb24vbWljcm9iaW9sb2d5LypwYXRob2xvZ3k8L2tleXdvcmQ+PGtleXdvcmQ+UHJvZ25vc2lz
PC9rZXl3b3JkPjxrZXl3b3JkPlNldmVyaXR5IG9mIElsbG5lc3MgSW5kZXg8L2tleXdvcmQ+PGtl
eXdvcmQ+U3RvbWFjaCBOZW9wbGFzbXMvbWljcm9iaW9sb2d5LypwYXRob2xvZ3k8L2tleXdvcmQ+
PC9rZXl3b3Jkcz48ZGF0ZXM+PHllYXI+MjAwODwveWVhcj48cHViLWRhdGVzPjxkYXRlPkF1Zzwv
ZGF0ZT48L3B1Yi1kYXRlcz48L2RhdGVzPjxpc2JuPjE4NzgtMzU2MiAoRWxlY3Ryb25pYykmI3hE
OzE1OTAtODY1OCAoTGlua2luZyk8L2lzYm4+PGFjY2Vzc2lvbi1udW0+MTg0MjQyNDQ8L2FjY2Vz
c2lvbi1udW0+PHVybHM+PHJlbGF0ZWQtdXJscz48dXJsPmh0dHA6Ly93d3cubmNiaS5ubG0ubmlo
Lmdvdi9wdWJtZWQvMTg0MjQyNDQ8L3VybD48L3JlbGF0ZWQtdXJscz48L3VybHM+PGVsZWN0cm9u
aWMtcmVzb3VyY2UtbnVtPjEwLjEwMTYvai5kbGQuMjAwOC4wMi4wMzA8L2VsZWN0cm9uaWMtcmVz
b3VyY2UtbnVtPjwvcmVjb3JkPjwvQ2l0ZT48L0VuZE5vdGU+AG==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6" w:tooltip="Rugge M, 2008 #140" w:history="1">
        <w:r w:rsidRPr="00616087">
          <w:rPr>
            <w:rFonts w:ascii="Book Antiqua" w:hAnsi="Book Antiqua" w:cs="Arial"/>
            <w:noProof/>
            <w:kern w:val="0"/>
            <w:sz w:val="24"/>
            <w:szCs w:val="24"/>
            <w:vertAlign w:val="superscript"/>
          </w:rPr>
          <w:t>6</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were scored using a visual analog scale </w:t>
      </w:r>
      <w:bookmarkStart w:id="106" w:name="OLE_LINK58"/>
      <w:bookmarkStart w:id="107" w:name="OLE_LINK59"/>
      <w:r w:rsidRPr="00616087">
        <w:rPr>
          <w:rFonts w:ascii="Book Antiqua" w:hAnsi="Book Antiqua" w:cs="Arial"/>
          <w:sz w:val="24"/>
          <w:szCs w:val="24"/>
        </w:rPr>
        <w:t>based on the</w:t>
      </w:r>
      <w:r w:rsidRPr="00616087">
        <w:rPr>
          <w:rFonts w:ascii="Book Antiqua" w:hAnsi="Book Antiqua" w:cs="Arial"/>
          <w:kern w:val="0"/>
          <w:sz w:val="24"/>
          <w:szCs w:val="24"/>
        </w:rPr>
        <w:t xml:space="preserve"> updated Sydney system</w:t>
      </w:r>
      <w:bookmarkEnd w:id="106"/>
      <w:bookmarkEnd w:id="107"/>
      <w:r w:rsidRPr="00616087">
        <w:rPr>
          <w:rFonts w:ascii="Book Antiqua" w:hAnsi="Book Antiqua" w:cs="Arial"/>
          <w:sz w:val="24"/>
          <w:szCs w:val="24"/>
        </w:rPr>
        <w:fldChar w:fldCharType="begin"/>
      </w:r>
      <w:r w:rsidRPr="00616087">
        <w:rPr>
          <w:rFonts w:ascii="Book Antiqua" w:hAnsi="Book Antiqua" w:cs="Arial"/>
          <w:sz w:val="24"/>
          <w:szCs w:val="24"/>
        </w:rPr>
        <w:instrText xml:space="preserve"> ADDIN EN.CITE &lt;EndNote&gt;&lt;Cite&gt;&lt;Author&gt;Dixon MF&lt;/Author&gt;&lt;Year&gt;1996&lt;/Year&gt;&lt;RecNum&gt;144&lt;/RecNum&gt;&lt;DisplayText&gt;&lt;style face="superscript" font="Arial"&gt;[15]&lt;/style&gt;&lt;/DisplayText&gt;&lt;record&gt;&lt;rec-number&gt;144&lt;/rec-number&gt;&lt;foreign-keys&gt;&lt;key app="EN" db-id="f5sszs2eo2vw95eazsbptp51frrawx0z2xf2"&gt;144&lt;/key&gt;&lt;/foreign-keys&gt;&lt;ref-type name="Journal Article"&gt;17&lt;/ref-type&gt;&lt;contributors&gt;&lt;authors&gt;&lt;author&gt;&lt;style face="bold" font="default" size="100%"&gt;Dixon MF&lt;/style&gt;&lt;style face="normal" font="default" size="100%"&gt;, Genta RM, Yardley JH,Correa P&lt;/style&gt;&lt;/author&gt;&lt;/authors&gt;&lt;/contributors&gt;&lt;titles&gt;&lt;title&gt;Classification and grading of gastritis. The updated Sydney system. International Workshop on the Histopathology of Gastritis, Houston 1994&lt;/title&gt;&lt;secondary-title&gt;&lt;style face="italic" font="default" size="100%"&gt;Am J Surg Pathol&lt;/style&gt;&lt;/secondary-title&gt;&lt;/titles&gt;&lt;periodical&gt;&lt;full-title&gt;Am J Surg Pathol&lt;/full-title&gt;&lt;/periodical&gt;&lt;pages&gt;&lt;style face="normal" font="default" size="100%"&gt;1161&lt;/style&gt;&lt;style face="normal" font="default" charset="134" size="100%"&gt;–81  &lt;/style&gt;&lt;style face="normal" font="default" size="100%"&gt;[PMID:8827022]&lt;/style&gt;&lt;/pages&gt;&lt;volume&gt;&lt;style face="bold" font="default" size="100%"&gt;20&lt;/style&gt;&lt;/volume&gt;&lt;dates&gt;&lt;year&gt;1996&lt;/year&gt;&lt;/dates&gt;&lt;urls&gt;&lt;/urls&gt;&lt;/record&gt;&lt;/Cite&gt;&lt;/EndNote&gt;</w:instrText>
      </w:r>
      <w:r w:rsidRPr="00616087">
        <w:rPr>
          <w:rFonts w:ascii="Book Antiqua" w:hAnsi="Book Antiqua" w:cs="Arial"/>
          <w:sz w:val="24"/>
          <w:szCs w:val="24"/>
        </w:rPr>
        <w:fldChar w:fldCharType="separate"/>
      </w:r>
      <w:r w:rsidRPr="00616087">
        <w:rPr>
          <w:rFonts w:ascii="Book Antiqua" w:hAnsi="Book Antiqua" w:cs="Arial"/>
          <w:noProof/>
          <w:sz w:val="24"/>
          <w:szCs w:val="24"/>
          <w:vertAlign w:val="superscript"/>
        </w:rPr>
        <w:t>[</w:t>
      </w:r>
      <w:hyperlink w:anchor="_ENREF_15" w:tooltip="Dixon MF, 1996 #144" w:history="1">
        <w:r w:rsidRPr="00616087">
          <w:rPr>
            <w:rFonts w:ascii="Book Antiqua" w:hAnsi="Book Antiqua" w:cs="Arial"/>
            <w:noProof/>
            <w:sz w:val="24"/>
            <w:szCs w:val="24"/>
            <w:vertAlign w:val="superscript"/>
          </w:rPr>
          <w:t>15</w:t>
        </w:r>
      </w:hyperlink>
      <w:r w:rsidRPr="00616087">
        <w:rPr>
          <w:rFonts w:ascii="Book Antiqua" w:hAnsi="Book Antiqua" w:cs="Arial"/>
          <w:noProof/>
          <w:sz w:val="24"/>
          <w:szCs w:val="24"/>
          <w:vertAlign w:val="superscript"/>
        </w:rPr>
        <w:t>]</w:t>
      </w:r>
      <w:r w:rsidRPr="00616087">
        <w:rPr>
          <w:rFonts w:ascii="Book Antiqua" w:hAnsi="Book Antiqua" w:cs="Arial"/>
          <w:sz w:val="24"/>
          <w:szCs w:val="24"/>
        </w:rPr>
        <w:fldChar w:fldCharType="end"/>
      </w:r>
      <w:r w:rsidRPr="00616087">
        <w:rPr>
          <w:rFonts w:ascii="Book Antiqua" w:hAnsi="Book Antiqua" w:cs="Arial"/>
          <w:kern w:val="0"/>
          <w:sz w:val="24"/>
          <w:szCs w:val="24"/>
        </w:rPr>
        <w:t xml:space="preserve">, in which </w:t>
      </w:r>
      <w:r w:rsidRPr="00616087">
        <w:rPr>
          <w:rFonts w:ascii="Book Antiqua" w:hAnsi="Book Antiqua" w:cs="Arial"/>
          <w:sz w:val="24"/>
          <w:szCs w:val="24"/>
        </w:rPr>
        <w:t xml:space="preserve">0 = absent, 1 = mild, 2 = moderate, and 3 = severe. Presence of </w:t>
      </w:r>
      <w:r w:rsidRPr="00616087">
        <w:rPr>
          <w:rFonts w:ascii="Book Antiqua" w:hAnsi="Book Antiqua" w:cs="Arial"/>
          <w:kern w:val="0"/>
          <w:sz w:val="24"/>
          <w:szCs w:val="24"/>
        </w:rPr>
        <w:t>atrophic</w:t>
      </w:r>
      <w:r w:rsidRPr="00616087">
        <w:rPr>
          <w:rFonts w:ascii="Book Antiqua" w:hAnsi="Book Antiqua" w:cs="Arial"/>
          <w:sz w:val="24"/>
          <w:szCs w:val="24"/>
        </w:rPr>
        <w:t xml:space="preserve"> gastritis and stage of IM were determined according to the </w:t>
      </w:r>
      <w:r w:rsidRPr="00616087">
        <w:rPr>
          <w:rFonts w:ascii="Book Antiqua" w:hAnsi="Book Antiqua" w:cs="Arial"/>
          <w:kern w:val="0"/>
          <w:sz w:val="24"/>
          <w:szCs w:val="24"/>
        </w:rPr>
        <w:t xml:space="preserve">modified </w:t>
      </w:r>
      <w:r w:rsidRPr="00616087">
        <w:rPr>
          <w:rFonts w:ascii="Book Antiqua" w:hAnsi="Book Antiqua" w:cs="Arial"/>
          <w:sz w:val="24"/>
          <w:szCs w:val="24"/>
        </w:rPr>
        <w:t xml:space="preserve">OLGA stage system and the </w:t>
      </w:r>
      <w:r w:rsidRPr="00616087">
        <w:rPr>
          <w:rFonts w:ascii="Book Antiqua" w:hAnsi="Book Antiqua" w:cs="Arial"/>
          <w:kern w:val="0"/>
          <w:sz w:val="24"/>
          <w:szCs w:val="24"/>
        </w:rPr>
        <w:t xml:space="preserve">modified </w:t>
      </w:r>
      <w:r w:rsidRPr="00616087">
        <w:rPr>
          <w:rFonts w:ascii="Book Antiqua" w:hAnsi="Book Antiqua" w:cs="Arial"/>
          <w:bCs/>
          <w:sz w:val="24"/>
          <w:szCs w:val="24"/>
        </w:rPr>
        <w:t xml:space="preserve">OLGIM stage system, without </w:t>
      </w:r>
      <w:r w:rsidRPr="00616087">
        <w:rPr>
          <w:rFonts w:ascii="Book Antiqua" w:hAnsi="Book Antiqua" w:cs="Arial"/>
          <w:kern w:val="0"/>
          <w:sz w:val="24"/>
          <w:szCs w:val="24"/>
        </w:rPr>
        <w:t xml:space="preserve">biopsy from incisura </w:t>
      </w:r>
      <w:proofErr w:type="spellStart"/>
      <w:proofErr w:type="gramStart"/>
      <w:r w:rsidRPr="00616087">
        <w:rPr>
          <w:rFonts w:ascii="Book Antiqua" w:hAnsi="Book Antiqua" w:cs="Arial"/>
          <w:kern w:val="0"/>
          <w:sz w:val="24"/>
          <w:szCs w:val="24"/>
        </w:rPr>
        <w:lastRenderedPageBreak/>
        <w:t>angularis</w:t>
      </w:r>
      <w:proofErr w:type="spellEnd"/>
      <w:proofErr w:type="gramEnd"/>
      <w:r w:rsidRPr="00616087">
        <w:rPr>
          <w:rFonts w:ascii="Book Antiqua" w:hAnsi="Book Antiqua" w:cs="Arial"/>
          <w:kern w:val="0"/>
          <w:sz w:val="24"/>
          <w:szCs w:val="24"/>
        </w:rPr>
        <w:fldChar w:fldCharType="begin">
          <w:fldData xml:space="preserve">PEVuZE5vdGU+PENpdGU+PEF1dGhvcj5NYXJjb3MtUGludG8gUjwvQXV0aG9yPjxZZWFyPjIwMTI8
L1llYXI+PFJlY051bT4xNTQ8L1JlY051bT48RGlzcGxheVRleHQ+PHN0eWxlIGZhY2U9InN1cGVy
c2NyaXB0IiBmb250PSJBcmlhbCI+WzE2XTwvc3R5bGU+PC9EaXNwbGF5VGV4dD48cmVjb3JkPjxy
ZWMtbnVtYmVyPjE1NDwvcmVjLW51bWJlcj48Zm9yZWlnbi1rZXlzPjxrZXkgYXBwPSJFTiIgZGIt
aWQ9ImY1c3N6czJlbzJ2dzk1ZWF6c2JwdHA1MWZycmF3eDB6MnhmMiI+MTU0PC9rZXk+PGtleSBh
cHA9IkVOV2ViIiBkYi1pZD0iIj4wPC9rZXk+PC9mb3JlaWduLWtleXM+PHJlZi10eXBlIG5hbWU9
IkpvdXJuYWwgQXJ0aWNsZSI+MTc8L3JlZi10eXBlPjxjb250cmlidXRvcnM+PGF1dGhvcnM+PGF1
dGhvcj48c3R5bGUgZmFjZT0iYm9sZCIgZm9udD0iZGVmYXVsdCIgc2l6ZT0iMTAwJSI+TWFyY29z
LVBpbnRvIFI8L3N0eWxlPjxzdHlsZSBmYWNlPSJub3JtYWwiIGZvbnQ9ImRlZmF1bHQiIHNpemU9
IjEwMCUiPixDYXJuZWlybyBGLERpbmlzLVJpYmVpcm8gTSxXZW4gWCxMb3BlcyBDLEZpZ3VlaXJl
ZG8gQywgTWFjaGFkbzwvc3R5bGU+PHN0eWxlIGZhY2U9Im5vcm1hbCIgZm9udD0iZGVmYXVsdCIg
Y2hhcnNldD0iMTM0IiBzaXplPSIxMDAlIj4gPC9zdHlsZT48c3R5bGUgZmFjZT0ibm9ybWFsIiBm
b250PSJkZWZhdWx0IiBzaXplPSIxMDAlIj5KQyxGZXJyZWlyYTwvc3R5bGU+PHN0eWxlIGZhY2U9
Im5vcm1hbCIgZm9udD0iZGVmYXVsdCIgY2hhcnNldD0iMTM0IiBzaXplPSIxMDAlIj4gPC9zdHls
ZT48c3R5bGUgZmFjZT0ibm9ybWFsIiBmb250PSJkZWZhdWx0IiBzaXplPSIxMDAlIj5STSwgUmVp
cyBDQSwgRmVycmVpcmE8L3N0eWxlPjxzdHlsZSBmYWNlPSJub3JtYWwiIGZvbnQ9ImRlZmF1bHQi
IGNoYXJzZXQ9IjEzNCIgc2l6ZT0iMTAwJSI+IDwvc3R5bGU+PHN0eWxlIGZhY2U9Im5vcm1hbCIg
Zm9udD0iZGVmYXVsdCIgc2l6ZT0iMTAwJSI+Sjwvc3R5bGU+PHN0eWxlIGZhY2U9Im5vcm1hbCIg
Zm9udD0iZGVmYXVsdCIgY2hhcnNldD0iMTI4IiBzaXplPSIxMDAlIj4sUGVkcm90bzwvc3R5bGU+
PHN0eWxlIGZhY2U9Im5vcm1hbCIgZm9udD0iZGVmYXVsdCIgY2hhcnNldD0iMTM0IiBzaXplPSIx
MDAlIj4gPC9zdHlsZT48c3R5bGUgZmFjZT0ibm9ybWFsIiBmb250PSJkZWZhdWx0IiBzaXplPSIx
MDAlIj5JPC9zdHlsZT48c3R5bGUgZmFjZT0ibm9ybWFsIiBmb250PSJkZWZhdWx0IiBjaGFyc2V0
PSIxMzQiIHNpemU9IjEwMCUiPiw8L3N0eWxlPjxzdHlsZSBmYWNlPSJub3JtYWwiIGZvbnQ9ImRl
ZmF1bHQiIGNoYXJzZXQ9IjEyOCIgc2l6ZT0iMTAwJSI+QXJlaWFzPC9zdHlsZT48c3R5bGUgZmFj
ZT0ibm9ybWFsIiBmb250PSJkZWZhdWx0IiBjaGFyc2V0PSIxMzQiIHNpemU9IjEwMCUiPiA8L3N0
eWxlPjxzdHlsZSBmYWNlPSJub3JtYWwiIGZvbnQ9ImRlZmF1bHQiIHNpemU9IjEwMCUiPko8L3N0
eWxlPjwvYXV0aG9yPjwvYXV0aG9ycz48L2NvbnRyaWJ1dG9ycz48YXV0aC1hZGRyZXNzPkluc3Rp
dHV0ZSBvZiBCaW9tZWRpY2FsIFNjaWVuY2VzLCBVbml2ZXJzaXR5IG9mIFBvcnRvLCBQb3J0dWdh
bC4gcmljYXJkb21hcmNvc3BpbnRvQHNhcG8ucHQ8L2F1dGgtYWRkcmVzcz48dGl0bGVzPjx0aXRs
ZT5GaXJzdC1kZWdyZWUgcmVsYXRpdmVzIG9mIHBhdGllbnRzIHdpdGggZWFybHktb25zZXQgZ2Fz
dHJpYyBjYXJjaW5vbWEgc2hvdyBldmVuIGF0IHlvdW5nIGFnZXMgYSBoaWdoIHByZXZhbGVuY2Ug
b2YgYWR2YW5jZWQgT0xHQS9PTEdJTSBzdGFnZXMgYW5kIGR5c3BsYXNpYTwvdGl0bGU+PHNlY29u
ZGFyeS10aXRsZT48c3R5bGUgZmFjZT0iaXRhbGljIiBmb250PSJkZWZhdWx0IiBzaXplPSIxMDAl
Ij5BbGltZW50IFBoYXJtYWNvbCBUaGVyPC9zdHlsZT48L3NlY29uZGFyeS10aXRsZT48YWx0LXRp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cz4xNDUxLTkgIFtQTUlEOiAyMjU0ODQ5MiYjeEQ7RE9JOjEwLjExMTEvai4xMzY1LTIwMzYuMjAx
Mi4wNTExMS54XTwvcGFnZXM+PHZvbHVtZT48c3R5bGUgZmFjZT0iYm9sZCIgZm9udD0iZGVmYXVs
dCIgc2l6ZT0iMTAwJSI+MzU8L3N0eWxlPjwvdm9sdW1lPjxudW1iZXI+MTI8L251bWJlcj48a2V5
d29yZHM+PGtleXdvcmQ+QWR1bHQ8L2tleXdvcmQ+PGtleXdvcmQ+QWdlIEZhY3RvcnM8L2tleXdv
cmQ+PGtleXdvcmQ+Q2FzZS1Db250cm9sIFN0dWRpZXM8L2tleXdvcmQ+PGtleXdvcmQ+RW5kb3Nj
b3B5LCBHYXN0cm9pbnRlc3RpbmFsL21ldGhvZHM8L2tleXdvcmQ+PGtleXdvcmQ+RmVtYWxlPC9r
ZXl3b3JkPjxrZXl3b3JkPkdhc3RyaXRpcy9taWNyb2Jpb2xvZ3kvKnBhdGhvbG9neTwva2V5d29y
ZD48a2V5d29yZD5IZWxpY29iYWN0ZXIgSW5mZWN0aW9ucy9wYXRob2xvZ3k8L2tleXdvcmQ+PGtl
eXdvcmQ+SGVsaWNvYmFjdGVyIHB5bG9yaS9pc29sYXRpb24gJmFtcDsgcHVyaWZpY2F0aW9uPC9r
ZXl3b3JkPjxrZXl3b3JkPkh1bWFuczwva2V5d29yZD48a2V5d29yZD5NYWxlPC9rZXl3b3JkPjxr
ZXl3b3JkPk1ldGFwbGFzaWEvcGF0aG9sb2d5PC9rZXl3b3JkPjxrZXl3b3JkPlBlZGlncmVlPC9r
ZXl3b3JkPjxrZXl3b3JkPlByZWNhbmNlcm91cyBDb25kaXRpb25zL2NoZW1pY2FsbHkgaW5kdWNl
ZC8qcGF0aG9sb2d5PC9rZXl3b3JkPjxrZXl3b3JkPlJpc2sgRmFjdG9yczwva2V5d29yZD48a2V5
d29yZD4qU2V2ZXJpdHkgb2YgSWxsbmVzcyBJbmRleDwva2V5d29yZD48a2V5d29yZD5TdGF0aXN0
aWNzIGFzIFRvcGljPC9rZXl3b3JkPjxrZXl3b3JkPlN0b21hY2gvcGF0aG9sb2d5PC9rZXl3b3Jk
PjxrZXl3b3JkPlN0b21hY2ggTmVvcGxhc21zLypwYXRob2xvZ3k8L2tleXdvcmQ+PGtleXdvcmQ+
VGltZSBGYWN0b3JzPC9rZXl3b3JkPjwva2V5d29yZHM+PGRhdGVzPjx5ZWFyPjIwMTI8L3llYXI+
PHB1Yi1kYXRlcz48ZGF0ZT5KdW48L2RhdGU+PC9wdWItZGF0ZXM+PC9kYXRlcz48aXNibj4xMzY1
LTIwMzYgKEVsZWN0cm9uaWMpJiN4RDswMjY5LTI4MTMgKExpbmtpbmcpPC9pc2JuPjxhY2Nlc3Np
b24tbnVtPjIyNTQ4NDkyPC9hY2Nlc3Npb24tbnVtPjx1cmxzPjxyZWxhdGVkLXVybHM+PHVybD5o
dHRwOi8vd3d3Lm5jYmkubmxtLm5paC5nb3YvcHVibWVkLzIyNTQ4NDkyPC91cmw+PC9yZWxhdGVk
LXVybHM+PC91cmxzPjxlbGVjdHJvbmljLXJlc291cmNlLW51bT4xMC4xMTExL2ouMTM2NS0yMDM2
LjIwMTIuMDUxMTEueDwvZWxlY3Ryb25pYy1yZXNvdXJjZS1udW0+PC9yZWNvcmQ+PC9DaXRlPjwv
RW5kTm90ZT4A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PEVuZE5vdGU+PENpdGU+PEF1dGhvcj5NYXJjb3MtUGludG8gUjwvQXV0aG9yPjxZZWFyPjIwMTI8
L1llYXI+PFJlY051bT4xNTQ8L1JlY051bT48RGlzcGxheVRleHQ+PHN0eWxlIGZhY2U9InN1cGVy
c2NyaXB0IiBmb250PSJBcmlhbCI+WzE2XTwvc3R5bGU+PC9EaXNwbGF5VGV4dD48cmVjb3JkPjxy
ZWMtbnVtYmVyPjE1NDwvcmVjLW51bWJlcj48Zm9yZWlnbi1rZXlzPjxrZXkgYXBwPSJFTiIgZGIt
aWQ9ImY1c3N6czJlbzJ2dzk1ZWF6c2JwdHA1MWZycmF3eDB6MnhmMiI+MTU0PC9rZXk+PGtleSBh
cHA9IkVOV2ViIiBkYi1pZD0iIj4wPC9rZXk+PC9mb3JlaWduLWtleXM+PHJlZi10eXBlIG5hbWU9
IkpvdXJuYWwgQXJ0aWNsZSI+MTc8L3JlZi10eXBlPjxjb250cmlidXRvcnM+PGF1dGhvcnM+PGF1
dGhvcj48c3R5bGUgZmFjZT0iYm9sZCIgZm9udD0iZGVmYXVsdCIgc2l6ZT0iMTAwJSI+TWFyY29z
LVBpbnRvIFI8L3N0eWxlPjxzdHlsZSBmYWNlPSJub3JtYWwiIGZvbnQ9ImRlZmF1bHQiIHNpemU9
IjEwMCUiPixDYXJuZWlybyBGLERpbmlzLVJpYmVpcm8gTSxXZW4gWCxMb3BlcyBDLEZpZ3VlaXJl
ZG8gQywgTWFjaGFkbzwvc3R5bGU+PHN0eWxlIGZhY2U9Im5vcm1hbCIgZm9udD0iZGVmYXVsdCIg
Y2hhcnNldD0iMTM0IiBzaXplPSIxMDAlIj4gPC9zdHlsZT48c3R5bGUgZmFjZT0ibm9ybWFsIiBm
b250PSJkZWZhdWx0IiBzaXplPSIxMDAlIj5KQyxGZXJyZWlyYTwvc3R5bGU+PHN0eWxlIGZhY2U9
Im5vcm1hbCIgZm9udD0iZGVmYXVsdCIgY2hhcnNldD0iMTM0IiBzaXplPSIxMDAlIj4gPC9zdHls
ZT48c3R5bGUgZmFjZT0ibm9ybWFsIiBmb250PSJkZWZhdWx0IiBzaXplPSIxMDAlIj5STSwgUmVp
cyBDQSwgRmVycmVpcmE8L3N0eWxlPjxzdHlsZSBmYWNlPSJub3JtYWwiIGZvbnQ9ImRlZmF1bHQi
IGNoYXJzZXQ9IjEzNCIgc2l6ZT0iMTAwJSI+IDwvc3R5bGU+PHN0eWxlIGZhY2U9Im5vcm1hbCIg
Zm9udD0iZGVmYXVsdCIgc2l6ZT0iMTAwJSI+Sjwvc3R5bGU+PHN0eWxlIGZhY2U9Im5vcm1hbCIg
Zm9udD0iZGVmYXVsdCIgY2hhcnNldD0iMTI4IiBzaXplPSIxMDAlIj4sUGVkcm90bzwvc3R5bGU+
PHN0eWxlIGZhY2U9Im5vcm1hbCIgZm9udD0iZGVmYXVsdCIgY2hhcnNldD0iMTM0IiBzaXplPSIx
MDAlIj4gPC9zdHlsZT48c3R5bGUgZmFjZT0ibm9ybWFsIiBmb250PSJkZWZhdWx0IiBzaXplPSIx
MDAlIj5JPC9zdHlsZT48c3R5bGUgZmFjZT0ibm9ybWFsIiBmb250PSJkZWZhdWx0IiBjaGFyc2V0
PSIxMzQiIHNpemU9IjEwMCUiPiw8L3N0eWxlPjxzdHlsZSBmYWNlPSJub3JtYWwiIGZvbnQ9ImRl
ZmF1bHQiIGNoYXJzZXQ9IjEyOCIgc2l6ZT0iMTAwJSI+QXJlaWFzPC9zdHlsZT48c3R5bGUgZmFj
ZT0ibm9ybWFsIiBmb250PSJkZWZhdWx0IiBjaGFyc2V0PSIxMzQiIHNpemU9IjEwMCUiPiA8L3N0
eWxlPjxzdHlsZSBmYWNlPSJub3JtYWwiIGZvbnQ9ImRlZmF1bHQiIHNpemU9IjEwMCUiPko8L3N0
eWxlPjwvYXV0aG9yPjwvYXV0aG9ycz48L2NvbnRyaWJ1dG9ycz48YXV0aC1hZGRyZXNzPkluc3Rp
dHV0ZSBvZiBCaW9tZWRpY2FsIFNjaWVuY2VzLCBVbml2ZXJzaXR5IG9mIFBvcnRvLCBQb3J0dWdh
bC4gcmljYXJkb21hcmNvc3BpbnRvQHNhcG8ucHQ8L2F1dGgtYWRkcmVzcz48dGl0bGVzPjx0aXRs
ZT5GaXJzdC1kZWdyZWUgcmVsYXRpdmVzIG9mIHBhdGllbnRzIHdpdGggZWFybHktb25zZXQgZ2Fz
dHJpYyBjYXJjaW5vbWEgc2hvdyBldmVuIGF0IHlvdW5nIGFnZXMgYSBoaWdoIHByZXZhbGVuY2Ug
b2YgYWR2YW5jZWQgT0xHQS9PTEdJTSBzdGFnZXMgYW5kIGR5c3BsYXNpYTwvdGl0bGU+PHNlY29u
ZGFyeS10aXRsZT48c3R5bGUgZmFjZT0iaXRhbGljIiBmb250PSJkZWZhdWx0IiBzaXplPSIxMDAl
Ij5BbGltZW50IFBoYXJtYWNvbCBUaGVyPC9zdHlsZT48L3NlY29uZGFyeS10aXRsZT48YWx0LXRp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cz4xNDUxLTkgIFtQTUlEOiAyMjU0ODQ5MiYjeEQ7RE9JOjEwLjExMTEvai4xMzY1LTIwMzYuMjAx
Mi4wNTExMS54XTwvcGFnZXM+PHZvbHVtZT48c3R5bGUgZmFjZT0iYm9sZCIgZm9udD0iZGVmYXVs
dCIgc2l6ZT0iMTAwJSI+MzU8L3N0eWxlPjwvdm9sdW1lPjxudW1iZXI+MTI8L251bWJlcj48a2V5
d29yZHM+PGtleXdvcmQ+QWR1bHQ8L2tleXdvcmQ+PGtleXdvcmQ+QWdlIEZhY3RvcnM8L2tleXdv
cmQ+PGtleXdvcmQ+Q2FzZS1Db250cm9sIFN0dWRpZXM8L2tleXdvcmQ+PGtleXdvcmQ+RW5kb3Nj
b3B5LCBHYXN0cm9pbnRlc3RpbmFsL21ldGhvZHM8L2tleXdvcmQ+PGtleXdvcmQ+RmVtYWxlPC9r
ZXl3b3JkPjxrZXl3b3JkPkdhc3RyaXRpcy9taWNyb2Jpb2xvZ3kvKnBhdGhvbG9neTwva2V5d29y
ZD48a2V5d29yZD5IZWxpY29iYWN0ZXIgSW5mZWN0aW9ucy9wYXRob2xvZ3k8L2tleXdvcmQ+PGtl
eXdvcmQ+SGVsaWNvYmFjdGVyIHB5bG9yaS9pc29sYXRpb24gJmFtcDsgcHVyaWZpY2F0aW9uPC9r
ZXl3b3JkPjxrZXl3b3JkPkh1bWFuczwva2V5d29yZD48a2V5d29yZD5NYWxlPC9rZXl3b3JkPjxr
ZXl3b3JkPk1ldGFwbGFzaWEvcGF0aG9sb2d5PC9rZXl3b3JkPjxrZXl3b3JkPlBlZGlncmVlPC9r
ZXl3b3JkPjxrZXl3b3JkPlByZWNhbmNlcm91cyBDb25kaXRpb25zL2NoZW1pY2FsbHkgaW5kdWNl
ZC8qcGF0aG9sb2d5PC9rZXl3b3JkPjxrZXl3b3JkPlJpc2sgRmFjdG9yczwva2V5d29yZD48a2V5
d29yZD4qU2V2ZXJpdHkgb2YgSWxsbmVzcyBJbmRleDwva2V5d29yZD48a2V5d29yZD5TdGF0aXN0
aWNzIGFzIFRvcGljPC9rZXl3b3JkPjxrZXl3b3JkPlN0b21hY2gvcGF0aG9sb2d5PC9rZXl3b3Jk
PjxrZXl3b3JkPlN0b21hY2ggTmVvcGxhc21zLypwYXRob2xvZ3k8L2tleXdvcmQ+PGtleXdvcmQ+
VGltZSBGYWN0b3JzPC9rZXl3b3JkPjwva2V5d29yZHM+PGRhdGVzPjx5ZWFyPjIwMTI8L3llYXI+
PHB1Yi1kYXRlcz48ZGF0ZT5KdW48L2RhdGU+PC9wdWItZGF0ZXM+PC9kYXRlcz48aXNibj4xMzY1
LTIwMzYgKEVsZWN0cm9uaWMpJiN4RDswMjY5LTI4MTMgKExpbmtpbmcpPC9pc2JuPjxhY2Nlc3Np
b24tbnVtPjIyNTQ4NDkyPC9hY2Nlc3Npb24tbnVtPjx1cmxzPjxyZWxhdGVkLXVybHM+PHVybD5o
dHRwOi8vd3d3Lm5jYmkubmxtLm5paC5nb3YvcHVibWVkLzIyNTQ4NDkyPC91cmw+PC9yZWxhdGVk
LXVybHM+PC91cmxzPjxlbGVjdHJvbmljLXJlc291cmNlLW51bT4xMC4xMTExL2ouMTM2NS0yMDM2
LjIwMTIuMDUxMTEueDwvZWxlY3Ryb25pYy1yZXNvdXJjZS1udW0+PC9yZWNvcmQ+PC9DaXRlPjwv
RW5kTm90ZT4A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16" w:tooltip="Marcos-Pinto R, 2012 #154" w:history="1">
        <w:r w:rsidRPr="00616087">
          <w:rPr>
            <w:rFonts w:ascii="Book Antiqua" w:hAnsi="Book Antiqua" w:cs="Arial"/>
            <w:noProof/>
            <w:kern w:val="0"/>
            <w:sz w:val="24"/>
            <w:szCs w:val="24"/>
            <w:vertAlign w:val="superscript"/>
          </w:rPr>
          <w:t>16</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124597" w:rsidP="003768DB">
      <w:pPr>
        <w:autoSpaceDE w:val="0"/>
        <w:autoSpaceDN w:val="0"/>
        <w:adjustRightInd w:val="0"/>
        <w:spacing w:line="360" w:lineRule="auto"/>
        <w:rPr>
          <w:rFonts w:ascii="Book Antiqua" w:hAnsi="Book Antiqua" w:cs="Arial"/>
          <w:b/>
          <w:i/>
          <w:kern w:val="0"/>
          <w:sz w:val="24"/>
          <w:szCs w:val="24"/>
        </w:rPr>
      </w:pPr>
      <w:r w:rsidRPr="00124597">
        <w:rPr>
          <w:rFonts w:ascii="Book Antiqua" w:hAnsi="Book Antiqua" w:cs="Times New Roman"/>
          <w:b/>
          <w:i/>
          <w:kern w:val="0"/>
          <w:sz w:val="24"/>
          <w:szCs w:val="24"/>
        </w:rPr>
        <w:t>H</w:t>
      </w:r>
      <w:r w:rsidRPr="00124597">
        <w:rPr>
          <w:rFonts w:ascii="Book Antiqua" w:hAnsi="Book Antiqua" w:cs="Times New Roman" w:hint="eastAsia"/>
          <w:b/>
          <w:i/>
          <w:kern w:val="0"/>
          <w:sz w:val="24"/>
          <w:szCs w:val="24"/>
        </w:rPr>
        <w:t>.</w:t>
      </w:r>
      <w:r w:rsidRPr="00124597">
        <w:rPr>
          <w:rFonts w:ascii="Book Antiqua" w:hAnsi="Book Antiqua" w:cs="Times New Roman"/>
          <w:b/>
          <w:i/>
          <w:kern w:val="0"/>
          <w:sz w:val="24"/>
          <w:szCs w:val="24"/>
        </w:rPr>
        <w:t xml:space="preserve"> pylori</w:t>
      </w:r>
      <w:r w:rsidR="003768DB" w:rsidRPr="00124597">
        <w:rPr>
          <w:rFonts w:ascii="Book Antiqua" w:hAnsi="Book Antiqua" w:cs="Arial"/>
          <w:b/>
          <w:kern w:val="0"/>
          <w:sz w:val="24"/>
          <w:szCs w:val="24"/>
        </w:rPr>
        <w:t xml:space="preserve"> </w:t>
      </w:r>
      <w:r w:rsidR="003768DB" w:rsidRPr="00616087">
        <w:rPr>
          <w:rFonts w:ascii="Book Antiqua" w:hAnsi="Book Antiqua" w:cs="Arial"/>
          <w:b/>
          <w:i/>
          <w:kern w:val="0"/>
          <w:sz w:val="24"/>
          <w:szCs w:val="24"/>
        </w:rPr>
        <w:t>evaluation</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For patients who underwent esophagogastroduodenoscopy, biopsy samples were obtained from antrum </w:t>
      </w:r>
      <w:r w:rsidR="00124597">
        <w:rPr>
          <w:rFonts w:ascii="Book Antiqua" w:hAnsi="Book Antiqua" w:cs="Arial" w:hint="eastAsia"/>
          <w:kern w:val="0"/>
          <w:sz w:val="24"/>
          <w:szCs w:val="24"/>
        </w:rPr>
        <w:t>(</w:t>
      </w:r>
      <w:r w:rsidRPr="00616087">
        <w:rPr>
          <w:rFonts w:ascii="Book Antiqua" w:hAnsi="Book Antiqua" w:cs="Arial"/>
          <w:i/>
          <w:kern w:val="0"/>
          <w:sz w:val="24"/>
          <w:szCs w:val="24"/>
        </w:rPr>
        <w:t>n</w:t>
      </w:r>
      <w:r w:rsidRPr="00616087">
        <w:rPr>
          <w:rFonts w:ascii="Book Antiqua" w:hAnsi="Book Antiqua" w:cs="Arial"/>
          <w:kern w:val="0"/>
          <w:sz w:val="24"/>
          <w:szCs w:val="24"/>
        </w:rPr>
        <w:t xml:space="preserve"> = 3, 1 for </w:t>
      </w:r>
      <w:r w:rsidRPr="00616087">
        <w:rPr>
          <w:rStyle w:val="apple-converted-space"/>
          <w:rFonts w:ascii="Book Antiqua" w:hAnsi="Book Antiqua" w:cs="Arial"/>
          <w:sz w:val="24"/>
          <w:szCs w:val="24"/>
        </w:rPr>
        <w:t xml:space="preserve">RUT and 2 for </w:t>
      </w:r>
      <w:r w:rsidR="00616087" w:rsidRPr="00616087">
        <w:rPr>
          <w:rFonts w:ascii="Book Antiqua" w:hAnsi="Book Antiqua" w:cs="Times New Roman"/>
          <w:i/>
          <w:kern w:val="0"/>
          <w:sz w:val="24"/>
          <w:szCs w:val="24"/>
        </w:rPr>
        <w:t>H</w:t>
      </w:r>
      <w:r w:rsidR="00616087" w:rsidRPr="00616087">
        <w:rPr>
          <w:rFonts w:ascii="Book Antiqua" w:hAnsi="Book Antiqua" w:cs="Times New Roman" w:hint="eastAsia"/>
          <w:i/>
          <w:kern w:val="0"/>
          <w:sz w:val="24"/>
          <w:szCs w:val="24"/>
        </w:rPr>
        <w:t>.</w:t>
      </w:r>
      <w:r w:rsidR="00616087" w:rsidRPr="00616087">
        <w:rPr>
          <w:rFonts w:ascii="Book Antiqua" w:hAnsi="Book Antiqua" w:cs="Times New Roman"/>
          <w:i/>
          <w:kern w:val="0"/>
          <w:sz w:val="24"/>
          <w:szCs w:val="24"/>
        </w:rPr>
        <w:t xml:space="preserve"> pylori</w:t>
      </w:r>
      <w:r w:rsidR="00616087" w:rsidRPr="00616087">
        <w:rPr>
          <w:rFonts w:ascii="Book Antiqua" w:hAnsi="Book Antiqua" w:cs="Times New Roman" w:hint="eastAsia"/>
          <w:kern w:val="0"/>
          <w:sz w:val="24"/>
          <w:szCs w:val="24"/>
        </w:rPr>
        <w:t xml:space="preserve"> </w:t>
      </w:r>
      <w:r w:rsidRPr="00616087">
        <w:rPr>
          <w:rFonts w:ascii="Book Antiqua" w:hAnsi="Book Antiqua" w:cs="Arial"/>
          <w:kern w:val="0"/>
          <w:sz w:val="24"/>
          <w:szCs w:val="24"/>
        </w:rPr>
        <w:t>detection</w:t>
      </w:r>
      <w:r w:rsidR="00124597">
        <w:rPr>
          <w:rStyle w:val="apple-converted-space"/>
          <w:rFonts w:ascii="Book Antiqua" w:hAnsi="Book Antiqua" w:cs="Arial" w:hint="eastAsia"/>
          <w:sz w:val="24"/>
          <w:szCs w:val="24"/>
        </w:rPr>
        <w:t>)</w:t>
      </w:r>
      <w:r w:rsidRPr="00616087">
        <w:rPr>
          <w:rStyle w:val="apple-converted-space"/>
          <w:rFonts w:ascii="Book Antiqua" w:hAnsi="Book Antiqua" w:cs="Arial"/>
          <w:sz w:val="24"/>
          <w:szCs w:val="24"/>
        </w:rPr>
        <w:t xml:space="preserve"> and </w:t>
      </w:r>
      <w:r w:rsidRPr="00616087">
        <w:rPr>
          <w:rFonts w:ascii="Book Antiqua" w:hAnsi="Book Antiqua" w:cs="Arial"/>
          <w:kern w:val="0"/>
          <w:sz w:val="24"/>
          <w:szCs w:val="24"/>
        </w:rPr>
        <w:t>from corpus (</w:t>
      </w:r>
      <w:r w:rsidRPr="00616087">
        <w:rPr>
          <w:rFonts w:ascii="Book Antiqua" w:hAnsi="Book Antiqua" w:cs="Arial"/>
          <w:i/>
          <w:kern w:val="0"/>
          <w:sz w:val="24"/>
          <w:szCs w:val="24"/>
        </w:rPr>
        <w:t>n</w:t>
      </w:r>
      <w:r w:rsidRPr="00616087">
        <w:rPr>
          <w:rFonts w:ascii="Book Antiqua" w:hAnsi="Book Antiqua" w:cs="Arial"/>
          <w:kern w:val="0"/>
          <w:sz w:val="24"/>
          <w:szCs w:val="24"/>
        </w:rPr>
        <w:t xml:space="preserve"> = 2, both </w:t>
      </w:r>
      <w:r w:rsidRPr="00616087">
        <w:rPr>
          <w:rStyle w:val="apple-converted-space"/>
          <w:rFonts w:ascii="Book Antiqua" w:hAnsi="Book Antiqua" w:cs="Arial"/>
          <w:sz w:val="24"/>
          <w:szCs w:val="24"/>
        </w:rPr>
        <w:t xml:space="preserve">for </w:t>
      </w:r>
      <w:r w:rsidRPr="00616087">
        <w:rPr>
          <w:rFonts w:ascii="Book Antiqua" w:hAnsi="Book Antiqua" w:cs="Arial"/>
          <w:i/>
          <w:kern w:val="0"/>
          <w:sz w:val="24"/>
          <w:szCs w:val="24"/>
        </w:rPr>
        <w:t>H. pylori</w:t>
      </w:r>
      <w:r w:rsidRPr="00616087">
        <w:rPr>
          <w:rFonts w:ascii="Book Antiqua" w:hAnsi="Book Antiqua" w:cs="Arial"/>
          <w:kern w:val="0"/>
          <w:sz w:val="24"/>
          <w:szCs w:val="24"/>
        </w:rPr>
        <w:t xml:space="preserve"> detection). For </w:t>
      </w:r>
      <w:r w:rsidRPr="00616087">
        <w:rPr>
          <w:rFonts w:ascii="Book Antiqua" w:hAnsi="Book Antiqua" w:cs="Arial"/>
          <w:i/>
          <w:kern w:val="0"/>
          <w:sz w:val="24"/>
          <w:szCs w:val="24"/>
        </w:rPr>
        <w:t>H. pylori</w:t>
      </w:r>
      <w:r w:rsidRPr="00616087">
        <w:rPr>
          <w:rFonts w:ascii="Book Antiqua" w:hAnsi="Book Antiqua" w:cs="Arial"/>
          <w:kern w:val="0"/>
          <w:sz w:val="24"/>
          <w:szCs w:val="24"/>
        </w:rPr>
        <w:t xml:space="preserve"> detection,</w:t>
      </w:r>
      <w:r w:rsidRPr="00616087" w:rsidDel="00AD4C38">
        <w:rPr>
          <w:rFonts w:ascii="Book Antiqua" w:hAnsi="Book Antiqua" w:cs="Arial"/>
          <w:kern w:val="0"/>
          <w:sz w:val="24"/>
          <w:szCs w:val="24"/>
        </w:rPr>
        <w:t xml:space="preserve"> </w:t>
      </w:r>
      <w:r w:rsidRPr="00616087">
        <w:rPr>
          <w:rFonts w:ascii="Book Antiqua" w:hAnsi="Book Antiqua" w:cs="Arial"/>
          <w:kern w:val="0"/>
          <w:sz w:val="24"/>
          <w:szCs w:val="24"/>
        </w:rPr>
        <w:t>sections were stained with modi</w:t>
      </w:r>
      <w:r w:rsidRPr="00616087">
        <w:rPr>
          <w:rFonts w:ascii="Book Antiqua" w:eastAsia="AdvOT1ef757c0+fb" w:hAnsi="Book Antiqua" w:cs="Arial"/>
          <w:kern w:val="0"/>
          <w:sz w:val="24"/>
          <w:szCs w:val="24"/>
        </w:rPr>
        <w:t>fi</w:t>
      </w:r>
      <w:r w:rsidRPr="00616087">
        <w:rPr>
          <w:rFonts w:ascii="Book Antiqua" w:hAnsi="Book Antiqua" w:cs="Arial"/>
          <w:kern w:val="0"/>
          <w:sz w:val="24"/>
          <w:szCs w:val="24"/>
        </w:rPr>
        <w:t xml:space="preserve">ed Giemsa and histologically evaluated. In addition, peripheral blood was collected to determine </w:t>
      </w:r>
      <w:r w:rsidRPr="00616087">
        <w:rPr>
          <w:rFonts w:ascii="Book Antiqua" w:hAnsi="Book Antiqua" w:cs="Arial"/>
          <w:i/>
          <w:kern w:val="0"/>
          <w:sz w:val="24"/>
          <w:szCs w:val="24"/>
        </w:rPr>
        <w:t>H. pylori</w:t>
      </w:r>
      <w:r w:rsidRPr="00616087">
        <w:rPr>
          <w:rFonts w:ascii="Book Antiqua" w:hAnsi="Book Antiqua" w:cs="Arial"/>
          <w:kern w:val="0"/>
          <w:sz w:val="24"/>
          <w:szCs w:val="24"/>
        </w:rPr>
        <w:t xml:space="preserve"> IgG antibody titers by enzyme-linked immunosorbent assay (ELISA) (</w:t>
      </w:r>
      <w:r w:rsidRPr="00616087">
        <w:rPr>
          <w:rFonts w:ascii="Book Antiqua" w:hAnsi="Book Antiqua" w:cs="Arial"/>
          <w:i/>
          <w:kern w:val="0"/>
          <w:sz w:val="24"/>
          <w:szCs w:val="24"/>
        </w:rPr>
        <w:t>H. pylori</w:t>
      </w:r>
      <w:r w:rsidRPr="00616087">
        <w:rPr>
          <w:rFonts w:ascii="Book Antiqua" w:hAnsi="Book Antiqua" w:cs="Arial"/>
          <w:kern w:val="0"/>
          <w:sz w:val="24"/>
          <w:szCs w:val="24"/>
        </w:rPr>
        <w:t xml:space="preserve">-EIA-Well; </w:t>
      </w:r>
      <w:proofErr w:type="spellStart"/>
      <w:r w:rsidRPr="00616087">
        <w:rPr>
          <w:rFonts w:ascii="Book Antiqua" w:hAnsi="Book Antiqua" w:cs="Arial"/>
          <w:kern w:val="0"/>
          <w:sz w:val="24"/>
          <w:szCs w:val="24"/>
        </w:rPr>
        <w:t>Radim</w:t>
      </w:r>
      <w:proofErr w:type="spellEnd"/>
      <w:r w:rsidRPr="00616087">
        <w:rPr>
          <w:rFonts w:ascii="Book Antiqua" w:hAnsi="Book Antiqua" w:cs="Arial"/>
          <w:kern w:val="0"/>
          <w:sz w:val="24"/>
          <w:szCs w:val="24"/>
        </w:rPr>
        <w:t>, Rome, Italy). Any two positive findings among the tests of four biopsy sites, RUT, and anti-</w:t>
      </w:r>
      <w:r w:rsidRPr="00616087">
        <w:rPr>
          <w:rFonts w:ascii="Book Antiqua" w:hAnsi="Book Antiqua" w:cs="Arial"/>
          <w:i/>
          <w:kern w:val="0"/>
          <w:sz w:val="24"/>
          <w:szCs w:val="24"/>
        </w:rPr>
        <w:t xml:space="preserve">H. </w:t>
      </w:r>
      <w:proofErr w:type="gramStart"/>
      <w:r w:rsidRPr="00616087">
        <w:rPr>
          <w:rFonts w:ascii="Book Antiqua" w:hAnsi="Book Antiqua" w:cs="Arial"/>
          <w:i/>
          <w:kern w:val="0"/>
          <w:sz w:val="24"/>
          <w:szCs w:val="24"/>
        </w:rPr>
        <w:t>pylori</w:t>
      </w:r>
      <w:proofErr w:type="gramEnd"/>
      <w:r w:rsidRPr="00616087">
        <w:rPr>
          <w:rFonts w:ascii="Book Antiqua" w:hAnsi="Book Antiqua" w:cs="Arial"/>
          <w:kern w:val="0"/>
          <w:sz w:val="24"/>
          <w:szCs w:val="24"/>
        </w:rPr>
        <w:t xml:space="preserve"> IgG were considered as having a positive </w:t>
      </w:r>
      <w:r w:rsidRPr="00616087">
        <w:rPr>
          <w:rFonts w:ascii="Book Antiqua" w:hAnsi="Book Antiqua" w:cs="Arial"/>
          <w:i/>
          <w:kern w:val="0"/>
          <w:sz w:val="24"/>
          <w:szCs w:val="24"/>
        </w:rPr>
        <w:t>H. pylori</w:t>
      </w:r>
      <w:r w:rsidRPr="00616087">
        <w:rPr>
          <w:rFonts w:ascii="Book Antiqua" w:hAnsi="Book Antiqua" w:cs="Arial"/>
          <w:kern w:val="0"/>
          <w:sz w:val="24"/>
          <w:szCs w:val="24"/>
        </w:rPr>
        <w:t xml:space="preserve"> status. Patients with only with one positive result were considered as having an inconclusive</w:t>
      </w:r>
      <w:r w:rsidRPr="00616087">
        <w:rPr>
          <w:rFonts w:ascii="Book Antiqua" w:hAnsi="Book Antiqua" w:cs="Arial"/>
          <w:i/>
          <w:kern w:val="0"/>
          <w:sz w:val="24"/>
          <w:szCs w:val="24"/>
        </w:rPr>
        <w:t xml:space="preserve"> H. pylori </w:t>
      </w:r>
      <w:r w:rsidRPr="00616087">
        <w:rPr>
          <w:rFonts w:ascii="Book Antiqua" w:hAnsi="Book Antiqua" w:cs="Arial"/>
          <w:kern w:val="0"/>
          <w:sz w:val="24"/>
          <w:szCs w:val="24"/>
        </w:rPr>
        <w:t xml:space="preserve">status. Only those patients with all tests having negative results were considered as negative (non-infected) </w:t>
      </w:r>
      <w:r w:rsidRPr="00616087">
        <w:rPr>
          <w:rFonts w:ascii="Book Antiqua" w:hAnsi="Book Antiqua" w:cs="Arial"/>
          <w:i/>
          <w:kern w:val="0"/>
          <w:sz w:val="24"/>
          <w:szCs w:val="24"/>
        </w:rPr>
        <w:t>H. pylori</w:t>
      </w:r>
      <w:r w:rsidRPr="00616087">
        <w:rPr>
          <w:rFonts w:ascii="Book Antiqua" w:hAnsi="Book Antiqua" w:cs="Arial"/>
          <w:kern w:val="0"/>
          <w:sz w:val="24"/>
          <w:szCs w:val="24"/>
        </w:rPr>
        <w:t xml:space="preserve"> status.</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b/>
          <w:i/>
          <w:kern w:val="0"/>
          <w:sz w:val="24"/>
          <w:szCs w:val="24"/>
        </w:rPr>
      </w:pPr>
      <w:r w:rsidRPr="00616087">
        <w:rPr>
          <w:rFonts w:ascii="Book Antiqua" w:hAnsi="Book Antiqua" w:cs="Arial"/>
          <w:b/>
          <w:i/>
          <w:kern w:val="0"/>
          <w:sz w:val="24"/>
          <w:szCs w:val="24"/>
        </w:rPr>
        <w:t>Statistical analysis</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bookmarkStart w:id="108" w:name="OLE_LINK19"/>
      <w:bookmarkStart w:id="109" w:name="OLE_LINK20"/>
      <w:r w:rsidRPr="00616087">
        <w:rPr>
          <w:rFonts w:ascii="Book Antiqua" w:hAnsi="Book Antiqua" w:cs="Arial"/>
          <w:kern w:val="0"/>
          <w:sz w:val="24"/>
          <w:szCs w:val="24"/>
        </w:rPr>
        <w:t>All statistical analyses were performed using SPSS version 19.0</w:t>
      </w:r>
      <w:bookmarkEnd w:id="108"/>
      <w:bookmarkEnd w:id="109"/>
      <w:r w:rsidRPr="00616087">
        <w:rPr>
          <w:rFonts w:ascii="Book Antiqua" w:hAnsi="Book Antiqua" w:cs="Arial"/>
          <w:kern w:val="0"/>
          <w:sz w:val="24"/>
          <w:szCs w:val="24"/>
        </w:rPr>
        <w:t xml:space="preserve"> statistical software (SPSS Inc., Chicago, IL, </w:t>
      </w:r>
      <w:r w:rsidR="00013492" w:rsidRPr="00616087">
        <w:rPr>
          <w:rFonts w:ascii="Book Antiqua" w:hAnsi="Book Antiqua" w:cs="Arial"/>
          <w:kern w:val="0"/>
          <w:sz w:val="24"/>
          <w:szCs w:val="24"/>
        </w:rPr>
        <w:t>United States</w:t>
      </w:r>
      <w:r w:rsidRPr="00616087">
        <w:rPr>
          <w:rFonts w:ascii="Book Antiqua" w:hAnsi="Book Antiqua" w:cs="Arial"/>
          <w:kern w:val="0"/>
          <w:sz w:val="24"/>
          <w:szCs w:val="24"/>
        </w:rPr>
        <w:t xml:space="preserve">). Continuous parameters were expressed as mean </w:t>
      </w:r>
      <w:r w:rsidRPr="00616087">
        <w:rPr>
          <w:rFonts w:ascii="Book Antiqua" w:eastAsia="BSSymbol-Medium" w:hAnsi="Book Antiqua" w:cs="Arial"/>
          <w:kern w:val="0"/>
          <w:sz w:val="24"/>
          <w:szCs w:val="24"/>
        </w:rPr>
        <w:t xml:space="preserve">± </w:t>
      </w:r>
      <w:r w:rsidR="00013492" w:rsidRPr="00616087">
        <w:rPr>
          <w:rFonts w:ascii="Book Antiqua" w:hAnsi="Book Antiqua" w:cs="Arial"/>
          <w:kern w:val="0"/>
          <w:sz w:val="24"/>
          <w:szCs w:val="24"/>
        </w:rPr>
        <w:t>SD</w:t>
      </w:r>
      <w:r w:rsidRPr="00616087">
        <w:rPr>
          <w:rFonts w:ascii="Book Antiqua" w:hAnsi="Book Antiqua" w:cs="Arial"/>
          <w:kern w:val="0"/>
          <w:sz w:val="24"/>
          <w:szCs w:val="24"/>
        </w:rPr>
        <w:t xml:space="preserve">, and discrete parameters were expressed as numbers and percentages. Differences between the two groups were evaluated by Pearson’s </w:t>
      </w:r>
      <w:r w:rsidRPr="00616087">
        <w:rPr>
          <w:rFonts w:ascii="Symbol" w:eastAsia="BSSymbol-Medium" w:hAnsi="Symbol" w:cs="Arial"/>
          <w:kern w:val="0"/>
          <w:sz w:val="24"/>
          <w:szCs w:val="24"/>
        </w:rPr>
        <w:t></w:t>
      </w:r>
      <w:r w:rsidRPr="00616087">
        <w:rPr>
          <w:rFonts w:ascii="Book Antiqua" w:hAnsi="Book Antiqua" w:cs="Arial"/>
          <w:kern w:val="0"/>
          <w:sz w:val="24"/>
          <w:szCs w:val="24"/>
          <w:vertAlign w:val="superscript"/>
        </w:rPr>
        <w:t>2</w:t>
      </w:r>
      <w:r w:rsidRPr="00616087">
        <w:rPr>
          <w:rFonts w:ascii="Book Antiqua" w:hAnsi="Book Antiqua" w:cs="Arial"/>
          <w:kern w:val="0"/>
          <w:sz w:val="24"/>
          <w:szCs w:val="24"/>
        </w:rPr>
        <w:t xml:space="preserve"> test, Mann-Whitney Wilcoxon test and Student’s </w:t>
      </w:r>
      <w:r w:rsidRPr="00616087">
        <w:rPr>
          <w:rFonts w:ascii="Book Antiqua" w:hAnsi="Book Antiqua" w:cs="Arial"/>
          <w:i/>
          <w:iCs/>
          <w:kern w:val="0"/>
          <w:sz w:val="24"/>
          <w:szCs w:val="24"/>
        </w:rPr>
        <w:t>t</w:t>
      </w:r>
      <w:r w:rsidRPr="00616087">
        <w:rPr>
          <w:rFonts w:ascii="Book Antiqua" w:hAnsi="Book Antiqua" w:cs="Arial"/>
          <w:kern w:val="0"/>
          <w:sz w:val="24"/>
          <w:szCs w:val="24"/>
        </w:rPr>
        <w:t xml:space="preserve">-test, as appropriate. </w:t>
      </w:r>
      <w:r w:rsidRPr="00616087">
        <w:rPr>
          <w:rFonts w:ascii="Book Antiqua" w:eastAsia="MinionPro-Regular-Identity-H" w:hAnsi="Book Antiqua" w:cs="Arial"/>
          <w:kern w:val="0"/>
          <w:sz w:val="24"/>
          <w:szCs w:val="24"/>
        </w:rPr>
        <w:t xml:space="preserve">A logistic regression model (stepwise forward procedure) was used for </w:t>
      </w:r>
      <w:bookmarkStart w:id="110" w:name="OLE_LINK78"/>
      <w:bookmarkStart w:id="111" w:name="OLE_LINK81"/>
      <w:r w:rsidRPr="00616087">
        <w:rPr>
          <w:rFonts w:ascii="Book Antiqua" w:eastAsia="MinionPro-Regular-Identity-H" w:hAnsi="Book Antiqua" w:cs="Arial"/>
          <w:kern w:val="0"/>
          <w:sz w:val="24"/>
          <w:szCs w:val="24"/>
        </w:rPr>
        <w:t>correlation analysis between EGA, OLGA, OLGIM and EGC</w:t>
      </w:r>
      <w:bookmarkEnd w:id="110"/>
      <w:bookmarkEnd w:id="111"/>
      <w:r w:rsidRPr="00616087">
        <w:rPr>
          <w:rFonts w:ascii="Book Antiqua" w:eastAsia="MinionPro-Regular-Identity-H" w:hAnsi="Book Antiqua" w:cs="Arial"/>
          <w:kern w:val="0"/>
          <w:sz w:val="24"/>
          <w:szCs w:val="24"/>
        </w:rPr>
        <w:t xml:space="preserve">. </w:t>
      </w:r>
      <w:r w:rsidRPr="00616087">
        <w:rPr>
          <w:rFonts w:ascii="Book Antiqua" w:hAnsi="Book Antiqua" w:cs="Arial"/>
          <w:kern w:val="0"/>
          <w:sz w:val="24"/>
          <w:szCs w:val="24"/>
        </w:rPr>
        <w:t xml:space="preserve">All </w:t>
      </w:r>
      <w:r w:rsidRPr="00616087">
        <w:rPr>
          <w:rFonts w:ascii="Book Antiqua" w:hAnsi="Book Antiqua" w:cs="Arial"/>
          <w:i/>
          <w:kern w:val="0"/>
          <w:sz w:val="24"/>
          <w:szCs w:val="24"/>
        </w:rPr>
        <w:t>P</w:t>
      </w:r>
      <w:r w:rsidRPr="00616087">
        <w:rPr>
          <w:rFonts w:ascii="Book Antiqua" w:hAnsi="Book Antiqua" w:cs="Arial"/>
          <w:kern w:val="0"/>
          <w:sz w:val="24"/>
          <w:szCs w:val="24"/>
        </w:rPr>
        <w:t xml:space="preserve"> values reported are two-sided, and a </w:t>
      </w:r>
      <w:r w:rsidRPr="00616087">
        <w:rPr>
          <w:rFonts w:ascii="Book Antiqua" w:hAnsi="Book Antiqua" w:cs="Arial"/>
          <w:i/>
          <w:kern w:val="0"/>
          <w:sz w:val="24"/>
          <w:szCs w:val="24"/>
        </w:rPr>
        <w:t xml:space="preserve">P </w:t>
      </w:r>
      <w:r w:rsidRPr="00616087">
        <w:rPr>
          <w:rFonts w:ascii="Book Antiqua" w:eastAsia="MinionPro-Regular-Identity-H" w:hAnsi="Book Antiqua" w:cs="Arial"/>
          <w:kern w:val="0"/>
          <w:sz w:val="24"/>
          <w:szCs w:val="24"/>
        </w:rPr>
        <w:t xml:space="preserve">value of </w:t>
      </w:r>
      <w:r w:rsidRPr="00616087">
        <w:rPr>
          <w:rFonts w:ascii="Book Antiqua" w:eastAsia="MinionMath-Regular" w:hAnsi="Book Antiqua" w:cs="Arial"/>
          <w:kern w:val="0"/>
          <w:sz w:val="24"/>
          <w:szCs w:val="24"/>
        </w:rPr>
        <w:t xml:space="preserve">&lt; </w:t>
      </w:r>
      <w:r w:rsidRPr="00616087">
        <w:rPr>
          <w:rFonts w:ascii="Book Antiqua" w:eastAsia="MinionPro-Regular-Identity-H" w:hAnsi="Book Antiqua" w:cs="Arial"/>
          <w:kern w:val="0"/>
          <w:sz w:val="24"/>
          <w:szCs w:val="24"/>
        </w:rPr>
        <w:t>0.05 was considered statistically significant.</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b/>
          <w:kern w:val="0"/>
          <w:sz w:val="24"/>
          <w:szCs w:val="24"/>
        </w:rPr>
      </w:pPr>
      <w:r w:rsidRPr="00616087">
        <w:rPr>
          <w:rFonts w:ascii="Book Antiqua" w:hAnsi="Book Antiqua" w:cs="Arial"/>
          <w:b/>
          <w:kern w:val="0"/>
          <w:sz w:val="24"/>
          <w:szCs w:val="24"/>
        </w:rPr>
        <w:t>RESULTS</w:t>
      </w:r>
    </w:p>
    <w:p w:rsidR="003768DB" w:rsidRPr="00616087" w:rsidRDefault="003768DB" w:rsidP="003768DB">
      <w:pPr>
        <w:autoSpaceDE w:val="0"/>
        <w:autoSpaceDN w:val="0"/>
        <w:adjustRightInd w:val="0"/>
        <w:spacing w:line="360" w:lineRule="auto"/>
        <w:rPr>
          <w:rFonts w:ascii="Book Antiqua" w:hAnsi="Book Antiqua" w:cs="Arial"/>
          <w:b/>
          <w:i/>
          <w:kern w:val="0"/>
          <w:sz w:val="24"/>
          <w:szCs w:val="24"/>
        </w:rPr>
      </w:pPr>
      <w:proofErr w:type="spellStart"/>
      <w:r w:rsidRPr="00616087">
        <w:rPr>
          <w:rFonts w:ascii="Book Antiqua" w:hAnsi="Book Antiqua" w:cs="Arial"/>
          <w:b/>
          <w:bCs/>
          <w:i/>
          <w:kern w:val="0"/>
          <w:sz w:val="24"/>
          <w:szCs w:val="24"/>
        </w:rPr>
        <w:t>Clinicopathological</w:t>
      </w:r>
      <w:proofErr w:type="spellEnd"/>
      <w:r w:rsidRPr="00616087">
        <w:rPr>
          <w:rFonts w:ascii="Book Antiqua" w:hAnsi="Book Antiqua" w:cs="Arial"/>
          <w:b/>
          <w:bCs/>
          <w:i/>
          <w:kern w:val="0"/>
          <w:sz w:val="24"/>
          <w:szCs w:val="24"/>
        </w:rPr>
        <w:t xml:space="preserve"> characteristics</w:t>
      </w:r>
    </w:p>
    <w:p w:rsidR="003768DB" w:rsidRPr="00616087" w:rsidRDefault="003768DB" w:rsidP="003768DB">
      <w:pPr>
        <w:autoSpaceDE w:val="0"/>
        <w:autoSpaceDN w:val="0"/>
        <w:adjustRightInd w:val="0"/>
        <w:spacing w:line="360" w:lineRule="auto"/>
        <w:rPr>
          <w:rFonts w:ascii="Book Antiqua" w:hAnsi="Book Antiqua" w:cs="Arial"/>
          <w:sz w:val="24"/>
          <w:szCs w:val="24"/>
        </w:rPr>
      </w:pPr>
      <w:bookmarkStart w:id="112" w:name="OLE_LINK136"/>
      <w:bookmarkStart w:id="113" w:name="OLE_LINK137"/>
      <w:r w:rsidRPr="00616087">
        <w:rPr>
          <w:rFonts w:ascii="Book Antiqua" w:hAnsi="Book Antiqua" w:cs="Arial"/>
          <w:kern w:val="0"/>
          <w:sz w:val="24"/>
          <w:szCs w:val="24"/>
        </w:rPr>
        <w:t>Overall, 227 patients were enrolled in the study</w:t>
      </w:r>
      <w:bookmarkEnd w:id="112"/>
      <w:bookmarkEnd w:id="113"/>
      <w:r w:rsidRPr="00616087">
        <w:rPr>
          <w:rFonts w:ascii="Book Antiqua" w:hAnsi="Book Antiqua" w:cs="Arial"/>
          <w:kern w:val="0"/>
          <w:sz w:val="24"/>
          <w:szCs w:val="24"/>
        </w:rPr>
        <w:t xml:space="preserve">. </w:t>
      </w:r>
      <w:r w:rsidRPr="00616087">
        <w:rPr>
          <w:rFonts w:ascii="Book Antiqua" w:hAnsi="Book Antiqua" w:cs="Arial"/>
          <w:bCs/>
          <w:kern w:val="0"/>
          <w:sz w:val="24"/>
          <w:szCs w:val="24"/>
        </w:rPr>
        <w:t xml:space="preserve">The </w:t>
      </w:r>
      <w:proofErr w:type="spellStart"/>
      <w:r w:rsidRPr="00616087">
        <w:rPr>
          <w:rFonts w:ascii="Book Antiqua" w:hAnsi="Book Antiqua" w:cs="Arial"/>
          <w:bCs/>
          <w:kern w:val="0"/>
          <w:sz w:val="24"/>
          <w:szCs w:val="24"/>
        </w:rPr>
        <w:t>clinicopathological</w:t>
      </w:r>
      <w:proofErr w:type="spellEnd"/>
      <w:r w:rsidRPr="00616087">
        <w:rPr>
          <w:rFonts w:ascii="Book Antiqua" w:hAnsi="Book Antiqua" w:cs="Arial"/>
          <w:bCs/>
          <w:kern w:val="0"/>
          <w:sz w:val="24"/>
          <w:szCs w:val="24"/>
        </w:rPr>
        <w:t xml:space="preserve"> </w:t>
      </w:r>
      <w:r w:rsidRPr="00616087">
        <w:rPr>
          <w:rFonts w:ascii="Book Antiqua" w:hAnsi="Book Antiqua" w:cs="Arial"/>
          <w:bCs/>
          <w:kern w:val="0"/>
          <w:sz w:val="24"/>
          <w:szCs w:val="24"/>
        </w:rPr>
        <w:lastRenderedPageBreak/>
        <w:t>characteristics</w:t>
      </w:r>
      <w:r w:rsidRPr="00616087">
        <w:rPr>
          <w:rFonts w:ascii="Book Antiqua" w:hAnsi="Book Antiqua" w:cs="Arial"/>
          <w:kern w:val="0"/>
          <w:sz w:val="24"/>
          <w:szCs w:val="24"/>
        </w:rPr>
        <w:t xml:space="preserve"> of these patients, in the EGC group (</w:t>
      </w:r>
      <w:r w:rsidRPr="00616087">
        <w:rPr>
          <w:rFonts w:ascii="Book Antiqua" w:hAnsi="Book Antiqua" w:cs="Arial"/>
          <w:i/>
          <w:kern w:val="0"/>
          <w:sz w:val="24"/>
          <w:szCs w:val="24"/>
        </w:rPr>
        <w:t>n</w:t>
      </w:r>
      <w:r w:rsidRPr="00616087">
        <w:rPr>
          <w:rFonts w:ascii="Book Antiqua" w:hAnsi="Book Antiqua" w:cs="Arial"/>
          <w:kern w:val="0"/>
          <w:sz w:val="24"/>
          <w:szCs w:val="24"/>
        </w:rPr>
        <w:t xml:space="preserve"> = </w:t>
      </w:r>
      <w:r w:rsidRPr="00616087">
        <w:rPr>
          <w:rFonts w:ascii="Book Antiqua" w:eastAsia="GulliverRM" w:hAnsi="Book Antiqua" w:cs="Arial"/>
          <w:kern w:val="0"/>
          <w:sz w:val="24"/>
          <w:szCs w:val="24"/>
        </w:rPr>
        <w:t xml:space="preserve">71) </w:t>
      </w:r>
      <w:r w:rsidRPr="00616087">
        <w:rPr>
          <w:rFonts w:ascii="Book Antiqua" w:hAnsi="Book Antiqua" w:cs="Arial"/>
          <w:kern w:val="0"/>
          <w:sz w:val="24"/>
          <w:szCs w:val="24"/>
        </w:rPr>
        <w:t>and the non-EGC group (</w:t>
      </w:r>
      <w:r w:rsidRPr="00616087">
        <w:rPr>
          <w:rFonts w:ascii="Book Antiqua" w:hAnsi="Book Antiqua" w:cs="Arial"/>
          <w:i/>
          <w:kern w:val="0"/>
          <w:sz w:val="24"/>
          <w:szCs w:val="24"/>
        </w:rPr>
        <w:t>n</w:t>
      </w:r>
      <w:r w:rsidRPr="00616087">
        <w:rPr>
          <w:rFonts w:ascii="Book Antiqua" w:hAnsi="Book Antiqua" w:cs="Arial"/>
          <w:kern w:val="0"/>
          <w:sz w:val="24"/>
          <w:szCs w:val="24"/>
        </w:rPr>
        <w:t xml:space="preserve"> = 156), are summarized in Table 1. The EGC group had a total of 75 EGC lesions (21.9 </w:t>
      </w:r>
      <w:r w:rsidRPr="00616087">
        <w:rPr>
          <w:rFonts w:ascii="Book Antiqua" w:hAnsi="Book Antiqua" w:cs="Arial"/>
          <w:sz w:val="24"/>
          <w:szCs w:val="24"/>
        </w:rPr>
        <w:t xml:space="preserve">± </w:t>
      </w:r>
      <w:r w:rsidRPr="00616087">
        <w:rPr>
          <w:rFonts w:ascii="Book Antiqua" w:hAnsi="Book Antiqua" w:cs="Arial"/>
          <w:kern w:val="0"/>
          <w:sz w:val="24"/>
          <w:szCs w:val="24"/>
        </w:rPr>
        <w:t xml:space="preserve">9.3 mm mean diameter), and 66 of the patients in this group underwent ESD treatment while 5 underwent surgery. Of the 75 EGC lesions, 72 (96.0%) were </w:t>
      </w:r>
      <w:r w:rsidRPr="00616087">
        <w:rPr>
          <w:rFonts w:ascii="Book Antiqua" w:eastAsia="GulliverRM" w:hAnsi="Book Antiqua" w:cs="Arial"/>
          <w:kern w:val="0"/>
          <w:sz w:val="24"/>
          <w:szCs w:val="24"/>
        </w:rPr>
        <w:t>differentiated</w:t>
      </w:r>
      <w:r w:rsidRPr="00616087">
        <w:rPr>
          <w:rFonts w:ascii="Book Antiqua" w:hAnsi="Book Antiqua" w:cs="Arial"/>
          <w:kern w:val="0"/>
          <w:sz w:val="24"/>
          <w:szCs w:val="24"/>
        </w:rPr>
        <w:t xml:space="preserve">-type and 3 (4.0%) were </w:t>
      </w:r>
      <w:r w:rsidRPr="00616087">
        <w:rPr>
          <w:rFonts w:ascii="Book Antiqua" w:eastAsia="GulliverRM" w:hAnsi="Book Antiqua" w:cs="Arial"/>
          <w:kern w:val="0"/>
          <w:sz w:val="24"/>
          <w:szCs w:val="24"/>
        </w:rPr>
        <w:t>undifferentiated</w:t>
      </w:r>
      <w:r w:rsidRPr="00616087">
        <w:rPr>
          <w:rFonts w:ascii="Book Antiqua" w:hAnsi="Book Antiqua" w:cs="Arial"/>
          <w:kern w:val="0"/>
          <w:sz w:val="24"/>
          <w:szCs w:val="24"/>
        </w:rPr>
        <w:t xml:space="preserve">-type. As for the tumor size, 14 (18.7%) were ≤ 1 cm, 33 (44%) were 1-2 cm, 15 (20%) were 2-3 cm and 13 (17.3%) were &gt; 3 cm. Moreover, 70 (93.3%) of the tumors were </w:t>
      </w:r>
      <w:proofErr w:type="spellStart"/>
      <w:r w:rsidRPr="00616087">
        <w:rPr>
          <w:rFonts w:ascii="Book Antiqua" w:hAnsi="Book Antiqua" w:cs="Arial"/>
          <w:kern w:val="0"/>
          <w:sz w:val="24"/>
          <w:szCs w:val="24"/>
        </w:rPr>
        <w:t>intramucosal</w:t>
      </w:r>
      <w:proofErr w:type="spellEnd"/>
      <w:r w:rsidRPr="00616087">
        <w:rPr>
          <w:rFonts w:ascii="Book Antiqua" w:hAnsi="Book Antiqua" w:cs="Arial"/>
          <w:kern w:val="0"/>
          <w:sz w:val="24"/>
          <w:szCs w:val="24"/>
        </w:rPr>
        <w:t xml:space="preserve"> and 5 (6.7%) were submucosal.</w:t>
      </w:r>
      <w:r w:rsidRPr="00616087">
        <w:rPr>
          <w:rFonts w:ascii="Book Antiqua" w:hAnsi="Book Antiqua" w:cs="Arial"/>
          <w:sz w:val="24"/>
          <w:szCs w:val="24"/>
        </w:rPr>
        <w:t xml:space="preserve"> </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sz w:val="24"/>
          <w:szCs w:val="24"/>
        </w:rPr>
        <w:tab/>
        <w:t xml:space="preserve">The mean patient age, sex, </w:t>
      </w:r>
      <w:r w:rsidRPr="00616087">
        <w:rPr>
          <w:rFonts w:ascii="Book Antiqua" w:hAnsi="Book Antiqua" w:cs="Arial"/>
          <w:i/>
          <w:sz w:val="24"/>
          <w:szCs w:val="24"/>
        </w:rPr>
        <w:t>H. pylori</w:t>
      </w:r>
      <w:r w:rsidRPr="00616087">
        <w:rPr>
          <w:rFonts w:ascii="Book Antiqua" w:hAnsi="Book Antiqua" w:cs="Arial"/>
          <w:sz w:val="24"/>
          <w:szCs w:val="24"/>
        </w:rPr>
        <w:t xml:space="preserve"> infection rate, and atrophic rate were not significantly different between the EGC and non-EGC groups. On the other hand, the EGA classification, OLGA stage, OLGIM stage, IM rate and IM type were significantly different between the two groups.</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b/>
          <w:i/>
          <w:kern w:val="0"/>
          <w:sz w:val="24"/>
          <w:szCs w:val="24"/>
        </w:rPr>
      </w:pPr>
      <w:r w:rsidRPr="00616087">
        <w:rPr>
          <w:rFonts w:ascii="Book Antiqua" w:hAnsi="Book Antiqua" w:cs="Arial"/>
          <w:b/>
          <w:i/>
          <w:kern w:val="0"/>
          <w:sz w:val="24"/>
          <w:szCs w:val="24"/>
        </w:rPr>
        <w:t>EGA classification and</w:t>
      </w:r>
      <w:bookmarkStart w:id="114" w:name="OLE_LINK108"/>
      <w:r w:rsidRPr="00616087">
        <w:rPr>
          <w:rFonts w:ascii="Book Antiqua" w:hAnsi="Book Antiqua" w:cs="Arial"/>
          <w:b/>
          <w:i/>
          <w:kern w:val="0"/>
          <w:sz w:val="24"/>
          <w:szCs w:val="24"/>
        </w:rPr>
        <w:t xml:space="preserve"> OLGA/OLGIM stage</w:t>
      </w:r>
      <w:bookmarkEnd w:id="114"/>
    </w:p>
    <w:p w:rsidR="003768DB" w:rsidRPr="00616087" w:rsidRDefault="003768DB" w:rsidP="003768DB">
      <w:pPr>
        <w:pStyle w:val="Default"/>
        <w:spacing w:line="360" w:lineRule="auto"/>
        <w:jc w:val="both"/>
        <w:rPr>
          <w:rFonts w:ascii="Book Antiqua" w:hAnsi="Book Antiqua" w:cs="Arial"/>
          <w:color w:val="auto"/>
        </w:rPr>
      </w:pPr>
      <w:bookmarkStart w:id="115" w:name="OLE_LINK24"/>
      <w:bookmarkStart w:id="116" w:name="OLE_LINK25"/>
      <w:r w:rsidRPr="00616087">
        <w:rPr>
          <w:rFonts w:ascii="Book Antiqua" w:hAnsi="Book Antiqua" w:cs="Arial"/>
          <w:color w:val="auto"/>
        </w:rPr>
        <w:t xml:space="preserve">As shown in Table 2, the </w:t>
      </w:r>
      <w:bookmarkStart w:id="117" w:name="OLE_LINK140"/>
      <w:bookmarkStart w:id="118" w:name="OLE_LINK144"/>
      <w:r w:rsidRPr="00616087">
        <w:rPr>
          <w:rFonts w:ascii="Book Antiqua" w:hAnsi="Book Antiqua" w:cs="Arial"/>
          <w:color w:val="auto"/>
        </w:rPr>
        <w:t>proportion</w:t>
      </w:r>
      <w:bookmarkEnd w:id="117"/>
      <w:bookmarkEnd w:id="118"/>
      <w:r w:rsidRPr="00616087">
        <w:rPr>
          <w:rFonts w:ascii="Book Antiqua" w:hAnsi="Book Antiqua" w:cs="Arial"/>
          <w:color w:val="auto"/>
        </w:rPr>
        <w:t xml:space="preserve"> of moderate-to-severe EGA cases in the EGC group and the non-EGC group were 64.8% (46/71) and 44.9% (70/156).</w:t>
      </w:r>
      <w:bookmarkStart w:id="119" w:name="OLE_LINK26"/>
      <w:bookmarkStart w:id="120" w:name="OLE_LINK27"/>
      <w:bookmarkEnd w:id="115"/>
      <w:bookmarkEnd w:id="116"/>
      <w:r w:rsidRPr="00616087">
        <w:rPr>
          <w:rFonts w:ascii="Book Antiqua" w:hAnsi="Book Antiqua" w:cs="Arial"/>
          <w:color w:val="auto"/>
        </w:rPr>
        <w:t xml:space="preserve"> The proportions of OLGA gastritis stage III-IV cases in the EGC group and the non-EGC group were 52.1% (37/71) and 22.4% (35/156).</w:t>
      </w:r>
      <w:bookmarkEnd w:id="119"/>
      <w:bookmarkEnd w:id="120"/>
      <w:r w:rsidRPr="00616087">
        <w:rPr>
          <w:rFonts w:ascii="Book Antiqua" w:hAnsi="Book Antiqua" w:cs="Arial"/>
          <w:color w:val="auto"/>
        </w:rPr>
        <w:t xml:space="preserve"> The proportions of OLGIM stage III-IV cases in the EGC group and the non-EGC group were 42.3% (30/71) and 19.9% (31/156).</w:t>
      </w:r>
    </w:p>
    <w:p w:rsidR="003768DB" w:rsidRPr="00616087" w:rsidRDefault="003768DB" w:rsidP="003768DB">
      <w:pPr>
        <w:pStyle w:val="Pa13"/>
        <w:spacing w:line="360" w:lineRule="auto"/>
        <w:jc w:val="both"/>
        <w:rPr>
          <w:rFonts w:ascii="Book Antiqua" w:hAnsi="Book Antiqua" w:cs="Arial"/>
        </w:rPr>
      </w:pPr>
      <w:r w:rsidRPr="00616087">
        <w:rPr>
          <w:rFonts w:ascii="Book Antiqua" w:hAnsi="Book Antiqua" w:cs="Arial"/>
        </w:rPr>
        <w:tab/>
        <w:t>Relation between EGA classification and OLGA/OLGIM stage is summarized in Table 3. OLGA stage and OLGIM stage were significantly related to EGA classification. Table 4 shows the relation between OLGA stage and OLGIM stage.</w:t>
      </w:r>
      <w:bookmarkStart w:id="121" w:name="OLE_LINK68"/>
      <w:r w:rsidRPr="00616087">
        <w:rPr>
          <w:rFonts w:ascii="Book Antiqua" w:hAnsi="Book Antiqua" w:cs="Arial"/>
        </w:rPr>
        <w:t xml:space="preserve"> For 128 of the total 227 cases (56.4%), low-risk stages (0 +</w:t>
      </w:r>
      <w:r w:rsidRPr="00616087">
        <w:rPr>
          <w:rStyle w:val="A8"/>
          <w:rFonts w:ascii="Book Antiqua" w:eastAsia="SimSun" w:hAnsi="Book Antiqua" w:cs="Arial"/>
          <w:color w:val="auto"/>
          <w:sz w:val="24"/>
          <w:szCs w:val="24"/>
        </w:rPr>
        <w:t>I</w:t>
      </w:r>
      <w:r w:rsidRPr="00616087">
        <w:rPr>
          <w:rFonts w:ascii="Book Antiqua" w:eastAsia="Kozuka Mincho Pro" w:hAnsi="Book Antiqua" w:cs="Arial"/>
        </w:rPr>
        <w:t>+</w:t>
      </w:r>
      <w:r w:rsidRPr="00616087">
        <w:rPr>
          <w:rStyle w:val="A8"/>
          <w:rFonts w:ascii="Book Antiqua" w:eastAsia="SimSun" w:hAnsi="Book Antiqua" w:cs="Arial"/>
          <w:color w:val="auto"/>
          <w:sz w:val="24"/>
          <w:szCs w:val="24"/>
        </w:rPr>
        <w:t>II</w:t>
      </w:r>
      <w:r w:rsidRPr="00616087">
        <w:rPr>
          <w:rFonts w:ascii="Book Antiqua" w:eastAsia="Kozuka Mincho Pro" w:hAnsi="Book Antiqua" w:cs="Arial"/>
        </w:rPr>
        <w:t xml:space="preserve">) and </w:t>
      </w:r>
      <w:bookmarkStart w:id="122" w:name="OLE_LINK56"/>
      <w:bookmarkStart w:id="123" w:name="OLE_LINK57"/>
      <w:r w:rsidRPr="00616087">
        <w:rPr>
          <w:rFonts w:ascii="Book Antiqua" w:eastAsia="Kozuka Mincho Pro" w:hAnsi="Book Antiqua" w:cs="Arial"/>
        </w:rPr>
        <w:t>high-risk stages</w:t>
      </w:r>
      <w:bookmarkEnd w:id="122"/>
      <w:bookmarkEnd w:id="123"/>
      <w:r w:rsidRPr="00616087">
        <w:rPr>
          <w:rFonts w:ascii="Book Antiqua" w:eastAsia="Kozuka Mincho Pro" w:hAnsi="Book Antiqua" w:cs="Arial"/>
        </w:rPr>
        <w:t xml:space="preserve"> (III+IV) were consistent when either the OLGA or OLGIM criteria were used. Ninety-nine of the total 227 cases (43.6%) staged inconsistently, including </w:t>
      </w:r>
      <w:r w:rsidRPr="00616087">
        <w:rPr>
          <w:rFonts w:ascii="Book Antiqua" w:hAnsi="Book Antiqua" w:cs="Arial"/>
        </w:rPr>
        <w:t>80 patients (35.2%) who were down-staged by</w:t>
      </w:r>
      <w:r w:rsidRPr="00616087">
        <w:rPr>
          <w:rFonts w:ascii="Book Antiqua" w:eastAsia="Kozuka Mincho Pro" w:hAnsi="Book Antiqua" w:cs="Arial"/>
        </w:rPr>
        <w:t xml:space="preserve"> OLGIM criteria </w:t>
      </w:r>
      <w:bookmarkStart w:id="124" w:name="OLE_LINK113"/>
      <w:bookmarkStart w:id="125" w:name="OLE_LINK114"/>
      <w:r w:rsidRPr="00616087">
        <w:rPr>
          <w:rFonts w:ascii="Book Antiqua" w:eastAsia="Kozuka Mincho Pro" w:hAnsi="Book Antiqua" w:cs="Arial"/>
        </w:rPr>
        <w:t>compared with</w:t>
      </w:r>
      <w:bookmarkEnd w:id="124"/>
      <w:bookmarkEnd w:id="125"/>
      <w:r w:rsidRPr="00616087">
        <w:rPr>
          <w:rFonts w:ascii="Book Antiqua" w:eastAsia="Kozuka Mincho Pro" w:hAnsi="Book Antiqua" w:cs="Arial"/>
        </w:rPr>
        <w:t xml:space="preserve"> OLGA criteria, with 20 patients</w:t>
      </w:r>
      <w:r w:rsidRPr="00616087">
        <w:rPr>
          <w:rFonts w:ascii="Book Antiqua" w:eastAsia="Kozuka Mincho Pro" w:hAnsi="Book Antiqua" w:cs="Arial" w:hint="eastAsia"/>
        </w:rPr>
        <w:t xml:space="preserve"> (8.8%)</w:t>
      </w:r>
      <w:r w:rsidRPr="00616087">
        <w:rPr>
          <w:rFonts w:ascii="Book Antiqua" w:eastAsia="Kozuka Mincho Pro" w:hAnsi="Book Antiqua" w:cs="Arial"/>
        </w:rPr>
        <w:t xml:space="preserve"> who were considered as low-risk when the OLGIM criteria were used but as high-risk when the OLGA</w:t>
      </w:r>
      <w:bookmarkEnd w:id="121"/>
      <w:r w:rsidRPr="00616087">
        <w:rPr>
          <w:rFonts w:ascii="Book Antiqua" w:eastAsia="Kozuka Mincho Pro" w:hAnsi="Book Antiqua" w:cs="Arial"/>
        </w:rPr>
        <w:t xml:space="preserve"> criteria were used, and </w:t>
      </w:r>
      <w:r w:rsidRPr="00616087">
        <w:rPr>
          <w:rFonts w:ascii="Book Antiqua" w:hAnsi="Book Antiqua" w:cs="Arial"/>
        </w:rPr>
        <w:t xml:space="preserve">19 patients who were </w:t>
      </w:r>
      <w:r w:rsidRPr="00616087">
        <w:rPr>
          <w:rFonts w:ascii="Book Antiqua" w:hAnsi="Book Antiqua" w:cs="Arial"/>
        </w:rPr>
        <w:lastRenderedPageBreak/>
        <w:t>down-staged by</w:t>
      </w:r>
      <w:r w:rsidRPr="00616087">
        <w:rPr>
          <w:rFonts w:ascii="Book Antiqua" w:eastAsia="Kozuka Mincho Pro" w:hAnsi="Book Antiqua" w:cs="Arial"/>
        </w:rPr>
        <w:t xml:space="preserve"> OLGA criteria compared with OLGIM criteria. </w:t>
      </w:r>
      <w:r w:rsidRPr="00616087">
        <w:rPr>
          <w:rFonts w:ascii="Book Antiqua" w:hAnsi="Book Antiqua" w:cs="Arial"/>
        </w:rPr>
        <w:t xml:space="preserve">As </w:t>
      </w:r>
      <w:r w:rsidRPr="00616087">
        <w:rPr>
          <w:rFonts w:ascii="Book Antiqua" w:eastAsia="MinionPro-Regular-Identity-H" w:hAnsi="Book Antiqua" w:cs="Arial"/>
        </w:rPr>
        <w:t xml:space="preserve">for correlation between EGA, OLGA, OLGIM and EGC, logistic regression modeling showed that </w:t>
      </w:r>
      <w:r w:rsidRPr="00616087">
        <w:rPr>
          <w:rFonts w:ascii="Book Antiqua" w:hAnsi="Book Antiqua" w:cs="Arial"/>
        </w:rPr>
        <w:t xml:space="preserve">moderate-to-severe EGA and OLGA stage III-IV were significantly associated with EGC </w:t>
      </w:r>
      <w:r w:rsidRPr="00616087">
        <w:rPr>
          <w:rFonts w:ascii="Book Antiqua" w:eastAsia="MinionPro-Regular-Identity-H" w:hAnsi="Book Antiqua" w:cs="Arial"/>
        </w:rPr>
        <w:t>(Table 5)</w:t>
      </w:r>
      <w:r w:rsidRPr="00616087">
        <w:rPr>
          <w:rFonts w:ascii="Book Antiqua" w:hAnsi="Book Antiqua" w:cs="Arial"/>
        </w:rPr>
        <w:t>.</w:t>
      </w:r>
    </w:p>
    <w:p w:rsidR="003768DB" w:rsidRPr="00616087" w:rsidRDefault="003768DB" w:rsidP="003768DB">
      <w:pPr>
        <w:autoSpaceDE w:val="0"/>
        <w:autoSpaceDN w:val="0"/>
        <w:adjustRightInd w:val="0"/>
        <w:spacing w:line="360" w:lineRule="auto"/>
        <w:rPr>
          <w:rFonts w:ascii="Book Antiqua" w:eastAsia="Kozuka Mincho Pro" w:hAnsi="Book Antiqua" w:cs="Arial"/>
          <w:sz w:val="24"/>
          <w:szCs w:val="24"/>
        </w:rPr>
      </w:pPr>
      <w:bookmarkStart w:id="126" w:name="OLE_LINK31"/>
      <w:bookmarkStart w:id="127" w:name="OLE_LINK32"/>
    </w:p>
    <w:bookmarkEnd w:id="126"/>
    <w:bookmarkEnd w:id="127"/>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b/>
          <w:i/>
          <w:kern w:val="0"/>
          <w:sz w:val="24"/>
          <w:szCs w:val="24"/>
        </w:rPr>
        <w:t>H. pylori infection</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The EGC group had a slightly higher </w:t>
      </w:r>
      <w:bookmarkStart w:id="128" w:name="OLE_LINK116"/>
      <w:bookmarkStart w:id="129" w:name="OLE_LINK117"/>
      <w:r w:rsidRPr="00616087">
        <w:rPr>
          <w:rFonts w:ascii="Book Antiqua" w:hAnsi="Book Antiqua" w:cs="Arial"/>
          <w:i/>
          <w:kern w:val="0"/>
          <w:sz w:val="24"/>
          <w:szCs w:val="24"/>
        </w:rPr>
        <w:t>H. pylori</w:t>
      </w:r>
      <w:r w:rsidRPr="00616087">
        <w:rPr>
          <w:rFonts w:ascii="Book Antiqua" w:hAnsi="Book Antiqua" w:cs="Arial"/>
          <w:kern w:val="0"/>
          <w:sz w:val="24"/>
          <w:szCs w:val="24"/>
        </w:rPr>
        <w:t xml:space="preserve"> infection rate</w:t>
      </w:r>
      <w:bookmarkEnd w:id="128"/>
      <w:bookmarkEnd w:id="129"/>
      <w:r w:rsidRPr="00616087">
        <w:rPr>
          <w:rFonts w:ascii="Book Antiqua" w:hAnsi="Book Antiqua" w:cs="Arial"/>
          <w:kern w:val="0"/>
          <w:sz w:val="24"/>
          <w:szCs w:val="24"/>
        </w:rPr>
        <w:t xml:space="preserve"> than the non-EGC group (70.4% </w:t>
      </w:r>
      <w:r w:rsidRPr="00616087">
        <w:rPr>
          <w:rFonts w:ascii="Book Antiqua" w:hAnsi="Book Antiqua" w:cs="Arial"/>
          <w:i/>
          <w:kern w:val="0"/>
          <w:sz w:val="24"/>
          <w:szCs w:val="24"/>
        </w:rPr>
        <w:t>vs</w:t>
      </w:r>
      <w:r w:rsidRPr="00616087">
        <w:rPr>
          <w:rFonts w:ascii="Book Antiqua" w:hAnsi="Book Antiqua" w:cs="Arial"/>
          <w:kern w:val="0"/>
          <w:sz w:val="24"/>
          <w:szCs w:val="24"/>
        </w:rPr>
        <w:t xml:space="preserve"> </w:t>
      </w:r>
      <w:r w:rsidRPr="00616087">
        <w:rPr>
          <w:rFonts w:ascii="Book Antiqua" w:hAnsi="Book Antiqua" w:cs="Arial"/>
          <w:sz w:val="24"/>
          <w:szCs w:val="24"/>
        </w:rPr>
        <w:t>61.5%</w:t>
      </w:r>
      <w:r w:rsidRPr="00616087">
        <w:rPr>
          <w:rFonts w:ascii="Book Antiqua" w:hAnsi="Book Antiqua" w:cs="Arial"/>
          <w:kern w:val="0"/>
          <w:sz w:val="24"/>
          <w:szCs w:val="24"/>
        </w:rPr>
        <w:t>), but the difference was not significant (</w:t>
      </w:r>
      <w:r w:rsidRPr="00616087">
        <w:rPr>
          <w:rFonts w:ascii="Book Antiqua" w:hAnsi="Book Antiqua" w:cs="Arial"/>
          <w:i/>
          <w:kern w:val="0"/>
          <w:sz w:val="24"/>
          <w:szCs w:val="24"/>
        </w:rPr>
        <w:t xml:space="preserve">P </w:t>
      </w:r>
      <w:r w:rsidRPr="00616087">
        <w:rPr>
          <w:rFonts w:ascii="Book Antiqua" w:hAnsi="Book Antiqua" w:cs="Arial"/>
          <w:kern w:val="0"/>
          <w:sz w:val="24"/>
          <w:szCs w:val="24"/>
        </w:rPr>
        <w:t xml:space="preserve">= 0.195) (Table 1). The </w:t>
      </w:r>
      <w:r w:rsidRPr="00616087">
        <w:rPr>
          <w:rFonts w:ascii="Book Antiqua" w:hAnsi="Book Antiqua" w:cs="Arial"/>
          <w:i/>
          <w:kern w:val="0"/>
          <w:sz w:val="24"/>
          <w:szCs w:val="24"/>
        </w:rPr>
        <w:t xml:space="preserve">H. pylori </w:t>
      </w:r>
      <w:r w:rsidRPr="00616087">
        <w:rPr>
          <w:rFonts w:ascii="Book Antiqua" w:hAnsi="Book Antiqua" w:cs="Arial"/>
          <w:kern w:val="0"/>
          <w:sz w:val="24"/>
          <w:szCs w:val="24"/>
        </w:rPr>
        <w:t>infection rate in</w:t>
      </w:r>
      <w:bookmarkStart w:id="130" w:name="OLE_LINK79"/>
      <w:bookmarkStart w:id="131" w:name="OLE_LINK80"/>
      <w:r w:rsidRPr="00616087">
        <w:rPr>
          <w:rFonts w:ascii="Book Antiqua" w:hAnsi="Book Antiqua" w:cs="Arial"/>
          <w:kern w:val="0"/>
          <w:sz w:val="24"/>
          <w:szCs w:val="24"/>
        </w:rPr>
        <w:t xml:space="preserve"> moderate-to-severe EGA</w:t>
      </w:r>
      <w:bookmarkEnd w:id="130"/>
      <w:bookmarkEnd w:id="131"/>
      <w:r w:rsidRPr="00616087">
        <w:rPr>
          <w:rFonts w:ascii="Book Antiqua" w:hAnsi="Book Antiqua" w:cs="Arial"/>
          <w:kern w:val="0"/>
          <w:sz w:val="24"/>
          <w:szCs w:val="24"/>
        </w:rPr>
        <w:t xml:space="preserve"> patients was significantly higher than that in the none-to-mild EGA patients (75.0% </w:t>
      </w:r>
      <w:r w:rsidRPr="00616087">
        <w:rPr>
          <w:rFonts w:ascii="Book Antiqua" w:hAnsi="Book Antiqua" w:cs="Arial"/>
          <w:i/>
          <w:kern w:val="0"/>
          <w:sz w:val="24"/>
          <w:szCs w:val="24"/>
        </w:rPr>
        <w:t>vs</w:t>
      </w:r>
      <w:r w:rsidRPr="00616087">
        <w:rPr>
          <w:rFonts w:ascii="Book Antiqua" w:hAnsi="Book Antiqua" w:cs="Arial"/>
          <w:kern w:val="0"/>
          <w:sz w:val="24"/>
          <w:szCs w:val="24"/>
        </w:rPr>
        <w:t xml:space="preserve"> 54.1%, </w:t>
      </w:r>
      <w:r w:rsidRPr="00616087">
        <w:rPr>
          <w:rFonts w:ascii="Book Antiqua" w:hAnsi="Book Antiqua" w:cs="Arial"/>
          <w:i/>
          <w:kern w:val="0"/>
          <w:sz w:val="24"/>
          <w:szCs w:val="24"/>
        </w:rPr>
        <w:t xml:space="preserve">P </w:t>
      </w:r>
      <w:r w:rsidRPr="00616087">
        <w:rPr>
          <w:rFonts w:ascii="Book Antiqua" w:hAnsi="Book Antiqua" w:cs="Arial"/>
          <w:kern w:val="0"/>
          <w:sz w:val="24"/>
          <w:szCs w:val="24"/>
        </w:rPr>
        <w:t xml:space="preserve">= 0.001). In addition, the </w:t>
      </w:r>
      <w:r w:rsidRPr="00616087">
        <w:rPr>
          <w:rFonts w:ascii="Book Antiqua" w:hAnsi="Book Antiqua" w:cs="Arial"/>
          <w:i/>
          <w:kern w:val="0"/>
          <w:sz w:val="24"/>
          <w:szCs w:val="24"/>
        </w:rPr>
        <w:t>H. pylori</w:t>
      </w:r>
      <w:r w:rsidRPr="00616087">
        <w:rPr>
          <w:rFonts w:ascii="Book Antiqua" w:hAnsi="Book Antiqua" w:cs="Arial"/>
          <w:kern w:val="0"/>
          <w:sz w:val="24"/>
          <w:szCs w:val="24"/>
        </w:rPr>
        <w:t xml:space="preserve"> infection rate in OLGA/OLGIM stage III-IV patients was significantly higher than that in the OLGA/OLGIM stage 0-II patients (</w:t>
      </w:r>
      <w:bookmarkStart w:id="132" w:name="OLE_LINK87"/>
      <w:bookmarkStart w:id="133" w:name="OLE_LINK88"/>
      <w:r w:rsidRPr="00616087">
        <w:rPr>
          <w:rFonts w:ascii="Book Antiqua" w:hAnsi="Book Antiqua" w:cs="Arial"/>
          <w:kern w:val="0"/>
          <w:sz w:val="24"/>
          <w:szCs w:val="24"/>
        </w:rPr>
        <w:t xml:space="preserve">OLGA: 83.6% </w:t>
      </w:r>
      <w:r w:rsidRPr="00616087">
        <w:rPr>
          <w:rFonts w:ascii="Book Antiqua" w:hAnsi="Book Antiqua" w:cs="Arial"/>
          <w:i/>
          <w:kern w:val="0"/>
          <w:sz w:val="24"/>
          <w:szCs w:val="24"/>
        </w:rPr>
        <w:t>vs</w:t>
      </w:r>
      <w:r w:rsidRPr="00616087">
        <w:rPr>
          <w:rFonts w:ascii="Book Antiqua" w:hAnsi="Book Antiqua" w:cs="Arial"/>
          <w:kern w:val="0"/>
          <w:sz w:val="24"/>
          <w:szCs w:val="24"/>
        </w:rPr>
        <w:t xml:space="preserve"> 55.8%, </w:t>
      </w:r>
      <w:r w:rsidRPr="00616087">
        <w:rPr>
          <w:rFonts w:ascii="Book Antiqua" w:hAnsi="Book Antiqua" w:cs="Arial"/>
          <w:i/>
          <w:kern w:val="0"/>
          <w:sz w:val="24"/>
          <w:szCs w:val="24"/>
        </w:rPr>
        <w:t xml:space="preserve">P </w:t>
      </w:r>
      <w:r w:rsidR="00013492" w:rsidRPr="00616087">
        <w:rPr>
          <w:rFonts w:ascii="Book Antiqua" w:hAnsi="Book Antiqua" w:cs="Arial"/>
          <w:kern w:val="0"/>
          <w:sz w:val="24"/>
          <w:szCs w:val="24"/>
        </w:rPr>
        <w:t>&lt; 0.001</w:t>
      </w:r>
      <w:r w:rsidR="00013492" w:rsidRPr="00616087">
        <w:rPr>
          <w:rFonts w:ascii="Book Antiqua" w:hAnsi="Book Antiqua" w:cs="Arial" w:hint="eastAsia"/>
          <w:kern w:val="0"/>
          <w:sz w:val="24"/>
          <w:szCs w:val="24"/>
        </w:rPr>
        <w:t>;</w:t>
      </w:r>
      <w:r w:rsidRPr="00616087">
        <w:rPr>
          <w:rFonts w:ascii="Book Antiqua" w:hAnsi="Book Antiqua" w:cs="Arial"/>
          <w:kern w:val="0"/>
          <w:sz w:val="24"/>
          <w:szCs w:val="24"/>
        </w:rPr>
        <w:t xml:space="preserve"> OLGIM: 83.6% </w:t>
      </w:r>
      <w:r w:rsidRPr="00616087">
        <w:rPr>
          <w:rFonts w:ascii="Book Antiqua" w:hAnsi="Book Antiqua" w:cs="Arial"/>
          <w:i/>
          <w:kern w:val="0"/>
          <w:sz w:val="24"/>
          <w:szCs w:val="24"/>
        </w:rPr>
        <w:t xml:space="preserve">vs </w:t>
      </w:r>
      <w:r w:rsidRPr="00616087">
        <w:rPr>
          <w:rFonts w:ascii="Book Antiqua" w:hAnsi="Book Antiqua" w:cs="Arial"/>
          <w:kern w:val="0"/>
          <w:sz w:val="24"/>
          <w:szCs w:val="24"/>
        </w:rPr>
        <w:t xml:space="preserve">57.8%, </w:t>
      </w:r>
      <w:r w:rsidRPr="00616087">
        <w:rPr>
          <w:rFonts w:ascii="Book Antiqua" w:hAnsi="Book Antiqua" w:cs="Arial"/>
          <w:i/>
          <w:kern w:val="0"/>
          <w:sz w:val="24"/>
          <w:szCs w:val="24"/>
        </w:rPr>
        <w:t xml:space="preserve">P </w:t>
      </w:r>
      <w:r w:rsidRPr="00616087">
        <w:rPr>
          <w:rFonts w:ascii="Book Antiqua" w:hAnsi="Book Antiqua" w:cs="Arial"/>
          <w:kern w:val="0"/>
          <w:sz w:val="24"/>
          <w:szCs w:val="24"/>
        </w:rPr>
        <w:t>&lt; 0.001</w:t>
      </w:r>
      <w:bookmarkEnd w:id="132"/>
      <w:bookmarkEnd w:id="133"/>
      <w:r w:rsidRPr="00616087">
        <w:rPr>
          <w:rFonts w:ascii="Book Antiqua" w:hAnsi="Book Antiqua" w:cs="Arial"/>
          <w:kern w:val="0"/>
          <w:sz w:val="24"/>
          <w:szCs w:val="24"/>
        </w:rPr>
        <w:t xml:space="preserve">). However, the </w:t>
      </w:r>
      <w:r w:rsidRPr="00616087">
        <w:rPr>
          <w:rFonts w:ascii="Book Antiqua" w:hAnsi="Book Antiqua" w:cs="Arial"/>
          <w:i/>
          <w:kern w:val="0"/>
          <w:sz w:val="24"/>
          <w:szCs w:val="24"/>
        </w:rPr>
        <w:t>H. pylori</w:t>
      </w:r>
      <w:r w:rsidRPr="00616087">
        <w:rPr>
          <w:rFonts w:ascii="Book Antiqua" w:hAnsi="Book Antiqua" w:cs="Arial"/>
          <w:kern w:val="0"/>
          <w:sz w:val="24"/>
          <w:szCs w:val="24"/>
        </w:rPr>
        <w:t xml:space="preserve"> infection rate in the patients with </w:t>
      </w:r>
      <w:r w:rsidRPr="00616087">
        <w:rPr>
          <w:rFonts w:ascii="Book Antiqua" w:hAnsi="Book Antiqua" w:cs="Arial"/>
          <w:sz w:val="24"/>
          <w:szCs w:val="24"/>
        </w:rPr>
        <w:t>complete</w:t>
      </w:r>
      <w:r w:rsidRPr="00616087">
        <w:rPr>
          <w:rFonts w:ascii="Book Antiqua" w:hAnsi="Book Antiqua" w:cs="Arial"/>
          <w:kern w:val="0"/>
          <w:sz w:val="24"/>
          <w:szCs w:val="24"/>
        </w:rPr>
        <w:t xml:space="preserve"> IM was not different from that in the patients with in</w:t>
      </w:r>
      <w:r w:rsidRPr="00616087">
        <w:rPr>
          <w:rFonts w:ascii="Book Antiqua" w:hAnsi="Book Antiqua" w:cs="Arial"/>
          <w:sz w:val="24"/>
          <w:szCs w:val="24"/>
        </w:rPr>
        <w:t>complete IM</w:t>
      </w:r>
      <w:r w:rsidRPr="00616087">
        <w:rPr>
          <w:rFonts w:ascii="Book Antiqua" w:hAnsi="Book Antiqua" w:cs="Arial"/>
          <w:kern w:val="0"/>
          <w:sz w:val="24"/>
          <w:szCs w:val="24"/>
        </w:rPr>
        <w:t xml:space="preserve"> (68.5% </w:t>
      </w:r>
      <w:r w:rsidRPr="00616087">
        <w:rPr>
          <w:rFonts w:ascii="Book Antiqua" w:hAnsi="Book Antiqua" w:cs="Arial"/>
          <w:i/>
          <w:kern w:val="0"/>
          <w:sz w:val="24"/>
          <w:szCs w:val="24"/>
        </w:rPr>
        <w:t>vs</w:t>
      </w:r>
      <w:r w:rsidRPr="00616087">
        <w:rPr>
          <w:rFonts w:ascii="Book Antiqua" w:hAnsi="Book Antiqua" w:cs="Arial"/>
          <w:kern w:val="0"/>
          <w:sz w:val="24"/>
          <w:szCs w:val="24"/>
        </w:rPr>
        <w:t xml:space="preserve"> 68.0%, </w:t>
      </w:r>
      <w:r w:rsidRPr="00616087">
        <w:rPr>
          <w:rFonts w:ascii="Book Antiqua" w:hAnsi="Book Antiqua" w:cs="Arial"/>
          <w:i/>
          <w:kern w:val="0"/>
          <w:sz w:val="24"/>
          <w:szCs w:val="24"/>
        </w:rPr>
        <w:t xml:space="preserve">P </w:t>
      </w:r>
      <w:r w:rsidRPr="00616087">
        <w:rPr>
          <w:rFonts w:ascii="Book Antiqua" w:hAnsi="Book Antiqua" w:cs="Arial"/>
          <w:kern w:val="0"/>
          <w:sz w:val="24"/>
          <w:szCs w:val="24"/>
        </w:rPr>
        <w:t>= 0.949) (Table 6).</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b/>
          <w:kern w:val="0"/>
          <w:sz w:val="24"/>
          <w:szCs w:val="24"/>
        </w:rPr>
      </w:pPr>
      <w:r w:rsidRPr="00616087">
        <w:rPr>
          <w:rFonts w:ascii="Book Antiqua" w:hAnsi="Book Antiqua" w:cs="Arial"/>
          <w:b/>
          <w:kern w:val="0"/>
          <w:sz w:val="24"/>
          <w:szCs w:val="24"/>
        </w:rPr>
        <w:t>DISCUSSION</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China has high prevalence of GC, reflecting its huge population, distinctive dietary (high-salt) structure and high </w:t>
      </w:r>
      <w:r w:rsidRPr="00616087">
        <w:rPr>
          <w:rFonts w:ascii="Book Antiqua" w:hAnsi="Book Antiqua" w:cs="Arial"/>
          <w:i/>
          <w:kern w:val="0"/>
          <w:sz w:val="24"/>
          <w:szCs w:val="24"/>
        </w:rPr>
        <w:t>H. pylori</w:t>
      </w:r>
      <w:r w:rsidRPr="00616087">
        <w:rPr>
          <w:rFonts w:ascii="Book Antiqua" w:hAnsi="Book Antiqua" w:cs="Arial"/>
          <w:kern w:val="0"/>
          <w:sz w:val="24"/>
          <w:szCs w:val="24"/>
        </w:rPr>
        <w:t xml:space="preserve"> infection rate. Recognizing risk factors of EGC and establishing an appropriate surveillance system for patients with high risk of GC will help to lengthen the survival time of patients and reduce waste of social resources. </w:t>
      </w:r>
      <w:r w:rsidRPr="00616087">
        <w:rPr>
          <w:rFonts w:ascii="Book Antiqua" w:hAnsi="Book Antiqua" w:cs="Arial"/>
          <w:bCs/>
          <w:kern w:val="0"/>
          <w:sz w:val="24"/>
          <w:szCs w:val="24"/>
        </w:rPr>
        <w:t xml:space="preserve">In the current study, we found that </w:t>
      </w:r>
      <w:bookmarkStart w:id="134" w:name="OLE_LINK71"/>
      <w:bookmarkStart w:id="135" w:name="OLE_LINK72"/>
      <w:r w:rsidRPr="00616087">
        <w:rPr>
          <w:rFonts w:ascii="Book Antiqua" w:hAnsi="Book Antiqua" w:cs="Arial"/>
          <w:kern w:val="0"/>
          <w:sz w:val="24"/>
          <w:szCs w:val="24"/>
        </w:rPr>
        <w:t>moderate-to-severe EGA</w:t>
      </w:r>
      <w:bookmarkEnd w:id="134"/>
      <w:bookmarkEnd w:id="135"/>
      <w:r w:rsidRPr="00616087">
        <w:rPr>
          <w:rFonts w:ascii="Book Antiqua" w:hAnsi="Book Antiqua" w:cs="Arial"/>
          <w:kern w:val="0"/>
          <w:sz w:val="24"/>
          <w:szCs w:val="24"/>
        </w:rPr>
        <w:t xml:space="preserve"> and </w:t>
      </w:r>
      <w:r w:rsidRPr="00616087">
        <w:rPr>
          <w:rFonts w:ascii="Book Antiqua" w:eastAsia="Kozuka Mincho Pro" w:hAnsi="Book Antiqua" w:cs="Arial"/>
          <w:sz w:val="24"/>
          <w:szCs w:val="24"/>
        </w:rPr>
        <w:t xml:space="preserve">high-risk </w:t>
      </w:r>
      <w:r w:rsidRPr="00616087">
        <w:rPr>
          <w:rFonts w:ascii="Book Antiqua" w:hAnsi="Book Antiqua" w:cs="Arial"/>
          <w:kern w:val="0"/>
          <w:sz w:val="24"/>
          <w:szCs w:val="24"/>
        </w:rPr>
        <w:t>(III</w:t>
      </w:r>
      <w:r w:rsidRPr="00616087">
        <w:rPr>
          <w:rFonts w:ascii="Book Antiqua" w:eastAsia="AdvPSSym" w:hAnsi="Book Antiqua" w:cs="Arial"/>
          <w:kern w:val="0"/>
          <w:sz w:val="24"/>
          <w:szCs w:val="24"/>
        </w:rPr>
        <w:t>⁄</w:t>
      </w:r>
      <w:r w:rsidRPr="00616087">
        <w:rPr>
          <w:rFonts w:ascii="Book Antiqua" w:hAnsi="Book Antiqua" w:cs="Arial"/>
          <w:kern w:val="0"/>
          <w:sz w:val="24"/>
          <w:szCs w:val="24"/>
        </w:rPr>
        <w:t xml:space="preserve">IV) OLGA/OLGIM stages had a remarkable correlation with EGC, and these results </w:t>
      </w:r>
      <w:bookmarkStart w:id="136" w:name="OLE_LINK64"/>
      <w:bookmarkStart w:id="137" w:name="OLE_LINK65"/>
      <w:r w:rsidRPr="00616087">
        <w:rPr>
          <w:rFonts w:ascii="Book Antiqua" w:hAnsi="Book Antiqua" w:cs="Arial"/>
          <w:kern w:val="0"/>
          <w:sz w:val="24"/>
          <w:szCs w:val="24"/>
        </w:rPr>
        <w:t xml:space="preserve">are consistent with the published </w:t>
      </w:r>
      <w:proofErr w:type="gramStart"/>
      <w:r w:rsidRPr="00616087">
        <w:rPr>
          <w:rFonts w:ascii="Book Antiqua" w:hAnsi="Book Antiqua" w:cs="Arial"/>
          <w:kern w:val="0"/>
          <w:sz w:val="24"/>
          <w:szCs w:val="24"/>
        </w:rPr>
        <w:t>literature</w:t>
      </w:r>
      <w:bookmarkEnd w:id="136"/>
      <w:bookmarkEnd w:id="137"/>
      <w:proofErr w:type="gramEnd"/>
      <w:r w:rsidRPr="00616087">
        <w:rPr>
          <w:rFonts w:ascii="Book Antiqua" w:hAnsi="Book Antiqua" w:cs="Arial"/>
          <w:kern w:val="0"/>
          <w:sz w:val="24"/>
          <w:szCs w:val="24"/>
        </w:rPr>
        <w:fldChar w:fldCharType="begin">
          <w:fldData xml:space="preserve">PEVuZE5vdGU+PENpdGU+PEF1dGhvcj5UYWtlIFM8L0F1dGhvcj48WWVhcj4yMDA3PC9ZZWFyPjxS
ZWNOdW0+MTUyPC9SZWNOdW0+PERpc3BsYXlUZXh0PjxzdHlsZSBmYWNlPSJzdXBlcnNjcmlwdCIg
Zm9udD0iQXJpYWwiPls3LTEwLCAxMiwgMTddPC9zdHlsZT48L0Rpc3BsYXlUZXh0PjxyZWNvcmQ+
PHJlYy1udW1iZXI+MTUyPC9yZWMtbnVtYmVyPjxmb3JlaWduLWtleXM+PGtleSBhcHA9IkVOIiBk
Yi1pZD0iZjVzc3pzMmVvMnZ3OTVlYXpzYnB0cDUxZnJyYXd4MHoyeGYyIj4xNTI8L2tleT48a2V5
IGFwcD0iRU5XZWIiIGRiLWlkPSIiPjA8L2tleT48L2ZvcmVpZ24ta2V5cz48cmVmLXR5cGUgbmFt
ZT0iSm91cm5hbCBBcnRpY2xlIj4xNzwvcmVmLXR5cGU+PGNvbnRyaWJ1dG9ycz48YXV0aG9ycz48
YXV0aG9yPjxzdHlsZSBmYWNlPSJib2xkIiBmb250PSJkZWZhdWx0IiBzaXplPSIxMDAlIj5UYWtl
IFM8L3N0eWxlPjxzdHlsZSBmYWNlPSJub3JtYWwiIGZvbnQ9ImRlZmF1bHQiIHNpemU9IjEwMCUi
PiwgTWl6dW5vIE0sIElzaGlraSBLLCBOYWdhaGFyYSBZLCBZb3NoaWRhIFQsIFlva290YSBLLCBP
Z3VtYSBLPC9zdHlsZT48L2F1dGhvcj48L2F1dGhvcnM+PC9jb250cmlidXRvcnM+PGF1dGgtYWRk
cmVzcz5GdWt1d2F0YXJpIE11bmljaXBhbCBIb3NwaXRhbCwgT2theWFtYSwgSmFwYW4uPC9hdXRo
LWFkZHJlc3M+PHRpdGxlcz48dGl0bGU+QmFzZWxpbmUgZ2FzdHJpYyBtdWNvc2FsIGF0cm9waHkg
aXMgYSByaXNrIGZhY3RvciBhc3NvY2lhdGVkIHdpdGggdGhlIGRldmVsb3BtZW50IG9mIGdhc3Ry
aWMgY2FuY2VyIGFmdGVyIEhlbGljb2JhY3RlciBweWxvcmkgZXJhZGljYXRpb24gdGhlcmFweSBp
biBwYXRpZW50cyB3aXRoIHBlcHRpYyB1bGNlciBkaXNlYXNlczwvdGl0bGU+PHNlY29uZGFyeS10
aXRsZT48c3R5bGUgZmFjZT0iaXRhbGljIiBmb250PSJkZWZhdWx0IiBzaXplPSIxMDAlIj5KIEdh
c3Ryb2VudGVyb2w8L3N0eWxlPjwvc2Vjb25kYXJ5LXRpdGxlPjxhbHQtdGl0bGU+Sm91cm5hbCBv
ZiBnYXN0cm9lbnRlcm9sb2d5PC9hbHQtdGl0bGU+PC90aXRsZXM+PHBlcmlvZGljYWw+PGZ1bGwt
dGl0bGU+SiBHYXN0cm9lbnRlcm9sPC9mdWxsLXRpdGxlPjwvcGVyaW9kaWNhbD48cGFnZXM+MjEt
NyBbUE1JRDoxNzIzODAyMSYjeEQ7RE9JOjEwLjEwMDcvczAwNTM1LTAwNi0xOTI0LTldPC9wYWdl
cz48dm9sdW1lPjxzdHlsZSBmYWNlPSJib2xkIiBmb250PSJkZWZhdWx0IiBzaXplPSIxMDAlIj40
Mjwvc3R5bGU+PHN0eWxlIGZhY2U9Im5vcm1hbCIgZm9udD0iZGVmYXVsdCIgc2l6ZT0iMTAwJSI+
IFN1cHBsIDE3PC9zdHlsZT48L3ZvbHVtZT48a2V5d29yZHM+PGtleXdvcmQ+QWRvbGVzY2VudDwv
a2V5d29yZD48a2V5d29yZD5BZHVsdDwva2V5d29yZD48a2V5d29yZD5BZ2VkPC9rZXl3b3JkPjxr
ZXl3b3JkPkFnZWQsIDgwIGFuZCBvdmVyPC9rZXl3b3JkPjxrZXl3b3JkPkFudGktQmFjdGVyaWFs
IEFnZW50cy8qdGhlcmFwZXV0aWMgdXNlPC9rZXl3b3JkPjxrZXl3b3JkPkZlbWFsZTwva2V5d29y
ZD48a2V5d29yZD5Gb2xsb3ctVXAgU3R1ZGllczwva2V5d29yZD48a2V5d29yZD5HYXN0cmljIE11
Y29zYS8qcGF0aG9sb2d5PC9rZXl3b3JkPjxrZXl3b3JkPkhlbGljb2JhY3RlciBJbmZlY3Rpb25z
L2NvbXBsaWNhdGlvbnMvKmRydWcgdGhlcmFweTwva2V5d29yZD48a2V5d29yZD4qSGVsaWNvYmFj
dGVyIHB5bG9yaTwva2V5d29yZD48a2V5d29yZD5IdW1hbnM8L2tleXdvcmQ+PGtleXdvcmQ+TWFs
ZTwva2V5d29yZD48a2V5d29yZD5NaWRkbGUgQWdlZDwva2V5d29yZD48a2V5d29yZD5QZXB0aWMg
VWxjZXIvKmNvbXBsaWNhdGlvbnMvcGF0aG9sb2d5PC9rZXl3b3JkPjxrZXl3b3JkPlByb3NwZWN0
aXZlIFN0dWRpZXM8L2tleXdvcmQ+PGtleXdvcmQ+UmlzayBGYWN0b3JzPC9rZXl3b3JkPjxrZXl3
b3JkPlN0b21hY2ggTmVvcGxhc21zLypldGlvbG9neS9wYXRob2xvZ3kvcHJldmVudGlvbiAmYW1w
OyBjb250cm9sPC9rZXl3b3JkPjxrZXl3b3JkPlRyZWF0bWVudCBPdXRjb21lPC9rZXl3b3JkPjwv
a2V5d29yZHM+PGRhdGVzPjx5ZWFyPjIwMDc8L3llYXI+PHB1Yi1kYXRlcz48ZGF0ZT5KYW48L2Rh
dGU+PC9wdWItZGF0ZXM+PC9kYXRlcz48aXNibj4wOTQ0LTExNzQgKFByaW50KSYjeEQ7MDk0NC0x
MTc0IChMaW5raW5nKTwvaXNibj48YWNjZXNzaW9uLW51bT4xNzIzODAyMTwvYWNjZXNzaW9uLW51
bT48dXJscz48cmVsYXRlZC11cmxzPjx1cmw+aHR0cDovL3d3dy5uY2JpLm5sbS5uaWguZ292L3B1
Ym1lZC8xNzIzODAyMTwvdXJsPjwvcmVsYXRlZC11cmxzPjwvdXJscz48ZWxlY3Ryb25pYy1yZXNv
dXJjZS1udW0+MTAuMTAwNy9zMDA1MzUtMDA2LTE5MjQtOTwvZWxlY3Ryb25pYy1yZXNvdXJjZS1u
dW0+PC9yZWNvcmQ+PC9DaXRlPjxDaXRlPjxBdXRob3I+U2F0b2ggSzwvQXV0aG9yPjxZZWFyPjIw
MDg8L1llYXI+PFJlY051bT4xNTM8L1JlY051bT48cmVjb3JkPjxyZWMtbnVtYmVyPjE1MzwvcmVj
LW51bWJlcj48Zm9yZWlnbi1rZXlzPjxrZXkgYXBwPSJFTiIgZGItaWQ9ImY1c3N6czJlbzJ2dzk1
ZWF6c2JwdHA1MWZycmF3eDB6MnhmMiI+MTUzPC9rZXk+PGtleSBhcHA9IkVOV2ViIiBkYi1pZD0i
Ij4wPC9rZXk+PC9mb3JlaWduLWtleXM+PHJlZi10eXBlIG5hbWU9IkpvdXJuYWwgQXJ0aWNsZSI+
MTc8L3JlZi10eXBlPjxjb250cmlidXRvcnM+PGF1dGhvcnM+PGF1dGhvcj48c3R5bGUgZmFjZT0i
Ym9sZCIgZm9udD0iZGVmYXVsdCIgc2l6ZT0iMTAwJSI+U2F0b2ggSzwvc3R5bGU+PHN0eWxlIGZh
Y2U9Im5vcm1hbCIgZm9udD0iZGVmYXVsdCIgc2l6ZT0iMTAwJSI+LCBPc2F3YSBILCBZb3NoaXph
d2EgTSwgTmFrYW5vIEgsIEhpcmFzYXdhIFQsIEtpaGlyYSBLLCBTdWdhbm8gSzwvc3R5bGU+PC9h
dXRob3I+PC9hdXRob3JzPjwvY29udHJpYnV0b3JzPjx0aXRsZXM+PHRpdGxlPkFzc2Vzc21lbnQg
b2YgQXRyb3BoaWMgR2FzdHJpdGlzIFVzaW5nIHRoZSBPTEdBIFN5c3RlbTwvdGl0bGU+PHNlY29u
ZGFyeS10aXRsZT48c3R5bGUgZmFjZT0iaXRhbGljIiBmb250PSJkZWZhdWx0IiBzaXplPSIxMDAl
Ij5IZWxpY29iYWN0ZXI8L3N0eWxlPjwvc2Vjb25kYXJ5LXRpdGxlPjwvdGl0bGVzPjxwZXJpb2Rp
Y2FsPjxmdWxsLXRpdGxlPkhlbGljb2JhY3RlcjwvZnVsbC10aXRsZT48L3BlcmlvZGljYWw+PHBh
Z2VzPjIyNS05IFtQTUlEOiAxODQ2NjM5OCYjeEQ7RE9JOjEwLjExMTEvai4xNTIzLTUzNzguMjAw
OC4wMDU5OS54XTwvcGFnZXM+PHZvbHVtZT48c3R5bGUgZmFjZT0iYm9sZCIgZm9udD0iZGVmYXVs
dCIgc2l6ZT0iMTAwJSI+MTM8L3N0eWxlPjxzdHlsZSBmYWNlPSJub3JtYWwiIGZvbnQ9ImRlZmF1
bHQiIHNpemU9IjEwMCUiPigzKTwvc3R5bGU+PC92b2x1bWU+PGRhdGVzPjx5ZWFyPjIwMDg8L3ll
YXI+PC9kYXRlcz48dXJscz48L3VybHM+PC9yZWNvcmQ+PC9DaXRlPjxDaXRlPjxBdXRob3I+UnVn
Z2UgTTwvQXV0aG9yPjxZZWFyPjIwMTA8L1llYXI+PFJlY051bT4xNDg8L1JlY051bT48cmVjb3Jk
PjxyZWMtbnVtYmVyPjE0ODwvcmVjLW51bWJlcj48Zm9yZWlnbi1rZXlzPjxrZXkgYXBwPSJFTiIg
ZGItaWQ9ImY1c3N6czJlbzJ2dzk1ZWF6c2JwdHA1MWZycmF3eDB6MnhmMiI+MTQ4PC9rZXk+PGtl
eSBhcHA9IkVOV2ViIiBkYi1pZD0iIj4wPC9rZXk+PC9mb3JlaWduLWtleXM+PHJlZi10eXBlIG5h
bWU9IkpvdXJuYWwgQXJ0aWNsZSI+MTc8L3JlZi10eXBlPjxjb250cmlidXRvcnM+PGF1dGhvcnM+
PGF1dGhvcj48c3R5bGUgZmFjZT0iYm9sZCIgZm9udD0iZGVmYXVsdCIgc2l6ZT0iMTAwJSI+UnVn
Z2UgTTwvc3R5bGU+PHN0eWxlIGZhY2U9Im5vcm1hbCIgZm9udD0iZGVmYXVsdCIgc2l6ZT0iMTAw
JSI+LGRlIEJvbmkgTSxQZW5uZWxsaSBHLERlIEJvbmEgTSxHaWFjb21lbGxpIEwsRmFzc2FuIE0s
QmFzc28gRCwgUGxlYmFuaSBNLCBHcmFoYW0gRFk8L3N0eWxlPjwvYXV0aG9yPjwvYXV0aG9ycz48
L2NvbnRyaWJ1dG9ycz48YXV0aC1hZGRyZXNzPkRlcGFydG1lbnQgb2YgRGlhZ25vc3RpYyBNZWRp
Y2FsIFNjaWVuY2VzIGFuZCBTcGVjaWFsIFRoZXJhcGllcywgVW5pdmVyc2l0eSBvZiBQYWRvdmEs
IEl0YWx5LiBtYXNzaW1vLnJ1Z2dlQHVuaXBkLml0ICZsdDttYXNzaW1vLnJ1Z2dlQHVuaXBkLml0
Jmd0OzwvYXV0aC1hZGRyZXNzPjx0aXRsZXM+PHRpdGxlPkdhc3RyaXRpcyBPTEdBLXN0YWdpbmcg
YW5kIGdhc3RyaWMgY2FuY2VyIHJpc2s6IGEgdHdlbHZlLXllYXIgY2xpbmljby1wYXRob2xvZ2lj
YWwgZm9sbG93LXVwIHN0dWR5PC90aXRsZT48c2Vjb25kYXJ5LXRpdGxlPjxzdHlsZSBmYWNlPSJp
dGFsaWMiIGZvbnQ9ImRlZmF1bHQiIHNpemU9IjEwMCUiPkFsaW1lbnQgUGhhcm1hY29sIFRoZXI8
L3N0eWxlPjwvc2Vjb25kYXJ5LXRpdGxlPjxhbHQtdGl0bGU+QWxpbWVudGFyeSBwaGFybWFjb2xv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czwvYWJici0xPjwvYWx0LXBlcmlvZGljYWw+PHBhZ2VzPjExMDQtMTEgIFtQTUlEOiAyMDE4MDc4
NCYjeEQ7RE9JOjEwLjExMTEvai4xMzY1LTIwMzYuMjAxMC4wNDI3Ny54XTwvcGFnZXM+PHZvbHVt
ZT48c3R5bGUgZmFjZT0iYm9sZCIgZm9udD0iZGVmYXVsdCIgc2l6ZT0iMTAwJSI+MzE8L3N0eWxl
Pjwvdm9sdW1lPjxudW1iZXI+MTA8L251bWJlcj48a2V5d29yZHM+PGtleXdvcmQ+QWR1bHQ8L2tl
eXdvcmQ+PGtleXdvcmQ+QWdlZDwva2V5d29yZD48a2V5d29yZD5GZW1hbGU8L2tleXdvcmQ+PGtl
eXdvcmQ+Rm9sbG93LVVwIFN0dWRpZXM8L2tleXdvcmQ+PGtleXdvcmQ+R2FzdHJpdGlzL2NvbXBs
aWNhdGlvbnMvZXBpZGVtaW9sb2d5LypwYXRob2xvZ3k8L2tleXdvcmQ+PGtleXdvcmQ+SGVsaWNv
YmFjdGVyIEluZmVjdGlvbnMvcGF0aG9sb2d5PC9rZXl3b3JkPjxrZXl3b3JkPkhlbGljb2JhY3Rl
ciBweWxvcmk8L2tleXdvcmQ+PGtleXdvcmQ+SHVtYW5zPC9rZXl3b3JkPjxrZXl3b3JkPkl0YWx5
L2VwaWRlbWlvbG9neTwva2V5d29yZD48a2V5d29yZD5NYWxlPC9rZXl3b3JkPjxrZXl3b3JkPk1p
ZGRsZSBBZ2VkPC9rZXl3b3JkPjxrZXl3b3JkPlByZWNhbmNlcm91cyBDb25kaXRpb25zLypwYXRo
b2xvZ3k8L2tleXdvcmQ+PGtleXdvcmQ+UHJvZ25vc2lzPC9rZXl3b3JkPjxrZXl3b3JkPlJpc2sg
RmFjdG9yczwva2V5d29yZD48a2V5d29yZD5TdG9tYWNoIE5lb3BsYXNtcy9jb21wbGljYXRpb25z
L2VwaWRlbWlvbG9neS8qcGF0aG9sb2d5PC9rZXl3b3JkPjwva2V5d29yZHM+PGRhdGVzPjx5ZWFy
PjIwMTA8L3llYXI+PHB1Yi1kYXRlcz48ZGF0ZT5NYXk8L2RhdGU+PC9wdWItZGF0ZXM+PC9kYXRl
cz48aXNibj4xMzY1LTIwMzYgKEVsZWN0cm9uaWMpJiN4RDswMjY5LTI4MTMgKExpbmtpbmcpPC9p
c2JuPjxhY2Nlc3Npb24tbnVtPjIwMTgwNzg0PC9hY2Nlc3Npb24tbnVtPjx1cmxzPjxyZWxhdGVk
LXVybHM+PHVybD5odHRwOi8vd3d3Lm5jYmkubmxtLm5paC5nb3YvcHVibWVkLzIwMTgwNzg0PC91
cmw+PC9yZWxhdGVkLXVybHM+PC91cmxzPjxlbGVjdHJvbmljLXJlc291cmNlLW51bT4xMC4xMTEx
L2ouMTM2NS0yMDM2LjIwMTAuMDQyNzcueDwvZWxlY3Ryb25pYy1yZXNvdXJjZS1udW0+PC9yZWNv
cmQ+PC9DaXRlPjxDaXRlPjxBdXRob3I+UXVhY2ggRFQ8L0F1dGhvcj48WWVhcj4yMDExPC9ZZWFy
PjxSZWNOdW0+MTQ2PC9SZWNOdW0+PHJlY29yZD48cmVjLW51bWJlcj4xNDY8L3JlYy1udW1iZXI+
PGZvcmVpZ24ta2V5cz48a2V5IGFwcD0iRU4iIGRiLWlkPSJmNXNzenMyZW8ydnc5NWVhenNicHRw
NTFmcnJhd3gwejJ4ZjIiPjE0Njwva2V5PjxrZXkgYXBwPSJFTldlYiIgZGItaWQ9IiI+MDwva2V5
PjwvZm9yZWlnbi1rZXlzPjxyZWYtdHlwZSBuYW1lPSJKb3VybmFsIEFydGljbGUiPjE3PC9yZWYt
dHlwZT48Y29udHJpYnV0b3JzPjxhdXRob3JzPjxhdXRob3I+PHN0eWxlIGZhY2U9ImJvbGQiIGZv
bnQ9ImRlZmF1bHQiIHNpemU9IjEwMCUiPlF1YWNoIERUPC9zdHlsZT48c3R5bGUgZmFjZT0ibm9y
bWFsIiBmb250PSJkZWZhdWx0IiBzaXplPSIxMDAlIj4sIExlIEhNLCBOZ3V5ZW4gT1QsTmd1eWVu
IFRTLFVlbXVyYSBOPC9zdHlsZT48L2F1dGhvcj48L2F1dGhvcnM+PC9jb250cmlidXRvcnM+PGF1
dGgtYWRkcmVzcz5EZXBhcnRtZW50IG9mIEVuZG9zY29weSwgVW5pdmVyc2l0eSBNZWRpY2FsIENl
bnRlciBhdCBIbyBDaGkgTWluaCBDaXR5LCBWaWV0bmFtLjwvYXV0aC1hZGRyZXNzPjx0aXRsZXM+
PHRpdGxlPlRoZSBzZXZlcml0eSBvZiBlbmRvc2NvcGljIGdhc3RyaWMgYXRyb3BoeSBjb3VsZCBo
ZWxwIHRvIHByZWRpY3QgT3BlcmF0aXZlIExpbmsgb24gR2FzdHJpdGlzIEFzc2Vzc21lbnQgZ2Fz
dHJpdGlzIHN0YWdlPC90aXRsZT48c2Vjb25kYXJ5LXRpdGxlPjxzdHlsZSBmYWNlPSJpdGFsaWMi
IGZvbnQ9ImRlZmF1bHQiIHNpemU9IjEwMCUiPkogR2FzdHJvZW50ZXJvbCBIZXBhdG9sPC9zdHls
ZT48L3NlY29uZGFyeS10aXRsZT48YWx0LXRpdGxlPkpvdXJuYWwgb2YgZ2FzdHJvZW50ZXJvbG9n
eSBhbmQgaGVwYXRvbG9neTwvYWx0LXRpdGxlPjwvdGl0bGVzPjxwZXJpb2RpY2FsPjxmdWxsLXRp
dGxlPkogR2FzdHJvZW50ZXJvbCBIZXBhdG9sPC9mdWxsLXRpdGxlPjwvcGVyaW9kaWNhbD48cGFn
ZXM+MjgxLTUgW1BNSUQ6IDIxMjYxNzE3ICYjeEQ7RE9JOjEwLjExMTEvai4xNDQwLTE3NDYuMjAx
MC4wNjQ3NC54XTwvcGFnZXM+PHZvbHVtZT48c3R5bGUgZmFjZT0iYm9sZCIgZm9udD0iZGVmYXVs
dCIgc2l6ZT0iMTAwJSI+MjY8L3N0eWxlPjwvdm9sdW1lPjxudW1iZXI+MjwvbnVtYmVyPjxrZXl3
b3Jkcz48a2V5d29yZD5BZHVsdDwva2V5d29yZD48a2V5d29yZD5BZ2VkPC9rZXl3b3JkPjxrZXl3
b3JkPkNyb3NzLVNlY3Rpb25hbCBTdHVkaWVzPC9rZXl3b3JkPjxrZXl3b3JkPkZlbWFsZTwva2V5
d29yZD48a2V5d29yZD5HYXN0cml0aXMsIEF0cm9waGljL2NsYXNzaWZpY2F0aW9uL2NvbXBsaWNh
dGlvbnMvKmRpYWdub3Npcy9wYXRob2xvZ3k8L2tleXdvcmQ+PGtleXdvcmQ+Kkdhc3Ryb3Njb3B5
PC9rZXl3b3JkPjxrZXl3b3JkPipIZWFsdGggU3RhdHVzIEluZGljYXRvcnM8L2tleXdvcmQ+PGtl
eXdvcmQ+SHVtYW5zPC9rZXl3b3JkPjxrZXl3b3JkPk1hbGU8L2tleXdvcmQ+PGtleXdvcmQ+TWlk
ZGxlIEFnZWQ8L2tleXdvcmQ+PGtleXdvcmQ+UHJlZGljdGl2ZSBWYWx1ZSBvZiBUZXN0czwva2V5
d29yZD48a2V5d29yZD5Qcm9nbm9zaXM8L2tleXdvcmQ+PGtleXdvcmQ+UHJvc3BlY3RpdmUgU3R1
ZGllczwva2V5d29yZD48a2V5d29yZD5SaXNrIEFzc2Vzc21lbnQ8L2tleXdvcmQ+PGtleXdvcmQ+
UmlzayBGYWN0b3JzPC9rZXl3b3JkPjxrZXl3b3JkPlNlbnNpdGl2aXR5IGFuZCBTcGVjaWZpY2l0
eTwva2V5d29yZD48a2V5d29yZD5TZXZlcml0eSBvZiBJbGxuZXNzIEluZGV4PC9rZXl3b3JkPjxr
ZXl3b3JkPlN0b21hY2gvKnBhdGhvbG9neTwva2V5d29yZD48a2V5d29yZD5TdG9tYWNoIE5lb3Bs
YXNtcy8qZXRpb2xvZ3kvcGF0aG9sb2d5PC9rZXl3b3JkPjxrZXl3b3JkPlRlcm1pbm9sb2d5IGFz
IFRvcGljPC9rZXl3b3JkPjxrZXl3b3JkPlZpZXRuYW08L2tleXdvcmQ+PGtleXdvcmQ+WW91bmcg
QWR1bHQ8L2tleXdvcmQ+PC9rZXl3b3Jkcz48ZGF0ZXM+PHllYXI+MjAxMTwveWVhcj48cHViLWRh
dGVzPjxkYXRlPkZlYjwvZGF0ZT48L3B1Yi1kYXRlcz48L2RhdGVzPjxpc2JuPjE0NDAtMTc0NiAo
RWxlY3Ryb25pYykmI3hEOzA4MTUtOTMxOSAoTGlua2luZyk8L2lzYm4+PGFjY2Vzc2lvbi1udW0+
MjEyNjE3MTc8L2FjY2Vzc2lvbi1udW0+PHVybHM+PHJlbGF0ZWQtdXJscz48dXJsPmh0dHA6Ly93
d3cubmNiaS5ubG0ubmloLmdvdi9wdWJtZWQvMjEyNjE3MTc8L3VybD48L3JlbGF0ZWQtdXJscz48
L3VybHM+PGVsZWN0cm9uaWMtcmVzb3VyY2UtbnVtPjEwLjExMTEvai4xNDQwLTE3NDYuMjAxMC4w
NjQ3NC54PC9lbGVjdHJvbmljLXJlc291cmNlLW51bT48L3JlY29yZD48L0NpdGU+PENpdGU+PEF1
dGhvcj5DYXBlbGxlIExHPC9BdXRob3I+PFllYXI+MjAxMDwvWWVhcj48UmVjTnVtPjE0NTwvUmVj
TnVtPjxyZWNvcmQ+PHJlYy1udW1iZXI+MTQ1PC9yZWMtbnVtYmVyPjxmb3JlaWduLWtleXM+PGtl
eSBhcHA9IkVOIiBkYi1pZD0iZjVzc3pzMmVvMnZ3OTVlYXpzYnB0cDUxZnJyYXd4MHoyeGYyIj4x
NDU8L2tleT48a2V5IGFwcD0iRU5XZWIiIGRiLWlkPSIiPjA8L2tleT48L2ZvcmVpZ24ta2V5cz48
cmVmLXR5cGUgbmFtZT0iSm91cm5hbCBBcnRpY2xlIj4xNzwvcmVmLXR5cGU+PGNvbnRyaWJ1dG9y
cz48YXV0aG9ycz48YXV0aG9yPjxzdHlsZSBmYWNlPSJib2xkIiBmb250PSJkZWZhdWx0IiBzaXpl
PSIxMDAlIj5DYXBlbGxlIExHPC9zdHlsZT48c3R5bGUgZmFjZT0ibm9ybWFsIiBmb250PSJkZWZh
dWx0IiBzaXplPSIxMDAlIj4sIGRlIFZyaWVzIEFDLCBIYXJpbmdzbWEgSiwgVGVyIEJvcmcgRiwg
ZGUgVnJpZXMgUkEsIEJydW5vIE1KLCB2YW4gRGVra2VuIEgsIE1laWplciBKLCB2YW4gR3JpZWtl
biBOQywgS3VpcGVycyBFSjwvc3R5bGU+PC9hdXRob3I+PC9hdXRob3JzPjwvY29udHJpYnV0b3Jz
PjxhdXRoLWFkZHJlc3M+RGVwYXJ0bWVudCBvZiBHYXN0cm9lbnRlcm9sb2d5IGFuZCBIZXBhdG9s
b2d5LCBFcmFzbXVzIFVuaXZlcnNpdHkgTWVkaWNhbCBDZW50ZXIsIDMwMDAgQ0EgUm90dGVyZGFt
LCBUaGUgTmV0aGVybGFuZHMuPC9hdXRoLWFkZHJlc3M+PHRpdGxlcz48dGl0bGU+VGhlIHN0YWdp
bmcgb2YgZ2FzdHJpdGlzIHdpdGggdGhlIE9MR0Egc3lzdGVtIGJ5IHVzaW5nIGludGVzdGluYWwg
bWV0YXBsYXNpYSBhcyBhbiBhY2N1cmF0ZSBhbHRlcm5hdGl2ZSBmb3IgYXRyb3BoaWMgZ2FzdHJp
dGlzPC90aXRsZT48c2Vjb25kYXJ5LXRpdGxlPjxzdHlsZSBmYWNlPSJpdGFsaWMiIGZvbnQ9ImRl
ZmF1bHQiIHNpemU9IjEwMCUiPkdhc3Ryb2ludGVzdCBFbmRvc2M8L3N0eWxlPjwvc2Vjb25kYXJ5
LXRpdGxlPjxhbHQtdGl0bGU+R2FzdHJvaW50ZXN0aW5hbCBlbmRvc2NvcHk8L2FsdC10aXRsZT48
L3RpdGxlcz48cGVyaW9kaWNhbD48ZnVsbC10aXRsZT5HYXN0cm9pbnRlc3QgRW5kb3NjPC9mdWxs
LXRpdGxlPjwvcGVyaW9kaWNhbD48YWx0LXBlcmlvZGljYWw+PGZ1bGwtdGl0bGU+R2FzdHJvaW50
ZXN0aW5hbCBFbmRvc2NvcHk8L2Z1bGwtdGl0bGU+PC9hbHQtcGVyaW9kaWNhbD48cGFnZXM+MTE1
MC04IFtQTUlEOiAyMDM4MTgwMSYjeEQ7RE9JOjEwLjEwMTYvai5naWUuMjAwOS4xMi4wMjldPC9w
YWdlcz48dm9sdW1lPjxzdHlsZSBmYWNlPSJib2xkIiBmb250PSJkZWZhdWx0IiBzaXplPSIxMDAl
Ij43MTwvc3R5bGU+PC92b2x1bWU+PG51bWJlcj43PC9udW1iZXI+PGtleXdvcmRzPjxrZXl3b3Jk
PkFnZWQ8L2tleXdvcmQ+PGtleXdvcmQ+QmlvcHN5PC9rZXl3b3JkPjxrZXl3b3JkPkRpYWdub3Np
cywgRGlmZmVyZW50aWFsPC9rZXl3b3JkPjxrZXl3b3JkPkRpc2Vhc2UgUHJvZ3Jlc3Npb248L2tl
eXdvcmQ+PGtleXdvcmQ+RW5kb3Njb3B5LCBHYXN0cm9pbnRlc3RpbmFsLyptZXRob2RzPC9rZXl3
b3JkPjxrZXl3b3JkPkZlbWFsZTwva2V5d29yZD48a2V5d29yZD5Gb2xsb3ctVXAgU3R1ZGllczwv
a2V5d29yZD48a2V5d29yZD5HYXN0cmljIE11Y29zYS8qcGF0aG9sb2d5PC9rZXl3b3JkPjxrZXl3
b3JkPkdhc3RyaXRpcywgQXRyb3BoaWMvY2xhc3NpZmljYXRpb24vKnBhdGhvbG9neTwva2V5d29y
ZD48a2V5d29yZD5IdW1hbnM8L2tleXdvcmQ+PGtleXdvcmQ+TWFsZTwva2V5d29yZD48a2V5d29y
ZD5NZXRhcGxhc2lhL3BhdGhvbG9neTwva2V5d29yZD48a2V5d29yZD5NaWRkbGUgQWdlZDwva2V5
d29yZD48a2V5d29yZD5QcmVjYW5jZXJvdXMgQ29uZGl0aW9ucy8qcGF0aG9sb2d5PC9rZXl3b3Jk
PjxrZXl3b3JkPlByb3NwZWN0aXZlIFN0dWRpZXM8L2tleXdvcmQ+PGtleXdvcmQ+Uk9DIEN1cnZl
PC9rZXl3b3JkPjxrZXl3b3JkPlJlcHJvZHVjaWJpbGl0eSBvZiBSZXN1bHRzPC9rZXl3b3JkPjxr
ZXl3b3JkPlJpc2sgQXNzZXNzbWVudC8qbWV0aG9kczwva2V5d29yZD48a2V5d29yZD5TZXZlcml0
eSBvZiBJbGxuZXNzIEluZGV4PC9rZXl3b3JkPjxrZXl3b3JkPlN0b21hY2ggTmVvcGxhc21zLypw
YXRob2xvZ3k8L2tleXdvcmQ+PC9rZXl3b3Jkcz48ZGF0ZXM+PHllYXI+MjAxMDwveWVhcj48cHVi
LWRhdGVzPjxkYXRlPkp1bjwvZGF0ZT48L3B1Yi1kYXRlcz48L2RhdGVzPjxpc2JuPjEwOTctNjc3
OSAoRWxlY3Ryb25pYykmI3hEOzAwMTYtNTEwNyAoTGlua2luZyk8L2lzYm4+PGFjY2Vzc2lvbi1u
dW0+MjAzODE4MDE8L2FjY2Vzc2lvbi1udW0+PHVybHM+PHJlbGF0ZWQtdXJscz48dXJsPmh0dHA6
Ly93d3cubmNiaS5ubG0ubmloLmdvdi9wdWJtZWQvMjAzODE4MDE8L3VybD48L3JlbGF0ZWQtdXJs
cz48L3VybHM+PGVsZWN0cm9uaWMtcmVzb3VyY2UtbnVtPjEwLjEwMTYvai5naWUuMjAwOS4xMi4w
Mjk8L2VsZWN0cm9uaWMtcmVzb3VyY2UtbnVtPjwvcmVjb3JkPjwvQ2l0ZT48Q2l0ZT48QXV0aG9y
PlJ1Z2dlIE08L0F1dGhvcj48WWVhcj4yMDExPC9ZZWFyPjxSZWNOdW0+MTQ5PC9SZWNOdW0+PHJl
Y29yZD48cmVjLW51bWJlcj4xNDk8L3JlYy1udW1iZXI+PGZvcmVpZ24ta2V5cz48a2V5IGFwcD0i
RU4iIGRiLWlkPSJmNXNzenMyZW8ydnc5NWVhenNicHRwNTFmcnJhd3gwejJ4ZjIiPjE0OTwva2V5
PjxrZXkgYXBwPSJFTldlYiIgZGItaWQ9IiI+MDwva2V5PjwvZm9yZWlnbi1rZXlzPjxyZWYtdHlw
ZSBuYW1lPSJKb3VybmFsIEFydGljbGUiPjE3PC9yZWYtdHlwZT48Y29udHJpYnV0b3JzPjxhdXRo
b3JzPjxhdXRob3I+PHN0eWxlIGZhY2U9ImJvbGQiIGZvbnQ9ImRlZmF1bHQiIHNpemU9IjEwMCUi
PlJ1Z2dlIE08L3N0eWxlPjxzdHlsZSBmYWNlPSJub3JtYWwiIGZvbnQ9ImRlZmF1bHQiIGNoYXJz
ZXQ9IjEzNCIgc2l6ZT0iMTAwJSI+LDwvc3R5bGU+PHN0eWxlIGZhY2U9Im5vcm1hbCIgZm9udD0i
ZGVmYXVsdCIgc2l6ZT0iMTAwJSI+IEZhc3NhbiwgTSxQaXp6aSBNLEZhcmluYXRpIEYsU3R1cm5p
b2xvIEdDLFBsZWJhbmkgTSxHcmFoYW0gRFk8L3N0eWxlPjwvYXV0aG9yPjwvYXV0aG9ycz48L2Nv
bnRyaWJ1dG9ycz48YXV0aC1hZGRyZXNzPlN1cmdpY2FsIFBhdGhvbG9neSBhbmQgQ3l0b3BhdGhv
bG9neSBVbml0LCBEZXBhcnRtZW50IG9mIERpYWdub3N0aWMgTWVkaWNhbCBTY2llbmNlcyBhbmQg
U3BlY2lhbCBUaGVyYXBpZXMsIFVuaXZlcnNpdHkgb2YgUGFkb3ZhLCAzNTEwMCBQYWRvdmEsIEl0
YWx5LiBtYXNzaW1vLnJ1Z2dlQHVuaXBkLml0PC9hdXRoLWFkZHJlc3M+PHRpdGxlcz48dGl0bGU+
T3BlcmF0aXZlIGxpbmsgZm9yIGdhc3RyaXRpcyBhc3Nlc3NtZW50IHZzIG9wZXJhdGl2ZSBsaW5r
IG9uIGludGVzdGluYWwgbWV0YXBsYXNpYSBhc3Nlc3NtZW50PC90aXRsZT48c2Vjb25kYXJ5LXRp
dGxlPjxzdHlsZSBmYWNlPSJpdGFsaWMiIGZvbnQ9ImRlZmF1bHQiIHNpemU9IjEwMCUiPldvcmxk
IEogR2FzdHJvZW50ZXJvbDwvc3R5bGU+PC9zZWNvbmRhcnktdGl0bGU+PGFsdC10aXRsZT5Xb3Js
ZCBqb3VybmFsIG9mIGdhc3Ryb2VudGVyb2xvZ3kgOiBXSkc8L2FsdC10aXRsZT48L3RpdGxlcz48
cGVyaW9kaWNhbD48ZnVsbC10aXRsZT5Xb3JsZCBKIEdhc3Ryb2VudGVyb2w8L2Z1bGwtdGl0bGU+
PC9wZXJpb2RpY2FsPjxwYWdlcz40NTk2LTYwMSAgW1BNSUQ6IDIyMTQ3OTY1ICYjeEQ7RE9JOjEw
LjM3NDgvd2pnLnYxNy5pNDEuNDU5Nl08L3BhZ2VzPjx2b2x1bWU+PHN0eWxlIGZhY2U9ImJvbGQi
IGZvbnQ9ImRlZmF1bHQiIHNpemU9IjEwMCUiPjE3PC9zdHlsZT48L3ZvbHVtZT48bnVtYmVyPjQx
PC9udW1iZXI+PGtleXdvcmRzPjxrZXl3b3JkPkFkdWx0PC9rZXl3b3JkPjxrZXl3b3JkPkFnZWQ8
L2tleXdvcmQ+PGtleXdvcmQ+QWdlZCwgODAgYW5kIG92ZXI8L2tleXdvcmQ+PGtleXdvcmQ+Qmlv
cHN5PC9rZXl3b3JkPjxrZXl3b3JkPkZlbWFsZTwva2V5d29yZD48a2V5d29yZD5HYXN0cml0aXMs
IEF0cm9waGljL2NvbXBsaWNhdGlvbnMvKnBhdGhvbG9neTwva2V5d29yZD48a2V5d29yZD5IdW1h
bnM8L2tleXdvcmQ+PGtleXdvcmQ+TWFsZTwva2V5d29yZD48a2V5d29yZD5NZXRhcGxhc2lhL2Nv
bXBsaWNhdGlvbnMvKnBhdGhvbG9neTwva2V5d29yZD48a2V5d29yZD5NaWRkbGUgQWdlZDwva2V5
d29yZD48a2V5d29yZD5QcmVjYW5jZXJvdXMgQ29uZGl0aW9ucy9jb21wbGljYXRpb25zLypwYXRo
b2xvZ3k8L2tleXdvcmQ+PGtleXdvcmQ+UmlzayBGYWN0b3JzPC9rZXl3b3JkPjxrZXl3b3JkPlNl
dmVyaXR5IG9mIElsbG5lc3MgSW5kZXg8L2tleXdvcmQ+PGtleXdvcmQ+U3RvbWFjaCBOZW9wbGFz
bXMvZXRpb2xvZ3kvKnBhdGhvbG9neTwva2V5d29yZD48a2V5d29yZD5Zb3VuZyBBZHVsdDwva2V5
d29yZD48L2tleXdvcmRzPjxkYXRlcz48eWVhcj4yMDExPC95ZWFyPjxwdWItZGF0ZXM+PGRhdGU+
Tm92IDc8L2RhdGU+PC9wdWItZGF0ZXM+PC9kYXRlcz48aXNibj4yMjE5LTI4NDAgKEVsZWN0cm9u
aWMpJiN4RDsxMDA3LTkzMjcgKExpbmtpbmcpPC9pc2JuPjxhY2Nlc3Npb24tbnVtPjIyMTQ3OTY1
PC9hY2Nlc3Npb24tbnVtPjx1cmxzPjxyZWxhdGVkLXVybHM+PHVybD5odHRwOi8vd3d3Lm5jYmku
bmxtLm5paC5nb3YvcHVibWVkLzIyMTQ3OTY1PC91cmw+PC9yZWxhdGVkLXVybHM+PC91cmxzPjxj
dXN0b20yPjMyMjUwOTY8L2N1c3RvbTI+PGVsZWN0cm9uaWMtcmVzb3VyY2UtbnVtPjEwLjM3NDgv
d2pnLnYxNy5pNDEuNDU5NjwvZWxlY3Ryb25pYy1yZXNvdXJjZS1udW0+PC9yZWNvcmQ+PC9DaXRl
PjwvRW5kTm90ZT5=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PEVuZE5vdGU+PENpdGU+PEF1dGhvcj5UYWtlIFM8L0F1dGhvcj48WWVhcj4yMDA3PC9ZZWFyPjxS
ZWNOdW0+MTUyPC9SZWNOdW0+PERpc3BsYXlUZXh0PjxzdHlsZSBmYWNlPSJzdXBlcnNjcmlwdCIg
Zm9udD0iQXJpYWwiPls3LTEwLCAxMiwgMTddPC9zdHlsZT48L0Rpc3BsYXlUZXh0PjxyZWNvcmQ+
PHJlYy1udW1iZXI+MTUyPC9yZWMtbnVtYmVyPjxmb3JlaWduLWtleXM+PGtleSBhcHA9IkVOIiBk
Yi1pZD0iZjVzc3pzMmVvMnZ3OTVlYXpzYnB0cDUxZnJyYXd4MHoyeGYyIj4xNTI8L2tleT48a2V5
IGFwcD0iRU5XZWIiIGRiLWlkPSIiPjA8L2tleT48L2ZvcmVpZ24ta2V5cz48cmVmLXR5cGUgbmFt
ZT0iSm91cm5hbCBBcnRpY2xlIj4xNzwvcmVmLXR5cGU+PGNvbnRyaWJ1dG9ycz48YXV0aG9ycz48
YXV0aG9yPjxzdHlsZSBmYWNlPSJib2xkIiBmb250PSJkZWZhdWx0IiBzaXplPSIxMDAlIj5UYWtl
IFM8L3N0eWxlPjxzdHlsZSBmYWNlPSJub3JtYWwiIGZvbnQ9ImRlZmF1bHQiIHNpemU9IjEwMCUi
PiwgTWl6dW5vIE0sIElzaGlraSBLLCBOYWdhaGFyYSBZLCBZb3NoaWRhIFQsIFlva290YSBLLCBP
Z3VtYSBLPC9zdHlsZT48L2F1dGhvcj48L2F1dGhvcnM+PC9jb250cmlidXRvcnM+PGF1dGgtYWRk
cmVzcz5GdWt1d2F0YXJpIE11bmljaXBhbCBIb3NwaXRhbCwgT2theWFtYSwgSmFwYW4uPC9hdXRo
LWFkZHJlc3M+PHRpdGxlcz48dGl0bGU+QmFzZWxpbmUgZ2FzdHJpYyBtdWNvc2FsIGF0cm9waHkg
aXMgYSByaXNrIGZhY3RvciBhc3NvY2lhdGVkIHdpdGggdGhlIGRldmVsb3BtZW50IG9mIGdhc3Ry
aWMgY2FuY2VyIGFmdGVyIEhlbGljb2JhY3RlciBweWxvcmkgZXJhZGljYXRpb24gdGhlcmFweSBp
biBwYXRpZW50cyB3aXRoIHBlcHRpYyB1bGNlciBkaXNlYXNlczwvdGl0bGU+PHNlY29uZGFyeS10
aXRsZT48c3R5bGUgZmFjZT0iaXRhbGljIiBmb250PSJkZWZhdWx0IiBzaXplPSIxMDAlIj5KIEdh
c3Ryb2VudGVyb2w8L3N0eWxlPjwvc2Vjb25kYXJ5LXRpdGxlPjxhbHQtdGl0bGU+Sm91cm5hbCBv
ZiBnYXN0cm9lbnRlcm9sb2d5PC9hbHQtdGl0bGU+PC90aXRsZXM+PHBlcmlvZGljYWw+PGZ1bGwt
dGl0bGU+SiBHYXN0cm9lbnRlcm9sPC9mdWxsLXRpdGxlPjwvcGVyaW9kaWNhbD48cGFnZXM+MjEt
NyBbUE1JRDoxNzIzODAyMSYjeEQ7RE9JOjEwLjEwMDcvczAwNTM1LTAwNi0xOTI0LTldPC9wYWdl
cz48dm9sdW1lPjxzdHlsZSBmYWNlPSJib2xkIiBmb250PSJkZWZhdWx0IiBzaXplPSIxMDAlIj40
Mjwvc3R5bGU+PHN0eWxlIGZhY2U9Im5vcm1hbCIgZm9udD0iZGVmYXVsdCIgc2l6ZT0iMTAwJSI+
IFN1cHBsIDE3PC9zdHlsZT48L3ZvbHVtZT48a2V5d29yZHM+PGtleXdvcmQ+QWRvbGVzY2VudDwv
a2V5d29yZD48a2V5d29yZD5BZHVsdDwva2V5d29yZD48a2V5d29yZD5BZ2VkPC9rZXl3b3JkPjxr
ZXl3b3JkPkFnZWQsIDgwIGFuZCBvdmVyPC9rZXl3b3JkPjxrZXl3b3JkPkFudGktQmFjdGVyaWFs
IEFnZW50cy8qdGhlcmFwZXV0aWMgdXNlPC9rZXl3b3JkPjxrZXl3b3JkPkZlbWFsZTwva2V5d29y
ZD48a2V5d29yZD5Gb2xsb3ctVXAgU3R1ZGllczwva2V5d29yZD48a2V5d29yZD5HYXN0cmljIE11
Y29zYS8qcGF0aG9sb2d5PC9rZXl3b3JkPjxrZXl3b3JkPkhlbGljb2JhY3RlciBJbmZlY3Rpb25z
L2NvbXBsaWNhdGlvbnMvKmRydWcgdGhlcmFweTwva2V5d29yZD48a2V5d29yZD4qSGVsaWNvYmFj
dGVyIHB5bG9yaTwva2V5d29yZD48a2V5d29yZD5IdW1hbnM8L2tleXdvcmQ+PGtleXdvcmQ+TWFs
ZTwva2V5d29yZD48a2V5d29yZD5NaWRkbGUgQWdlZDwva2V5d29yZD48a2V5d29yZD5QZXB0aWMg
VWxjZXIvKmNvbXBsaWNhdGlvbnMvcGF0aG9sb2d5PC9rZXl3b3JkPjxrZXl3b3JkPlByb3NwZWN0
aXZlIFN0dWRpZXM8L2tleXdvcmQ+PGtleXdvcmQ+UmlzayBGYWN0b3JzPC9rZXl3b3JkPjxrZXl3
b3JkPlN0b21hY2ggTmVvcGxhc21zLypldGlvbG9neS9wYXRob2xvZ3kvcHJldmVudGlvbiAmYW1w
OyBjb250cm9sPC9rZXl3b3JkPjxrZXl3b3JkPlRyZWF0bWVudCBPdXRjb21lPC9rZXl3b3JkPjwv
a2V5d29yZHM+PGRhdGVzPjx5ZWFyPjIwMDc8L3llYXI+PHB1Yi1kYXRlcz48ZGF0ZT5KYW48L2Rh
dGU+PC9wdWItZGF0ZXM+PC9kYXRlcz48aXNibj4wOTQ0LTExNzQgKFByaW50KSYjeEQ7MDk0NC0x
MTc0IChMaW5raW5nKTwvaXNibj48YWNjZXNzaW9uLW51bT4xNzIzODAyMTwvYWNjZXNzaW9uLW51
bT48dXJscz48cmVsYXRlZC11cmxzPjx1cmw+aHR0cDovL3d3dy5uY2JpLm5sbS5uaWguZ292L3B1
Ym1lZC8xNzIzODAyMTwvdXJsPjwvcmVsYXRlZC11cmxzPjwvdXJscz48ZWxlY3Ryb25pYy1yZXNv
dXJjZS1udW0+MTAuMTAwNy9zMDA1MzUtMDA2LTE5MjQtOTwvZWxlY3Ryb25pYy1yZXNvdXJjZS1u
dW0+PC9yZWNvcmQ+PC9DaXRlPjxDaXRlPjxBdXRob3I+U2F0b2ggSzwvQXV0aG9yPjxZZWFyPjIw
MDg8L1llYXI+PFJlY051bT4xNTM8L1JlY051bT48cmVjb3JkPjxyZWMtbnVtYmVyPjE1MzwvcmVj
LW51bWJlcj48Zm9yZWlnbi1rZXlzPjxrZXkgYXBwPSJFTiIgZGItaWQ9ImY1c3N6czJlbzJ2dzk1
ZWF6c2JwdHA1MWZycmF3eDB6MnhmMiI+MTUzPC9rZXk+PGtleSBhcHA9IkVOV2ViIiBkYi1pZD0i
Ij4wPC9rZXk+PC9mb3JlaWduLWtleXM+PHJlZi10eXBlIG5hbWU9IkpvdXJuYWwgQXJ0aWNsZSI+
MTc8L3JlZi10eXBlPjxjb250cmlidXRvcnM+PGF1dGhvcnM+PGF1dGhvcj48c3R5bGUgZmFjZT0i
Ym9sZCIgZm9udD0iZGVmYXVsdCIgc2l6ZT0iMTAwJSI+U2F0b2ggSzwvc3R5bGU+PHN0eWxlIGZh
Y2U9Im5vcm1hbCIgZm9udD0iZGVmYXVsdCIgc2l6ZT0iMTAwJSI+LCBPc2F3YSBILCBZb3NoaXph
d2EgTSwgTmFrYW5vIEgsIEhpcmFzYXdhIFQsIEtpaGlyYSBLLCBTdWdhbm8gSzwvc3R5bGU+PC9h
dXRob3I+PC9hdXRob3JzPjwvY29udHJpYnV0b3JzPjx0aXRsZXM+PHRpdGxlPkFzc2Vzc21lbnQg
b2YgQXRyb3BoaWMgR2FzdHJpdGlzIFVzaW5nIHRoZSBPTEdBIFN5c3RlbTwvdGl0bGU+PHNlY29u
ZGFyeS10aXRsZT48c3R5bGUgZmFjZT0iaXRhbGljIiBmb250PSJkZWZhdWx0IiBzaXplPSIxMDAl
Ij5IZWxpY29iYWN0ZXI8L3N0eWxlPjwvc2Vjb25kYXJ5LXRpdGxlPjwvdGl0bGVzPjxwZXJpb2Rp
Y2FsPjxmdWxsLXRpdGxlPkhlbGljb2JhY3RlcjwvZnVsbC10aXRsZT48L3BlcmlvZGljYWw+PHBh
Z2VzPjIyNS05IFtQTUlEOiAxODQ2NjM5OCYjeEQ7RE9JOjEwLjExMTEvai4xNTIzLTUzNzguMjAw
OC4wMDU5OS54XTwvcGFnZXM+PHZvbHVtZT48c3R5bGUgZmFjZT0iYm9sZCIgZm9udD0iZGVmYXVs
dCIgc2l6ZT0iMTAwJSI+MTM8L3N0eWxlPjxzdHlsZSBmYWNlPSJub3JtYWwiIGZvbnQ9ImRlZmF1
bHQiIHNpemU9IjEwMCUiPigzKTwvc3R5bGU+PC92b2x1bWU+PGRhdGVzPjx5ZWFyPjIwMDg8L3ll
YXI+PC9kYXRlcz48dXJscz48L3VybHM+PC9yZWNvcmQ+PC9DaXRlPjxDaXRlPjxBdXRob3I+UnVn
Z2UgTTwvQXV0aG9yPjxZZWFyPjIwMTA8L1llYXI+PFJlY051bT4xNDg8L1JlY051bT48cmVjb3Jk
PjxyZWMtbnVtYmVyPjE0ODwvcmVjLW51bWJlcj48Zm9yZWlnbi1rZXlzPjxrZXkgYXBwPSJFTiIg
ZGItaWQ9ImY1c3N6czJlbzJ2dzk1ZWF6c2JwdHA1MWZycmF3eDB6MnhmMiI+MTQ4PC9rZXk+PGtl
eSBhcHA9IkVOV2ViIiBkYi1pZD0iIj4wPC9rZXk+PC9mb3JlaWduLWtleXM+PHJlZi10eXBlIG5h
bWU9IkpvdXJuYWwgQXJ0aWNsZSI+MTc8L3JlZi10eXBlPjxjb250cmlidXRvcnM+PGF1dGhvcnM+
PGF1dGhvcj48c3R5bGUgZmFjZT0iYm9sZCIgZm9udD0iZGVmYXVsdCIgc2l6ZT0iMTAwJSI+UnVn
Z2UgTTwvc3R5bGU+PHN0eWxlIGZhY2U9Im5vcm1hbCIgZm9udD0iZGVmYXVsdCIgc2l6ZT0iMTAw
JSI+LGRlIEJvbmkgTSxQZW5uZWxsaSBHLERlIEJvbmEgTSxHaWFjb21lbGxpIEwsRmFzc2FuIE0s
QmFzc28gRCwgUGxlYmFuaSBNLCBHcmFoYW0gRFk8L3N0eWxlPjwvYXV0aG9yPjwvYXV0aG9ycz48
L2NvbnRyaWJ1dG9ycz48YXV0aC1hZGRyZXNzPkRlcGFydG1lbnQgb2YgRGlhZ25vc3RpYyBNZWRp
Y2FsIFNjaWVuY2VzIGFuZCBTcGVjaWFsIFRoZXJhcGllcywgVW5pdmVyc2l0eSBvZiBQYWRvdmEs
IEl0YWx5LiBtYXNzaW1vLnJ1Z2dlQHVuaXBkLml0ICZsdDttYXNzaW1vLnJ1Z2dlQHVuaXBkLml0
Jmd0OzwvYXV0aC1hZGRyZXNzPjx0aXRsZXM+PHRpdGxlPkdhc3RyaXRpcyBPTEdBLXN0YWdpbmcg
YW5kIGdhc3RyaWMgY2FuY2VyIHJpc2s6IGEgdHdlbHZlLXllYXIgY2xpbmljby1wYXRob2xvZ2lj
YWwgZm9sbG93LXVwIHN0dWR5PC90aXRsZT48c2Vjb25kYXJ5LXRpdGxlPjxzdHlsZSBmYWNlPSJp
dGFsaWMiIGZvbnQ9ImRlZmF1bHQiIHNpemU9IjEwMCUiPkFsaW1lbnQgUGhhcm1hY29sIFRoZXI8
L3N0eWxlPjwvc2Vjb25kYXJ5LXRpdGxlPjxhbHQtdGl0bGU+QWxpbWVudGFyeSBwaGFybWFjb2xv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czwvYWJici0xPjwvYWx0LXBlcmlvZGljYWw+PHBhZ2VzPjExMDQtMTEgIFtQTUlEOiAyMDE4MDc4
NCYjeEQ7RE9JOjEwLjExMTEvai4xMzY1LTIwMzYuMjAxMC4wNDI3Ny54XTwvcGFnZXM+PHZvbHVt
ZT48c3R5bGUgZmFjZT0iYm9sZCIgZm9udD0iZGVmYXVsdCIgc2l6ZT0iMTAwJSI+MzE8L3N0eWxl
Pjwvdm9sdW1lPjxudW1iZXI+MTA8L251bWJlcj48a2V5d29yZHM+PGtleXdvcmQ+QWR1bHQ8L2tl
eXdvcmQ+PGtleXdvcmQ+QWdlZDwva2V5d29yZD48a2V5d29yZD5GZW1hbGU8L2tleXdvcmQ+PGtl
eXdvcmQ+Rm9sbG93LVVwIFN0dWRpZXM8L2tleXdvcmQ+PGtleXdvcmQ+R2FzdHJpdGlzL2NvbXBs
aWNhdGlvbnMvZXBpZGVtaW9sb2d5LypwYXRob2xvZ3k8L2tleXdvcmQ+PGtleXdvcmQ+SGVsaWNv
YmFjdGVyIEluZmVjdGlvbnMvcGF0aG9sb2d5PC9rZXl3b3JkPjxrZXl3b3JkPkhlbGljb2JhY3Rl
ciBweWxvcmk8L2tleXdvcmQ+PGtleXdvcmQ+SHVtYW5zPC9rZXl3b3JkPjxrZXl3b3JkPkl0YWx5
L2VwaWRlbWlvbG9neTwva2V5d29yZD48a2V5d29yZD5NYWxlPC9rZXl3b3JkPjxrZXl3b3JkPk1p
ZGRsZSBBZ2VkPC9rZXl3b3JkPjxrZXl3b3JkPlByZWNhbmNlcm91cyBDb25kaXRpb25zLypwYXRo
b2xvZ3k8L2tleXdvcmQ+PGtleXdvcmQ+UHJvZ25vc2lzPC9rZXl3b3JkPjxrZXl3b3JkPlJpc2sg
RmFjdG9yczwva2V5d29yZD48a2V5d29yZD5TdG9tYWNoIE5lb3BsYXNtcy9jb21wbGljYXRpb25z
L2VwaWRlbWlvbG9neS8qcGF0aG9sb2d5PC9rZXl3b3JkPjwva2V5d29yZHM+PGRhdGVzPjx5ZWFy
PjIwMTA8L3llYXI+PHB1Yi1kYXRlcz48ZGF0ZT5NYXk8L2RhdGU+PC9wdWItZGF0ZXM+PC9kYXRl
cz48aXNibj4xMzY1LTIwMzYgKEVsZWN0cm9uaWMpJiN4RDswMjY5LTI4MTMgKExpbmtpbmcpPC9p
c2JuPjxhY2Nlc3Npb24tbnVtPjIwMTgwNzg0PC9hY2Nlc3Npb24tbnVtPjx1cmxzPjxyZWxhdGVk
LXVybHM+PHVybD5odHRwOi8vd3d3Lm5jYmkubmxtLm5paC5nb3YvcHVibWVkLzIwMTgwNzg0PC91
cmw+PC9yZWxhdGVkLXVybHM+PC91cmxzPjxlbGVjdHJvbmljLXJlc291cmNlLW51bT4xMC4xMTEx
L2ouMTM2NS0yMDM2LjIwMTAuMDQyNzcueDwvZWxlY3Ryb25pYy1yZXNvdXJjZS1udW0+PC9yZWNv
cmQ+PC9DaXRlPjxDaXRlPjxBdXRob3I+UXVhY2ggRFQ8L0F1dGhvcj48WWVhcj4yMDExPC9ZZWFy
PjxSZWNOdW0+MTQ2PC9SZWNOdW0+PHJlY29yZD48cmVjLW51bWJlcj4xNDY8L3JlYy1udW1iZXI+
PGZvcmVpZ24ta2V5cz48a2V5IGFwcD0iRU4iIGRiLWlkPSJmNXNzenMyZW8ydnc5NWVhenNicHRw
NTFmcnJhd3gwejJ4ZjIiPjE0Njwva2V5PjxrZXkgYXBwPSJFTldlYiIgZGItaWQ9IiI+MDwva2V5
PjwvZm9yZWlnbi1rZXlzPjxyZWYtdHlwZSBuYW1lPSJKb3VybmFsIEFydGljbGUiPjE3PC9yZWYt
dHlwZT48Y29udHJpYnV0b3JzPjxhdXRob3JzPjxhdXRob3I+PHN0eWxlIGZhY2U9ImJvbGQiIGZv
bnQ9ImRlZmF1bHQiIHNpemU9IjEwMCUiPlF1YWNoIERUPC9zdHlsZT48c3R5bGUgZmFjZT0ibm9y
bWFsIiBmb250PSJkZWZhdWx0IiBzaXplPSIxMDAlIj4sIExlIEhNLCBOZ3V5ZW4gT1QsTmd1eWVu
IFRTLFVlbXVyYSBOPC9zdHlsZT48L2F1dGhvcj48L2F1dGhvcnM+PC9jb250cmlidXRvcnM+PGF1
dGgtYWRkcmVzcz5EZXBhcnRtZW50IG9mIEVuZG9zY29weSwgVW5pdmVyc2l0eSBNZWRpY2FsIENl
bnRlciBhdCBIbyBDaGkgTWluaCBDaXR5LCBWaWV0bmFtLjwvYXV0aC1hZGRyZXNzPjx0aXRsZXM+
PHRpdGxlPlRoZSBzZXZlcml0eSBvZiBlbmRvc2NvcGljIGdhc3RyaWMgYXRyb3BoeSBjb3VsZCBo
ZWxwIHRvIHByZWRpY3QgT3BlcmF0aXZlIExpbmsgb24gR2FzdHJpdGlzIEFzc2Vzc21lbnQgZ2Fz
dHJpdGlzIHN0YWdlPC90aXRsZT48c2Vjb25kYXJ5LXRpdGxlPjxzdHlsZSBmYWNlPSJpdGFsaWMi
IGZvbnQ9ImRlZmF1bHQiIHNpemU9IjEwMCUiPkogR2FzdHJvZW50ZXJvbCBIZXBhdG9sPC9zdHls
ZT48L3NlY29uZGFyeS10aXRsZT48YWx0LXRpdGxlPkpvdXJuYWwgb2YgZ2FzdHJvZW50ZXJvbG9n
eSBhbmQgaGVwYXRvbG9neTwvYWx0LXRpdGxlPjwvdGl0bGVzPjxwZXJpb2RpY2FsPjxmdWxsLXRp
dGxlPkogR2FzdHJvZW50ZXJvbCBIZXBhdG9sPC9mdWxsLXRpdGxlPjwvcGVyaW9kaWNhbD48cGFn
ZXM+MjgxLTUgW1BNSUQ6IDIxMjYxNzE3ICYjeEQ7RE9JOjEwLjExMTEvai4xNDQwLTE3NDYuMjAx
MC4wNjQ3NC54XTwvcGFnZXM+PHZvbHVtZT48c3R5bGUgZmFjZT0iYm9sZCIgZm9udD0iZGVmYXVs
dCIgc2l6ZT0iMTAwJSI+MjY8L3N0eWxlPjwvdm9sdW1lPjxudW1iZXI+MjwvbnVtYmVyPjxrZXl3
b3Jkcz48a2V5d29yZD5BZHVsdDwva2V5d29yZD48a2V5d29yZD5BZ2VkPC9rZXl3b3JkPjxrZXl3
b3JkPkNyb3NzLVNlY3Rpb25hbCBTdHVkaWVzPC9rZXl3b3JkPjxrZXl3b3JkPkZlbWFsZTwva2V5
d29yZD48a2V5d29yZD5HYXN0cml0aXMsIEF0cm9waGljL2NsYXNzaWZpY2F0aW9uL2NvbXBsaWNh
dGlvbnMvKmRpYWdub3Npcy9wYXRob2xvZ3k8L2tleXdvcmQ+PGtleXdvcmQ+Kkdhc3Ryb3Njb3B5
PC9rZXl3b3JkPjxrZXl3b3JkPipIZWFsdGggU3RhdHVzIEluZGljYXRvcnM8L2tleXdvcmQ+PGtl
eXdvcmQ+SHVtYW5zPC9rZXl3b3JkPjxrZXl3b3JkPk1hbGU8L2tleXdvcmQ+PGtleXdvcmQ+TWlk
ZGxlIEFnZWQ8L2tleXdvcmQ+PGtleXdvcmQ+UHJlZGljdGl2ZSBWYWx1ZSBvZiBUZXN0czwva2V5
d29yZD48a2V5d29yZD5Qcm9nbm9zaXM8L2tleXdvcmQ+PGtleXdvcmQ+UHJvc3BlY3RpdmUgU3R1
ZGllczwva2V5d29yZD48a2V5d29yZD5SaXNrIEFzc2Vzc21lbnQ8L2tleXdvcmQ+PGtleXdvcmQ+
UmlzayBGYWN0b3JzPC9rZXl3b3JkPjxrZXl3b3JkPlNlbnNpdGl2aXR5IGFuZCBTcGVjaWZpY2l0
eTwva2V5d29yZD48a2V5d29yZD5TZXZlcml0eSBvZiBJbGxuZXNzIEluZGV4PC9rZXl3b3JkPjxr
ZXl3b3JkPlN0b21hY2gvKnBhdGhvbG9neTwva2V5d29yZD48a2V5d29yZD5TdG9tYWNoIE5lb3Bs
YXNtcy8qZXRpb2xvZ3kvcGF0aG9sb2d5PC9rZXl3b3JkPjxrZXl3b3JkPlRlcm1pbm9sb2d5IGFz
IFRvcGljPC9rZXl3b3JkPjxrZXl3b3JkPlZpZXRuYW08L2tleXdvcmQ+PGtleXdvcmQ+WW91bmcg
QWR1bHQ8L2tleXdvcmQ+PC9rZXl3b3Jkcz48ZGF0ZXM+PHllYXI+MjAxMTwveWVhcj48cHViLWRh
dGVzPjxkYXRlPkZlYjwvZGF0ZT48L3B1Yi1kYXRlcz48L2RhdGVzPjxpc2JuPjE0NDAtMTc0NiAo
RWxlY3Ryb25pYykmI3hEOzA4MTUtOTMxOSAoTGlua2luZyk8L2lzYm4+PGFjY2Vzc2lvbi1udW0+
MjEyNjE3MTc8L2FjY2Vzc2lvbi1udW0+PHVybHM+PHJlbGF0ZWQtdXJscz48dXJsPmh0dHA6Ly93
d3cubmNiaS5ubG0ubmloLmdvdi9wdWJtZWQvMjEyNjE3MTc8L3VybD48L3JlbGF0ZWQtdXJscz48
L3VybHM+PGVsZWN0cm9uaWMtcmVzb3VyY2UtbnVtPjEwLjExMTEvai4xNDQwLTE3NDYuMjAxMC4w
NjQ3NC54PC9lbGVjdHJvbmljLXJlc291cmNlLW51bT48L3JlY29yZD48L0NpdGU+PENpdGU+PEF1
dGhvcj5DYXBlbGxlIExHPC9BdXRob3I+PFllYXI+MjAxMDwvWWVhcj48UmVjTnVtPjE0NTwvUmVj
TnVtPjxyZWNvcmQ+PHJlYy1udW1iZXI+MTQ1PC9yZWMtbnVtYmVyPjxmb3JlaWduLWtleXM+PGtl
eSBhcHA9IkVOIiBkYi1pZD0iZjVzc3pzMmVvMnZ3OTVlYXpzYnB0cDUxZnJyYXd4MHoyeGYyIj4x
NDU8L2tleT48a2V5IGFwcD0iRU5XZWIiIGRiLWlkPSIiPjA8L2tleT48L2ZvcmVpZ24ta2V5cz48
cmVmLXR5cGUgbmFtZT0iSm91cm5hbCBBcnRpY2xlIj4xNzwvcmVmLXR5cGU+PGNvbnRyaWJ1dG9y
cz48YXV0aG9ycz48YXV0aG9yPjxzdHlsZSBmYWNlPSJib2xkIiBmb250PSJkZWZhdWx0IiBzaXpl
PSIxMDAlIj5DYXBlbGxlIExHPC9zdHlsZT48c3R5bGUgZmFjZT0ibm9ybWFsIiBmb250PSJkZWZh
dWx0IiBzaXplPSIxMDAlIj4sIGRlIFZyaWVzIEFDLCBIYXJpbmdzbWEgSiwgVGVyIEJvcmcgRiwg
ZGUgVnJpZXMgUkEsIEJydW5vIE1KLCB2YW4gRGVra2VuIEgsIE1laWplciBKLCB2YW4gR3JpZWtl
biBOQywgS3VpcGVycyBFSjwvc3R5bGU+PC9hdXRob3I+PC9hdXRob3JzPjwvY29udHJpYnV0b3Jz
PjxhdXRoLWFkZHJlc3M+RGVwYXJ0bWVudCBvZiBHYXN0cm9lbnRlcm9sb2d5IGFuZCBIZXBhdG9s
b2d5LCBFcmFzbXVzIFVuaXZlcnNpdHkgTWVkaWNhbCBDZW50ZXIsIDMwMDAgQ0EgUm90dGVyZGFt
LCBUaGUgTmV0aGVybGFuZHMuPC9hdXRoLWFkZHJlc3M+PHRpdGxlcz48dGl0bGU+VGhlIHN0YWdp
bmcgb2YgZ2FzdHJpdGlzIHdpdGggdGhlIE9MR0Egc3lzdGVtIGJ5IHVzaW5nIGludGVzdGluYWwg
bWV0YXBsYXNpYSBhcyBhbiBhY2N1cmF0ZSBhbHRlcm5hdGl2ZSBmb3IgYXRyb3BoaWMgZ2FzdHJp
dGlzPC90aXRsZT48c2Vjb25kYXJ5LXRpdGxlPjxzdHlsZSBmYWNlPSJpdGFsaWMiIGZvbnQ9ImRl
ZmF1bHQiIHNpemU9IjEwMCUiPkdhc3Ryb2ludGVzdCBFbmRvc2M8L3N0eWxlPjwvc2Vjb25kYXJ5
LXRpdGxlPjxhbHQtdGl0bGU+R2FzdHJvaW50ZXN0aW5hbCBlbmRvc2NvcHk8L2FsdC10aXRsZT48
L3RpdGxlcz48cGVyaW9kaWNhbD48ZnVsbC10aXRsZT5HYXN0cm9pbnRlc3QgRW5kb3NjPC9mdWxs
LXRpdGxlPjwvcGVyaW9kaWNhbD48YWx0LXBlcmlvZGljYWw+PGZ1bGwtdGl0bGU+R2FzdHJvaW50
ZXN0aW5hbCBFbmRvc2NvcHk8L2Z1bGwtdGl0bGU+PC9hbHQtcGVyaW9kaWNhbD48cGFnZXM+MTE1
MC04IFtQTUlEOiAyMDM4MTgwMSYjeEQ7RE9JOjEwLjEwMTYvai5naWUuMjAwOS4xMi4wMjldPC9w
YWdlcz48dm9sdW1lPjxzdHlsZSBmYWNlPSJib2xkIiBmb250PSJkZWZhdWx0IiBzaXplPSIxMDAl
Ij43MTwvc3R5bGU+PC92b2x1bWU+PG51bWJlcj43PC9udW1iZXI+PGtleXdvcmRzPjxrZXl3b3Jk
PkFnZWQ8L2tleXdvcmQ+PGtleXdvcmQ+QmlvcHN5PC9rZXl3b3JkPjxrZXl3b3JkPkRpYWdub3Np
cywgRGlmZmVyZW50aWFsPC9rZXl3b3JkPjxrZXl3b3JkPkRpc2Vhc2UgUHJvZ3Jlc3Npb248L2tl
eXdvcmQ+PGtleXdvcmQ+RW5kb3Njb3B5LCBHYXN0cm9pbnRlc3RpbmFsLyptZXRob2RzPC9rZXl3
b3JkPjxrZXl3b3JkPkZlbWFsZTwva2V5d29yZD48a2V5d29yZD5Gb2xsb3ctVXAgU3R1ZGllczwv
a2V5d29yZD48a2V5d29yZD5HYXN0cmljIE11Y29zYS8qcGF0aG9sb2d5PC9rZXl3b3JkPjxrZXl3
b3JkPkdhc3RyaXRpcywgQXRyb3BoaWMvY2xhc3NpZmljYXRpb24vKnBhdGhvbG9neTwva2V5d29y
ZD48a2V5d29yZD5IdW1hbnM8L2tleXdvcmQ+PGtleXdvcmQ+TWFsZTwva2V5d29yZD48a2V5d29y
ZD5NZXRhcGxhc2lhL3BhdGhvbG9neTwva2V5d29yZD48a2V5d29yZD5NaWRkbGUgQWdlZDwva2V5
d29yZD48a2V5d29yZD5QcmVjYW5jZXJvdXMgQ29uZGl0aW9ucy8qcGF0aG9sb2d5PC9rZXl3b3Jk
PjxrZXl3b3JkPlByb3NwZWN0aXZlIFN0dWRpZXM8L2tleXdvcmQ+PGtleXdvcmQ+Uk9DIEN1cnZl
PC9rZXl3b3JkPjxrZXl3b3JkPlJlcHJvZHVjaWJpbGl0eSBvZiBSZXN1bHRzPC9rZXl3b3JkPjxr
ZXl3b3JkPlJpc2sgQXNzZXNzbWVudC8qbWV0aG9kczwva2V5d29yZD48a2V5d29yZD5TZXZlcml0
eSBvZiBJbGxuZXNzIEluZGV4PC9rZXl3b3JkPjxrZXl3b3JkPlN0b21hY2ggTmVvcGxhc21zLypw
YXRob2xvZ3k8L2tleXdvcmQ+PC9rZXl3b3Jkcz48ZGF0ZXM+PHllYXI+MjAxMDwveWVhcj48cHVi
LWRhdGVzPjxkYXRlPkp1bjwvZGF0ZT48L3B1Yi1kYXRlcz48L2RhdGVzPjxpc2JuPjEwOTctNjc3
OSAoRWxlY3Ryb25pYykmI3hEOzAwMTYtNTEwNyAoTGlua2luZyk8L2lzYm4+PGFjY2Vzc2lvbi1u
dW0+MjAzODE4MDE8L2FjY2Vzc2lvbi1udW0+PHVybHM+PHJlbGF0ZWQtdXJscz48dXJsPmh0dHA6
Ly93d3cubmNiaS5ubG0ubmloLmdvdi9wdWJtZWQvMjAzODE4MDE8L3VybD48L3JlbGF0ZWQtdXJs
cz48L3VybHM+PGVsZWN0cm9uaWMtcmVzb3VyY2UtbnVtPjEwLjEwMTYvai5naWUuMjAwOS4xMi4w
Mjk8L2VsZWN0cm9uaWMtcmVzb3VyY2UtbnVtPjwvcmVjb3JkPjwvQ2l0ZT48Q2l0ZT48QXV0aG9y
PlJ1Z2dlIE08L0F1dGhvcj48WWVhcj4yMDExPC9ZZWFyPjxSZWNOdW0+MTQ5PC9SZWNOdW0+PHJl
Y29yZD48cmVjLW51bWJlcj4xNDk8L3JlYy1udW1iZXI+PGZvcmVpZ24ta2V5cz48a2V5IGFwcD0i
RU4iIGRiLWlkPSJmNXNzenMyZW8ydnc5NWVhenNicHRwNTFmcnJhd3gwejJ4ZjIiPjE0OTwva2V5
PjxrZXkgYXBwPSJFTldlYiIgZGItaWQ9IiI+MDwva2V5PjwvZm9yZWlnbi1rZXlzPjxyZWYtdHlw
ZSBuYW1lPSJKb3VybmFsIEFydGljbGUiPjE3PC9yZWYtdHlwZT48Y29udHJpYnV0b3JzPjxhdXRo
b3JzPjxhdXRob3I+PHN0eWxlIGZhY2U9ImJvbGQiIGZvbnQ9ImRlZmF1bHQiIHNpemU9IjEwMCUi
PlJ1Z2dlIE08L3N0eWxlPjxzdHlsZSBmYWNlPSJub3JtYWwiIGZvbnQ9ImRlZmF1bHQiIGNoYXJz
ZXQ9IjEzNCIgc2l6ZT0iMTAwJSI+LDwvc3R5bGU+PHN0eWxlIGZhY2U9Im5vcm1hbCIgZm9udD0i
ZGVmYXVsdCIgc2l6ZT0iMTAwJSI+IEZhc3NhbiwgTSxQaXp6aSBNLEZhcmluYXRpIEYsU3R1cm5p
b2xvIEdDLFBsZWJhbmkgTSxHcmFoYW0gRFk8L3N0eWxlPjwvYXV0aG9yPjwvYXV0aG9ycz48L2Nv
bnRyaWJ1dG9ycz48YXV0aC1hZGRyZXNzPlN1cmdpY2FsIFBhdGhvbG9neSBhbmQgQ3l0b3BhdGhv
bG9neSBVbml0LCBEZXBhcnRtZW50IG9mIERpYWdub3N0aWMgTWVkaWNhbCBTY2llbmNlcyBhbmQg
U3BlY2lhbCBUaGVyYXBpZXMsIFVuaXZlcnNpdHkgb2YgUGFkb3ZhLCAzNTEwMCBQYWRvdmEsIEl0
YWx5LiBtYXNzaW1vLnJ1Z2dlQHVuaXBkLml0PC9hdXRoLWFkZHJlc3M+PHRpdGxlcz48dGl0bGU+
T3BlcmF0aXZlIGxpbmsgZm9yIGdhc3RyaXRpcyBhc3Nlc3NtZW50IHZzIG9wZXJhdGl2ZSBsaW5r
IG9uIGludGVzdGluYWwgbWV0YXBsYXNpYSBhc3Nlc3NtZW50PC90aXRsZT48c2Vjb25kYXJ5LXRp
dGxlPjxzdHlsZSBmYWNlPSJpdGFsaWMiIGZvbnQ9ImRlZmF1bHQiIHNpemU9IjEwMCUiPldvcmxk
IEogR2FzdHJvZW50ZXJvbDwvc3R5bGU+PC9zZWNvbmRhcnktdGl0bGU+PGFsdC10aXRsZT5Xb3Js
ZCBqb3VybmFsIG9mIGdhc3Ryb2VudGVyb2xvZ3kgOiBXSkc8L2FsdC10aXRsZT48L3RpdGxlcz48
cGVyaW9kaWNhbD48ZnVsbC10aXRsZT5Xb3JsZCBKIEdhc3Ryb2VudGVyb2w8L2Z1bGwtdGl0bGU+
PC9wZXJpb2RpY2FsPjxwYWdlcz40NTk2LTYwMSAgW1BNSUQ6IDIyMTQ3OTY1ICYjeEQ7RE9JOjEw
LjM3NDgvd2pnLnYxNy5pNDEuNDU5Nl08L3BhZ2VzPjx2b2x1bWU+PHN0eWxlIGZhY2U9ImJvbGQi
IGZvbnQ9ImRlZmF1bHQiIHNpemU9IjEwMCUiPjE3PC9zdHlsZT48L3ZvbHVtZT48bnVtYmVyPjQx
PC9udW1iZXI+PGtleXdvcmRzPjxrZXl3b3JkPkFkdWx0PC9rZXl3b3JkPjxrZXl3b3JkPkFnZWQ8
L2tleXdvcmQ+PGtleXdvcmQ+QWdlZCwgODAgYW5kIG92ZXI8L2tleXdvcmQ+PGtleXdvcmQ+Qmlv
cHN5PC9rZXl3b3JkPjxrZXl3b3JkPkZlbWFsZTwva2V5d29yZD48a2V5d29yZD5HYXN0cml0aXMs
IEF0cm9waGljL2NvbXBsaWNhdGlvbnMvKnBhdGhvbG9neTwva2V5d29yZD48a2V5d29yZD5IdW1h
bnM8L2tleXdvcmQ+PGtleXdvcmQ+TWFsZTwva2V5d29yZD48a2V5d29yZD5NZXRhcGxhc2lhL2Nv
bXBsaWNhdGlvbnMvKnBhdGhvbG9neTwva2V5d29yZD48a2V5d29yZD5NaWRkbGUgQWdlZDwva2V5
d29yZD48a2V5d29yZD5QcmVjYW5jZXJvdXMgQ29uZGl0aW9ucy9jb21wbGljYXRpb25zLypwYXRo
b2xvZ3k8L2tleXdvcmQ+PGtleXdvcmQ+UmlzayBGYWN0b3JzPC9rZXl3b3JkPjxrZXl3b3JkPlNl
dmVyaXR5IG9mIElsbG5lc3MgSW5kZXg8L2tleXdvcmQ+PGtleXdvcmQ+U3RvbWFjaCBOZW9wbGFz
bXMvZXRpb2xvZ3kvKnBhdGhvbG9neTwva2V5d29yZD48a2V5d29yZD5Zb3VuZyBBZHVsdDwva2V5
d29yZD48L2tleXdvcmRzPjxkYXRlcz48eWVhcj4yMDExPC95ZWFyPjxwdWItZGF0ZXM+PGRhdGU+
Tm92IDc8L2RhdGU+PC9wdWItZGF0ZXM+PC9kYXRlcz48aXNibj4yMjE5LTI4NDAgKEVsZWN0cm9u
aWMpJiN4RDsxMDA3LTkzMjcgKExpbmtpbmcpPC9pc2JuPjxhY2Nlc3Npb24tbnVtPjIyMTQ3OTY1
PC9hY2Nlc3Npb24tbnVtPjx1cmxzPjxyZWxhdGVkLXVybHM+PHVybD5odHRwOi8vd3d3Lm5jYmku
bmxtLm5paC5nb3YvcHVibWVkLzIyMTQ3OTY1PC91cmw+PC9yZWxhdGVkLXVybHM+PC91cmxzPjxj
dXN0b20yPjMyMjUwOTY8L2N1c3RvbTI+PGVsZWN0cm9uaWMtcmVzb3VyY2UtbnVtPjEwLjM3NDgv
d2pnLnYxNy5pNDEuNDU5NjwvZWxlY3Ryb25pYy1yZXNvdXJjZS1udW0+PC9yZWNvcmQ+PC9DaXRl
PjwvRW5kTm90ZT5=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7" w:tooltip="Rugge M, 2010 #148" w:history="1">
        <w:r w:rsidRPr="00616087">
          <w:rPr>
            <w:rFonts w:ascii="Book Antiqua" w:hAnsi="Book Antiqua" w:cs="Arial"/>
            <w:noProof/>
            <w:kern w:val="0"/>
            <w:sz w:val="24"/>
            <w:szCs w:val="24"/>
            <w:vertAlign w:val="superscript"/>
          </w:rPr>
          <w:t>7-10</w:t>
        </w:r>
      </w:hyperlink>
      <w:r w:rsidR="00013492" w:rsidRPr="00616087">
        <w:rPr>
          <w:rFonts w:ascii="Book Antiqua" w:hAnsi="Book Antiqua" w:cs="Arial"/>
          <w:noProof/>
          <w:kern w:val="0"/>
          <w:sz w:val="24"/>
          <w:szCs w:val="24"/>
          <w:vertAlign w:val="superscript"/>
        </w:rPr>
        <w:t>,</w:t>
      </w:r>
      <w:hyperlink w:anchor="_ENREF_12" w:tooltip="Take S, 2007 #152" w:history="1">
        <w:r w:rsidRPr="00616087">
          <w:rPr>
            <w:rFonts w:ascii="Book Antiqua" w:hAnsi="Book Antiqua" w:cs="Arial"/>
            <w:noProof/>
            <w:kern w:val="0"/>
            <w:sz w:val="24"/>
            <w:szCs w:val="24"/>
            <w:vertAlign w:val="superscript"/>
          </w:rPr>
          <w:t>12</w:t>
        </w:r>
      </w:hyperlink>
      <w:r w:rsidR="00013492" w:rsidRPr="00616087">
        <w:rPr>
          <w:rFonts w:ascii="Book Antiqua" w:hAnsi="Book Antiqua" w:cs="Arial"/>
          <w:noProof/>
          <w:kern w:val="0"/>
          <w:sz w:val="24"/>
          <w:szCs w:val="24"/>
          <w:vertAlign w:val="superscript"/>
        </w:rPr>
        <w:t>,</w:t>
      </w:r>
      <w:hyperlink w:anchor="_ENREF_17" w:tooltip="Satoh K, 2008 #153" w:history="1">
        <w:r w:rsidRPr="00616087">
          <w:rPr>
            <w:rFonts w:ascii="Book Antiqua" w:hAnsi="Book Antiqua" w:cs="Arial"/>
            <w:noProof/>
            <w:kern w:val="0"/>
            <w:sz w:val="24"/>
            <w:szCs w:val="24"/>
            <w:vertAlign w:val="superscript"/>
          </w:rPr>
          <w:t>17</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w:t>
      </w:r>
      <w:proofErr w:type="spellStart"/>
      <w:r w:rsidRPr="00616087">
        <w:rPr>
          <w:rFonts w:ascii="Book Antiqua" w:hAnsi="Book Antiqua" w:cs="Arial"/>
          <w:kern w:val="0"/>
          <w:sz w:val="24"/>
          <w:szCs w:val="24"/>
        </w:rPr>
        <w:t>Rugge</w:t>
      </w:r>
      <w:proofErr w:type="spellEnd"/>
      <w:r w:rsidRPr="00616087">
        <w:rPr>
          <w:rFonts w:ascii="Book Antiqua" w:hAnsi="Book Antiqua" w:cs="Arial"/>
          <w:kern w:val="0"/>
          <w:sz w:val="24"/>
          <w:szCs w:val="24"/>
        </w:rPr>
        <w:t xml:space="preserve"> </w:t>
      </w:r>
      <w:r w:rsidRPr="00616087">
        <w:rPr>
          <w:rFonts w:ascii="Book Antiqua" w:hAnsi="Book Antiqua" w:cs="Arial"/>
          <w:i/>
          <w:kern w:val="0"/>
          <w:sz w:val="24"/>
          <w:szCs w:val="24"/>
        </w:rPr>
        <w:t xml:space="preserve">et </w:t>
      </w:r>
      <w:proofErr w:type="gramStart"/>
      <w:r w:rsidRPr="00616087">
        <w:rPr>
          <w:rFonts w:ascii="Book Antiqua" w:hAnsi="Book Antiqua" w:cs="Arial"/>
          <w:i/>
          <w:kern w:val="0"/>
          <w:sz w:val="24"/>
          <w:szCs w:val="24"/>
        </w:rPr>
        <w:t>al</w:t>
      </w:r>
      <w:proofErr w:type="gramEnd"/>
      <w:r w:rsidRPr="00616087">
        <w:rPr>
          <w:rFonts w:ascii="Book Antiqua" w:hAnsi="Book Antiqua" w:cs="Arial"/>
          <w:kern w:val="0"/>
          <w:sz w:val="24"/>
          <w:szCs w:val="24"/>
        </w:rPr>
        <w:fldChar w:fldCharType="begin">
          <w:fldData xml:space="preserve">PEVuZE5vdGU+PENpdGU+PEF1dGhvcj5SdWdnZSBNPC9BdXRob3I+PFllYXI+MjAxMTwvWWVhcj48
UmVjTnVtPjE0OTwvUmVjTnVtPjxEaXNwbGF5VGV4dD48c3R5bGUgZmFjZT0ic3VwZXJzY3JpcHQi
IGZvbnQ9IkFyaWFsIj5bMTBdPC9zdHlsZT48L0Rpc3BsYXlUZXh0PjxyZWNvcmQ+PHJlYy1udW1i
ZXI+MTQ5PC9yZWMtbnVtYmVyPjxmb3JlaWduLWtleXM+PGtleSBhcHA9IkVOIiBkYi1pZD0iZjVz
c3pzMmVvMnZ3OTVlYXpzYnB0cDUxZnJyYXd4MHoyeGYyIj4xNDk8L2tleT48a2V5IGFwcD0iRU5X
ZWIiIGRiLWlkPSIiPjA8L2tleT48L2ZvcmVpZ24ta2V5cz48cmVmLXR5cGUgbmFtZT0iSm91cm5h
bCBBcnRpY2xlIj4xNzwvcmVmLXR5cGU+PGNvbnRyaWJ1dG9ycz48YXV0aG9ycz48YXV0aG9yPjxz
dHlsZSBmYWNlPSJib2xkIiBmb250PSJkZWZhdWx0IiBzaXplPSIxMDAlIj5SdWdnZSBNPC9zdHls
ZT48c3R5bGUgZmFjZT0ibm9ybWFsIiBmb250PSJkZWZhdWx0IiBjaGFyc2V0PSIxMzQiIHNpemU9
IjEwMCUiPiw8L3N0eWxlPjxzdHlsZSBmYWNlPSJub3JtYWwiIGZvbnQ9ImRlZmF1bHQiIHNpemU9
IjEwMCUiPiBGYXNzYW4sIE0sUGl6emkgTSxGYXJpbmF0aSBGLFN0dXJuaW9sbyBHQyxQbGViYW5p
IE0sR3JhaGFtIERZPC9zdHlsZT48L2F1dGhvcj48L2F1dGhvcnM+PC9jb250cmlidXRvcnM+PGF1
dGgtYWRkcmVzcz5TdXJnaWNhbCBQYXRob2xvZ3kgYW5kIEN5dG9wYXRob2xvZ3kgVW5pdCwgRGVw
YXJ0bWVudCBvZiBEaWFnbm9zdGljIE1lZGljYWwgU2NpZW5jZXMgYW5kIFNwZWNpYWwgVGhlcmFw
aWVzLCBVbml2ZXJzaXR5IG9mIFBhZG92YSwgMzUxMDAgUGFkb3ZhLCBJdGFseS4gbWFzc2ltby5y
dWdnZUB1bmlwZC5pdDwvYXV0aC1hZGRyZXNzPjx0aXRsZXM+PHRpdGxlPk9wZXJhdGl2ZSBsaW5r
IGZvciBnYXN0cml0aXMgYXNzZXNzbWVudCB2cyBvcGVyYXRpdmUgbGluayBvbiBpbnRlc3RpbmFs
IG1ldGFwbGFzaWEgYXNzZXNzbWVudDwvdGl0bGU+PHNlY29uZGFyeS10aXRsZT48c3R5bGUgZmFj
ZT0iaXRhbGljIiBmb250PSJkZWZhdWx0IiBzaXplPSIxMDAlIj5Xb3JsZCBKIEdhc3Ryb2VudGVy
b2w8L3N0eWxlPjwvc2Vjb25kYXJ5LXRpdGxlPjxhbHQtdGl0bGU+V29ybGQgam91cm5hbCBvZiBn
YXN0cm9lbnRlcm9sb2d5IDogV0pHPC9hbHQtdGl0bGU+PC90aXRsZXM+PHBlcmlvZGljYWw+PGZ1
bGwtdGl0bGU+V29ybGQgSiBHYXN0cm9lbnRlcm9sPC9mdWxsLXRpdGxlPjwvcGVyaW9kaWNhbD48
cGFnZXM+NDU5Ni02MDEgIFtQTUlEOiAyMjE0Nzk2NSAmI3hEO0RPSToxMC4zNzQ4L3dqZy52MTcu
aTQxLjQ1OTZdPC9wYWdlcz48dm9sdW1lPjxzdHlsZSBmYWNlPSJib2xkIiBmb250PSJkZWZhdWx0
IiBzaXplPSIxMDAlIj4xNzwvc3R5bGU+PC92b2x1bWU+PG51bWJlcj40MTwvbnVtYmVyPjxrZXl3
b3Jkcz48a2V5d29yZD5BZHVsdDwva2V5d29yZD48a2V5d29yZD5BZ2VkPC9rZXl3b3JkPjxrZXl3
b3JkPkFnZWQsIDgwIGFuZCBvdmVyPC9rZXl3b3JkPjxrZXl3b3JkPkJpb3BzeTwva2V5d29yZD48
a2V5d29yZD5GZW1hbGU8L2tleXdvcmQ+PGtleXdvcmQ+R2FzdHJpdGlzLCBBdHJvcGhpYy9jb21w
bGljYXRpb25zLypwYXRob2xvZ3k8L2tleXdvcmQ+PGtleXdvcmQ+SHVtYW5zPC9rZXl3b3JkPjxr
ZXl3b3JkPk1hbGU8L2tleXdvcmQ+PGtleXdvcmQ+TWV0YXBsYXNpYS9jb21wbGljYXRpb25zLypw
YXRob2xvZ3k8L2tleXdvcmQ+PGtleXdvcmQ+TWlkZGxlIEFnZWQ8L2tleXdvcmQ+PGtleXdvcmQ+
UHJlY2FuY2Vyb3VzIENvbmRpdGlvbnMvY29tcGxpY2F0aW9ucy8qcGF0aG9sb2d5PC9rZXl3b3Jk
PjxrZXl3b3JkPlJpc2sgRmFjdG9yczwva2V5d29yZD48a2V5d29yZD5TZXZlcml0eSBvZiBJbGxu
ZXNzIEluZGV4PC9rZXl3b3JkPjxrZXl3b3JkPlN0b21hY2ggTmVvcGxhc21zL2V0aW9sb2d5Lypw
YXRob2xvZ3k8L2tleXdvcmQ+PGtleXdvcmQ+WW91bmcgQWR1bHQ8L2tleXdvcmQ+PC9rZXl3b3Jk
cz48ZGF0ZXM+PHllYXI+MjAxMTwveWVhcj48cHViLWRhdGVzPjxkYXRlPk5vdiA3PC9kYXRlPjwv
cHViLWRhdGVzPjwvZGF0ZXM+PGlzYm4+MjIxOS0yODQwIChFbGVjdHJvbmljKSYjeEQ7MTAwNy05
MzI3IChMaW5raW5nKTwvaXNibj48YWNjZXNzaW9uLW51bT4yMjE0Nzk2NTwvYWNjZXNzaW9uLW51
bT48dXJscz48cmVsYXRlZC11cmxzPjx1cmw+aHR0cDovL3d3dy5uY2JpLm5sbS5uaWguZ292L3B1
Ym1lZC8yMjE0Nzk2NTwvdXJsPjwvcmVsYXRlZC11cmxzPjwvdXJscz48Y3VzdG9tMj4zMjI1MDk2
PC9jdXN0b20yPjxlbGVjdHJvbmljLXJlc291cmNlLW51bT4xMC4zNzQ4L3dqZy52MTcuaTQxLjQ1
OTY8L2VsZWN0cm9uaWMtcmVzb3VyY2UtbnVtPjwvcmVjb3JkPjwvQ2l0ZT48L0VuZE5vdGU+AG==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PEVuZE5vdGU+PENpdGU+PEF1dGhvcj5SdWdnZSBNPC9BdXRob3I+PFllYXI+MjAxMTwvWWVhcj48
UmVjTnVtPjE0OTwvUmVjTnVtPjxEaXNwbGF5VGV4dD48c3R5bGUgZmFjZT0ic3VwZXJzY3JpcHQi
IGZvbnQ9IkFyaWFsIj5bMTBdPC9zdHlsZT48L0Rpc3BsYXlUZXh0PjxyZWNvcmQ+PHJlYy1udW1i
ZXI+MTQ5PC9yZWMtbnVtYmVyPjxmb3JlaWduLWtleXM+PGtleSBhcHA9IkVOIiBkYi1pZD0iZjVz
c3pzMmVvMnZ3OTVlYXpzYnB0cDUxZnJyYXd4MHoyeGYyIj4xNDk8L2tleT48a2V5IGFwcD0iRU5X
ZWIiIGRiLWlkPSIiPjA8L2tleT48L2ZvcmVpZ24ta2V5cz48cmVmLXR5cGUgbmFtZT0iSm91cm5h
bCBBcnRpY2xlIj4xNzwvcmVmLXR5cGU+PGNvbnRyaWJ1dG9ycz48YXV0aG9ycz48YXV0aG9yPjxz
dHlsZSBmYWNlPSJib2xkIiBmb250PSJkZWZhdWx0IiBzaXplPSIxMDAlIj5SdWdnZSBNPC9zdHls
ZT48c3R5bGUgZmFjZT0ibm9ybWFsIiBmb250PSJkZWZhdWx0IiBjaGFyc2V0PSIxMzQiIHNpemU9
IjEwMCUiPiw8L3N0eWxlPjxzdHlsZSBmYWNlPSJub3JtYWwiIGZvbnQ9ImRlZmF1bHQiIHNpemU9
IjEwMCUiPiBGYXNzYW4sIE0sUGl6emkgTSxGYXJpbmF0aSBGLFN0dXJuaW9sbyBHQyxQbGViYW5p
IE0sR3JhaGFtIERZPC9zdHlsZT48L2F1dGhvcj48L2F1dGhvcnM+PC9jb250cmlidXRvcnM+PGF1
dGgtYWRkcmVzcz5TdXJnaWNhbCBQYXRob2xvZ3kgYW5kIEN5dG9wYXRob2xvZ3kgVW5pdCwgRGVw
YXJ0bWVudCBvZiBEaWFnbm9zdGljIE1lZGljYWwgU2NpZW5jZXMgYW5kIFNwZWNpYWwgVGhlcmFw
aWVzLCBVbml2ZXJzaXR5IG9mIFBhZG92YSwgMzUxMDAgUGFkb3ZhLCBJdGFseS4gbWFzc2ltby5y
dWdnZUB1bmlwZC5pdDwvYXV0aC1hZGRyZXNzPjx0aXRsZXM+PHRpdGxlPk9wZXJhdGl2ZSBsaW5r
IGZvciBnYXN0cml0aXMgYXNzZXNzbWVudCB2cyBvcGVyYXRpdmUgbGluayBvbiBpbnRlc3RpbmFs
IG1ldGFwbGFzaWEgYXNzZXNzbWVudDwvdGl0bGU+PHNlY29uZGFyeS10aXRsZT48c3R5bGUgZmFj
ZT0iaXRhbGljIiBmb250PSJkZWZhdWx0IiBzaXplPSIxMDAlIj5Xb3JsZCBKIEdhc3Ryb2VudGVy
b2w8L3N0eWxlPjwvc2Vjb25kYXJ5LXRpdGxlPjxhbHQtdGl0bGU+V29ybGQgam91cm5hbCBvZiBn
YXN0cm9lbnRlcm9sb2d5IDogV0pHPC9hbHQtdGl0bGU+PC90aXRsZXM+PHBlcmlvZGljYWw+PGZ1
bGwtdGl0bGU+V29ybGQgSiBHYXN0cm9lbnRlcm9sPC9mdWxsLXRpdGxlPjwvcGVyaW9kaWNhbD48
cGFnZXM+NDU5Ni02MDEgIFtQTUlEOiAyMjE0Nzk2NSAmI3hEO0RPSToxMC4zNzQ4L3dqZy52MTcu
aTQxLjQ1OTZdPC9wYWdlcz48dm9sdW1lPjxzdHlsZSBmYWNlPSJib2xkIiBmb250PSJkZWZhdWx0
IiBzaXplPSIxMDAlIj4xNzwvc3R5bGU+PC92b2x1bWU+PG51bWJlcj40MTwvbnVtYmVyPjxrZXl3
b3Jkcz48a2V5d29yZD5BZHVsdDwva2V5d29yZD48a2V5d29yZD5BZ2VkPC9rZXl3b3JkPjxrZXl3
b3JkPkFnZWQsIDgwIGFuZCBvdmVyPC9rZXl3b3JkPjxrZXl3b3JkPkJpb3BzeTwva2V5d29yZD48
a2V5d29yZD5GZW1hbGU8L2tleXdvcmQ+PGtleXdvcmQ+R2FzdHJpdGlzLCBBdHJvcGhpYy9jb21w
bGljYXRpb25zLypwYXRob2xvZ3k8L2tleXdvcmQ+PGtleXdvcmQ+SHVtYW5zPC9rZXl3b3JkPjxr
ZXl3b3JkPk1hbGU8L2tleXdvcmQ+PGtleXdvcmQ+TWV0YXBsYXNpYS9jb21wbGljYXRpb25zLypw
YXRob2xvZ3k8L2tleXdvcmQ+PGtleXdvcmQ+TWlkZGxlIEFnZWQ8L2tleXdvcmQ+PGtleXdvcmQ+
UHJlY2FuY2Vyb3VzIENvbmRpdGlvbnMvY29tcGxpY2F0aW9ucy8qcGF0aG9sb2d5PC9rZXl3b3Jk
PjxrZXl3b3JkPlJpc2sgRmFjdG9yczwva2V5d29yZD48a2V5d29yZD5TZXZlcml0eSBvZiBJbGxu
ZXNzIEluZGV4PC9rZXl3b3JkPjxrZXl3b3JkPlN0b21hY2ggTmVvcGxhc21zL2V0aW9sb2d5Lypw
YXRob2xvZ3k8L2tleXdvcmQ+PGtleXdvcmQ+WW91bmcgQWR1bHQ8L2tleXdvcmQ+PC9rZXl3b3Jk
cz48ZGF0ZXM+PHllYXI+MjAxMTwveWVhcj48cHViLWRhdGVzPjxkYXRlPk5vdiA3PC9kYXRlPjwv
cHViLWRhdGVzPjwvZGF0ZXM+PGlzYm4+MjIxOS0yODQwIChFbGVjdHJvbmljKSYjeEQ7MTAwNy05
MzI3IChMaW5raW5nKTwvaXNibj48YWNjZXNzaW9uLW51bT4yMjE0Nzk2NTwvYWNjZXNzaW9uLW51
bT48dXJscz48cmVsYXRlZC11cmxzPjx1cmw+aHR0cDovL3d3dy5uY2JpLm5sbS5uaWguZ292L3B1
Ym1lZC8yMjE0Nzk2NTwvdXJsPjwvcmVsYXRlZC11cmxzPjwvdXJscz48Y3VzdG9tMj4zMjI1MDk2
PC9jdXN0b20yPjxlbGVjdHJvbmljLXJlc291cmNlLW51bT4xMC4zNzQ4L3dqZy52MTcuaTQxLjQ1
OTY8L2VsZWN0cm9uaWMtcmVzb3VyY2UtbnVtPjwvcmVjb3JkPjwvQ2l0ZT48L0VuZE5vdGU+AG==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10" w:tooltip="Rugge M, 2011 #149" w:history="1">
        <w:r w:rsidRPr="00616087">
          <w:rPr>
            <w:rFonts w:ascii="Book Antiqua" w:hAnsi="Book Antiqua" w:cs="Arial"/>
            <w:noProof/>
            <w:kern w:val="0"/>
            <w:sz w:val="24"/>
            <w:szCs w:val="24"/>
            <w:vertAlign w:val="superscript"/>
          </w:rPr>
          <w:t>10</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stated that most HGN or invasive gastric </w:t>
      </w:r>
      <w:proofErr w:type="spellStart"/>
      <w:r w:rsidRPr="00616087">
        <w:rPr>
          <w:rFonts w:ascii="Book Antiqua" w:hAnsi="Book Antiqua" w:cs="Arial"/>
          <w:kern w:val="0"/>
          <w:sz w:val="24"/>
          <w:szCs w:val="24"/>
        </w:rPr>
        <w:t>neoplasias</w:t>
      </w:r>
      <w:proofErr w:type="spellEnd"/>
      <w:r w:rsidRPr="00616087">
        <w:rPr>
          <w:rFonts w:ascii="Book Antiqua" w:hAnsi="Book Antiqua" w:cs="Arial"/>
          <w:kern w:val="0"/>
          <w:sz w:val="24"/>
          <w:szCs w:val="24"/>
        </w:rPr>
        <w:t xml:space="preserve"> were consistently </w:t>
      </w:r>
      <w:bookmarkStart w:id="138" w:name="OLE_LINK118"/>
      <w:bookmarkStart w:id="139" w:name="OLE_LINK119"/>
      <w:r w:rsidRPr="00616087">
        <w:rPr>
          <w:rFonts w:ascii="Book Antiqua" w:hAnsi="Book Antiqua" w:cs="Arial"/>
          <w:sz w:val="24"/>
          <w:szCs w:val="24"/>
        </w:rPr>
        <w:t>connected</w:t>
      </w:r>
      <w:r w:rsidRPr="00616087">
        <w:rPr>
          <w:rFonts w:ascii="Book Antiqua" w:hAnsi="Book Antiqua" w:cs="Arial"/>
          <w:kern w:val="0"/>
          <w:sz w:val="24"/>
          <w:szCs w:val="24"/>
        </w:rPr>
        <w:t xml:space="preserve"> with </w:t>
      </w:r>
      <w:bookmarkEnd w:id="138"/>
      <w:bookmarkEnd w:id="139"/>
      <w:r w:rsidRPr="00616087">
        <w:rPr>
          <w:rFonts w:ascii="Book Antiqua" w:hAnsi="Book Antiqua" w:cs="Arial"/>
          <w:kern w:val="0"/>
          <w:sz w:val="24"/>
          <w:szCs w:val="24"/>
        </w:rPr>
        <w:t>high-risk OLGA/OLGIM stages (97.6% for OLGA stages, and 92.7% for OLGIM stages); however, in our study, 47.9% (34/71) and 57.7% (41/71) patients with EGC were staged as low-risk (0-II)</w:t>
      </w:r>
      <w:bookmarkStart w:id="140" w:name="OLE_LINK126"/>
      <w:bookmarkStart w:id="141" w:name="OLE_LINK127"/>
      <w:r w:rsidRPr="00616087">
        <w:rPr>
          <w:rFonts w:ascii="Book Antiqua" w:hAnsi="Book Antiqua" w:cs="Arial"/>
          <w:kern w:val="0"/>
          <w:sz w:val="24"/>
          <w:szCs w:val="24"/>
        </w:rPr>
        <w:t xml:space="preserve"> according to the modified OLGA</w:t>
      </w:r>
      <w:bookmarkEnd w:id="140"/>
      <w:bookmarkEnd w:id="141"/>
      <w:r w:rsidRPr="00616087">
        <w:rPr>
          <w:rFonts w:ascii="Book Antiqua" w:hAnsi="Book Antiqua" w:cs="Arial"/>
          <w:kern w:val="0"/>
          <w:sz w:val="24"/>
          <w:szCs w:val="24"/>
        </w:rPr>
        <w:t xml:space="preserve">/OLGIM methods. In addition </w:t>
      </w:r>
      <w:r w:rsidRPr="00616087">
        <w:rPr>
          <w:rFonts w:ascii="Book Antiqua" w:hAnsi="Book Antiqua" w:cs="Arial"/>
          <w:kern w:val="0"/>
          <w:sz w:val="24"/>
          <w:szCs w:val="24"/>
        </w:rPr>
        <w:lastRenderedPageBreak/>
        <w:t xml:space="preserve">to the differences of pathological diagnosis and race of our study population, another important difference was our strategy of obtaining and using only four gastric biopsy specimens for </w:t>
      </w:r>
      <w:bookmarkStart w:id="142" w:name="OLE_LINK124"/>
      <w:bookmarkStart w:id="143" w:name="OLE_LINK125"/>
      <w:r w:rsidRPr="00616087">
        <w:rPr>
          <w:rFonts w:ascii="Book Antiqua" w:hAnsi="Book Antiqua" w:cs="Arial"/>
          <w:kern w:val="0"/>
          <w:sz w:val="24"/>
          <w:szCs w:val="24"/>
        </w:rPr>
        <w:t>staging by the modified</w:t>
      </w:r>
      <w:bookmarkEnd w:id="142"/>
      <w:bookmarkEnd w:id="143"/>
      <w:r w:rsidRPr="00616087">
        <w:rPr>
          <w:rFonts w:ascii="Book Antiqua" w:hAnsi="Book Antiqua" w:cs="Arial"/>
          <w:kern w:val="0"/>
          <w:sz w:val="24"/>
          <w:szCs w:val="24"/>
        </w:rPr>
        <w:t xml:space="preserve"> OLGA/OLGIM methods. Despite the fact that five standard biopsy specimens have been recommended by the updated Sydney system (two from the antrum, two from the corpus, and one from the incisura)</w:t>
      </w:r>
      <w:r w:rsidRPr="00616087">
        <w:rPr>
          <w:rFonts w:ascii="Book Antiqua" w:hAnsi="Book Antiqua" w:cs="Arial"/>
          <w:kern w:val="0"/>
          <w:sz w:val="24"/>
          <w:szCs w:val="24"/>
        </w:rPr>
        <w:fldChar w:fldCharType="begin"/>
      </w:r>
      <w:r w:rsidRPr="00616087">
        <w:rPr>
          <w:rFonts w:ascii="Book Antiqua" w:hAnsi="Book Antiqua" w:cs="Arial"/>
          <w:kern w:val="0"/>
          <w:sz w:val="24"/>
          <w:szCs w:val="24"/>
        </w:rPr>
        <w:instrText xml:space="preserve"> ADDIN EN.CITE &lt;EndNote&gt;&lt;Cite&gt;&lt;Author&gt;Dixon MF&lt;/Author&gt;&lt;Year&gt;1996&lt;/Year&gt;&lt;RecNum&gt;144&lt;/RecNum&gt;&lt;DisplayText&gt;&lt;style face="superscript" font="Arial"&gt;[15]&lt;/style&gt;&lt;/DisplayText&gt;&lt;record&gt;&lt;rec-number&gt;144&lt;/rec-number&gt;&lt;foreign-keys&gt;&lt;key app="EN" db-id="f5sszs2eo2vw95eazsbptp51frrawx0z2xf2"&gt;144&lt;/key&gt;&lt;/foreign-keys&gt;&lt;ref-type name="Journal Article"&gt;17&lt;/ref-type&gt;&lt;contributors&gt;&lt;authors&gt;&lt;author&gt;&lt;style face="bold" font="default" size="100%"&gt;Dixon MF&lt;/style&gt;&lt;style face="normal" font="default" size="100%"&gt;, Genta RM, Yardley JH,Correa P&lt;/style&gt;&lt;/author&gt;&lt;/authors&gt;&lt;/contributors&gt;&lt;titles&gt;&lt;title&gt;Classification and grading of gastritis. The updated Sydney system. International Workshop on the Histopathology of Gastritis, Houston 1994&lt;/title&gt;&lt;secondary-title&gt;&lt;style face="italic" font="default" size="100%"&gt;Am J Surg Pathol&lt;/style&gt;&lt;/secondary-title&gt;&lt;/titles&gt;&lt;periodical&gt;&lt;full-title&gt;Am J Surg Pathol&lt;/full-title&gt;&lt;/periodical&gt;&lt;pages&gt;&lt;style face="normal" font="default" size="100%"&gt;1161&lt;/style&gt;&lt;style face="normal" font="default" charset="134" size="100%"&gt;–81  &lt;/style&gt;&lt;style face="normal" font="default" size="100%"&gt;[PMID:8827022]&lt;/style&gt;&lt;/pages&gt;&lt;volume&gt;&lt;style face="bold" font="default" size="100%"&gt;20&lt;/style&gt;&lt;/volume&gt;&lt;dates&gt;&lt;year&gt;1996&lt;/year&gt;&lt;/dates&gt;&lt;urls&gt;&lt;/urls&gt;&lt;/record&gt;&lt;/Cite&gt;&lt;/EndNote&gt;</w:instrText>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15" w:tooltip="Dixon MF, 1996 #144" w:history="1">
        <w:r w:rsidRPr="00616087">
          <w:rPr>
            <w:rFonts w:ascii="Book Antiqua" w:hAnsi="Book Antiqua" w:cs="Arial"/>
            <w:noProof/>
            <w:kern w:val="0"/>
            <w:sz w:val="24"/>
            <w:szCs w:val="24"/>
            <w:vertAlign w:val="superscript"/>
          </w:rPr>
          <w:t>15</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whether biopsy samples from the incisura </w:t>
      </w:r>
      <w:proofErr w:type="spellStart"/>
      <w:r w:rsidRPr="00616087">
        <w:rPr>
          <w:rFonts w:ascii="Book Antiqua" w:hAnsi="Book Antiqua" w:cs="Arial"/>
          <w:kern w:val="0"/>
          <w:sz w:val="24"/>
          <w:szCs w:val="24"/>
        </w:rPr>
        <w:t>angularis</w:t>
      </w:r>
      <w:proofErr w:type="spellEnd"/>
      <w:r w:rsidRPr="00616087">
        <w:rPr>
          <w:rFonts w:ascii="Book Antiqua" w:hAnsi="Book Antiqua" w:cs="Arial"/>
          <w:kern w:val="0"/>
          <w:sz w:val="24"/>
          <w:szCs w:val="24"/>
        </w:rPr>
        <w:t xml:space="preserve"> may provide extra clinical information useful towards determining the extent of premalignant conditions remains an unresolved controversy</w:t>
      </w:r>
      <w:r w:rsidRPr="00616087">
        <w:rPr>
          <w:rFonts w:ascii="Book Antiqua" w:hAnsi="Book Antiqua" w:cs="Arial"/>
          <w:kern w:val="0"/>
          <w:sz w:val="24"/>
          <w:szCs w:val="24"/>
        </w:rPr>
        <w:fldChar w:fldCharType="begin">
          <w:fldData xml:space="preserve">PEVuZE5vdGU+PENpdGU+PEF1dGhvcj5Fcmlrc3NvbiBOSzwvQXV0aG9yPjxZZWFyPjIwMDU8L1ll
YXI+PFJlY051bT4xNTY8L1JlY051bT48RGlzcGxheVRleHQ+PHN0eWxlIGZhY2U9InN1cGVyc2Ny
aXB0IiBmb250PSJBcmlhbCI+WzE4XTwvc3R5bGU+PC9EaXNwbGF5VGV4dD48cmVjb3JkPjxyZWMt
bnVtYmVyPjE1NjwvcmVjLW51bWJlcj48Zm9yZWlnbi1rZXlzPjxrZXkgYXBwPSJFTiIgZGItaWQ9
ImY1c3N6czJlbzJ2dzk1ZWF6c2JwdHA1MWZycmF3eDB6MnhmMiI+MTU2PC9rZXk+PGtleSBhcHA9
IkVOV2ViIiBkYi1pZD0iIj4wPC9rZXk+PC9mb3JlaWduLWtleXM+PHJlZi10eXBlIG5hbWU9Ikpv
dXJuYWwgQXJ0aWNsZSI+MTc8L3JlZi10eXBlPjxjb250cmlidXRvcnM+PGF1dGhvcnM+PGF1dGhv
cj48c3R5bGUgZmFjZT0iYm9sZCIgZm9udD0iZGVmYXVsdCIgc2l6ZT0iMTAwJSI+RXJpa3Nzb24g
Tks8L3N0eWxlPjxzdHlsZSBmYWNlPSJub3JtYWwiIGZvbnQ9ImRlZmF1bHQiIHNpemU9IjEwMCUi
PixGYXJra2lsYSBNQSxWb3V0aWxhaW5lbiBNRSxBcmtraWxhIFBFPC9zdHlsZT48L2F1dGhvcj48
L2F1dGhvcnM+PC9jb250cmlidXRvcnM+PGF1dGgtYWRkcmVzcz5EZXBhcnRtZW50IG9mIEdhc3Ry
b2VudGVyb2xvZ3ksIEhlbHNpbmtpIFVuaXZlcnNpdHkgQ2VudHJhbCBIb3NwaXRhbCwgSGVsc2lu
a2ksIEZpbmxhbmQuIG5pbmEuZXJpa3Nzb25AaHVzLmZpPC9hdXRoLWFkZHJlc3M+PHRpdGxlcz48
dGl0bGU+VGhlIGNsaW5pY2FsIHZhbHVlIG9mIHRha2luZyByb3V0aW5lIGJpb3BzaWVzIGZyb20g
dGhlIGluY2lzdXJhIGFuZ3VsYXJpcyBkdXJpbmcgZ2FzdHJvc2NvcHk8L3RpdGxlPjxzZWNvbmRh
cnktdGl0bGU+PHN0eWxlIGZhY2U9Iml0YWxpYyIgZm9udD0iZGVmYXVsdCIgc2l6ZT0iMTAwJSI+
RW5kb3Njb3B5PC9zdHlsZT48L3NlY29uZGFyeS10aXRsZT48YWx0LXRpdGxlPkVuZG9zY29weTwv
YWx0LXRpdGxlPjwvdGl0bGVzPjxwZXJpb2RpY2FsPjxmdWxsLXRpdGxlPkVuZG9zY29weTwvZnVs
bC10aXRsZT48L3BlcmlvZGljYWw+PGFsdC1wZXJpb2RpY2FsPjxmdWxsLXRpdGxlPkVuZG9zY29w
eTwvZnVsbC10aXRsZT48L2FsdC1wZXJpb2RpY2FsPjxwYWdlcz41MzItNiBbUE1JRDoxNTkzMzky
NSYjeEQ7RE9JOjEwLjEwNTUvcy0yMDA1LTg2MTMxMV08L3BhZ2VzPjx2b2x1bWU+PHN0eWxlIGZh
Y2U9ImJvbGQiIGZvbnQ9ImRlZmF1bHQiIHNpemU9IjEwMCUiPjM3PC9zdHlsZT48L3ZvbHVtZT48
bnVtYmVyPjY8L251bWJlcj48a2V5d29yZHM+PGtleXdvcmQ+QWRvbGVzY2VudDwva2V5d29yZD48
a2V5d29yZD5BZHVsdDwva2V5d29yZD48a2V5d29yZD5BZ2VkPC9rZXl3b3JkPjxrZXl3b3JkPkFn
ZWQsIDgwIGFuZCBvdmVyPC9rZXl3b3JkPjxrZXl3b3JkPkJpb3BzeS9tZXRob2RzPC9rZXl3b3Jk
PjxrZXl3b3JkPkRpYWdub3NpcywgRGlmZmVyZW50aWFsPC9rZXl3b3JkPjxrZXl3b3JkPkZlbWFs
ZTwva2V5d29yZD48a2V5d29yZD5HYXN0cmljIE11Y29zYS8qcGF0aG9sb2d5PC9rZXl3b3JkPjxr
ZXl3b3JkPkdhc3RyaXRpcywgQXRyb3BoaWMvcGF0aG9sb2d5PC9rZXl3b3JkPjxrZXl3b3JkPipH
YXN0cm9zY29weTwva2V5d29yZD48a2V5d29yZD5IdW1hbnM8L2tleXdvcmQ+PGtleXdvcmQ+TWFs
ZTwva2V5d29yZD48a2V5d29yZD5NZXRhcGxhc2lhL3BhdGhvbG9neTwva2V5d29yZD48a2V5d29y
ZD5NaWRkbGUgQWdlZDwva2V5d29yZD48a2V5d29yZD5QcmVjYW5jZXJvdXMgQ29uZGl0aW9ucy9w
YXRob2xvZ3k8L2tleXdvcmQ+PGtleXdvcmQ+UmVwcm9kdWNpYmlsaXR5IG9mIFJlc3VsdHM8L2tl
eXdvcmQ+PC9rZXl3b3Jkcz48ZGF0ZXM+PHllYXI+MjAwNTwveWVhcj48cHViLWRhdGVzPjxkYXRl
Pkp1bjwvZGF0ZT48L3B1Yi1kYXRlcz48L2RhdGVzPjxpc2JuPjAwMTMtNzI2WCAoUHJpbnQpJiN4
RDswMDEzLTcyNlggKExpbmtpbmcpPC9pc2JuPjxhY2Nlc3Npb24tbnVtPjE1OTMzOTI1PC9hY2Nl
c3Npb24tbnVtPjx1cmxzPjxyZWxhdGVkLXVybHM+PHVybD5odHRwOi8vd3d3Lm5jYmkubmxtLm5p
aC5nb3YvcHVibWVkLzE1OTMzOTI1PC91cmw+PC9yZWxhdGVkLXVybHM+PC91cmxzPjxlbGVjdHJv
bmljLXJlc291cmNlLW51bT4xMC4xMDU1L3MtMjAwNS04NjEzMTE8L2VsZWN0cm9uaWMtcmVzb3Vy
Y2UtbnVtPjwvcmVjb3JkPjwvQ2l0ZT48L0VuZE5vdGU+AG==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PEVuZE5vdGU+PENpdGU+PEF1dGhvcj5Fcmlrc3NvbiBOSzwvQXV0aG9yPjxZZWFyPjIwMDU8L1ll
YXI+PFJlY051bT4xNTY8L1JlY051bT48RGlzcGxheVRleHQ+PHN0eWxlIGZhY2U9InN1cGVyc2Ny
aXB0IiBmb250PSJBcmlhbCI+WzE4XTwvc3R5bGU+PC9EaXNwbGF5VGV4dD48cmVjb3JkPjxyZWMt
bnVtYmVyPjE1NjwvcmVjLW51bWJlcj48Zm9yZWlnbi1rZXlzPjxrZXkgYXBwPSJFTiIgZGItaWQ9
ImY1c3N6czJlbzJ2dzk1ZWF6c2JwdHA1MWZycmF3eDB6MnhmMiI+MTU2PC9rZXk+PGtleSBhcHA9
IkVOV2ViIiBkYi1pZD0iIj4wPC9rZXk+PC9mb3JlaWduLWtleXM+PHJlZi10eXBlIG5hbWU9Ikpv
dXJuYWwgQXJ0aWNsZSI+MTc8L3JlZi10eXBlPjxjb250cmlidXRvcnM+PGF1dGhvcnM+PGF1dGhv
cj48c3R5bGUgZmFjZT0iYm9sZCIgZm9udD0iZGVmYXVsdCIgc2l6ZT0iMTAwJSI+RXJpa3Nzb24g
Tks8L3N0eWxlPjxzdHlsZSBmYWNlPSJub3JtYWwiIGZvbnQ9ImRlZmF1bHQiIHNpemU9IjEwMCUi
PixGYXJra2lsYSBNQSxWb3V0aWxhaW5lbiBNRSxBcmtraWxhIFBFPC9zdHlsZT48L2F1dGhvcj48
L2F1dGhvcnM+PC9jb250cmlidXRvcnM+PGF1dGgtYWRkcmVzcz5EZXBhcnRtZW50IG9mIEdhc3Ry
b2VudGVyb2xvZ3ksIEhlbHNpbmtpIFVuaXZlcnNpdHkgQ2VudHJhbCBIb3NwaXRhbCwgSGVsc2lu
a2ksIEZpbmxhbmQuIG5pbmEuZXJpa3Nzb25AaHVzLmZpPC9hdXRoLWFkZHJlc3M+PHRpdGxlcz48
dGl0bGU+VGhlIGNsaW5pY2FsIHZhbHVlIG9mIHRha2luZyByb3V0aW5lIGJpb3BzaWVzIGZyb20g
dGhlIGluY2lzdXJhIGFuZ3VsYXJpcyBkdXJpbmcgZ2FzdHJvc2NvcHk8L3RpdGxlPjxzZWNvbmRh
cnktdGl0bGU+PHN0eWxlIGZhY2U9Iml0YWxpYyIgZm9udD0iZGVmYXVsdCIgc2l6ZT0iMTAwJSI+
RW5kb3Njb3B5PC9zdHlsZT48L3NlY29uZGFyeS10aXRsZT48YWx0LXRpdGxlPkVuZG9zY29weTwv
YWx0LXRpdGxlPjwvdGl0bGVzPjxwZXJpb2RpY2FsPjxmdWxsLXRpdGxlPkVuZG9zY29weTwvZnVs
bC10aXRsZT48L3BlcmlvZGljYWw+PGFsdC1wZXJpb2RpY2FsPjxmdWxsLXRpdGxlPkVuZG9zY29w
eTwvZnVsbC10aXRsZT48L2FsdC1wZXJpb2RpY2FsPjxwYWdlcz41MzItNiBbUE1JRDoxNTkzMzky
NSYjeEQ7RE9JOjEwLjEwNTUvcy0yMDA1LTg2MTMxMV08L3BhZ2VzPjx2b2x1bWU+PHN0eWxlIGZh
Y2U9ImJvbGQiIGZvbnQ9ImRlZmF1bHQiIHNpemU9IjEwMCUiPjM3PC9zdHlsZT48L3ZvbHVtZT48
bnVtYmVyPjY8L251bWJlcj48a2V5d29yZHM+PGtleXdvcmQ+QWRvbGVzY2VudDwva2V5d29yZD48
a2V5d29yZD5BZHVsdDwva2V5d29yZD48a2V5d29yZD5BZ2VkPC9rZXl3b3JkPjxrZXl3b3JkPkFn
ZWQsIDgwIGFuZCBvdmVyPC9rZXl3b3JkPjxrZXl3b3JkPkJpb3BzeS9tZXRob2RzPC9rZXl3b3Jk
PjxrZXl3b3JkPkRpYWdub3NpcywgRGlmZmVyZW50aWFsPC9rZXl3b3JkPjxrZXl3b3JkPkZlbWFs
ZTwva2V5d29yZD48a2V5d29yZD5HYXN0cmljIE11Y29zYS8qcGF0aG9sb2d5PC9rZXl3b3JkPjxr
ZXl3b3JkPkdhc3RyaXRpcywgQXRyb3BoaWMvcGF0aG9sb2d5PC9rZXl3b3JkPjxrZXl3b3JkPipH
YXN0cm9zY29weTwva2V5d29yZD48a2V5d29yZD5IdW1hbnM8L2tleXdvcmQ+PGtleXdvcmQ+TWFs
ZTwva2V5d29yZD48a2V5d29yZD5NZXRhcGxhc2lhL3BhdGhvbG9neTwva2V5d29yZD48a2V5d29y
ZD5NaWRkbGUgQWdlZDwva2V5d29yZD48a2V5d29yZD5QcmVjYW5jZXJvdXMgQ29uZGl0aW9ucy9w
YXRob2xvZ3k8L2tleXdvcmQ+PGtleXdvcmQ+UmVwcm9kdWNpYmlsaXR5IG9mIFJlc3VsdHM8L2tl
eXdvcmQ+PC9rZXl3b3Jkcz48ZGF0ZXM+PHllYXI+MjAwNTwveWVhcj48cHViLWRhdGVzPjxkYXRl
Pkp1bjwvZGF0ZT48L3B1Yi1kYXRlcz48L2RhdGVzPjxpc2JuPjAwMTMtNzI2WCAoUHJpbnQpJiN4
RDswMDEzLTcyNlggKExpbmtpbmcpPC9pc2JuPjxhY2Nlc3Npb24tbnVtPjE1OTMzOTI1PC9hY2Nl
c3Npb24tbnVtPjx1cmxzPjxyZWxhdGVkLXVybHM+PHVybD5odHRwOi8vd3d3Lm5jYmkubmxtLm5p
aC5nb3YvcHVibWVkLzE1OTMzOTI1PC91cmw+PC9yZWxhdGVkLXVybHM+PC91cmxzPjxlbGVjdHJv
bmljLXJlc291cmNlLW51bT4xMC4xMDU1L3MtMjAwNS04NjEzMTE8L2VsZWN0cm9uaWMtcmVzb3Vy
Y2UtbnVtPjwvcmVjb3JkPjwvQ2l0ZT48L0VuZE5vdGU+AG==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18" w:tooltip="Eriksson NK, 2005 #156" w:history="1">
        <w:r w:rsidRPr="00616087">
          <w:rPr>
            <w:rFonts w:ascii="Book Antiqua" w:hAnsi="Book Antiqua" w:cs="Arial"/>
            <w:noProof/>
            <w:kern w:val="0"/>
            <w:sz w:val="24"/>
            <w:szCs w:val="24"/>
            <w:vertAlign w:val="superscript"/>
          </w:rPr>
          <w:t>18</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Current guidelines suggested at least four biopsies (two from the antrum, and two from the corpus) for adequate </w:t>
      </w:r>
      <w:proofErr w:type="gramStart"/>
      <w:r w:rsidRPr="00616087">
        <w:rPr>
          <w:rFonts w:ascii="Book Antiqua" w:hAnsi="Book Antiqua" w:cs="Arial"/>
          <w:kern w:val="0"/>
          <w:sz w:val="24"/>
          <w:szCs w:val="24"/>
        </w:rPr>
        <w:t>staging</w:t>
      </w:r>
      <w:proofErr w:type="gramEnd"/>
      <w:r w:rsidRPr="00616087">
        <w:rPr>
          <w:rFonts w:ascii="Book Antiqua" w:hAnsi="Book Antiqua" w:cs="Arial"/>
          <w:kern w:val="0"/>
          <w:sz w:val="24"/>
          <w:szCs w:val="24"/>
        </w:rPr>
        <w:fldChar w:fldCharType="begin">
          <w:fldData xml:space="preserve">PEVuZE5vdGU+PENpdGU+PEF1dGhvcj5EaW5pcy1SaWJlaXJvPC9BdXRob3I+PFllYXI+MjAxMjwv
WWVhcj48UmVjTnVtPjE1NTwvUmVjTnVtPjxEaXNwbGF5VGV4dD48c3R5bGUgZmFjZT0ic3VwZXJz
Y3JpcHQiIGZvbnQ9IkFyaWFsIj5bMTldPC9zdHlsZT48L0Rpc3BsYXlUZXh0PjxyZWNvcmQ+PHJl
Yy1udW1iZXI+MTU1PC9yZWMtbnVtYmVyPjxmb3JlaWduLWtleXM+PGtleSBhcHA9IkVOIiBkYi1p
ZD0iZjVzc3pzMmVvMnZ3OTVlYXpzYnB0cDUxZnJyYXd4MHoyeGYyIj4xNTU8L2tleT48a2V5IGFw
cD0iRU5XZWIiIGRiLWlkPSIiPjA8L2tleT48L2ZvcmVpZ24ta2V5cz48cmVmLXR5cGUgbmFtZT0i
Sm91cm5hbCBBcnRpY2xlIj4xNzwvcmVmLXR5cGU+PGNvbnRyaWJ1dG9ycz48YXV0aG9ycz48YXV0
aG9yPjxzdHlsZSBmYWNlPSJib2xkIiBmb250PSJkZWZhdWx0IiBzaXplPSIxMDAlIj5EaW5pcy1S
aWJlaXJvIE08L3N0eWxlPjxzdHlsZSBmYWNlPSJub3JtYWwiIGZvbnQ9ImRlZmF1bHQiIHNpemU9
IjEwMCUiPixBcmVpYSBNLGRlIFZyaWVzIEFDLE1hcmNvcy1QaW50byBSLE1vbnRlaXJvLVNvYXJl
cyBNLE8mYXBvcztDb25ub3IgQSwgUGVyZWlyYSBDLCBQaW1lbnRlbC1OdW5lcyBQLCBDb3JyZWlh
IFIsIEVuc2FyaSBBLCBEdW1vbmNlYXUgSk0sIE1hY2hhZG8gSkMsIE1hY2VkbyBHLCBNYWxmZXJ0
aGVpbmVyIFAsIE1hdHlzaWFrLUJ1ZG5payBULCBNZWdyYXVkIEYsIE1pa2kgSywgTyZhcG9zO01v
cmFpbiBDLCBQZWVrIFJNLCBQb25jaG9uIFQsIFJpc3RpbWFraSBBLCBSZW1iYWNrZW4gQiwgQ2Fy
bmVpcm8gRiwgS3VpcGVycyBFSjsgRXVyb3BlYW4gU29jaWV0eSBvZiBHYXN0cm9pbnRlc3RpbmFs
LCBFbmRvc2NvcHkgRXVyb3BlYW4gSGVsaWNvYmFjdGVyIFN0dWR5LCBHcm91cCBFdXJvcGVhbiBT
b2NpZXR5IG9mLCBQYXRob2xvZ3kgU29jaWVkYWRlIFBvcnR1Z3Vlc2EgZGUgRW5kb3Njb3BpYSwg
RGlnZXN0aXZhPC9zdHlsZT48L2F1dGhvcj48L2F1dGhvcnM+PC9jb250cmlidXRvcnM+PGF1dGgt
YWRkcmVzcz5EZXBhcnRtZW50IG9mIEdhc3Ryb2VudGVyb2xvZ3ksIFBvcnR1Z3Vlc2UgT25jb2xv
Z3kgSW5zdGl0dXRlIG9mIENvaW1icmEsIFBvcnR1Z2FsLiBtZGluaXNyaWJlaXJvQGdtYWlsLmNv
bTwvYXV0aC1hZGRyZXNzPjx0aXRsZXM+PHRpdGxlPk1hbmFnZW1lbnQgb2YgcHJlY2FuY2Vyb3Vz
IGNvbmRpdGlvbnMgYW5kIGxlc2lvbnMgaW4gdGhlIHN0b21hY2ggKE1BUFMpOiBndWlkZWxpbmUg
ZnJvbSB0aGUgRXVyb3BlYW4gU29jaWV0eSBvZiBHYXN0cm9pbnRlc3RpbmFsIEVuZG9zY29weSAo
RVNHRSksIEV1cm9wZWFuIEhlbGljb2JhY3RlciBTdHVkeSBHcm91cCAoRUhTRyksIEV1cm9wZWFu
IFNvY2lldHkgb2YgUGF0aG9sb2d5IChFU1ApLCBhbmQgdGhlIFNvY2llZGFkZSBQb3J0dWd1ZXNh
IGRlIEVuZG9zY29waWEgRGlnZXN0aXZhIChTUEVEKTwvdGl0bGU+PHNlY29uZGFyeS10aXRsZT48
c3R5bGUgZmFjZT0iaXRhbGljIiBmb250PSJkZWZhdWx0IiBzaXplPSIxMDAlIj5FbmRvc2NvcHk8
L3N0eWxlPjwvc2Vjb25kYXJ5LXRpdGxlPjxhbHQtdGl0bGU+RW5kb3Njb3B5PC9hbHQtdGl0bGU+
PC90aXRsZXM+PHBlcmlvZGljYWw+PGZ1bGwtdGl0bGU+RW5kb3Njb3B5PC9mdWxsLXRpdGxlPjwv
cGVyaW9kaWNhbD48YWx0LXBlcmlvZGljYWw+PGZ1bGwtdGl0bGU+RW5kb3Njb3B5PC9mdWxsLXRp
dGxlPjwvYWx0LXBlcmlvZGljYWw+PHBhZ2VzPjc0LTk0IFtQTUlEOiAgMjIxOTg3NzggJiN4RDtE
T0k6MTAuMTA1NS9zLTAwMzEtMTI5MTQ5MV08L3BhZ2VzPjx2b2x1bWU+PHN0eWxlIGZhY2U9ImJv
bGQiIGZvbnQ9ImRlZmF1bHQiIHNpemU9IjEwMCUiPjQ0PC9zdHlsZT48L3ZvbHVtZT48bnVtYmVy
PjE8L251bWJlcj48a2V5d29yZHM+PGtleXdvcmQ+QmlvcHN5PC9rZXl3b3JkPjxrZXl3b3JkPkV2
aWRlbmNlLUJhc2VkIE1lZGljaW5lPC9rZXl3b3JkPjxrZXl3b3JkPkdhc3RyaWMgTXVjb3NhLypw
YXRob2xvZ3k8L2tleXdvcmQ+PGtleXdvcmQ+R2FzdHJpdGlzLCBBdHJvcGhpYy9kaWFnbm9zaXMv
KnBhdGhvbG9neS8qdGhlcmFweTwva2V5d29yZD48a2V5d29yZD5HYXN0cm9zY29weTwva2V5d29y
ZD48a2V5d29yZD5IZWxpY29iYWN0ZXIgSW5mZWN0aW9ucy9kcnVnIHRoZXJhcHkvZWNvbm9taWNz
L21pY3JvYmlvbG9neTwva2V5d29yZD48a2V5d29yZD5IZWxpY29iYWN0ZXIgcHlsb3JpPC9rZXl3
b3JkPjxrZXl3b3JkPkh1bWFuczwva2V5d29yZD48a2V5d29yZD5NZXRhcGxhc2lhL3BhdGhvbG9n
eS90aGVyYXB5PC9rZXl3b3JkPjxrZXl3b3JkPlBlcHNpbm9nZW5zL2Jsb29kPC9rZXl3b3JkPjxr
ZXl3b3JkPlBvcHVsYXRpb24gU3VydmVpbGxhbmNlPC9rZXl3b3JkPjxrZXl3b3JkPlByZWNhbmNl
cm91cyBDb25kaXRpb25zL2RpYWdub3Npcy8qcGF0aG9sb2d5Lyp0aGVyYXB5PC9rZXl3b3JkPjxr
ZXl3b3JkPlN0b21hY2ggTmVvcGxhc21zLypwYXRob2xvZ3k8L2tleXdvcmQ+PC9rZXl3b3Jkcz48
ZGF0ZXM+PHllYXI+MjAxMjwveWVhcj48cHViLWRhdGVzPjxkYXRlPkphbjwvZGF0ZT48L3B1Yi1k
YXRlcz48L2RhdGVzPjxpc2JuPjE0MzgtODgxMiAoRWxlY3Ryb25pYykmI3hEOzAwMTMtNzI2WCAo
TGlua2luZyk8L2lzYm4+PGFjY2Vzc2lvbi1udW0+MjIxOTg3Nzg8L2FjY2Vzc2lvbi1udW0+PHVy
bHM+PHJlbGF0ZWQtdXJscz48dXJsPmh0dHA6Ly93d3cubmNiaS5ubG0ubmloLmdvdi9wdWJtZWQv
MjIxOTg3Nzg8L3VybD48L3JlbGF0ZWQtdXJscz48L3VybHM+PGN1c3RvbTI+MzM2NzUwMjwvY3Vz
dG9tMj48ZWxlY3Ryb25pYy1yZXNvdXJjZS1udW0+MTAuMTA1NS9zLTAwMzEtMTI5MTQ5MTwvZWxl
Y3Ryb25pYy1yZXNvdXJjZS1udW0+PC9yZWNvcmQ+PC9DaXRlPjwvRW5kTm90ZT4A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PEVuZE5vdGU+PENpdGU+PEF1dGhvcj5EaW5pcy1SaWJlaXJvPC9BdXRob3I+PFllYXI+MjAxMjwv
WWVhcj48UmVjTnVtPjE1NTwvUmVjTnVtPjxEaXNwbGF5VGV4dD48c3R5bGUgZmFjZT0ic3VwZXJz
Y3JpcHQiIGZvbnQ9IkFyaWFsIj5bMTldPC9zdHlsZT48L0Rpc3BsYXlUZXh0PjxyZWNvcmQ+PHJl
Yy1udW1iZXI+MTU1PC9yZWMtbnVtYmVyPjxmb3JlaWduLWtleXM+PGtleSBhcHA9IkVOIiBkYi1p
ZD0iZjVzc3pzMmVvMnZ3OTVlYXpzYnB0cDUxZnJyYXd4MHoyeGYyIj4xNTU8L2tleT48a2V5IGFw
cD0iRU5XZWIiIGRiLWlkPSIiPjA8L2tleT48L2ZvcmVpZ24ta2V5cz48cmVmLXR5cGUgbmFtZT0i
Sm91cm5hbCBBcnRpY2xlIj4xNzwvcmVmLXR5cGU+PGNvbnRyaWJ1dG9ycz48YXV0aG9ycz48YXV0
aG9yPjxzdHlsZSBmYWNlPSJib2xkIiBmb250PSJkZWZhdWx0IiBzaXplPSIxMDAlIj5EaW5pcy1S
aWJlaXJvIE08L3N0eWxlPjxzdHlsZSBmYWNlPSJub3JtYWwiIGZvbnQ9ImRlZmF1bHQiIHNpemU9
IjEwMCUiPixBcmVpYSBNLGRlIFZyaWVzIEFDLE1hcmNvcy1QaW50byBSLE1vbnRlaXJvLVNvYXJl
cyBNLE8mYXBvcztDb25ub3IgQSwgUGVyZWlyYSBDLCBQaW1lbnRlbC1OdW5lcyBQLCBDb3JyZWlh
IFIsIEVuc2FyaSBBLCBEdW1vbmNlYXUgSk0sIE1hY2hhZG8gSkMsIE1hY2VkbyBHLCBNYWxmZXJ0
aGVpbmVyIFAsIE1hdHlzaWFrLUJ1ZG5payBULCBNZWdyYXVkIEYsIE1pa2kgSywgTyZhcG9zO01v
cmFpbiBDLCBQZWVrIFJNLCBQb25jaG9uIFQsIFJpc3RpbWFraSBBLCBSZW1iYWNrZW4gQiwgQ2Fy
bmVpcm8gRiwgS3VpcGVycyBFSjsgRXVyb3BlYW4gU29jaWV0eSBvZiBHYXN0cm9pbnRlc3RpbmFs
LCBFbmRvc2NvcHkgRXVyb3BlYW4gSGVsaWNvYmFjdGVyIFN0dWR5LCBHcm91cCBFdXJvcGVhbiBT
b2NpZXR5IG9mLCBQYXRob2xvZ3kgU29jaWVkYWRlIFBvcnR1Z3Vlc2EgZGUgRW5kb3Njb3BpYSwg
RGlnZXN0aXZhPC9zdHlsZT48L2F1dGhvcj48L2F1dGhvcnM+PC9jb250cmlidXRvcnM+PGF1dGgt
YWRkcmVzcz5EZXBhcnRtZW50IG9mIEdhc3Ryb2VudGVyb2xvZ3ksIFBvcnR1Z3Vlc2UgT25jb2xv
Z3kgSW5zdGl0dXRlIG9mIENvaW1icmEsIFBvcnR1Z2FsLiBtZGluaXNyaWJlaXJvQGdtYWlsLmNv
bTwvYXV0aC1hZGRyZXNzPjx0aXRsZXM+PHRpdGxlPk1hbmFnZW1lbnQgb2YgcHJlY2FuY2Vyb3Vz
IGNvbmRpdGlvbnMgYW5kIGxlc2lvbnMgaW4gdGhlIHN0b21hY2ggKE1BUFMpOiBndWlkZWxpbmUg
ZnJvbSB0aGUgRXVyb3BlYW4gU29jaWV0eSBvZiBHYXN0cm9pbnRlc3RpbmFsIEVuZG9zY29weSAo
RVNHRSksIEV1cm9wZWFuIEhlbGljb2JhY3RlciBTdHVkeSBHcm91cCAoRUhTRyksIEV1cm9wZWFu
IFNvY2lldHkgb2YgUGF0aG9sb2d5IChFU1ApLCBhbmQgdGhlIFNvY2llZGFkZSBQb3J0dWd1ZXNh
IGRlIEVuZG9zY29waWEgRGlnZXN0aXZhIChTUEVEKTwvdGl0bGU+PHNlY29uZGFyeS10aXRsZT48
c3R5bGUgZmFjZT0iaXRhbGljIiBmb250PSJkZWZhdWx0IiBzaXplPSIxMDAlIj5FbmRvc2NvcHk8
L3N0eWxlPjwvc2Vjb25kYXJ5LXRpdGxlPjxhbHQtdGl0bGU+RW5kb3Njb3B5PC9hbHQtdGl0bGU+
PC90aXRsZXM+PHBlcmlvZGljYWw+PGZ1bGwtdGl0bGU+RW5kb3Njb3B5PC9mdWxsLXRpdGxlPjwv
cGVyaW9kaWNhbD48YWx0LXBlcmlvZGljYWw+PGZ1bGwtdGl0bGU+RW5kb3Njb3B5PC9mdWxsLXRp
dGxlPjwvYWx0LXBlcmlvZGljYWw+PHBhZ2VzPjc0LTk0IFtQTUlEOiAgMjIxOTg3NzggJiN4RDtE
T0k6MTAuMTA1NS9zLTAwMzEtMTI5MTQ5MV08L3BhZ2VzPjx2b2x1bWU+PHN0eWxlIGZhY2U9ImJv
bGQiIGZvbnQ9ImRlZmF1bHQiIHNpemU9IjEwMCUiPjQ0PC9zdHlsZT48L3ZvbHVtZT48bnVtYmVy
PjE8L251bWJlcj48a2V5d29yZHM+PGtleXdvcmQ+QmlvcHN5PC9rZXl3b3JkPjxrZXl3b3JkPkV2
aWRlbmNlLUJhc2VkIE1lZGljaW5lPC9rZXl3b3JkPjxrZXl3b3JkPkdhc3RyaWMgTXVjb3NhLypw
YXRob2xvZ3k8L2tleXdvcmQ+PGtleXdvcmQ+R2FzdHJpdGlzLCBBdHJvcGhpYy9kaWFnbm9zaXMv
KnBhdGhvbG9neS8qdGhlcmFweTwva2V5d29yZD48a2V5d29yZD5HYXN0cm9zY29weTwva2V5d29y
ZD48a2V5d29yZD5IZWxpY29iYWN0ZXIgSW5mZWN0aW9ucy9kcnVnIHRoZXJhcHkvZWNvbm9taWNz
L21pY3JvYmlvbG9neTwva2V5d29yZD48a2V5d29yZD5IZWxpY29iYWN0ZXIgcHlsb3JpPC9rZXl3
b3JkPjxrZXl3b3JkPkh1bWFuczwva2V5d29yZD48a2V5d29yZD5NZXRhcGxhc2lhL3BhdGhvbG9n
eS90aGVyYXB5PC9rZXl3b3JkPjxrZXl3b3JkPlBlcHNpbm9nZW5zL2Jsb29kPC9rZXl3b3JkPjxr
ZXl3b3JkPlBvcHVsYXRpb24gU3VydmVpbGxhbmNlPC9rZXl3b3JkPjxrZXl3b3JkPlByZWNhbmNl
cm91cyBDb25kaXRpb25zL2RpYWdub3Npcy8qcGF0aG9sb2d5Lyp0aGVyYXB5PC9rZXl3b3JkPjxr
ZXl3b3JkPlN0b21hY2ggTmVvcGxhc21zLypwYXRob2xvZ3k8L2tleXdvcmQ+PC9rZXl3b3Jkcz48
ZGF0ZXM+PHllYXI+MjAxMjwveWVhcj48cHViLWRhdGVzPjxkYXRlPkphbjwvZGF0ZT48L3B1Yi1k
YXRlcz48L2RhdGVzPjxpc2JuPjE0MzgtODgxMiAoRWxlY3Ryb25pYykmI3hEOzAwMTMtNzI2WCAo
TGlua2luZyk8L2lzYm4+PGFjY2Vzc2lvbi1udW0+MjIxOTg3Nzg8L2FjY2Vzc2lvbi1udW0+PHVy
bHM+PHJlbGF0ZWQtdXJscz48dXJsPmh0dHA6Ly93d3cubmNiaS5ubG0ubmloLmdvdi9wdWJtZWQv
MjIxOTg3Nzg8L3VybD48L3JlbGF0ZWQtdXJscz48L3VybHM+PGN1c3RvbTI+MzM2NzUwMjwvY3Vz
dG9tMj48ZWxlY3Ryb25pYy1yZXNvdXJjZS1udW0+MTAuMTA1NS9zLTAwMzEtMTI5MTQ5MTwvZWxl
Y3Ryb25pYy1yZXNvdXJjZS1udW0+PC9yZWNvcmQ+PC9DaXRlPjwvRW5kTm90ZT4A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19" w:tooltip="Dinis-Ribeiro M, 2012 #155" w:history="1">
        <w:r w:rsidRPr="00616087">
          <w:rPr>
            <w:rFonts w:ascii="Book Antiqua" w:hAnsi="Book Antiqua" w:cs="Arial"/>
            <w:noProof/>
            <w:kern w:val="0"/>
            <w:sz w:val="24"/>
            <w:szCs w:val="24"/>
            <w:vertAlign w:val="superscript"/>
          </w:rPr>
          <w:t>19</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w:t>
      </w:r>
      <w:bookmarkStart w:id="144" w:name="OLE_LINK36"/>
      <w:bookmarkStart w:id="145" w:name="OLE_LINK37"/>
      <w:r w:rsidRPr="00616087">
        <w:rPr>
          <w:rFonts w:ascii="Book Antiqua" w:hAnsi="Book Antiqua" w:cs="Arial"/>
          <w:kern w:val="0"/>
          <w:sz w:val="24"/>
          <w:szCs w:val="24"/>
        </w:rPr>
        <w:t xml:space="preserve"> </w:t>
      </w:r>
      <w:r w:rsidRPr="00616087">
        <w:rPr>
          <w:rFonts w:ascii="Book Antiqua" w:hAnsi="Book Antiqua" w:cs="Arial"/>
          <w:sz w:val="24"/>
          <w:szCs w:val="24"/>
        </w:rPr>
        <w:t xml:space="preserve">Marcos-Pinto </w:t>
      </w:r>
      <w:r w:rsidRPr="00616087">
        <w:rPr>
          <w:rFonts w:ascii="Book Antiqua" w:hAnsi="Book Antiqua" w:cs="Arial"/>
          <w:i/>
          <w:sz w:val="24"/>
          <w:szCs w:val="24"/>
        </w:rPr>
        <w:t xml:space="preserve">et </w:t>
      </w:r>
      <w:proofErr w:type="gramStart"/>
      <w:r w:rsidRPr="00616087">
        <w:rPr>
          <w:rFonts w:ascii="Book Antiqua" w:hAnsi="Book Antiqua" w:cs="Arial"/>
          <w:i/>
          <w:sz w:val="24"/>
          <w:szCs w:val="24"/>
        </w:rPr>
        <w:t>al</w:t>
      </w:r>
      <w:proofErr w:type="gramEnd"/>
      <w:r w:rsidRPr="00616087">
        <w:rPr>
          <w:rFonts w:ascii="Book Antiqua" w:hAnsi="Book Antiqua" w:cs="Arial"/>
          <w:sz w:val="24"/>
          <w:szCs w:val="24"/>
        </w:rPr>
        <w:fldChar w:fldCharType="begin">
          <w:fldData xml:space="preserve">PEVuZE5vdGU+PENpdGU+PEF1dGhvcj5NYXJjb3MtUGludG8gUjwvQXV0aG9yPjxZZWFyPjIwMTI8
L1llYXI+PFJlY051bT4xNTQ8L1JlY051bT48RGlzcGxheVRleHQ+PHN0eWxlIGZhY2U9InN1cGVy
c2NyaXB0IiBmb250PSJBcmlhbCI+WzE2XTwvc3R5bGU+PC9EaXNwbGF5VGV4dD48cmVjb3JkPjxy
ZWMtbnVtYmVyPjE1NDwvcmVjLW51bWJlcj48Zm9yZWlnbi1rZXlzPjxrZXkgYXBwPSJFTiIgZGIt
aWQ9ImY1c3N6czJlbzJ2dzk1ZWF6c2JwdHA1MWZycmF3eDB6MnhmMiI+MTU0PC9rZXk+PGtleSBh
cHA9IkVOV2ViIiBkYi1pZD0iIj4wPC9rZXk+PC9mb3JlaWduLWtleXM+PHJlZi10eXBlIG5hbWU9
IkpvdXJuYWwgQXJ0aWNsZSI+MTc8L3JlZi10eXBlPjxjb250cmlidXRvcnM+PGF1dGhvcnM+PGF1
dGhvcj48c3R5bGUgZmFjZT0iYm9sZCIgZm9udD0iZGVmYXVsdCIgc2l6ZT0iMTAwJSI+TWFyY29z
LVBpbnRvIFI8L3N0eWxlPjxzdHlsZSBmYWNlPSJub3JtYWwiIGZvbnQ9ImRlZmF1bHQiIHNpemU9
IjEwMCUiPixDYXJuZWlybyBGLERpbmlzLVJpYmVpcm8gTSxXZW4gWCxMb3BlcyBDLEZpZ3VlaXJl
ZG8gQywgTWFjaGFkbzwvc3R5bGU+PHN0eWxlIGZhY2U9Im5vcm1hbCIgZm9udD0iZGVmYXVsdCIg
Y2hhcnNldD0iMTM0IiBzaXplPSIxMDAlIj4gPC9zdHlsZT48c3R5bGUgZmFjZT0ibm9ybWFsIiBm
b250PSJkZWZhdWx0IiBzaXplPSIxMDAlIj5KQyxGZXJyZWlyYTwvc3R5bGU+PHN0eWxlIGZhY2U9
Im5vcm1hbCIgZm9udD0iZGVmYXVsdCIgY2hhcnNldD0iMTM0IiBzaXplPSIxMDAlIj4gPC9zdHls
ZT48c3R5bGUgZmFjZT0ibm9ybWFsIiBmb250PSJkZWZhdWx0IiBzaXplPSIxMDAlIj5STSwgUmVp
cyBDQSwgRmVycmVpcmE8L3N0eWxlPjxzdHlsZSBmYWNlPSJub3JtYWwiIGZvbnQ9ImRlZmF1bHQi
IGNoYXJzZXQ9IjEzNCIgc2l6ZT0iMTAwJSI+IDwvc3R5bGU+PHN0eWxlIGZhY2U9Im5vcm1hbCIg
Zm9udD0iZGVmYXVsdCIgc2l6ZT0iMTAwJSI+Sjwvc3R5bGU+PHN0eWxlIGZhY2U9Im5vcm1hbCIg
Zm9udD0iZGVmYXVsdCIgY2hhcnNldD0iMTI4IiBzaXplPSIxMDAlIj4sUGVkcm90bzwvc3R5bGU+
PHN0eWxlIGZhY2U9Im5vcm1hbCIgZm9udD0iZGVmYXVsdCIgY2hhcnNldD0iMTM0IiBzaXplPSIx
MDAlIj4gPC9zdHlsZT48c3R5bGUgZmFjZT0ibm9ybWFsIiBmb250PSJkZWZhdWx0IiBzaXplPSIx
MDAlIj5JPC9zdHlsZT48c3R5bGUgZmFjZT0ibm9ybWFsIiBmb250PSJkZWZhdWx0IiBjaGFyc2V0
PSIxMzQiIHNpemU9IjEwMCUiPiw8L3N0eWxlPjxzdHlsZSBmYWNlPSJub3JtYWwiIGZvbnQ9ImRl
ZmF1bHQiIGNoYXJzZXQ9IjEyOCIgc2l6ZT0iMTAwJSI+QXJlaWFzPC9zdHlsZT48c3R5bGUgZmFj
ZT0ibm9ybWFsIiBmb250PSJkZWZhdWx0IiBjaGFyc2V0PSIxMzQiIHNpemU9IjEwMCUiPiA8L3N0
eWxlPjxzdHlsZSBmYWNlPSJub3JtYWwiIGZvbnQ9ImRlZmF1bHQiIHNpemU9IjEwMCUiPko8L3N0
eWxlPjwvYXV0aG9yPjwvYXV0aG9ycz48L2NvbnRyaWJ1dG9ycz48YXV0aC1hZGRyZXNzPkluc3Rp
dHV0ZSBvZiBCaW9tZWRpY2FsIFNjaWVuY2VzLCBVbml2ZXJzaXR5IG9mIFBvcnRvLCBQb3J0dWdh
bC4gcmljYXJkb21hcmNvc3BpbnRvQHNhcG8ucHQ8L2F1dGgtYWRkcmVzcz48dGl0bGVzPjx0aXRs
ZT5GaXJzdC1kZWdyZWUgcmVsYXRpdmVzIG9mIHBhdGllbnRzIHdpdGggZWFybHktb25zZXQgZ2Fz
dHJpYyBjYXJjaW5vbWEgc2hvdyBldmVuIGF0IHlvdW5nIGFnZXMgYSBoaWdoIHByZXZhbGVuY2Ug
b2YgYWR2YW5jZWQgT0xHQS9PTEdJTSBzdGFnZXMgYW5kIGR5c3BsYXNpYTwvdGl0bGU+PHNlY29u
ZGFyeS10aXRsZT48c3R5bGUgZmFjZT0iaXRhbGljIiBmb250PSJkZWZhdWx0IiBzaXplPSIxMDAl
Ij5BbGltZW50IFBoYXJtYWNvbCBUaGVyPC9zdHlsZT48L3NlY29uZGFyeS10aXRsZT48YWx0LXRp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cz4xNDUxLTkgIFtQTUlEOiAyMjU0ODQ5MiYjeEQ7RE9JOjEwLjExMTEvai4xMzY1LTIwMzYuMjAx
Mi4wNTExMS54XTwvcGFnZXM+PHZvbHVtZT48c3R5bGUgZmFjZT0iYm9sZCIgZm9udD0iZGVmYXVs
dCIgc2l6ZT0iMTAwJSI+MzU8L3N0eWxlPjwvdm9sdW1lPjxudW1iZXI+MTI8L251bWJlcj48a2V5
d29yZHM+PGtleXdvcmQ+QWR1bHQ8L2tleXdvcmQ+PGtleXdvcmQ+QWdlIEZhY3RvcnM8L2tleXdv
cmQ+PGtleXdvcmQ+Q2FzZS1Db250cm9sIFN0dWRpZXM8L2tleXdvcmQ+PGtleXdvcmQ+RW5kb3Nj
b3B5LCBHYXN0cm9pbnRlc3RpbmFsL21ldGhvZHM8L2tleXdvcmQ+PGtleXdvcmQ+RmVtYWxlPC9r
ZXl3b3JkPjxrZXl3b3JkPkdhc3RyaXRpcy9taWNyb2Jpb2xvZ3kvKnBhdGhvbG9neTwva2V5d29y
ZD48a2V5d29yZD5IZWxpY29iYWN0ZXIgSW5mZWN0aW9ucy9wYXRob2xvZ3k8L2tleXdvcmQ+PGtl
eXdvcmQ+SGVsaWNvYmFjdGVyIHB5bG9yaS9pc29sYXRpb24gJmFtcDsgcHVyaWZpY2F0aW9uPC9r
ZXl3b3JkPjxrZXl3b3JkPkh1bWFuczwva2V5d29yZD48a2V5d29yZD5NYWxlPC9rZXl3b3JkPjxr
ZXl3b3JkPk1ldGFwbGFzaWEvcGF0aG9sb2d5PC9rZXl3b3JkPjxrZXl3b3JkPlBlZGlncmVlPC9r
ZXl3b3JkPjxrZXl3b3JkPlByZWNhbmNlcm91cyBDb25kaXRpb25zL2NoZW1pY2FsbHkgaW5kdWNl
ZC8qcGF0aG9sb2d5PC9rZXl3b3JkPjxrZXl3b3JkPlJpc2sgRmFjdG9yczwva2V5d29yZD48a2V5
d29yZD4qU2V2ZXJpdHkgb2YgSWxsbmVzcyBJbmRleDwva2V5d29yZD48a2V5d29yZD5TdGF0aXN0
aWNzIGFzIFRvcGljPC9rZXl3b3JkPjxrZXl3b3JkPlN0b21hY2gvcGF0aG9sb2d5PC9rZXl3b3Jk
PjxrZXl3b3JkPlN0b21hY2ggTmVvcGxhc21zLypwYXRob2xvZ3k8L2tleXdvcmQ+PGtleXdvcmQ+
VGltZSBGYWN0b3JzPC9rZXl3b3JkPjwva2V5d29yZHM+PGRhdGVzPjx5ZWFyPjIwMTI8L3llYXI+
PHB1Yi1kYXRlcz48ZGF0ZT5KdW48L2RhdGU+PC9wdWItZGF0ZXM+PC9kYXRlcz48aXNibj4xMzY1
LTIwMzYgKEVsZWN0cm9uaWMpJiN4RDswMjY5LTI4MTMgKExpbmtpbmcpPC9pc2JuPjxhY2Nlc3Np
b24tbnVtPjIyNTQ4NDkyPC9hY2Nlc3Npb24tbnVtPjx1cmxzPjxyZWxhdGVkLXVybHM+PHVybD5o
dHRwOi8vd3d3Lm5jYmkubmxtLm5paC5nb3YvcHVibWVkLzIyNTQ4NDkyPC91cmw+PC9yZWxhdGVk
LXVybHM+PC91cmxzPjxlbGVjdHJvbmljLXJlc291cmNlLW51bT4xMC4xMTExL2ouMTM2NS0yMDM2
LjIwMTIuMDUxMTEueDwvZWxlY3Ryb25pYy1yZXNvdXJjZS1udW0+PC9yZWNvcmQ+PC9DaXRlPjwv
RW5kTm90ZT4A
</w:fldData>
        </w:fldChar>
      </w:r>
      <w:r w:rsidRPr="00616087">
        <w:rPr>
          <w:rFonts w:ascii="Book Antiqua" w:hAnsi="Book Antiqua" w:cs="Arial"/>
          <w:sz w:val="24"/>
          <w:szCs w:val="24"/>
        </w:rPr>
        <w:instrText xml:space="preserve"> ADDIN EN.CITE </w:instrText>
      </w:r>
      <w:r w:rsidRPr="00616087">
        <w:rPr>
          <w:rFonts w:ascii="Book Antiqua" w:hAnsi="Book Antiqua" w:cs="Arial"/>
          <w:sz w:val="24"/>
          <w:szCs w:val="24"/>
        </w:rPr>
        <w:fldChar w:fldCharType="begin">
          <w:fldData xml:space="preserve">PEVuZE5vdGU+PENpdGU+PEF1dGhvcj5NYXJjb3MtUGludG8gUjwvQXV0aG9yPjxZZWFyPjIwMTI8
L1llYXI+PFJlY051bT4xNTQ8L1JlY051bT48RGlzcGxheVRleHQ+PHN0eWxlIGZhY2U9InN1cGVy
c2NyaXB0IiBmb250PSJBcmlhbCI+WzE2XTwvc3R5bGU+PC9EaXNwbGF5VGV4dD48cmVjb3JkPjxy
ZWMtbnVtYmVyPjE1NDwvcmVjLW51bWJlcj48Zm9yZWlnbi1rZXlzPjxrZXkgYXBwPSJFTiIgZGIt
aWQ9ImY1c3N6czJlbzJ2dzk1ZWF6c2JwdHA1MWZycmF3eDB6MnhmMiI+MTU0PC9rZXk+PGtleSBh
cHA9IkVOV2ViIiBkYi1pZD0iIj4wPC9rZXk+PC9mb3JlaWduLWtleXM+PHJlZi10eXBlIG5hbWU9
IkpvdXJuYWwgQXJ0aWNsZSI+MTc8L3JlZi10eXBlPjxjb250cmlidXRvcnM+PGF1dGhvcnM+PGF1
dGhvcj48c3R5bGUgZmFjZT0iYm9sZCIgZm9udD0iZGVmYXVsdCIgc2l6ZT0iMTAwJSI+TWFyY29z
LVBpbnRvIFI8L3N0eWxlPjxzdHlsZSBmYWNlPSJub3JtYWwiIGZvbnQ9ImRlZmF1bHQiIHNpemU9
IjEwMCUiPixDYXJuZWlybyBGLERpbmlzLVJpYmVpcm8gTSxXZW4gWCxMb3BlcyBDLEZpZ3VlaXJl
ZG8gQywgTWFjaGFkbzwvc3R5bGU+PHN0eWxlIGZhY2U9Im5vcm1hbCIgZm9udD0iZGVmYXVsdCIg
Y2hhcnNldD0iMTM0IiBzaXplPSIxMDAlIj4gPC9zdHlsZT48c3R5bGUgZmFjZT0ibm9ybWFsIiBm
b250PSJkZWZhdWx0IiBzaXplPSIxMDAlIj5KQyxGZXJyZWlyYTwvc3R5bGU+PHN0eWxlIGZhY2U9
Im5vcm1hbCIgZm9udD0iZGVmYXVsdCIgY2hhcnNldD0iMTM0IiBzaXplPSIxMDAlIj4gPC9zdHls
ZT48c3R5bGUgZmFjZT0ibm9ybWFsIiBmb250PSJkZWZhdWx0IiBzaXplPSIxMDAlIj5STSwgUmVp
cyBDQSwgRmVycmVpcmE8L3N0eWxlPjxzdHlsZSBmYWNlPSJub3JtYWwiIGZvbnQ9ImRlZmF1bHQi
IGNoYXJzZXQ9IjEzNCIgc2l6ZT0iMTAwJSI+IDwvc3R5bGU+PHN0eWxlIGZhY2U9Im5vcm1hbCIg
Zm9udD0iZGVmYXVsdCIgc2l6ZT0iMTAwJSI+Sjwvc3R5bGU+PHN0eWxlIGZhY2U9Im5vcm1hbCIg
Zm9udD0iZGVmYXVsdCIgY2hhcnNldD0iMTI4IiBzaXplPSIxMDAlIj4sUGVkcm90bzwvc3R5bGU+
PHN0eWxlIGZhY2U9Im5vcm1hbCIgZm9udD0iZGVmYXVsdCIgY2hhcnNldD0iMTM0IiBzaXplPSIx
MDAlIj4gPC9zdHlsZT48c3R5bGUgZmFjZT0ibm9ybWFsIiBmb250PSJkZWZhdWx0IiBzaXplPSIx
MDAlIj5JPC9zdHlsZT48c3R5bGUgZmFjZT0ibm9ybWFsIiBmb250PSJkZWZhdWx0IiBjaGFyc2V0
PSIxMzQiIHNpemU9IjEwMCUiPiw8L3N0eWxlPjxzdHlsZSBmYWNlPSJub3JtYWwiIGZvbnQ9ImRl
ZmF1bHQiIGNoYXJzZXQ9IjEyOCIgc2l6ZT0iMTAwJSI+QXJlaWFzPC9zdHlsZT48c3R5bGUgZmFj
ZT0ibm9ybWFsIiBmb250PSJkZWZhdWx0IiBjaGFyc2V0PSIxMzQiIHNpemU9IjEwMCUiPiA8L3N0
eWxlPjxzdHlsZSBmYWNlPSJub3JtYWwiIGZvbnQ9ImRlZmF1bHQiIHNpemU9IjEwMCUiPko8L3N0
eWxlPjwvYXV0aG9yPjwvYXV0aG9ycz48L2NvbnRyaWJ1dG9ycz48YXV0aC1hZGRyZXNzPkluc3Rp
dHV0ZSBvZiBCaW9tZWRpY2FsIFNjaWVuY2VzLCBVbml2ZXJzaXR5IG9mIFBvcnRvLCBQb3J0dWdh
bC4gcmljYXJkb21hcmNvc3BpbnRvQHNhcG8ucHQ8L2F1dGgtYWRkcmVzcz48dGl0bGVzPjx0aXRs
ZT5GaXJzdC1kZWdyZWUgcmVsYXRpdmVzIG9mIHBhdGllbnRzIHdpdGggZWFybHktb25zZXQgZ2Fz
dHJpYyBjYXJjaW5vbWEgc2hvdyBldmVuIGF0IHlvdW5nIGFnZXMgYSBoaWdoIHByZXZhbGVuY2Ug
b2YgYWR2YW5jZWQgT0xHQS9PTEdJTSBzdGFnZXMgYW5kIGR5c3BsYXNpYTwvdGl0bGU+PHNlY29u
ZGFyeS10aXRsZT48c3R5bGUgZmFjZT0iaXRhbGljIiBmb250PSJkZWZhdWx0IiBzaXplPSIxMDAl
Ij5BbGltZW50IFBoYXJtYWNvbCBUaGVyPC9zdHlsZT48L3NlY29uZGFyeS10aXRsZT48YWx0LXRp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cz4xNDUxLTkgIFtQTUlEOiAyMjU0ODQ5MiYjeEQ7RE9JOjEwLjExMTEvai4xMzY1LTIwMzYuMjAx
Mi4wNTExMS54XTwvcGFnZXM+PHZvbHVtZT48c3R5bGUgZmFjZT0iYm9sZCIgZm9udD0iZGVmYXVs
dCIgc2l6ZT0iMTAwJSI+MzU8L3N0eWxlPjwvdm9sdW1lPjxudW1iZXI+MTI8L251bWJlcj48a2V5
d29yZHM+PGtleXdvcmQ+QWR1bHQ8L2tleXdvcmQ+PGtleXdvcmQ+QWdlIEZhY3RvcnM8L2tleXdv
cmQ+PGtleXdvcmQ+Q2FzZS1Db250cm9sIFN0dWRpZXM8L2tleXdvcmQ+PGtleXdvcmQ+RW5kb3Nj
b3B5LCBHYXN0cm9pbnRlc3RpbmFsL21ldGhvZHM8L2tleXdvcmQ+PGtleXdvcmQ+RmVtYWxlPC9r
ZXl3b3JkPjxrZXl3b3JkPkdhc3RyaXRpcy9taWNyb2Jpb2xvZ3kvKnBhdGhvbG9neTwva2V5d29y
ZD48a2V5d29yZD5IZWxpY29iYWN0ZXIgSW5mZWN0aW9ucy9wYXRob2xvZ3k8L2tleXdvcmQ+PGtl
eXdvcmQ+SGVsaWNvYmFjdGVyIHB5bG9yaS9pc29sYXRpb24gJmFtcDsgcHVyaWZpY2F0aW9uPC9r
ZXl3b3JkPjxrZXl3b3JkPkh1bWFuczwva2V5d29yZD48a2V5d29yZD5NYWxlPC9rZXl3b3JkPjxr
ZXl3b3JkPk1ldGFwbGFzaWEvcGF0aG9sb2d5PC9rZXl3b3JkPjxrZXl3b3JkPlBlZGlncmVlPC9r
ZXl3b3JkPjxrZXl3b3JkPlByZWNhbmNlcm91cyBDb25kaXRpb25zL2NoZW1pY2FsbHkgaW5kdWNl
ZC8qcGF0aG9sb2d5PC9rZXl3b3JkPjxrZXl3b3JkPlJpc2sgRmFjdG9yczwva2V5d29yZD48a2V5
d29yZD4qU2V2ZXJpdHkgb2YgSWxsbmVzcyBJbmRleDwva2V5d29yZD48a2V5d29yZD5TdGF0aXN0
aWNzIGFzIFRvcGljPC9rZXl3b3JkPjxrZXl3b3JkPlN0b21hY2gvcGF0aG9sb2d5PC9rZXl3b3Jk
PjxrZXl3b3JkPlN0b21hY2ggTmVvcGxhc21zLypwYXRob2xvZ3k8L2tleXdvcmQ+PGtleXdvcmQ+
VGltZSBGYWN0b3JzPC9rZXl3b3JkPjwva2V5d29yZHM+PGRhdGVzPjx5ZWFyPjIwMTI8L3llYXI+
PHB1Yi1kYXRlcz48ZGF0ZT5KdW48L2RhdGU+PC9wdWItZGF0ZXM+PC9kYXRlcz48aXNibj4xMzY1
LTIwMzYgKEVsZWN0cm9uaWMpJiN4RDswMjY5LTI4MTMgKExpbmtpbmcpPC9pc2JuPjxhY2Nlc3Np
b24tbnVtPjIyNTQ4NDkyPC9hY2Nlc3Npb24tbnVtPjx1cmxzPjxyZWxhdGVkLXVybHM+PHVybD5o
dHRwOi8vd3d3Lm5jYmkubmxtLm5paC5nb3YvcHVibWVkLzIyNTQ4NDkyPC91cmw+PC9yZWxhdGVk
LXVybHM+PC91cmxzPjxlbGVjdHJvbmljLXJlc291cmNlLW51bT4xMC4xMTExL2ouMTM2NS0yMDM2
LjIwMTIuMDUxMTEueDwvZWxlY3Ryb25pYy1yZXNvdXJjZS1udW0+PC9yZWNvcmQ+PC9DaXRlPjwv
RW5kTm90ZT4A
</w:fldData>
        </w:fldChar>
      </w:r>
      <w:r w:rsidRPr="00616087">
        <w:rPr>
          <w:rFonts w:ascii="Book Antiqua" w:hAnsi="Book Antiqua" w:cs="Arial"/>
          <w:sz w:val="24"/>
          <w:szCs w:val="24"/>
        </w:rPr>
        <w:instrText xml:space="preserve"> ADDIN EN.CITE.DATA </w:instrText>
      </w:r>
      <w:r w:rsidRPr="00616087">
        <w:rPr>
          <w:rFonts w:ascii="Book Antiqua" w:hAnsi="Book Antiqua" w:cs="Arial"/>
          <w:sz w:val="24"/>
          <w:szCs w:val="24"/>
        </w:rPr>
      </w:r>
      <w:r w:rsidRPr="00616087">
        <w:rPr>
          <w:rFonts w:ascii="Book Antiqua" w:hAnsi="Book Antiqua" w:cs="Arial"/>
          <w:sz w:val="24"/>
          <w:szCs w:val="24"/>
        </w:rPr>
        <w:fldChar w:fldCharType="end"/>
      </w:r>
      <w:r w:rsidRPr="00616087">
        <w:rPr>
          <w:rFonts w:ascii="Book Antiqua" w:hAnsi="Book Antiqua" w:cs="Arial"/>
          <w:sz w:val="24"/>
          <w:szCs w:val="24"/>
        </w:rPr>
      </w:r>
      <w:r w:rsidRPr="00616087">
        <w:rPr>
          <w:rFonts w:ascii="Book Antiqua" w:hAnsi="Book Antiqua" w:cs="Arial"/>
          <w:sz w:val="24"/>
          <w:szCs w:val="24"/>
        </w:rPr>
        <w:fldChar w:fldCharType="separate"/>
      </w:r>
      <w:r w:rsidRPr="00616087">
        <w:rPr>
          <w:rFonts w:ascii="Book Antiqua" w:hAnsi="Book Antiqua" w:cs="Arial"/>
          <w:noProof/>
          <w:sz w:val="24"/>
          <w:szCs w:val="24"/>
          <w:vertAlign w:val="superscript"/>
        </w:rPr>
        <w:t>[</w:t>
      </w:r>
      <w:hyperlink w:anchor="_ENREF_16" w:tooltip="Marcos-Pinto R, 2012 #154" w:history="1">
        <w:r w:rsidRPr="00616087">
          <w:rPr>
            <w:rFonts w:ascii="Book Antiqua" w:hAnsi="Book Antiqua" w:cs="Arial"/>
            <w:noProof/>
            <w:sz w:val="24"/>
            <w:szCs w:val="24"/>
            <w:vertAlign w:val="superscript"/>
          </w:rPr>
          <w:t>16</w:t>
        </w:r>
      </w:hyperlink>
      <w:r w:rsidRPr="00616087">
        <w:rPr>
          <w:rFonts w:ascii="Book Antiqua" w:hAnsi="Book Antiqua" w:cs="Arial"/>
          <w:noProof/>
          <w:sz w:val="24"/>
          <w:szCs w:val="24"/>
          <w:vertAlign w:val="superscript"/>
        </w:rPr>
        <w:t>]</w:t>
      </w:r>
      <w:r w:rsidRPr="00616087">
        <w:rPr>
          <w:rFonts w:ascii="Book Antiqua" w:hAnsi="Book Antiqua" w:cs="Arial"/>
          <w:sz w:val="24"/>
          <w:szCs w:val="24"/>
        </w:rPr>
        <w:fldChar w:fldCharType="end"/>
      </w:r>
      <w:r w:rsidRPr="00616087">
        <w:rPr>
          <w:rFonts w:ascii="Book Antiqua" w:hAnsi="Book Antiqua" w:cs="Arial"/>
          <w:kern w:val="0"/>
          <w:sz w:val="24"/>
          <w:szCs w:val="24"/>
        </w:rPr>
        <w:t xml:space="preserve"> applied a modified</w:t>
      </w:r>
      <w:bookmarkEnd w:id="144"/>
      <w:bookmarkEnd w:id="145"/>
      <w:r w:rsidRPr="00616087">
        <w:rPr>
          <w:rFonts w:ascii="Book Antiqua" w:hAnsi="Book Antiqua" w:cs="Arial"/>
          <w:kern w:val="0"/>
          <w:sz w:val="24"/>
          <w:szCs w:val="24"/>
        </w:rPr>
        <w:t xml:space="preserve"> OLGA/OLGIM staging system, with exclusion of biopsy of the incisura, and showed a downgrade of stages in comparison with standard OLGA stages. We took only four gastric biopsy specimens, which might have resulted in downgrade of high-risk OLGA/OLGIM stages. </w:t>
      </w:r>
      <w:r w:rsidRPr="00616087">
        <w:rPr>
          <w:rFonts w:ascii="Book Antiqua" w:hAnsi="Book Antiqua" w:cs="Arial"/>
          <w:bCs/>
          <w:sz w:val="24"/>
          <w:szCs w:val="24"/>
        </w:rPr>
        <w:t xml:space="preserve">Our study also showed the existence of IM and the </w:t>
      </w:r>
      <w:r w:rsidRPr="00616087">
        <w:rPr>
          <w:rFonts w:ascii="Book Antiqua" w:hAnsi="Book Antiqua" w:cs="Arial"/>
          <w:kern w:val="0"/>
          <w:sz w:val="24"/>
          <w:szCs w:val="24"/>
        </w:rPr>
        <w:t>in</w:t>
      </w:r>
      <w:r w:rsidRPr="00616087">
        <w:rPr>
          <w:rFonts w:ascii="Book Antiqua" w:hAnsi="Book Antiqua" w:cs="Arial"/>
          <w:sz w:val="24"/>
          <w:szCs w:val="24"/>
        </w:rPr>
        <w:t>complete</w:t>
      </w:r>
      <w:r w:rsidRPr="00616087">
        <w:rPr>
          <w:rStyle w:val="apple-converted-space"/>
          <w:rFonts w:ascii="Book Antiqua" w:hAnsi="Book Antiqua" w:cs="Arial"/>
          <w:sz w:val="24"/>
          <w:szCs w:val="24"/>
        </w:rPr>
        <w:t xml:space="preserve"> IM </w:t>
      </w:r>
      <w:r w:rsidRPr="00616087">
        <w:rPr>
          <w:rFonts w:ascii="Book Antiqua" w:hAnsi="Book Antiqua" w:cs="Arial"/>
          <w:kern w:val="0"/>
          <w:sz w:val="24"/>
          <w:szCs w:val="24"/>
        </w:rPr>
        <w:t>subtype</w:t>
      </w:r>
      <w:r w:rsidRPr="00616087">
        <w:rPr>
          <w:rStyle w:val="apple-converted-space"/>
          <w:rFonts w:ascii="Book Antiqua" w:hAnsi="Book Antiqua" w:cs="Arial"/>
          <w:sz w:val="24"/>
          <w:szCs w:val="24"/>
        </w:rPr>
        <w:t xml:space="preserve"> to be </w:t>
      </w:r>
      <w:r w:rsidRPr="00616087">
        <w:rPr>
          <w:rFonts w:ascii="Book Antiqua" w:hAnsi="Book Antiqua" w:cs="Arial"/>
          <w:kern w:val="0"/>
          <w:sz w:val="24"/>
          <w:szCs w:val="24"/>
        </w:rPr>
        <w:t xml:space="preserve">significantly </w:t>
      </w:r>
      <w:r w:rsidRPr="00616087">
        <w:rPr>
          <w:rFonts w:ascii="Book Antiqua" w:hAnsi="Book Antiqua" w:cs="Arial"/>
          <w:sz w:val="24"/>
          <w:szCs w:val="24"/>
        </w:rPr>
        <w:t>correlated with</w:t>
      </w:r>
      <w:r w:rsidRPr="00616087">
        <w:rPr>
          <w:rFonts w:ascii="Book Antiqua" w:hAnsi="Book Antiqua" w:cs="Arial"/>
          <w:kern w:val="0"/>
          <w:sz w:val="24"/>
          <w:szCs w:val="24"/>
        </w:rPr>
        <w:t xml:space="preserve"> EGC, and these findings are consistent with those from other </w:t>
      </w:r>
      <w:proofErr w:type="gramStart"/>
      <w:r w:rsidRPr="00616087">
        <w:rPr>
          <w:rFonts w:ascii="Book Antiqua" w:hAnsi="Book Antiqua" w:cs="Arial"/>
          <w:kern w:val="0"/>
          <w:sz w:val="24"/>
          <w:szCs w:val="24"/>
        </w:rPr>
        <w:t>studies</w:t>
      </w:r>
      <w:proofErr w:type="gramEnd"/>
      <w:r w:rsidRPr="00616087">
        <w:rPr>
          <w:rFonts w:ascii="Book Antiqua" w:hAnsi="Book Antiqua" w:cs="Arial"/>
          <w:kern w:val="0"/>
          <w:sz w:val="24"/>
          <w:szCs w:val="24"/>
        </w:rPr>
        <w:fldChar w:fldCharType="begin">
          <w:fldData xml:space="preserve">PEVuZE5vdGU+PENpdGU+PEF1dGhvcj5GaWxpcGUgTUk8L0F1dGhvcj48WWVhcj4xOTk0PC9ZZWFy
PjxSZWNOdW0+MTU4PC9SZWNOdW0+PERpc3BsYXlUZXh0PjxzdHlsZSBmYWNlPSJzdXBlcnNjcmlw
dCIgZm9udD0iQXJpYWwiPlsyMCwgMjFdPC9zdHlsZT48L0Rpc3BsYXlUZXh0PjxyZWNvcmQ+PHJl
Yy1udW1iZXI+MTU4PC9yZWMtbnVtYmVyPjxmb3JlaWduLWtleXM+PGtleSBhcHA9IkVOIiBkYi1p
ZD0iZjVzc3pzMmVvMnZ3OTVlYXpzYnB0cDUxZnJyYXd4MHoyeGYyIj4xNTg8L2tleT48L2ZvcmVp
Z24ta2V5cz48cmVmLXR5cGUgbmFtZT0iSm91cm5hbCBBcnRpY2xlIj4xNzwvcmVmLXR5cGU+PGNv
bnRyaWJ1dG9ycz48YXV0aG9ycz48YXV0aG9yPjxzdHlsZSBmYWNlPSJib2xkIiBmb250PSJkZWZh
dWx0IiBzaXplPSIxMDAlIj5GaWxpcGUgTUk8L3N0eWxlPjxzdHlsZSBmYWNlPSJub3JtYWwiIGZv
bnQ9ImRlZmF1bHQiIHNpemU9IjEwMCUiPiwgTXXDsW96IE4sIE1hdGtvIEksIEthdG8gSSwgUG9t
cGUtS2lybiBWLCBKdXRlcnNlayBBLCBUZXVjaG1hbm4gUywgQmVueiBNLCBQcmlqb24gVDwvc3R5
bGU+PC9hdXRob3I+PC9hdXRob3JzPjwvY29udHJpYnV0b3JzPjx0aXRsZXM+PHRpdGxlPkludGVz
dGluYWwgbWV0YXBsYXNpYSB0eXBlcyBhbmQgdGhlIHJpc2sgb2YgZ2FzdHJpYyBjYW5jZXI6IGEg
Y29ob3J0IHN0dWR5IGluIFNsb3ZlbmlhPC90aXRsZT48c2Vjb25kYXJ5LXRpdGxlPjxzdHlsZSBm
YWNlPSJpdGFsaWMiIGZvbnQ9ImRlZmF1bHQiIHNpemU9IjEwMCUiPkludCBKIENhbmNlcjwvc3R5
bGU+PC9zZWNvbmRhcnktdGl0bGU+PC90aXRsZXM+PHBlcmlvZGljYWw+PGZ1bGwtdGl0bGU+SW50
IEogQ2FuY2VyPC9mdWxsLXRpdGxlPjwvcGVyaW9kaWNhbD48cGFnZXM+MzI0LTkgW1BNSUQ6IDgx
Njg5OTFdPC9wYWdlcz48dm9sdW1lPjxzdHlsZSBmYWNlPSJib2xkIiBmb250PSJkZWZhdWx0IiBz
aXplPSIxMDAlIj41Nzwvc3R5bGU+PC92b2x1bWU+PGRhdGVzPjx5ZWFyPjE5OTQ8L3llYXI+PC9k
YXRlcz48dXJscz48L3VybHM+PC9yZWNvcmQ+PC9DaXRlPjxDaXRlPjxBdXRob3I+Q2Fzc2FybyBN
PC9BdXRob3I+PFllYXI+MjAwMDwvWWVhcj48UmVjTnVtPjE1NzwvUmVjTnVtPjxyZWNvcmQ+PHJl
Yy1udW1iZXI+MTU3PC9yZWMtbnVtYmVyPjxmb3JlaWduLWtleXM+PGtleSBhcHA9IkVOIiBkYi1p
ZD0iZjVzc3pzMmVvMnZ3OTVlYXpzYnB0cDUxZnJyYXd4MHoyeGYyIj4xNTc8L2tleT48a2V5IGFw
cD0iRU5XZWIiIGRiLWlkPSIiPjA8L2tleT48L2ZvcmVpZ24ta2V5cz48cmVmLXR5cGUgbmFtZT0i
Sm91cm5hbCBBcnRpY2xlIj4xNzwvcmVmLXR5cGU+PGNvbnRyaWJ1dG9ycz48YXV0aG9ycz48YXV0
aG9yPjxzdHlsZSBmYWNlPSJib2xkIiBmb250PSJkZWZhdWx0IiBzaXplPSIxMDAlIj5DYXNzYXJv
IE08L3N0eWxlPjxzdHlsZSBmYWNlPSJub3JtYWwiIGZvbnQ9ImRlZmF1bHQiIHNpemU9IjEwMCUi
PiwgUnVnZ2UgTSwgR3V0aWVycmV6IE8sTGVhbmRybyBHLCBHcmFoYW0gRFksIEdlbnRhIFJNPC9z
dHlsZT48L2F1dGhvcj48L2F1dGhvcnM+PC9jb250cmlidXRvcnM+PHRpdGxlcz48dGl0bGU+VG9w
b2dyYXBoaWMgcGF0dGVybnMgb2YgaW50ZXN0aW5hbCBtZXRhcGxhc2lhIGFuZCBnYXN0cmljIGNh
bmNlcjwvdGl0bGU+PHNlY29uZGFyeS10aXRsZT48c3R5bGUgZmFjZT0iaXRhbGljIiBmb250PSJk
ZWZhdWx0IiBzaXplPSIxMDAlIj5BbSBKIEdhc3Ryb2VudGVyb2w8L3N0eWxlPjwvc2Vjb25kYXJ5
LXRpdGxlPjwvdGl0bGVzPjxwZXJpb2RpY2FsPjxmdWxsLXRpdGxlPkFtIEogR2FzdHJvZW50ZXJv
bDwvZnVsbC10aXRsZT48L3BlcmlvZGljYWw+PHBhZ2VzPjE0MzEtOCBbUE1JRDogMTA4OTQ1NzVd
PC9wYWdlcz48dm9sdW1lPjxzdHlsZSBmYWNlPSJib2xkIiBmb250PSJkZWZhdWx0IiBzaXplPSIx
MDAlIj45NTwvc3R5bGU+PC92b2x1bWU+PG51bWJlcj42PC9udW1iZXI+PGRhdGVzPjx5ZWFyPjIw
MDA8L3llYXI+PC9kYXRlcz48dXJscz48L3VybHM+PC9yZWNvcmQ+PC9DaXRlPjwvRW5kTm90ZT4A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PEVuZE5vdGU+PENpdGU+PEF1dGhvcj5GaWxpcGUgTUk8L0F1dGhvcj48WWVhcj4xOTk0PC9ZZWFy
PjxSZWNOdW0+MTU4PC9SZWNOdW0+PERpc3BsYXlUZXh0PjxzdHlsZSBmYWNlPSJzdXBlcnNjcmlw
dCIgZm9udD0iQXJpYWwiPlsyMCwgMjFdPC9zdHlsZT48L0Rpc3BsYXlUZXh0PjxyZWNvcmQ+PHJl
Yy1udW1iZXI+MTU4PC9yZWMtbnVtYmVyPjxmb3JlaWduLWtleXM+PGtleSBhcHA9IkVOIiBkYi1p
ZD0iZjVzc3pzMmVvMnZ3OTVlYXpzYnB0cDUxZnJyYXd4MHoyeGYyIj4xNTg8L2tleT48L2ZvcmVp
Z24ta2V5cz48cmVmLXR5cGUgbmFtZT0iSm91cm5hbCBBcnRpY2xlIj4xNzwvcmVmLXR5cGU+PGNv
bnRyaWJ1dG9ycz48YXV0aG9ycz48YXV0aG9yPjxzdHlsZSBmYWNlPSJib2xkIiBmb250PSJkZWZh
dWx0IiBzaXplPSIxMDAlIj5GaWxpcGUgTUk8L3N0eWxlPjxzdHlsZSBmYWNlPSJub3JtYWwiIGZv
bnQ9ImRlZmF1bHQiIHNpemU9IjEwMCUiPiwgTXXDsW96IE4sIE1hdGtvIEksIEthdG8gSSwgUG9t
cGUtS2lybiBWLCBKdXRlcnNlayBBLCBUZXVjaG1hbm4gUywgQmVueiBNLCBQcmlqb24gVDwvc3R5
bGU+PC9hdXRob3I+PC9hdXRob3JzPjwvY29udHJpYnV0b3JzPjx0aXRsZXM+PHRpdGxlPkludGVz
dGluYWwgbWV0YXBsYXNpYSB0eXBlcyBhbmQgdGhlIHJpc2sgb2YgZ2FzdHJpYyBjYW5jZXI6IGEg
Y29ob3J0IHN0dWR5IGluIFNsb3ZlbmlhPC90aXRsZT48c2Vjb25kYXJ5LXRpdGxlPjxzdHlsZSBm
YWNlPSJpdGFsaWMiIGZvbnQ9ImRlZmF1bHQiIHNpemU9IjEwMCUiPkludCBKIENhbmNlcjwvc3R5
bGU+PC9zZWNvbmRhcnktdGl0bGU+PC90aXRsZXM+PHBlcmlvZGljYWw+PGZ1bGwtdGl0bGU+SW50
IEogQ2FuY2VyPC9mdWxsLXRpdGxlPjwvcGVyaW9kaWNhbD48cGFnZXM+MzI0LTkgW1BNSUQ6IDgx
Njg5OTFdPC9wYWdlcz48dm9sdW1lPjxzdHlsZSBmYWNlPSJib2xkIiBmb250PSJkZWZhdWx0IiBz
aXplPSIxMDAlIj41Nzwvc3R5bGU+PC92b2x1bWU+PGRhdGVzPjx5ZWFyPjE5OTQ8L3llYXI+PC9k
YXRlcz48dXJscz48L3VybHM+PC9yZWNvcmQ+PC9DaXRlPjxDaXRlPjxBdXRob3I+Q2Fzc2FybyBN
PC9BdXRob3I+PFllYXI+MjAwMDwvWWVhcj48UmVjTnVtPjE1NzwvUmVjTnVtPjxyZWNvcmQ+PHJl
Yy1udW1iZXI+MTU3PC9yZWMtbnVtYmVyPjxmb3JlaWduLWtleXM+PGtleSBhcHA9IkVOIiBkYi1p
ZD0iZjVzc3pzMmVvMnZ3OTVlYXpzYnB0cDUxZnJyYXd4MHoyeGYyIj4xNTc8L2tleT48a2V5IGFw
cD0iRU5XZWIiIGRiLWlkPSIiPjA8L2tleT48L2ZvcmVpZ24ta2V5cz48cmVmLXR5cGUgbmFtZT0i
Sm91cm5hbCBBcnRpY2xlIj4xNzwvcmVmLXR5cGU+PGNvbnRyaWJ1dG9ycz48YXV0aG9ycz48YXV0
aG9yPjxzdHlsZSBmYWNlPSJib2xkIiBmb250PSJkZWZhdWx0IiBzaXplPSIxMDAlIj5DYXNzYXJv
IE08L3N0eWxlPjxzdHlsZSBmYWNlPSJub3JtYWwiIGZvbnQ9ImRlZmF1bHQiIHNpemU9IjEwMCUi
PiwgUnVnZ2UgTSwgR3V0aWVycmV6IE8sTGVhbmRybyBHLCBHcmFoYW0gRFksIEdlbnRhIFJNPC9z
dHlsZT48L2F1dGhvcj48L2F1dGhvcnM+PC9jb250cmlidXRvcnM+PHRpdGxlcz48dGl0bGU+VG9w
b2dyYXBoaWMgcGF0dGVybnMgb2YgaW50ZXN0aW5hbCBtZXRhcGxhc2lhIGFuZCBnYXN0cmljIGNh
bmNlcjwvdGl0bGU+PHNlY29uZGFyeS10aXRsZT48c3R5bGUgZmFjZT0iaXRhbGljIiBmb250PSJk
ZWZhdWx0IiBzaXplPSIxMDAlIj5BbSBKIEdhc3Ryb2VudGVyb2w8L3N0eWxlPjwvc2Vjb25kYXJ5
LXRpdGxlPjwvdGl0bGVzPjxwZXJpb2RpY2FsPjxmdWxsLXRpdGxlPkFtIEogR2FzdHJvZW50ZXJv
bDwvZnVsbC10aXRsZT48L3BlcmlvZGljYWw+PHBhZ2VzPjE0MzEtOCBbUE1JRDogMTA4OTQ1NzVd
PC9wYWdlcz48dm9sdW1lPjxzdHlsZSBmYWNlPSJib2xkIiBmb250PSJkZWZhdWx0IiBzaXplPSIx
MDAlIj45NTwvc3R5bGU+PC92b2x1bWU+PG51bWJlcj42PC9udW1iZXI+PGRhdGVzPjx5ZWFyPjIw
MDA8L3llYXI+PC9kYXRlcz48dXJscz48L3VybHM+PC9yZWNvcmQ+PC9DaXRlPjwvRW5kTm90ZT4A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20" w:tooltip="Filipe MI, 1994 #158" w:history="1">
        <w:r w:rsidRPr="00616087">
          <w:rPr>
            <w:rFonts w:ascii="Book Antiqua" w:hAnsi="Book Antiqua" w:cs="Arial"/>
            <w:noProof/>
            <w:kern w:val="0"/>
            <w:sz w:val="24"/>
            <w:szCs w:val="24"/>
            <w:vertAlign w:val="superscript"/>
          </w:rPr>
          <w:t>20</w:t>
        </w:r>
      </w:hyperlink>
      <w:r w:rsidR="00013492" w:rsidRPr="00616087">
        <w:rPr>
          <w:rFonts w:ascii="Book Antiqua" w:hAnsi="Book Antiqua" w:cs="Arial"/>
          <w:noProof/>
          <w:kern w:val="0"/>
          <w:sz w:val="24"/>
          <w:szCs w:val="24"/>
          <w:vertAlign w:val="superscript"/>
        </w:rPr>
        <w:t>,</w:t>
      </w:r>
      <w:hyperlink w:anchor="_ENREF_21" w:tooltip="Cassaro M, 2000 #157" w:history="1">
        <w:r w:rsidRPr="00616087">
          <w:rPr>
            <w:rFonts w:ascii="Book Antiqua" w:hAnsi="Book Antiqua" w:cs="Arial"/>
            <w:noProof/>
            <w:kern w:val="0"/>
            <w:sz w:val="24"/>
            <w:szCs w:val="24"/>
            <w:vertAlign w:val="superscript"/>
          </w:rPr>
          <w:t>21</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ab/>
        <w:t xml:space="preserve">Quach </w:t>
      </w:r>
      <w:r w:rsidRPr="00616087">
        <w:rPr>
          <w:rFonts w:ascii="Book Antiqua" w:hAnsi="Book Antiqua" w:cs="Arial"/>
          <w:i/>
          <w:kern w:val="0"/>
          <w:sz w:val="24"/>
          <w:szCs w:val="24"/>
        </w:rPr>
        <w:t xml:space="preserve">et </w:t>
      </w:r>
      <w:proofErr w:type="gramStart"/>
      <w:r w:rsidRPr="00616087">
        <w:rPr>
          <w:rFonts w:ascii="Book Antiqua" w:hAnsi="Book Antiqua" w:cs="Arial"/>
          <w:i/>
          <w:kern w:val="0"/>
          <w:sz w:val="24"/>
          <w:szCs w:val="24"/>
        </w:rPr>
        <w:t>al</w:t>
      </w:r>
      <w:proofErr w:type="gramEnd"/>
      <w:r w:rsidRPr="00616087">
        <w:rPr>
          <w:rFonts w:ascii="Book Antiqua" w:hAnsi="Book Antiqua" w:cs="Arial"/>
          <w:kern w:val="0"/>
          <w:sz w:val="24"/>
          <w:szCs w:val="24"/>
        </w:rPr>
        <w:fldChar w:fldCharType="begin">
          <w:fldData xml:space="preserve">PEVuZE5vdGU+PENpdGU+PEF1dGhvcj5RdWFjaCBEVDwvQXV0aG9yPjxZZWFyPjIwMTM8L1llYXI+
PFJlY051bT4xNTk8L1JlY051bT48RGlzcGxheVRleHQ+PHN0eWxlIGZhY2U9InN1cGVyc2NyaXB0
IiBmb250PSJBcmlhbCI+WzIyXTwvc3R5bGU+PC9EaXNwbGF5VGV4dD48cmVjb3JkPjxyZWMtbnVt
YmVyPjE1OTwvcmVjLW51bWJlcj48Zm9yZWlnbi1rZXlzPjxrZXkgYXBwPSJFTiIgZGItaWQ9ImY1
c3N6czJlbzJ2dzk1ZWF6c2JwdHA1MWZycmF3eDB6MnhmMiI+MTU5PC9rZXk+PGtleSBhcHA9IkVO
V2ViIiBkYi1pZD0iIj4wPC9rZXk+PC9mb3JlaWduLWtleXM+PHJlZi10eXBlIG5hbWU9IkpvdXJu
YWwgQXJ0aWNsZSI+MTc8L3JlZi10eXBlPjxjb250cmlidXRvcnM+PGF1dGhvcnM+PGF1dGhvcj48
c3R5bGUgZmFjZT0iYm9sZCIgZm9udD0iZGVmYXVsdCIgc2l6ZT0iMTAwJSI+UXVhY2ggRFQ8L3N0
eWxlPjxzdHlsZSBmYWNlPSJub3JtYWwiIGZvbnQ9ImRlZmF1bHQiIHNpemU9IjEwMCUiPixMZSBI
TSxIaXlhbWEgVCxOZ3V5ZW4gT1QsTmd1eWVuIFRTLFVlbXVyYSBOPC9zdHlsZT48L2F1dGhvcj48
L2F1dGhvcnM+PC9jb250cmlidXRvcnM+PGF1dGgtYWRkcmVzcz5EZXBhcnRtZW50IG9mIEVuZG9z
Y29weSwgVW5pdmVyc2l0eSBNZWRpY2FsIENlbnRlciBvZiBIbyBDaGkgTWluaCwgSG8gQ2hpIE1p
bmgsIFZpZXRuYW0uIGRycXVhY2h0ZEB1bXAuZWR1LnZuPC9hdXRoLWFkZHJlc3M+PHRpdGxlcz48
dGl0bGU+UmVsYXRpb25zaGlwIGJldHdlZW4gZW5kb3Njb3BpYyBhbmQgaGlzdG9sb2dpYyBnYXN0
cmljIGF0cm9waHkgYW5kIGludGVzdGluYWwgbWV0YXBsYXNpYTwvdGl0bGU+PHNlY29uZGFyeS10
aXRsZT48c3R5bGUgZmFjZT0iaXRhbGljIiBmb250PSJkZWZhdWx0IiBzaXplPSIxMDAlIj5IZWxp
Y29iYWN0ZXI8L3N0eWxlPjwvc2Vjb25kYXJ5LXRpdGxlPjxhbHQtdGl0bGU+SGVsaWNvYmFjdGVy
PC9hbHQtdGl0bGU+PC90aXRsZXM+PHBlcmlvZGljYWw+PGZ1bGwtdGl0bGU+SGVsaWNvYmFjdGVy
PC9mdWxsLXRpdGxlPjwvcGVyaW9kaWNhbD48YWx0LXBlcmlvZGljYWw+PGZ1bGwtdGl0bGU+SGVs
aWNvYmFjdGVyPC9mdWxsLXRpdGxlPjwvYWx0LXBlcmlvZGljYWw+PHBhZ2VzPjE1MS03IFtQTUlE
OiAgMjMxNjc5NjAgRE9JOjEwLjExMTEvaGVsLjEyMDI3XTwvcGFnZXM+PHZvbHVtZT48c3R5bGUg
ZmFjZT0iYm9sZCIgZm9udD0iZGVmYXVsdCIgc2l6ZT0iMTAwJSI+MTg8L3N0eWxlPjwvdm9sdW1l
PjxudW1iZXI+MjwvbnVtYmVyPjxrZXl3b3Jkcz48a2V5d29yZD5BZHVsdDwva2V5d29yZD48a2V5
d29yZD5BZ2VkPC9rZXl3b3JkPjxrZXl3b3JkPkNyb3NzLVNlY3Rpb25hbCBTdHVkaWVzPC9rZXl3
b3JkPjxrZXl3b3JkPkZlbWFsZTwva2V5d29yZD48a2V5d29yZD5HYXN0cml0aXMsIEF0cm9waGlj
L2NsYXNzaWZpY2F0aW9uL2NvbXBsaWNhdGlvbnMvKnBhdGhvbG9neTwva2V5d29yZD48a2V5d29y
ZD5HYXN0cm9zY29weTwva2V5d29yZD48a2V5d29yZD5IZWxpY29iYWN0ZXIgSW5mZWN0aW9ucy8q
Y29tcGxpY2F0aW9ucy9taWNyb2Jpb2xvZ3kvcGF0aG9sb2d5PC9rZXl3b3JkPjxrZXl3b3JkPkhl
bGljb2JhY3RlciBweWxvcmkvcGF0aG9nZW5pY2l0eTwva2V5d29yZD48a2V5d29yZD5IdW1hbnM8
L2tleXdvcmQ+PGtleXdvcmQ+SW50ZXN0aW5lcy8qcGF0aG9sb2d5PC9rZXl3b3JkPjxrZXl3b3Jk
Pk1hbGU8L2tleXdvcmQ+PGtleXdvcmQ+TWV0YXBsYXNpYS9jb21wbGljYXRpb25zLypwYXRob2xv
Z3k8L2tleXdvcmQ+PGtleXdvcmQ+TWlkZGxlIEFnZWQ8L2tleXdvcmQ+PGtleXdvcmQ+UHJlY2Fu
Y2Vyb3VzIENvbmRpdGlvbnMvY29tcGxpY2F0aW9ucy9wYXRob2xvZ3k8L2tleXdvcmQ+PGtleXdv
cmQ+UmlzayBGYWN0b3JzPC9rZXl3b3JkPjxrZXl3b3JkPlN0b21hY2ggTmVvcGxhc21zL2NvbXBs
aWNhdGlvbnMvZXRpb2xvZ3kvcGF0aG9sb2d5PC9rZXl3b3JkPjxrZXl3b3JkPllvdW5nIEFkdWx0
PC9rZXl3b3JkPjwva2V5d29yZHM+PGRhdGVzPjx5ZWFyPjIwMTM8L3llYXI+PHB1Yi1kYXRlcz48
ZGF0ZT5BcHI8L2RhdGU+PC9wdWItZGF0ZXM+PC9kYXRlcz48aXNibj4xNTIzLTUzNzggKEVsZWN0
cm9uaWMpJiN4RDsxMDgzLTQzODkgKExpbmtpbmcpPC9pc2JuPjxhY2Nlc3Npb24tbnVtPjIzMTY3
OTYwPC9hY2Nlc3Npb24tbnVtPjx1cmxzPjxyZWxhdGVkLXVybHM+PHVybD5odHRwOi8vd3d3Lm5j
YmkubmxtLm5paC5nb3YvcHVibWVkLzIzMTY3OTYwPC91cmw+PC9yZWxhdGVkLXVybHM+PC91cmxz
PjxlbGVjdHJvbmljLXJlc291cmNlLW51bT4xMC4xMTExL2hlbC4xMjAyNzwvZWxlY3Ryb25pYy1y
ZXNvdXJjZS1udW0+PC9yZWNvcmQ+PC9DaXRlPjwvRW5kTm90ZT4A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PEVuZE5vdGU+PENpdGU+PEF1dGhvcj5RdWFjaCBEVDwvQXV0aG9yPjxZZWFyPjIwMTM8L1llYXI+
PFJlY051bT4xNTk8L1JlY051bT48RGlzcGxheVRleHQ+PHN0eWxlIGZhY2U9InN1cGVyc2NyaXB0
IiBmb250PSJBcmlhbCI+WzIyXTwvc3R5bGU+PC9EaXNwbGF5VGV4dD48cmVjb3JkPjxyZWMtbnVt
YmVyPjE1OTwvcmVjLW51bWJlcj48Zm9yZWlnbi1rZXlzPjxrZXkgYXBwPSJFTiIgZGItaWQ9ImY1
c3N6czJlbzJ2dzk1ZWF6c2JwdHA1MWZycmF3eDB6MnhmMiI+MTU5PC9rZXk+PGtleSBhcHA9IkVO
V2ViIiBkYi1pZD0iIj4wPC9rZXk+PC9mb3JlaWduLWtleXM+PHJlZi10eXBlIG5hbWU9IkpvdXJu
YWwgQXJ0aWNsZSI+MTc8L3JlZi10eXBlPjxjb250cmlidXRvcnM+PGF1dGhvcnM+PGF1dGhvcj48
c3R5bGUgZmFjZT0iYm9sZCIgZm9udD0iZGVmYXVsdCIgc2l6ZT0iMTAwJSI+UXVhY2ggRFQ8L3N0
eWxlPjxzdHlsZSBmYWNlPSJub3JtYWwiIGZvbnQ9ImRlZmF1bHQiIHNpemU9IjEwMCUiPixMZSBI
TSxIaXlhbWEgVCxOZ3V5ZW4gT1QsTmd1eWVuIFRTLFVlbXVyYSBOPC9zdHlsZT48L2F1dGhvcj48
L2F1dGhvcnM+PC9jb250cmlidXRvcnM+PGF1dGgtYWRkcmVzcz5EZXBhcnRtZW50IG9mIEVuZG9z
Y29weSwgVW5pdmVyc2l0eSBNZWRpY2FsIENlbnRlciBvZiBIbyBDaGkgTWluaCwgSG8gQ2hpIE1p
bmgsIFZpZXRuYW0uIGRycXVhY2h0ZEB1bXAuZWR1LnZuPC9hdXRoLWFkZHJlc3M+PHRpdGxlcz48
dGl0bGU+UmVsYXRpb25zaGlwIGJldHdlZW4gZW5kb3Njb3BpYyBhbmQgaGlzdG9sb2dpYyBnYXN0
cmljIGF0cm9waHkgYW5kIGludGVzdGluYWwgbWV0YXBsYXNpYTwvdGl0bGU+PHNlY29uZGFyeS10
aXRsZT48c3R5bGUgZmFjZT0iaXRhbGljIiBmb250PSJkZWZhdWx0IiBzaXplPSIxMDAlIj5IZWxp
Y29iYWN0ZXI8L3N0eWxlPjwvc2Vjb25kYXJ5LXRpdGxlPjxhbHQtdGl0bGU+SGVsaWNvYmFjdGVy
PC9hbHQtdGl0bGU+PC90aXRsZXM+PHBlcmlvZGljYWw+PGZ1bGwtdGl0bGU+SGVsaWNvYmFjdGVy
PC9mdWxsLXRpdGxlPjwvcGVyaW9kaWNhbD48YWx0LXBlcmlvZGljYWw+PGZ1bGwtdGl0bGU+SGVs
aWNvYmFjdGVyPC9mdWxsLXRpdGxlPjwvYWx0LXBlcmlvZGljYWw+PHBhZ2VzPjE1MS03IFtQTUlE
OiAgMjMxNjc5NjAgRE9JOjEwLjExMTEvaGVsLjEyMDI3XTwvcGFnZXM+PHZvbHVtZT48c3R5bGUg
ZmFjZT0iYm9sZCIgZm9udD0iZGVmYXVsdCIgc2l6ZT0iMTAwJSI+MTg8L3N0eWxlPjwvdm9sdW1l
PjxudW1iZXI+MjwvbnVtYmVyPjxrZXl3b3Jkcz48a2V5d29yZD5BZHVsdDwva2V5d29yZD48a2V5
d29yZD5BZ2VkPC9rZXl3b3JkPjxrZXl3b3JkPkNyb3NzLVNlY3Rpb25hbCBTdHVkaWVzPC9rZXl3
b3JkPjxrZXl3b3JkPkZlbWFsZTwva2V5d29yZD48a2V5d29yZD5HYXN0cml0aXMsIEF0cm9waGlj
L2NsYXNzaWZpY2F0aW9uL2NvbXBsaWNhdGlvbnMvKnBhdGhvbG9neTwva2V5d29yZD48a2V5d29y
ZD5HYXN0cm9zY29weTwva2V5d29yZD48a2V5d29yZD5IZWxpY29iYWN0ZXIgSW5mZWN0aW9ucy8q
Y29tcGxpY2F0aW9ucy9taWNyb2Jpb2xvZ3kvcGF0aG9sb2d5PC9rZXl3b3JkPjxrZXl3b3JkPkhl
bGljb2JhY3RlciBweWxvcmkvcGF0aG9nZW5pY2l0eTwva2V5d29yZD48a2V5d29yZD5IdW1hbnM8
L2tleXdvcmQ+PGtleXdvcmQ+SW50ZXN0aW5lcy8qcGF0aG9sb2d5PC9rZXl3b3JkPjxrZXl3b3Jk
Pk1hbGU8L2tleXdvcmQ+PGtleXdvcmQ+TWV0YXBsYXNpYS9jb21wbGljYXRpb25zLypwYXRob2xv
Z3k8L2tleXdvcmQ+PGtleXdvcmQ+TWlkZGxlIEFnZWQ8L2tleXdvcmQ+PGtleXdvcmQ+UHJlY2Fu
Y2Vyb3VzIENvbmRpdGlvbnMvY29tcGxpY2F0aW9ucy9wYXRob2xvZ3k8L2tleXdvcmQ+PGtleXdv
cmQ+UmlzayBGYWN0b3JzPC9rZXl3b3JkPjxrZXl3b3JkPlN0b21hY2ggTmVvcGxhc21zL2NvbXBs
aWNhdGlvbnMvZXRpb2xvZ3kvcGF0aG9sb2d5PC9rZXl3b3JkPjxrZXl3b3JkPllvdW5nIEFkdWx0
PC9rZXl3b3JkPjwva2V5d29yZHM+PGRhdGVzPjx5ZWFyPjIwMTM8L3llYXI+PHB1Yi1kYXRlcz48
ZGF0ZT5BcHI8L2RhdGU+PC9wdWItZGF0ZXM+PC9kYXRlcz48aXNibj4xNTIzLTUzNzggKEVsZWN0
cm9uaWMpJiN4RDsxMDgzLTQzODkgKExpbmtpbmcpPC9pc2JuPjxhY2Nlc3Npb24tbnVtPjIzMTY3
OTYwPC9hY2Nlc3Npb24tbnVtPjx1cmxzPjxyZWxhdGVkLXVybHM+PHVybD5odHRwOi8vd3d3Lm5j
YmkubmxtLm5paC5nb3YvcHVibWVkLzIzMTY3OTYwPC91cmw+PC9yZWxhdGVkLXVybHM+PC91cmxz
PjxlbGVjdHJvbmljLXJlc291cmNlLW51bT4xMC4xMTExL2hlbC4xMjAyNzwvZWxlY3Ryb25pYy1y
ZXNvdXJjZS1udW0+PC9yZWNvcmQ+PC9DaXRlPjwvRW5kTm90ZT4A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22" w:tooltip="Quach DT, 2013 #159" w:history="1">
        <w:r w:rsidRPr="00616087">
          <w:rPr>
            <w:rFonts w:ascii="Book Antiqua" w:hAnsi="Book Antiqua" w:cs="Arial"/>
            <w:noProof/>
            <w:kern w:val="0"/>
            <w:sz w:val="24"/>
            <w:szCs w:val="24"/>
            <w:vertAlign w:val="superscript"/>
          </w:rPr>
          <w:t>22</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studied the relation between EGA classification and OLGA stage using 280 patients with functional dyspepsia. The results indicated a </w:t>
      </w:r>
      <w:r w:rsidRPr="00616087">
        <w:rPr>
          <w:rFonts w:ascii="Book Antiqua" w:hAnsi="Book Antiqua" w:cs="Arial"/>
          <w:sz w:val="24"/>
          <w:szCs w:val="24"/>
        </w:rPr>
        <w:t xml:space="preserve">significant association between </w:t>
      </w:r>
      <w:r w:rsidRPr="00616087">
        <w:rPr>
          <w:rFonts w:ascii="Book Antiqua" w:hAnsi="Book Antiqua" w:cs="Arial"/>
          <w:kern w:val="0"/>
          <w:sz w:val="24"/>
          <w:szCs w:val="24"/>
        </w:rPr>
        <w:t xml:space="preserve">moderate-to-severe </w:t>
      </w:r>
      <w:r w:rsidRPr="00616087">
        <w:rPr>
          <w:rFonts w:ascii="Book Antiqua" w:hAnsi="Book Antiqua" w:cs="Arial"/>
          <w:sz w:val="24"/>
          <w:szCs w:val="24"/>
        </w:rPr>
        <w:t xml:space="preserve">EGA and high-risk OLGA stage and </w:t>
      </w:r>
      <w:r w:rsidRPr="00616087">
        <w:rPr>
          <w:rFonts w:ascii="Book Antiqua" w:hAnsi="Book Antiqua" w:cs="Arial"/>
          <w:kern w:val="0"/>
          <w:sz w:val="24"/>
          <w:szCs w:val="24"/>
        </w:rPr>
        <w:t>extensive IM</w:t>
      </w:r>
      <w:r w:rsidRPr="00616087">
        <w:rPr>
          <w:rFonts w:ascii="Book Antiqua" w:hAnsi="Book Antiqua" w:cs="Arial"/>
          <w:sz w:val="24"/>
          <w:szCs w:val="24"/>
        </w:rPr>
        <w:t xml:space="preserve">; our findings in the current study confirmed this conclusion. Moreover, the present study investigated the </w:t>
      </w:r>
      <w:r w:rsidRPr="00616087">
        <w:rPr>
          <w:rFonts w:ascii="Book Antiqua" w:hAnsi="Book Antiqua" w:cs="Arial"/>
          <w:kern w:val="0"/>
          <w:sz w:val="24"/>
          <w:szCs w:val="24"/>
        </w:rPr>
        <w:t xml:space="preserve">relation between OLGA stage and OLGIM stage. Approximately one-third </w:t>
      </w:r>
      <w:r w:rsidRPr="00616087">
        <w:rPr>
          <w:rFonts w:ascii="Book Antiqua" w:hAnsi="Book Antiqua" w:cs="Arial"/>
          <w:sz w:val="24"/>
          <w:szCs w:val="24"/>
        </w:rPr>
        <w:t>of the cases were down-staged by</w:t>
      </w:r>
      <w:r w:rsidRPr="00616087">
        <w:rPr>
          <w:rFonts w:ascii="Book Antiqua" w:eastAsia="Kozuka Mincho Pro" w:hAnsi="Book Antiqua" w:cs="Arial"/>
          <w:sz w:val="24"/>
          <w:szCs w:val="24"/>
        </w:rPr>
        <w:t xml:space="preserve"> OLGIM criteria, as compared with OLGA criteria, and less than one-tenth of the cases were considered as low-risk using the OLGIM criteria and as high-risk according to OLGA.</w:t>
      </w:r>
      <w:r w:rsidRPr="00616087">
        <w:rPr>
          <w:rFonts w:ascii="Book Antiqua" w:hAnsi="Book Antiqua" w:cs="Arial"/>
          <w:kern w:val="0"/>
          <w:sz w:val="24"/>
          <w:szCs w:val="24"/>
        </w:rPr>
        <w:t xml:space="preserve"> Because a down-stage existed using OLGIM criteria, as compared with OLGA criteria</w:t>
      </w:r>
      <w:r w:rsidRPr="00616087">
        <w:rPr>
          <w:rFonts w:ascii="Book Antiqua" w:hAnsi="Book Antiqua" w:cs="Arial"/>
          <w:kern w:val="0"/>
          <w:sz w:val="24"/>
          <w:szCs w:val="24"/>
        </w:rPr>
        <w:fldChar w:fldCharType="begin">
          <w:fldData xml:space="preserve">PEVuZE5vdGU+PENpdGU+PEF1dGhvcj5SdWdnZSBNPC9BdXRob3I+PFllYXI+MjAxMTwvWWVhcj48
UmVjTnVtPjE0OTwvUmVjTnVtPjxEaXNwbGF5VGV4dD48c3R5bGUgZmFjZT0ic3VwZXJzY3JpcHQi
IGZvbnQ9IkFyaWFsIj5bMTBdPC9zdHlsZT48L0Rpc3BsYXlUZXh0PjxyZWNvcmQ+PHJlYy1udW1i
ZXI+MTQ5PC9yZWMtbnVtYmVyPjxmb3JlaWduLWtleXM+PGtleSBhcHA9IkVOIiBkYi1pZD0iZjVz
c3pzMmVvMnZ3OTVlYXpzYnB0cDUxZnJyYXd4MHoyeGYyIj4xNDk8L2tleT48a2V5IGFwcD0iRU5X
ZWIiIGRiLWlkPSIiPjA8L2tleT48L2ZvcmVpZ24ta2V5cz48cmVmLXR5cGUgbmFtZT0iSm91cm5h
bCBBcnRpY2xlIj4xNzwvcmVmLXR5cGU+PGNvbnRyaWJ1dG9ycz48YXV0aG9ycz48YXV0aG9yPjxz
dHlsZSBmYWNlPSJib2xkIiBmb250PSJkZWZhdWx0IiBzaXplPSIxMDAlIj5SdWdnZSBNPC9zdHls
ZT48c3R5bGUgZmFjZT0ibm9ybWFsIiBmb250PSJkZWZhdWx0IiBjaGFyc2V0PSIxMzQiIHNpemU9
IjEwMCUiPiw8L3N0eWxlPjxzdHlsZSBmYWNlPSJub3JtYWwiIGZvbnQ9ImRlZmF1bHQiIHNpemU9
IjEwMCUiPiBGYXNzYW4sIE0sUGl6emkgTSxGYXJpbmF0aSBGLFN0dXJuaW9sbyBHQyxQbGViYW5p
IE0sR3JhaGFtIERZPC9zdHlsZT48L2F1dGhvcj48L2F1dGhvcnM+PC9jb250cmlidXRvcnM+PGF1
dGgtYWRkcmVzcz5TdXJnaWNhbCBQYXRob2xvZ3kgYW5kIEN5dG9wYXRob2xvZ3kgVW5pdCwgRGVw
YXJ0bWVudCBvZiBEaWFnbm9zdGljIE1lZGljYWwgU2NpZW5jZXMgYW5kIFNwZWNpYWwgVGhlcmFw
aWVzLCBVbml2ZXJzaXR5IG9mIFBhZG92YSwgMzUxMDAgUGFkb3ZhLCBJdGFseS4gbWFzc2ltby5y
dWdnZUB1bmlwZC5pdDwvYXV0aC1hZGRyZXNzPjx0aXRsZXM+PHRpdGxlPk9wZXJhdGl2ZSBsaW5r
IGZvciBnYXN0cml0aXMgYXNzZXNzbWVudCB2cyBvcGVyYXRpdmUgbGluayBvbiBpbnRlc3RpbmFs
IG1ldGFwbGFzaWEgYXNzZXNzbWVudDwvdGl0bGU+PHNlY29uZGFyeS10aXRsZT48c3R5bGUgZmFj
ZT0iaXRhbGljIiBmb250PSJkZWZhdWx0IiBzaXplPSIxMDAlIj5Xb3JsZCBKIEdhc3Ryb2VudGVy
b2w8L3N0eWxlPjwvc2Vjb25kYXJ5LXRpdGxlPjxhbHQtdGl0bGU+V29ybGQgam91cm5hbCBvZiBn
YXN0cm9lbnRlcm9sb2d5IDogV0pHPC9hbHQtdGl0bGU+PC90aXRsZXM+PHBlcmlvZGljYWw+PGZ1
bGwtdGl0bGU+V29ybGQgSiBHYXN0cm9lbnRlcm9sPC9mdWxsLXRpdGxlPjwvcGVyaW9kaWNhbD48
cGFnZXM+NDU5Ni02MDEgIFtQTUlEOiAyMjE0Nzk2NSAmI3hEO0RPSToxMC4zNzQ4L3dqZy52MTcu
aTQxLjQ1OTZdPC9wYWdlcz48dm9sdW1lPjxzdHlsZSBmYWNlPSJib2xkIiBmb250PSJkZWZhdWx0
IiBzaXplPSIxMDAlIj4xNzwvc3R5bGU+PC92b2x1bWU+PG51bWJlcj40MTwvbnVtYmVyPjxrZXl3
b3Jkcz48a2V5d29yZD5BZHVsdDwva2V5d29yZD48a2V5d29yZD5BZ2VkPC9rZXl3b3JkPjxrZXl3
b3JkPkFnZWQsIDgwIGFuZCBvdmVyPC9rZXl3b3JkPjxrZXl3b3JkPkJpb3BzeTwva2V5d29yZD48
a2V5d29yZD5GZW1hbGU8L2tleXdvcmQ+PGtleXdvcmQ+R2FzdHJpdGlzLCBBdHJvcGhpYy9jb21w
bGljYXRpb25zLypwYXRob2xvZ3k8L2tleXdvcmQ+PGtleXdvcmQ+SHVtYW5zPC9rZXl3b3JkPjxr
ZXl3b3JkPk1hbGU8L2tleXdvcmQ+PGtleXdvcmQ+TWV0YXBsYXNpYS9jb21wbGljYXRpb25zLypw
YXRob2xvZ3k8L2tleXdvcmQ+PGtleXdvcmQ+TWlkZGxlIEFnZWQ8L2tleXdvcmQ+PGtleXdvcmQ+
UHJlY2FuY2Vyb3VzIENvbmRpdGlvbnMvY29tcGxpY2F0aW9ucy8qcGF0aG9sb2d5PC9rZXl3b3Jk
PjxrZXl3b3JkPlJpc2sgRmFjdG9yczwva2V5d29yZD48a2V5d29yZD5TZXZlcml0eSBvZiBJbGxu
ZXNzIEluZGV4PC9rZXl3b3JkPjxrZXl3b3JkPlN0b21hY2ggTmVvcGxhc21zL2V0aW9sb2d5Lypw
YXRob2xvZ3k8L2tleXdvcmQ+PGtleXdvcmQ+WW91bmcgQWR1bHQ8L2tleXdvcmQ+PC9rZXl3b3Jk
cz48ZGF0ZXM+PHllYXI+MjAxMTwveWVhcj48cHViLWRhdGVzPjxkYXRlPk5vdiA3PC9kYXRlPjwv
cHViLWRhdGVzPjwvZGF0ZXM+PGlzYm4+MjIxOS0yODQwIChFbGVjdHJvbmljKSYjeEQ7MTAwNy05
MzI3IChMaW5raW5nKTwvaXNibj48YWNjZXNzaW9uLW51bT4yMjE0Nzk2NTwvYWNjZXNzaW9uLW51
bT48dXJscz48cmVsYXRlZC11cmxzPjx1cmw+aHR0cDovL3d3dy5uY2JpLm5sbS5uaWguZ292L3B1
Ym1lZC8yMjE0Nzk2NTwvdXJsPjwvcmVsYXRlZC11cmxzPjwvdXJscz48Y3VzdG9tMj4zMjI1MDk2
PC9jdXN0b20yPjxlbGVjdHJvbmljLXJlc291cmNlLW51bT4xMC4zNzQ4L3dqZy52MTcuaTQxLjQ1
OTY8L2VsZWN0cm9uaWMtcmVzb3VyY2UtbnVtPjwvcmVjb3JkPjwvQ2l0ZT48L0VuZE5vdGU+AG==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PEVuZE5vdGU+PENpdGU+PEF1dGhvcj5SdWdnZSBNPC9BdXRob3I+PFllYXI+MjAxMTwvWWVhcj48
UmVjTnVtPjE0OTwvUmVjTnVtPjxEaXNwbGF5VGV4dD48c3R5bGUgZmFjZT0ic3VwZXJzY3JpcHQi
IGZvbnQ9IkFyaWFsIj5bMTBdPC9zdHlsZT48L0Rpc3BsYXlUZXh0PjxyZWNvcmQ+PHJlYy1udW1i
ZXI+MTQ5PC9yZWMtbnVtYmVyPjxmb3JlaWduLWtleXM+PGtleSBhcHA9IkVOIiBkYi1pZD0iZjVz
c3pzMmVvMnZ3OTVlYXpzYnB0cDUxZnJyYXd4MHoyeGYyIj4xNDk8L2tleT48a2V5IGFwcD0iRU5X
ZWIiIGRiLWlkPSIiPjA8L2tleT48L2ZvcmVpZ24ta2V5cz48cmVmLXR5cGUgbmFtZT0iSm91cm5h
bCBBcnRpY2xlIj4xNzwvcmVmLXR5cGU+PGNvbnRyaWJ1dG9ycz48YXV0aG9ycz48YXV0aG9yPjxz
dHlsZSBmYWNlPSJib2xkIiBmb250PSJkZWZhdWx0IiBzaXplPSIxMDAlIj5SdWdnZSBNPC9zdHls
ZT48c3R5bGUgZmFjZT0ibm9ybWFsIiBmb250PSJkZWZhdWx0IiBjaGFyc2V0PSIxMzQiIHNpemU9
IjEwMCUiPiw8L3N0eWxlPjxzdHlsZSBmYWNlPSJub3JtYWwiIGZvbnQ9ImRlZmF1bHQiIHNpemU9
IjEwMCUiPiBGYXNzYW4sIE0sUGl6emkgTSxGYXJpbmF0aSBGLFN0dXJuaW9sbyBHQyxQbGViYW5p
IE0sR3JhaGFtIERZPC9zdHlsZT48L2F1dGhvcj48L2F1dGhvcnM+PC9jb250cmlidXRvcnM+PGF1
dGgtYWRkcmVzcz5TdXJnaWNhbCBQYXRob2xvZ3kgYW5kIEN5dG9wYXRob2xvZ3kgVW5pdCwgRGVw
YXJ0bWVudCBvZiBEaWFnbm9zdGljIE1lZGljYWwgU2NpZW5jZXMgYW5kIFNwZWNpYWwgVGhlcmFw
aWVzLCBVbml2ZXJzaXR5IG9mIFBhZG92YSwgMzUxMDAgUGFkb3ZhLCBJdGFseS4gbWFzc2ltby5y
dWdnZUB1bmlwZC5pdDwvYXV0aC1hZGRyZXNzPjx0aXRsZXM+PHRpdGxlPk9wZXJhdGl2ZSBsaW5r
IGZvciBnYXN0cml0aXMgYXNzZXNzbWVudCB2cyBvcGVyYXRpdmUgbGluayBvbiBpbnRlc3RpbmFs
IG1ldGFwbGFzaWEgYXNzZXNzbWVudDwvdGl0bGU+PHNlY29uZGFyeS10aXRsZT48c3R5bGUgZmFj
ZT0iaXRhbGljIiBmb250PSJkZWZhdWx0IiBzaXplPSIxMDAlIj5Xb3JsZCBKIEdhc3Ryb2VudGVy
b2w8L3N0eWxlPjwvc2Vjb25kYXJ5LXRpdGxlPjxhbHQtdGl0bGU+V29ybGQgam91cm5hbCBvZiBn
YXN0cm9lbnRlcm9sb2d5IDogV0pHPC9hbHQtdGl0bGU+PC90aXRsZXM+PHBlcmlvZGljYWw+PGZ1
bGwtdGl0bGU+V29ybGQgSiBHYXN0cm9lbnRlcm9sPC9mdWxsLXRpdGxlPjwvcGVyaW9kaWNhbD48
cGFnZXM+NDU5Ni02MDEgIFtQTUlEOiAyMjE0Nzk2NSAmI3hEO0RPSToxMC4zNzQ4L3dqZy52MTcu
aTQxLjQ1OTZdPC9wYWdlcz48dm9sdW1lPjxzdHlsZSBmYWNlPSJib2xkIiBmb250PSJkZWZhdWx0
IiBzaXplPSIxMDAlIj4xNzwvc3R5bGU+PC92b2x1bWU+PG51bWJlcj40MTwvbnVtYmVyPjxrZXl3
b3Jkcz48a2V5d29yZD5BZHVsdDwva2V5d29yZD48a2V5d29yZD5BZ2VkPC9rZXl3b3JkPjxrZXl3
b3JkPkFnZWQsIDgwIGFuZCBvdmVyPC9rZXl3b3JkPjxrZXl3b3JkPkJpb3BzeTwva2V5d29yZD48
a2V5d29yZD5GZW1hbGU8L2tleXdvcmQ+PGtleXdvcmQ+R2FzdHJpdGlzLCBBdHJvcGhpYy9jb21w
bGljYXRpb25zLypwYXRob2xvZ3k8L2tleXdvcmQ+PGtleXdvcmQ+SHVtYW5zPC9rZXl3b3JkPjxr
ZXl3b3JkPk1hbGU8L2tleXdvcmQ+PGtleXdvcmQ+TWV0YXBsYXNpYS9jb21wbGljYXRpb25zLypw
YXRob2xvZ3k8L2tleXdvcmQ+PGtleXdvcmQ+TWlkZGxlIEFnZWQ8L2tleXdvcmQ+PGtleXdvcmQ+
UHJlY2FuY2Vyb3VzIENvbmRpdGlvbnMvY29tcGxpY2F0aW9ucy8qcGF0aG9sb2d5PC9rZXl3b3Jk
PjxrZXl3b3JkPlJpc2sgRmFjdG9yczwva2V5d29yZD48a2V5d29yZD5TZXZlcml0eSBvZiBJbGxu
ZXNzIEluZGV4PC9rZXl3b3JkPjxrZXl3b3JkPlN0b21hY2ggTmVvcGxhc21zL2V0aW9sb2d5Lypw
YXRob2xvZ3k8L2tleXdvcmQ+PGtleXdvcmQ+WW91bmcgQWR1bHQ8L2tleXdvcmQ+PC9rZXl3b3Jk
cz48ZGF0ZXM+PHllYXI+MjAxMTwveWVhcj48cHViLWRhdGVzPjxkYXRlPk5vdiA3PC9kYXRlPjwv
cHViLWRhdGVzPjwvZGF0ZXM+PGlzYm4+MjIxOS0yODQwIChFbGVjdHJvbmljKSYjeEQ7MTAwNy05
MzI3IChMaW5raW5nKTwvaXNibj48YWNjZXNzaW9uLW51bT4yMjE0Nzk2NTwvYWNjZXNzaW9uLW51
bT48dXJscz48cmVsYXRlZC11cmxzPjx1cmw+aHR0cDovL3d3dy5uY2JpLm5sbS5uaWguZ292L3B1
Ym1lZC8yMjE0Nzk2NTwvdXJsPjwvcmVsYXRlZC11cmxzPjwvdXJscz48Y3VzdG9tMj4zMjI1MDk2
PC9jdXN0b20yPjxlbGVjdHJvbmljLXJlc291cmNlLW51bT4xMC4zNzQ4L3dqZy52MTcuaTQxLjQ1
OTY8L2VsZWN0cm9uaWMtcmVzb3VyY2UtbnVtPjwvcmVjb3JkPjwvQ2l0ZT48L0VuZE5vdGU+AG==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10" w:tooltip="Rugge M, 2011 #149" w:history="1">
        <w:r w:rsidRPr="00616087">
          <w:rPr>
            <w:rFonts w:ascii="Book Antiqua" w:hAnsi="Book Antiqua" w:cs="Arial"/>
            <w:noProof/>
            <w:kern w:val="0"/>
            <w:sz w:val="24"/>
            <w:szCs w:val="24"/>
            <w:vertAlign w:val="superscript"/>
          </w:rPr>
          <w:t>10</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and more than one-half  of the patients with EGC in our study were staged as 0-II by OLGIM, it may be prudent to consider that low OLGIM stages are simply considered equal to low risk for EGC. </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lastRenderedPageBreak/>
        <w:tab/>
        <w:t xml:space="preserve">The three assessments used to evaluate gastric atrophy and IM were all risk factors of EGC; nevertheless, they have their own characteristics. EGA focuses on the recognition of the endoscopic atrophic border and its range in the stomach. As the </w:t>
      </w:r>
      <w:bookmarkStart w:id="146" w:name="OLE_LINK73"/>
      <w:bookmarkStart w:id="147" w:name="OLE_LINK74"/>
      <w:r w:rsidRPr="00616087">
        <w:rPr>
          <w:rFonts w:ascii="Book Antiqua" w:hAnsi="Book Antiqua" w:cs="Arial"/>
          <w:kern w:val="0"/>
          <w:sz w:val="24"/>
          <w:szCs w:val="24"/>
        </w:rPr>
        <w:t>endoscopic gastric atrophy</w:t>
      </w:r>
      <w:bookmarkEnd w:id="146"/>
      <w:bookmarkEnd w:id="147"/>
      <w:r w:rsidRPr="00616087">
        <w:rPr>
          <w:rFonts w:ascii="Book Antiqua" w:hAnsi="Book Antiqua" w:cs="Arial"/>
          <w:kern w:val="0"/>
          <w:sz w:val="24"/>
          <w:szCs w:val="24"/>
        </w:rPr>
        <w:t xml:space="preserve"> classification, EGA could be assessed in real-time as patients are undergoing endoscopy. Furthermore, EGA is intuitive and can be evaluated without taking biopsy specimens, which reduces the risk of gastric bleeding as well as saves costs associated with performance of the biopsy procedure. However, EGA is subjective and may result in designation of a different stage by different </w:t>
      </w:r>
      <w:bookmarkStart w:id="148" w:name="OLE_LINK130"/>
      <w:bookmarkStart w:id="149" w:name="OLE_LINK131"/>
      <w:proofErr w:type="spellStart"/>
      <w:r w:rsidRPr="00616087">
        <w:rPr>
          <w:rFonts w:ascii="Book Antiqua" w:hAnsi="Book Antiqua" w:cs="Arial"/>
          <w:kern w:val="0"/>
          <w:sz w:val="24"/>
          <w:szCs w:val="24"/>
        </w:rPr>
        <w:t>endoscopists</w:t>
      </w:r>
      <w:bookmarkEnd w:id="148"/>
      <w:bookmarkEnd w:id="149"/>
      <w:proofErr w:type="spellEnd"/>
      <w:r w:rsidRPr="00616087">
        <w:rPr>
          <w:rFonts w:ascii="Book Antiqua" w:hAnsi="Book Antiqua" w:cs="Arial"/>
          <w:kern w:val="0"/>
          <w:sz w:val="24"/>
          <w:szCs w:val="24"/>
        </w:rPr>
        <w:t xml:space="preserve">, regardless of whether they are experienced or not. One recent report examined </w:t>
      </w:r>
      <w:proofErr w:type="spellStart"/>
      <w:r w:rsidRPr="00616087">
        <w:rPr>
          <w:rFonts w:ascii="Book Antiqua" w:hAnsi="Book Antiqua" w:cs="Arial"/>
          <w:kern w:val="0"/>
          <w:sz w:val="24"/>
          <w:szCs w:val="24"/>
        </w:rPr>
        <w:t>interobserver</w:t>
      </w:r>
      <w:proofErr w:type="spellEnd"/>
      <w:r w:rsidRPr="00616087">
        <w:rPr>
          <w:rFonts w:ascii="Book Antiqua" w:hAnsi="Book Antiqua" w:cs="Arial"/>
          <w:kern w:val="0"/>
          <w:sz w:val="24"/>
          <w:szCs w:val="24"/>
        </w:rPr>
        <w:t xml:space="preserve"> and </w:t>
      </w:r>
      <w:proofErr w:type="spellStart"/>
      <w:r w:rsidRPr="00616087">
        <w:rPr>
          <w:rFonts w:ascii="Book Antiqua" w:hAnsi="Book Antiqua" w:cs="Arial"/>
          <w:kern w:val="0"/>
          <w:sz w:val="24"/>
          <w:szCs w:val="24"/>
        </w:rPr>
        <w:t>intraobserver</w:t>
      </w:r>
      <w:proofErr w:type="spellEnd"/>
      <w:r w:rsidRPr="00616087">
        <w:rPr>
          <w:rFonts w:ascii="Book Antiqua" w:hAnsi="Book Antiqua" w:cs="Arial"/>
          <w:kern w:val="0"/>
          <w:sz w:val="24"/>
          <w:szCs w:val="24"/>
        </w:rPr>
        <w:t xml:space="preserve"> agreement for </w:t>
      </w:r>
      <w:proofErr w:type="gramStart"/>
      <w:r w:rsidRPr="00616087">
        <w:rPr>
          <w:rFonts w:ascii="Book Antiqua" w:hAnsi="Book Antiqua" w:cs="Arial"/>
          <w:kern w:val="0"/>
          <w:sz w:val="24"/>
          <w:szCs w:val="24"/>
        </w:rPr>
        <w:t>EGA</w:t>
      </w:r>
      <w:proofErr w:type="gramEnd"/>
      <w:r w:rsidRPr="00616087">
        <w:rPr>
          <w:rFonts w:ascii="Book Antiqua" w:hAnsi="Book Antiqua" w:cs="Arial"/>
          <w:kern w:val="0"/>
          <w:sz w:val="24"/>
          <w:szCs w:val="24"/>
        </w:rPr>
        <w:fldChar w:fldCharType="begin">
          <w:fldData xml:space="preserve">PEVuZE5vdGU+PENpdGU+PEF1dGhvcj5NaXdhdGEgVDwvQXV0aG9yPjxZZWFyPjIwMTU8L1llYXI+
PFJlY051bT4xNjc8L1JlY051bT48RGlzcGxheVRleHQ+PHN0eWxlIGZhY2U9InN1cGVyc2NyaXB0
IiBmb250PSJBcmlhbCI+WzIzXTwvc3R5bGU+PC9EaXNwbGF5VGV4dD48cmVjb3JkPjxyZWMtbnVt
YmVyPjE2NzwvcmVjLW51bWJlcj48Zm9yZWlnbi1rZXlzPjxrZXkgYXBwPSJFTiIgZGItaWQ9ImY1
c3N6czJlbzJ2dzk1ZWF6c2JwdHA1MWZycmF3eDB6MnhmMiI+MTY3PC9rZXk+PGtleSBhcHA9IkVO
V2ViIiBkYi1pZD0iIj4wPC9rZXk+PC9mb3JlaWduLWtleXM+PHJlZi10eXBlIG5hbWU9IkpvdXJu
YWwgQXJ0aWNsZSI+MTc8L3JlZi10eXBlPjxjb250cmlidXRvcnM+PGF1dGhvcnM+PGF1dGhvcj48
c3R5bGUgZmFjZT0iYm9sZCIgZm9udD0iZGVmYXVsdCIgc2l6ZT0iMTAwJSI+TWl3YXRhIFQ8L3N0
eWxlPjxzdHlsZSBmYWNlPSJub3JtYWwiIGZvbnQ9ImRlZmF1bHQiIGNoYXJzZXQ9IjEzNCIgc2l6
ZT0iMTAwJSI+LDwvc3R5bGU+PHN0eWxlIGZhY2U9Im5vcm1hbCIgZm9udD0iZGVmYXVsdCIgc2l6
ZT0iMTAwJSI+UXVhY2ggRFQsSGl5YW1hIFQ8L3N0eWxlPjxzdHlsZSBmYWNlPSJub3JtYWwiIGZv
bnQ9ImRlZmF1bHQiIGNoYXJzZXQ9IjEzNCIgc2l6ZT0iMTAwJSI+LEFvazwvc3R5bGU+PHN0eWxl
IGZhY2U9Im5vcm1hbCIgZm9udD0iZGVmYXVsdCIgc2l6ZT0iMTAwJSI+aTwvc3R5bGU+PHN0eWxl
IGZhY2U9Im5vcm1hbCIgZm9udD0iZGVmYXVsdCIgY2hhcnNldD0iMTM0IiBzaXplPSIxMDAlIj4g
PC9zdHlsZT48c3R5bGUgZmFjZT0ibm9ybWFsIiBmb250PSJkZWZhdWx0IiBzaXplPSIxMDAlIj5S
LExlIEhNLFRyYW4gUExOPC9zdHlsZT48c3R5bGUgZmFjZT0ibm9ybWFsIiBmb250PSJkZWZhdWx0
IiBjaGFyc2V0PSIxMzQiIHNpemU9IjEwMCUiPixJdG8gPC9zdHlsZT48c3R5bGUgZmFjZT0ibm9y
bWFsIiBmb250PSJkZWZhdWx0IiBzaXplPSIxMDAlIj5NPC9zdHlsZT48c3R5bGUgZmFjZT0ibm9y
bWFsIiBmb250PSJkZWZhdWx0IiBjaGFyc2V0PSIxMzQiIHNpemU9IjEwMCUiPiwgVGFuYWthIDwv
c3R5bGU+PHN0eWxlIGZhY2U9Im5vcm1hbCIgZm9udD0iZGVmYXVsdCIgc2l6ZT0iMTAwJSI+Uzwv
c3R5bGU+PHN0eWxlIGZhY2U9Im5vcm1hbCIgZm9udD0iZGVmYXVsdCIgY2hhcnNldD0iMTM0IiBz
aXplPSIxMDAlIj4sQXJpaGlybyA8L3N0eWxlPjxzdHlsZSBmYWNlPSJub3JtYWwiIGZvbnQ9ImRl
ZmF1bHQiIHNpemU9IjEwMCUiPks8L3N0eWxlPjxzdHlsZSBmYWNlPSJub3JtYWwiIGZvbnQ9ImRl
ZmF1bHQiIGNoYXJzZXQ9IjEzNCIgc2l6ZT0iMTAwJSI+LCBVZW11cmEgPC9zdHlsZT48c3R5bGUg
ZmFjZT0ibm9ybWFsIiBmb250PSJkZWZhdWx0IiBzaXplPSIxMDAlIj5OLCA8L3N0eWxlPjxzdHls
ZSBmYWNlPSJub3JtYWwiIGZvbnQ9ImRlZmF1bHQiIGNoYXJzZXQ9IjEzNCIgc2l6ZT0iMTAwJSI+
S2F6dWFraSBDaGF5YW1hPC9zdHlsZT48L2F1dGhvcj48L2F1dGhvcnM+PC9jb250cmlidXRvcnM+
PGF1dGgtYWRkcmVzcz5EZXBhcnRtZW50IG9mIEdhc3Ryb2VudGVyb2xvZ3kgYW5kIE1ldGFib2xp
c20sIEdyYWR1YXRlIFNjaG9vbCBvZiBCaW9tZWRpY2FsIFNjaWVuY2VzLCBIaXJvc2hpbWEgVW5p
dmVyc2l0eSwgSGlyb3NoaW1hLCBKYXBhbi4gdG1pd2F0YUBoaXJvc2hpbWEtdS5hYy5qcC4mI3hE
O0RlcGFydG1lbnQgb2YgRW5kb3Njb3B5LCBVbml2ZXJzaXR5IE1lZGljYWwgQ2VudGVyLCBIbyBD
aGkgTWluaCwgVmlldG5hbS4gcXVhY2h0cm9uZ2R1YzIwMDJAeWFob28uY29tLiYjeEQ7SGVhbHRo
IFNlcnZpY2UgQ2VudGVyLCBIaXJvc2hpbWEgVW5pdmVyc2l0eSwgSGlnYXNoaWhpcm9zaGltYSwg
SmFwYW4uIHRvaGl5YW1hQGhpcm9zaGltYS11LmFjLmpwLiYjeEQ7RGVwYXJ0bWVudCBvZiBJbnRl
cm5hbCBNZWRpY2luZSwgVG9rdXNoaW1hIEhlYWx0aCBTY3JlZW5pbmcgQ2VudGVyLCBUb2t1c2hp
bWEsIEphcGFuLiByaWthb2tpQHN5ZC5vZG4ubmUuanAuJiN4RDtEZXBhcnRtZW50IG9mIEVuZG9z
Y29weSwgVW5pdmVyc2l0eSBNZWRpY2FsIENlbnRlciwgSG8gQ2hpIE1pbmgsIFZpZXRuYW0uIGh1
eTI5MDNAeWFob28uY29tLiYjeEQ7RGVwYXJ0bWVudCBvZiBFbmRvc2NvcHksIFVuaXZlcnNpdHkg
TWVkaWNhbCBDZW50ZXIsIEhvIENoaSBNaW5oLCBWaWV0bmFtLiBwaHVvbmdiYW5nZ2lhQHlhaG9v
LmNvbS4mI3hEO0RlcGFydG1lbnQgb2YgR2FzdHJvZW50ZXJvbG9neSBhbmQgTWV0YWJvbGlzbSwg
R3JhZHVhdGUgU2Nob29sIG9mIEJpb21lZGljYWwgU2NpZW5jZXMsIEhpcm9zaGltYSBVbml2ZXJz
aXR5LCBIaXJvc2hpbWEsIEphcGFuLiBtYWl0b0BoaXJvc2hpbWEtdS5hYy5qcC4mI3hEO0RlcGFy
dG1lbnQgb2YgRW5kb3Njb3B5LCBIaXJvc2hpbWEgVW5pdmVyc2l0eSBIb3NwaXRhbCwgSGlyb3No
aW1hLCBKYXBhbi4gY29sb25AaGlyb3NoaW1hLXUuYWMuanAuJiN4RDtEZXBhcnRtZW50IG9mIFBh
dGhvbG9neSwgSGlyb3NoaW1hIFVuaXZlcnNpdHkgSG9zcGl0YWwsIEhpcm9zaGltYSwgSmFwYW4u
IGFyaWhpcm9AaGlyb3NoaW1hLXUuYWMuanAuJiN4RDtEZXBhcnRtZW50IG9mIEdhc3Ryb2VudGVy
b2xvZ3kgYW5kIEhlcGF0b2xvZ3ksIE5hdGlvbmFsIENlbnRlciBmb3IgR2xvYmFsIEhlYWx0aCBh
bmQgTWVkaWNpbmUsIEljaGlrYXdhLCBKYXBhbi4gbnVlbXVyYUBob3Nway5uY2dtLmdvLmpwLiYj
eEQ7RGVwYXJ0bWVudCBvZiBHYXN0cm9lbnRlcm9sb2d5IGFuZCBNZXRhYm9saXNtLCBHcmFkdWF0
ZSBTY2hvb2wgb2YgQmlvbWVkaWNhbCBTY2llbmNlcywgSGlyb3NoaW1hIFVuaXZlcnNpdHksIEhp
cm9zaGltYSwgSmFwYW4uIGNoYXlhbWFAaGlyb3NoaW1hLXUuYWMuanAuPC9hdXRoLWFkZHJlc3M+
PHRpdGxlcz48dGl0bGU+SW50ZXJvYnNlcnZlciBhbmQgaW50cmFvYnNlcnZlciBhZ3JlZW1lbnQg
Zm9yIGdhc3RyaWMgbXVjb3NhIGF0cm9waHk8L3RpdGxlPjxzZWNvbmRhcnktdGl0bGU+PHN0eWxl
IGZhY2U9Iml0YWxpYyIgZm9udD0iZGVmYXVsdCIgc2l6ZT0iMTAwJSI+Qk1DIEdhc3Ryb2VudGVy
b2w8L3N0eWxlPjwvc2Vjb25kYXJ5LXRpdGxlPjxhbHQtdGl0bGU+Qk1DIGdhc3Ryb2VudGVyb2xv
Z3k8L2FsdC10aXRsZT48L3RpdGxlcz48cGVyaW9kaWNhbD48ZnVsbC10aXRsZT5CTUMgR2FzdHJv
ZW50ZXJvbDwvZnVsbC10aXRsZT48YWJici0xPkJNQyBnYXN0cm9lbnRlcm9sb2d5PC9hYmJyLTE+
PC9wZXJpb2RpY2FsPjxhbHQtcGVyaW9kaWNhbD48ZnVsbC10aXRsZT5CTUMgR2FzdHJvZW50ZXJv
bDwvZnVsbC10aXRsZT48YWJici0xPkJNQyBnYXN0cm9lbnRlcm9sb2d5PC9hYmJyLTE+PC9hbHQt
cGVyaW9kaWNhbD48cGFnZXM+OTUgW1BNSUQ6IDI2MjM5NjM2IERPSTogMTAuMTE4Ni9zMTI4NzYt
MDE1LTAzMjcteF08L3BhZ2VzPjx2b2x1bWU+PHN0eWxlIGZhY2U9ImJvbGQiIGZvbnQ9ImRlZmF1
bHQiIHNpemU9IjEwMCUiPjE1PC9zdHlsZT48L3ZvbHVtZT48ZGF0ZXM+PHllYXI+MjAxNTwveWVh
cj48L2RhdGVzPjxpc2JuPjE0NzEtMjMwWCAoRWxlY3Ryb25pYykmI3hEOzE0NzEtMjMwWCAoTGlu
a2luZyk8L2lzYm4+PGFjY2Vzc2lvbi1udW0+MjYyMzk2MzY8L2FjY2Vzc2lvbi1udW0+PHVybHM+
PHJlbGF0ZWQtdXJscz48dXJsPmh0dHA6Ly93d3cubmNiaS5ubG0ubmloLmdvdi9wdWJtZWQvMjYy
Mzk2MzY8L3VybD48L3JlbGF0ZWQtdXJscz48L3VybHM+PGN1c3RvbTI+NDUyMzAzNjwvY3VzdG9t
Mj48ZWxlY3Ryb25pYy1yZXNvdXJjZS1udW0+MTAuMTE4Ni9zMTI4NzYtMDE1LTAzMjcteDwvZWxl
Y3Ryb25pYy1yZXNvdXJjZS1udW0+PC9yZWNvcmQ+PC9DaXRlPjwvRW5kTm90ZT5=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PEVuZE5vdGU+PENpdGU+PEF1dGhvcj5NaXdhdGEgVDwvQXV0aG9yPjxZZWFyPjIwMTU8L1llYXI+
PFJlY051bT4xNjc8L1JlY051bT48RGlzcGxheVRleHQ+PHN0eWxlIGZhY2U9InN1cGVyc2NyaXB0
IiBmb250PSJBcmlhbCI+WzIzXTwvc3R5bGU+PC9EaXNwbGF5VGV4dD48cmVjb3JkPjxyZWMtbnVt
YmVyPjE2NzwvcmVjLW51bWJlcj48Zm9yZWlnbi1rZXlzPjxrZXkgYXBwPSJFTiIgZGItaWQ9ImY1
c3N6czJlbzJ2dzk1ZWF6c2JwdHA1MWZycmF3eDB6MnhmMiI+MTY3PC9rZXk+PGtleSBhcHA9IkVO
V2ViIiBkYi1pZD0iIj4wPC9rZXk+PC9mb3JlaWduLWtleXM+PHJlZi10eXBlIG5hbWU9IkpvdXJu
YWwgQXJ0aWNsZSI+MTc8L3JlZi10eXBlPjxjb250cmlidXRvcnM+PGF1dGhvcnM+PGF1dGhvcj48
c3R5bGUgZmFjZT0iYm9sZCIgZm9udD0iZGVmYXVsdCIgc2l6ZT0iMTAwJSI+TWl3YXRhIFQ8L3N0
eWxlPjxzdHlsZSBmYWNlPSJub3JtYWwiIGZvbnQ9ImRlZmF1bHQiIGNoYXJzZXQ9IjEzNCIgc2l6
ZT0iMTAwJSI+LDwvc3R5bGU+PHN0eWxlIGZhY2U9Im5vcm1hbCIgZm9udD0iZGVmYXVsdCIgc2l6
ZT0iMTAwJSI+UXVhY2ggRFQsSGl5YW1hIFQ8L3N0eWxlPjxzdHlsZSBmYWNlPSJub3JtYWwiIGZv
bnQ9ImRlZmF1bHQiIGNoYXJzZXQ9IjEzNCIgc2l6ZT0iMTAwJSI+LEFvazwvc3R5bGU+PHN0eWxl
IGZhY2U9Im5vcm1hbCIgZm9udD0iZGVmYXVsdCIgc2l6ZT0iMTAwJSI+aTwvc3R5bGU+PHN0eWxl
IGZhY2U9Im5vcm1hbCIgZm9udD0iZGVmYXVsdCIgY2hhcnNldD0iMTM0IiBzaXplPSIxMDAlIj4g
PC9zdHlsZT48c3R5bGUgZmFjZT0ibm9ybWFsIiBmb250PSJkZWZhdWx0IiBzaXplPSIxMDAlIj5S
LExlIEhNLFRyYW4gUExOPC9zdHlsZT48c3R5bGUgZmFjZT0ibm9ybWFsIiBmb250PSJkZWZhdWx0
IiBjaGFyc2V0PSIxMzQiIHNpemU9IjEwMCUiPixJdG8gPC9zdHlsZT48c3R5bGUgZmFjZT0ibm9y
bWFsIiBmb250PSJkZWZhdWx0IiBzaXplPSIxMDAlIj5NPC9zdHlsZT48c3R5bGUgZmFjZT0ibm9y
bWFsIiBmb250PSJkZWZhdWx0IiBjaGFyc2V0PSIxMzQiIHNpemU9IjEwMCUiPiwgVGFuYWthIDwv
c3R5bGU+PHN0eWxlIGZhY2U9Im5vcm1hbCIgZm9udD0iZGVmYXVsdCIgc2l6ZT0iMTAwJSI+Uzwv
c3R5bGU+PHN0eWxlIGZhY2U9Im5vcm1hbCIgZm9udD0iZGVmYXVsdCIgY2hhcnNldD0iMTM0IiBz
aXplPSIxMDAlIj4sQXJpaGlybyA8L3N0eWxlPjxzdHlsZSBmYWNlPSJub3JtYWwiIGZvbnQ9ImRl
ZmF1bHQiIHNpemU9IjEwMCUiPks8L3N0eWxlPjxzdHlsZSBmYWNlPSJub3JtYWwiIGZvbnQ9ImRl
ZmF1bHQiIGNoYXJzZXQ9IjEzNCIgc2l6ZT0iMTAwJSI+LCBVZW11cmEgPC9zdHlsZT48c3R5bGUg
ZmFjZT0ibm9ybWFsIiBmb250PSJkZWZhdWx0IiBzaXplPSIxMDAlIj5OLCA8L3N0eWxlPjxzdHls
ZSBmYWNlPSJub3JtYWwiIGZvbnQ9ImRlZmF1bHQiIGNoYXJzZXQ9IjEzNCIgc2l6ZT0iMTAwJSI+
S2F6dWFraSBDaGF5YW1hPC9zdHlsZT48L2F1dGhvcj48L2F1dGhvcnM+PC9jb250cmlidXRvcnM+
PGF1dGgtYWRkcmVzcz5EZXBhcnRtZW50IG9mIEdhc3Ryb2VudGVyb2xvZ3kgYW5kIE1ldGFib2xp
c20sIEdyYWR1YXRlIFNjaG9vbCBvZiBCaW9tZWRpY2FsIFNjaWVuY2VzLCBIaXJvc2hpbWEgVW5p
dmVyc2l0eSwgSGlyb3NoaW1hLCBKYXBhbi4gdG1pd2F0YUBoaXJvc2hpbWEtdS5hYy5qcC4mI3hE
O0RlcGFydG1lbnQgb2YgRW5kb3Njb3B5LCBVbml2ZXJzaXR5IE1lZGljYWwgQ2VudGVyLCBIbyBD
aGkgTWluaCwgVmlldG5hbS4gcXVhY2h0cm9uZ2R1YzIwMDJAeWFob28uY29tLiYjeEQ7SGVhbHRo
IFNlcnZpY2UgQ2VudGVyLCBIaXJvc2hpbWEgVW5pdmVyc2l0eSwgSGlnYXNoaWhpcm9zaGltYSwg
SmFwYW4uIHRvaGl5YW1hQGhpcm9zaGltYS11LmFjLmpwLiYjeEQ7RGVwYXJ0bWVudCBvZiBJbnRl
cm5hbCBNZWRpY2luZSwgVG9rdXNoaW1hIEhlYWx0aCBTY3JlZW5pbmcgQ2VudGVyLCBUb2t1c2hp
bWEsIEphcGFuLiByaWthb2tpQHN5ZC5vZG4ubmUuanAuJiN4RDtEZXBhcnRtZW50IG9mIEVuZG9z
Y29weSwgVW5pdmVyc2l0eSBNZWRpY2FsIENlbnRlciwgSG8gQ2hpIE1pbmgsIFZpZXRuYW0uIGh1
eTI5MDNAeWFob28uY29tLiYjeEQ7RGVwYXJ0bWVudCBvZiBFbmRvc2NvcHksIFVuaXZlcnNpdHkg
TWVkaWNhbCBDZW50ZXIsIEhvIENoaSBNaW5oLCBWaWV0bmFtLiBwaHVvbmdiYW5nZ2lhQHlhaG9v
LmNvbS4mI3hEO0RlcGFydG1lbnQgb2YgR2FzdHJvZW50ZXJvbG9neSBhbmQgTWV0YWJvbGlzbSwg
R3JhZHVhdGUgU2Nob29sIG9mIEJpb21lZGljYWwgU2NpZW5jZXMsIEhpcm9zaGltYSBVbml2ZXJz
aXR5LCBIaXJvc2hpbWEsIEphcGFuLiBtYWl0b0BoaXJvc2hpbWEtdS5hYy5qcC4mI3hEO0RlcGFy
dG1lbnQgb2YgRW5kb3Njb3B5LCBIaXJvc2hpbWEgVW5pdmVyc2l0eSBIb3NwaXRhbCwgSGlyb3No
aW1hLCBKYXBhbi4gY29sb25AaGlyb3NoaW1hLXUuYWMuanAuJiN4RDtEZXBhcnRtZW50IG9mIFBh
dGhvbG9neSwgSGlyb3NoaW1hIFVuaXZlcnNpdHkgSG9zcGl0YWwsIEhpcm9zaGltYSwgSmFwYW4u
IGFyaWhpcm9AaGlyb3NoaW1hLXUuYWMuanAuJiN4RDtEZXBhcnRtZW50IG9mIEdhc3Ryb2VudGVy
b2xvZ3kgYW5kIEhlcGF0b2xvZ3ksIE5hdGlvbmFsIENlbnRlciBmb3IgR2xvYmFsIEhlYWx0aCBh
bmQgTWVkaWNpbmUsIEljaGlrYXdhLCBKYXBhbi4gbnVlbXVyYUBob3Nway5uY2dtLmdvLmpwLiYj
eEQ7RGVwYXJ0bWVudCBvZiBHYXN0cm9lbnRlcm9sb2d5IGFuZCBNZXRhYm9saXNtLCBHcmFkdWF0
ZSBTY2hvb2wgb2YgQmlvbWVkaWNhbCBTY2llbmNlcywgSGlyb3NoaW1hIFVuaXZlcnNpdHksIEhp
cm9zaGltYSwgSmFwYW4uIGNoYXlhbWFAaGlyb3NoaW1hLXUuYWMuanAuPC9hdXRoLWFkZHJlc3M+
PHRpdGxlcz48dGl0bGU+SW50ZXJvYnNlcnZlciBhbmQgaW50cmFvYnNlcnZlciBhZ3JlZW1lbnQg
Zm9yIGdhc3RyaWMgbXVjb3NhIGF0cm9waHk8L3RpdGxlPjxzZWNvbmRhcnktdGl0bGU+PHN0eWxl
IGZhY2U9Iml0YWxpYyIgZm9udD0iZGVmYXVsdCIgc2l6ZT0iMTAwJSI+Qk1DIEdhc3Ryb2VudGVy
b2w8L3N0eWxlPjwvc2Vjb25kYXJ5LXRpdGxlPjxhbHQtdGl0bGU+Qk1DIGdhc3Ryb2VudGVyb2xv
Z3k8L2FsdC10aXRsZT48L3RpdGxlcz48cGVyaW9kaWNhbD48ZnVsbC10aXRsZT5CTUMgR2FzdHJv
ZW50ZXJvbDwvZnVsbC10aXRsZT48YWJici0xPkJNQyBnYXN0cm9lbnRlcm9sb2d5PC9hYmJyLTE+
PC9wZXJpb2RpY2FsPjxhbHQtcGVyaW9kaWNhbD48ZnVsbC10aXRsZT5CTUMgR2FzdHJvZW50ZXJv
bDwvZnVsbC10aXRsZT48YWJici0xPkJNQyBnYXN0cm9lbnRlcm9sb2d5PC9hYmJyLTE+PC9hbHQt
cGVyaW9kaWNhbD48cGFnZXM+OTUgW1BNSUQ6IDI2MjM5NjM2IERPSTogMTAuMTE4Ni9zMTI4NzYt
MDE1LTAzMjcteF08L3BhZ2VzPjx2b2x1bWU+PHN0eWxlIGZhY2U9ImJvbGQiIGZvbnQ9ImRlZmF1
bHQiIHNpemU9IjEwMCUiPjE1PC9zdHlsZT48L3ZvbHVtZT48ZGF0ZXM+PHllYXI+MjAxNTwveWVh
cj48L2RhdGVzPjxpc2JuPjE0NzEtMjMwWCAoRWxlY3Ryb25pYykmI3hEOzE0NzEtMjMwWCAoTGlu
a2luZyk8L2lzYm4+PGFjY2Vzc2lvbi1udW0+MjYyMzk2MzY8L2FjY2Vzc2lvbi1udW0+PHVybHM+
PHJlbGF0ZWQtdXJscz48dXJsPmh0dHA6Ly93d3cubmNiaS5ubG0ubmloLmdvdi9wdWJtZWQvMjYy
Mzk2MzY8L3VybD48L3JlbGF0ZWQtdXJscz48L3VybHM+PGN1c3RvbTI+NDUyMzAzNjwvY3VzdG9t
Mj48ZWxlY3Ryb25pYy1yZXNvdXJjZS1udW0+MTAuMTE4Ni9zMTI4NzYtMDE1LTAzMjcteDwvZWxl
Y3Ryb25pYy1yZXNvdXJjZS1udW0+PC9yZWNvcmQ+PC9DaXRlPjwvRW5kTm90ZT5=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23" w:tooltip="Miwata T, 2015 #167" w:history="1">
        <w:r w:rsidRPr="00616087">
          <w:rPr>
            <w:rFonts w:ascii="Book Antiqua" w:hAnsi="Book Antiqua" w:cs="Arial"/>
            <w:noProof/>
            <w:kern w:val="0"/>
            <w:sz w:val="24"/>
            <w:szCs w:val="24"/>
            <w:vertAlign w:val="superscript"/>
          </w:rPr>
          <w:t>23</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The result showed that although </w:t>
      </w:r>
      <w:proofErr w:type="spellStart"/>
      <w:r w:rsidRPr="00616087">
        <w:rPr>
          <w:rFonts w:ascii="Book Antiqua" w:hAnsi="Book Antiqua" w:cs="Arial"/>
          <w:kern w:val="0"/>
          <w:sz w:val="24"/>
          <w:szCs w:val="24"/>
        </w:rPr>
        <w:t>intraobserver</w:t>
      </w:r>
      <w:proofErr w:type="spellEnd"/>
      <w:r w:rsidRPr="00616087">
        <w:rPr>
          <w:rFonts w:ascii="Book Antiqua" w:hAnsi="Book Antiqua" w:cs="Arial"/>
          <w:kern w:val="0"/>
          <w:sz w:val="24"/>
          <w:szCs w:val="24"/>
        </w:rPr>
        <w:t xml:space="preserve"> agreement for gastric mucosa atrophy was good to excellent (</w:t>
      </w:r>
      <w:bookmarkStart w:id="150" w:name="OLE_LINK154"/>
      <w:bookmarkStart w:id="151" w:name="OLE_LINK155"/>
      <w:r w:rsidRPr="00616087">
        <w:rPr>
          <w:rFonts w:ascii="Book Antiqua" w:hAnsi="Book Antiqua" w:cs="Arial"/>
          <w:kern w:val="0"/>
          <w:sz w:val="24"/>
          <w:szCs w:val="24"/>
        </w:rPr>
        <w:t>kappa value</w:t>
      </w:r>
      <w:bookmarkEnd w:id="150"/>
      <w:bookmarkEnd w:id="151"/>
      <w:r w:rsidRPr="00616087">
        <w:rPr>
          <w:rFonts w:ascii="Book Antiqua" w:hAnsi="Book Antiqua" w:cs="Arial"/>
          <w:kern w:val="0"/>
          <w:sz w:val="24"/>
          <w:szCs w:val="24"/>
        </w:rPr>
        <w:t xml:space="preserve">: 0.585-0.871), </w:t>
      </w:r>
      <w:bookmarkStart w:id="152" w:name="OLE_LINK134"/>
      <w:bookmarkStart w:id="153" w:name="OLE_LINK135"/>
      <w:r w:rsidRPr="00616087">
        <w:rPr>
          <w:rFonts w:ascii="Book Antiqua" w:hAnsi="Book Antiqua" w:cs="Arial"/>
          <w:kern w:val="0"/>
          <w:sz w:val="24"/>
          <w:szCs w:val="24"/>
        </w:rPr>
        <w:t xml:space="preserve">the </w:t>
      </w:r>
      <w:proofErr w:type="spellStart"/>
      <w:r w:rsidRPr="00616087">
        <w:rPr>
          <w:rFonts w:ascii="Book Antiqua" w:hAnsi="Book Antiqua" w:cs="Arial"/>
          <w:kern w:val="0"/>
          <w:sz w:val="24"/>
          <w:szCs w:val="24"/>
        </w:rPr>
        <w:t>interobserver</w:t>
      </w:r>
      <w:proofErr w:type="spellEnd"/>
      <w:r w:rsidRPr="00616087">
        <w:rPr>
          <w:rFonts w:ascii="Book Antiqua" w:hAnsi="Book Antiqua" w:cs="Arial"/>
          <w:kern w:val="0"/>
          <w:sz w:val="24"/>
          <w:szCs w:val="24"/>
        </w:rPr>
        <w:t xml:space="preserve"> agreement </w:t>
      </w:r>
      <w:bookmarkEnd w:id="152"/>
      <w:bookmarkEnd w:id="153"/>
      <w:r w:rsidRPr="00616087">
        <w:rPr>
          <w:rFonts w:ascii="Book Antiqua" w:hAnsi="Book Antiqua" w:cs="Arial"/>
          <w:kern w:val="0"/>
          <w:sz w:val="24"/>
          <w:szCs w:val="24"/>
        </w:rPr>
        <w:t xml:space="preserve">was only moderate for experienced </w:t>
      </w:r>
      <w:proofErr w:type="spellStart"/>
      <w:r w:rsidRPr="00616087">
        <w:rPr>
          <w:rFonts w:ascii="Book Antiqua" w:hAnsi="Book Antiqua" w:cs="Arial"/>
          <w:kern w:val="0"/>
          <w:sz w:val="24"/>
          <w:szCs w:val="24"/>
        </w:rPr>
        <w:t>endoscopists</w:t>
      </w:r>
      <w:proofErr w:type="spellEnd"/>
      <w:r w:rsidRPr="00616087">
        <w:rPr>
          <w:rFonts w:ascii="Book Antiqua" w:hAnsi="Book Antiqua" w:cs="Arial"/>
          <w:kern w:val="0"/>
          <w:sz w:val="24"/>
          <w:szCs w:val="24"/>
        </w:rPr>
        <w:t xml:space="preserve"> (kappa value</w:t>
      </w:r>
      <w:bookmarkStart w:id="154" w:name="OLE_LINK158"/>
      <w:r w:rsidRPr="00616087">
        <w:rPr>
          <w:rFonts w:ascii="Book Antiqua" w:hAnsi="Book Antiqua" w:cs="Arial"/>
          <w:kern w:val="0"/>
          <w:sz w:val="24"/>
          <w:szCs w:val="24"/>
        </w:rPr>
        <w:t>: 0.29-0.474</w:t>
      </w:r>
      <w:bookmarkEnd w:id="154"/>
      <w:r w:rsidRPr="00616087">
        <w:rPr>
          <w:rFonts w:ascii="Book Antiqua" w:hAnsi="Book Antiqua" w:cs="Arial"/>
          <w:kern w:val="0"/>
          <w:sz w:val="24"/>
          <w:szCs w:val="24"/>
        </w:rPr>
        <w:t xml:space="preserve">). The low </w:t>
      </w:r>
      <w:bookmarkStart w:id="155" w:name="OLE_LINK83"/>
      <w:bookmarkStart w:id="156" w:name="OLE_LINK84"/>
      <w:proofErr w:type="spellStart"/>
      <w:r w:rsidRPr="00616087">
        <w:rPr>
          <w:rFonts w:ascii="Book Antiqua" w:hAnsi="Book Antiqua" w:cs="Arial"/>
          <w:kern w:val="0"/>
          <w:sz w:val="24"/>
          <w:szCs w:val="24"/>
        </w:rPr>
        <w:t>interobserver</w:t>
      </w:r>
      <w:proofErr w:type="spellEnd"/>
      <w:r w:rsidRPr="00616087">
        <w:rPr>
          <w:rFonts w:ascii="Book Antiqua" w:hAnsi="Book Antiqua" w:cs="Arial"/>
          <w:kern w:val="0"/>
          <w:sz w:val="24"/>
          <w:szCs w:val="24"/>
        </w:rPr>
        <w:t xml:space="preserve"> agreement </w:t>
      </w:r>
      <w:bookmarkEnd w:id="155"/>
      <w:bookmarkEnd w:id="156"/>
      <w:r w:rsidRPr="00616087">
        <w:rPr>
          <w:rFonts w:ascii="Book Antiqua" w:hAnsi="Book Antiqua" w:cs="Arial"/>
          <w:kern w:val="0"/>
          <w:sz w:val="24"/>
          <w:szCs w:val="24"/>
        </w:rPr>
        <w:t xml:space="preserve">may give rise to low reproducibility of endoscopic findings, and may influence the detection of EGC to some extent. On the contrary, histologic atrophy and IM assessments based on OLGA/OLGIM system are more objective, and they are designated by </w:t>
      </w:r>
      <w:bookmarkStart w:id="157" w:name="OLE_LINK156"/>
      <w:bookmarkStart w:id="158" w:name="OLE_LINK157"/>
      <w:r w:rsidRPr="00616087">
        <w:rPr>
          <w:rFonts w:ascii="Book Antiqua" w:hAnsi="Book Antiqua" w:cs="Arial"/>
          <w:kern w:val="0"/>
          <w:sz w:val="24"/>
          <w:szCs w:val="24"/>
        </w:rPr>
        <w:t xml:space="preserve">pathologists </w:t>
      </w:r>
      <w:bookmarkEnd w:id="157"/>
      <w:bookmarkEnd w:id="158"/>
      <w:r w:rsidRPr="00616087">
        <w:rPr>
          <w:rFonts w:ascii="Book Antiqua" w:hAnsi="Book Antiqua" w:cs="Arial"/>
          <w:kern w:val="0"/>
          <w:sz w:val="24"/>
          <w:szCs w:val="24"/>
        </w:rPr>
        <w:t xml:space="preserve">who are blinded to the patients’ clinic information and whose material for assessment is subject to less interference than that of </w:t>
      </w:r>
      <w:proofErr w:type="spellStart"/>
      <w:r w:rsidRPr="00616087">
        <w:rPr>
          <w:rFonts w:ascii="Book Antiqua" w:hAnsi="Book Antiqua" w:cs="Arial"/>
          <w:kern w:val="0"/>
          <w:sz w:val="24"/>
          <w:szCs w:val="24"/>
        </w:rPr>
        <w:t>endoscopists</w:t>
      </w:r>
      <w:proofErr w:type="spellEnd"/>
      <w:r w:rsidRPr="00616087">
        <w:rPr>
          <w:rFonts w:ascii="Book Antiqua" w:hAnsi="Book Antiqua" w:cs="Arial"/>
          <w:kern w:val="0"/>
          <w:sz w:val="24"/>
          <w:szCs w:val="24"/>
        </w:rPr>
        <w:t xml:space="preserve">. The </w:t>
      </w:r>
      <w:proofErr w:type="spellStart"/>
      <w:r w:rsidRPr="00616087">
        <w:rPr>
          <w:rFonts w:ascii="Book Antiqua" w:hAnsi="Book Antiqua" w:cs="Arial"/>
          <w:kern w:val="0"/>
          <w:sz w:val="24"/>
          <w:szCs w:val="24"/>
        </w:rPr>
        <w:t>interobserver</w:t>
      </w:r>
      <w:proofErr w:type="spellEnd"/>
      <w:r w:rsidRPr="00616087">
        <w:rPr>
          <w:rFonts w:ascii="Book Antiqua" w:hAnsi="Book Antiqua" w:cs="Arial"/>
          <w:kern w:val="0"/>
          <w:sz w:val="24"/>
          <w:szCs w:val="24"/>
        </w:rPr>
        <w:t xml:space="preserve"> agreement of OLGA/OLGIM by expert pathologists was reportedly higher than that for </w:t>
      </w:r>
      <w:proofErr w:type="gramStart"/>
      <w:r w:rsidRPr="00616087">
        <w:rPr>
          <w:rFonts w:ascii="Book Antiqua" w:hAnsi="Book Antiqua" w:cs="Arial"/>
          <w:kern w:val="0"/>
          <w:sz w:val="24"/>
          <w:szCs w:val="24"/>
        </w:rPr>
        <w:t>EGA</w:t>
      </w:r>
      <w:proofErr w:type="gramEnd"/>
      <w:r w:rsidRPr="00616087">
        <w:rPr>
          <w:rFonts w:ascii="Book Antiqua" w:hAnsi="Book Antiqua" w:cs="Arial"/>
          <w:kern w:val="0"/>
          <w:sz w:val="24"/>
          <w:szCs w:val="24"/>
        </w:rPr>
        <w:fldChar w:fldCharType="begin">
          <w:fldData xml:space="preserve">PEVuZE5vdGU+PENpdGU+PEF1dGhvcj5DYXBlbGxlIExHPC9BdXRob3I+PFllYXI+MjAxMDwvWWVh
cj48UmVjTnVtPjE0NTwvUmVjTnVtPjxEaXNwbGF5VGV4dD48c3R5bGUgZmFjZT0ic3VwZXJzY3Jp
cHQiIGZvbnQ9IkFyaWFsIj5bOSwgMjRdPC9zdHlsZT48L0Rpc3BsYXlUZXh0PjxyZWNvcmQ+PHJl
Yy1udW1iZXI+MTQ1PC9yZWMtbnVtYmVyPjxmb3JlaWduLWtleXM+PGtleSBhcHA9IkVOIiBkYi1p
ZD0iZjVzc3pzMmVvMnZ3OTVlYXpzYnB0cDUxZnJyYXd4MHoyeGYyIj4xNDU8L2tleT48a2V5IGFw
cD0iRU5XZWIiIGRiLWlkPSIiPjA8L2tleT48L2ZvcmVpZ24ta2V5cz48cmVmLXR5cGUgbmFtZT0i
Sm91cm5hbCBBcnRpY2xlIj4xNzwvcmVmLXR5cGU+PGNvbnRyaWJ1dG9ycz48YXV0aG9ycz48YXV0
aG9yPjxzdHlsZSBmYWNlPSJib2xkIiBmb250PSJkZWZhdWx0IiBzaXplPSIxMDAlIj5DYXBlbGxl
IExHPC9zdHlsZT48c3R5bGUgZmFjZT0ibm9ybWFsIiBmb250PSJkZWZhdWx0IiBzaXplPSIxMDAl
Ij4sIGRlIFZyaWVzIEFDLCBIYXJpbmdzbWEgSiwgVGVyIEJvcmcgRiwgZGUgVnJpZXMgUkEsIEJy
dW5vIE1KLCB2YW4gRGVra2VuIEgsIE1laWplciBKLCB2YW4gR3JpZWtlbiBOQywgS3VpcGVycyBF
Sjwvc3R5bGU+PC9hdXRob3I+PC9hdXRob3JzPjwvY29udHJpYnV0b3JzPjxhdXRoLWFkZHJlc3M+
RGVwYXJ0bWVudCBvZiBHYXN0cm9lbnRlcm9sb2d5IGFuZCBIZXBhdG9sb2d5LCBFcmFzbXVzIFVu
aXZlcnNpdHkgTWVkaWNhbCBDZW50ZXIsIDMwMDAgQ0EgUm90dGVyZGFtLCBUaGUgTmV0aGVybGFu
ZHMuPC9hdXRoLWFkZHJlc3M+PHRpdGxlcz48dGl0bGU+VGhlIHN0YWdpbmcgb2YgZ2FzdHJpdGlz
IHdpdGggdGhlIE9MR0Egc3lzdGVtIGJ5IHVzaW5nIGludGVzdGluYWwgbWV0YXBsYXNpYSBhcyBh
biBhY2N1cmF0ZSBhbHRlcm5hdGl2ZSBmb3IgYXRyb3BoaWMgZ2FzdHJpdGlzPC90aXRsZT48c2Vj
b25kYXJ5LXRpdGxlPjxzdHlsZSBmYWNlPSJpdGFsaWMiIGZvbnQ9ImRlZmF1bHQiIHNpemU9IjEw
MCUiPkdhc3Ryb2ludGVzdCBFbmRvc2M8L3N0eWxlPjwvc2Vjb25kYXJ5LXRpdGxlPjxhbHQtdGl0
bGU+R2FzdHJvaW50ZXN0aW5hbCBlbmRvc2NvcHk8L2FsdC10aXRsZT48L3RpdGxlcz48cGVyaW9k
aWNhbD48ZnVsbC10aXRsZT5HYXN0cm9pbnRlc3QgRW5kb3NjPC9mdWxsLXRpdGxlPjwvcGVyaW9k
aWNhbD48YWx0LXBlcmlvZGljYWw+PGZ1bGwtdGl0bGU+R2FzdHJvaW50ZXN0aW5hbCBFbmRvc2Nv
cHk8L2Z1bGwtdGl0bGU+PC9hbHQtcGVyaW9kaWNhbD48cGFnZXM+MTE1MC04IFtQTUlEOiAyMDM4
MTgwMSYjeEQ7RE9JOjEwLjEwMTYvai5naWUuMjAwOS4xMi4wMjldPC9wYWdlcz48dm9sdW1lPjxz
dHlsZSBmYWNlPSJib2xkIiBmb250PSJkZWZhdWx0IiBzaXplPSIxMDAlIj43MTwvc3R5bGU+PC92
b2x1bWU+PG51bWJlcj43PC9udW1iZXI+PGtleXdvcmRzPjxrZXl3b3JkPkFnZWQ8L2tleXdvcmQ+
PGtleXdvcmQ+QmlvcHN5PC9rZXl3b3JkPjxrZXl3b3JkPkRpYWdub3NpcywgRGlmZmVyZW50aWFs
PC9rZXl3b3JkPjxrZXl3b3JkPkRpc2Vhc2UgUHJvZ3Jlc3Npb248L2tleXdvcmQ+PGtleXdvcmQ+
RW5kb3Njb3B5LCBHYXN0cm9pbnRlc3RpbmFsLyptZXRob2RzPC9rZXl3b3JkPjxrZXl3b3JkPkZl
bWFsZTwva2V5d29yZD48a2V5d29yZD5Gb2xsb3ctVXAgU3R1ZGllczwva2V5d29yZD48a2V5d29y
ZD5HYXN0cmljIE11Y29zYS8qcGF0aG9sb2d5PC9rZXl3b3JkPjxrZXl3b3JkPkdhc3RyaXRpcywg
QXRyb3BoaWMvY2xhc3NpZmljYXRpb24vKnBhdGhvbG9neTwva2V5d29yZD48a2V5d29yZD5IdW1h
bnM8L2tleXdvcmQ+PGtleXdvcmQ+TWFsZTwva2V5d29yZD48a2V5d29yZD5NZXRhcGxhc2lhL3Bh
dGhvbG9neTwva2V5d29yZD48a2V5d29yZD5NaWRkbGUgQWdlZDwva2V5d29yZD48a2V5d29yZD5Q
cmVjYW5jZXJvdXMgQ29uZGl0aW9ucy8qcGF0aG9sb2d5PC9rZXl3b3JkPjxrZXl3b3JkPlByb3Nw
ZWN0aXZlIFN0dWRpZXM8L2tleXdvcmQ+PGtleXdvcmQ+Uk9DIEN1cnZlPC9rZXl3b3JkPjxrZXl3
b3JkPlJlcHJvZHVjaWJpbGl0eSBvZiBSZXN1bHRzPC9rZXl3b3JkPjxrZXl3b3JkPlJpc2sgQXNz
ZXNzbWVudC8qbWV0aG9kczwva2V5d29yZD48a2V5d29yZD5TZXZlcml0eSBvZiBJbGxuZXNzIElu
ZGV4PC9rZXl3b3JkPjxrZXl3b3JkPlN0b21hY2ggTmVvcGxhc21zLypwYXRob2xvZ3k8L2tleXdv
cmQ+PC9rZXl3b3Jkcz48ZGF0ZXM+PHllYXI+MjAxMDwveWVhcj48cHViLWRhdGVzPjxkYXRlPkp1
bjwvZGF0ZT48L3B1Yi1kYXRlcz48L2RhdGVzPjxpc2JuPjEwOTctNjc3OSAoRWxlY3Ryb25pYykm
I3hEOzAwMTYtNTEwNyAoTGlua2luZyk8L2lzYm4+PGFjY2Vzc2lvbi1udW0+MjAzODE4MDE8L2Fj
Y2Vzc2lvbi1udW0+PHVybHM+PHJlbGF0ZWQtdXJscz48dXJsPmh0dHA6Ly93d3cubmNiaS5ubG0u
bmloLmdvdi9wdWJtZWQvMjAzODE4MDE8L3VybD48L3JlbGF0ZWQtdXJscz48L3VybHM+PGVsZWN0
cm9uaWMtcmVzb3VyY2UtbnVtPjEwLjEwMTYvai5naWUuMjAwOS4xMi4wMjk8L2VsZWN0cm9uaWMt
cmVzb3VyY2UtbnVtPjwvcmVjb3JkPjwvQ2l0ZT48Q2l0ZT48QXV0aG9yPklzYWpldnMgUzwvQXV0
aG9yPjxZZWFyPjIwMTQ8L1llYXI+PFJlY051bT4xNjg8L1JlY051bT48cmVjb3JkPjxyZWMtbnVt
YmVyPjE2ODwvcmVjLW51bWJlcj48Zm9yZWlnbi1rZXlzPjxrZXkgYXBwPSJFTiIgZGItaWQ9ImY1
c3N6czJlbzJ2dzk1ZWF6c2JwdHA1MWZycmF3eDB6MnhmMiI+MTY4PC9rZXk+PGtleSBhcHA9IkVO
V2ViIiBkYi1pZD0iIj4wPC9rZXk+PC9mb3JlaWduLWtleXM+PHJlZi10eXBlIG5hbWU9IkpvdXJu
YWwgQXJ0aWNsZSI+MTc8L3JlZi10eXBlPjxjb250cmlidXRvcnM+PGF1dGhvcnM+PGF1dGhvcj48
c3R5bGUgZmFjZT0iYm9sZCIgZm9udD0iZGVmYXVsdCIgc2l6ZT0iMTAwJSI+SXNhamV2cyBTPC9z
dHlsZT48c3R5bGUgZmFjZT0ibm9ybWFsIiBmb250PSJkZWZhdWx0IiBzaXplPSIxMDAlIj4sTGll
cG5pZWNlLUthcmVsZSBJLEphbmNpYXVza2FzIEQsTW9pc2VqZXZzIEcsUHV0bmlucyBWLEZ1bmth
IEssS2lrdXN0ZSBJLCBWYW5hZ3MgQSxUb2xtYW5pcyBJLExlamEgTTwvc3R5bGU+PC9hdXRob3I+
PC9hdXRob3JzPjwvY29udHJpYnV0b3JzPjxhdXRoLWFkZHJlc3M+RmFjdWx0eSBvZiBNZWRpY2lu
ZSwgVW5pdmVyc2l0eSBvZiBMYXR2aWEsIDFhIFNhcmxvdGVzIHN0ciwgUmlnYSwgMTAwMSwgTGF0
dmlhLCBzZXJnaXNhamV2c0BpbmJveC5sdi48L2F1dGgtYWRkcmVzcz48dGl0bGVzPjx0aXRsZT5H
YXN0cml0aXMgc3RhZ2luZzogaW50ZXJvYnNlcnZlciBhZ3JlZW1lbnQgYnkgYXBwbHlpbmcgT0xH
QSBhbmQgT0xHSU0gc3lzdGVtczwvdGl0bGU+PHNlY29uZGFyeS10aXRsZT48c3R5bGUgZmFjZT0i
aXRhbGljIiBmb250PSJkZWZhdWx0IiBzaXplPSIxMDAlIj5WaXJjaG93cyBBcmNoPC9zdHlsZT48
L3NlY29uZGFyeS10aXRsZT48YWx0LXRpdGxlPlZpcmNob3dzIEFyY2hpdiA6IGFuIGludGVybmF0
aW9uYWwgam91cm5hbCBvZiBwYXRob2xvZ3k8L2FsdC10aXRsZT48L3RpdGxlcz48cGVyaW9kaWNh
bD48ZnVsbC10aXRsZT5WaXJjaG93cyBBcmNoPC9mdWxsLXRpdGxlPjxhYmJyLTE+VmlyY2hvd3Mg
QXJjaGl2IDogYW4gaW50ZXJuYXRpb25hbCBqb3VybmFsIG9mIHBhdGhvbG9neTwvYWJici0xPjwv
cGVyaW9kaWNhbD48YWx0LXBlcmlvZGljYWw+PGZ1bGwtdGl0bGU+VmlyY2hvd3MgQXJjaDwvZnVs
bC10aXRsZT48YWJici0xPlZpcmNob3dzIEFyY2hpdiA6IGFuIGludGVybmF0aW9uYWwgam91cm5h
bCBvZiBwYXRob2xvZ3k8L2FiYnItMT48L2FsdC1wZXJpb2RpY2FsPjxwYWdlcz40MDMtNyBbUE1J
RDogMjQ0Nzc2MjkgRE9JOjEwLjEwMDcvczAwNDI4LTAxNC0xNTQ0LTNdPC9wYWdlcz48dm9sdW1l
PjxzdHlsZSBmYWNlPSJib2xkIiBmb250PSJkZWZhdWx0IiBzaXplPSIxMDAlIj40NjQ8L3N0eWxl
Pjwvdm9sdW1lPjxudW1iZXI+NDwvbnVtYmVyPjxrZXl3b3Jkcz48a2V5d29yZD5BZG9sZXNjZW50
PC9rZXl3b3JkPjxrZXl3b3JkPkFkdWx0PC9rZXl3b3JkPjxrZXl3b3JkPkFnZWQ8L2tleXdvcmQ+
PGtleXdvcmQ+QWdlZCwgODAgYW5kIG92ZXI8L2tleXdvcmQ+PGtleXdvcmQ+QmlvcHN5PC9rZXl3
b3JkPjxrZXl3b3JkPkVuZG9zY29weSwgR2FzdHJvaW50ZXN0aW5hbDwva2V5d29yZD48a2V5d29y
ZD5GZW1hbGU8L2tleXdvcmQ+PGtleXdvcmQ+R2FzdHJpdGlzL2RpYWdub3Npcy8qcGF0aG9sb2d5
PC9rZXl3b3JkPjxrZXl3b3JkPkdhc3RyaXRpcywgQXRyb3BoaWMvZGlhZ25vc2lzLypwYXRob2xv
Z3k8L2tleXdvcmQ+PGtleXdvcmQ+SHVtYW5zPC9rZXl3b3JkPjxrZXl3b3JkPk1hbGU8L2tleXdv
cmQ+PGtleXdvcmQ+TWV0YXBsYXNpYS9wYXRob2xvZ3k8L2tleXdvcmQ+PGtleXdvcmQ+TWlkZGxl
IEFnZWQ8L2tleXdvcmQ+PGtleXdvcmQ+T2JzZXJ2ZXIgVmFyaWF0aW9uPC9rZXl3b3JkPjxrZXl3
b3JkPlN0b21hY2gvKnBhdGhvbG9neTwva2V5d29yZD48L2tleXdvcmRzPjxkYXRlcz48eWVhcj4y
MDE0PC95ZWFyPjxwdWItZGF0ZXM+PGRhdGU+QXByPC9kYXRlPjwvcHViLWRhdGVzPjwvZGF0ZXM+
PGlzYm4+MTQzMi0yMzA3IChFbGVjdHJvbmljKSYjeEQ7MDk0NS02MzE3IChMaW5raW5nKTwvaXNi
bj48YWNjZXNzaW9uLW51bT4yNDQ3NzYyOTwvYWNjZXNzaW9uLW51bT48dXJscz48cmVsYXRlZC11
cmxzPjx1cmw+aHR0cDovL3d3dy5uY2JpLm5sbS5uaWguZ292L3B1Ym1lZC8yNDQ3NzYyOTwvdXJs
PjwvcmVsYXRlZC11cmxzPjwvdXJscz48ZWxlY3Ryb25pYy1yZXNvdXJjZS1udW0+MTAuMTAwNy9z
MDA0MjgtMDE0LTE1NDQtMzwvZWxlY3Ryb25pYy1yZXNvdXJjZS1udW0+PC9yZWNvcmQ+PC9DaXRl
PjwvRW5kTm90ZT4A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PEVuZE5vdGU+PENpdGU+PEF1dGhvcj5DYXBlbGxlIExHPC9BdXRob3I+PFllYXI+MjAxMDwvWWVh
cj48UmVjTnVtPjE0NTwvUmVjTnVtPjxEaXNwbGF5VGV4dD48c3R5bGUgZmFjZT0ic3VwZXJzY3Jp
cHQiIGZvbnQ9IkFyaWFsIj5bOSwgMjRdPC9zdHlsZT48L0Rpc3BsYXlUZXh0PjxyZWNvcmQ+PHJl
Yy1udW1iZXI+MTQ1PC9yZWMtbnVtYmVyPjxmb3JlaWduLWtleXM+PGtleSBhcHA9IkVOIiBkYi1p
ZD0iZjVzc3pzMmVvMnZ3OTVlYXpzYnB0cDUxZnJyYXd4MHoyeGYyIj4xNDU8L2tleT48a2V5IGFw
cD0iRU5XZWIiIGRiLWlkPSIiPjA8L2tleT48L2ZvcmVpZ24ta2V5cz48cmVmLXR5cGUgbmFtZT0i
Sm91cm5hbCBBcnRpY2xlIj4xNzwvcmVmLXR5cGU+PGNvbnRyaWJ1dG9ycz48YXV0aG9ycz48YXV0
aG9yPjxzdHlsZSBmYWNlPSJib2xkIiBmb250PSJkZWZhdWx0IiBzaXplPSIxMDAlIj5DYXBlbGxl
IExHPC9zdHlsZT48c3R5bGUgZmFjZT0ibm9ybWFsIiBmb250PSJkZWZhdWx0IiBzaXplPSIxMDAl
Ij4sIGRlIFZyaWVzIEFDLCBIYXJpbmdzbWEgSiwgVGVyIEJvcmcgRiwgZGUgVnJpZXMgUkEsIEJy
dW5vIE1KLCB2YW4gRGVra2VuIEgsIE1laWplciBKLCB2YW4gR3JpZWtlbiBOQywgS3VpcGVycyBF
Sjwvc3R5bGU+PC9hdXRob3I+PC9hdXRob3JzPjwvY29udHJpYnV0b3JzPjxhdXRoLWFkZHJlc3M+
RGVwYXJ0bWVudCBvZiBHYXN0cm9lbnRlcm9sb2d5IGFuZCBIZXBhdG9sb2d5LCBFcmFzbXVzIFVu
aXZlcnNpdHkgTWVkaWNhbCBDZW50ZXIsIDMwMDAgQ0EgUm90dGVyZGFtLCBUaGUgTmV0aGVybGFu
ZHMuPC9hdXRoLWFkZHJlc3M+PHRpdGxlcz48dGl0bGU+VGhlIHN0YWdpbmcgb2YgZ2FzdHJpdGlz
IHdpdGggdGhlIE9MR0Egc3lzdGVtIGJ5IHVzaW5nIGludGVzdGluYWwgbWV0YXBsYXNpYSBhcyBh
biBhY2N1cmF0ZSBhbHRlcm5hdGl2ZSBmb3IgYXRyb3BoaWMgZ2FzdHJpdGlzPC90aXRsZT48c2Vj
b25kYXJ5LXRpdGxlPjxzdHlsZSBmYWNlPSJpdGFsaWMiIGZvbnQ9ImRlZmF1bHQiIHNpemU9IjEw
MCUiPkdhc3Ryb2ludGVzdCBFbmRvc2M8L3N0eWxlPjwvc2Vjb25kYXJ5LXRpdGxlPjxhbHQtdGl0
bGU+R2FzdHJvaW50ZXN0aW5hbCBlbmRvc2NvcHk8L2FsdC10aXRsZT48L3RpdGxlcz48cGVyaW9k
aWNhbD48ZnVsbC10aXRsZT5HYXN0cm9pbnRlc3QgRW5kb3NjPC9mdWxsLXRpdGxlPjwvcGVyaW9k
aWNhbD48YWx0LXBlcmlvZGljYWw+PGZ1bGwtdGl0bGU+R2FzdHJvaW50ZXN0aW5hbCBFbmRvc2Nv
cHk8L2Z1bGwtdGl0bGU+PC9hbHQtcGVyaW9kaWNhbD48cGFnZXM+MTE1MC04IFtQTUlEOiAyMDM4
MTgwMSYjeEQ7RE9JOjEwLjEwMTYvai5naWUuMjAwOS4xMi4wMjldPC9wYWdlcz48dm9sdW1lPjxz
dHlsZSBmYWNlPSJib2xkIiBmb250PSJkZWZhdWx0IiBzaXplPSIxMDAlIj43MTwvc3R5bGU+PC92
b2x1bWU+PG51bWJlcj43PC9udW1iZXI+PGtleXdvcmRzPjxrZXl3b3JkPkFnZWQ8L2tleXdvcmQ+
PGtleXdvcmQ+QmlvcHN5PC9rZXl3b3JkPjxrZXl3b3JkPkRpYWdub3NpcywgRGlmZmVyZW50aWFs
PC9rZXl3b3JkPjxrZXl3b3JkPkRpc2Vhc2UgUHJvZ3Jlc3Npb248L2tleXdvcmQ+PGtleXdvcmQ+
RW5kb3Njb3B5LCBHYXN0cm9pbnRlc3RpbmFsLyptZXRob2RzPC9rZXl3b3JkPjxrZXl3b3JkPkZl
bWFsZTwva2V5d29yZD48a2V5d29yZD5Gb2xsb3ctVXAgU3R1ZGllczwva2V5d29yZD48a2V5d29y
ZD5HYXN0cmljIE11Y29zYS8qcGF0aG9sb2d5PC9rZXl3b3JkPjxrZXl3b3JkPkdhc3RyaXRpcywg
QXRyb3BoaWMvY2xhc3NpZmljYXRpb24vKnBhdGhvbG9neTwva2V5d29yZD48a2V5d29yZD5IdW1h
bnM8L2tleXdvcmQ+PGtleXdvcmQ+TWFsZTwva2V5d29yZD48a2V5d29yZD5NZXRhcGxhc2lhL3Bh
dGhvbG9neTwva2V5d29yZD48a2V5d29yZD5NaWRkbGUgQWdlZDwva2V5d29yZD48a2V5d29yZD5Q
cmVjYW5jZXJvdXMgQ29uZGl0aW9ucy8qcGF0aG9sb2d5PC9rZXl3b3JkPjxrZXl3b3JkPlByb3Nw
ZWN0aXZlIFN0dWRpZXM8L2tleXdvcmQ+PGtleXdvcmQ+Uk9DIEN1cnZlPC9rZXl3b3JkPjxrZXl3
b3JkPlJlcHJvZHVjaWJpbGl0eSBvZiBSZXN1bHRzPC9rZXl3b3JkPjxrZXl3b3JkPlJpc2sgQXNz
ZXNzbWVudC8qbWV0aG9kczwva2V5d29yZD48a2V5d29yZD5TZXZlcml0eSBvZiBJbGxuZXNzIElu
ZGV4PC9rZXl3b3JkPjxrZXl3b3JkPlN0b21hY2ggTmVvcGxhc21zLypwYXRob2xvZ3k8L2tleXdv
cmQ+PC9rZXl3b3Jkcz48ZGF0ZXM+PHllYXI+MjAxMDwveWVhcj48cHViLWRhdGVzPjxkYXRlPkp1
bjwvZGF0ZT48L3B1Yi1kYXRlcz48L2RhdGVzPjxpc2JuPjEwOTctNjc3OSAoRWxlY3Ryb25pYykm
I3hEOzAwMTYtNTEwNyAoTGlua2luZyk8L2lzYm4+PGFjY2Vzc2lvbi1udW0+MjAzODE4MDE8L2Fj
Y2Vzc2lvbi1udW0+PHVybHM+PHJlbGF0ZWQtdXJscz48dXJsPmh0dHA6Ly93d3cubmNiaS5ubG0u
bmloLmdvdi9wdWJtZWQvMjAzODE4MDE8L3VybD48L3JlbGF0ZWQtdXJscz48L3VybHM+PGVsZWN0
cm9uaWMtcmVzb3VyY2UtbnVtPjEwLjEwMTYvai5naWUuMjAwOS4xMi4wMjk8L2VsZWN0cm9uaWMt
cmVzb3VyY2UtbnVtPjwvcmVjb3JkPjwvQ2l0ZT48Q2l0ZT48QXV0aG9yPklzYWpldnMgUzwvQXV0
aG9yPjxZZWFyPjIwMTQ8L1llYXI+PFJlY051bT4xNjg8L1JlY051bT48cmVjb3JkPjxyZWMtbnVt
YmVyPjE2ODwvcmVjLW51bWJlcj48Zm9yZWlnbi1rZXlzPjxrZXkgYXBwPSJFTiIgZGItaWQ9ImY1
c3N6czJlbzJ2dzk1ZWF6c2JwdHA1MWZycmF3eDB6MnhmMiI+MTY4PC9rZXk+PGtleSBhcHA9IkVO
V2ViIiBkYi1pZD0iIj4wPC9rZXk+PC9mb3JlaWduLWtleXM+PHJlZi10eXBlIG5hbWU9IkpvdXJu
YWwgQXJ0aWNsZSI+MTc8L3JlZi10eXBlPjxjb250cmlidXRvcnM+PGF1dGhvcnM+PGF1dGhvcj48
c3R5bGUgZmFjZT0iYm9sZCIgZm9udD0iZGVmYXVsdCIgc2l6ZT0iMTAwJSI+SXNhamV2cyBTPC9z
dHlsZT48c3R5bGUgZmFjZT0ibm9ybWFsIiBmb250PSJkZWZhdWx0IiBzaXplPSIxMDAlIj4sTGll
cG5pZWNlLUthcmVsZSBJLEphbmNpYXVza2FzIEQsTW9pc2VqZXZzIEcsUHV0bmlucyBWLEZ1bmth
IEssS2lrdXN0ZSBJLCBWYW5hZ3MgQSxUb2xtYW5pcyBJLExlamEgTTwvc3R5bGU+PC9hdXRob3I+
PC9hdXRob3JzPjwvY29udHJpYnV0b3JzPjxhdXRoLWFkZHJlc3M+RmFjdWx0eSBvZiBNZWRpY2lu
ZSwgVW5pdmVyc2l0eSBvZiBMYXR2aWEsIDFhIFNhcmxvdGVzIHN0ciwgUmlnYSwgMTAwMSwgTGF0
dmlhLCBzZXJnaXNhamV2c0BpbmJveC5sdi48L2F1dGgtYWRkcmVzcz48dGl0bGVzPjx0aXRsZT5H
YXN0cml0aXMgc3RhZ2luZzogaW50ZXJvYnNlcnZlciBhZ3JlZW1lbnQgYnkgYXBwbHlpbmcgT0xH
QSBhbmQgT0xHSU0gc3lzdGVtczwvdGl0bGU+PHNlY29uZGFyeS10aXRsZT48c3R5bGUgZmFjZT0i
aXRhbGljIiBmb250PSJkZWZhdWx0IiBzaXplPSIxMDAlIj5WaXJjaG93cyBBcmNoPC9zdHlsZT48
L3NlY29uZGFyeS10aXRsZT48YWx0LXRpdGxlPlZpcmNob3dzIEFyY2hpdiA6IGFuIGludGVybmF0
aW9uYWwgam91cm5hbCBvZiBwYXRob2xvZ3k8L2FsdC10aXRsZT48L3RpdGxlcz48cGVyaW9kaWNh
bD48ZnVsbC10aXRsZT5WaXJjaG93cyBBcmNoPC9mdWxsLXRpdGxlPjxhYmJyLTE+VmlyY2hvd3Mg
QXJjaGl2IDogYW4gaW50ZXJuYXRpb25hbCBqb3VybmFsIG9mIHBhdGhvbG9neTwvYWJici0xPjwv
cGVyaW9kaWNhbD48YWx0LXBlcmlvZGljYWw+PGZ1bGwtdGl0bGU+VmlyY2hvd3MgQXJjaDwvZnVs
bC10aXRsZT48YWJici0xPlZpcmNob3dzIEFyY2hpdiA6IGFuIGludGVybmF0aW9uYWwgam91cm5h
bCBvZiBwYXRob2xvZ3k8L2FiYnItMT48L2FsdC1wZXJpb2RpY2FsPjxwYWdlcz40MDMtNyBbUE1J
RDogMjQ0Nzc2MjkgRE9JOjEwLjEwMDcvczAwNDI4LTAxNC0xNTQ0LTNdPC9wYWdlcz48dm9sdW1l
PjxzdHlsZSBmYWNlPSJib2xkIiBmb250PSJkZWZhdWx0IiBzaXplPSIxMDAlIj40NjQ8L3N0eWxl
Pjwvdm9sdW1lPjxudW1iZXI+NDwvbnVtYmVyPjxrZXl3b3Jkcz48a2V5d29yZD5BZG9sZXNjZW50
PC9rZXl3b3JkPjxrZXl3b3JkPkFkdWx0PC9rZXl3b3JkPjxrZXl3b3JkPkFnZWQ8L2tleXdvcmQ+
PGtleXdvcmQ+QWdlZCwgODAgYW5kIG92ZXI8L2tleXdvcmQ+PGtleXdvcmQ+QmlvcHN5PC9rZXl3
b3JkPjxrZXl3b3JkPkVuZG9zY29weSwgR2FzdHJvaW50ZXN0aW5hbDwva2V5d29yZD48a2V5d29y
ZD5GZW1hbGU8L2tleXdvcmQ+PGtleXdvcmQ+R2FzdHJpdGlzL2RpYWdub3Npcy8qcGF0aG9sb2d5
PC9rZXl3b3JkPjxrZXl3b3JkPkdhc3RyaXRpcywgQXRyb3BoaWMvZGlhZ25vc2lzLypwYXRob2xv
Z3k8L2tleXdvcmQ+PGtleXdvcmQ+SHVtYW5zPC9rZXl3b3JkPjxrZXl3b3JkPk1hbGU8L2tleXdv
cmQ+PGtleXdvcmQ+TWV0YXBsYXNpYS9wYXRob2xvZ3k8L2tleXdvcmQ+PGtleXdvcmQ+TWlkZGxl
IEFnZWQ8L2tleXdvcmQ+PGtleXdvcmQ+T2JzZXJ2ZXIgVmFyaWF0aW9uPC9rZXl3b3JkPjxrZXl3
b3JkPlN0b21hY2gvKnBhdGhvbG9neTwva2V5d29yZD48L2tleXdvcmRzPjxkYXRlcz48eWVhcj4y
MDE0PC95ZWFyPjxwdWItZGF0ZXM+PGRhdGU+QXByPC9kYXRlPjwvcHViLWRhdGVzPjwvZGF0ZXM+
PGlzYm4+MTQzMi0yMzA3IChFbGVjdHJvbmljKSYjeEQ7MDk0NS02MzE3IChMaW5raW5nKTwvaXNi
bj48YWNjZXNzaW9uLW51bT4yNDQ3NzYyOTwvYWNjZXNzaW9uLW51bT48dXJscz48cmVsYXRlZC11
cmxzPjx1cmw+aHR0cDovL3d3dy5uY2JpLm5sbS5uaWguZ292L3B1Ym1lZC8yNDQ3NzYyOTwvdXJs
PjwvcmVsYXRlZC11cmxzPjwvdXJscz48ZWxlY3Ryb25pYy1yZXNvdXJjZS1udW0+MTAuMTAwNy9z
MDA0MjgtMDE0LTE1NDQtMzwvZWxlY3Ryb25pYy1yZXNvdXJjZS1udW0+PC9yZWNvcmQ+PC9DaXRl
PjwvRW5kTm90ZT4A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9" w:tooltip="Capelle LG, 2010 #145" w:history="1">
        <w:r w:rsidRPr="00616087">
          <w:rPr>
            <w:rFonts w:ascii="Book Antiqua" w:hAnsi="Book Antiqua" w:cs="Arial"/>
            <w:noProof/>
            <w:kern w:val="0"/>
            <w:sz w:val="24"/>
            <w:szCs w:val="24"/>
            <w:vertAlign w:val="superscript"/>
          </w:rPr>
          <w:t>9</w:t>
        </w:r>
      </w:hyperlink>
      <w:r w:rsidR="00013492" w:rsidRPr="00616087">
        <w:rPr>
          <w:rFonts w:ascii="Book Antiqua" w:hAnsi="Book Antiqua" w:cs="Arial"/>
          <w:noProof/>
          <w:kern w:val="0"/>
          <w:sz w:val="24"/>
          <w:szCs w:val="24"/>
          <w:vertAlign w:val="superscript"/>
        </w:rPr>
        <w:t>,</w:t>
      </w:r>
      <w:hyperlink w:anchor="_ENREF_24" w:tooltip="Isajevs S, 2014 #168" w:history="1">
        <w:r w:rsidRPr="00616087">
          <w:rPr>
            <w:rFonts w:ascii="Book Antiqua" w:hAnsi="Book Antiqua" w:cs="Arial"/>
            <w:noProof/>
            <w:kern w:val="0"/>
            <w:sz w:val="24"/>
            <w:szCs w:val="24"/>
            <w:vertAlign w:val="superscript"/>
          </w:rPr>
          <w:t>24</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However, OLGA/OLGIM staging depends on the biopsy specimens taken by </w:t>
      </w:r>
      <w:proofErr w:type="spellStart"/>
      <w:r w:rsidRPr="00616087">
        <w:rPr>
          <w:rFonts w:ascii="Book Antiqua" w:hAnsi="Book Antiqua" w:cs="Arial"/>
          <w:kern w:val="0"/>
          <w:sz w:val="24"/>
          <w:szCs w:val="24"/>
        </w:rPr>
        <w:t>endoscopists</w:t>
      </w:r>
      <w:proofErr w:type="spellEnd"/>
      <w:r w:rsidRPr="00616087">
        <w:rPr>
          <w:rFonts w:ascii="Book Antiqua" w:hAnsi="Book Antiqua" w:cs="Arial"/>
          <w:kern w:val="0"/>
          <w:sz w:val="24"/>
          <w:szCs w:val="24"/>
        </w:rPr>
        <w:t>, which may be down-staged in cases when severe lesions were missed. That might be why,</w:t>
      </w:r>
      <w:r w:rsidRPr="00616087">
        <w:rPr>
          <w:rFonts w:ascii="Book Antiqua" w:hAnsi="Book Antiqua" w:cs="Arial"/>
          <w:sz w:val="24"/>
          <w:szCs w:val="24"/>
        </w:rPr>
        <w:t xml:space="preserve"> in the present study,</w:t>
      </w:r>
      <w:r w:rsidRPr="00616087">
        <w:rPr>
          <w:rFonts w:ascii="Book Antiqua" w:hAnsi="Book Antiqua" w:cs="Arial"/>
          <w:kern w:val="0"/>
          <w:sz w:val="24"/>
          <w:szCs w:val="24"/>
        </w:rPr>
        <w:t xml:space="preserve"> the percentage of OLGA/OLGIM stage III-IV cases was lower in EGC than in </w:t>
      </w:r>
      <w:r w:rsidRPr="00616087">
        <w:rPr>
          <w:rFonts w:ascii="Book Antiqua" w:hAnsi="Book Antiqua" w:cs="Arial"/>
          <w:sz w:val="24"/>
          <w:szCs w:val="24"/>
        </w:rPr>
        <w:t xml:space="preserve">moderate-to-severe EGA. </w:t>
      </w:r>
      <w:r w:rsidRPr="00616087">
        <w:rPr>
          <w:rFonts w:ascii="Book Antiqua" w:hAnsi="Book Antiqua" w:cs="Arial"/>
          <w:kern w:val="0"/>
          <w:sz w:val="24"/>
          <w:szCs w:val="24"/>
        </w:rPr>
        <w:t xml:space="preserve">We analyzed the correlation between EGC and endoscopic, histologic gastritis. The odds ratio of high-risk EGA, OLGA and OLGIM was 2.26, 3.76 and 2.95, respectively. In view of the tight relation of the three methods, stepwise logistic regression modeling was performed to determine which classification performs better in suggesting the </w:t>
      </w:r>
      <w:r w:rsidRPr="00616087">
        <w:rPr>
          <w:rFonts w:ascii="Book Antiqua" w:hAnsi="Book Antiqua" w:cs="Arial"/>
          <w:kern w:val="0"/>
          <w:sz w:val="24"/>
          <w:szCs w:val="24"/>
        </w:rPr>
        <w:lastRenderedPageBreak/>
        <w:t xml:space="preserve">occurrence of EGC. It showed that </w:t>
      </w:r>
      <w:r w:rsidRPr="00616087">
        <w:rPr>
          <w:rFonts w:ascii="Book Antiqua" w:hAnsi="Book Antiqua" w:cs="Arial"/>
          <w:sz w:val="24"/>
          <w:szCs w:val="24"/>
        </w:rPr>
        <w:t xml:space="preserve">moderate-to-severe </w:t>
      </w:r>
      <w:r w:rsidRPr="00616087">
        <w:rPr>
          <w:rFonts w:ascii="Book Antiqua" w:hAnsi="Book Antiqua" w:cs="Arial"/>
          <w:kern w:val="0"/>
          <w:sz w:val="24"/>
          <w:szCs w:val="24"/>
        </w:rPr>
        <w:t>EGA and OLGA stage III-IV were prominently related to EGC (</w:t>
      </w:r>
      <w:r w:rsidRPr="00616087">
        <w:rPr>
          <w:rFonts w:ascii="Book Antiqua" w:hAnsi="Book Antiqua" w:cs="Arial"/>
          <w:i/>
          <w:kern w:val="0"/>
          <w:sz w:val="24"/>
          <w:szCs w:val="24"/>
        </w:rPr>
        <w:t xml:space="preserve">P </w:t>
      </w:r>
      <w:r w:rsidRPr="00616087">
        <w:rPr>
          <w:rFonts w:ascii="Book Antiqua" w:hAnsi="Book Antiqua" w:cs="Arial"/>
          <w:kern w:val="0"/>
          <w:sz w:val="24"/>
          <w:szCs w:val="24"/>
        </w:rPr>
        <w:t xml:space="preserve">= 0.031 for EGA and </w:t>
      </w:r>
      <w:r w:rsidRPr="00616087">
        <w:rPr>
          <w:rFonts w:ascii="Book Antiqua" w:hAnsi="Book Antiqua" w:cs="Arial"/>
          <w:i/>
          <w:kern w:val="0"/>
          <w:sz w:val="24"/>
          <w:szCs w:val="24"/>
        </w:rPr>
        <w:t xml:space="preserve">P </w:t>
      </w:r>
      <w:r w:rsidRPr="00616087">
        <w:rPr>
          <w:rFonts w:ascii="Book Antiqua" w:hAnsi="Book Antiqua" w:cs="Arial"/>
          <w:kern w:val="0"/>
          <w:sz w:val="24"/>
          <w:szCs w:val="24"/>
        </w:rPr>
        <w:t xml:space="preserve">&lt; 0.001 for OLGA), with the odds ratio of high-risk EGA and OLGA being 1.95 and 3.14 respectively. Thus, OLGA stage III-IV appeared to be more relevant to the occurrence of EGC. In addition, since </w:t>
      </w:r>
      <w:r w:rsidRPr="00616087">
        <w:rPr>
          <w:rFonts w:ascii="Book Antiqua" w:hAnsi="Book Antiqua" w:cs="Arial"/>
          <w:i/>
          <w:kern w:val="0"/>
          <w:sz w:val="24"/>
          <w:szCs w:val="24"/>
        </w:rPr>
        <w:t>H. pylori</w:t>
      </w:r>
      <w:r w:rsidRPr="00616087">
        <w:rPr>
          <w:rFonts w:ascii="Book Antiqua" w:hAnsi="Book Antiqua" w:cs="Arial"/>
          <w:kern w:val="0"/>
          <w:sz w:val="24"/>
          <w:szCs w:val="24"/>
        </w:rPr>
        <w:t xml:space="preserve"> infection is considered high risk for GC</w:t>
      </w:r>
      <w:r w:rsidRPr="00616087">
        <w:rPr>
          <w:rFonts w:ascii="Book Antiqua" w:hAnsi="Book Antiqua" w:cs="Arial"/>
          <w:kern w:val="0"/>
          <w:sz w:val="24"/>
          <w:szCs w:val="24"/>
        </w:rPr>
        <w:fldChar w:fldCharType="begin">
          <w:fldData xml:space="preserve">PEVuZE5vdGU+PENpdGU+PEF1dGhvcj5IdW1hbnM8L0F1dGhvcj48WWVhcj4xOTk0PC9ZZWFyPjxS
ZWNOdW0+MTYwPC9SZWNOdW0+PERpc3BsYXlUZXh0PjxzdHlsZSBmYWNlPSJzdXBlcnNjcmlwdCIg
Zm9udD0iQXJpYWwiPlsyNSwgMjZdPC9zdHlsZT48L0Rpc3BsYXlUZXh0PjxyZWNvcmQ+PHJlYy1u
dW1iZXI+MTYwPC9yZWMtbnVtYmVyPjxmb3JlaWduLWtleXM+PGtleSBhcHA9IkVOIiBkYi1pZD0i
ZjVzc3pzMmVvMnZ3OTVlYXpzYnB0cDUxZnJyYXd4MHoyeGYyIj4xNjA8L2tleT48L2ZvcmVpZ24t
a2V5cz48cmVmLXR5cGUgbmFtZT0iSm91cm5hbCBBcnRpY2xlIj4xNzwvcmVmLXR5cGU+PGNvbnRy
aWJ1dG9ycz48YXV0aG9ycz48YXV0aG9yPjxzdHlsZSBmYWNlPSJib2xkIiBmb250PSJkZWZhdWx0
IiBzaXplPSIxMDAlIj5JQVJDIFdvcmtpbmcgR3JvdXAgb24gdGhlIEV2YWx1YXRpb24gb2YgQ2Fy
Y2lub2dlbmljIFJpc2tzIHRvIEh1bWFuczwvc3R5bGU+PC9hdXRob3I+PC9hdXRob3JzPjwvY29u
dHJpYnV0b3JzPjx0aXRsZXM+PHRpdGxlPjxzdHlsZSBmYWNlPSJub3JtYWwiIGZvbnQ9ImRlZmF1
bHQiIHNpemU9IjEwMCUiPlNjaGlzdG9zb21lcywgbGl2ZXIgZmx1a2VzIGFuZCBIZWxpY29iYWN0
ZXIgcHlsb3JpPC9zdHlsZT48c3R5bGUgZmFjZT0ibm9ybWFsIiBmb250PSJkZWZhdWx0IiBjaGFy
c2V0PSIxMzQiIHNpemU9IjEwMCUiPi5MeW9uLCA3LTE0IEp1bmUgMTk5NDwvc3R5bGU+PC90aXRs
ZT48c2Vjb25kYXJ5LXRpdGxlPjxzdHlsZSBmYWNlPSJpdGFsaWMiIGZvbnQ9ImRlZmF1bHQiIHNp
emU9IjEwMCUiPklBUkMgTW9ub2dyIEV2YWwgQ2FyY2lub2cgUmlza3MgSHVtPC9zdHlsZT48L3Nl
Y29uZGFyeS10aXRsZT48L3RpdGxlcz48cGVyaW9kaWNhbD48ZnVsbC10aXRsZT5JQVJDIE1vbm9n
ciBFdmFsIENhcmNpbm9nIFJpc2tzIEh1bTwvZnVsbC10aXRsZT48L3BlcmlvZGljYWw+PHBhZ2Vz
PjEtMjQxIFtQTUlEOiA3NzE1MDY4XTwvcGFnZXM+PHZvbHVtZT48c3R5bGUgZmFjZT0iYm9sZCIg
Zm9udD0iZGVmYXVsdCIgc2l6ZT0iMTAwJSI+NjE8L3N0eWxlPjwvdm9sdW1lPjxkYXRlcz48eWVh
cj4xOTk0PC95ZWFyPjwvZGF0ZXM+PHVybHM+PC91cmxzPjwvcmVjb3JkPjwvQ2l0ZT48Q2l0ZT48
QXV0aG9yPkdyb3VwPC9BdXRob3I+PFllYXI+MjAwMSBTZXA8L1llYXI+PFJlY051bT4xNjI8L1Jl
Y051bT48cmVjb3JkPjxyZWMtbnVtYmVyPjE2MjwvcmVjLW51bWJlcj48Zm9yZWlnbi1rZXlzPjxr
ZXkgYXBwPSJFTiIgZGItaWQ9ImY1c3N6czJlbzJ2dzk1ZWF6c2JwdHA1MWZycmF3eDB6MnhmMiI+
MTYyPC9rZXk+PGtleSBhcHA9IkVOV2ViIiBkYi1pZD0iIj4wPC9rZXk+PC9mb3JlaWduLWtleXM+
PHJlZi10eXBlIG5hbWU9IkpvdXJuYWwgQXJ0aWNsZSI+MTc8L3JlZi10eXBlPjxjb250cmlidXRv
cnM+PGF1dGhvcnM+PGF1dGhvcj48c3R5bGUgZmFjZT0iYm9sZCIgZm9udD0iZGVmYXVsdCIgc2l6
ZT0iMTAwJSI+SGVsaWNvYmFjdGVyIGFuZCBDYW5jZXIgQ29sbGFib3JhdGl2ZSBHcm91cDwvc3R5
bGU+PC9hdXRob3I+PC9hdXRob3JzPjwvY29udHJpYnV0b3JzPjx0aXRsZXM+PHRpdGxlPkdhc3Ry
aWMgY2FuY2VyIGFuZCBIZWxpY29iYWN0ZXIgcHlsb3JpIGEgY29tYmluZWQgYW5hbHlzaXMgb2Yg
MTIgY2FzZSBjb250cm9sIHN0dWRpZXMgbmVzdGVkIHdpdGhpbiBwcm9zcGVjdGl2ZSBjb2hvcnRz
PC90aXRsZT48c2Vjb25kYXJ5LXRpdGxlPjxzdHlsZSBmYWNlPSJpdGFsaWMiIGZvbnQ9ImRlZmF1
bHQiIHNpemU9IjEwMCUiPkd1dDwvc3R5bGU+PC9zZWNvbmRhcnktdGl0bGU+PC90aXRsZXM+PHBl
cmlvZGljYWw+PGZ1bGwtdGl0bGU+R3V0PC9mdWxsLXRpdGxlPjwvcGVyaW9kaWNhbD48cGFnZXM+
MzQ3LTUzICBbUE1JRDogMTE1MTE1NTVdPC9wYWdlcz48dm9sdW1lPjxzdHlsZSBmYWNlPSJib2xk
IiBmb250PSJkZWZhdWx0IiBzaXplPSIxMDAlIj40OTwvc3R5bGU+PC92b2x1bWU+PG51bWJlcj4z
PC9udW1iZXI+PGRhdGVzPjx5ZWFyPjIwMDEgU2VwPC95ZWFyPjwvZGF0ZXM+PHVybHM+PC91cmxz
PjwvcmVjb3JkPjwvQ2l0ZT48L0VuZE5vdGU+AG==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PEVuZE5vdGU+PENpdGU+PEF1dGhvcj5IdW1hbnM8L0F1dGhvcj48WWVhcj4xOTk0PC9ZZWFyPjxS
ZWNOdW0+MTYwPC9SZWNOdW0+PERpc3BsYXlUZXh0PjxzdHlsZSBmYWNlPSJzdXBlcnNjcmlwdCIg
Zm9udD0iQXJpYWwiPlsyNSwgMjZdPC9zdHlsZT48L0Rpc3BsYXlUZXh0PjxyZWNvcmQ+PHJlYy1u
dW1iZXI+MTYwPC9yZWMtbnVtYmVyPjxmb3JlaWduLWtleXM+PGtleSBhcHA9IkVOIiBkYi1pZD0i
ZjVzc3pzMmVvMnZ3OTVlYXpzYnB0cDUxZnJyYXd4MHoyeGYyIj4xNjA8L2tleT48L2ZvcmVpZ24t
a2V5cz48cmVmLXR5cGUgbmFtZT0iSm91cm5hbCBBcnRpY2xlIj4xNzwvcmVmLXR5cGU+PGNvbnRy
aWJ1dG9ycz48YXV0aG9ycz48YXV0aG9yPjxzdHlsZSBmYWNlPSJib2xkIiBmb250PSJkZWZhdWx0
IiBzaXplPSIxMDAlIj5JQVJDIFdvcmtpbmcgR3JvdXAgb24gdGhlIEV2YWx1YXRpb24gb2YgQ2Fy
Y2lub2dlbmljIFJpc2tzIHRvIEh1bWFuczwvc3R5bGU+PC9hdXRob3I+PC9hdXRob3JzPjwvY29u
dHJpYnV0b3JzPjx0aXRsZXM+PHRpdGxlPjxzdHlsZSBmYWNlPSJub3JtYWwiIGZvbnQ9ImRlZmF1
bHQiIHNpemU9IjEwMCUiPlNjaGlzdG9zb21lcywgbGl2ZXIgZmx1a2VzIGFuZCBIZWxpY29iYWN0
ZXIgcHlsb3JpPC9zdHlsZT48c3R5bGUgZmFjZT0ibm9ybWFsIiBmb250PSJkZWZhdWx0IiBjaGFy
c2V0PSIxMzQiIHNpemU9IjEwMCUiPi5MeW9uLCA3LTE0IEp1bmUgMTk5NDwvc3R5bGU+PC90aXRs
ZT48c2Vjb25kYXJ5LXRpdGxlPjxzdHlsZSBmYWNlPSJpdGFsaWMiIGZvbnQ9ImRlZmF1bHQiIHNp
emU9IjEwMCUiPklBUkMgTW9ub2dyIEV2YWwgQ2FyY2lub2cgUmlza3MgSHVtPC9zdHlsZT48L3Nl
Y29uZGFyeS10aXRsZT48L3RpdGxlcz48cGVyaW9kaWNhbD48ZnVsbC10aXRsZT5JQVJDIE1vbm9n
ciBFdmFsIENhcmNpbm9nIFJpc2tzIEh1bTwvZnVsbC10aXRsZT48L3BlcmlvZGljYWw+PHBhZ2Vz
PjEtMjQxIFtQTUlEOiA3NzE1MDY4XTwvcGFnZXM+PHZvbHVtZT48c3R5bGUgZmFjZT0iYm9sZCIg
Zm9udD0iZGVmYXVsdCIgc2l6ZT0iMTAwJSI+NjE8L3N0eWxlPjwvdm9sdW1lPjxkYXRlcz48eWVh
cj4xOTk0PC95ZWFyPjwvZGF0ZXM+PHVybHM+PC91cmxzPjwvcmVjb3JkPjwvQ2l0ZT48Q2l0ZT48
QXV0aG9yPkdyb3VwPC9BdXRob3I+PFllYXI+MjAwMSBTZXA8L1llYXI+PFJlY051bT4xNjI8L1Jl
Y051bT48cmVjb3JkPjxyZWMtbnVtYmVyPjE2MjwvcmVjLW51bWJlcj48Zm9yZWlnbi1rZXlzPjxr
ZXkgYXBwPSJFTiIgZGItaWQ9ImY1c3N6czJlbzJ2dzk1ZWF6c2JwdHA1MWZycmF3eDB6MnhmMiI+
MTYyPC9rZXk+PGtleSBhcHA9IkVOV2ViIiBkYi1pZD0iIj4wPC9rZXk+PC9mb3JlaWduLWtleXM+
PHJlZi10eXBlIG5hbWU9IkpvdXJuYWwgQXJ0aWNsZSI+MTc8L3JlZi10eXBlPjxjb250cmlidXRv
cnM+PGF1dGhvcnM+PGF1dGhvcj48c3R5bGUgZmFjZT0iYm9sZCIgZm9udD0iZGVmYXVsdCIgc2l6
ZT0iMTAwJSI+SGVsaWNvYmFjdGVyIGFuZCBDYW5jZXIgQ29sbGFib3JhdGl2ZSBHcm91cDwvc3R5
bGU+PC9hdXRob3I+PC9hdXRob3JzPjwvY29udHJpYnV0b3JzPjx0aXRsZXM+PHRpdGxlPkdhc3Ry
aWMgY2FuY2VyIGFuZCBIZWxpY29iYWN0ZXIgcHlsb3JpIGEgY29tYmluZWQgYW5hbHlzaXMgb2Yg
MTIgY2FzZSBjb250cm9sIHN0dWRpZXMgbmVzdGVkIHdpdGhpbiBwcm9zcGVjdGl2ZSBjb2hvcnRz
PC90aXRsZT48c2Vjb25kYXJ5LXRpdGxlPjxzdHlsZSBmYWNlPSJpdGFsaWMiIGZvbnQ9ImRlZmF1
bHQiIHNpemU9IjEwMCUiPkd1dDwvc3R5bGU+PC9zZWNvbmRhcnktdGl0bGU+PC90aXRsZXM+PHBl
cmlvZGljYWw+PGZ1bGwtdGl0bGU+R3V0PC9mdWxsLXRpdGxlPjwvcGVyaW9kaWNhbD48cGFnZXM+
MzQ3LTUzICBbUE1JRDogMTE1MTE1NTVdPC9wYWdlcz48dm9sdW1lPjxzdHlsZSBmYWNlPSJib2xk
IiBmb250PSJkZWZhdWx0IiBzaXplPSIxMDAlIj40OTwvc3R5bGU+PC92b2x1bWU+PG51bWJlcj4z
PC9udW1iZXI+PGRhdGVzPjx5ZWFyPjIwMDEgU2VwPC95ZWFyPjwvZGF0ZXM+PHVybHM+PC91cmxz
PjwvcmVjb3JkPjwvQ2l0ZT48L0VuZE5vdGU+AG==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25" w:tooltip="Humans, 1994 #160" w:history="1">
        <w:r w:rsidRPr="00616087">
          <w:rPr>
            <w:rFonts w:ascii="Book Antiqua" w:hAnsi="Book Antiqua" w:cs="Arial"/>
            <w:noProof/>
            <w:kern w:val="0"/>
            <w:sz w:val="24"/>
            <w:szCs w:val="24"/>
            <w:vertAlign w:val="superscript"/>
          </w:rPr>
          <w:t>25</w:t>
        </w:r>
      </w:hyperlink>
      <w:r w:rsidR="00013492" w:rsidRPr="00616087">
        <w:rPr>
          <w:rFonts w:ascii="Book Antiqua" w:hAnsi="Book Antiqua" w:cs="Arial"/>
          <w:noProof/>
          <w:kern w:val="0"/>
          <w:sz w:val="24"/>
          <w:szCs w:val="24"/>
          <w:vertAlign w:val="superscript"/>
        </w:rPr>
        <w:t>,</w:t>
      </w:r>
      <w:hyperlink w:anchor="_ENREF_26" w:tooltip="Group, 2001 Sep #162" w:history="1">
        <w:r w:rsidRPr="00616087">
          <w:rPr>
            <w:rFonts w:ascii="Book Antiqua" w:hAnsi="Book Antiqua" w:cs="Arial"/>
            <w:noProof/>
            <w:kern w:val="0"/>
            <w:sz w:val="24"/>
            <w:szCs w:val="24"/>
            <w:vertAlign w:val="superscript"/>
          </w:rPr>
          <w:t>26</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fldChar w:fldCharType="begin"/>
      </w:r>
      <w:r w:rsidRPr="00616087">
        <w:rPr>
          <w:rFonts w:ascii="Book Antiqua" w:hAnsi="Book Antiqua" w:cs="Arial"/>
          <w:kern w:val="0"/>
          <w:sz w:val="24"/>
          <w:szCs w:val="24"/>
        </w:rPr>
        <w:fldChar w:fldCharType="separate"/>
      </w:r>
      <w:r w:rsidRPr="00616087">
        <w:rPr>
          <w:rFonts w:ascii="Book Antiqua" w:hAnsi="Book Antiqua" w:cs="Arial"/>
          <w:kern w:val="0"/>
          <w:sz w:val="24"/>
          <w:szCs w:val="24"/>
          <w:vertAlign w:val="superscript"/>
        </w:rPr>
        <w:t>[25]</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and has been demonstrated as significantly related to high-risk OLGA/OLGIM stages</w:t>
      </w:r>
      <w:r w:rsidRPr="00616087">
        <w:rPr>
          <w:rFonts w:ascii="Book Antiqua" w:hAnsi="Book Antiqua" w:cs="Arial"/>
          <w:kern w:val="0"/>
          <w:sz w:val="24"/>
          <w:szCs w:val="24"/>
        </w:rPr>
        <w:fldChar w:fldCharType="begin">
          <w:fldData xml:space="preserve">PEVuZE5vdGU+PENpdGU+PEF1dGhvcj5OYW0gSkg8L0F1dGhvcj48WWVhcj4yMDE0PC9ZZWFyPjxS
ZWNOdW0+MTYxPC9SZWNOdW0+PERpc3BsYXlUZXh0PjxzdHlsZSBmYWNlPSJzdXBlcnNjcmlwdCIg
Zm9udD0iQXJpYWwiPlsyN108L3N0eWxlPjwvRGlzcGxheVRleHQ+PHJlY29yZD48cmVjLW51bWJl
cj4xNjE8L3JlYy1udW1iZXI+PGZvcmVpZ24ta2V5cz48a2V5IGFwcD0iRU4iIGRiLWlkPSJmNXNz
enMyZW8ydnc5NWVhenNicHRwNTFmcnJhd3gwejJ4ZjIiPjE2MTwva2V5PjxrZXkgYXBwPSJFTldl
YiIgZGItaWQ9IiI+MDwva2V5PjwvZm9yZWlnbi1rZXlzPjxyZWYtdHlwZSBuYW1lPSJKb3VybmFs
IEFydGljbGUiPjE3PC9yZWYtdHlwZT48Y29udHJpYnV0b3JzPjxhdXRob3JzPjxhdXRob3I+PHN0
eWxlIGZhY2U9ImJvbGQiIGZvbnQ9ImRlZmF1bHQiIHNpemU9IjEwMCUiPk5hbSBKSDwvc3R5bGU+
PHN0eWxlIGZhY2U9Im5vcm1hbCIgZm9udD0iZGVmYXVsdCIgc2l6ZT0iMTAwJSI+LENob2kgSUos
S29vayBNQyxMZWUgSlksQ2hvIFMtSixOYW0gU1ksIEtpbSBDRzwvc3R5bGU+PC9hdXRob3I+PC9h
dXRob3JzPjwvY29udHJpYnV0b3JzPjxhdXRoLWFkZHJlc3M+TmF0aW9uYWwgQ2FuY2VyIENlbnRl
ciwgQ2VudGVyIGZvciBDYW5jZXIgUHJldmVudGlvbiBhbmQgRGV0ZWN0aW9uLCBHb3lhbmcsIEtv
cmVhLjwvYXV0aC1hZGRyZXNzPjx0aXRsZXM+PHRpdGxlPk9MR0EgYW5kIE9MR0lNIHN0YWdlIGRp
c3RyaWJ1dGlvbiBhY2NvcmRpbmcgdG8gYWdlIGFuZCBIZWxpY29iYWN0ZXIgcHlsb3JpIHN0YXR1
cyBpbiB0aGUgS29yZWFuIHBvcHVsYXRpb248L3RpdGxlPjxzZWNvbmRhcnktdGl0bGU+PHN0eWxl
IGZhY2U9Iml0YWxpYyIgZm9udD0iZGVmYXVsdCIgc2l6ZT0iMTAwJSI+SGVsaWNvYmFjdGVyPC9z
dHlsZT48L3NlY29uZGFyeS10aXRsZT48YWx0LXRpdGxlPkhlbGljb2JhY3RlcjwvYWx0LXRpdGxl
PjwvdGl0bGVzPjxwZXJpb2RpY2FsPjxmdWxsLXRpdGxlPkhlbGljb2JhY3RlcjwvZnVsbC10aXRs
ZT48L3BlcmlvZGljYWw+PGFsdC1wZXJpb2RpY2FsPjxmdWxsLXRpdGxlPkhlbGljb2JhY3Rlcjwv
ZnVsbC10aXRsZT48L2FsdC1wZXJpb2RpY2FsPjxwYWdlcz44MS05IFtQTUlEOiAyNDYxNzY2NyBE
T0k6IDEwLjExMTEvaGVsLjEyMTEyXTwvcGFnZXM+PHZvbHVtZT48c3R5bGUgZmFjZT0iYm9sZCIg
Zm9udD0iZGVmYXVsdCIgc2l6ZT0iMTAwJSI+MTk8L3N0eWxlPjwvdm9sdW1lPjxudW1iZXI+Mjwv
bnVtYmVyPjxrZXl3b3Jkcz48a2V5d29yZD5BZHVsdDwva2V5d29yZD48a2V5d29yZD5BZ2VkPC9r
ZXl3b3JkPjxrZXl3b3JkPkNyb3NzLVNlY3Rpb25hbCBTdHVkaWVzPC9rZXl3b3JkPjxrZXl3b3Jk
PkVhcmx5IERldGVjdGlvbiBvZiBDYW5jZXI8L2tleXdvcmQ+PGtleXdvcmQ+RmVtYWxlPC9rZXl3
b3JkPjxrZXl3b3JkPkdhc3RyaXRpcy8qZXBpZGVtaW9sb2d5L21pY3JvYmlvbG9neS9wYXRob2xv
Z3k8L2tleXdvcmQ+PGtleXdvcmQ+R2FzdHJvc2NvcHk8L2tleXdvcmQ+PGtleXdvcmQ+SGVsaWNv
YmFjdGVyIEluZmVjdGlvbnMvKmVwaWRlbWlvbG9neS9taWNyb2Jpb2xvZ3kvcGF0aG9sb2d5PC9r
ZXl3b3JkPjxrZXl3b3JkPkhlbGljb2JhY3RlciBweWxvcmkvaXNvbGF0aW9uICZhbXA7IHB1cmlm
aWNhdGlvbjwva2V5d29yZD48a2V5d29yZD5IdW1hbnM8L2tleXdvcmQ+PGtleXdvcmQ+TWFsZTwv
a2V5d29yZD48a2V5d29yZD5NYXNzIFNjcmVlbmluZzwva2V5d29yZD48a2V5d29yZD5NaWRkbGUg
QWdlZDwva2V5d29yZD48a2V5d29yZD5QcmVjYW5jZXJvdXMgQ29uZGl0aW9uczwva2V5d29yZD48
a2V5d29yZD5SZXB1YmxpYyBvZiBLb3JlYS9lcGlkZW1pb2xvZ3k8L2tleXdvcmQ+PGtleXdvcmQ+
UmlzayBBc3Nlc3NtZW50PC9rZXl3b3JkPjxrZXl3b3JkPlJpc2sgRmFjdG9yczwva2V5d29yZD48
a2V5d29yZD4qU2V2ZXJpdHkgb2YgSWxsbmVzcyBJbmRleDwva2V5d29yZD48a2V5d29yZD5TdG9t
YWNoIE5lb3BsYXNtcy9kaWFnbm9zaXMvKmVwaWRlbWlvbG9neTwva2V5d29yZD48a2V5d29yZD5Z
b3VuZyBBZHVsdDwva2V5d29yZD48L2tleXdvcmRzPjxkYXRlcz48eWVhcj4yMDE0PC95ZWFyPjxw
dWItZGF0ZXM+PGRhdGU+QXByPC9kYXRlPjwvcHViLWRhdGVzPjwvZGF0ZXM+PGlzYm4+MTUyMy01
Mzc4IChFbGVjdHJvbmljKSYjeEQ7MTA4My00Mzg5IChMaW5raW5nKTwvaXNibj48YWNjZXNzaW9u
LW51bT4yNDYxNzY2NzwvYWNjZXNzaW9uLW51bT48dXJscz48cmVsYXRlZC11cmxzPjx1cmw+aHR0
cDovL3d3dy5uY2JpLm5sbS5uaWguZ292L3B1Ym1lZC8yNDYxNzY2NzwvdXJsPjwvcmVsYXRlZC11
cmxzPjwvdXJscz48ZWxlY3Ryb25pYy1yZXNvdXJjZS1udW0+MTAuMTExMS9oZWwuMTIxMTI8L2Vs
ZWN0cm9uaWMtcmVzb3VyY2UtbnVtPjwvcmVjb3JkPjwvQ2l0ZT48L0VuZE5vdGU+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PEVuZE5vdGU+PENpdGU+PEF1dGhvcj5OYW0gSkg8L0F1dGhvcj48WWVhcj4yMDE0PC9ZZWFyPjxS
ZWNOdW0+MTYxPC9SZWNOdW0+PERpc3BsYXlUZXh0PjxzdHlsZSBmYWNlPSJzdXBlcnNjcmlwdCIg
Zm9udD0iQXJpYWwiPlsyN108L3N0eWxlPjwvRGlzcGxheVRleHQ+PHJlY29yZD48cmVjLW51bWJl
cj4xNjE8L3JlYy1udW1iZXI+PGZvcmVpZ24ta2V5cz48a2V5IGFwcD0iRU4iIGRiLWlkPSJmNXNz
enMyZW8ydnc5NWVhenNicHRwNTFmcnJhd3gwejJ4ZjIiPjE2MTwva2V5PjxrZXkgYXBwPSJFTldl
YiIgZGItaWQ9IiI+MDwva2V5PjwvZm9yZWlnbi1rZXlzPjxyZWYtdHlwZSBuYW1lPSJKb3VybmFs
IEFydGljbGUiPjE3PC9yZWYtdHlwZT48Y29udHJpYnV0b3JzPjxhdXRob3JzPjxhdXRob3I+PHN0
eWxlIGZhY2U9ImJvbGQiIGZvbnQ9ImRlZmF1bHQiIHNpemU9IjEwMCUiPk5hbSBKSDwvc3R5bGU+
PHN0eWxlIGZhY2U9Im5vcm1hbCIgZm9udD0iZGVmYXVsdCIgc2l6ZT0iMTAwJSI+LENob2kgSUos
S29vayBNQyxMZWUgSlksQ2hvIFMtSixOYW0gU1ksIEtpbSBDRzwvc3R5bGU+PC9hdXRob3I+PC9h
dXRob3JzPjwvY29udHJpYnV0b3JzPjxhdXRoLWFkZHJlc3M+TmF0aW9uYWwgQ2FuY2VyIENlbnRl
ciwgQ2VudGVyIGZvciBDYW5jZXIgUHJldmVudGlvbiBhbmQgRGV0ZWN0aW9uLCBHb3lhbmcsIEtv
cmVhLjwvYXV0aC1hZGRyZXNzPjx0aXRsZXM+PHRpdGxlPk9MR0EgYW5kIE9MR0lNIHN0YWdlIGRp
c3RyaWJ1dGlvbiBhY2NvcmRpbmcgdG8gYWdlIGFuZCBIZWxpY29iYWN0ZXIgcHlsb3JpIHN0YXR1
cyBpbiB0aGUgS29yZWFuIHBvcHVsYXRpb248L3RpdGxlPjxzZWNvbmRhcnktdGl0bGU+PHN0eWxl
IGZhY2U9Iml0YWxpYyIgZm9udD0iZGVmYXVsdCIgc2l6ZT0iMTAwJSI+SGVsaWNvYmFjdGVyPC9z
dHlsZT48L3NlY29uZGFyeS10aXRsZT48YWx0LXRpdGxlPkhlbGljb2JhY3RlcjwvYWx0LXRpdGxl
PjwvdGl0bGVzPjxwZXJpb2RpY2FsPjxmdWxsLXRpdGxlPkhlbGljb2JhY3RlcjwvZnVsbC10aXRs
ZT48L3BlcmlvZGljYWw+PGFsdC1wZXJpb2RpY2FsPjxmdWxsLXRpdGxlPkhlbGljb2JhY3Rlcjwv
ZnVsbC10aXRsZT48L2FsdC1wZXJpb2RpY2FsPjxwYWdlcz44MS05IFtQTUlEOiAyNDYxNzY2NyBE
T0k6IDEwLjExMTEvaGVsLjEyMTEyXTwvcGFnZXM+PHZvbHVtZT48c3R5bGUgZmFjZT0iYm9sZCIg
Zm9udD0iZGVmYXVsdCIgc2l6ZT0iMTAwJSI+MTk8L3N0eWxlPjwvdm9sdW1lPjxudW1iZXI+Mjwv
bnVtYmVyPjxrZXl3b3Jkcz48a2V5d29yZD5BZHVsdDwva2V5d29yZD48a2V5d29yZD5BZ2VkPC9r
ZXl3b3JkPjxrZXl3b3JkPkNyb3NzLVNlY3Rpb25hbCBTdHVkaWVzPC9rZXl3b3JkPjxrZXl3b3Jk
PkVhcmx5IERldGVjdGlvbiBvZiBDYW5jZXI8L2tleXdvcmQ+PGtleXdvcmQ+RmVtYWxlPC9rZXl3
b3JkPjxrZXl3b3JkPkdhc3RyaXRpcy8qZXBpZGVtaW9sb2d5L21pY3JvYmlvbG9neS9wYXRob2xv
Z3k8L2tleXdvcmQ+PGtleXdvcmQ+R2FzdHJvc2NvcHk8L2tleXdvcmQ+PGtleXdvcmQ+SGVsaWNv
YmFjdGVyIEluZmVjdGlvbnMvKmVwaWRlbWlvbG9neS9taWNyb2Jpb2xvZ3kvcGF0aG9sb2d5PC9r
ZXl3b3JkPjxrZXl3b3JkPkhlbGljb2JhY3RlciBweWxvcmkvaXNvbGF0aW9uICZhbXA7IHB1cmlm
aWNhdGlvbjwva2V5d29yZD48a2V5d29yZD5IdW1hbnM8L2tleXdvcmQ+PGtleXdvcmQ+TWFsZTwv
a2V5d29yZD48a2V5d29yZD5NYXNzIFNjcmVlbmluZzwva2V5d29yZD48a2V5d29yZD5NaWRkbGUg
QWdlZDwva2V5d29yZD48a2V5d29yZD5QcmVjYW5jZXJvdXMgQ29uZGl0aW9uczwva2V5d29yZD48
a2V5d29yZD5SZXB1YmxpYyBvZiBLb3JlYS9lcGlkZW1pb2xvZ3k8L2tleXdvcmQ+PGtleXdvcmQ+
UmlzayBBc3Nlc3NtZW50PC9rZXl3b3JkPjxrZXl3b3JkPlJpc2sgRmFjdG9yczwva2V5d29yZD48
a2V5d29yZD4qU2V2ZXJpdHkgb2YgSWxsbmVzcyBJbmRleDwva2V5d29yZD48a2V5d29yZD5TdG9t
YWNoIE5lb3BsYXNtcy9kaWFnbm9zaXMvKmVwaWRlbWlvbG9neTwva2V5d29yZD48a2V5d29yZD5Z
b3VuZyBBZHVsdDwva2V5d29yZD48L2tleXdvcmRzPjxkYXRlcz48eWVhcj4yMDE0PC95ZWFyPjxw
dWItZGF0ZXM+PGRhdGU+QXByPC9kYXRlPjwvcHViLWRhdGVzPjwvZGF0ZXM+PGlzYm4+MTUyMy01
Mzc4IChFbGVjdHJvbmljKSYjeEQ7MTA4My00Mzg5IChMaW5raW5nKTwvaXNibj48YWNjZXNzaW9u
LW51bT4yNDYxNzY2NzwvYWNjZXNzaW9uLW51bT48dXJscz48cmVsYXRlZC11cmxzPjx1cmw+aHR0
cDovL3d3dy5uY2JpLm5sbS5uaWguZ292L3B1Ym1lZC8yNDYxNzY2NzwvdXJsPjwvcmVsYXRlZC11
cmxzPjwvdXJscz48ZWxlY3Ryb25pYy1yZXNvdXJjZS1udW0+MTAuMTExMS9oZWwuMTIxMTI8L2Vs
ZWN0cm9uaWMtcmVzb3VyY2UtbnVtPjwvcmVjb3JkPjwvQ2l0ZT48L0VuZE5vdGU+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27" w:tooltip="Nam JH, 2014 #161" w:history="1">
        <w:r w:rsidRPr="00616087">
          <w:rPr>
            <w:rFonts w:ascii="Book Antiqua" w:hAnsi="Book Antiqua" w:cs="Arial"/>
            <w:noProof/>
            <w:kern w:val="0"/>
            <w:sz w:val="24"/>
            <w:szCs w:val="24"/>
            <w:vertAlign w:val="superscript"/>
          </w:rPr>
          <w:t>27</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xml:space="preserve"> and to moderate-to-severe EGA (the present study), we emphasized the importance of </w:t>
      </w:r>
      <w:r w:rsidRPr="00616087">
        <w:rPr>
          <w:rFonts w:ascii="Book Antiqua" w:hAnsi="Book Antiqua" w:cs="Arial"/>
          <w:i/>
          <w:kern w:val="0"/>
          <w:sz w:val="24"/>
          <w:szCs w:val="24"/>
        </w:rPr>
        <w:t>H. pylori</w:t>
      </w:r>
      <w:r w:rsidRPr="00616087">
        <w:rPr>
          <w:rFonts w:ascii="Book Antiqua" w:hAnsi="Book Antiqua" w:cs="Arial"/>
          <w:kern w:val="0"/>
          <w:sz w:val="24"/>
          <w:szCs w:val="24"/>
        </w:rPr>
        <w:t xml:space="preserve"> infection in the detection of EGC. Considering the advantages and disadvantages of the three methods, we suggest that OLGA classification combined with </w:t>
      </w:r>
      <w:r w:rsidRPr="00616087">
        <w:rPr>
          <w:rFonts w:ascii="Book Antiqua" w:hAnsi="Book Antiqua" w:cs="Arial"/>
          <w:i/>
          <w:kern w:val="0"/>
          <w:sz w:val="24"/>
          <w:szCs w:val="24"/>
        </w:rPr>
        <w:t xml:space="preserve">H. pylori </w:t>
      </w:r>
      <w:r w:rsidRPr="00616087">
        <w:rPr>
          <w:rFonts w:ascii="Book Antiqua" w:hAnsi="Book Antiqua" w:cs="Arial"/>
          <w:kern w:val="0"/>
          <w:sz w:val="24"/>
          <w:szCs w:val="24"/>
        </w:rPr>
        <w:t>detection</w:t>
      </w:r>
      <w:r w:rsidRPr="00616087">
        <w:rPr>
          <w:rFonts w:ascii="Book Antiqua" w:hAnsi="Book Antiqua" w:cs="Arial"/>
          <w:i/>
          <w:kern w:val="0"/>
          <w:sz w:val="24"/>
          <w:szCs w:val="24"/>
        </w:rPr>
        <w:t xml:space="preserve"> </w:t>
      </w:r>
      <w:r w:rsidRPr="00616087">
        <w:rPr>
          <w:rFonts w:ascii="Book Antiqua" w:hAnsi="Book Antiqua" w:cs="Arial"/>
          <w:kern w:val="0"/>
          <w:sz w:val="24"/>
          <w:szCs w:val="24"/>
        </w:rPr>
        <w:t>be put into routine use in a surveillance program for EGC.</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ab/>
        <w:t xml:space="preserve">Up to now, the suitable surveillance intervals for patients under precancerous conditions remain controversial. According to the recent </w:t>
      </w:r>
      <w:proofErr w:type="gramStart"/>
      <w:r w:rsidRPr="00616087">
        <w:rPr>
          <w:rFonts w:ascii="Book Antiqua" w:hAnsi="Book Antiqua" w:cs="Arial"/>
          <w:kern w:val="0"/>
          <w:sz w:val="24"/>
          <w:szCs w:val="24"/>
        </w:rPr>
        <w:t>guidelines</w:t>
      </w:r>
      <w:proofErr w:type="gramEnd"/>
      <w:r w:rsidRPr="00616087">
        <w:rPr>
          <w:rFonts w:ascii="Book Antiqua" w:hAnsi="Book Antiqua" w:cs="Arial"/>
          <w:kern w:val="0"/>
          <w:sz w:val="24"/>
          <w:szCs w:val="24"/>
        </w:rPr>
        <w:fldChar w:fldCharType="begin">
          <w:fldData xml:space="preserve">PEVuZE5vdGU+PENpdGU+PEF1dGhvcj5EaW5pcy1SaWJlaXJvPC9BdXRob3I+PFllYXI+MjAxMjwv
WWVhcj48UmVjTnVtPjE1NTwvUmVjTnVtPjxEaXNwbGF5VGV4dD48c3R5bGUgZmFjZT0ic3VwZXJz
Y3JpcHQiIGZvbnQ9IkFyaWFsIj5bMTldPC9zdHlsZT48L0Rpc3BsYXlUZXh0PjxyZWNvcmQ+PHJl
Yy1udW1iZXI+MTU1PC9yZWMtbnVtYmVyPjxmb3JlaWduLWtleXM+PGtleSBhcHA9IkVOIiBkYi1p
ZD0iZjVzc3pzMmVvMnZ3OTVlYXpzYnB0cDUxZnJyYXd4MHoyeGYyIj4xNTU8L2tleT48a2V5IGFw
cD0iRU5XZWIiIGRiLWlkPSIiPjA8L2tleT48L2ZvcmVpZ24ta2V5cz48cmVmLXR5cGUgbmFtZT0i
Sm91cm5hbCBBcnRpY2xlIj4xNzwvcmVmLXR5cGU+PGNvbnRyaWJ1dG9ycz48YXV0aG9ycz48YXV0
aG9yPjxzdHlsZSBmYWNlPSJib2xkIiBmb250PSJkZWZhdWx0IiBzaXplPSIxMDAlIj5EaW5pcy1S
aWJlaXJvIE08L3N0eWxlPjxzdHlsZSBmYWNlPSJub3JtYWwiIGZvbnQ9ImRlZmF1bHQiIHNpemU9
IjEwMCUiPixBcmVpYSBNLGRlIFZyaWVzIEFDLE1hcmNvcy1QaW50byBSLE1vbnRlaXJvLVNvYXJl
cyBNLE8mYXBvcztDb25ub3IgQSwgUGVyZWlyYSBDLCBQaW1lbnRlbC1OdW5lcyBQLCBDb3JyZWlh
IFIsIEVuc2FyaSBBLCBEdW1vbmNlYXUgSk0sIE1hY2hhZG8gSkMsIE1hY2VkbyBHLCBNYWxmZXJ0
aGVpbmVyIFAsIE1hdHlzaWFrLUJ1ZG5payBULCBNZWdyYXVkIEYsIE1pa2kgSywgTyZhcG9zO01v
cmFpbiBDLCBQZWVrIFJNLCBQb25jaG9uIFQsIFJpc3RpbWFraSBBLCBSZW1iYWNrZW4gQiwgQ2Fy
bmVpcm8gRiwgS3VpcGVycyBFSjsgRXVyb3BlYW4gU29jaWV0eSBvZiBHYXN0cm9pbnRlc3RpbmFs
LCBFbmRvc2NvcHkgRXVyb3BlYW4gSGVsaWNvYmFjdGVyIFN0dWR5LCBHcm91cCBFdXJvcGVhbiBT
b2NpZXR5IG9mLCBQYXRob2xvZ3kgU29jaWVkYWRlIFBvcnR1Z3Vlc2EgZGUgRW5kb3Njb3BpYSwg
RGlnZXN0aXZhPC9zdHlsZT48L2F1dGhvcj48L2F1dGhvcnM+PC9jb250cmlidXRvcnM+PGF1dGgt
YWRkcmVzcz5EZXBhcnRtZW50IG9mIEdhc3Ryb2VudGVyb2xvZ3ksIFBvcnR1Z3Vlc2UgT25jb2xv
Z3kgSW5zdGl0dXRlIG9mIENvaW1icmEsIFBvcnR1Z2FsLiBtZGluaXNyaWJlaXJvQGdtYWlsLmNv
bTwvYXV0aC1hZGRyZXNzPjx0aXRsZXM+PHRpdGxlPk1hbmFnZW1lbnQgb2YgcHJlY2FuY2Vyb3Vz
IGNvbmRpdGlvbnMgYW5kIGxlc2lvbnMgaW4gdGhlIHN0b21hY2ggKE1BUFMpOiBndWlkZWxpbmUg
ZnJvbSB0aGUgRXVyb3BlYW4gU29jaWV0eSBvZiBHYXN0cm9pbnRlc3RpbmFsIEVuZG9zY29weSAo
RVNHRSksIEV1cm9wZWFuIEhlbGljb2JhY3RlciBTdHVkeSBHcm91cCAoRUhTRyksIEV1cm9wZWFu
IFNvY2lldHkgb2YgUGF0aG9sb2d5IChFU1ApLCBhbmQgdGhlIFNvY2llZGFkZSBQb3J0dWd1ZXNh
IGRlIEVuZG9zY29waWEgRGlnZXN0aXZhIChTUEVEKTwvdGl0bGU+PHNlY29uZGFyeS10aXRsZT48
c3R5bGUgZmFjZT0iaXRhbGljIiBmb250PSJkZWZhdWx0IiBzaXplPSIxMDAlIj5FbmRvc2NvcHk8
L3N0eWxlPjwvc2Vjb25kYXJ5LXRpdGxlPjxhbHQtdGl0bGU+RW5kb3Njb3B5PC9hbHQtdGl0bGU+
PC90aXRsZXM+PHBlcmlvZGljYWw+PGZ1bGwtdGl0bGU+RW5kb3Njb3B5PC9mdWxsLXRpdGxlPjwv
cGVyaW9kaWNhbD48YWx0LXBlcmlvZGljYWw+PGZ1bGwtdGl0bGU+RW5kb3Njb3B5PC9mdWxsLXRp
dGxlPjwvYWx0LXBlcmlvZGljYWw+PHBhZ2VzPjc0LTk0IFtQTUlEOiAgMjIxOTg3NzggJiN4RDtE
T0k6MTAuMTA1NS9zLTAwMzEtMTI5MTQ5MV08L3BhZ2VzPjx2b2x1bWU+PHN0eWxlIGZhY2U9ImJv
bGQiIGZvbnQ9ImRlZmF1bHQiIHNpemU9IjEwMCUiPjQ0PC9zdHlsZT48L3ZvbHVtZT48bnVtYmVy
PjE8L251bWJlcj48a2V5d29yZHM+PGtleXdvcmQ+QmlvcHN5PC9rZXl3b3JkPjxrZXl3b3JkPkV2
aWRlbmNlLUJhc2VkIE1lZGljaW5lPC9rZXl3b3JkPjxrZXl3b3JkPkdhc3RyaWMgTXVjb3NhLypw
YXRob2xvZ3k8L2tleXdvcmQ+PGtleXdvcmQ+R2FzdHJpdGlzLCBBdHJvcGhpYy9kaWFnbm9zaXMv
KnBhdGhvbG9neS8qdGhlcmFweTwva2V5d29yZD48a2V5d29yZD5HYXN0cm9zY29weTwva2V5d29y
ZD48a2V5d29yZD5IZWxpY29iYWN0ZXIgSW5mZWN0aW9ucy9kcnVnIHRoZXJhcHkvZWNvbm9taWNz
L21pY3JvYmlvbG9neTwva2V5d29yZD48a2V5d29yZD5IZWxpY29iYWN0ZXIgcHlsb3JpPC9rZXl3
b3JkPjxrZXl3b3JkPkh1bWFuczwva2V5d29yZD48a2V5d29yZD5NZXRhcGxhc2lhL3BhdGhvbG9n
eS90aGVyYXB5PC9rZXl3b3JkPjxrZXl3b3JkPlBlcHNpbm9nZW5zL2Jsb29kPC9rZXl3b3JkPjxr
ZXl3b3JkPlBvcHVsYXRpb24gU3VydmVpbGxhbmNlPC9rZXl3b3JkPjxrZXl3b3JkPlByZWNhbmNl
cm91cyBDb25kaXRpb25zL2RpYWdub3Npcy8qcGF0aG9sb2d5Lyp0aGVyYXB5PC9rZXl3b3JkPjxr
ZXl3b3JkPlN0b21hY2ggTmVvcGxhc21zLypwYXRob2xvZ3k8L2tleXdvcmQ+PC9rZXl3b3Jkcz48
ZGF0ZXM+PHllYXI+MjAxMjwveWVhcj48cHViLWRhdGVzPjxkYXRlPkphbjwvZGF0ZT48L3B1Yi1k
YXRlcz48L2RhdGVzPjxpc2JuPjE0MzgtODgxMiAoRWxlY3Ryb25pYykmI3hEOzAwMTMtNzI2WCAo
TGlua2luZyk8L2lzYm4+PGFjY2Vzc2lvbi1udW0+MjIxOTg3Nzg8L2FjY2Vzc2lvbi1udW0+PHVy
bHM+PHJlbGF0ZWQtdXJscz48dXJsPmh0dHA6Ly93d3cubmNiaS5ubG0ubmloLmdvdi9wdWJtZWQv
MjIxOTg3Nzg8L3VybD48L3JlbGF0ZWQtdXJscz48L3VybHM+PGN1c3RvbTI+MzM2NzUwMjwvY3Vz
dG9tMj48ZWxlY3Ryb25pYy1yZXNvdXJjZS1udW0+MTAuMTA1NS9zLTAwMzEtMTI5MTQ5MTwvZWxl
Y3Ryb25pYy1yZXNvdXJjZS1udW0+PC9yZWNvcmQ+PC9DaXRlPjwvRW5kTm90ZT4A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PEVuZE5vdGU+PENpdGU+PEF1dGhvcj5EaW5pcy1SaWJlaXJvPC9BdXRob3I+PFllYXI+MjAxMjwv
WWVhcj48UmVjTnVtPjE1NTwvUmVjTnVtPjxEaXNwbGF5VGV4dD48c3R5bGUgZmFjZT0ic3VwZXJz
Y3JpcHQiIGZvbnQ9IkFyaWFsIj5bMTldPC9zdHlsZT48L0Rpc3BsYXlUZXh0PjxyZWNvcmQ+PHJl
Yy1udW1iZXI+MTU1PC9yZWMtbnVtYmVyPjxmb3JlaWduLWtleXM+PGtleSBhcHA9IkVOIiBkYi1p
ZD0iZjVzc3pzMmVvMnZ3OTVlYXpzYnB0cDUxZnJyYXd4MHoyeGYyIj4xNTU8L2tleT48a2V5IGFw
cD0iRU5XZWIiIGRiLWlkPSIiPjA8L2tleT48L2ZvcmVpZ24ta2V5cz48cmVmLXR5cGUgbmFtZT0i
Sm91cm5hbCBBcnRpY2xlIj4xNzwvcmVmLXR5cGU+PGNvbnRyaWJ1dG9ycz48YXV0aG9ycz48YXV0
aG9yPjxzdHlsZSBmYWNlPSJib2xkIiBmb250PSJkZWZhdWx0IiBzaXplPSIxMDAlIj5EaW5pcy1S
aWJlaXJvIE08L3N0eWxlPjxzdHlsZSBmYWNlPSJub3JtYWwiIGZvbnQ9ImRlZmF1bHQiIHNpemU9
IjEwMCUiPixBcmVpYSBNLGRlIFZyaWVzIEFDLE1hcmNvcy1QaW50byBSLE1vbnRlaXJvLVNvYXJl
cyBNLE8mYXBvcztDb25ub3IgQSwgUGVyZWlyYSBDLCBQaW1lbnRlbC1OdW5lcyBQLCBDb3JyZWlh
IFIsIEVuc2FyaSBBLCBEdW1vbmNlYXUgSk0sIE1hY2hhZG8gSkMsIE1hY2VkbyBHLCBNYWxmZXJ0
aGVpbmVyIFAsIE1hdHlzaWFrLUJ1ZG5payBULCBNZWdyYXVkIEYsIE1pa2kgSywgTyZhcG9zO01v
cmFpbiBDLCBQZWVrIFJNLCBQb25jaG9uIFQsIFJpc3RpbWFraSBBLCBSZW1iYWNrZW4gQiwgQ2Fy
bmVpcm8gRiwgS3VpcGVycyBFSjsgRXVyb3BlYW4gU29jaWV0eSBvZiBHYXN0cm9pbnRlc3RpbmFs
LCBFbmRvc2NvcHkgRXVyb3BlYW4gSGVsaWNvYmFjdGVyIFN0dWR5LCBHcm91cCBFdXJvcGVhbiBT
b2NpZXR5IG9mLCBQYXRob2xvZ3kgU29jaWVkYWRlIFBvcnR1Z3Vlc2EgZGUgRW5kb3Njb3BpYSwg
RGlnZXN0aXZhPC9zdHlsZT48L2F1dGhvcj48L2F1dGhvcnM+PC9jb250cmlidXRvcnM+PGF1dGgt
YWRkcmVzcz5EZXBhcnRtZW50IG9mIEdhc3Ryb2VudGVyb2xvZ3ksIFBvcnR1Z3Vlc2UgT25jb2xv
Z3kgSW5zdGl0dXRlIG9mIENvaW1icmEsIFBvcnR1Z2FsLiBtZGluaXNyaWJlaXJvQGdtYWlsLmNv
bTwvYXV0aC1hZGRyZXNzPjx0aXRsZXM+PHRpdGxlPk1hbmFnZW1lbnQgb2YgcHJlY2FuY2Vyb3Vz
IGNvbmRpdGlvbnMgYW5kIGxlc2lvbnMgaW4gdGhlIHN0b21hY2ggKE1BUFMpOiBndWlkZWxpbmUg
ZnJvbSB0aGUgRXVyb3BlYW4gU29jaWV0eSBvZiBHYXN0cm9pbnRlc3RpbmFsIEVuZG9zY29weSAo
RVNHRSksIEV1cm9wZWFuIEhlbGljb2JhY3RlciBTdHVkeSBHcm91cCAoRUhTRyksIEV1cm9wZWFu
IFNvY2lldHkgb2YgUGF0aG9sb2d5IChFU1ApLCBhbmQgdGhlIFNvY2llZGFkZSBQb3J0dWd1ZXNh
IGRlIEVuZG9zY29waWEgRGlnZXN0aXZhIChTUEVEKTwvdGl0bGU+PHNlY29uZGFyeS10aXRsZT48
c3R5bGUgZmFjZT0iaXRhbGljIiBmb250PSJkZWZhdWx0IiBzaXplPSIxMDAlIj5FbmRvc2NvcHk8
L3N0eWxlPjwvc2Vjb25kYXJ5LXRpdGxlPjxhbHQtdGl0bGU+RW5kb3Njb3B5PC9hbHQtdGl0bGU+
PC90aXRsZXM+PHBlcmlvZGljYWw+PGZ1bGwtdGl0bGU+RW5kb3Njb3B5PC9mdWxsLXRpdGxlPjwv
cGVyaW9kaWNhbD48YWx0LXBlcmlvZGljYWw+PGZ1bGwtdGl0bGU+RW5kb3Njb3B5PC9mdWxsLXRp
dGxlPjwvYWx0LXBlcmlvZGljYWw+PHBhZ2VzPjc0LTk0IFtQTUlEOiAgMjIxOTg3NzggJiN4RDtE
T0k6MTAuMTA1NS9zLTAwMzEtMTI5MTQ5MV08L3BhZ2VzPjx2b2x1bWU+PHN0eWxlIGZhY2U9ImJv
bGQiIGZvbnQ9ImRlZmF1bHQiIHNpemU9IjEwMCUiPjQ0PC9zdHlsZT48L3ZvbHVtZT48bnVtYmVy
PjE8L251bWJlcj48a2V5d29yZHM+PGtleXdvcmQ+QmlvcHN5PC9rZXl3b3JkPjxrZXl3b3JkPkV2
aWRlbmNlLUJhc2VkIE1lZGljaW5lPC9rZXl3b3JkPjxrZXl3b3JkPkdhc3RyaWMgTXVjb3NhLypw
YXRob2xvZ3k8L2tleXdvcmQ+PGtleXdvcmQ+R2FzdHJpdGlzLCBBdHJvcGhpYy9kaWFnbm9zaXMv
KnBhdGhvbG9neS8qdGhlcmFweTwva2V5d29yZD48a2V5d29yZD5HYXN0cm9zY29weTwva2V5d29y
ZD48a2V5d29yZD5IZWxpY29iYWN0ZXIgSW5mZWN0aW9ucy9kcnVnIHRoZXJhcHkvZWNvbm9taWNz
L21pY3JvYmlvbG9neTwva2V5d29yZD48a2V5d29yZD5IZWxpY29iYWN0ZXIgcHlsb3JpPC9rZXl3
b3JkPjxrZXl3b3JkPkh1bWFuczwva2V5d29yZD48a2V5d29yZD5NZXRhcGxhc2lhL3BhdGhvbG9n
eS90aGVyYXB5PC9rZXl3b3JkPjxrZXl3b3JkPlBlcHNpbm9nZW5zL2Jsb29kPC9rZXl3b3JkPjxr
ZXl3b3JkPlBvcHVsYXRpb24gU3VydmVpbGxhbmNlPC9rZXl3b3JkPjxrZXl3b3JkPlByZWNhbmNl
cm91cyBDb25kaXRpb25zL2RpYWdub3Npcy8qcGF0aG9sb2d5Lyp0aGVyYXB5PC9rZXl3b3JkPjxr
ZXl3b3JkPlN0b21hY2ggTmVvcGxhc21zLypwYXRob2xvZ3k8L2tleXdvcmQ+PC9rZXl3b3Jkcz48
ZGF0ZXM+PHllYXI+MjAxMjwveWVhcj48cHViLWRhdGVzPjxkYXRlPkphbjwvZGF0ZT48L3B1Yi1k
YXRlcz48L2RhdGVzPjxpc2JuPjE0MzgtODgxMiAoRWxlY3Ryb25pYykmI3hEOzAwMTMtNzI2WCAo
TGlua2luZyk8L2lzYm4+PGFjY2Vzc2lvbi1udW0+MjIxOTg3Nzg8L2FjY2Vzc2lvbi1udW0+PHVy
bHM+PHJlbGF0ZWQtdXJscz48dXJsPmh0dHA6Ly93d3cubmNiaS5ubG0ubmloLmdvdi9wdWJtZWQv
MjIxOTg3Nzg8L3VybD48L3JlbGF0ZWQtdXJscz48L3VybHM+PGN1c3RvbTI+MzM2NzUwMjwvY3Vz
dG9tMj48ZWxlY3Ryb25pYy1yZXNvdXJjZS1udW0+MTAuMTA1NS9zLTAwMzEtMTI5MTQ5MTwvZWxl
Y3Ryb25pYy1yZXNvdXJjZS1udW0+PC9yZWNvcmQ+PC9DaXRlPjwvRW5kTm90ZT4A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19" w:tooltip="Dinis-Ribeiro M, 2012 #155" w:history="1">
        <w:r w:rsidRPr="00616087">
          <w:rPr>
            <w:rFonts w:ascii="Book Antiqua" w:hAnsi="Book Antiqua" w:cs="Arial"/>
            <w:noProof/>
            <w:kern w:val="0"/>
            <w:sz w:val="24"/>
            <w:szCs w:val="24"/>
            <w:vertAlign w:val="superscript"/>
          </w:rPr>
          <w:t>19</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endoscopic surveillance is recommended for patients with extensive atrophic gastritis or IM, who should obtain follow-up every 3 years. In contrast, some researchers from Japan</w:t>
      </w:r>
      <w:r w:rsidRPr="00616087">
        <w:rPr>
          <w:rFonts w:ascii="Book Antiqua" w:hAnsi="Book Antiqua" w:cs="Arial"/>
          <w:i/>
          <w:kern w:val="0"/>
          <w:sz w:val="24"/>
          <w:szCs w:val="24"/>
        </w:rPr>
        <w:t xml:space="preserve"> </w:t>
      </w:r>
      <w:r w:rsidRPr="00616087">
        <w:rPr>
          <w:rFonts w:ascii="Book Antiqua" w:hAnsi="Book Antiqua" w:cs="Arial"/>
          <w:kern w:val="0"/>
          <w:sz w:val="24"/>
          <w:szCs w:val="24"/>
        </w:rPr>
        <w:t xml:space="preserve">have suggested that patients with extensive atrophic gastritis or IM </w:t>
      </w:r>
      <w:bookmarkStart w:id="159" w:name="OLE_LINK132"/>
      <w:bookmarkStart w:id="160" w:name="OLE_LINK133"/>
      <w:bookmarkStart w:id="161" w:name="OLE_LINK91"/>
      <w:bookmarkStart w:id="162" w:name="OLE_LINK92"/>
      <w:r w:rsidRPr="00616087">
        <w:rPr>
          <w:rFonts w:ascii="Book Antiqua" w:hAnsi="Book Antiqua" w:cs="Arial"/>
          <w:kern w:val="0"/>
          <w:sz w:val="24"/>
          <w:szCs w:val="24"/>
        </w:rPr>
        <w:t>obtain</w:t>
      </w:r>
      <w:bookmarkEnd w:id="159"/>
      <w:bookmarkEnd w:id="160"/>
      <w:r w:rsidRPr="00616087">
        <w:rPr>
          <w:rFonts w:ascii="Book Antiqua" w:hAnsi="Book Antiqua" w:cs="Arial"/>
          <w:kern w:val="0"/>
          <w:sz w:val="24"/>
          <w:szCs w:val="24"/>
        </w:rPr>
        <w:t xml:space="preserve"> follow-up </w:t>
      </w:r>
      <w:bookmarkEnd w:id="161"/>
      <w:bookmarkEnd w:id="162"/>
      <w:r w:rsidRPr="00616087">
        <w:rPr>
          <w:rFonts w:ascii="Book Antiqua" w:hAnsi="Book Antiqua" w:cs="Arial"/>
          <w:kern w:val="0"/>
          <w:sz w:val="24"/>
          <w:szCs w:val="24"/>
        </w:rPr>
        <w:t>every 1 year, those with moderate atrophic gastritis every 2 years, and those with none-to-mild every 3 years</w:t>
      </w:r>
      <w:r w:rsidRPr="00616087">
        <w:rPr>
          <w:rFonts w:ascii="Book Antiqua" w:hAnsi="Book Antiqua" w:cs="Arial"/>
          <w:kern w:val="0"/>
          <w:sz w:val="24"/>
          <w:szCs w:val="24"/>
        </w:rPr>
        <w:fldChar w:fldCharType="begin">
          <w:fldData xml:space="preserve">PEVuZE5vdGU+PENpdGU+PEF1dGhvcj5LPC9BdXRob3I+PFllYXI+MjAxMTwvWWVhcj48UmVjTnVt
PjE2NTwvUmVjTnVtPjxEaXNwbGF5VGV4dD48c3R5bGUgZmFjZT0ic3VwZXJzY3JpcHQiIGZvbnQ9
IkFyaWFsIj5bMjgsIDI5XTwvc3R5bGU+PC9EaXNwbGF5VGV4dD48cmVjb3JkPjxyZWMtbnVtYmVy
PjE2NTwvcmVjLW51bWJlcj48Zm9yZWlnbi1rZXlzPjxrZXkgYXBwPSJFTiIgZGItaWQ9ImY1c3N6
czJlbzJ2dzk1ZWF6c2JwdHA1MWZycmF3eDB6MnhmMiI+MTY1PC9rZXk+PGtleSBhcHA9IkVOV2Vi
IiBkYi1pZD0iIj4wPC9rZXk+PC9mb3JlaWduLWtleXM+PHJlZi10eXBlIG5hbWU9IkpvdXJuYWwg
QXJ0aWNsZSI+MTc8L3JlZi10eXBlPjxjb250cmlidXRvcnM+PGF1dGhvcnM+PGF1dGhvcj48c3R5
bGUgZmFjZT0iYm9sZCIgZm9udD0iZGVmYXVsdCIgc2l6ZT0iMTAwJSI+TWlraSBLPC9zdHlsZT48
L2F1dGhvcj48L2F1dGhvcnM+PC9jb250cmlidXRvcnM+PHRpdGxlcz48dGl0bGU+R2FzdHJpYyBj
YW5jZXIgc2NyZWVuaW5nIGJ5IGNvbWJpbmVkIGFzc2F5IGZvciBzZXJ1bSBhbnRpLUhlbGljb2Jh
Y3RlciBweWxvcmkgSWdHIGFudGlib2R5IGFuZCBzZXJ1bSBwZXBzaW5vZ2VuIGxldmVscyDigJQg
4oCcQUJDIG1ldGhvZOKAnTwvdGl0bGU+PHNlY29uZGFyeS10aXRsZT48c3R5bGUgZmFjZT0iaXRh
bGljIiBmb250PSJkZWZhdWx0IiBzaXplPSIxMDAlIj5Qcm9jIEpwbiBBY2FkIFNlciBCIFBoeXMg
QmlvbCBTY2k8L3N0eWxlPjwvc2Vjb25kYXJ5LXRpdGxlPjwvdGl0bGVzPjxwZXJpb2RpY2FsPjxm
dWxsLXRpdGxlPlByb2MgSnBuIEFjYWQgU2VyIEIgUGh5cyBCaW9sIFNjaTwvZnVsbC10aXRsZT48
L3BlcmlvZGljYWw+PHBhZ2VzPjQwNS0xNCAgW1BNSUQ6IDIxNzg1MjU4ICAmI3hEO0RPSToxMC4y
MTgzL3BqYWIuODcuNDA1XTwvcGFnZXM+PHZvbHVtZT48c3R5bGUgZmFjZT0iYm9sZCIgZm9udD0i
ZGVmYXVsdCIgc2l6ZT0iMTAwJSI+ODc8L3N0eWxlPjwvdm9sdW1lPjxkYXRlcz48eWVhcj4yMDEx
PC95ZWFyPjwvZGF0ZXM+PGlzYm4+MDM4Ni0yMjA4JiN4RDsxMzQ5LTI4OTY8L2lzYm4+PHVybHM+
PC91cmxzPjxlbGVjdHJvbmljLXJlc291cmNlLW51bT4xMC4yMTgzL3BqYWIuODcuNDA1PC9lbGVj
dHJvbmljLXJlc291cmNlLW51bT48L3JlY29yZD48L0NpdGU+PENpdGU+PEF1dGhvcj5Zb3NoaWhh
cmEgTTwvQXV0aG9yPjxZZWFyPjIwMDc8L1llYXI+PFJlY051bT4xNjY8L1JlY051bT48cmVjb3Jk
PjxyZWMtbnVtYmVyPjE2NjwvcmVjLW51bWJlcj48Zm9yZWlnbi1rZXlzPjxrZXkgYXBwPSJFTiIg
ZGItaWQ9ImY1c3N6czJlbzJ2dzk1ZWF6c2JwdHA1MWZycmF3eDB6MnhmMiI+MTY2PC9rZXk+PGtl
eSBhcHA9IkVOV2ViIiBkYi1pZD0iIj4wPC9rZXk+PC9mb3JlaWduLWtleXM+PHJlZi10eXBlIG5h
bWU9IkpvdXJuYWwgQXJ0aWNsZSI+MTc8L3JlZi10eXBlPjxjb250cmlidXRvcnM+PGF1dGhvcnM+
PGF1dGhvcj48c3R5bGUgZmFjZT0iYm9sZCIgZm9udD0iZGVmYXVsdCIgc2l6ZT0iMTAwJSI+WW9z
aGloYXJhIE08L3N0eWxlPjxzdHlsZSBmYWNlPSJub3JtYWwiIGZvbnQ9ImRlZmF1bHQiIHNpemU9
IjEwMCUiPiwgSGl5YW1hIFQsIFlvc2hpZGEgUywgSXRvIE0sIFRhbmFrYSBTLCBXYXRhbmFiZSBZ
LCBIYXJ1bWEgSzwvc3R5bGU+PC9hdXRob3I+PC9hdXRob3JzPjwvY29udHJpYnV0b3JzPjxhdXRo
LWFkZHJlc3M+SGVhbHRoIFNlcnZpY2UgQ2VudGVyLCBIaXJvc2hpbWEgVW5pdmVyc2l0eSwgSGln
YXNoaWhpcm9zaGltYSwgSmFwYW4uIG15b3NoaWhAaGlyb3NoaW1hLXUuYWMuanA8L2F1dGgtYWRk
cmVzcz48dGl0bGVzPjx0aXRsZT5SZWR1Y3Rpb24gaW4gZ2FzdHJpYyBjYW5jZXIgbW9ydGFsaXR5
IGJ5IHNjcmVlbmluZyBiYXNlZCBvbiBzZXJ1bSBwZXBzaW5vZ2VuIGNvbmNlbnRyYXRpb246IGEg
Y2FzZS1jb250cm9sIHN0dWR5PC90aXRsZT48c2Vjb25kYXJ5LXRpdGxlPjxzdHlsZSBmYWNlPSJp
dGFsaWMiIGZvbnQ9ImRlZmF1bHQiIHNpemU9IjEwMCUiPlNjYW5kIEogR2FzdHJvZW50ZXJvbDwv
c3R5bGU+PC9zZWNvbmRhcnktdGl0bGU+PGFsdC10aXRsZT5TY2FuZGluYXZpYW4gam91cm5hbCBv
ZiBnYXN0cm9lbnRlcm9sb2d5PC9hbHQtdGl0bGU+PC90aXRsZXM+PHBlcmlvZGljYWw+PGZ1bGwt
dGl0bGU+U2NhbmQgSiBHYXN0cm9lbnRlcm9sPC9mdWxsLXRpdGxlPjwvcGVyaW9kaWNhbD48YWx0
LXBlcmlvZGljYWw+PGZ1bGwtdGl0bGU+U2NhbmRpbmF2aWFuIEpvdXJuYWwgb2YgR2FzdHJvZW50
ZXJvbG9neTwvZnVsbC10aXRsZT48L2FsdC1wZXJpb2RpY2FsPjxwYWdlcz43NjAtNCAgW1BNSUQ6
MTc1MDU5OTkmI3hEO0RPSToxMC4xMDgwLzAwMzY1NTIwNjAxMDk3MzUxXTwvcGFnZXM+PHZvbHVt
ZT48c3R5bGUgZmFjZT0iYm9sZCIgZm9udD0iZGVmYXVsdCIgc2l6ZT0iMTAwJSI+NDI8L3N0eWxl
Pjwvdm9sdW1lPjxudW1iZXI+NjwvbnVtYmVyPjxrZXl3b3Jkcz48a2V5d29yZD5BZ2VkPC9rZXl3
b3JkPjxrZXl3b3JkPkFnZWQsIDgwIGFuZCBvdmVyPC9rZXl3b3JkPjxrZXl3b3JkPkNhc2UtQ29u
dHJvbCBTdHVkaWVzPC9rZXl3b3JkPjxrZXl3b3JkPkZlbWFsZTwva2V5d29yZD48a2V5d29yZD5I
dW1hbnM8L2tleXdvcmQ+PGtleXdvcmQ+TWFsZTwva2V5d29yZD48a2V5d29yZD5NaWRkbGUgQWdl
ZDwva2V5d29yZD48a2V5d29yZD5QZXBzaW5vZ2VuIEEvKmJsb29kPC9rZXl3b3JkPjxrZXl3b3Jk
PlN0b21hY2ggTmVvcGxhc21zL2Jsb29kLyptb3J0YWxpdHk8L2tleXdvcmQ+PC9rZXl3b3Jkcz48
ZGF0ZXM+PHllYXI+MjAwNzwveWVhcj48cHViLWRhdGVzPjxkYXRlPkp1bjwvZGF0ZT48L3B1Yi1k
YXRlcz48L2RhdGVzPjxpc2JuPjAwMzYtNTUyMSAoUHJpbnQpJiN4RDswMDM2LTU1MjEgKExpbmtp
bmcpPC9pc2JuPjxhY2Nlc3Npb24tbnVtPjE3NTA1OTk5PC9hY2Nlc3Npb24tbnVtPjx1cmxzPjxy
ZWxhdGVkLXVybHM+PHVybD5odHRwOi8vd3d3Lm5jYmkubmxtLm5paC5nb3YvcHVibWVkLzE3NTA1
OTk5PC91cmw+PC9yZWxhdGVkLXVybHM+PC91cmxzPjxlbGVjdHJvbmljLXJlc291cmNlLW51bT4x
MC4xMDgwLzAwMzY1NTIwNjAxMDk3MzUxPC9lbGVjdHJvbmljLXJlc291cmNlLW51bT48L3JlY29y
ZD48L0NpdGU+PC9FbmROb3RlPn==
</w:fldData>
        </w:fldChar>
      </w:r>
      <w:r w:rsidRPr="00616087">
        <w:rPr>
          <w:rFonts w:ascii="Book Antiqua" w:hAnsi="Book Antiqua" w:cs="Arial"/>
          <w:kern w:val="0"/>
          <w:sz w:val="24"/>
          <w:szCs w:val="24"/>
        </w:rPr>
        <w:instrText xml:space="preserve"> ADDIN EN.CITE </w:instrText>
      </w:r>
      <w:r w:rsidRPr="00616087">
        <w:rPr>
          <w:rFonts w:ascii="Book Antiqua" w:hAnsi="Book Antiqua" w:cs="Arial"/>
          <w:kern w:val="0"/>
          <w:sz w:val="24"/>
          <w:szCs w:val="24"/>
        </w:rPr>
        <w:fldChar w:fldCharType="begin">
          <w:fldData xml:space="preserve">PEVuZE5vdGU+PENpdGU+PEF1dGhvcj5LPC9BdXRob3I+PFllYXI+MjAxMTwvWWVhcj48UmVjTnVt
PjE2NTwvUmVjTnVtPjxEaXNwbGF5VGV4dD48c3R5bGUgZmFjZT0ic3VwZXJzY3JpcHQiIGZvbnQ9
IkFyaWFsIj5bMjgsIDI5XTwvc3R5bGU+PC9EaXNwbGF5VGV4dD48cmVjb3JkPjxyZWMtbnVtYmVy
PjE2NTwvcmVjLW51bWJlcj48Zm9yZWlnbi1rZXlzPjxrZXkgYXBwPSJFTiIgZGItaWQ9ImY1c3N6
czJlbzJ2dzk1ZWF6c2JwdHA1MWZycmF3eDB6MnhmMiI+MTY1PC9rZXk+PGtleSBhcHA9IkVOV2Vi
IiBkYi1pZD0iIj4wPC9rZXk+PC9mb3JlaWduLWtleXM+PHJlZi10eXBlIG5hbWU9IkpvdXJuYWwg
QXJ0aWNsZSI+MTc8L3JlZi10eXBlPjxjb250cmlidXRvcnM+PGF1dGhvcnM+PGF1dGhvcj48c3R5
bGUgZmFjZT0iYm9sZCIgZm9udD0iZGVmYXVsdCIgc2l6ZT0iMTAwJSI+TWlraSBLPC9zdHlsZT48
L2F1dGhvcj48L2F1dGhvcnM+PC9jb250cmlidXRvcnM+PHRpdGxlcz48dGl0bGU+R2FzdHJpYyBj
YW5jZXIgc2NyZWVuaW5nIGJ5IGNvbWJpbmVkIGFzc2F5IGZvciBzZXJ1bSBhbnRpLUhlbGljb2Jh
Y3RlciBweWxvcmkgSWdHIGFudGlib2R5IGFuZCBzZXJ1bSBwZXBzaW5vZ2VuIGxldmVscyDigJQg
4oCcQUJDIG1ldGhvZOKAnTwvdGl0bGU+PHNlY29uZGFyeS10aXRsZT48c3R5bGUgZmFjZT0iaXRh
bGljIiBmb250PSJkZWZhdWx0IiBzaXplPSIxMDAlIj5Qcm9jIEpwbiBBY2FkIFNlciBCIFBoeXMg
QmlvbCBTY2k8L3N0eWxlPjwvc2Vjb25kYXJ5LXRpdGxlPjwvdGl0bGVzPjxwZXJpb2RpY2FsPjxm
dWxsLXRpdGxlPlByb2MgSnBuIEFjYWQgU2VyIEIgUGh5cyBCaW9sIFNjaTwvZnVsbC10aXRsZT48
L3BlcmlvZGljYWw+PHBhZ2VzPjQwNS0xNCAgW1BNSUQ6IDIxNzg1MjU4ICAmI3hEO0RPSToxMC4y
MTgzL3BqYWIuODcuNDA1XTwvcGFnZXM+PHZvbHVtZT48c3R5bGUgZmFjZT0iYm9sZCIgZm9udD0i
ZGVmYXVsdCIgc2l6ZT0iMTAwJSI+ODc8L3N0eWxlPjwvdm9sdW1lPjxkYXRlcz48eWVhcj4yMDEx
PC95ZWFyPjwvZGF0ZXM+PGlzYm4+MDM4Ni0yMjA4JiN4RDsxMzQ5LTI4OTY8L2lzYm4+PHVybHM+
PC91cmxzPjxlbGVjdHJvbmljLXJlc291cmNlLW51bT4xMC4yMTgzL3BqYWIuODcuNDA1PC9lbGVj
dHJvbmljLXJlc291cmNlLW51bT48L3JlY29yZD48L0NpdGU+PENpdGU+PEF1dGhvcj5Zb3NoaWhh
cmEgTTwvQXV0aG9yPjxZZWFyPjIwMDc8L1llYXI+PFJlY051bT4xNjY8L1JlY051bT48cmVjb3Jk
PjxyZWMtbnVtYmVyPjE2NjwvcmVjLW51bWJlcj48Zm9yZWlnbi1rZXlzPjxrZXkgYXBwPSJFTiIg
ZGItaWQ9ImY1c3N6czJlbzJ2dzk1ZWF6c2JwdHA1MWZycmF3eDB6MnhmMiI+MTY2PC9rZXk+PGtl
eSBhcHA9IkVOV2ViIiBkYi1pZD0iIj4wPC9rZXk+PC9mb3JlaWduLWtleXM+PHJlZi10eXBlIG5h
bWU9IkpvdXJuYWwgQXJ0aWNsZSI+MTc8L3JlZi10eXBlPjxjb250cmlidXRvcnM+PGF1dGhvcnM+
PGF1dGhvcj48c3R5bGUgZmFjZT0iYm9sZCIgZm9udD0iZGVmYXVsdCIgc2l6ZT0iMTAwJSI+WW9z
aGloYXJhIE08L3N0eWxlPjxzdHlsZSBmYWNlPSJub3JtYWwiIGZvbnQ9ImRlZmF1bHQiIHNpemU9
IjEwMCUiPiwgSGl5YW1hIFQsIFlvc2hpZGEgUywgSXRvIE0sIFRhbmFrYSBTLCBXYXRhbmFiZSBZ
LCBIYXJ1bWEgSzwvc3R5bGU+PC9hdXRob3I+PC9hdXRob3JzPjwvY29udHJpYnV0b3JzPjxhdXRo
LWFkZHJlc3M+SGVhbHRoIFNlcnZpY2UgQ2VudGVyLCBIaXJvc2hpbWEgVW5pdmVyc2l0eSwgSGln
YXNoaWhpcm9zaGltYSwgSmFwYW4uIG15b3NoaWhAaGlyb3NoaW1hLXUuYWMuanA8L2F1dGgtYWRk
cmVzcz48dGl0bGVzPjx0aXRsZT5SZWR1Y3Rpb24gaW4gZ2FzdHJpYyBjYW5jZXIgbW9ydGFsaXR5
IGJ5IHNjcmVlbmluZyBiYXNlZCBvbiBzZXJ1bSBwZXBzaW5vZ2VuIGNvbmNlbnRyYXRpb246IGEg
Y2FzZS1jb250cm9sIHN0dWR5PC90aXRsZT48c2Vjb25kYXJ5LXRpdGxlPjxzdHlsZSBmYWNlPSJp
dGFsaWMiIGZvbnQ9ImRlZmF1bHQiIHNpemU9IjEwMCUiPlNjYW5kIEogR2FzdHJvZW50ZXJvbDwv
c3R5bGU+PC9zZWNvbmRhcnktdGl0bGU+PGFsdC10aXRsZT5TY2FuZGluYXZpYW4gam91cm5hbCBv
ZiBnYXN0cm9lbnRlcm9sb2d5PC9hbHQtdGl0bGU+PC90aXRsZXM+PHBlcmlvZGljYWw+PGZ1bGwt
dGl0bGU+U2NhbmQgSiBHYXN0cm9lbnRlcm9sPC9mdWxsLXRpdGxlPjwvcGVyaW9kaWNhbD48YWx0
LXBlcmlvZGljYWw+PGZ1bGwtdGl0bGU+U2NhbmRpbmF2aWFuIEpvdXJuYWwgb2YgR2FzdHJvZW50
ZXJvbG9neTwvZnVsbC10aXRsZT48L2FsdC1wZXJpb2RpY2FsPjxwYWdlcz43NjAtNCAgW1BNSUQ6
MTc1MDU5OTkmI3hEO0RPSToxMC4xMDgwLzAwMzY1NTIwNjAxMDk3MzUxXTwvcGFnZXM+PHZvbHVt
ZT48c3R5bGUgZmFjZT0iYm9sZCIgZm9udD0iZGVmYXVsdCIgc2l6ZT0iMTAwJSI+NDI8L3N0eWxl
Pjwvdm9sdW1lPjxudW1iZXI+NjwvbnVtYmVyPjxrZXl3b3Jkcz48a2V5d29yZD5BZ2VkPC9rZXl3
b3JkPjxrZXl3b3JkPkFnZWQsIDgwIGFuZCBvdmVyPC9rZXl3b3JkPjxrZXl3b3JkPkNhc2UtQ29u
dHJvbCBTdHVkaWVzPC9rZXl3b3JkPjxrZXl3b3JkPkZlbWFsZTwva2V5d29yZD48a2V5d29yZD5I
dW1hbnM8L2tleXdvcmQ+PGtleXdvcmQ+TWFsZTwva2V5d29yZD48a2V5d29yZD5NaWRkbGUgQWdl
ZDwva2V5d29yZD48a2V5d29yZD5QZXBzaW5vZ2VuIEEvKmJsb29kPC9rZXl3b3JkPjxrZXl3b3Jk
PlN0b21hY2ggTmVvcGxhc21zL2Jsb29kLyptb3J0YWxpdHk8L2tleXdvcmQ+PC9rZXl3b3Jkcz48
ZGF0ZXM+PHllYXI+MjAwNzwveWVhcj48cHViLWRhdGVzPjxkYXRlPkp1bjwvZGF0ZT48L3B1Yi1k
YXRlcz48L2RhdGVzPjxpc2JuPjAwMzYtNTUyMSAoUHJpbnQpJiN4RDswMDM2LTU1MjEgKExpbmtp
bmcpPC9pc2JuPjxhY2Nlc3Npb24tbnVtPjE3NTA1OTk5PC9hY2Nlc3Npb24tbnVtPjx1cmxzPjxy
ZWxhdGVkLXVybHM+PHVybD5odHRwOi8vd3d3Lm5jYmkubmxtLm5paC5nb3YvcHVibWVkLzE3NTA1
OTk5PC91cmw+PC9yZWxhdGVkLXVybHM+PC91cmxzPjxlbGVjdHJvbmljLXJlc291cmNlLW51bT4x
MC4xMDgwLzAwMzY1NTIwNjAxMDk3MzUxPC9lbGVjdHJvbmljLXJlc291cmNlLW51bT48L3JlY29y
ZD48L0NpdGU+PC9FbmROb3RlPn==
</w:fldData>
        </w:fldChar>
      </w:r>
      <w:r w:rsidRPr="00616087">
        <w:rPr>
          <w:rFonts w:ascii="Book Antiqua" w:hAnsi="Book Antiqua" w:cs="Arial"/>
          <w:kern w:val="0"/>
          <w:sz w:val="24"/>
          <w:szCs w:val="24"/>
        </w:rPr>
        <w:instrText xml:space="preserve"> ADDIN EN.CITE.DATA </w:instrText>
      </w:r>
      <w:r w:rsidRPr="00616087">
        <w:rPr>
          <w:rFonts w:ascii="Book Antiqua" w:hAnsi="Book Antiqua" w:cs="Arial"/>
          <w:kern w:val="0"/>
          <w:sz w:val="24"/>
          <w:szCs w:val="24"/>
        </w:rPr>
      </w:r>
      <w:r w:rsidRPr="00616087">
        <w:rPr>
          <w:rFonts w:ascii="Book Antiqua" w:hAnsi="Book Antiqua" w:cs="Arial"/>
          <w:kern w:val="0"/>
          <w:sz w:val="24"/>
          <w:szCs w:val="24"/>
        </w:rPr>
        <w:fldChar w:fldCharType="end"/>
      </w:r>
      <w:r w:rsidRPr="00616087">
        <w:rPr>
          <w:rFonts w:ascii="Book Antiqua" w:hAnsi="Book Antiqua" w:cs="Arial"/>
          <w:kern w:val="0"/>
          <w:sz w:val="24"/>
          <w:szCs w:val="24"/>
        </w:rPr>
      </w:r>
      <w:r w:rsidRPr="00616087">
        <w:rPr>
          <w:rFonts w:ascii="Book Antiqua" w:hAnsi="Book Antiqua" w:cs="Arial"/>
          <w:kern w:val="0"/>
          <w:sz w:val="24"/>
          <w:szCs w:val="24"/>
        </w:rPr>
        <w:fldChar w:fldCharType="separate"/>
      </w:r>
      <w:r w:rsidRPr="00616087">
        <w:rPr>
          <w:rFonts w:ascii="Book Antiqua" w:hAnsi="Book Antiqua" w:cs="Arial"/>
          <w:noProof/>
          <w:kern w:val="0"/>
          <w:sz w:val="24"/>
          <w:szCs w:val="24"/>
          <w:vertAlign w:val="superscript"/>
        </w:rPr>
        <w:t>[</w:t>
      </w:r>
      <w:hyperlink w:anchor="_ENREF_28" w:tooltip="K, 2011 #165" w:history="1">
        <w:r w:rsidRPr="00616087">
          <w:rPr>
            <w:rFonts w:ascii="Book Antiqua" w:hAnsi="Book Antiqua" w:cs="Arial"/>
            <w:noProof/>
            <w:kern w:val="0"/>
            <w:sz w:val="24"/>
            <w:szCs w:val="24"/>
            <w:vertAlign w:val="superscript"/>
          </w:rPr>
          <w:t>28</w:t>
        </w:r>
      </w:hyperlink>
      <w:r w:rsidR="00013492" w:rsidRPr="00616087">
        <w:rPr>
          <w:rFonts w:ascii="Book Antiqua" w:hAnsi="Book Antiqua" w:cs="Arial"/>
          <w:noProof/>
          <w:kern w:val="0"/>
          <w:sz w:val="24"/>
          <w:szCs w:val="24"/>
          <w:vertAlign w:val="superscript"/>
        </w:rPr>
        <w:t>,</w:t>
      </w:r>
      <w:hyperlink w:anchor="_ENREF_29" w:tooltip="Yoshihara M, 2007 #166" w:history="1">
        <w:r w:rsidRPr="00616087">
          <w:rPr>
            <w:rFonts w:ascii="Book Antiqua" w:hAnsi="Book Antiqua" w:cs="Arial"/>
            <w:noProof/>
            <w:kern w:val="0"/>
            <w:sz w:val="24"/>
            <w:szCs w:val="24"/>
            <w:vertAlign w:val="superscript"/>
          </w:rPr>
          <w:t>29</w:t>
        </w:r>
      </w:hyperlink>
      <w:r w:rsidRPr="00616087">
        <w:rPr>
          <w:rFonts w:ascii="Book Antiqua" w:hAnsi="Book Antiqua" w:cs="Arial"/>
          <w:noProof/>
          <w:kern w:val="0"/>
          <w:sz w:val="24"/>
          <w:szCs w:val="24"/>
          <w:vertAlign w:val="superscript"/>
        </w:rPr>
        <w:t>]</w:t>
      </w:r>
      <w:r w:rsidRPr="00616087">
        <w:rPr>
          <w:rFonts w:ascii="Book Antiqua" w:hAnsi="Book Antiqua" w:cs="Arial"/>
          <w:kern w:val="0"/>
          <w:sz w:val="24"/>
          <w:szCs w:val="24"/>
        </w:rPr>
        <w:fldChar w:fldCharType="end"/>
      </w:r>
      <w:r w:rsidRPr="00616087">
        <w:rPr>
          <w:rFonts w:ascii="Book Antiqua" w:hAnsi="Book Antiqua" w:cs="Arial"/>
          <w:kern w:val="0"/>
          <w:sz w:val="24"/>
          <w:szCs w:val="24"/>
        </w:rPr>
        <w:t>. Based on the findings from the present study, although moderate-to-severe EGA and high-risk OLGA/OLGIM stages were all high-risk factors of EGC, the OLGA classification may be more appropriate for EGC screening. We suggest that patients more than 40-years-old undergo upper gastrointestinal endoscopy for GC screening, with O</w:t>
      </w:r>
      <w:bookmarkStart w:id="163" w:name="OLE_LINK33"/>
      <w:bookmarkStart w:id="164" w:name="OLE_LINK75"/>
      <w:r w:rsidRPr="00616087">
        <w:rPr>
          <w:rFonts w:ascii="Book Antiqua" w:hAnsi="Book Antiqua" w:cs="Arial"/>
          <w:kern w:val="0"/>
          <w:sz w:val="24"/>
          <w:szCs w:val="24"/>
        </w:rPr>
        <w:t xml:space="preserve">LGA stage being detected </w:t>
      </w:r>
      <w:bookmarkEnd w:id="163"/>
      <w:bookmarkEnd w:id="164"/>
      <w:r w:rsidRPr="00616087">
        <w:rPr>
          <w:rFonts w:ascii="Book Antiqua" w:hAnsi="Book Antiqua" w:cs="Arial"/>
          <w:kern w:val="0"/>
          <w:sz w:val="24"/>
          <w:szCs w:val="24"/>
        </w:rPr>
        <w:t xml:space="preserve">in the meanwhile. The surveillance intervals for patients with OLGA stage III-IV need to be shortened, even when there is no obvious lesion, and </w:t>
      </w:r>
      <w:proofErr w:type="spellStart"/>
      <w:r w:rsidRPr="00616087">
        <w:rPr>
          <w:rFonts w:ascii="Book Antiqua" w:hAnsi="Book Antiqua" w:cs="Arial"/>
          <w:kern w:val="0"/>
          <w:sz w:val="24"/>
          <w:szCs w:val="24"/>
        </w:rPr>
        <w:t>endoscopists</w:t>
      </w:r>
      <w:proofErr w:type="spellEnd"/>
      <w:r w:rsidRPr="00616087">
        <w:rPr>
          <w:rFonts w:ascii="Book Antiqua" w:hAnsi="Book Antiqua" w:cs="Arial"/>
          <w:kern w:val="0"/>
          <w:sz w:val="24"/>
          <w:szCs w:val="24"/>
        </w:rPr>
        <w:t xml:space="preserve"> should be sufficiently cautious and take more biopsy specimens if necessary in order to avoid missed diagnosis of EGC. Prospective studies are needed to investigate the appropriate surveillance intervals for patients with OLGA stage III-IV.</w:t>
      </w:r>
    </w:p>
    <w:p w:rsidR="003768DB" w:rsidRPr="00616087" w:rsidRDefault="003768DB" w:rsidP="003768DB">
      <w:pPr>
        <w:autoSpaceDE w:val="0"/>
        <w:autoSpaceDN w:val="0"/>
        <w:adjustRightInd w:val="0"/>
        <w:spacing w:line="360" w:lineRule="auto"/>
        <w:rPr>
          <w:rFonts w:ascii="Book Antiqua" w:eastAsia="Arial Unicode MS" w:hAnsi="Book Antiqua" w:cs="Arial"/>
          <w:kern w:val="0"/>
          <w:sz w:val="24"/>
          <w:szCs w:val="24"/>
        </w:rPr>
      </w:pPr>
      <w:r w:rsidRPr="00616087">
        <w:rPr>
          <w:rFonts w:ascii="Book Antiqua" w:hAnsi="Book Antiqua" w:cs="Arial"/>
          <w:kern w:val="0"/>
          <w:sz w:val="24"/>
          <w:szCs w:val="24"/>
        </w:rPr>
        <w:tab/>
        <w:t xml:space="preserve">This study had several limitations. First, all the endoscopic assessments </w:t>
      </w:r>
      <w:r w:rsidRPr="00616087">
        <w:rPr>
          <w:rFonts w:ascii="Book Antiqua" w:hAnsi="Book Antiqua" w:cs="Arial"/>
          <w:kern w:val="0"/>
          <w:sz w:val="24"/>
          <w:szCs w:val="24"/>
        </w:rPr>
        <w:lastRenderedPageBreak/>
        <w:t xml:space="preserve">were performed by a single highly experienced </w:t>
      </w:r>
      <w:proofErr w:type="spellStart"/>
      <w:r w:rsidRPr="00616087">
        <w:rPr>
          <w:rFonts w:ascii="Book Antiqua" w:hAnsi="Book Antiqua" w:cs="Arial"/>
          <w:kern w:val="0"/>
          <w:sz w:val="24"/>
          <w:szCs w:val="24"/>
        </w:rPr>
        <w:t>endoscopist</w:t>
      </w:r>
      <w:proofErr w:type="spellEnd"/>
      <w:r w:rsidRPr="00616087">
        <w:rPr>
          <w:rFonts w:ascii="Book Antiqua" w:hAnsi="Book Antiqua" w:cs="Arial"/>
          <w:kern w:val="0"/>
          <w:sz w:val="24"/>
          <w:szCs w:val="24"/>
        </w:rPr>
        <w:t xml:space="preserve">, and all the histopathological diagnoses were made by a single experienced pathologist, which may lead to deviations of data analysis. Second, this was a single-center study; therefore, we cannot exclude the possibility of selection bias. However, </w:t>
      </w:r>
      <w:r w:rsidRPr="00616087">
        <w:rPr>
          <w:rFonts w:ascii="Book Antiqua" w:hAnsi="Book Antiqua" w:cs="Times"/>
          <w:sz w:val="24"/>
          <w:szCs w:val="24"/>
        </w:rPr>
        <w:t>to the best of our knowledge, this is the first study to iden</w:t>
      </w:r>
      <w:r w:rsidRPr="00616087">
        <w:rPr>
          <w:rFonts w:ascii="Book Antiqua" w:hAnsi="Book Antiqua" w:cs="Times"/>
          <w:sz w:val="24"/>
          <w:szCs w:val="24"/>
        </w:rPr>
        <w:softHyphen/>
        <w:t xml:space="preserve">tify that </w:t>
      </w:r>
      <w:r w:rsidRPr="00616087">
        <w:rPr>
          <w:rFonts w:ascii="Book Antiqua" w:eastAsia="Arial Unicode MS" w:hAnsi="Book Antiqua" w:cs="Arial"/>
          <w:sz w:val="24"/>
          <w:szCs w:val="24"/>
        </w:rPr>
        <w:t xml:space="preserve">OLGA stage is more appropriate for </w:t>
      </w:r>
      <w:r w:rsidRPr="00616087">
        <w:rPr>
          <w:rFonts w:ascii="Book Antiqua" w:eastAsia="Arial Unicode MS" w:hAnsi="Book Antiqua" w:cs="Arial"/>
          <w:kern w:val="0"/>
          <w:sz w:val="24"/>
          <w:szCs w:val="24"/>
        </w:rPr>
        <w:t xml:space="preserve">predicting </w:t>
      </w:r>
      <w:r w:rsidRPr="00616087">
        <w:rPr>
          <w:rFonts w:ascii="Book Antiqua" w:eastAsia="Arial Unicode MS" w:hAnsi="Book Antiqua" w:cs="Arial"/>
          <w:sz w:val="24"/>
          <w:szCs w:val="24"/>
        </w:rPr>
        <w:t>EGC than OLGIM stage</w:t>
      </w:r>
      <w:r w:rsidRPr="00616087">
        <w:rPr>
          <w:rFonts w:ascii="Book Antiqua" w:eastAsia="Arial Unicode MS" w:hAnsi="Book Antiqua" w:cs="Arial"/>
          <w:kern w:val="0"/>
          <w:sz w:val="24"/>
          <w:szCs w:val="24"/>
        </w:rPr>
        <w:t xml:space="preserve"> </w:t>
      </w:r>
      <w:r w:rsidRPr="00616087">
        <w:rPr>
          <w:rFonts w:ascii="Book Antiqua" w:eastAsia="Arial Unicode MS" w:hAnsi="Book Antiqua" w:cs="Arial"/>
          <w:sz w:val="24"/>
          <w:szCs w:val="24"/>
        </w:rPr>
        <w:t>and</w:t>
      </w:r>
      <w:r w:rsidRPr="00616087">
        <w:rPr>
          <w:rFonts w:ascii="Book Antiqua" w:eastAsia="Arial Unicode MS" w:hAnsi="Book Antiqua" w:cs="Arial"/>
          <w:kern w:val="0"/>
          <w:sz w:val="24"/>
          <w:szCs w:val="24"/>
        </w:rPr>
        <w:t xml:space="preserve"> EGA classification, which can further help in establishment of a thorough </w:t>
      </w:r>
      <w:r w:rsidRPr="00616087">
        <w:rPr>
          <w:rFonts w:ascii="Book Antiqua" w:hAnsi="Book Antiqua" w:cs="Arial"/>
          <w:kern w:val="0"/>
          <w:sz w:val="24"/>
          <w:szCs w:val="24"/>
        </w:rPr>
        <w:t>surveillance program for EGC.</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ab/>
        <w:t xml:space="preserve">In conclusion, our study showed that </w:t>
      </w:r>
      <w:bookmarkStart w:id="165" w:name="OLE_LINK207"/>
      <w:bookmarkStart w:id="166" w:name="OLE_LINK208"/>
      <w:r w:rsidRPr="00616087">
        <w:rPr>
          <w:rFonts w:ascii="Book Antiqua" w:hAnsi="Book Antiqua" w:cs="Arial"/>
          <w:kern w:val="0"/>
          <w:sz w:val="24"/>
          <w:szCs w:val="24"/>
        </w:rPr>
        <w:t>moderate-to-severe EGA and high-risk OLGA/OLGIM stages are all high-risk factors of EGC.</w:t>
      </w:r>
      <w:bookmarkEnd w:id="165"/>
      <w:bookmarkEnd w:id="166"/>
      <w:r w:rsidRPr="00616087">
        <w:rPr>
          <w:rFonts w:ascii="Book Antiqua" w:hAnsi="Book Antiqua" w:cs="Arial"/>
          <w:kern w:val="0"/>
          <w:sz w:val="24"/>
          <w:szCs w:val="24"/>
        </w:rPr>
        <w:t xml:space="preserve"> The three assessments had tight relation with each other, and </w:t>
      </w:r>
      <w:r w:rsidRPr="00616087">
        <w:rPr>
          <w:rFonts w:ascii="Book Antiqua" w:hAnsi="Book Antiqua" w:cs="Arial"/>
          <w:i/>
          <w:kern w:val="0"/>
          <w:sz w:val="24"/>
          <w:szCs w:val="24"/>
        </w:rPr>
        <w:t>H. pylori</w:t>
      </w:r>
      <w:r w:rsidRPr="00616087">
        <w:rPr>
          <w:rFonts w:ascii="Book Antiqua" w:hAnsi="Book Antiqua" w:cs="Arial"/>
          <w:kern w:val="0"/>
          <w:sz w:val="24"/>
          <w:szCs w:val="24"/>
        </w:rPr>
        <w:t xml:space="preserve"> infection was significantly associated with high-risk stage of both endoscopic and histologic atrophy and IM. However,</w:t>
      </w:r>
      <w:bookmarkStart w:id="167" w:name="OLE_LINK202"/>
      <w:bookmarkStart w:id="168" w:name="OLE_LINK206"/>
      <w:r w:rsidRPr="00616087">
        <w:rPr>
          <w:rFonts w:ascii="Book Antiqua" w:hAnsi="Book Antiqua" w:cs="Arial"/>
          <w:kern w:val="0"/>
          <w:sz w:val="24"/>
          <w:szCs w:val="24"/>
        </w:rPr>
        <w:t xml:space="preserve"> we suggest OLGA classification as the optimal method for EGC screening. </w:t>
      </w:r>
      <w:bookmarkStart w:id="169" w:name="OLE_LINK101"/>
      <w:bookmarkStart w:id="170" w:name="OLE_LINK102"/>
      <w:r w:rsidRPr="00616087">
        <w:rPr>
          <w:rFonts w:ascii="Book Antiqua" w:hAnsi="Book Antiqua" w:cs="Arial"/>
          <w:kern w:val="0"/>
          <w:sz w:val="24"/>
          <w:szCs w:val="24"/>
        </w:rPr>
        <w:t xml:space="preserve">A surveillance program including OLGA stage and </w:t>
      </w:r>
      <w:r w:rsidRPr="00616087">
        <w:rPr>
          <w:rFonts w:ascii="Book Antiqua" w:hAnsi="Book Antiqua" w:cs="Arial"/>
          <w:i/>
          <w:kern w:val="0"/>
          <w:sz w:val="24"/>
          <w:szCs w:val="24"/>
        </w:rPr>
        <w:t xml:space="preserve">H. pylori </w:t>
      </w:r>
      <w:r w:rsidRPr="00616087">
        <w:rPr>
          <w:rFonts w:ascii="Book Antiqua" w:hAnsi="Book Antiqua" w:cs="Arial"/>
          <w:kern w:val="0"/>
          <w:sz w:val="24"/>
          <w:szCs w:val="24"/>
        </w:rPr>
        <w:t xml:space="preserve">infection is expected to be a practical approach </w:t>
      </w:r>
      <w:bookmarkStart w:id="171" w:name="OLE_LINK128"/>
      <w:bookmarkStart w:id="172" w:name="OLE_LINK129"/>
      <w:r w:rsidRPr="00616087">
        <w:rPr>
          <w:rFonts w:ascii="Book Antiqua" w:hAnsi="Book Antiqua" w:cs="Arial"/>
          <w:kern w:val="0"/>
          <w:sz w:val="24"/>
          <w:szCs w:val="24"/>
        </w:rPr>
        <w:t>that will help to achieve greater detection of gastric cancers at an early stage.</w:t>
      </w:r>
      <w:bookmarkEnd w:id="167"/>
      <w:bookmarkEnd w:id="168"/>
      <w:bookmarkEnd w:id="169"/>
      <w:bookmarkEnd w:id="170"/>
      <w:bookmarkEnd w:id="171"/>
      <w:bookmarkEnd w:id="172"/>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eastAsia="Arial Unicode MS" w:hAnsi="Book Antiqua" w:cs="Arial"/>
          <w:b/>
          <w:kern w:val="0"/>
          <w:sz w:val="24"/>
          <w:szCs w:val="24"/>
        </w:rPr>
      </w:pPr>
      <w:r w:rsidRPr="00616087">
        <w:rPr>
          <w:rFonts w:ascii="Book Antiqua" w:eastAsia="Arial Unicode MS" w:hAnsi="Book Antiqua" w:cs="Arial"/>
          <w:b/>
          <w:bCs/>
          <w:kern w:val="0"/>
          <w:sz w:val="24"/>
          <w:szCs w:val="24"/>
        </w:rPr>
        <w:t>ACKNOWLEDGMENTS</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We thank Dr. Ye Chen and our staff at the Department of </w:t>
      </w:r>
      <w:r w:rsidRPr="00616087">
        <w:rPr>
          <w:rFonts w:ascii="Book Antiqua" w:eastAsia="Arial Unicode MS" w:hAnsi="Book Antiqua" w:cs="Arial"/>
          <w:kern w:val="0"/>
          <w:sz w:val="24"/>
          <w:szCs w:val="24"/>
        </w:rPr>
        <w:t>Gastroenterology and Hepatology, Ren Ji Hospital, School of Medicine, Shanghai Jiao Tong University</w:t>
      </w:r>
      <w:r w:rsidRPr="00616087">
        <w:rPr>
          <w:rFonts w:ascii="Book Antiqua" w:hAnsi="Book Antiqua" w:cs="Arial"/>
          <w:kern w:val="0"/>
          <w:sz w:val="24"/>
          <w:szCs w:val="24"/>
        </w:rPr>
        <w:t xml:space="preserve"> for their great support.</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spacing w:line="360" w:lineRule="auto"/>
        <w:rPr>
          <w:rFonts w:ascii="Book Antiqua" w:hAnsi="Book Antiqua"/>
          <w:b/>
          <w:sz w:val="24"/>
        </w:rPr>
      </w:pPr>
      <w:r w:rsidRPr="00616087">
        <w:rPr>
          <w:rFonts w:ascii="Book Antiqua" w:hAnsi="Book Antiqua"/>
          <w:b/>
          <w:sz w:val="24"/>
        </w:rPr>
        <w:t>COMMENTS</w:t>
      </w:r>
    </w:p>
    <w:p w:rsidR="003768DB" w:rsidRPr="00616087" w:rsidRDefault="003768DB" w:rsidP="003768DB">
      <w:pPr>
        <w:spacing w:line="360" w:lineRule="auto"/>
        <w:rPr>
          <w:rFonts w:ascii="Book Antiqua" w:hAnsi="Book Antiqua"/>
          <w:b/>
          <w:bCs/>
          <w:sz w:val="24"/>
        </w:rPr>
      </w:pPr>
      <w:r w:rsidRPr="00616087">
        <w:rPr>
          <w:rFonts w:ascii="Book Antiqua" w:hAnsi="Book Antiqua"/>
          <w:b/>
          <w:bCs/>
          <w:i/>
          <w:sz w:val="24"/>
        </w:rPr>
        <w:t>Background</w:t>
      </w:r>
    </w:p>
    <w:p w:rsidR="003768DB" w:rsidRPr="00616087" w:rsidRDefault="003768DB" w:rsidP="003768DB">
      <w:pPr>
        <w:spacing w:line="360" w:lineRule="auto"/>
        <w:rPr>
          <w:rFonts w:ascii="Book Antiqua" w:hAnsi="Book Antiqua"/>
          <w:b/>
          <w:bCs/>
          <w:sz w:val="24"/>
          <w:highlight w:val="yellow"/>
        </w:rPr>
      </w:pPr>
      <w:r w:rsidRPr="00616087">
        <w:rPr>
          <w:rFonts w:ascii="Book Antiqua" w:hAnsi="Book Antiqua" w:cs="Arial"/>
          <w:kern w:val="0"/>
          <w:sz w:val="24"/>
          <w:szCs w:val="24"/>
        </w:rPr>
        <w:t xml:space="preserve">Japanese endoscopic gastric atrophy (EGA) classification, Operative Link on Gastritis Assessment (OLGA), and </w:t>
      </w:r>
      <w:r w:rsidRPr="00616087">
        <w:rPr>
          <w:rFonts w:ascii="Book Antiqua" w:hAnsi="Book Antiqua" w:cs="Arial"/>
          <w:bCs/>
          <w:sz w:val="24"/>
          <w:szCs w:val="24"/>
        </w:rPr>
        <w:t xml:space="preserve">Operative Link on </w:t>
      </w:r>
      <w:r w:rsidRPr="00616087">
        <w:rPr>
          <w:rFonts w:ascii="Book Antiqua" w:hAnsi="Book Antiqua" w:cs="Arial"/>
          <w:kern w:val="0"/>
          <w:sz w:val="24"/>
          <w:szCs w:val="24"/>
        </w:rPr>
        <w:t xml:space="preserve">Gastric </w:t>
      </w:r>
      <w:r w:rsidRPr="00616087">
        <w:rPr>
          <w:rFonts w:ascii="Book Antiqua" w:hAnsi="Book Antiqua" w:cs="Arial"/>
          <w:bCs/>
          <w:sz w:val="24"/>
          <w:szCs w:val="24"/>
        </w:rPr>
        <w:t xml:space="preserve">Intestinal Metaplasia Assessment </w:t>
      </w:r>
      <w:r w:rsidRPr="00616087">
        <w:rPr>
          <w:rFonts w:ascii="Book Antiqua" w:hAnsi="Book Antiqua" w:cs="Arial"/>
          <w:sz w:val="24"/>
          <w:szCs w:val="24"/>
        </w:rPr>
        <w:t xml:space="preserve">(OLGIM) have been </w:t>
      </w:r>
      <w:r w:rsidRPr="00616087">
        <w:rPr>
          <w:rFonts w:ascii="Book Antiqua" w:hAnsi="Book Antiqua" w:cs="Arial"/>
          <w:kern w:val="0"/>
          <w:sz w:val="24"/>
          <w:szCs w:val="24"/>
        </w:rPr>
        <w:t xml:space="preserve">proven </w:t>
      </w:r>
      <w:r w:rsidRPr="00616087">
        <w:rPr>
          <w:rFonts w:ascii="Book Antiqua" w:hAnsi="Book Antiqua" w:cs="Arial"/>
          <w:sz w:val="24"/>
          <w:szCs w:val="24"/>
        </w:rPr>
        <w:t>separately</w:t>
      </w:r>
      <w:r w:rsidRPr="00616087">
        <w:rPr>
          <w:rFonts w:ascii="Book Antiqua" w:hAnsi="Book Antiqua" w:cs="Arial"/>
          <w:kern w:val="0"/>
          <w:sz w:val="24"/>
          <w:szCs w:val="24"/>
        </w:rPr>
        <w:t xml:space="preserve"> as effective </w:t>
      </w:r>
      <w:r w:rsidRPr="00616087">
        <w:rPr>
          <w:rFonts w:ascii="Book Antiqua" w:hAnsi="Book Antiqua" w:cs="Arial"/>
          <w:sz w:val="24"/>
          <w:szCs w:val="24"/>
        </w:rPr>
        <w:t xml:space="preserve">methods to evaluate severity of </w:t>
      </w:r>
      <w:r w:rsidRPr="00616087">
        <w:rPr>
          <w:rFonts w:ascii="Book Antiqua" w:hAnsi="Book Antiqua" w:cs="Arial"/>
          <w:kern w:val="0"/>
          <w:sz w:val="24"/>
          <w:szCs w:val="24"/>
        </w:rPr>
        <w:t xml:space="preserve">gastric atrophy and </w:t>
      </w:r>
      <w:r w:rsidRPr="00616087">
        <w:rPr>
          <w:rFonts w:ascii="Book Antiqua" w:hAnsi="Book Antiqua" w:cs="Arial"/>
          <w:bCs/>
          <w:sz w:val="24"/>
          <w:szCs w:val="24"/>
        </w:rPr>
        <w:t xml:space="preserve">intestinal metaplasia. However, these methods have not been compared for </w:t>
      </w:r>
      <w:r w:rsidRPr="00616087">
        <w:rPr>
          <w:rFonts w:ascii="Book Antiqua" w:hAnsi="Book Antiqua" w:cs="Arial"/>
          <w:kern w:val="0"/>
          <w:sz w:val="24"/>
          <w:szCs w:val="24"/>
        </w:rPr>
        <w:t>prognosticating neoplastic development</w:t>
      </w:r>
      <w:r w:rsidRPr="00616087">
        <w:rPr>
          <w:rFonts w:ascii="Book Antiqua" w:hAnsi="Book Antiqua" w:cs="Arial"/>
          <w:bCs/>
          <w:sz w:val="24"/>
          <w:szCs w:val="24"/>
        </w:rPr>
        <w:t xml:space="preserve">. </w:t>
      </w:r>
      <w:r w:rsidRPr="00616087">
        <w:rPr>
          <w:rFonts w:ascii="Book Antiqua" w:hAnsi="Book Antiqua" w:cs="Times New Roman"/>
          <w:kern w:val="0"/>
          <w:sz w:val="24"/>
          <w:szCs w:val="24"/>
        </w:rPr>
        <w:t xml:space="preserve">The present study was </w:t>
      </w:r>
      <w:r w:rsidRPr="00616087">
        <w:rPr>
          <w:rFonts w:ascii="Book Antiqua" w:hAnsi="Book Antiqua" w:cs="Book Antiqua"/>
          <w:kern w:val="0"/>
          <w:sz w:val="24"/>
          <w:szCs w:val="24"/>
        </w:rPr>
        <w:t xml:space="preserve">designed </w:t>
      </w:r>
      <w:r w:rsidRPr="00616087">
        <w:rPr>
          <w:rFonts w:ascii="Book Antiqua" w:hAnsi="Book Antiqua" w:cs="Times New Roman"/>
          <w:kern w:val="0"/>
          <w:sz w:val="24"/>
          <w:szCs w:val="24"/>
        </w:rPr>
        <w:t xml:space="preserve">to </w:t>
      </w:r>
      <w:r w:rsidRPr="00616087">
        <w:rPr>
          <w:rFonts w:ascii="Book Antiqua" w:hAnsi="Book Antiqua" w:cs="Arial"/>
          <w:kern w:val="0"/>
          <w:sz w:val="24"/>
          <w:szCs w:val="24"/>
        </w:rPr>
        <w:t xml:space="preserve">compare these </w:t>
      </w:r>
      <w:r w:rsidRPr="00616087">
        <w:rPr>
          <w:rFonts w:ascii="Book Antiqua" w:hAnsi="Book Antiqua" w:cs="Arial"/>
          <w:kern w:val="0"/>
          <w:sz w:val="24"/>
          <w:szCs w:val="24"/>
        </w:rPr>
        <w:lastRenderedPageBreak/>
        <w:t>three methods</w:t>
      </w:r>
      <w:r w:rsidRPr="00616087">
        <w:rPr>
          <w:rFonts w:ascii="Book Antiqua" w:hAnsi="Book Antiqua" w:cs="Times New Roman"/>
          <w:kern w:val="0"/>
          <w:sz w:val="24"/>
          <w:szCs w:val="24"/>
        </w:rPr>
        <w:t xml:space="preserve">, so as to select the optimal </w:t>
      </w:r>
      <w:r w:rsidRPr="00616087">
        <w:rPr>
          <w:rFonts w:ascii="Book Antiqua" w:hAnsi="Book Antiqua" w:cs="Times New Roman"/>
          <w:bCs/>
          <w:sz w:val="24"/>
          <w:szCs w:val="24"/>
        </w:rPr>
        <w:t xml:space="preserve">method for early </w:t>
      </w:r>
      <w:r w:rsidRPr="00616087">
        <w:rPr>
          <w:rFonts w:ascii="Book Antiqua" w:hAnsi="Book Antiqua" w:cs="Arial Narrow"/>
          <w:sz w:val="24"/>
          <w:szCs w:val="24"/>
        </w:rPr>
        <w:t>gastric cancer</w:t>
      </w:r>
      <w:r w:rsidRPr="00616087">
        <w:rPr>
          <w:rFonts w:ascii="Book Antiqua" w:hAnsi="Book Antiqua" w:cs="Times New Roman"/>
          <w:bCs/>
          <w:sz w:val="24"/>
          <w:szCs w:val="24"/>
        </w:rPr>
        <w:t xml:space="preserve"> (EGC) screening</w:t>
      </w:r>
      <w:r w:rsidRPr="00616087">
        <w:rPr>
          <w:rFonts w:ascii="Book Antiqua" w:hAnsi="Book Antiqua" w:cs="Times New Roman"/>
          <w:kern w:val="0"/>
          <w:sz w:val="24"/>
          <w:szCs w:val="24"/>
        </w:rPr>
        <w:t>.</w:t>
      </w:r>
    </w:p>
    <w:p w:rsidR="003768DB" w:rsidRPr="00616087" w:rsidRDefault="003768DB" w:rsidP="003768DB">
      <w:pPr>
        <w:spacing w:line="360" w:lineRule="auto"/>
        <w:rPr>
          <w:rFonts w:ascii="Book Antiqua" w:hAnsi="Book Antiqua"/>
          <w:b/>
          <w:bCs/>
          <w:sz w:val="24"/>
          <w:highlight w:val="yellow"/>
        </w:rPr>
      </w:pPr>
    </w:p>
    <w:p w:rsidR="003768DB" w:rsidRPr="00616087" w:rsidRDefault="003768DB" w:rsidP="003768DB">
      <w:pPr>
        <w:spacing w:line="360" w:lineRule="auto"/>
        <w:rPr>
          <w:rFonts w:ascii="Book Antiqua" w:hAnsi="Book Antiqua"/>
          <w:b/>
          <w:bCs/>
          <w:sz w:val="24"/>
        </w:rPr>
      </w:pPr>
      <w:r w:rsidRPr="00616087">
        <w:rPr>
          <w:rFonts w:ascii="Book Antiqua" w:hAnsi="Book Antiqua"/>
          <w:b/>
          <w:bCs/>
          <w:i/>
          <w:sz w:val="24"/>
        </w:rPr>
        <w:t>Research frontiers</w:t>
      </w:r>
    </w:p>
    <w:p w:rsidR="003768DB" w:rsidRPr="00616087" w:rsidRDefault="003768DB" w:rsidP="003768DB">
      <w:pPr>
        <w:autoSpaceDE w:val="0"/>
        <w:autoSpaceDN w:val="0"/>
        <w:adjustRightInd w:val="0"/>
        <w:spacing w:line="360" w:lineRule="auto"/>
        <w:rPr>
          <w:rFonts w:ascii="Book Antiqua" w:hAnsi="Book Antiqua" w:cs="Arial Narrow"/>
          <w:sz w:val="24"/>
          <w:szCs w:val="24"/>
        </w:rPr>
      </w:pPr>
      <w:r w:rsidRPr="00616087">
        <w:rPr>
          <w:rFonts w:ascii="Book Antiqua" w:hAnsi="Book Antiqua" w:cs="Book Antiqua"/>
          <w:kern w:val="0"/>
          <w:sz w:val="24"/>
          <w:szCs w:val="24"/>
        </w:rPr>
        <w:t>There is increasing focus on</w:t>
      </w:r>
      <w:r w:rsidRPr="00616087">
        <w:rPr>
          <w:rFonts w:ascii="Book Antiqua" w:hAnsi="Book Antiqua" w:cs="Book Antiqua" w:hint="eastAsia"/>
          <w:kern w:val="0"/>
          <w:sz w:val="24"/>
          <w:szCs w:val="24"/>
        </w:rPr>
        <w:t xml:space="preserve"> </w:t>
      </w:r>
      <w:r w:rsidRPr="00616087">
        <w:rPr>
          <w:rFonts w:ascii="Book Antiqua" w:hAnsi="Book Antiqua" w:cs="Book Antiqua"/>
          <w:kern w:val="0"/>
          <w:sz w:val="24"/>
          <w:szCs w:val="24"/>
        </w:rPr>
        <w:t xml:space="preserve">the correlations between </w:t>
      </w:r>
      <w:r w:rsidRPr="00616087">
        <w:rPr>
          <w:rFonts w:ascii="Book Antiqua" w:hAnsi="Book Antiqua" w:cs="Times New Roman"/>
          <w:kern w:val="0"/>
          <w:sz w:val="24"/>
          <w:szCs w:val="24"/>
        </w:rPr>
        <w:t>gastric atrophy and</w:t>
      </w:r>
      <w:r w:rsidRPr="00616087">
        <w:rPr>
          <w:rFonts w:ascii="Book Antiqua" w:hAnsi="Book Antiqua" w:cs="Times New Roman" w:hint="eastAsia"/>
          <w:kern w:val="0"/>
          <w:sz w:val="24"/>
          <w:szCs w:val="24"/>
        </w:rPr>
        <w:t xml:space="preserve"> </w:t>
      </w:r>
      <w:r w:rsidRPr="00616087">
        <w:rPr>
          <w:rFonts w:ascii="Book Antiqua" w:hAnsi="Book Antiqua" w:cs="Times New Roman"/>
          <w:bCs/>
          <w:sz w:val="24"/>
          <w:szCs w:val="24"/>
        </w:rPr>
        <w:t>intestinal metaplasia</w:t>
      </w:r>
      <w:r w:rsidRPr="00616087">
        <w:rPr>
          <w:rFonts w:ascii="Book Antiqua" w:hAnsi="Book Antiqua" w:cs="Book Antiqua"/>
          <w:kern w:val="0"/>
          <w:sz w:val="24"/>
          <w:szCs w:val="24"/>
        </w:rPr>
        <w:t xml:space="preserve"> with GC</w:t>
      </w:r>
      <w:r w:rsidRPr="00616087">
        <w:rPr>
          <w:rFonts w:ascii="Book Antiqua" w:hAnsi="Book Antiqua" w:cs="Arial"/>
          <w:kern w:val="0"/>
          <w:sz w:val="24"/>
          <w:szCs w:val="24"/>
        </w:rPr>
        <w:t xml:space="preserve">. </w:t>
      </w:r>
      <w:r w:rsidRPr="00616087">
        <w:rPr>
          <w:rFonts w:ascii="Book Antiqua" w:hAnsi="Book Antiqua" w:cs="Times New Roman"/>
          <w:kern w:val="0"/>
          <w:sz w:val="24"/>
          <w:szCs w:val="24"/>
        </w:rPr>
        <w:t>EGA classification</w:t>
      </w:r>
      <w:r w:rsidRPr="00616087">
        <w:rPr>
          <w:rFonts w:ascii="Book Antiqua" w:hAnsi="Book Antiqua" w:cs="Book Antiqua"/>
          <w:kern w:val="0"/>
          <w:sz w:val="24"/>
          <w:szCs w:val="24"/>
        </w:rPr>
        <w:t xml:space="preserve"> is considered as endoscopic </w:t>
      </w:r>
      <w:r w:rsidRPr="00616087">
        <w:rPr>
          <w:rFonts w:ascii="Book Antiqua" w:hAnsi="Book Antiqua" w:cs="Arial Narrow"/>
          <w:sz w:val="24"/>
          <w:szCs w:val="24"/>
        </w:rPr>
        <w:t>gastric atrophy assessment, while</w:t>
      </w:r>
      <w:r w:rsidRPr="00616087">
        <w:rPr>
          <w:rFonts w:ascii="Book Antiqua" w:hAnsi="Book Antiqua" w:cs="Arial Narrow" w:hint="eastAsia"/>
          <w:sz w:val="24"/>
          <w:szCs w:val="24"/>
        </w:rPr>
        <w:t xml:space="preserve"> </w:t>
      </w:r>
      <w:r w:rsidRPr="00616087">
        <w:rPr>
          <w:rFonts w:ascii="Book Antiqua" w:hAnsi="Book Antiqua" w:cs="Arial Narrow"/>
          <w:sz w:val="24"/>
          <w:szCs w:val="24"/>
        </w:rPr>
        <w:t xml:space="preserve">OLGA/OLGIM </w:t>
      </w:r>
      <w:r w:rsidR="00013492" w:rsidRPr="00616087">
        <w:rPr>
          <w:rFonts w:ascii="Book Antiqua" w:hAnsi="Book Antiqua" w:cs="Arial Narrow"/>
          <w:sz w:val="24"/>
          <w:szCs w:val="24"/>
        </w:rPr>
        <w:t>is</w:t>
      </w:r>
      <w:r w:rsidRPr="00616087">
        <w:rPr>
          <w:rFonts w:ascii="Book Antiqua" w:hAnsi="Book Antiqua" w:cs="Arial Narrow"/>
          <w:sz w:val="24"/>
          <w:szCs w:val="24"/>
        </w:rPr>
        <w:t xml:space="preserve"> </w:t>
      </w:r>
      <w:r w:rsidRPr="00616087">
        <w:rPr>
          <w:rFonts w:ascii="Book Antiqua" w:hAnsi="Book Antiqua" w:cs="Book Antiqua"/>
          <w:kern w:val="0"/>
          <w:sz w:val="24"/>
          <w:szCs w:val="24"/>
        </w:rPr>
        <w:t>considered as h</w:t>
      </w:r>
      <w:r w:rsidRPr="00616087">
        <w:rPr>
          <w:rFonts w:ascii="Book Antiqua" w:hAnsi="Book Antiqua" w:cs="Arial"/>
          <w:kern w:val="0"/>
          <w:sz w:val="24"/>
          <w:szCs w:val="24"/>
        </w:rPr>
        <w:t xml:space="preserve">istologic </w:t>
      </w:r>
      <w:r w:rsidRPr="00616087">
        <w:rPr>
          <w:rFonts w:ascii="Book Antiqua" w:hAnsi="Book Antiqua" w:cs="Arial Narrow"/>
          <w:sz w:val="24"/>
          <w:szCs w:val="24"/>
        </w:rPr>
        <w:t>gastric atrophy</w:t>
      </w:r>
      <w:r w:rsidRPr="00616087">
        <w:rPr>
          <w:rFonts w:ascii="Book Antiqua" w:hAnsi="Book Antiqua" w:cs="Arial"/>
          <w:kern w:val="0"/>
          <w:sz w:val="24"/>
          <w:szCs w:val="24"/>
        </w:rPr>
        <w:t>/</w:t>
      </w:r>
      <w:r w:rsidRPr="00616087">
        <w:rPr>
          <w:rFonts w:ascii="Book Antiqua" w:hAnsi="Book Antiqua" w:cs="Arial Narrow"/>
          <w:sz w:val="24"/>
          <w:szCs w:val="24"/>
        </w:rPr>
        <w:t>intestinal</w:t>
      </w:r>
      <w:r w:rsidRPr="00616087">
        <w:rPr>
          <w:rFonts w:ascii="Book Antiqua" w:hAnsi="Book Antiqua" w:cs="Arial Narrow" w:hint="eastAsia"/>
          <w:sz w:val="24"/>
          <w:szCs w:val="24"/>
        </w:rPr>
        <w:t xml:space="preserve"> </w:t>
      </w:r>
      <w:r w:rsidRPr="00616087">
        <w:rPr>
          <w:rFonts w:ascii="Book Antiqua" w:hAnsi="Book Antiqua" w:cs="Arial Narrow"/>
          <w:sz w:val="24"/>
          <w:szCs w:val="24"/>
        </w:rPr>
        <w:t xml:space="preserve">metaplasia assessments. Recent </w:t>
      </w:r>
      <w:r w:rsidRPr="00616087">
        <w:rPr>
          <w:rFonts w:ascii="Book Antiqua" w:hAnsi="Book Antiqua" w:cs="Book Antiqua"/>
          <w:kern w:val="0"/>
          <w:sz w:val="24"/>
          <w:szCs w:val="24"/>
        </w:rPr>
        <w:t xml:space="preserve">investigations have shown that </w:t>
      </w:r>
      <w:r w:rsidRPr="00616087">
        <w:rPr>
          <w:rFonts w:ascii="Book Antiqua" w:hAnsi="Book Antiqua" w:cs="Arial"/>
          <w:kern w:val="0"/>
          <w:sz w:val="24"/>
          <w:szCs w:val="24"/>
        </w:rPr>
        <w:t>moderate-to-severe EGA and high-risk OLGA/OLGIM stages are high-risk factors of EGC.</w:t>
      </w:r>
    </w:p>
    <w:p w:rsidR="003768DB" w:rsidRPr="00616087" w:rsidRDefault="003768DB" w:rsidP="003768DB">
      <w:pPr>
        <w:spacing w:line="360" w:lineRule="auto"/>
        <w:rPr>
          <w:rFonts w:ascii="Book Antiqua" w:hAnsi="Book Antiqua"/>
          <w:sz w:val="24"/>
          <w:highlight w:val="yellow"/>
        </w:rPr>
      </w:pPr>
      <w:bookmarkStart w:id="173" w:name="OLE_LINK168"/>
      <w:bookmarkStart w:id="174" w:name="OLE_LINK169"/>
      <w:bookmarkStart w:id="175" w:name="OLE_LINK198"/>
    </w:p>
    <w:p w:rsidR="003768DB" w:rsidRPr="00616087" w:rsidRDefault="003768DB" w:rsidP="003768DB">
      <w:pPr>
        <w:spacing w:line="360" w:lineRule="auto"/>
        <w:rPr>
          <w:rFonts w:ascii="Book Antiqua" w:hAnsi="Book Antiqua"/>
          <w:b/>
          <w:bCs/>
          <w:sz w:val="24"/>
        </w:rPr>
      </w:pPr>
      <w:r w:rsidRPr="00616087">
        <w:rPr>
          <w:rFonts w:ascii="Book Antiqua" w:hAnsi="Book Antiqua"/>
          <w:b/>
          <w:bCs/>
          <w:i/>
          <w:sz w:val="24"/>
        </w:rPr>
        <w:t>Innovations and breakthroughs</w:t>
      </w:r>
    </w:p>
    <w:bookmarkEnd w:id="173"/>
    <w:bookmarkEnd w:id="174"/>
    <w:bookmarkEnd w:id="175"/>
    <w:p w:rsidR="003768DB" w:rsidRPr="00616087" w:rsidRDefault="003768DB" w:rsidP="003768DB">
      <w:pPr>
        <w:spacing w:line="360" w:lineRule="auto"/>
        <w:rPr>
          <w:rFonts w:ascii="Book Antiqua" w:hAnsi="Book Antiqua"/>
          <w:sz w:val="24"/>
          <w:highlight w:val="yellow"/>
        </w:rPr>
      </w:pPr>
      <w:r w:rsidRPr="00616087">
        <w:rPr>
          <w:rFonts w:ascii="Book Antiqua" w:hAnsi="Book Antiqua" w:cs="Book Antiqua"/>
          <w:kern w:val="0"/>
          <w:sz w:val="24"/>
          <w:szCs w:val="24"/>
        </w:rPr>
        <w:t xml:space="preserve">The present study analyzes the advantages as well as disadvantages of </w:t>
      </w:r>
      <w:r w:rsidRPr="00616087">
        <w:rPr>
          <w:rFonts w:ascii="Book Antiqua" w:hAnsi="Book Antiqua" w:cs="Arial"/>
          <w:kern w:val="0"/>
          <w:sz w:val="24"/>
          <w:szCs w:val="24"/>
        </w:rPr>
        <w:t xml:space="preserve">endoscopic and histologic </w:t>
      </w:r>
      <w:bookmarkStart w:id="176" w:name="OLE_LINK209"/>
      <w:bookmarkStart w:id="177" w:name="OLE_LINK210"/>
      <w:r w:rsidRPr="00616087">
        <w:rPr>
          <w:rFonts w:ascii="Book Antiqua" w:hAnsi="Book Antiqua" w:cs="Arial Narrow"/>
          <w:sz w:val="24"/>
          <w:szCs w:val="24"/>
        </w:rPr>
        <w:t>gastric atrophy</w:t>
      </w:r>
      <w:r w:rsidRPr="00616087">
        <w:rPr>
          <w:rFonts w:ascii="Book Antiqua" w:hAnsi="Book Antiqua" w:cs="Arial"/>
          <w:kern w:val="0"/>
          <w:sz w:val="24"/>
          <w:szCs w:val="24"/>
        </w:rPr>
        <w:t xml:space="preserve"> </w:t>
      </w:r>
      <w:bookmarkEnd w:id="176"/>
      <w:bookmarkEnd w:id="177"/>
      <w:r w:rsidRPr="00616087">
        <w:rPr>
          <w:rFonts w:ascii="Book Antiqua" w:hAnsi="Book Antiqua" w:cs="Arial"/>
          <w:kern w:val="0"/>
          <w:sz w:val="24"/>
          <w:szCs w:val="24"/>
        </w:rPr>
        <w:t xml:space="preserve">or </w:t>
      </w:r>
      <w:r w:rsidRPr="00616087">
        <w:rPr>
          <w:rFonts w:ascii="Book Antiqua" w:hAnsi="Book Antiqua" w:cs="Arial Narrow"/>
          <w:sz w:val="24"/>
          <w:szCs w:val="24"/>
        </w:rPr>
        <w:t>intestinal metaplasia</w:t>
      </w:r>
      <w:r w:rsidRPr="00616087">
        <w:rPr>
          <w:rFonts w:ascii="Book Antiqua" w:hAnsi="Book Antiqua" w:cs="Book Antiqua"/>
          <w:kern w:val="0"/>
          <w:sz w:val="24"/>
          <w:szCs w:val="24"/>
        </w:rPr>
        <w:t xml:space="preserve"> </w:t>
      </w:r>
      <w:r w:rsidRPr="00616087">
        <w:rPr>
          <w:rFonts w:ascii="Book Antiqua" w:hAnsi="Book Antiqua" w:cs="Arial Narrow"/>
          <w:sz w:val="24"/>
          <w:szCs w:val="24"/>
        </w:rPr>
        <w:t xml:space="preserve">(EGA </w:t>
      </w:r>
      <w:r w:rsidRPr="00616087">
        <w:rPr>
          <w:rFonts w:ascii="Book Antiqua" w:hAnsi="Book Antiqua" w:cs="Times New Roman"/>
          <w:kern w:val="0"/>
          <w:sz w:val="24"/>
          <w:szCs w:val="24"/>
        </w:rPr>
        <w:t>classification, OLGA/OLGIM stages</w:t>
      </w:r>
      <w:r w:rsidRPr="00616087">
        <w:rPr>
          <w:rFonts w:ascii="Book Antiqua" w:hAnsi="Book Antiqua" w:cs="Arial Narrow"/>
          <w:sz w:val="24"/>
          <w:szCs w:val="24"/>
        </w:rPr>
        <w:t xml:space="preserve">), and compares the </w:t>
      </w:r>
      <w:r w:rsidRPr="00616087">
        <w:rPr>
          <w:rFonts w:ascii="Book Antiqua" w:hAnsi="Book Antiqua" w:cs="Arial"/>
          <w:kern w:val="0"/>
          <w:sz w:val="24"/>
          <w:szCs w:val="24"/>
        </w:rPr>
        <w:t xml:space="preserve">correlation between EGC and these three methods. </w:t>
      </w:r>
      <w:r w:rsidRPr="00616087">
        <w:rPr>
          <w:rFonts w:ascii="Book Antiqua" w:hAnsi="Book Antiqua" w:cs="Book Antiqua"/>
          <w:kern w:val="0"/>
          <w:sz w:val="24"/>
          <w:szCs w:val="24"/>
        </w:rPr>
        <w:t xml:space="preserve">The findings </w:t>
      </w:r>
      <w:r w:rsidRPr="00616087">
        <w:rPr>
          <w:rFonts w:ascii="Book Antiqua" w:hAnsi="Book Antiqua" w:cs="Arial"/>
          <w:kern w:val="0"/>
          <w:sz w:val="24"/>
          <w:szCs w:val="24"/>
        </w:rPr>
        <w:t xml:space="preserve">show that OLGA classification is optimal for EGC screening. It is suggested that the OLGA classification be </w:t>
      </w:r>
      <w:r w:rsidRPr="00616087">
        <w:rPr>
          <w:rFonts w:ascii="Book Antiqua" w:hAnsi="Book Antiqua" w:cs="Arial Narrow"/>
          <w:sz w:val="24"/>
          <w:szCs w:val="24"/>
        </w:rPr>
        <w:t>adopted</w:t>
      </w:r>
      <w:r w:rsidRPr="00616087">
        <w:rPr>
          <w:rFonts w:ascii="Book Antiqua" w:hAnsi="Book Antiqua" w:cs="Arial"/>
          <w:kern w:val="0"/>
          <w:sz w:val="24"/>
          <w:szCs w:val="24"/>
        </w:rPr>
        <w:t xml:space="preserve"> to help detect more gastric cancers at an early stage.</w:t>
      </w:r>
    </w:p>
    <w:p w:rsidR="003768DB" w:rsidRPr="00616087" w:rsidRDefault="003768DB" w:rsidP="003768DB">
      <w:pPr>
        <w:spacing w:line="360" w:lineRule="auto"/>
        <w:rPr>
          <w:rFonts w:ascii="Book Antiqua" w:hAnsi="Book Antiqua"/>
          <w:b/>
          <w:sz w:val="24"/>
          <w:highlight w:val="yellow"/>
        </w:rPr>
      </w:pPr>
    </w:p>
    <w:p w:rsidR="003768DB" w:rsidRPr="00616087" w:rsidRDefault="003768DB" w:rsidP="003768DB">
      <w:pPr>
        <w:spacing w:line="360" w:lineRule="auto"/>
        <w:rPr>
          <w:rFonts w:ascii="Book Antiqua" w:hAnsi="Book Antiqua"/>
          <w:b/>
          <w:bCs/>
          <w:sz w:val="24"/>
        </w:rPr>
      </w:pPr>
      <w:r w:rsidRPr="00616087">
        <w:rPr>
          <w:rFonts w:ascii="Book Antiqua" w:hAnsi="Book Antiqua"/>
          <w:b/>
          <w:bCs/>
          <w:i/>
          <w:sz w:val="24"/>
        </w:rPr>
        <w:t>Applications</w:t>
      </w:r>
    </w:p>
    <w:p w:rsidR="003768DB" w:rsidRPr="00616087" w:rsidRDefault="003768DB" w:rsidP="003768DB">
      <w:pPr>
        <w:autoSpaceDE w:val="0"/>
        <w:autoSpaceDN w:val="0"/>
        <w:adjustRightInd w:val="0"/>
        <w:spacing w:line="360" w:lineRule="auto"/>
        <w:rPr>
          <w:rFonts w:ascii="Book Antiqua" w:hAnsi="Book Antiqua" w:cs="Book Antiqua"/>
          <w:kern w:val="0"/>
          <w:sz w:val="24"/>
          <w:szCs w:val="24"/>
        </w:rPr>
      </w:pPr>
      <w:bookmarkStart w:id="178" w:name="OLE_LINK199"/>
      <w:bookmarkStart w:id="179" w:name="OLE_LINK201"/>
      <w:r w:rsidRPr="00616087">
        <w:rPr>
          <w:rFonts w:ascii="Book Antiqua" w:hAnsi="Book Antiqua" w:cs="Book Antiqua"/>
          <w:kern w:val="0"/>
          <w:sz w:val="24"/>
          <w:szCs w:val="24"/>
        </w:rPr>
        <w:t xml:space="preserve">This </w:t>
      </w:r>
      <w:bookmarkEnd w:id="178"/>
      <w:bookmarkEnd w:id="179"/>
      <w:r w:rsidRPr="00616087">
        <w:rPr>
          <w:rFonts w:ascii="Book Antiqua" w:hAnsi="Book Antiqua" w:cs="Book Antiqua"/>
          <w:kern w:val="0"/>
          <w:sz w:val="24"/>
          <w:szCs w:val="24"/>
        </w:rPr>
        <w:t>study provides additional evidence supporting the importance of OLGA</w:t>
      </w:r>
      <w:r w:rsidRPr="00616087">
        <w:rPr>
          <w:rFonts w:ascii="Book Antiqua" w:hAnsi="Book Antiqua" w:cs="Book Antiqua" w:hint="eastAsia"/>
          <w:kern w:val="0"/>
          <w:sz w:val="24"/>
          <w:szCs w:val="24"/>
        </w:rPr>
        <w:t xml:space="preserve"> </w:t>
      </w:r>
      <w:r w:rsidRPr="00616087">
        <w:rPr>
          <w:rFonts w:ascii="Book Antiqua" w:hAnsi="Book Antiqua" w:cs="Book Antiqua"/>
          <w:kern w:val="0"/>
          <w:sz w:val="24"/>
          <w:szCs w:val="24"/>
        </w:rPr>
        <w:t xml:space="preserve">stage in predicting the development of EGC, which may lead to development of </w:t>
      </w:r>
      <w:r w:rsidRPr="00616087">
        <w:rPr>
          <w:rFonts w:ascii="Book Antiqua" w:eastAsia="Arial Unicode MS" w:hAnsi="Book Antiqua" w:cs="Arial"/>
          <w:kern w:val="0"/>
          <w:sz w:val="24"/>
          <w:szCs w:val="24"/>
        </w:rPr>
        <w:t xml:space="preserve">an </w:t>
      </w:r>
      <w:r w:rsidRPr="00616087">
        <w:rPr>
          <w:rFonts w:ascii="Book Antiqua" w:eastAsia="Arial Unicode MS" w:hAnsi="Book Antiqua" w:cs="Arial"/>
          <w:sz w:val="24"/>
          <w:szCs w:val="24"/>
        </w:rPr>
        <w:t>appropriate</w:t>
      </w:r>
      <w:r w:rsidRPr="00616087">
        <w:rPr>
          <w:rFonts w:ascii="Book Antiqua" w:hAnsi="Book Antiqua" w:cs="Arial"/>
          <w:kern w:val="0"/>
          <w:sz w:val="24"/>
          <w:szCs w:val="24"/>
        </w:rPr>
        <w:t xml:space="preserve"> surveillance program for EGC</w:t>
      </w:r>
      <w:r w:rsidRPr="00616087">
        <w:rPr>
          <w:rFonts w:ascii="Book Antiqua" w:hAnsi="Book Antiqua" w:cs="Book Antiqua" w:hint="eastAsia"/>
          <w:kern w:val="0"/>
          <w:sz w:val="24"/>
          <w:szCs w:val="24"/>
        </w:rPr>
        <w:t xml:space="preserve"> </w:t>
      </w:r>
      <w:r w:rsidRPr="00616087">
        <w:rPr>
          <w:rFonts w:ascii="Book Antiqua" w:hAnsi="Book Antiqua" w:cs="Arial"/>
          <w:kern w:val="0"/>
          <w:sz w:val="24"/>
          <w:szCs w:val="24"/>
        </w:rPr>
        <w:t>screening.</w:t>
      </w:r>
    </w:p>
    <w:p w:rsidR="003768DB" w:rsidRPr="00616087" w:rsidRDefault="003768DB" w:rsidP="003768DB">
      <w:pPr>
        <w:spacing w:line="360" w:lineRule="auto"/>
        <w:rPr>
          <w:rFonts w:ascii="Book Antiqua" w:hAnsi="Book Antiqua" w:cs="Arial"/>
          <w:b/>
          <w:bCs/>
          <w:sz w:val="24"/>
          <w:highlight w:val="yellow"/>
        </w:rPr>
      </w:pPr>
      <w:bookmarkStart w:id="180" w:name="OLE_LINK184"/>
      <w:bookmarkStart w:id="181" w:name="OLE_LINK186"/>
    </w:p>
    <w:p w:rsidR="003768DB" w:rsidRPr="00616087" w:rsidRDefault="003768DB" w:rsidP="003768DB">
      <w:pPr>
        <w:spacing w:line="360" w:lineRule="auto"/>
        <w:rPr>
          <w:rFonts w:ascii="Book Antiqua" w:hAnsi="Book Antiqua" w:cs="Arial"/>
          <w:b/>
          <w:bCs/>
          <w:sz w:val="24"/>
        </w:rPr>
      </w:pPr>
      <w:r w:rsidRPr="00616087">
        <w:rPr>
          <w:rFonts w:ascii="Book Antiqua" w:hAnsi="Book Antiqua" w:cs="Arial"/>
          <w:b/>
          <w:bCs/>
          <w:i/>
          <w:sz w:val="24"/>
        </w:rPr>
        <w:t>Terminology</w:t>
      </w:r>
    </w:p>
    <w:p w:rsidR="003768DB" w:rsidRPr="00616087" w:rsidRDefault="00A8765A" w:rsidP="003768DB">
      <w:pPr>
        <w:spacing w:line="360" w:lineRule="auto"/>
        <w:rPr>
          <w:rFonts w:ascii="Book Antiqua" w:hAnsi="Book Antiqua"/>
          <w:b/>
          <w:i/>
          <w:sz w:val="24"/>
          <w:szCs w:val="24"/>
          <w:highlight w:val="yellow"/>
        </w:rPr>
      </w:pPr>
      <w:bookmarkStart w:id="182" w:name="OLE_LINK323"/>
      <w:bookmarkStart w:id="183" w:name="OLE_LINK349"/>
      <w:bookmarkStart w:id="184" w:name="OLE_LINK377"/>
      <w:bookmarkStart w:id="185" w:name="OLE_LINK386"/>
      <w:bookmarkStart w:id="186" w:name="OLE_LINK400"/>
      <w:bookmarkStart w:id="187" w:name="OLE_LINK416"/>
      <w:bookmarkStart w:id="188" w:name="OLE_LINK512"/>
      <w:bookmarkStart w:id="189" w:name="OLE_LINK524"/>
      <w:bookmarkStart w:id="190" w:name="OLE_LINK525"/>
      <w:bookmarkEnd w:id="180"/>
      <w:bookmarkEnd w:id="181"/>
      <w:r>
        <w:rPr>
          <w:rFonts w:ascii="Book Antiqua" w:hAnsi="Book Antiqua" w:cs="Arial Narrow"/>
          <w:sz w:val="24"/>
          <w:szCs w:val="24"/>
        </w:rPr>
        <w:t>OLGA</w:t>
      </w:r>
      <w:r w:rsidR="003768DB" w:rsidRPr="00616087">
        <w:rPr>
          <w:rFonts w:ascii="Book Antiqua" w:hAnsi="Book Antiqua" w:cs="Arial Narrow"/>
          <w:sz w:val="24"/>
          <w:szCs w:val="24"/>
        </w:rPr>
        <w:t xml:space="preserve"> and </w:t>
      </w:r>
      <w:r>
        <w:rPr>
          <w:rFonts w:ascii="Book Antiqua" w:hAnsi="Book Antiqua" w:cs="Arial Narrow"/>
          <w:sz w:val="24"/>
          <w:szCs w:val="24"/>
        </w:rPr>
        <w:t>OLGIM</w:t>
      </w:r>
      <w:r w:rsidR="003768DB" w:rsidRPr="00616087">
        <w:rPr>
          <w:rFonts w:ascii="Book Antiqua" w:hAnsi="Book Antiqua" w:cs="Arial Narrow"/>
          <w:sz w:val="24"/>
          <w:szCs w:val="24"/>
        </w:rPr>
        <w:t xml:space="preserve"> are gastritis staging systems that primarily rank the risk of GC according to the ex</w:t>
      </w:r>
      <w:r w:rsidR="003768DB" w:rsidRPr="00616087">
        <w:rPr>
          <w:rFonts w:ascii="Book Antiqua" w:hAnsi="Book Antiqua" w:cs="Arial Narrow"/>
          <w:sz w:val="24"/>
          <w:szCs w:val="24"/>
        </w:rPr>
        <w:softHyphen/>
        <w:t xml:space="preserve">tent and severity of gastric atrophy and intestinal metaplasia. </w:t>
      </w:r>
      <w:r>
        <w:rPr>
          <w:rFonts w:ascii="Book Antiqua" w:hAnsi="Book Antiqua" w:cs="Arial"/>
          <w:kern w:val="0"/>
          <w:sz w:val="24"/>
          <w:szCs w:val="24"/>
        </w:rPr>
        <w:t>EGA</w:t>
      </w:r>
      <w:r w:rsidR="003768DB" w:rsidRPr="00616087">
        <w:rPr>
          <w:rFonts w:ascii="Book Antiqua" w:hAnsi="Book Antiqua" w:cs="Arial"/>
          <w:kern w:val="0"/>
          <w:sz w:val="24"/>
          <w:szCs w:val="24"/>
        </w:rPr>
        <w:t xml:space="preserve"> assessment, first defined by </w:t>
      </w:r>
      <w:r w:rsidR="003768DB" w:rsidRPr="00616087">
        <w:rPr>
          <w:rFonts w:ascii="Book Antiqua" w:hAnsi="Book Antiqua" w:cs="Arial"/>
          <w:sz w:val="24"/>
          <w:szCs w:val="24"/>
        </w:rPr>
        <w:t xml:space="preserve">Kimura-Takemoto and mostly used in Japan, </w:t>
      </w:r>
      <w:r w:rsidR="003768DB" w:rsidRPr="00616087">
        <w:rPr>
          <w:rFonts w:ascii="Book Antiqua" w:hAnsi="Book Antiqua" w:cs="Arial"/>
          <w:kern w:val="0"/>
          <w:sz w:val="24"/>
          <w:szCs w:val="24"/>
        </w:rPr>
        <w:t>is divided into six types according to the</w:t>
      </w:r>
      <w:r w:rsidR="003768DB" w:rsidRPr="00616087">
        <w:rPr>
          <w:rFonts w:ascii="Book Antiqua" w:hAnsi="Book Antiqua" w:cs="Arial Narrow"/>
          <w:sz w:val="24"/>
          <w:szCs w:val="24"/>
        </w:rPr>
        <w:t xml:space="preserve"> ex</w:t>
      </w:r>
      <w:r w:rsidR="003768DB" w:rsidRPr="00616087">
        <w:rPr>
          <w:rFonts w:ascii="Book Antiqua" w:hAnsi="Book Antiqua" w:cs="Arial Narrow"/>
          <w:sz w:val="24"/>
          <w:szCs w:val="24"/>
        </w:rPr>
        <w:softHyphen/>
        <w:t>tent of gastric atrophy detected under endoscopic observation.</w:t>
      </w:r>
    </w:p>
    <w:p w:rsidR="003768DB" w:rsidRPr="00616087" w:rsidRDefault="003768DB" w:rsidP="003768DB">
      <w:pPr>
        <w:spacing w:line="360" w:lineRule="auto"/>
        <w:rPr>
          <w:rFonts w:ascii="Book Antiqua" w:hAnsi="Book Antiqua"/>
          <w:b/>
          <w:i/>
          <w:sz w:val="24"/>
          <w:szCs w:val="24"/>
          <w:highlight w:val="yellow"/>
        </w:rPr>
      </w:pPr>
      <w:bookmarkStart w:id="191" w:name="OLE_LINK598"/>
      <w:bookmarkStart w:id="192" w:name="OLE_LINK599"/>
    </w:p>
    <w:p w:rsidR="003768DB" w:rsidRPr="00616087" w:rsidRDefault="003768DB" w:rsidP="003768DB">
      <w:pPr>
        <w:spacing w:line="360" w:lineRule="auto"/>
        <w:rPr>
          <w:rFonts w:ascii="Book Antiqua" w:hAnsi="Book Antiqua"/>
          <w:b/>
          <w:i/>
          <w:sz w:val="24"/>
          <w:szCs w:val="24"/>
        </w:rPr>
      </w:pPr>
      <w:r w:rsidRPr="00616087">
        <w:rPr>
          <w:rFonts w:ascii="Book Antiqua" w:hAnsi="Book Antiqua"/>
          <w:b/>
          <w:i/>
          <w:sz w:val="24"/>
          <w:szCs w:val="24"/>
        </w:rPr>
        <w:t>Peer-review</w:t>
      </w:r>
    </w:p>
    <w:bookmarkEnd w:id="182"/>
    <w:bookmarkEnd w:id="183"/>
    <w:bookmarkEnd w:id="184"/>
    <w:bookmarkEnd w:id="185"/>
    <w:bookmarkEnd w:id="186"/>
    <w:bookmarkEnd w:id="187"/>
    <w:bookmarkEnd w:id="188"/>
    <w:bookmarkEnd w:id="191"/>
    <w:bookmarkEnd w:id="192"/>
    <w:p w:rsidR="003768DB" w:rsidRPr="00616087" w:rsidRDefault="003768DB" w:rsidP="003768DB">
      <w:pPr>
        <w:spacing w:line="360" w:lineRule="auto"/>
        <w:rPr>
          <w:rFonts w:ascii="Book Antiqua" w:hAnsi="Book Antiqua" w:cs="Arial"/>
          <w:sz w:val="24"/>
          <w:szCs w:val="24"/>
        </w:rPr>
      </w:pPr>
      <w:r w:rsidRPr="00616087">
        <w:rPr>
          <w:rFonts w:ascii="Book Antiqua" w:hAnsi="Book Antiqua"/>
          <w:sz w:val="24"/>
          <w:szCs w:val="24"/>
        </w:rPr>
        <w:t xml:space="preserve">The </w:t>
      </w:r>
      <w:r w:rsidRPr="00616087">
        <w:rPr>
          <w:rFonts w:ascii="Book Antiqua" w:hAnsi="Book Antiqua" w:cs="Arial Narrow"/>
          <w:sz w:val="24"/>
          <w:szCs w:val="24"/>
        </w:rPr>
        <w:t>authors</w:t>
      </w:r>
      <w:r w:rsidRPr="00616087">
        <w:rPr>
          <w:rFonts w:ascii="Book Antiqua" w:hAnsi="Book Antiqua"/>
          <w:sz w:val="24"/>
          <w:szCs w:val="24"/>
        </w:rPr>
        <w:t xml:space="preserve"> evaluated the characteristics of background mucosa in patients with </w:t>
      </w:r>
      <w:r w:rsidR="00A8765A">
        <w:rPr>
          <w:rFonts w:ascii="Book Antiqua" w:hAnsi="Book Antiqua"/>
          <w:sz w:val="24"/>
          <w:szCs w:val="24"/>
        </w:rPr>
        <w:t>EGC</w:t>
      </w:r>
      <w:r w:rsidRPr="00616087">
        <w:rPr>
          <w:rFonts w:ascii="Book Antiqua" w:hAnsi="Book Antiqua"/>
          <w:sz w:val="24"/>
          <w:szCs w:val="24"/>
        </w:rPr>
        <w:t xml:space="preserve"> by using different classifications (EGA, OLGA and OLGIM) and compared the correlations between these three methods and EGC. They </w:t>
      </w:r>
      <w:r w:rsidRPr="00616087">
        <w:rPr>
          <w:rFonts w:ascii="Book Antiqua" w:hAnsi="Book Antiqua" w:cs="Arial Narrow"/>
          <w:sz w:val="24"/>
          <w:szCs w:val="24"/>
        </w:rPr>
        <w:t xml:space="preserve">concluded that all three methods are risk factors of EGC and </w:t>
      </w:r>
      <w:r w:rsidRPr="00616087">
        <w:rPr>
          <w:rFonts w:ascii="Book Antiqua" w:hAnsi="Book Antiqua" w:cs="Arial"/>
          <w:kern w:val="0"/>
          <w:sz w:val="24"/>
          <w:szCs w:val="24"/>
        </w:rPr>
        <w:t>OLGA classification is optimal for EGC screening.</w:t>
      </w:r>
    </w:p>
    <w:bookmarkEnd w:id="189"/>
    <w:bookmarkEnd w:id="190"/>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b/>
          <w:kern w:val="0"/>
          <w:sz w:val="24"/>
          <w:szCs w:val="24"/>
        </w:rPr>
      </w:pPr>
    </w:p>
    <w:p w:rsidR="003768DB" w:rsidRPr="00616087" w:rsidRDefault="003768DB" w:rsidP="003768DB">
      <w:pPr>
        <w:widowControl/>
        <w:jc w:val="left"/>
        <w:rPr>
          <w:rFonts w:ascii="Book Antiqua" w:hAnsi="Book Antiqua" w:cs="Arial"/>
          <w:b/>
          <w:kern w:val="0"/>
          <w:sz w:val="24"/>
          <w:szCs w:val="24"/>
        </w:rPr>
      </w:pPr>
      <w:r w:rsidRPr="00616087">
        <w:rPr>
          <w:rFonts w:ascii="Book Antiqua" w:hAnsi="Book Antiqua" w:cs="Arial"/>
          <w:b/>
          <w:kern w:val="0"/>
          <w:sz w:val="24"/>
          <w:szCs w:val="24"/>
        </w:rPr>
        <w:br w:type="page"/>
      </w:r>
    </w:p>
    <w:p w:rsidR="003768DB" w:rsidRPr="00616087" w:rsidRDefault="003768DB" w:rsidP="003768DB">
      <w:pPr>
        <w:autoSpaceDE w:val="0"/>
        <w:autoSpaceDN w:val="0"/>
        <w:adjustRightInd w:val="0"/>
        <w:spacing w:line="360" w:lineRule="auto"/>
        <w:ind w:left="360" w:hanging="360"/>
        <w:rPr>
          <w:rFonts w:ascii="Book Antiqua" w:hAnsi="Book Antiqua" w:cs="Arial"/>
          <w:kern w:val="0"/>
          <w:sz w:val="24"/>
          <w:szCs w:val="24"/>
        </w:rPr>
      </w:pPr>
      <w:r w:rsidRPr="00616087">
        <w:rPr>
          <w:rFonts w:ascii="Book Antiqua" w:hAnsi="Book Antiqua" w:cs="Arial"/>
          <w:b/>
          <w:kern w:val="0"/>
          <w:sz w:val="24"/>
          <w:szCs w:val="24"/>
        </w:rPr>
        <w:lastRenderedPageBreak/>
        <w:t>REFERENCES</w:t>
      </w:r>
      <w:bookmarkStart w:id="193" w:name="OLE_LINK11"/>
      <w:bookmarkStart w:id="194" w:name="OLE_LINK12"/>
    </w:p>
    <w:p w:rsidR="004036CF" w:rsidRPr="00567009" w:rsidRDefault="004036CF" w:rsidP="004036CF">
      <w:pPr>
        <w:widowControl/>
        <w:spacing w:line="360" w:lineRule="auto"/>
        <w:rPr>
          <w:rFonts w:ascii="Book Antiqua" w:eastAsia="SimSun" w:hAnsi="Book Antiqua" w:cs="SimSun"/>
          <w:kern w:val="0"/>
          <w:sz w:val="24"/>
          <w:szCs w:val="24"/>
        </w:rPr>
      </w:pPr>
      <w:bookmarkStart w:id="195" w:name="OLE_LINK277"/>
      <w:bookmarkStart w:id="196" w:name="OLE_LINK278"/>
      <w:bookmarkStart w:id="197" w:name="OLE_LINK279"/>
      <w:bookmarkStart w:id="198" w:name="OLE_LINK290"/>
      <w:bookmarkStart w:id="199" w:name="OLE_LINK301"/>
      <w:bookmarkStart w:id="200" w:name="OLE_LINK312"/>
      <w:bookmarkStart w:id="201" w:name="OLE_LINK315"/>
      <w:bookmarkStart w:id="202" w:name="OLE_LINK316"/>
      <w:bookmarkStart w:id="203" w:name="OLE_LINK317"/>
      <w:bookmarkStart w:id="204" w:name="OLE_LINK318"/>
      <w:bookmarkStart w:id="205" w:name="OLE_LINK326"/>
      <w:bookmarkStart w:id="206" w:name="OLE_LINK335"/>
      <w:bookmarkStart w:id="207" w:name="OLE_LINK339"/>
      <w:bookmarkStart w:id="208" w:name="OLE_LINK348"/>
      <w:bookmarkStart w:id="209" w:name="OLE_LINK399"/>
      <w:bookmarkStart w:id="210" w:name="OLE_LINK419"/>
      <w:bookmarkStart w:id="211" w:name="OLE_LINK420"/>
      <w:bookmarkStart w:id="212" w:name="OLE_LINK423"/>
      <w:bookmarkStart w:id="213" w:name="OLE_LINK449"/>
      <w:bookmarkStart w:id="214" w:name="OLE_LINK450"/>
      <w:bookmarkStart w:id="215" w:name="OLE_LINK454"/>
      <w:bookmarkStart w:id="216" w:name="OLE_LINK461"/>
      <w:bookmarkStart w:id="217" w:name="OLE_LINK471"/>
      <w:bookmarkStart w:id="218" w:name="OLE_LINK474"/>
      <w:bookmarkStart w:id="219" w:name="OLE_LINK407"/>
      <w:bookmarkStart w:id="220" w:name="OLE_LINK494"/>
      <w:bookmarkStart w:id="221" w:name="OLE_LINK506"/>
      <w:bookmarkStart w:id="222" w:name="OLE_LINK519"/>
      <w:bookmarkStart w:id="223" w:name="OLE_LINK556"/>
      <w:bookmarkStart w:id="224" w:name="OLE_LINK602"/>
      <w:bookmarkEnd w:id="193"/>
      <w:bookmarkEnd w:id="194"/>
      <w:r w:rsidRPr="00616087">
        <w:rPr>
          <w:rFonts w:ascii="Book Antiqua" w:eastAsia="SimSun" w:hAnsi="Book Antiqua" w:cs="SimSun"/>
          <w:kern w:val="0"/>
          <w:sz w:val="24"/>
          <w:szCs w:val="24"/>
        </w:rPr>
        <w:t xml:space="preserve">1 </w:t>
      </w:r>
      <w:r w:rsidRPr="00567009">
        <w:rPr>
          <w:rFonts w:ascii="Book Antiqua" w:eastAsia="SimSun" w:hAnsi="Book Antiqua" w:cs="SimSun"/>
          <w:kern w:val="0"/>
          <w:sz w:val="24"/>
          <w:szCs w:val="24"/>
        </w:rPr>
        <w:t xml:space="preserve">IARC, </w:t>
      </w:r>
      <w:proofErr w:type="spellStart"/>
      <w:r w:rsidRPr="00567009">
        <w:rPr>
          <w:rFonts w:ascii="Book Antiqua" w:eastAsia="SimSun" w:hAnsi="Book Antiqua" w:cs="SimSun"/>
          <w:kern w:val="0"/>
          <w:sz w:val="24"/>
          <w:szCs w:val="24"/>
        </w:rPr>
        <w:t>G</w:t>
      </w:r>
      <w:r w:rsidRPr="00616087">
        <w:rPr>
          <w:rFonts w:ascii="Book Antiqua" w:eastAsia="SimSun" w:hAnsi="Book Antiqua" w:cs="SimSun"/>
          <w:kern w:val="0"/>
          <w:sz w:val="24"/>
          <w:szCs w:val="24"/>
        </w:rPr>
        <w:t>lobocan</w:t>
      </w:r>
      <w:proofErr w:type="spellEnd"/>
      <w:r w:rsidRPr="00616087">
        <w:rPr>
          <w:rFonts w:ascii="Book Antiqua" w:eastAsia="SimSun" w:hAnsi="Book Antiqua" w:cs="SimSun"/>
          <w:kern w:val="0"/>
          <w:sz w:val="24"/>
          <w:szCs w:val="24"/>
        </w:rPr>
        <w:t xml:space="preserve"> </w:t>
      </w:r>
      <w:r w:rsidRPr="00567009">
        <w:rPr>
          <w:rFonts w:ascii="Book Antiqua" w:eastAsia="SimSun" w:hAnsi="Book Antiqua" w:cs="SimSun"/>
          <w:kern w:val="0"/>
          <w:sz w:val="24"/>
          <w:szCs w:val="24"/>
        </w:rPr>
        <w:t>2012. World Health Organization.</w:t>
      </w:r>
      <w:r w:rsidRPr="00616087">
        <w:t xml:space="preserve"> </w:t>
      </w:r>
      <w:r w:rsidRPr="00616087">
        <w:rPr>
          <w:rFonts w:ascii="Book Antiqua" w:eastAsia="SimSun" w:hAnsi="Book Antiqua" w:cs="SimSun"/>
          <w:kern w:val="0"/>
          <w:sz w:val="24"/>
          <w:szCs w:val="24"/>
        </w:rPr>
        <w:t>Paris</w:t>
      </w:r>
      <w:r w:rsidRPr="00616087">
        <w:rPr>
          <w:rFonts w:ascii="Book Antiqua" w:eastAsia="SimSun" w:hAnsi="Book Antiqua" w:cs="SimSun" w:hint="eastAsia"/>
          <w:kern w:val="0"/>
          <w:sz w:val="24"/>
          <w:szCs w:val="24"/>
        </w:rPr>
        <w:t xml:space="preserve">, </w:t>
      </w:r>
      <w:r w:rsidRPr="00567009">
        <w:rPr>
          <w:rFonts w:ascii="Book Antiqua" w:eastAsia="SimSun" w:hAnsi="Book Antiqua" w:cs="SimSun"/>
          <w:kern w:val="0"/>
          <w:sz w:val="24"/>
          <w:szCs w:val="24"/>
        </w:rPr>
        <w:t>2014</w:t>
      </w:r>
      <w:r w:rsidRPr="00616087">
        <w:rPr>
          <w:rFonts w:ascii="Book Antiqua" w:eastAsia="SimSun" w:hAnsi="Book Antiqua" w:cs="SimSun" w:hint="eastAsia"/>
          <w:kern w:val="0"/>
          <w:sz w:val="24"/>
          <w:szCs w:val="24"/>
        </w:rPr>
        <w:t xml:space="preserve"> </w:t>
      </w:r>
      <w:r w:rsidRPr="00616087">
        <w:rPr>
          <w:rFonts w:ascii="Book Antiqua" w:eastAsia="SimSun" w:hAnsi="Book Antiqua" w:cs="SimSun"/>
          <w:kern w:val="0"/>
          <w:sz w:val="24"/>
          <w:szCs w:val="24"/>
        </w:rPr>
        <w:t>Available from: URL:</w:t>
      </w:r>
      <w:r w:rsidRPr="00616087">
        <w:rPr>
          <w:rFonts w:ascii="Book Antiqua" w:eastAsia="SimSun" w:hAnsi="Book Antiqua" w:cs="SimSun" w:hint="eastAsia"/>
          <w:kern w:val="0"/>
          <w:sz w:val="24"/>
          <w:szCs w:val="24"/>
        </w:rPr>
        <w:t xml:space="preserve"> </w:t>
      </w:r>
      <w:r w:rsidRPr="00567009">
        <w:rPr>
          <w:rFonts w:ascii="Book Antiqua" w:eastAsia="SimSun" w:hAnsi="Book Antiqua" w:cs="SimSun"/>
          <w:kern w:val="0"/>
          <w:sz w:val="24"/>
          <w:szCs w:val="24"/>
        </w:rPr>
        <w:t xml:space="preserve">http: </w:t>
      </w:r>
      <w:r w:rsidRPr="00616087">
        <w:rPr>
          <w:rFonts w:ascii="Book Antiqua" w:eastAsia="SimSun" w:hAnsi="Book Antiqua" w:cs="SimSun"/>
          <w:kern w:val="0"/>
          <w:sz w:val="24"/>
          <w:szCs w:val="24"/>
        </w:rPr>
        <w:t>//globocan.iarc.fr/Default.aspx</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2</w:t>
      </w:r>
      <w:r w:rsidRPr="00616087">
        <w:rPr>
          <w:rFonts w:ascii="Book Antiqua" w:eastAsia="SimSun" w:hAnsi="Book Antiqua" w:cs="SimSun"/>
          <w:kern w:val="0"/>
          <w:sz w:val="24"/>
          <w:szCs w:val="24"/>
        </w:rPr>
        <w:t> </w:t>
      </w:r>
      <w:proofErr w:type="spellStart"/>
      <w:r w:rsidRPr="00567009">
        <w:rPr>
          <w:rFonts w:ascii="Book Antiqua" w:eastAsia="SimSun" w:hAnsi="Book Antiqua" w:cs="SimSun"/>
          <w:b/>
          <w:bCs/>
          <w:kern w:val="0"/>
          <w:sz w:val="24"/>
          <w:szCs w:val="24"/>
        </w:rPr>
        <w:t>Fock</w:t>
      </w:r>
      <w:proofErr w:type="spellEnd"/>
      <w:r w:rsidRPr="00567009">
        <w:rPr>
          <w:rFonts w:ascii="Book Antiqua" w:eastAsia="SimSun" w:hAnsi="Book Antiqua" w:cs="SimSun"/>
          <w:b/>
          <w:bCs/>
          <w:kern w:val="0"/>
          <w:sz w:val="24"/>
          <w:szCs w:val="24"/>
        </w:rPr>
        <w:t xml:space="preserve"> KM</w:t>
      </w:r>
      <w:r w:rsidRPr="00567009">
        <w:rPr>
          <w:rFonts w:ascii="Book Antiqua" w:eastAsia="SimSun" w:hAnsi="Book Antiqua" w:cs="SimSun"/>
          <w:kern w:val="0"/>
          <w:sz w:val="24"/>
          <w:szCs w:val="24"/>
        </w:rPr>
        <w:t xml:space="preserve">, Talley N, </w:t>
      </w:r>
      <w:proofErr w:type="spellStart"/>
      <w:r w:rsidRPr="00567009">
        <w:rPr>
          <w:rFonts w:ascii="Book Antiqua" w:eastAsia="SimSun" w:hAnsi="Book Antiqua" w:cs="SimSun"/>
          <w:kern w:val="0"/>
          <w:sz w:val="24"/>
          <w:szCs w:val="24"/>
        </w:rPr>
        <w:t>Moayyedi</w:t>
      </w:r>
      <w:proofErr w:type="spellEnd"/>
      <w:r w:rsidRPr="00567009">
        <w:rPr>
          <w:rFonts w:ascii="Book Antiqua" w:eastAsia="SimSun" w:hAnsi="Book Antiqua" w:cs="SimSun"/>
          <w:kern w:val="0"/>
          <w:sz w:val="24"/>
          <w:szCs w:val="24"/>
        </w:rPr>
        <w:t xml:space="preserve"> P, Hunt R, Azuma T, Sugano K, Xiao SD, Lam SK, Goh KL, Chiba T, </w:t>
      </w:r>
      <w:proofErr w:type="spellStart"/>
      <w:r w:rsidRPr="00567009">
        <w:rPr>
          <w:rFonts w:ascii="Book Antiqua" w:eastAsia="SimSun" w:hAnsi="Book Antiqua" w:cs="SimSun"/>
          <w:kern w:val="0"/>
          <w:sz w:val="24"/>
          <w:szCs w:val="24"/>
        </w:rPr>
        <w:t>Uemura</w:t>
      </w:r>
      <w:proofErr w:type="spellEnd"/>
      <w:r w:rsidRPr="00567009">
        <w:rPr>
          <w:rFonts w:ascii="Book Antiqua" w:eastAsia="SimSun" w:hAnsi="Book Antiqua" w:cs="SimSun"/>
          <w:kern w:val="0"/>
          <w:sz w:val="24"/>
          <w:szCs w:val="24"/>
        </w:rPr>
        <w:t xml:space="preserve"> N, Kim JG, Kim N, </w:t>
      </w:r>
      <w:proofErr w:type="spellStart"/>
      <w:r w:rsidRPr="00567009">
        <w:rPr>
          <w:rFonts w:ascii="Book Antiqua" w:eastAsia="SimSun" w:hAnsi="Book Antiqua" w:cs="SimSun"/>
          <w:kern w:val="0"/>
          <w:sz w:val="24"/>
          <w:szCs w:val="24"/>
        </w:rPr>
        <w:t>Ang</w:t>
      </w:r>
      <w:proofErr w:type="spellEnd"/>
      <w:r w:rsidRPr="00567009">
        <w:rPr>
          <w:rFonts w:ascii="Book Antiqua" w:eastAsia="SimSun" w:hAnsi="Book Antiqua" w:cs="SimSun"/>
          <w:kern w:val="0"/>
          <w:sz w:val="24"/>
          <w:szCs w:val="24"/>
        </w:rPr>
        <w:t xml:space="preserve"> TL, </w:t>
      </w:r>
      <w:proofErr w:type="spellStart"/>
      <w:r w:rsidRPr="00567009">
        <w:rPr>
          <w:rFonts w:ascii="Book Antiqua" w:eastAsia="SimSun" w:hAnsi="Book Antiqua" w:cs="SimSun"/>
          <w:kern w:val="0"/>
          <w:sz w:val="24"/>
          <w:szCs w:val="24"/>
        </w:rPr>
        <w:t>Mahachai</w:t>
      </w:r>
      <w:proofErr w:type="spellEnd"/>
      <w:r w:rsidRPr="00567009">
        <w:rPr>
          <w:rFonts w:ascii="Book Antiqua" w:eastAsia="SimSun" w:hAnsi="Book Antiqua" w:cs="SimSun"/>
          <w:kern w:val="0"/>
          <w:sz w:val="24"/>
          <w:szCs w:val="24"/>
        </w:rPr>
        <w:t xml:space="preserve"> V, Mitchell H, Rani AA, </w:t>
      </w:r>
      <w:proofErr w:type="spellStart"/>
      <w:r w:rsidRPr="00567009">
        <w:rPr>
          <w:rFonts w:ascii="Book Antiqua" w:eastAsia="SimSun" w:hAnsi="Book Antiqua" w:cs="SimSun"/>
          <w:kern w:val="0"/>
          <w:sz w:val="24"/>
          <w:szCs w:val="24"/>
        </w:rPr>
        <w:t>Liou</w:t>
      </w:r>
      <w:proofErr w:type="spellEnd"/>
      <w:r w:rsidRPr="00567009">
        <w:rPr>
          <w:rFonts w:ascii="Book Antiqua" w:eastAsia="SimSun" w:hAnsi="Book Antiqua" w:cs="SimSun"/>
          <w:kern w:val="0"/>
          <w:sz w:val="24"/>
          <w:szCs w:val="24"/>
        </w:rPr>
        <w:t xml:space="preserve"> JM, </w:t>
      </w:r>
      <w:proofErr w:type="spellStart"/>
      <w:r w:rsidRPr="00567009">
        <w:rPr>
          <w:rFonts w:ascii="Book Antiqua" w:eastAsia="SimSun" w:hAnsi="Book Antiqua" w:cs="SimSun"/>
          <w:kern w:val="0"/>
          <w:sz w:val="24"/>
          <w:szCs w:val="24"/>
        </w:rPr>
        <w:t>Vilaichone</w:t>
      </w:r>
      <w:proofErr w:type="spellEnd"/>
      <w:r w:rsidRPr="00567009">
        <w:rPr>
          <w:rFonts w:ascii="Book Antiqua" w:eastAsia="SimSun" w:hAnsi="Book Antiqua" w:cs="SimSun"/>
          <w:kern w:val="0"/>
          <w:sz w:val="24"/>
          <w:szCs w:val="24"/>
        </w:rPr>
        <w:t xml:space="preserve"> RK, </w:t>
      </w:r>
      <w:proofErr w:type="spellStart"/>
      <w:r w:rsidRPr="00567009">
        <w:rPr>
          <w:rFonts w:ascii="Book Antiqua" w:eastAsia="SimSun" w:hAnsi="Book Antiqua" w:cs="SimSun"/>
          <w:kern w:val="0"/>
          <w:sz w:val="24"/>
          <w:szCs w:val="24"/>
        </w:rPr>
        <w:t>Sollano</w:t>
      </w:r>
      <w:proofErr w:type="spellEnd"/>
      <w:r w:rsidRPr="00567009">
        <w:rPr>
          <w:rFonts w:ascii="Book Antiqua" w:eastAsia="SimSun" w:hAnsi="Book Antiqua" w:cs="SimSun"/>
          <w:kern w:val="0"/>
          <w:sz w:val="24"/>
          <w:szCs w:val="24"/>
        </w:rPr>
        <w:t xml:space="preserve"> J. Asia-Pacific consensus guidelines on gastric cancer prevention.</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 xml:space="preserve">J </w:t>
      </w:r>
      <w:proofErr w:type="spellStart"/>
      <w:r w:rsidRPr="00567009">
        <w:rPr>
          <w:rFonts w:ascii="Book Antiqua" w:eastAsia="SimSun" w:hAnsi="Book Antiqua" w:cs="SimSun"/>
          <w:i/>
          <w:iCs/>
          <w:kern w:val="0"/>
          <w:sz w:val="24"/>
          <w:szCs w:val="24"/>
        </w:rPr>
        <w:t>Gastroenterol</w:t>
      </w:r>
      <w:proofErr w:type="spellEnd"/>
      <w:r w:rsidRPr="00567009">
        <w:rPr>
          <w:rFonts w:ascii="Book Antiqua" w:eastAsia="SimSun" w:hAnsi="Book Antiqua" w:cs="SimSun"/>
          <w:i/>
          <w:iCs/>
          <w:kern w:val="0"/>
          <w:sz w:val="24"/>
          <w:szCs w:val="24"/>
        </w:rPr>
        <w:t xml:space="preserve"> </w:t>
      </w:r>
      <w:proofErr w:type="spellStart"/>
      <w:r w:rsidRPr="00567009">
        <w:rPr>
          <w:rFonts w:ascii="Book Antiqua" w:eastAsia="SimSun" w:hAnsi="Book Antiqua" w:cs="SimSun"/>
          <w:i/>
          <w:iCs/>
          <w:kern w:val="0"/>
          <w:sz w:val="24"/>
          <w:szCs w:val="24"/>
        </w:rPr>
        <w:t>Hepatol</w:t>
      </w:r>
      <w:proofErr w:type="spellEnd"/>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2008;</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23</w:t>
      </w:r>
      <w:r w:rsidRPr="00567009">
        <w:rPr>
          <w:rFonts w:ascii="Book Antiqua" w:eastAsia="SimSun" w:hAnsi="Book Antiqua" w:cs="SimSun"/>
          <w:kern w:val="0"/>
          <w:sz w:val="24"/>
          <w:szCs w:val="24"/>
        </w:rPr>
        <w:t>: 351-365 [PMID: 18318820 DOI: 10.1111/j.1440-1746.2008.05314.x]</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3</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Ono H</w:t>
      </w:r>
      <w:r w:rsidRPr="00567009">
        <w:rPr>
          <w:rFonts w:ascii="Book Antiqua" w:eastAsia="SimSun" w:hAnsi="Book Antiqua" w:cs="SimSun"/>
          <w:kern w:val="0"/>
          <w:sz w:val="24"/>
          <w:szCs w:val="24"/>
        </w:rPr>
        <w:t xml:space="preserve">, Kondo H, </w:t>
      </w:r>
      <w:proofErr w:type="spellStart"/>
      <w:r w:rsidRPr="00567009">
        <w:rPr>
          <w:rFonts w:ascii="Book Antiqua" w:eastAsia="SimSun" w:hAnsi="Book Antiqua" w:cs="SimSun"/>
          <w:kern w:val="0"/>
          <w:sz w:val="24"/>
          <w:szCs w:val="24"/>
        </w:rPr>
        <w:t>Gotoda</w:t>
      </w:r>
      <w:proofErr w:type="spellEnd"/>
      <w:r w:rsidRPr="00567009">
        <w:rPr>
          <w:rFonts w:ascii="Book Antiqua" w:eastAsia="SimSun" w:hAnsi="Book Antiqua" w:cs="SimSun"/>
          <w:kern w:val="0"/>
          <w:sz w:val="24"/>
          <w:szCs w:val="24"/>
        </w:rPr>
        <w:t xml:space="preserve"> T, </w:t>
      </w:r>
      <w:proofErr w:type="spellStart"/>
      <w:r w:rsidRPr="00567009">
        <w:rPr>
          <w:rFonts w:ascii="Book Antiqua" w:eastAsia="SimSun" w:hAnsi="Book Antiqua" w:cs="SimSun"/>
          <w:kern w:val="0"/>
          <w:sz w:val="24"/>
          <w:szCs w:val="24"/>
        </w:rPr>
        <w:t>Shirao</w:t>
      </w:r>
      <w:proofErr w:type="spellEnd"/>
      <w:r w:rsidRPr="00567009">
        <w:rPr>
          <w:rFonts w:ascii="Book Antiqua" w:eastAsia="SimSun" w:hAnsi="Book Antiqua" w:cs="SimSun"/>
          <w:kern w:val="0"/>
          <w:sz w:val="24"/>
          <w:szCs w:val="24"/>
        </w:rPr>
        <w:t xml:space="preserve"> K, Yamaguchi H, Saito D, Hosokawa K, </w:t>
      </w:r>
      <w:proofErr w:type="spellStart"/>
      <w:r w:rsidRPr="00567009">
        <w:rPr>
          <w:rFonts w:ascii="Book Antiqua" w:eastAsia="SimSun" w:hAnsi="Book Antiqua" w:cs="SimSun"/>
          <w:kern w:val="0"/>
          <w:sz w:val="24"/>
          <w:szCs w:val="24"/>
        </w:rPr>
        <w:t>Shimoda</w:t>
      </w:r>
      <w:proofErr w:type="spellEnd"/>
      <w:r w:rsidRPr="00567009">
        <w:rPr>
          <w:rFonts w:ascii="Book Antiqua" w:eastAsia="SimSun" w:hAnsi="Book Antiqua" w:cs="SimSun"/>
          <w:kern w:val="0"/>
          <w:sz w:val="24"/>
          <w:szCs w:val="24"/>
        </w:rPr>
        <w:t xml:space="preserve"> T, Yoshida S. Endoscopic mucosal resection for treatment of early gastric cancer.</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Gut</w:t>
      </w:r>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2001;</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48</w:t>
      </w:r>
      <w:r w:rsidRPr="00567009">
        <w:rPr>
          <w:rFonts w:ascii="Book Antiqua" w:eastAsia="SimSun" w:hAnsi="Book Antiqua" w:cs="SimSun"/>
          <w:kern w:val="0"/>
          <w:sz w:val="24"/>
          <w:szCs w:val="24"/>
        </w:rPr>
        <w:t>: 225-229 [PMID: 11156645]</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4</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 xml:space="preserve">de </w:t>
      </w:r>
      <w:proofErr w:type="spellStart"/>
      <w:r w:rsidRPr="00567009">
        <w:rPr>
          <w:rFonts w:ascii="Book Antiqua" w:eastAsia="SimSun" w:hAnsi="Book Antiqua" w:cs="SimSun"/>
          <w:b/>
          <w:bCs/>
          <w:kern w:val="0"/>
          <w:sz w:val="24"/>
          <w:szCs w:val="24"/>
        </w:rPr>
        <w:t>Vries</w:t>
      </w:r>
      <w:proofErr w:type="spellEnd"/>
      <w:r w:rsidRPr="00567009">
        <w:rPr>
          <w:rFonts w:ascii="Book Antiqua" w:eastAsia="SimSun" w:hAnsi="Book Antiqua" w:cs="SimSun"/>
          <w:b/>
          <w:bCs/>
          <w:kern w:val="0"/>
          <w:sz w:val="24"/>
          <w:szCs w:val="24"/>
        </w:rPr>
        <w:t xml:space="preserve"> AC</w:t>
      </w:r>
      <w:r w:rsidRPr="00567009">
        <w:rPr>
          <w:rFonts w:ascii="Book Antiqua" w:eastAsia="SimSun" w:hAnsi="Book Antiqua" w:cs="SimSun"/>
          <w:kern w:val="0"/>
          <w:sz w:val="24"/>
          <w:szCs w:val="24"/>
        </w:rPr>
        <w:t xml:space="preserve">, van </w:t>
      </w:r>
      <w:proofErr w:type="spellStart"/>
      <w:r w:rsidRPr="00567009">
        <w:rPr>
          <w:rFonts w:ascii="Book Antiqua" w:eastAsia="SimSun" w:hAnsi="Book Antiqua" w:cs="SimSun"/>
          <w:kern w:val="0"/>
          <w:sz w:val="24"/>
          <w:szCs w:val="24"/>
        </w:rPr>
        <w:t>Grieken</w:t>
      </w:r>
      <w:proofErr w:type="spellEnd"/>
      <w:r w:rsidRPr="00567009">
        <w:rPr>
          <w:rFonts w:ascii="Book Antiqua" w:eastAsia="SimSun" w:hAnsi="Book Antiqua" w:cs="SimSun"/>
          <w:kern w:val="0"/>
          <w:sz w:val="24"/>
          <w:szCs w:val="24"/>
        </w:rPr>
        <w:t xml:space="preserve"> NC, </w:t>
      </w:r>
      <w:proofErr w:type="spellStart"/>
      <w:r w:rsidRPr="00567009">
        <w:rPr>
          <w:rFonts w:ascii="Book Antiqua" w:eastAsia="SimSun" w:hAnsi="Book Antiqua" w:cs="SimSun"/>
          <w:kern w:val="0"/>
          <w:sz w:val="24"/>
          <w:szCs w:val="24"/>
        </w:rPr>
        <w:t>Looman</w:t>
      </w:r>
      <w:proofErr w:type="spellEnd"/>
      <w:r w:rsidRPr="00567009">
        <w:rPr>
          <w:rFonts w:ascii="Book Antiqua" w:eastAsia="SimSun" w:hAnsi="Book Antiqua" w:cs="SimSun"/>
          <w:kern w:val="0"/>
          <w:sz w:val="24"/>
          <w:szCs w:val="24"/>
        </w:rPr>
        <w:t xml:space="preserve"> CW, </w:t>
      </w:r>
      <w:proofErr w:type="spellStart"/>
      <w:r w:rsidRPr="00567009">
        <w:rPr>
          <w:rFonts w:ascii="Book Antiqua" w:eastAsia="SimSun" w:hAnsi="Book Antiqua" w:cs="SimSun"/>
          <w:kern w:val="0"/>
          <w:sz w:val="24"/>
          <w:szCs w:val="24"/>
        </w:rPr>
        <w:t>Casparie</w:t>
      </w:r>
      <w:proofErr w:type="spellEnd"/>
      <w:r w:rsidRPr="00567009">
        <w:rPr>
          <w:rFonts w:ascii="Book Antiqua" w:eastAsia="SimSun" w:hAnsi="Book Antiqua" w:cs="SimSun"/>
          <w:kern w:val="0"/>
          <w:sz w:val="24"/>
          <w:szCs w:val="24"/>
        </w:rPr>
        <w:t xml:space="preserve"> MK, de </w:t>
      </w:r>
      <w:proofErr w:type="spellStart"/>
      <w:r w:rsidRPr="00567009">
        <w:rPr>
          <w:rFonts w:ascii="Book Antiqua" w:eastAsia="SimSun" w:hAnsi="Book Antiqua" w:cs="SimSun"/>
          <w:kern w:val="0"/>
          <w:sz w:val="24"/>
          <w:szCs w:val="24"/>
        </w:rPr>
        <w:t>Vries</w:t>
      </w:r>
      <w:proofErr w:type="spellEnd"/>
      <w:r w:rsidRPr="00567009">
        <w:rPr>
          <w:rFonts w:ascii="Book Antiqua" w:eastAsia="SimSun" w:hAnsi="Book Antiqua" w:cs="SimSun"/>
          <w:kern w:val="0"/>
          <w:sz w:val="24"/>
          <w:szCs w:val="24"/>
        </w:rPr>
        <w:t xml:space="preserve"> E, Meijer GA, </w:t>
      </w:r>
      <w:proofErr w:type="spellStart"/>
      <w:r w:rsidRPr="00567009">
        <w:rPr>
          <w:rFonts w:ascii="Book Antiqua" w:eastAsia="SimSun" w:hAnsi="Book Antiqua" w:cs="SimSun"/>
          <w:kern w:val="0"/>
          <w:sz w:val="24"/>
          <w:szCs w:val="24"/>
        </w:rPr>
        <w:t>Kuipers</w:t>
      </w:r>
      <w:proofErr w:type="spellEnd"/>
      <w:r w:rsidRPr="00567009">
        <w:rPr>
          <w:rFonts w:ascii="Book Antiqua" w:eastAsia="SimSun" w:hAnsi="Book Antiqua" w:cs="SimSun"/>
          <w:kern w:val="0"/>
          <w:sz w:val="24"/>
          <w:szCs w:val="24"/>
        </w:rPr>
        <w:t xml:space="preserve"> EJ. Gastric cancer risk in patients with premalignant gastric lesions: a nationwide cohort study in the Netherlands.</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Gastroenterology</w:t>
      </w:r>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2008;</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134</w:t>
      </w:r>
      <w:r w:rsidRPr="00567009">
        <w:rPr>
          <w:rFonts w:ascii="Book Antiqua" w:eastAsia="SimSun" w:hAnsi="Book Antiqua" w:cs="SimSun"/>
          <w:kern w:val="0"/>
          <w:sz w:val="24"/>
          <w:szCs w:val="24"/>
        </w:rPr>
        <w:t>: 945-952 [PMID: 18395075 DOI: 10.1053/j.gastro.2008.01.071]</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5</w:t>
      </w:r>
      <w:r w:rsidRPr="00616087">
        <w:rPr>
          <w:rFonts w:ascii="Book Antiqua" w:eastAsia="SimSun" w:hAnsi="Book Antiqua" w:cs="SimSun"/>
          <w:kern w:val="0"/>
          <w:sz w:val="24"/>
          <w:szCs w:val="24"/>
        </w:rPr>
        <w:t> </w:t>
      </w:r>
      <w:proofErr w:type="spellStart"/>
      <w:r w:rsidRPr="00567009">
        <w:rPr>
          <w:rFonts w:ascii="Book Antiqua" w:eastAsia="SimSun" w:hAnsi="Book Antiqua" w:cs="SimSun"/>
          <w:b/>
          <w:bCs/>
          <w:kern w:val="0"/>
          <w:sz w:val="24"/>
          <w:szCs w:val="24"/>
        </w:rPr>
        <w:t>Rugge</w:t>
      </w:r>
      <w:proofErr w:type="spellEnd"/>
      <w:r w:rsidRPr="00567009">
        <w:rPr>
          <w:rFonts w:ascii="Book Antiqua" w:eastAsia="SimSun" w:hAnsi="Book Antiqua" w:cs="SimSun"/>
          <w:b/>
          <w:bCs/>
          <w:kern w:val="0"/>
          <w:sz w:val="24"/>
          <w:szCs w:val="24"/>
        </w:rPr>
        <w:t xml:space="preserve"> M</w:t>
      </w:r>
      <w:r w:rsidRPr="00567009">
        <w:rPr>
          <w:rFonts w:ascii="Book Antiqua" w:eastAsia="SimSun" w:hAnsi="Book Antiqua" w:cs="SimSun"/>
          <w:kern w:val="0"/>
          <w:sz w:val="24"/>
          <w:szCs w:val="24"/>
        </w:rPr>
        <w:t xml:space="preserve">, </w:t>
      </w:r>
      <w:proofErr w:type="spellStart"/>
      <w:r w:rsidRPr="00567009">
        <w:rPr>
          <w:rFonts w:ascii="Book Antiqua" w:eastAsia="SimSun" w:hAnsi="Book Antiqua" w:cs="SimSun"/>
          <w:kern w:val="0"/>
          <w:sz w:val="24"/>
          <w:szCs w:val="24"/>
        </w:rPr>
        <w:t>Genta</w:t>
      </w:r>
      <w:proofErr w:type="spellEnd"/>
      <w:r w:rsidRPr="00567009">
        <w:rPr>
          <w:rFonts w:ascii="Book Antiqua" w:eastAsia="SimSun" w:hAnsi="Book Antiqua" w:cs="SimSun"/>
          <w:kern w:val="0"/>
          <w:sz w:val="24"/>
          <w:szCs w:val="24"/>
        </w:rPr>
        <w:t xml:space="preserve"> RM. Staging and grading of chronic gastritis.</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 xml:space="preserve">Hum </w:t>
      </w:r>
      <w:proofErr w:type="spellStart"/>
      <w:r w:rsidRPr="00567009">
        <w:rPr>
          <w:rFonts w:ascii="Book Antiqua" w:eastAsia="SimSun" w:hAnsi="Book Antiqua" w:cs="SimSun"/>
          <w:i/>
          <w:iCs/>
          <w:kern w:val="0"/>
          <w:sz w:val="24"/>
          <w:szCs w:val="24"/>
        </w:rPr>
        <w:t>Pathol</w:t>
      </w:r>
      <w:proofErr w:type="spellEnd"/>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2005;</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36</w:t>
      </w:r>
      <w:r w:rsidRPr="00567009">
        <w:rPr>
          <w:rFonts w:ascii="Book Antiqua" w:eastAsia="SimSun" w:hAnsi="Book Antiqua" w:cs="SimSun"/>
          <w:kern w:val="0"/>
          <w:sz w:val="24"/>
          <w:szCs w:val="24"/>
        </w:rPr>
        <w:t>: 228-233 [PMID: 15791566]</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6</w:t>
      </w:r>
      <w:r w:rsidRPr="00616087">
        <w:rPr>
          <w:rFonts w:ascii="Book Antiqua" w:eastAsia="SimSun" w:hAnsi="Book Antiqua" w:cs="SimSun"/>
          <w:kern w:val="0"/>
          <w:sz w:val="24"/>
          <w:szCs w:val="24"/>
        </w:rPr>
        <w:t> </w:t>
      </w:r>
      <w:proofErr w:type="spellStart"/>
      <w:r w:rsidRPr="00567009">
        <w:rPr>
          <w:rFonts w:ascii="Book Antiqua" w:eastAsia="SimSun" w:hAnsi="Book Antiqua" w:cs="SimSun"/>
          <w:b/>
          <w:bCs/>
          <w:kern w:val="0"/>
          <w:sz w:val="24"/>
          <w:szCs w:val="24"/>
        </w:rPr>
        <w:t>Rugge</w:t>
      </w:r>
      <w:proofErr w:type="spellEnd"/>
      <w:r w:rsidRPr="00567009">
        <w:rPr>
          <w:rFonts w:ascii="Book Antiqua" w:eastAsia="SimSun" w:hAnsi="Book Antiqua" w:cs="SimSun"/>
          <w:b/>
          <w:bCs/>
          <w:kern w:val="0"/>
          <w:sz w:val="24"/>
          <w:szCs w:val="24"/>
        </w:rPr>
        <w:t xml:space="preserve"> M</w:t>
      </w:r>
      <w:r w:rsidRPr="00567009">
        <w:rPr>
          <w:rFonts w:ascii="Book Antiqua" w:eastAsia="SimSun" w:hAnsi="Book Antiqua" w:cs="SimSun"/>
          <w:kern w:val="0"/>
          <w:sz w:val="24"/>
          <w:szCs w:val="24"/>
        </w:rPr>
        <w:t xml:space="preserve">, Correa P, Di Mario F, El-Omar E, </w:t>
      </w:r>
      <w:proofErr w:type="spellStart"/>
      <w:r w:rsidRPr="00567009">
        <w:rPr>
          <w:rFonts w:ascii="Book Antiqua" w:eastAsia="SimSun" w:hAnsi="Book Antiqua" w:cs="SimSun"/>
          <w:kern w:val="0"/>
          <w:sz w:val="24"/>
          <w:szCs w:val="24"/>
        </w:rPr>
        <w:t>Fiocca</w:t>
      </w:r>
      <w:proofErr w:type="spellEnd"/>
      <w:r w:rsidRPr="00567009">
        <w:rPr>
          <w:rFonts w:ascii="Book Antiqua" w:eastAsia="SimSun" w:hAnsi="Book Antiqua" w:cs="SimSun"/>
          <w:kern w:val="0"/>
          <w:sz w:val="24"/>
          <w:szCs w:val="24"/>
        </w:rPr>
        <w:t xml:space="preserve"> R, </w:t>
      </w:r>
      <w:proofErr w:type="spellStart"/>
      <w:r w:rsidRPr="00567009">
        <w:rPr>
          <w:rFonts w:ascii="Book Antiqua" w:eastAsia="SimSun" w:hAnsi="Book Antiqua" w:cs="SimSun"/>
          <w:kern w:val="0"/>
          <w:sz w:val="24"/>
          <w:szCs w:val="24"/>
        </w:rPr>
        <w:t>Geboes</w:t>
      </w:r>
      <w:proofErr w:type="spellEnd"/>
      <w:r w:rsidRPr="00567009">
        <w:rPr>
          <w:rFonts w:ascii="Book Antiqua" w:eastAsia="SimSun" w:hAnsi="Book Antiqua" w:cs="SimSun"/>
          <w:kern w:val="0"/>
          <w:sz w:val="24"/>
          <w:szCs w:val="24"/>
        </w:rPr>
        <w:t xml:space="preserve"> K, </w:t>
      </w:r>
      <w:proofErr w:type="spellStart"/>
      <w:r w:rsidRPr="00567009">
        <w:rPr>
          <w:rFonts w:ascii="Book Antiqua" w:eastAsia="SimSun" w:hAnsi="Book Antiqua" w:cs="SimSun"/>
          <w:kern w:val="0"/>
          <w:sz w:val="24"/>
          <w:szCs w:val="24"/>
        </w:rPr>
        <w:t>Genta</w:t>
      </w:r>
      <w:proofErr w:type="spellEnd"/>
      <w:r w:rsidRPr="00567009">
        <w:rPr>
          <w:rFonts w:ascii="Book Antiqua" w:eastAsia="SimSun" w:hAnsi="Book Antiqua" w:cs="SimSun"/>
          <w:kern w:val="0"/>
          <w:sz w:val="24"/>
          <w:szCs w:val="24"/>
        </w:rPr>
        <w:t xml:space="preserve"> RM, Graham DY, Hattori T, </w:t>
      </w:r>
      <w:proofErr w:type="spellStart"/>
      <w:r w:rsidRPr="00567009">
        <w:rPr>
          <w:rFonts w:ascii="Book Antiqua" w:eastAsia="SimSun" w:hAnsi="Book Antiqua" w:cs="SimSun"/>
          <w:kern w:val="0"/>
          <w:sz w:val="24"/>
          <w:szCs w:val="24"/>
        </w:rPr>
        <w:t>Malfertheiner</w:t>
      </w:r>
      <w:proofErr w:type="spellEnd"/>
      <w:r w:rsidRPr="00567009">
        <w:rPr>
          <w:rFonts w:ascii="Book Antiqua" w:eastAsia="SimSun" w:hAnsi="Book Antiqua" w:cs="SimSun"/>
          <w:kern w:val="0"/>
          <w:sz w:val="24"/>
          <w:szCs w:val="24"/>
        </w:rPr>
        <w:t xml:space="preserve"> P, Nakajima S, </w:t>
      </w:r>
      <w:proofErr w:type="spellStart"/>
      <w:r w:rsidRPr="00567009">
        <w:rPr>
          <w:rFonts w:ascii="Book Antiqua" w:eastAsia="SimSun" w:hAnsi="Book Antiqua" w:cs="SimSun"/>
          <w:kern w:val="0"/>
          <w:sz w:val="24"/>
          <w:szCs w:val="24"/>
        </w:rPr>
        <w:t>Sipponen</w:t>
      </w:r>
      <w:proofErr w:type="spellEnd"/>
      <w:r w:rsidRPr="00567009">
        <w:rPr>
          <w:rFonts w:ascii="Book Antiqua" w:eastAsia="SimSun" w:hAnsi="Book Antiqua" w:cs="SimSun"/>
          <w:kern w:val="0"/>
          <w:sz w:val="24"/>
          <w:szCs w:val="24"/>
        </w:rPr>
        <w:t xml:space="preserve"> P, Sung J, Weinstein W, </w:t>
      </w:r>
      <w:proofErr w:type="spellStart"/>
      <w:r w:rsidRPr="00567009">
        <w:rPr>
          <w:rFonts w:ascii="Book Antiqua" w:eastAsia="SimSun" w:hAnsi="Book Antiqua" w:cs="SimSun"/>
          <w:kern w:val="0"/>
          <w:sz w:val="24"/>
          <w:szCs w:val="24"/>
        </w:rPr>
        <w:t>Vieth</w:t>
      </w:r>
      <w:proofErr w:type="spellEnd"/>
      <w:r w:rsidRPr="00567009">
        <w:rPr>
          <w:rFonts w:ascii="Book Antiqua" w:eastAsia="SimSun" w:hAnsi="Book Antiqua" w:cs="SimSun"/>
          <w:kern w:val="0"/>
          <w:sz w:val="24"/>
          <w:szCs w:val="24"/>
        </w:rPr>
        <w:t xml:space="preserve"> M. OLGA staging for gastritis: a tutorial.</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Dig Liver Dis</w:t>
      </w:r>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2008;</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40</w:t>
      </w:r>
      <w:r w:rsidRPr="00567009">
        <w:rPr>
          <w:rFonts w:ascii="Book Antiqua" w:eastAsia="SimSun" w:hAnsi="Book Antiqua" w:cs="SimSun"/>
          <w:kern w:val="0"/>
          <w:sz w:val="24"/>
          <w:szCs w:val="24"/>
        </w:rPr>
        <w:t>: 650-658 [PMID: 18424244 DOI: 110.1016/j.dld.2008.02.030]</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7</w:t>
      </w:r>
      <w:r w:rsidRPr="00616087">
        <w:rPr>
          <w:rFonts w:ascii="Book Antiqua" w:eastAsia="SimSun" w:hAnsi="Book Antiqua" w:cs="SimSun"/>
          <w:kern w:val="0"/>
          <w:sz w:val="24"/>
          <w:szCs w:val="24"/>
        </w:rPr>
        <w:t> </w:t>
      </w:r>
      <w:proofErr w:type="spellStart"/>
      <w:r w:rsidRPr="00567009">
        <w:rPr>
          <w:rFonts w:ascii="Book Antiqua" w:eastAsia="SimSun" w:hAnsi="Book Antiqua" w:cs="SimSun"/>
          <w:b/>
          <w:bCs/>
          <w:kern w:val="0"/>
          <w:sz w:val="24"/>
          <w:szCs w:val="24"/>
        </w:rPr>
        <w:t>Rugge</w:t>
      </w:r>
      <w:proofErr w:type="spellEnd"/>
      <w:r w:rsidRPr="00567009">
        <w:rPr>
          <w:rFonts w:ascii="Book Antiqua" w:eastAsia="SimSun" w:hAnsi="Book Antiqua" w:cs="SimSun"/>
          <w:b/>
          <w:bCs/>
          <w:kern w:val="0"/>
          <w:sz w:val="24"/>
          <w:szCs w:val="24"/>
        </w:rPr>
        <w:t xml:space="preserve"> M</w:t>
      </w:r>
      <w:r w:rsidRPr="00567009">
        <w:rPr>
          <w:rFonts w:ascii="Book Antiqua" w:eastAsia="SimSun" w:hAnsi="Book Antiqua" w:cs="SimSun"/>
          <w:kern w:val="0"/>
          <w:sz w:val="24"/>
          <w:szCs w:val="24"/>
        </w:rPr>
        <w:t xml:space="preserve">, de </w:t>
      </w:r>
      <w:proofErr w:type="spellStart"/>
      <w:r w:rsidRPr="00567009">
        <w:rPr>
          <w:rFonts w:ascii="Book Antiqua" w:eastAsia="SimSun" w:hAnsi="Book Antiqua" w:cs="SimSun"/>
          <w:kern w:val="0"/>
          <w:sz w:val="24"/>
          <w:szCs w:val="24"/>
        </w:rPr>
        <w:t>Boni</w:t>
      </w:r>
      <w:proofErr w:type="spellEnd"/>
      <w:r w:rsidRPr="00567009">
        <w:rPr>
          <w:rFonts w:ascii="Book Antiqua" w:eastAsia="SimSun" w:hAnsi="Book Antiqua" w:cs="SimSun"/>
          <w:kern w:val="0"/>
          <w:sz w:val="24"/>
          <w:szCs w:val="24"/>
        </w:rPr>
        <w:t xml:space="preserve"> M, </w:t>
      </w:r>
      <w:proofErr w:type="spellStart"/>
      <w:r w:rsidRPr="00567009">
        <w:rPr>
          <w:rFonts w:ascii="Book Antiqua" w:eastAsia="SimSun" w:hAnsi="Book Antiqua" w:cs="SimSun"/>
          <w:kern w:val="0"/>
          <w:sz w:val="24"/>
          <w:szCs w:val="24"/>
        </w:rPr>
        <w:t>Pennelli</w:t>
      </w:r>
      <w:proofErr w:type="spellEnd"/>
      <w:r w:rsidRPr="00567009">
        <w:rPr>
          <w:rFonts w:ascii="Book Antiqua" w:eastAsia="SimSun" w:hAnsi="Book Antiqua" w:cs="SimSun"/>
          <w:kern w:val="0"/>
          <w:sz w:val="24"/>
          <w:szCs w:val="24"/>
        </w:rPr>
        <w:t xml:space="preserve"> G, de Bona M, </w:t>
      </w:r>
      <w:proofErr w:type="spellStart"/>
      <w:r w:rsidRPr="00567009">
        <w:rPr>
          <w:rFonts w:ascii="Book Antiqua" w:eastAsia="SimSun" w:hAnsi="Book Antiqua" w:cs="SimSun"/>
          <w:kern w:val="0"/>
          <w:sz w:val="24"/>
          <w:szCs w:val="24"/>
        </w:rPr>
        <w:t>Giacomelli</w:t>
      </w:r>
      <w:proofErr w:type="spellEnd"/>
      <w:r w:rsidRPr="00567009">
        <w:rPr>
          <w:rFonts w:ascii="Book Antiqua" w:eastAsia="SimSun" w:hAnsi="Book Antiqua" w:cs="SimSun"/>
          <w:kern w:val="0"/>
          <w:sz w:val="24"/>
          <w:szCs w:val="24"/>
        </w:rPr>
        <w:t xml:space="preserve"> L, </w:t>
      </w:r>
      <w:proofErr w:type="spellStart"/>
      <w:r w:rsidRPr="00567009">
        <w:rPr>
          <w:rFonts w:ascii="Book Antiqua" w:eastAsia="SimSun" w:hAnsi="Book Antiqua" w:cs="SimSun"/>
          <w:kern w:val="0"/>
          <w:sz w:val="24"/>
          <w:szCs w:val="24"/>
        </w:rPr>
        <w:t>Fassan</w:t>
      </w:r>
      <w:proofErr w:type="spellEnd"/>
      <w:r w:rsidRPr="00567009">
        <w:rPr>
          <w:rFonts w:ascii="Book Antiqua" w:eastAsia="SimSun" w:hAnsi="Book Antiqua" w:cs="SimSun"/>
          <w:kern w:val="0"/>
          <w:sz w:val="24"/>
          <w:szCs w:val="24"/>
        </w:rPr>
        <w:t xml:space="preserve"> M, Basso D, </w:t>
      </w:r>
      <w:proofErr w:type="spellStart"/>
      <w:r w:rsidRPr="00567009">
        <w:rPr>
          <w:rFonts w:ascii="Book Antiqua" w:eastAsia="SimSun" w:hAnsi="Book Antiqua" w:cs="SimSun"/>
          <w:kern w:val="0"/>
          <w:sz w:val="24"/>
          <w:szCs w:val="24"/>
        </w:rPr>
        <w:t>Plebani</w:t>
      </w:r>
      <w:proofErr w:type="spellEnd"/>
      <w:r w:rsidRPr="00567009">
        <w:rPr>
          <w:rFonts w:ascii="Book Antiqua" w:eastAsia="SimSun" w:hAnsi="Book Antiqua" w:cs="SimSun"/>
          <w:kern w:val="0"/>
          <w:sz w:val="24"/>
          <w:szCs w:val="24"/>
        </w:rPr>
        <w:t xml:space="preserve"> M, Graham DY. Gastritis OLGA-staging and gastric cancer risk: a twelve-year </w:t>
      </w:r>
      <w:proofErr w:type="spellStart"/>
      <w:r w:rsidRPr="00567009">
        <w:rPr>
          <w:rFonts w:ascii="Book Antiqua" w:eastAsia="SimSun" w:hAnsi="Book Antiqua" w:cs="SimSun"/>
          <w:kern w:val="0"/>
          <w:sz w:val="24"/>
          <w:szCs w:val="24"/>
        </w:rPr>
        <w:t>clinico</w:t>
      </w:r>
      <w:proofErr w:type="spellEnd"/>
      <w:r w:rsidRPr="00567009">
        <w:rPr>
          <w:rFonts w:ascii="Book Antiqua" w:eastAsia="SimSun" w:hAnsi="Book Antiqua" w:cs="SimSun"/>
          <w:kern w:val="0"/>
          <w:sz w:val="24"/>
          <w:szCs w:val="24"/>
        </w:rPr>
        <w:t>-pathological follow-up study.</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 xml:space="preserve">Aliment </w:t>
      </w:r>
      <w:proofErr w:type="spellStart"/>
      <w:r w:rsidRPr="00567009">
        <w:rPr>
          <w:rFonts w:ascii="Book Antiqua" w:eastAsia="SimSun" w:hAnsi="Book Antiqua" w:cs="SimSun"/>
          <w:i/>
          <w:iCs/>
          <w:kern w:val="0"/>
          <w:sz w:val="24"/>
          <w:szCs w:val="24"/>
        </w:rPr>
        <w:t>Pharmacol</w:t>
      </w:r>
      <w:proofErr w:type="spellEnd"/>
      <w:r w:rsidRPr="00567009">
        <w:rPr>
          <w:rFonts w:ascii="Book Antiqua" w:eastAsia="SimSun" w:hAnsi="Book Antiqua" w:cs="SimSun"/>
          <w:i/>
          <w:iCs/>
          <w:kern w:val="0"/>
          <w:sz w:val="24"/>
          <w:szCs w:val="24"/>
        </w:rPr>
        <w:t xml:space="preserve"> </w:t>
      </w:r>
      <w:proofErr w:type="spellStart"/>
      <w:r w:rsidRPr="00567009">
        <w:rPr>
          <w:rFonts w:ascii="Book Antiqua" w:eastAsia="SimSun" w:hAnsi="Book Antiqua" w:cs="SimSun"/>
          <w:i/>
          <w:iCs/>
          <w:kern w:val="0"/>
          <w:sz w:val="24"/>
          <w:szCs w:val="24"/>
        </w:rPr>
        <w:t>Ther</w:t>
      </w:r>
      <w:proofErr w:type="spellEnd"/>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2010;</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31</w:t>
      </w:r>
      <w:r w:rsidRPr="00567009">
        <w:rPr>
          <w:rFonts w:ascii="Book Antiqua" w:eastAsia="SimSun" w:hAnsi="Book Antiqua" w:cs="SimSun"/>
          <w:kern w:val="0"/>
          <w:sz w:val="24"/>
          <w:szCs w:val="24"/>
        </w:rPr>
        <w:t>: 1104-1111 [PMID: 20180784 DOI: 10.1111/j.1365-2036.2010.04277.x]</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8</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Quach DT</w:t>
      </w:r>
      <w:r w:rsidRPr="00567009">
        <w:rPr>
          <w:rFonts w:ascii="Book Antiqua" w:eastAsia="SimSun" w:hAnsi="Book Antiqua" w:cs="SimSun"/>
          <w:kern w:val="0"/>
          <w:sz w:val="24"/>
          <w:szCs w:val="24"/>
        </w:rPr>
        <w:t xml:space="preserve">, Le HM, Nguyen OT, Nguyen TS, </w:t>
      </w:r>
      <w:proofErr w:type="spellStart"/>
      <w:r w:rsidRPr="00567009">
        <w:rPr>
          <w:rFonts w:ascii="Book Antiqua" w:eastAsia="SimSun" w:hAnsi="Book Antiqua" w:cs="SimSun"/>
          <w:kern w:val="0"/>
          <w:sz w:val="24"/>
          <w:szCs w:val="24"/>
        </w:rPr>
        <w:t>Uemura</w:t>
      </w:r>
      <w:proofErr w:type="spellEnd"/>
      <w:r w:rsidRPr="00567009">
        <w:rPr>
          <w:rFonts w:ascii="Book Antiqua" w:eastAsia="SimSun" w:hAnsi="Book Antiqua" w:cs="SimSun"/>
          <w:kern w:val="0"/>
          <w:sz w:val="24"/>
          <w:szCs w:val="24"/>
        </w:rPr>
        <w:t xml:space="preserve"> N. The severity of endoscopic gastric atrophy could help to predict Operative Link on Gastritis </w:t>
      </w:r>
      <w:r w:rsidRPr="00567009">
        <w:rPr>
          <w:rFonts w:ascii="Book Antiqua" w:eastAsia="SimSun" w:hAnsi="Book Antiqua" w:cs="SimSun"/>
          <w:kern w:val="0"/>
          <w:sz w:val="24"/>
          <w:szCs w:val="24"/>
        </w:rPr>
        <w:lastRenderedPageBreak/>
        <w:t>Assessment gastritis stage.</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 xml:space="preserve">J </w:t>
      </w:r>
      <w:proofErr w:type="spellStart"/>
      <w:r w:rsidRPr="00567009">
        <w:rPr>
          <w:rFonts w:ascii="Book Antiqua" w:eastAsia="SimSun" w:hAnsi="Book Antiqua" w:cs="SimSun"/>
          <w:i/>
          <w:iCs/>
          <w:kern w:val="0"/>
          <w:sz w:val="24"/>
          <w:szCs w:val="24"/>
        </w:rPr>
        <w:t>Gastroenterol</w:t>
      </w:r>
      <w:proofErr w:type="spellEnd"/>
      <w:r w:rsidRPr="00567009">
        <w:rPr>
          <w:rFonts w:ascii="Book Antiqua" w:eastAsia="SimSun" w:hAnsi="Book Antiqua" w:cs="SimSun"/>
          <w:i/>
          <w:iCs/>
          <w:kern w:val="0"/>
          <w:sz w:val="24"/>
          <w:szCs w:val="24"/>
        </w:rPr>
        <w:t xml:space="preserve"> </w:t>
      </w:r>
      <w:proofErr w:type="spellStart"/>
      <w:r w:rsidRPr="00567009">
        <w:rPr>
          <w:rFonts w:ascii="Book Antiqua" w:eastAsia="SimSun" w:hAnsi="Book Antiqua" w:cs="SimSun"/>
          <w:i/>
          <w:iCs/>
          <w:kern w:val="0"/>
          <w:sz w:val="24"/>
          <w:szCs w:val="24"/>
        </w:rPr>
        <w:t>Hepatol</w:t>
      </w:r>
      <w:proofErr w:type="spellEnd"/>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2011;</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26</w:t>
      </w:r>
      <w:r w:rsidRPr="00567009">
        <w:rPr>
          <w:rFonts w:ascii="Book Antiqua" w:eastAsia="SimSun" w:hAnsi="Book Antiqua" w:cs="SimSun"/>
          <w:kern w:val="0"/>
          <w:sz w:val="24"/>
          <w:szCs w:val="24"/>
        </w:rPr>
        <w:t>: 281-285 [PMID: 21261717 DOI: 10.1111/j.1440-1746.2010.06474.x]</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9</w:t>
      </w:r>
      <w:r w:rsidRPr="00616087">
        <w:rPr>
          <w:rFonts w:ascii="Book Antiqua" w:eastAsia="SimSun" w:hAnsi="Book Antiqua" w:cs="SimSun"/>
          <w:kern w:val="0"/>
          <w:sz w:val="24"/>
          <w:szCs w:val="24"/>
        </w:rPr>
        <w:t> </w:t>
      </w:r>
      <w:proofErr w:type="spellStart"/>
      <w:r w:rsidRPr="00567009">
        <w:rPr>
          <w:rFonts w:ascii="Book Antiqua" w:eastAsia="SimSun" w:hAnsi="Book Antiqua" w:cs="SimSun"/>
          <w:b/>
          <w:bCs/>
          <w:kern w:val="0"/>
          <w:sz w:val="24"/>
          <w:szCs w:val="24"/>
        </w:rPr>
        <w:t>Capelle</w:t>
      </w:r>
      <w:proofErr w:type="spellEnd"/>
      <w:r w:rsidRPr="00567009">
        <w:rPr>
          <w:rFonts w:ascii="Book Antiqua" w:eastAsia="SimSun" w:hAnsi="Book Antiqua" w:cs="SimSun"/>
          <w:b/>
          <w:bCs/>
          <w:kern w:val="0"/>
          <w:sz w:val="24"/>
          <w:szCs w:val="24"/>
        </w:rPr>
        <w:t xml:space="preserve"> LG</w:t>
      </w:r>
      <w:r w:rsidRPr="00567009">
        <w:rPr>
          <w:rFonts w:ascii="Book Antiqua" w:eastAsia="SimSun" w:hAnsi="Book Antiqua" w:cs="SimSun"/>
          <w:kern w:val="0"/>
          <w:sz w:val="24"/>
          <w:szCs w:val="24"/>
        </w:rPr>
        <w:t xml:space="preserve">, de </w:t>
      </w:r>
      <w:proofErr w:type="spellStart"/>
      <w:r w:rsidRPr="00567009">
        <w:rPr>
          <w:rFonts w:ascii="Book Antiqua" w:eastAsia="SimSun" w:hAnsi="Book Antiqua" w:cs="SimSun"/>
          <w:kern w:val="0"/>
          <w:sz w:val="24"/>
          <w:szCs w:val="24"/>
        </w:rPr>
        <w:t>Vries</w:t>
      </w:r>
      <w:proofErr w:type="spellEnd"/>
      <w:r w:rsidRPr="00567009">
        <w:rPr>
          <w:rFonts w:ascii="Book Antiqua" w:eastAsia="SimSun" w:hAnsi="Book Antiqua" w:cs="SimSun"/>
          <w:kern w:val="0"/>
          <w:sz w:val="24"/>
          <w:szCs w:val="24"/>
        </w:rPr>
        <w:t xml:space="preserve"> AC, </w:t>
      </w:r>
      <w:proofErr w:type="spellStart"/>
      <w:r w:rsidRPr="00567009">
        <w:rPr>
          <w:rFonts w:ascii="Book Antiqua" w:eastAsia="SimSun" w:hAnsi="Book Antiqua" w:cs="SimSun"/>
          <w:kern w:val="0"/>
          <w:sz w:val="24"/>
          <w:szCs w:val="24"/>
        </w:rPr>
        <w:t>Haringsma</w:t>
      </w:r>
      <w:proofErr w:type="spellEnd"/>
      <w:r w:rsidRPr="00567009">
        <w:rPr>
          <w:rFonts w:ascii="Book Antiqua" w:eastAsia="SimSun" w:hAnsi="Book Antiqua" w:cs="SimSun"/>
          <w:kern w:val="0"/>
          <w:sz w:val="24"/>
          <w:szCs w:val="24"/>
        </w:rPr>
        <w:t xml:space="preserve"> J, </w:t>
      </w:r>
      <w:proofErr w:type="spellStart"/>
      <w:r w:rsidRPr="00567009">
        <w:rPr>
          <w:rFonts w:ascii="Book Antiqua" w:eastAsia="SimSun" w:hAnsi="Book Antiqua" w:cs="SimSun"/>
          <w:kern w:val="0"/>
          <w:sz w:val="24"/>
          <w:szCs w:val="24"/>
        </w:rPr>
        <w:t>Ter</w:t>
      </w:r>
      <w:proofErr w:type="spellEnd"/>
      <w:r w:rsidRPr="00567009">
        <w:rPr>
          <w:rFonts w:ascii="Book Antiqua" w:eastAsia="SimSun" w:hAnsi="Book Antiqua" w:cs="SimSun"/>
          <w:kern w:val="0"/>
          <w:sz w:val="24"/>
          <w:szCs w:val="24"/>
        </w:rPr>
        <w:t xml:space="preserve"> Borg F, de </w:t>
      </w:r>
      <w:proofErr w:type="spellStart"/>
      <w:r w:rsidRPr="00567009">
        <w:rPr>
          <w:rFonts w:ascii="Book Antiqua" w:eastAsia="SimSun" w:hAnsi="Book Antiqua" w:cs="SimSun"/>
          <w:kern w:val="0"/>
          <w:sz w:val="24"/>
          <w:szCs w:val="24"/>
        </w:rPr>
        <w:t>Vries</w:t>
      </w:r>
      <w:proofErr w:type="spellEnd"/>
      <w:r w:rsidRPr="00567009">
        <w:rPr>
          <w:rFonts w:ascii="Book Antiqua" w:eastAsia="SimSun" w:hAnsi="Book Antiqua" w:cs="SimSun"/>
          <w:kern w:val="0"/>
          <w:sz w:val="24"/>
          <w:szCs w:val="24"/>
        </w:rPr>
        <w:t xml:space="preserve"> RA, Bruno MJ, van </w:t>
      </w:r>
      <w:proofErr w:type="spellStart"/>
      <w:r w:rsidRPr="00567009">
        <w:rPr>
          <w:rFonts w:ascii="Book Antiqua" w:eastAsia="SimSun" w:hAnsi="Book Antiqua" w:cs="SimSun"/>
          <w:kern w:val="0"/>
          <w:sz w:val="24"/>
          <w:szCs w:val="24"/>
        </w:rPr>
        <w:t>Dekken</w:t>
      </w:r>
      <w:proofErr w:type="spellEnd"/>
      <w:r w:rsidRPr="00567009">
        <w:rPr>
          <w:rFonts w:ascii="Book Antiqua" w:eastAsia="SimSun" w:hAnsi="Book Antiqua" w:cs="SimSun"/>
          <w:kern w:val="0"/>
          <w:sz w:val="24"/>
          <w:szCs w:val="24"/>
        </w:rPr>
        <w:t xml:space="preserve"> H, Meijer J, van </w:t>
      </w:r>
      <w:proofErr w:type="spellStart"/>
      <w:r w:rsidRPr="00567009">
        <w:rPr>
          <w:rFonts w:ascii="Book Antiqua" w:eastAsia="SimSun" w:hAnsi="Book Antiqua" w:cs="SimSun"/>
          <w:kern w:val="0"/>
          <w:sz w:val="24"/>
          <w:szCs w:val="24"/>
        </w:rPr>
        <w:t>Grieken</w:t>
      </w:r>
      <w:proofErr w:type="spellEnd"/>
      <w:r w:rsidRPr="00567009">
        <w:rPr>
          <w:rFonts w:ascii="Book Antiqua" w:eastAsia="SimSun" w:hAnsi="Book Antiqua" w:cs="SimSun"/>
          <w:kern w:val="0"/>
          <w:sz w:val="24"/>
          <w:szCs w:val="24"/>
        </w:rPr>
        <w:t xml:space="preserve"> NC, </w:t>
      </w:r>
      <w:proofErr w:type="spellStart"/>
      <w:r w:rsidRPr="00567009">
        <w:rPr>
          <w:rFonts w:ascii="Book Antiqua" w:eastAsia="SimSun" w:hAnsi="Book Antiqua" w:cs="SimSun"/>
          <w:kern w:val="0"/>
          <w:sz w:val="24"/>
          <w:szCs w:val="24"/>
        </w:rPr>
        <w:t>Kuipers</w:t>
      </w:r>
      <w:proofErr w:type="spellEnd"/>
      <w:r w:rsidRPr="00567009">
        <w:rPr>
          <w:rFonts w:ascii="Book Antiqua" w:eastAsia="SimSun" w:hAnsi="Book Antiqua" w:cs="SimSun"/>
          <w:kern w:val="0"/>
          <w:sz w:val="24"/>
          <w:szCs w:val="24"/>
        </w:rPr>
        <w:t xml:space="preserve"> EJ. The staging of gastritis with the OLGA system by using intestinal metaplasia as an accurate alternative for atrophic gastritis.</w:t>
      </w:r>
      <w:r w:rsidRPr="00616087">
        <w:rPr>
          <w:rFonts w:ascii="Book Antiqua" w:eastAsia="SimSun" w:hAnsi="Book Antiqua" w:cs="SimSun"/>
          <w:kern w:val="0"/>
          <w:sz w:val="24"/>
          <w:szCs w:val="24"/>
        </w:rPr>
        <w:t> </w:t>
      </w:r>
      <w:proofErr w:type="spellStart"/>
      <w:r w:rsidRPr="00567009">
        <w:rPr>
          <w:rFonts w:ascii="Book Antiqua" w:eastAsia="SimSun" w:hAnsi="Book Antiqua" w:cs="SimSun"/>
          <w:i/>
          <w:iCs/>
          <w:kern w:val="0"/>
          <w:sz w:val="24"/>
          <w:szCs w:val="24"/>
        </w:rPr>
        <w:t>Gastrointest</w:t>
      </w:r>
      <w:proofErr w:type="spellEnd"/>
      <w:r w:rsidRPr="00567009">
        <w:rPr>
          <w:rFonts w:ascii="Book Antiqua" w:eastAsia="SimSun" w:hAnsi="Book Antiqua" w:cs="SimSun"/>
          <w:i/>
          <w:iCs/>
          <w:kern w:val="0"/>
          <w:sz w:val="24"/>
          <w:szCs w:val="24"/>
        </w:rPr>
        <w:t xml:space="preserve"> </w:t>
      </w:r>
      <w:proofErr w:type="spellStart"/>
      <w:r w:rsidRPr="00567009">
        <w:rPr>
          <w:rFonts w:ascii="Book Antiqua" w:eastAsia="SimSun" w:hAnsi="Book Antiqua" w:cs="SimSun"/>
          <w:i/>
          <w:iCs/>
          <w:kern w:val="0"/>
          <w:sz w:val="24"/>
          <w:szCs w:val="24"/>
        </w:rPr>
        <w:t>Endosc</w:t>
      </w:r>
      <w:proofErr w:type="spellEnd"/>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2010;</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71</w:t>
      </w:r>
      <w:r w:rsidRPr="00567009">
        <w:rPr>
          <w:rFonts w:ascii="Book Antiqua" w:eastAsia="SimSun" w:hAnsi="Book Antiqua" w:cs="SimSun"/>
          <w:kern w:val="0"/>
          <w:sz w:val="24"/>
          <w:szCs w:val="24"/>
        </w:rPr>
        <w:t>: 1150-1158 [PMID: 20381801 DOI: 10.1016/j.gie.2009.12.029]</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10</w:t>
      </w:r>
      <w:r w:rsidRPr="00616087">
        <w:rPr>
          <w:rFonts w:ascii="Book Antiqua" w:eastAsia="SimSun" w:hAnsi="Book Antiqua" w:cs="SimSun"/>
          <w:kern w:val="0"/>
          <w:sz w:val="24"/>
          <w:szCs w:val="24"/>
        </w:rPr>
        <w:t> </w:t>
      </w:r>
      <w:proofErr w:type="spellStart"/>
      <w:r w:rsidRPr="00567009">
        <w:rPr>
          <w:rFonts w:ascii="Book Antiqua" w:eastAsia="SimSun" w:hAnsi="Book Antiqua" w:cs="SimSun"/>
          <w:b/>
          <w:bCs/>
          <w:kern w:val="0"/>
          <w:sz w:val="24"/>
          <w:szCs w:val="24"/>
        </w:rPr>
        <w:t>Rugge</w:t>
      </w:r>
      <w:proofErr w:type="spellEnd"/>
      <w:r w:rsidRPr="00567009">
        <w:rPr>
          <w:rFonts w:ascii="Book Antiqua" w:eastAsia="SimSun" w:hAnsi="Book Antiqua" w:cs="SimSun"/>
          <w:b/>
          <w:bCs/>
          <w:kern w:val="0"/>
          <w:sz w:val="24"/>
          <w:szCs w:val="24"/>
        </w:rPr>
        <w:t xml:space="preserve"> M</w:t>
      </w:r>
      <w:r w:rsidRPr="00567009">
        <w:rPr>
          <w:rFonts w:ascii="Book Antiqua" w:eastAsia="SimSun" w:hAnsi="Book Antiqua" w:cs="SimSun"/>
          <w:kern w:val="0"/>
          <w:sz w:val="24"/>
          <w:szCs w:val="24"/>
        </w:rPr>
        <w:t xml:space="preserve">, </w:t>
      </w:r>
      <w:proofErr w:type="spellStart"/>
      <w:r w:rsidRPr="00567009">
        <w:rPr>
          <w:rFonts w:ascii="Book Antiqua" w:eastAsia="SimSun" w:hAnsi="Book Antiqua" w:cs="SimSun"/>
          <w:kern w:val="0"/>
          <w:sz w:val="24"/>
          <w:szCs w:val="24"/>
        </w:rPr>
        <w:t>Fassan</w:t>
      </w:r>
      <w:proofErr w:type="spellEnd"/>
      <w:r w:rsidRPr="00567009">
        <w:rPr>
          <w:rFonts w:ascii="Book Antiqua" w:eastAsia="SimSun" w:hAnsi="Book Antiqua" w:cs="SimSun"/>
          <w:kern w:val="0"/>
          <w:sz w:val="24"/>
          <w:szCs w:val="24"/>
        </w:rPr>
        <w:t xml:space="preserve"> M, </w:t>
      </w:r>
      <w:proofErr w:type="spellStart"/>
      <w:r w:rsidRPr="00567009">
        <w:rPr>
          <w:rFonts w:ascii="Book Antiqua" w:eastAsia="SimSun" w:hAnsi="Book Antiqua" w:cs="SimSun"/>
          <w:kern w:val="0"/>
          <w:sz w:val="24"/>
          <w:szCs w:val="24"/>
        </w:rPr>
        <w:t>Pizzi</w:t>
      </w:r>
      <w:proofErr w:type="spellEnd"/>
      <w:r w:rsidRPr="00567009">
        <w:rPr>
          <w:rFonts w:ascii="Book Antiqua" w:eastAsia="SimSun" w:hAnsi="Book Antiqua" w:cs="SimSun"/>
          <w:kern w:val="0"/>
          <w:sz w:val="24"/>
          <w:szCs w:val="24"/>
        </w:rPr>
        <w:t xml:space="preserve"> M, </w:t>
      </w:r>
      <w:proofErr w:type="spellStart"/>
      <w:r w:rsidRPr="00567009">
        <w:rPr>
          <w:rFonts w:ascii="Book Antiqua" w:eastAsia="SimSun" w:hAnsi="Book Antiqua" w:cs="SimSun"/>
          <w:kern w:val="0"/>
          <w:sz w:val="24"/>
          <w:szCs w:val="24"/>
        </w:rPr>
        <w:t>Farinati</w:t>
      </w:r>
      <w:proofErr w:type="spellEnd"/>
      <w:r w:rsidRPr="00567009">
        <w:rPr>
          <w:rFonts w:ascii="Book Antiqua" w:eastAsia="SimSun" w:hAnsi="Book Antiqua" w:cs="SimSun"/>
          <w:kern w:val="0"/>
          <w:sz w:val="24"/>
          <w:szCs w:val="24"/>
        </w:rPr>
        <w:t xml:space="preserve"> F, </w:t>
      </w:r>
      <w:proofErr w:type="spellStart"/>
      <w:r w:rsidRPr="00567009">
        <w:rPr>
          <w:rFonts w:ascii="Book Antiqua" w:eastAsia="SimSun" w:hAnsi="Book Antiqua" w:cs="SimSun"/>
          <w:kern w:val="0"/>
          <w:sz w:val="24"/>
          <w:szCs w:val="24"/>
        </w:rPr>
        <w:t>Sturniolo</w:t>
      </w:r>
      <w:proofErr w:type="spellEnd"/>
      <w:r w:rsidRPr="00567009">
        <w:rPr>
          <w:rFonts w:ascii="Book Antiqua" w:eastAsia="SimSun" w:hAnsi="Book Antiqua" w:cs="SimSun"/>
          <w:kern w:val="0"/>
          <w:sz w:val="24"/>
          <w:szCs w:val="24"/>
        </w:rPr>
        <w:t xml:space="preserve"> GC, </w:t>
      </w:r>
      <w:proofErr w:type="spellStart"/>
      <w:r w:rsidRPr="00567009">
        <w:rPr>
          <w:rFonts w:ascii="Book Antiqua" w:eastAsia="SimSun" w:hAnsi="Book Antiqua" w:cs="SimSun"/>
          <w:kern w:val="0"/>
          <w:sz w:val="24"/>
          <w:szCs w:val="24"/>
        </w:rPr>
        <w:t>Plebani</w:t>
      </w:r>
      <w:proofErr w:type="spellEnd"/>
      <w:r w:rsidRPr="00567009">
        <w:rPr>
          <w:rFonts w:ascii="Book Antiqua" w:eastAsia="SimSun" w:hAnsi="Book Antiqua" w:cs="SimSun"/>
          <w:kern w:val="0"/>
          <w:sz w:val="24"/>
          <w:szCs w:val="24"/>
        </w:rPr>
        <w:t xml:space="preserve"> M, Graham DY. Operative link for gastritis assessment vs operative link on intestinal metaplasia assessment.</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 xml:space="preserve">World J </w:t>
      </w:r>
      <w:proofErr w:type="spellStart"/>
      <w:r w:rsidRPr="00567009">
        <w:rPr>
          <w:rFonts w:ascii="Book Antiqua" w:eastAsia="SimSun" w:hAnsi="Book Antiqua" w:cs="SimSun"/>
          <w:i/>
          <w:iCs/>
          <w:kern w:val="0"/>
          <w:sz w:val="24"/>
          <w:szCs w:val="24"/>
        </w:rPr>
        <w:t>Gastroenterol</w:t>
      </w:r>
      <w:proofErr w:type="spellEnd"/>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2011;</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17</w:t>
      </w:r>
      <w:r w:rsidRPr="00567009">
        <w:rPr>
          <w:rFonts w:ascii="Book Antiqua" w:eastAsia="SimSun" w:hAnsi="Book Antiqua" w:cs="SimSun"/>
          <w:kern w:val="0"/>
          <w:sz w:val="24"/>
          <w:szCs w:val="24"/>
        </w:rPr>
        <w:t>: 4596-4601 [PMID: 22147965 DOI: 10.3748/wjg.v17.i41.4596]</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11</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Kimura K</w:t>
      </w:r>
      <w:r w:rsidRPr="00567009">
        <w:rPr>
          <w:rFonts w:ascii="Book Antiqua" w:eastAsia="SimSun" w:hAnsi="Book Antiqua" w:cs="SimSun"/>
          <w:kern w:val="0"/>
          <w:sz w:val="24"/>
          <w:szCs w:val="24"/>
        </w:rPr>
        <w:t xml:space="preserve">, Satoh K, </w:t>
      </w:r>
      <w:proofErr w:type="spellStart"/>
      <w:r w:rsidRPr="00567009">
        <w:rPr>
          <w:rFonts w:ascii="Book Antiqua" w:eastAsia="SimSun" w:hAnsi="Book Antiqua" w:cs="SimSun"/>
          <w:kern w:val="0"/>
          <w:sz w:val="24"/>
          <w:szCs w:val="24"/>
        </w:rPr>
        <w:t>Ido</w:t>
      </w:r>
      <w:proofErr w:type="spellEnd"/>
      <w:r w:rsidRPr="00567009">
        <w:rPr>
          <w:rFonts w:ascii="Book Antiqua" w:eastAsia="SimSun" w:hAnsi="Book Antiqua" w:cs="SimSun"/>
          <w:kern w:val="0"/>
          <w:sz w:val="24"/>
          <w:szCs w:val="24"/>
        </w:rPr>
        <w:t xml:space="preserve"> K, Taniguchi Y, </w:t>
      </w:r>
      <w:proofErr w:type="spellStart"/>
      <w:r w:rsidRPr="00567009">
        <w:rPr>
          <w:rFonts w:ascii="Book Antiqua" w:eastAsia="SimSun" w:hAnsi="Book Antiqua" w:cs="SimSun"/>
          <w:kern w:val="0"/>
          <w:sz w:val="24"/>
          <w:szCs w:val="24"/>
        </w:rPr>
        <w:t>Takimoto</w:t>
      </w:r>
      <w:proofErr w:type="spellEnd"/>
      <w:r w:rsidRPr="00567009">
        <w:rPr>
          <w:rFonts w:ascii="Book Antiqua" w:eastAsia="SimSun" w:hAnsi="Book Antiqua" w:cs="SimSun"/>
          <w:kern w:val="0"/>
          <w:sz w:val="24"/>
          <w:szCs w:val="24"/>
        </w:rPr>
        <w:t xml:space="preserve"> T, Takemoto T. Gastritis in the Japanese stomach.</w:t>
      </w:r>
      <w:r w:rsidRPr="00616087">
        <w:rPr>
          <w:rFonts w:ascii="Book Antiqua" w:eastAsia="SimSun" w:hAnsi="Book Antiqua" w:cs="SimSun"/>
          <w:kern w:val="0"/>
          <w:sz w:val="24"/>
          <w:szCs w:val="24"/>
        </w:rPr>
        <w:t> </w:t>
      </w:r>
      <w:proofErr w:type="spellStart"/>
      <w:r w:rsidRPr="00567009">
        <w:rPr>
          <w:rFonts w:ascii="Book Antiqua" w:eastAsia="SimSun" w:hAnsi="Book Antiqua" w:cs="SimSun"/>
          <w:i/>
          <w:iCs/>
          <w:kern w:val="0"/>
          <w:sz w:val="24"/>
          <w:szCs w:val="24"/>
        </w:rPr>
        <w:t>Scand</w:t>
      </w:r>
      <w:proofErr w:type="spellEnd"/>
      <w:r w:rsidRPr="00567009">
        <w:rPr>
          <w:rFonts w:ascii="Book Antiqua" w:eastAsia="SimSun" w:hAnsi="Book Antiqua" w:cs="SimSun"/>
          <w:i/>
          <w:iCs/>
          <w:kern w:val="0"/>
          <w:sz w:val="24"/>
          <w:szCs w:val="24"/>
        </w:rPr>
        <w:t xml:space="preserve"> J </w:t>
      </w:r>
      <w:proofErr w:type="spellStart"/>
      <w:r w:rsidRPr="00567009">
        <w:rPr>
          <w:rFonts w:ascii="Book Antiqua" w:eastAsia="SimSun" w:hAnsi="Book Antiqua" w:cs="SimSun"/>
          <w:i/>
          <w:iCs/>
          <w:kern w:val="0"/>
          <w:sz w:val="24"/>
          <w:szCs w:val="24"/>
        </w:rPr>
        <w:t>Gastroenterol</w:t>
      </w:r>
      <w:proofErr w:type="spellEnd"/>
      <w:r w:rsidRPr="00567009">
        <w:rPr>
          <w:rFonts w:ascii="Book Antiqua" w:eastAsia="SimSun" w:hAnsi="Book Antiqua" w:cs="SimSun"/>
          <w:i/>
          <w:iCs/>
          <w:kern w:val="0"/>
          <w:sz w:val="24"/>
          <w:szCs w:val="24"/>
        </w:rPr>
        <w:t xml:space="preserve"> </w:t>
      </w:r>
      <w:proofErr w:type="spellStart"/>
      <w:r w:rsidRPr="00567009">
        <w:rPr>
          <w:rFonts w:ascii="Book Antiqua" w:eastAsia="SimSun" w:hAnsi="Book Antiqua" w:cs="SimSun"/>
          <w:i/>
          <w:iCs/>
          <w:kern w:val="0"/>
          <w:sz w:val="24"/>
          <w:szCs w:val="24"/>
        </w:rPr>
        <w:t>Suppl</w:t>
      </w:r>
      <w:proofErr w:type="spellEnd"/>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1996;</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214</w:t>
      </w:r>
      <w:r w:rsidRPr="00567009">
        <w:rPr>
          <w:rFonts w:ascii="Book Antiqua" w:eastAsia="SimSun" w:hAnsi="Book Antiqua" w:cs="SimSun"/>
          <w:kern w:val="0"/>
          <w:sz w:val="24"/>
          <w:szCs w:val="24"/>
        </w:rPr>
        <w:t>: 17-20; discussion 21-3 [PMID: 8722400]</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12</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Take S</w:t>
      </w:r>
      <w:r w:rsidRPr="00567009">
        <w:rPr>
          <w:rFonts w:ascii="Book Antiqua" w:eastAsia="SimSun" w:hAnsi="Book Antiqua" w:cs="SimSun"/>
          <w:kern w:val="0"/>
          <w:sz w:val="24"/>
          <w:szCs w:val="24"/>
        </w:rPr>
        <w:t xml:space="preserve">, Mizuno M, </w:t>
      </w:r>
      <w:proofErr w:type="spellStart"/>
      <w:r w:rsidRPr="00567009">
        <w:rPr>
          <w:rFonts w:ascii="Book Antiqua" w:eastAsia="SimSun" w:hAnsi="Book Antiqua" w:cs="SimSun"/>
          <w:kern w:val="0"/>
          <w:sz w:val="24"/>
          <w:szCs w:val="24"/>
        </w:rPr>
        <w:t>Ishiki</w:t>
      </w:r>
      <w:proofErr w:type="spellEnd"/>
      <w:r w:rsidRPr="00567009">
        <w:rPr>
          <w:rFonts w:ascii="Book Antiqua" w:eastAsia="SimSun" w:hAnsi="Book Antiqua" w:cs="SimSun"/>
          <w:kern w:val="0"/>
          <w:sz w:val="24"/>
          <w:szCs w:val="24"/>
        </w:rPr>
        <w:t xml:space="preserve"> K, </w:t>
      </w:r>
      <w:proofErr w:type="spellStart"/>
      <w:r w:rsidRPr="00567009">
        <w:rPr>
          <w:rFonts w:ascii="Book Antiqua" w:eastAsia="SimSun" w:hAnsi="Book Antiqua" w:cs="SimSun"/>
          <w:kern w:val="0"/>
          <w:sz w:val="24"/>
          <w:szCs w:val="24"/>
        </w:rPr>
        <w:t>Nagahara</w:t>
      </w:r>
      <w:proofErr w:type="spellEnd"/>
      <w:r w:rsidRPr="00567009">
        <w:rPr>
          <w:rFonts w:ascii="Book Antiqua" w:eastAsia="SimSun" w:hAnsi="Book Antiqua" w:cs="SimSun"/>
          <w:kern w:val="0"/>
          <w:sz w:val="24"/>
          <w:szCs w:val="24"/>
        </w:rPr>
        <w:t xml:space="preserve"> Y, Yoshida T, Yokota K, Oguma K. Baseline gastric mucosal atrophy is a risk factor associated with the development of gastric cancer after Helicobacter pylori eradication therapy in patients with peptic ulcer diseases.</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 xml:space="preserve">J </w:t>
      </w:r>
      <w:proofErr w:type="spellStart"/>
      <w:r w:rsidRPr="00567009">
        <w:rPr>
          <w:rFonts w:ascii="Book Antiqua" w:eastAsia="SimSun" w:hAnsi="Book Antiqua" w:cs="SimSun"/>
          <w:i/>
          <w:iCs/>
          <w:kern w:val="0"/>
          <w:sz w:val="24"/>
          <w:szCs w:val="24"/>
        </w:rPr>
        <w:t>Gastroenterol</w:t>
      </w:r>
      <w:proofErr w:type="spellEnd"/>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2007;</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42</w:t>
      </w:r>
      <w:r w:rsidRPr="00567009">
        <w:rPr>
          <w:rFonts w:ascii="Book Antiqua" w:eastAsia="SimSun" w:hAnsi="Book Antiqua" w:cs="SimSun"/>
          <w:bCs/>
          <w:kern w:val="0"/>
          <w:sz w:val="24"/>
          <w:szCs w:val="24"/>
        </w:rPr>
        <w:t xml:space="preserve"> </w:t>
      </w:r>
      <w:proofErr w:type="spellStart"/>
      <w:r w:rsidRPr="00567009">
        <w:rPr>
          <w:rFonts w:ascii="Book Antiqua" w:eastAsia="SimSun" w:hAnsi="Book Antiqua" w:cs="SimSun"/>
          <w:bCs/>
          <w:kern w:val="0"/>
          <w:sz w:val="24"/>
          <w:szCs w:val="24"/>
        </w:rPr>
        <w:t>Suppl</w:t>
      </w:r>
      <w:proofErr w:type="spellEnd"/>
      <w:r w:rsidRPr="00567009">
        <w:rPr>
          <w:rFonts w:ascii="Book Antiqua" w:eastAsia="SimSun" w:hAnsi="Book Antiqua" w:cs="SimSun"/>
          <w:bCs/>
          <w:kern w:val="0"/>
          <w:sz w:val="24"/>
          <w:szCs w:val="24"/>
        </w:rPr>
        <w:t xml:space="preserve"> 17</w:t>
      </w:r>
      <w:r w:rsidRPr="00567009">
        <w:rPr>
          <w:rFonts w:ascii="Book Antiqua" w:eastAsia="SimSun" w:hAnsi="Book Antiqua" w:cs="SimSun"/>
          <w:kern w:val="0"/>
          <w:sz w:val="24"/>
          <w:szCs w:val="24"/>
        </w:rPr>
        <w:t>: 21-27 [PMID: 17238021 DOI: 10.1007/s00535-006-1924-9]</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13</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Dixon MF</w:t>
      </w:r>
      <w:r w:rsidRPr="00567009">
        <w:rPr>
          <w:rFonts w:ascii="Book Antiqua" w:eastAsia="SimSun" w:hAnsi="Book Antiqua" w:cs="SimSun"/>
          <w:kern w:val="0"/>
          <w:sz w:val="24"/>
          <w:szCs w:val="24"/>
        </w:rPr>
        <w:t>. Gastrointestinal epithelial neoplasia: Vienna revisited.</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Gut</w:t>
      </w:r>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2002;</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51</w:t>
      </w:r>
      <w:r w:rsidRPr="00567009">
        <w:rPr>
          <w:rFonts w:ascii="Book Antiqua" w:eastAsia="SimSun" w:hAnsi="Book Antiqua" w:cs="SimSun"/>
          <w:kern w:val="0"/>
          <w:sz w:val="24"/>
          <w:szCs w:val="24"/>
        </w:rPr>
        <w:t>: 130-131 [PMID: 12077106]</w:t>
      </w:r>
    </w:p>
    <w:p w:rsidR="004036CF" w:rsidRPr="00567009" w:rsidRDefault="004036CF" w:rsidP="004036CF">
      <w:pPr>
        <w:widowControl/>
        <w:spacing w:line="360" w:lineRule="auto"/>
        <w:rPr>
          <w:rFonts w:ascii="Book Antiqua" w:eastAsia="SimSun" w:hAnsi="Book Antiqua" w:cs="SimSun"/>
          <w:kern w:val="0"/>
          <w:sz w:val="24"/>
          <w:szCs w:val="24"/>
        </w:rPr>
      </w:pPr>
      <w:r w:rsidRPr="00616087">
        <w:rPr>
          <w:rFonts w:ascii="Book Antiqua" w:eastAsia="SimSun" w:hAnsi="Book Antiqua" w:cs="SimSun"/>
          <w:kern w:val="0"/>
          <w:sz w:val="24"/>
          <w:szCs w:val="24"/>
        </w:rPr>
        <w:t>14</w:t>
      </w:r>
      <w:r w:rsidRPr="00616087">
        <w:rPr>
          <w:rFonts w:ascii="Book Antiqua" w:eastAsia="SimSun" w:hAnsi="Book Antiqua" w:cs="SimSun"/>
          <w:b/>
          <w:kern w:val="0"/>
          <w:sz w:val="24"/>
          <w:szCs w:val="24"/>
        </w:rPr>
        <w:t xml:space="preserve"> </w:t>
      </w:r>
      <w:r w:rsidRPr="00567009">
        <w:rPr>
          <w:rFonts w:ascii="Book Antiqua" w:eastAsia="SimSun" w:hAnsi="Book Antiqua" w:cs="SimSun"/>
          <w:b/>
          <w:kern w:val="0"/>
          <w:sz w:val="24"/>
          <w:szCs w:val="24"/>
        </w:rPr>
        <w:t>Hamilton SR</w:t>
      </w:r>
      <w:r w:rsidRPr="00567009">
        <w:rPr>
          <w:rFonts w:ascii="Book Antiqua" w:eastAsia="SimSun" w:hAnsi="Book Antiqua" w:cs="SimSun"/>
          <w:kern w:val="0"/>
          <w:sz w:val="24"/>
          <w:szCs w:val="24"/>
        </w:rPr>
        <w:t xml:space="preserve">, </w:t>
      </w:r>
      <w:proofErr w:type="spellStart"/>
      <w:r w:rsidRPr="00567009">
        <w:rPr>
          <w:rFonts w:ascii="Book Antiqua" w:eastAsia="SimSun" w:hAnsi="Book Antiqua" w:cs="SimSun"/>
          <w:kern w:val="0"/>
          <w:sz w:val="24"/>
          <w:szCs w:val="24"/>
        </w:rPr>
        <w:t>Aaltonen</w:t>
      </w:r>
      <w:proofErr w:type="spellEnd"/>
      <w:r w:rsidRPr="00567009">
        <w:rPr>
          <w:rFonts w:ascii="Book Antiqua" w:eastAsia="SimSun" w:hAnsi="Book Antiqua" w:cs="SimSun"/>
          <w:kern w:val="0"/>
          <w:sz w:val="24"/>
          <w:szCs w:val="24"/>
        </w:rPr>
        <w:t xml:space="preserve"> LA, Pathology and genetics of </w:t>
      </w:r>
      <w:proofErr w:type="spellStart"/>
      <w:r w:rsidRPr="00567009">
        <w:rPr>
          <w:rFonts w:ascii="Book Antiqua" w:eastAsia="SimSun" w:hAnsi="Book Antiqua" w:cs="SimSun"/>
          <w:kern w:val="0"/>
          <w:sz w:val="24"/>
          <w:szCs w:val="24"/>
        </w:rPr>
        <w:t>tumours</w:t>
      </w:r>
      <w:proofErr w:type="spellEnd"/>
      <w:r w:rsidRPr="00567009">
        <w:rPr>
          <w:rFonts w:ascii="Book Antiqua" w:eastAsia="SimSun" w:hAnsi="Book Antiqua" w:cs="SimSun"/>
          <w:kern w:val="0"/>
          <w:sz w:val="24"/>
          <w:szCs w:val="24"/>
        </w:rPr>
        <w:t xml:space="preserve"> of the digestive system. World Health Organization classification of </w:t>
      </w:r>
      <w:proofErr w:type="spellStart"/>
      <w:r w:rsidRPr="00567009">
        <w:rPr>
          <w:rFonts w:ascii="Book Antiqua" w:eastAsia="SimSun" w:hAnsi="Book Antiqua" w:cs="SimSun"/>
          <w:kern w:val="0"/>
          <w:sz w:val="24"/>
          <w:szCs w:val="24"/>
        </w:rPr>
        <w:t>tumours</w:t>
      </w:r>
      <w:proofErr w:type="spellEnd"/>
      <w:r w:rsidRPr="00567009">
        <w:rPr>
          <w:rFonts w:ascii="Book Antiqua" w:eastAsia="SimSun" w:hAnsi="Book Antiqua" w:cs="SimSun"/>
          <w:kern w:val="0"/>
          <w:sz w:val="24"/>
          <w:szCs w:val="24"/>
        </w:rPr>
        <w:t>.</w:t>
      </w:r>
      <w:r w:rsidRPr="00616087">
        <w:rPr>
          <w:rFonts w:ascii="Book Antiqua" w:eastAsia="SimSun" w:hAnsi="Book Antiqua" w:cs="SimSun" w:hint="eastAsia"/>
          <w:kern w:val="0"/>
          <w:sz w:val="24"/>
          <w:szCs w:val="24"/>
        </w:rPr>
        <w:t xml:space="preserve"> </w:t>
      </w:r>
      <w:r w:rsidRPr="00616087">
        <w:rPr>
          <w:rFonts w:ascii="Book Antiqua" w:eastAsia="SimSun" w:hAnsi="Book Antiqua" w:cs="SimSun"/>
          <w:kern w:val="0"/>
          <w:sz w:val="24"/>
          <w:szCs w:val="24"/>
        </w:rPr>
        <w:t>Lyon (France): IARC Press, 2000</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15</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Dixon MF</w:t>
      </w:r>
      <w:r w:rsidRPr="00567009">
        <w:rPr>
          <w:rFonts w:ascii="Book Antiqua" w:eastAsia="SimSun" w:hAnsi="Book Antiqua" w:cs="SimSun"/>
          <w:kern w:val="0"/>
          <w:sz w:val="24"/>
          <w:szCs w:val="24"/>
        </w:rPr>
        <w:t xml:space="preserve">, </w:t>
      </w:r>
      <w:proofErr w:type="spellStart"/>
      <w:r w:rsidRPr="00567009">
        <w:rPr>
          <w:rFonts w:ascii="Book Antiqua" w:eastAsia="SimSun" w:hAnsi="Book Antiqua" w:cs="SimSun"/>
          <w:kern w:val="0"/>
          <w:sz w:val="24"/>
          <w:szCs w:val="24"/>
        </w:rPr>
        <w:t>Genta</w:t>
      </w:r>
      <w:proofErr w:type="spellEnd"/>
      <w:r w:rsidRPr="00567009">
        <w:rPr>
          <w:rFonts w:ascii="Book Antiqua" w:eastAsia="SimSun" w:hAnsi="Book Antiqua" w:cs="SimSun"/>
          <w:kern w:val="0"/>
          <w:sz w:val="24"/>
          <w:szCs w:val="24"/>
        </w:rPr>
        <w:t xml:space="preserve"> RM, Yardley JH, Correa P. Classification and grading of gastritis. The updated Sydney System. International Workshop on the Histopathology of Gastritis, Houston 1994.</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 xml:space="preserve">Am J </w:t>
      </w:r>
      <w:proofErr w:type="spellStart"/>
      <w:r w:rsidRPr="00567009">
        <w:rPr>
          <w:rFonts w:ascii="Book Antiqua" w:eastAsia="SimSun" w:hAnsi="Book Antiqua" w:cs="SimSun"/>
          <w:i/>
          <w:iCs/>
          <w:kern w:val="0"/>
          <w:sz w:val="24"/>
          <w:szCs w:val="24"/>
        </w:rPr>
        <w:t>Surg</w:t>
      </w:r>
      <w:proofErr w:type="spellEnd"/>
      <w:r w:rsidRPr="00567009">
        <w:rPr>
          <w:rFonts w:ascii="Book Antiqua" w:eastAsia="SimSun" w:hAnsi="Book Antiqua" w:cs="SimSun"/>
          <w:i/>
          <w:iCs/>
          <w:kern w:val="0"/>
          <w:sz w:val="24"/>
          <w:szCs w:val="24"/>
        </w:rPr>
        <w:t xml:space="preserve"> </w:t>
      </w:r>
      <w:proofErr w:type="spellStart"/>
      <w:r w:rsidRPr="00567009">
        <w:rPr>
          <w:rFonts w:ascii="Book Antiqua" w:eastAsia="SimSun" w:hAnsi="Book Antiqua" w:cs="SimSun"/>
          <w:i/>
          <w:iCs/>
          <w:kern w:val="0"/>
          <w:sz w:val="24"/>
          <w:szCs w:val="24"/>
        </w:rPr>
        <w:t>Pathol</w:t>
      </w:r>
      <w:proofErr w:type="spellEnd"/>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1996;</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20</w:t>
      </w:r>
      <w:r w:rsidRPr="00567009">
        <w:rPr>
          <w:rFonts w:ascii="Book Antiqua" w:eastAsia="SimSun" w:hAnsi="Book Antiqua" w:cs="SimSun"/>
          <w:kern w:val="0"/>
          <w:sz w:val="24"/>
          <w:szCs w:val="24"/>
        </w:rPr>
        <w:t>: 1161-1181 [PMID: 8827022]</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16</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Marcos-Pinto R</w:t>
      </w:r>
      <w:r w:rsidRPr="00567009">
        <w:rPr>
          <w:rFonts w:ascii="Book Antiqua" w:eastAsia="SimSun" w:hAnsi="Book Antiqua" w:cs="SimSun"/>
          <w:kern w:val="0"/>
          <w:sz w:val="24"/>
          <w:szCs w:val="24"/>
        </w:rPr>
        <w:t xml:space="preserve">, </w:t>
      </w:r>
      <w:proofErr w:type="spellStart"/>
      <w:r w:rsidRPr="00567009">
        <w:rPr>
          <w:rFonts w:ascii="Book Antiqua" w:eastAsia="SimSun" w:hAnsi="Book Antiqua" w:cs="SimSun"/>
          <w:kern w:val="0"/>
          <w:sz w:val="24"/>
          <w:szCs w:val="24"/>
        </w:rPr>
        <w:t>Carneiro</w:t>
      </w:r>
      <w:proofErr w:type="spellEnd"/>
      <w:r w:rsidRPr="00567009">
        <w:rPr>
          <w:rFonts w:ascii="Book Antiqua" w:eastAsia="SimSun" w:hAnsi="Book Antiqua" w:cs="SimSun"/>
          <w:kern w:val="0"/>
          <w:sz w:val="24"/>
          <w:szCs w:val="24"/>
        </w:rPr>
        <w:t xml:space="preserve"> F, </w:t>
      </w:r>
      <w:proofErr w:type="spellStart"/>
      <w:r w:rsidRPr="00567009">
        <w:rPr>
          <w:rFonts w:ascii="Book Antiqua" w:eastAsia="SimSun" w:hAnsi="Book Antiqua" w:cs="SimSun"/>
          <w:kern w:val="0"/>
          <w:sz w:val="24"/>
          <w:szCs w:val="24"/>
        </w:rPr>
        <w:t>Dinis</w:t>
      </w:r>
      <w:proofErr w:type="spellEnd"/>
      <w:r w:rsidRPr="00567009">
        <w:rPr>
          <w:rFonts w:ascii="Book Antiqua" w:eastAsia="SimSun" w:hAnsi="Book Antiqua" w:cs="SimSun"/>
          <w:kern w:val="0"/>
          <w:sz w:val="24"/>
          <w:szCs w:val="24"/>
        </w:rPr>
        <w:t xml:space="preserve">-Ribeiro M, Wen X, Lopes C, </w:t>
      </w:r>
      <w:proofErr w:type="spellStart"/>
      <w:r w:rsidRPr="00567009">
        <w:rPr>
          <w:rFonts w:ascii="Book Antiqua" w:eastAsia="SimSun" w:hAnsi="Book Antiqua" w:cs="SimSun"/>
          <w:kern w:val="0"/>
          <w:sz w:val="24"/>
          <w:szCs w:val="24"/>
        </w:rPr>
        <w:t>Figueiredo</w:t>
      </w:r>
      <w:proofErr w:type="spellEnd"/>
      <w:r w:rsidRPr="00567009">
        <w:rPr>
          <w:rFonts w:ascii="Book Antiqua" w:eastAsia="SimSun" w:hAnsi="Book Antiqua" w:cs="SimSun"/>
          <w:kern w:val="0"/>
          <w:sz w:val="24"/>
          <w:szCs w:val="24"/>
        </w:rPr>
        <w:t xml:space="preserve"> C, Machado JC, Ferreira RM, Reis CA, Ferreira J, </w:t>
      </w:r>
      <w:proofErr w:type="spellStart"/>
      <w:r w:rsidRPr="00567009">
        <w:rPr>
          <w:rFonts w:ascii="Book Antiqua" w:eastAsia="SimSun" w:hAnsi="Book Antiqua" w:cs="SimSun"/>
          <w:kern w:val="0"/>
          <w:sz w:val="24"/>
          <w:szCs w:val="24"/>
        </w:rPr>
        <w:t>Pedroto</w:t>
      </w:r>
      <w:proofErr w:type="spellEnd"/>
      <w:r w:rsidRPr="00567009">
        <w:rPr>
          <w:rFonts w:ascii="Book Antiqua" w:eastAsia="SimSun" w:hAnsi="Book Antiqua" w:cs="SimSun"/>
          <w:kern w:val="0"/>
          <w:sz w:val="24"/>
          <w:szCs w:val="24"/>
        </w:rPr>
        <w:t xml:space="preserve"> I, </w:t>
      </w:r>
      <w:proofErr w:type="spellStart"/>
      <w:r w:rsidRPr="00567009">
        <w:rPr>
          <w:rFonts w:ascii="Book Antiqua" w:eastAsia="SimSun" w:hAnsi="Book Antiqua" w:cs="SimSun"/>
          <w:kern w:val="0"/>
          <w:sz w:val="24"/>
          <w:szCs w:val="24"/>
        </w:rPr>
        <w:t>Areias</w:t>
      </w:r>
      <w:proofErr w:type="spellEnd"/>
      <w:r w:rsidRPr="00567009">
        <w:rPr>
          <w:rFonts w:ascii="Book Antiqua" w:eastAsia="SimSun" w:hAnsi="Book Antiqua" w:cs="SimSun"/>
          <w:kern w:val="0"/>
          <w:sz w:val="24"/>
          <w:szCs w:val="24"/>
        </w:rPr>
        <w:t xml:space="preserve"> J. </w:t>
      </w:r>
      <w:r w:rsidRPr="00567009">
        <w:rPr>
          <w:rFonts w:ascii="Book Antiqua" w:eastAsia="SimSun" w:hAnsi="Book Antiqua" w:cs="SimSun"/>
          <w:kern w:val="0"/>
          <w:sz w:val="24"/>
          <w:szCs w:val="24"/>
        </w:rPr>
        <w:lastRenderedPageBreak/>
        <w:t>First-degree relatives of patients with early-onset gastric carcinoma show even at young ages a high prevalence of advanced OLGA/OLGIM stages and dysplasia.</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 xml:space="preserve">Aliment </w:t>
      </w:r>
      <w:proofErr w:type="spellStart"/>
      <w:r w:rsidRPr="00567009">
        <w:rPr>
          <w:rFonts w:ascii="Book Antiqua" w:eastAsia="SimSun" w:hAnsi="Book Antiqua" w:cs="SimSun"/>
          <w:i/>
          <w:iCs/>
          <w:kern w:val="0"/>
          <w:sz w:val="24"/>
          <w:szCs w:val="24"/>
        </w:rPr>
        <w:t>Pharmacol</w:t>
      </w:r>
      <w:proofErr w:type="spellEnd"/>
      <w:r w:rsidRPr="00567009">
        <w:rPr>
          <w:rFonts w:ascii="Book Antiqua" w:eastAsia="SimSun" w:hAnsi="Book Antiqua" w:cs="SimSun"/>
          <w:i/>
          <w:iCs/>
          <w:kern w:val="0"/>
          <w:sz w:val="24"/>
          <w:szCs w:val="24"/>
        </w:rPr>
        <w:t xml:space="preserve"> </w:t>
      </w:r>
      <w:proofErr w:type="spellStart"/>
      <w:r w:rsidRPr="00567009">
        <w:rPr>
          <w:rFonts w:ascii="Book Antiqua" w:eastAsia="SimSun" w:hAnsi="Book Antiqua" w:cs="SimSun"/>
          <w:i/>
          <w:iCs/>
          <w:kern w:val="0"/>
          <w:sz w:val="24"/>
          <w:szCs w:val="24"/>
        </w:rPr>
        <w:t>Ther</w:t>
      </w:r>
      <w:proofErr w:type="spellEnd"/>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2012;</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35</w:t>
      </w:r>
      <w:r w:rsidRPr="00567009">
        <w:rPr>
          <w:rFonts w:ascii="Book Antiqua" w:eastAsia="SimSun" w:hAnsi="Book Antiqua" w:cs="SimSun"/>
          <w:kern w:val="0"/>
          <w:sz w:val="24"/>
          <w:szCs w:val="24"/>
        </w:rPr>
        <w:t>: 1451-1459 [PMID: 22548492 DOI: 10.1111/j.1365-2036.2012.05111.x]</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17</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Satoh K</w:t>
      </w:r>
      <w:r w:rsidRPr="00567009">
        <w:rPr>
          <w:rFonts w:ascii="Book Antiqua" w:eastAsia="SimSun" w:hAnsi="Book Antiqua" w:cs="SimSun"/>
          <w:kern w:val="0"/>
          <w:sz w:val="24"/>
          <w:szCs w:val="24"/>
        </w:rPr>
        <w:t xml:space="preserve">, </w:t>
      </w:r>
      <w:proofErr w:type="spellStart"/>
      <w:r w:rsidRPr="00567009">
        <w:rPr>
          <w:rFonts w:ascii="Book Antiqua" w:eastAsia="SimSun" w:hAnsi="Book Antiqua" w:cs="SimSun"/>
          <w:kern w:val="0"/>
          <w:sz w:val="24"/>
          <w:szCs w:val="24"/>
        </w:rPr>
        <w:t>Osawa</w:t>
      </w:r>
      <w:proofErr w:type="spellEnd"/>
      <w:r w:rsidRPr="00567009">
        <w:rPr>
          <w:rFonts w:ascii="Book Antiqua" w:eastAsia="SimSun" w:hAnsi="Book Antiqua" w:cs="SimSun"/>
          <w:kern w:val="0"/>
          <w:sz w:val="24"/>
          <w:szCs w:val="24"/>
        </w:rPr>
        <w:t xml:space="preserve"> H, </w:t>
      </w:r>
      <w:proofErr w:type="spellStart"/>
      <w:r w:rsidRPr="00567009">
        <w:rPr>
          <w:rFonts w:ascii="Book Antiqua" w:eastAsia="SimSun" w:hAnsi="Book Antiqua" w:cs="SimSun"/>
          <w:kern w:val="0"/>
          <w:sz w:val="24"/>
          <w:szCs w:val="24"/>
        </w:rPr>
        <w:t>Yoshizawa</w:t>
      </w:r>
      <w:proofErr w:type="spellEnd"/>
      <w:r w:rsidRPr="00567009">
        <w:rPr>
          <w:rFonts w:ascii="Book Antiqua" w:eastAsia="SimSun" w:hAnsi="Book Antiqua" w:cs="SimSun"/>
          <w:kern w:val="0"/>
          <w:sz w:val="24"/>
          <w:szCs w:val="24"/>
        </w:rPr>
        <w:t xml:space="preserve"> M, Nakano H, </w:t>
      </w:r>
      <w:proofErr w:type="spellStart"/>
      <w:r w:rsidRPr="00567009">
        <w:rPr>
          <w:rFonts w:ascii="Book Antiqua" w:eastAsia="SimSun" w:hAnsi="Book Antiqua" w:cs="SimSun"/>
          <w:kern w:val="0"/>
          <w:sz w:val="24"/>
          <w:szCs w:val="24"/>
        </w:rPr>
        <w:t>Hirasawa</w:t>
      </w:r>
      <w:proofErr w:type="spellEnd"/>
      <w:r w:rsidRPr="00567009">
        <w:rPr>
          <w:rFonts w:ascii="Book Antiqua" w:eastAsia="SimSun" w:hAnsi="Book Antiqua" w:cs="SimSun"/>
          <w:kern w:val="0"/>
          <w:sz w:val="24"/>
          <w:szCs w:val="24"/>
        </w:rPr>
        <w:t xml:space="preserve"> T, </w:t>
      </w:r>
      <w:proofErr w:type="spellStart"/>
      <w:r w:rsidRPr="00567009">
        <w:rPr>
          <w:rFonts w:ascii="Book Antiqua" w:eastAsia="SimSun" w:hAnsi="Book Antiqua" w:cs="SimSun"/>
          <w:kern w:val="0"/>
          <w:sz w:val="24"/>
          <w:szCs w:val="24"/>
        </w:rPr>
        <w:t>Kihira</w:t>
      </w:r>
      <w:proofErr w:type="spellEnd"/>
      <w:r w:rsidRPr="00567009">
        <w:rPr>
          <w:rFonts w:ascii="Book Antiqua" w:eastAsia="SimSun" w:hAnsi="Book Antiqua" w:cs="SimSun"/>
          <w:kern w:val="0"/>
          <w:sz w:val="24"/>
          <w:szCs w:val="24"/>
        </w:rPr>
        <w:t xml:space="preserve"> K, Sugano K. Assessment of atrophic gastritis using the OLGA system.</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Helicobacter</w:t>
      </w:r>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2008;</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13</w:t>
      </w:r>
      <w:r w:rsidRPr="00567009">
        <w:rPr>
          <w:rFonts w:ascii="Book Antiqua" w:eastAsia="SimSun" w:hAnsi="Book Antiqua" w:cs="SimSun"/>
          <w:kern w:val="0"/>
          <w:sz w:val="24"/>
          <w:szCs w:val="24"/>
        </w:rPr>
        <w:t>: 225-229 [PMID: 18466398 DOI: 10.1111/j.1523-5378.2008.00599.x]</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18</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Eriksson NK</w:t>
      </w:r>
      <w:r w:rsidRPr="00567009">
        <w:rPr>
          <w:rFonts w:ascii="Book Antiqua" w:eastAsia="SimSun" w:hAnsi="Book Antiqua" w:cs="SimSun"/>
          <w:kern w:val="0"/>
          <w:sz w:val="24"/>
          <w:szCs w:val="24"/>
        </w:rPr>
        <w:t xml:space="preserve">, </w:t>
      </w:r>
      <w:proofErr w:type="spellStart"/>
      <w:r w:rsidRPr="00567009">
        <w:rPr>
          <w:rFonts w:ascii="Book Antiqua" w:eastAsia="SimSun" w:hAnsi="Book Antiqua" w:cs="SimSun"/>
          <w:kern w:val="0"/>
          <w:sz w:val="24"/>
          <w:szCs w:val="24"/>
        </w:rPr>
        <w:t>Färkkilä</w:t>
      </w:r>
      <w:proofErr w:type="spellEnd"/>
      <w:r w:rsidRPr="00567009">
        <w:rPr>
          <w:rFonts w:ascii="Book Antiqua" w:eastAsia="SimSun" w:hAnsi="Book Antiqua" w:cs="SimSun"/>
          <w:kern w:val="0"/>
          <w:sz w:val="24"/>
          <w:szCs w:val="24"/>
        </w:rPr>
        <w:t xml:space="preserve"> MA, </w:t>
      </w:r>
      <w:proofErr w:type="spellStart"/>
      <w:r w:rsidRPr="00567009">
        <w:rPr>
          <w:rFonts w:ascii="Book Antiqua" w:eastAsia="SimSun" w:hAnsi="Book Antiqua" w:cs="SimSun"/>
          <w:kern w:val="0"/>
          <w:sz w:val="24"/>
          <w:szCs w:val="24"/>
        </w:rPr>
        <w:t>Voutilainen</w:t>
      </w:r>
      <w:proofErr w:type="spellEnd"/>
      <w:r w:rsidRPr="00567009">
        <w:rPr>
          <w:rFonts w:ascii="Book Antiqua" w:eastAsia="SimSun" w:hAnsi="Book Antiqua" w:cs="SimSun"/>
          <w:kern w:val="0"/>
          <w:sz w:val="24"/>
          <w:szCs w:val="24"/>
        </w:rPr>
        <w:t xml:space="preserve"> ME, </w:t>
      </w:r>
      <w:proofErr w:type="spellStart"/>
      <w:r w:rsidRPr="00567009">
        <w:rPr>
          <w:rFonts w:ascii="Book Antiqua" w:eastAsia="SimSun" w:hAnsi="Book Antiqua" w:cs="SimSun"/>
          <w:kern w:val="0"/>
          <w:sz w:val="24"/>
          <w:szCs w:val="24"/>
        </w:rPr>
        <w:t>Arkkila</w:t>
      </w:r>
      <w:proofErr w:type="spellEnd"/>
      <w:r w:rsidRPr="00567009">
        <w:rPr>
          <w:rFonts w:ascii="Book Antiqua" w:eastAsia="SimSun" w:hAnsi="Book Antiqua" w:cs="SimSun"/>
          <w:kern w:val="0"/>
          <w:sz w:val="24"/>
          <w:szCs w:val="24"/>
        </w:rPr>
        <w:t xml:space="preserve"> PE. The clinical value of taking routine biopsies from the incisura </w:t>
      </w:r>
      <w:proofErr w:type="spellStart"/>
      <w:r w:rsidRPr="00567009">
        <w:rPr>
          <w:rFonts w:ascii="Book Antiqua" w:eastAsia="SimSun" w:hAnsi="Book Antiqua" w:cs="SimSun"/>
          <w:kern w:val="0"/>
          <w:sz w:val="24"/>
          <w:szCs w:val="24"/>
        </w:rPr>
        <w:t>angularis</w:t>
      </w:r>
      <w:proofErr w:type="spellEnd"/>
      <w:r w:rsidRPr="00567009">
        <w:rPr>
          <w:rFonts w:ascii="Book Antiqua" w:eastAsia="SimSun" w:hAnsi="Book Antiqua" w:cs="SimSun"/>
          <w:kern w:val="0"/>
          <w:sz w:val="24"/>
          <w:szCs w:val="24"/>
        </w:rPr>
        <w:t xml:space="preserve"> during gastroscopy.</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Endoscopy</w:t>
      </w:r>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2005;</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37</w:t>
      </w:r>
      <w:r w:rsidRPr="00567009">
        <w:rPr>
          <w:rFonts w:ascii="Book Antiqua" w:eastAsia="SimSun" w:hAnsi="Book Antiqua" w:cs="SimSun"/>
          <w:kern w:val="0"/>
          <w:sz w:val="24"/>
          <w:szCs w:val="24"/>
        </w:rPr>
        <w:t>: 532-536 [PMID: 15933925 DOI: 10.1055/s-2005-861311]</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19</w:t>
      </w:r>
      <w:r w:rsidRPr="00616087">
        <w:rPr>
          <w:rFonts w:ascii="Book Antiqua" w:eastAsia="SimSun" w:hAnsi="Book Antiqua" w:cs="SimSun"/>
          <w:kern w:val="0"/>
          <w:sz w:val="24"/>
          <w:szCs w:val="24"/>
        </w:rPr>
        <w:t> </w:t>
      </w:r>
      <w:proofErr w:type="spellStart"/>
      <w:r w:rsidRPr="00567009">
        <w:rPr>
          <w:rFonts w:ascii="Book Antiqua" w:eastAsia="SimSun" w:hAnsi="Book Antiqua" w:cs="SimSun"/>
          <w:b/>
          <w:bCs/>
          <w:kern w:val="0"/>
          <w:sz w:val="24"/>
          <w:szCs w:val="24"/>
        </w:rPr>
        <w:t>Dinis</w:t>
      </w:r>
      <w:proofErr w:type="spellEnd"/>
      <w:r w:rsidRPr="00567009">
        <w:rPr>
          <w:rFonts w:ascii="Book Antiqua" w:eastAsia="SimSun" w:hAnsi="Book Antiqua" w:cs="SimSun"/>
          <w:b/>
          <w:bCs/>
          <w:kern w:val="0"/>
          <w:sz w:val="24"/>
          <w:szCs w:val="24"/>
        </w:rPr>
        <w:t>-Ribeiro M</w:t>
      </w:r>
      <w:r w:rsidRPr="00567009">
        <w:rPr>
          <w:rFonts w:ascii="Book Antiqua" w:eastAsia="SimSun" w:hAnsi="Book Antiqua" w:cs="SimSun"/>
          <w:kern w:val="0"/>
          <w:sz w:val="24"/>
          <w:szCs w:val="24"/>
        </w:rPr>
        <w:t xml:space="preserve">, </w:t>
      </w:r>
      <w:proofErr w:type="spellStart"/>
      <w:r w:rsidRPr="00567009">
        <w:rPr>
          <w:rFonts w:ascii="Book Antiqua" w:eastAsia="SimSun" w:hAnsi="Book Antiqua" w:cs="SimSun"/>
          <w:kern w:val="0"/>
          <w:sz w:val="24"/>
          <w:szCs w:val="24"/>
        </w:rPr>
        <w:t>Areia</w:t>
      </w:r>
      <w:proofErr w:type="spellEnd"/>
      <w:r w:rsidRPr="00567009">
        <w:rPr>
          <w:rFonts w:ascii="Book Antiqua" w:eastAsia="SimSun" w:hAnsi="Book Antiqua" w:cs="SimSun"/>
          <w:kern w:val="0"/>
          <w:sz w:val="24"/>
          <w:szCs w:val="24"/>
        </w:rPr>
        <w:t xml:space="preserve"> M, de </w:t>
      </w:r>
      <w:proofErr w:type="spellStart"/>
      <w:r w:rsidRPr="00567009">
        <w:rPr>
          <w:rFonts w:ascii="Book Antiqua" w:eastAsia="SimSun" w:hAnsi="Book Antiqua" w:cs="SimSun"/>
          <w:kern w:val="0"/>
          <w:sz w:val="24"/>
          <w:szCs w:val="24"/>
        </w:rPr>
        <w:t>Vries</w:t>
      </w:r>
      <w:proofErr w:type="spellEnd"/>
      <w:r w:rsidRPr="00567009">
        <w:rPr>
          <w:rFonts w:ascii="Book Antiqua" w:eastAsia="SimSun" w:hAnsi="Book Antiqua" w:cs="SimSun"/>
          <w:kern w:val="0"/>
          <w:sz w:val="24"/>
          <w:szCs w:val="24"/>
        </w:rPr>
        <w:t xml:space="preserve"> AC, Marcos-Pinto R, Monteiro-</w:t>
      </w:r>
      <w:proofErr w:type="spellStart"/>
      <w:r w:rsidRPr="00567009">
        <w:rPr>
          <w:rFonts w:ascii="Book Antiqua" w:eastAsia="SimSun" w:hAnsi="Book Antiqua" w:cs="SimSun"/>
          <w:kern w:val="0"/>
          <w:sz w:val="24"/>
          <w:szCs w:val="24"/>
        </w:rPr>
        <w:t>Soares</w:t>
      </w:r>
      <w:proofErr w:type="spellEnd"/>
      <w:r w:rsidRPr="00567009">
        <w:rPr>
          <w:rFonts w:ascii="Book Antiqua" w:eastAsia="SimSun" w:hAnsi="Book Antiqua" w:cs="SimSun"/>
          <w:kern w:val="0"/>
          <w:sz w:val="24"/>
          <w:szCs w:val="24"/>
        </w:rPr>
        <w:t xml:space="preserve"> M, O'Connor A, Pereira C, Pimentel-</w:t>
      </w:r>
      <w:proofErr w:type="spellStart"/>
      <w:r w:rsidRPr="00567009">
        <w:rPr>
          <w:rFonts w:ascii="Book Antiqua" w:eastAsia="SimSun" w:hAnsi="Book Antiqua" w:cs="SimSun"/>
          <w:kern w:val="0"/>
          <w:sz w:val="24"/>
          <w:szCs w:val="24"/>
        </w:rPr>
        <w:t>Nunes</w:t>
      </w:r>
      <w:proofErr w:type="spellEnd"/>
      <w:r w:rsidRPr="00567009">
        <w:rPr>
          <w:rFonts w:ascii="Book Antiqua" w:eastAsia="SimSun" w:hAnsi="Book Antiqua" w:cs="SimSun"/>
          <w:kern w:val="0"/>
          <w:sz w:val="24"/>
          <w:szCs w:val="24"/>
        </w:rPr>
        <w:t xml:space="preserve"> P, </w:t>
      </w:r>
      <w:proofErr w:type="spellStart"/>
      <w:r w:rsidRPr="00567009">
        <w:rPr>
          <w:rFonts w:ascii="Book Antiqua" w:eastAsia="SimSun" w:hAnsi="Book Antiqua" w:cs="SimSun"/>
          <w:kern w:val="0"/>
          <w:sz w:val="24"/>
          <w:szCs w:val="24"/>
        </w:rPr>
        <w:t>Correia</w:t>
      </w:r>
      <w:proofErr w:type="spellEnd"/>
      <w:r w:rsidRPr="00567009">
        <w:rPr>
          <w:rFonts w:ascii="Book Antiqua" w:eastAsia="SimSun" w:hAnsi="Book Antiqua" w:cs="SimSun"/>
          <w:kern w:val="0"/>
          <w:sz w:val="24"/>
          <w:szCs w:val="24"/>
        </w:rPr>
        <w:t xml:space="preserve"> R, </w:t>
      </w:r>
      <w:proofErr w:type="spellStart"/>
      <w:r w:rsidRPr="00567009">
        <w:rPr>
          <w:rFonts w:ascii="Book Antiqua" w:eastAsia="SimSun" w:hAnsi="Book Antiqua" w:cs="SimSun"/>
          <w:kern w:val="0"/>
          <w:sz w:val="24"/>
          <w:szCs w:val="24"/>
        </w:rPr>
        <w:t>Ensari</w:t>
      </w:r>
      <w:proofErr w:type="spellEnd"/>
      <w:r w:rsidRPr="00567009">
        <w:rPr>
          <w:rFonts w:ascii="Book Antiqua" w:eastAsia="SimSun" w:hAnsi="Book Antiqua" w:cs="SimSun"/>
          <w:kern w:val="0"/>
          <w:sz w:val="24"/>
          <w:szCs w:val="24"/>
        </w:rPr>
        <w:t xml:space="preserve"> A, </w:t>
      </w:r>
      <w:proofErr w:type="spellStart"/>
      <w:r w:rsidRPr="00567009">
        <w:rPr>
          <w:rFonts w:ascii="Book Antiqua" w:eastAsia="SimSun" w:hAnsi="Book Antiqua" w:cs="SimSun"/>
          <w:kern w:val="0"/>
          <w:sz w:val="24"/>
          <w:szCs w:val="24"/>
        </w:rPr>
        <w:t>Dumonceau</w:t>
      </w:r>
      <w:proofErr w:type="spellEnd"/>
      <w:r w:rsidRPr="00567009">
        <w:rPr>
          <w:rFonts w:ascii="Book Antiqua" w:eastAsia="SimSun" w:hAnsi="Book Antiqua" w:cs="SimSun"/>
          <w:kern w:val="0"/>
          <w:sz w:val="24"/>
          <w:szCs w:val="24"/>
        </w:rPr>
        <w:t xml:space="preserve"> JM, Machado JC, </w:t>
      </w:r>
      <w:proofErr w:type="spellStart"/>
      <w:r w:rsidRPr="00567009">
        <w:rPr>
          <w:rFonts w:ascii="Book Antiqua" w:eastAsia="SimSun" w:hAnsi="Book Antiqua" w:cs="SimSun"/>
          <w:kern w:val="0"/>
          <w:sz w:val="24"/>
          <w:szCs w:val="24"/>
        </w:rPr>
        <w:t>Macedo</w:t>
      </w:r>
      <w:proofErr w:type="spellEnd"/>
      <w:r w:rsidRPr="00567009">
        <w:rPr>
          <w:rFonts w:ascii="Book Antiqua" w:eastAsia="SimSun" w:hAnsi="Book Antiqua" w:cs="SimSun"/>
          <w:kern w:val="0"/>
          <w:sz w:val="24"/>
          <w:szCs w:val="24"/>
        </w:rPr>
        <w:t xml:space="preserve"> G, </w:t>
      </w:r>
      <w:proofErr w:type="spellStart"/>
      <w:r w:rsidRPr="00567009">
        <w:rPr>
          <w:rFonts w:ascii="Book Antiqua" w:eastAsia="SimSun" w:hAnsi="Book Antiqua" w:cs="SimSun"/>
          <w:kern w:val="0"/>
          <w:sz w:val="24"/>
          <w:szCs w:val="24"/>
        </w:rPr>
        <w:t>Malfertheiner</w:t>
      </w:r>
      <w:proofErr w:type="spellEnd"/>
      <w:r w:rsidRPr="00567009">
        <w:rPr>
          <w:rFonts w:ascii="Book Antiqua" w:eastAsia="SimSun" w:hAnsi="Book Antiqua" w:cs="SimSun"/>
          <w:kern w:val="0"/>
          <w:sz w:val="24"/>
          <w:szCs w:val="24"/>
        </w:rPr>
        <w:t xml:space="preserve"> P, </w:t>
      </w:r>
      <w:proofErr w:type="spellStart"/>
      <w:r w:rsidRPr="00567009">
        <w:rPr>
          <w:rFonts w:ascii="Book Antiqua" w:eastAsia="SimSun" w:hAnsi="Book Antiqua" w:cs="SimSun"/>
          <w:kern w:val="0"/>
          <w:sz w:val="24"/>
          <w:szCs w:val="24"/>
        </w:rPr>
        <w:t>Matysiak-Budnik</w:t>
      </w:r>
      <w:proofErr w:type="spellEnd"/>
      <w:r w:rsidRPr="00567009">
        <w:rPr>
          <w:rFonts w:ascii="Book Antiqua" w:eastAsia="SimSun" w:hAnsi="Book Antiqua" w:cs="SimSun"/>
          <w:kern w:val="0"/>
          <w:sz w:val="24"/>
          <w:szCs w:val="24"/>
        </w:rPr>
        <w:t xml:space="preserve"> T, </w:t>
      </w:r>
      <w:proofErr w:type="spellStart"/>
      <w:r w:rsidRPr="00567009">
        <w:rPr>
          <w:rFonts w:ascii="Book Antiqua" w:eastAsia="SimSun" w:hAnsi="Book Antiqua" w:cs="SimSun"/>
          <w:kern w:val="0"/>
          <w:sz w:val="24"/>
          <w:szCs w:val="24"/>
        </w:rPr>
        <w:t>Megraud</w:t>
      </w:r>
      <w:proofErr w:type="spellEnd"/>
      <w:r w:rsidRPr="00567009">
        <w:rPr>
          <w:rFonts w:ascii="Book Antiqua" w:eastAsia="SimSun" w:hAnsi="Book Antiqua" w:cs="SimSun"/>
          <w:kern w:val="0"/>
          <w:sz w:val="24"/>
          <w:szCs w:val="24"/>
        </w:rPr>
        <w:t xml:space="preserve"> F, Miki K, </w:t>
      </w:r>
      <w:proofErr w:type="spellStart"/>
      <w:r w:rsidRPr="00567009">
        <w:rPr>
          <w:rFonts w:ascii="Book Antiqua" w:eastAsia="SimSun" w:hAnsi="Book Antiqua" w:cs="SimSun"/>
          <w:kern w:val="0"/>
          <w:sz w:val="24"/>
          <w:szCs w:val="24"/>
        </w:rPr>
        <w:t>O'Morain</w:t>
      </w:r>
      <w:proofErr w:type="spellEnd"/>
      <w:r w:rsidRPr="00567009">
        <w:rPr>
          <w:rFonts w:ascii="Book Antiqua" w:eastAsia="SimSun" w:hAnsi="Book Antiqua" w:cs="SimSun"/>
          <w:kern w:val="0"/>
          <w:sz w:val="24"/>
          <w:szCs w:val="24"/>
        </w:rPr>
        <w:t xml:space="preserve"> C, Peek RM, </w:t>
      </w:r>
      <w:proofErr w:type="spellStart"/>
      <w:r w:rsidRPr="00567009">
        <w:rPr>
          <w:rFonts w:ascii="Book Antiqua" w:eastAsia="SimSun" w:hAnsi="Book Antiqua" w:cs="SimSun"/>
          <w:kern w:val="0"/>
          <w:sz w:val="24"/>
          <w:szCs w:val="24"/>
        </w:rPr>
        <w:t>Ponchon</w:t>
      </w:r>
      <w:proofErr w:type="spellEnd"/>
      <w:r w:rsidRPr="00567009">
        <w:rPr>
          <w:rFonts w:ascii="Book Antiqua" w:eastAsia="SimSun" w:hAnsi="Book Antiqua" w:cs="SimSun"/>
          <w:kern w:val="0"/>
          <w:sz w:val="24"/>
          <w:szCs w:val="24"/>
        </w:rPr>
        <w:t xml:space="preserve"> T, </w:t>
      </w:r>
      <w:proofErr w:type="spellStart"/>
      <w:r w:rsidRPr="00567009">
        <w:rPr>
          <w:rFonts w:ascii="Book Antiqua" w:eastAsia="SimSun" w:hAnsi="Book Antiqua" w:cs="SimSun"/>
          <w:kern w:val="0"/>
          <w:sz w:val="24"/>
          <w:szCs w:val="24"/>
        </w:rPr>
        <w:t>Ristimaki</w:t>
      </w:r>
      <w:proofErr w:type="spellEnd"/>
      <w:r w:rsidRPr="00567009">
        <w:rPr>
          <w:rFonts w:ascii="Book Antiqua" w:eastAsia="SimSun" w:hAnsi="Book Antiqua" w:cs="SimSun"/>
          <w:kern w:val="0"/>
          <w:sz w:val="24"/>
          <w:szCs w:val="24"/>
        </w:rPr>
        <w:t xml:space="preserve"> A, </w:t>
      </w:r>
      <w:proofErr w:type="spellStart"/>
      <w:r w:rsidRPr="00567009">
        <w:rPr>
          <w:rFonts w:ascii="Book Antiqua" w:eastAsia="SimSun" w:hAnsi="Book Antiqua" w:cs="SimSun"/>
          <w:kern w:val="0"/>
          <w:sz w:val="24"/>
          <w:szCs w:val="24"/>
        </w:rPr>
        <w:t>Rembacken</w:t>
      </w:r>
      <w:proofErr w:type="spellEnd"/>
      <w:r w:rsidRPr="00567009">
        <w:rPr>
          <w:rFonts w:ascii="Book Antiqua" w:eastAsia="SimSun" w:hAnsi="Book Antiqua" w:cs="SimSun"/>
          <w:kern w:val="0"/>
          <w:sz w:val="24"/>
          <w:szCs w:val="24"/>
        </w:rPr>
        <w:t xml:space="preserve"> B, </w:t>
      </w:r>
      <w:proofErr w:type="spellStart"/>
      <w:r w:rsidRPr="00567009">
        <w:rPr>
          <w:rFonts w:ascii="Book Antiqua" w:eastAsia="SimSun" w:hAnsi="Book Antiqua" w:cs="SimSun"/>
          <w:kern w:val="0"/>
          <w:sz w:val="24"/>
          <w:szCs w:val="24"/>
        </w:rPr>
        <w:t>Carneiro</w:t>
      </w:r>
      <w:proofErr w:type="spellEnd"/>
      <w:r w:rsidRPr="00567009">
        <w:rPr>
          <w:rFonts w:ascii="Book Antiqua" w:eastAsia="SimSun" w:hAnsi="Book Antiqua" w:cs="SimSun"/>
          <w:kern w:val="0"/>
          <w:sz w:val="24"/>
          <w:szCs w:val="24"/>
        </w:rPr>
        <w:t xml:space="preserve"> F, </w:t>
      </w:r>
      <w:proofErr w:type="spellStart"/>
      <w:r w:rsidRPr="00567009">
        <w:rPr>
          <w:rFonts w:ascii="Book Antiqua" w:eastAsia="SimSun" w:hAnsi="Book Antiqua" w:cs="SimSun"/>
          <w:kern w:val="0"/>
          <w:sz w:val="24"/>
          <w:szCs w:val="24"/>
        </w:rPr>
        <w:t>Kuipers</w:t>
      </w:r>
      <w:proofErr w:type="spellEnd"/>
      <w:r w:rsidRPr="00567009">
        <w:rPr>
          <w:rFonts w:ascii="Book Antiqua" w:eastAsia="SimSun" w:hAnsi="Book Antiqua" w:cs="SimSun"/>
          <w:kern w:val="0"/>
          <w:sz w:val="24"/>
          <w:szCs w:val="24"/>
        </w:rPr>
        <w:t xml:space="preserve"> EJ. Management of precancerous conditions and lesions in the stomach (MAPS): guideline from the European Society of Gastrointestinal Endoscopy (ESGE), European Helicobacter Study Group (EHSG), European Society of Pathology (ESP), and the </w:t>
      </w:r>
      <w:proofErr w:type="spellStart"/>
      <w:r w:rsidRPr="00567009">
        <w:rPr>
          <w:rFonts w:ascii="Book Antiqua" w:eastAsia="SimSun" w:hAnsi="Book Antiqua" w:cs="SimSun"/>
          <w:kern w:val="0"/>
          <w:sz w:val="24"/>
          <w:szCs w:val="24"/>
        </w:rPr>
        <w:t>Sociedade</w:t>
      </w:r>
      <w:proofErr w:type="spellEnd"/>
      <w:r w:rsidRPr="00567009">
        <w:rPr>
          <w:rFonts w:ascii="Book Antiqua" w:eastAsia="SimSun" w:hAnsi="Book Antiqua" w:cs="SimSun"/>
          <w:kern w:val="0"/>
          <w:sz w:val="24"/>
          <w:szCs w:val="24"/>
        </w:rPr>
        <w:t xml:space="preserve"> Portuguesa de </w:t>
      </w:r>
      <w:proofErr w:type="spellStart"/>
      <w:r w:rsidRPr="00567009">
        <w:rPr>
          <w:rFonts w:ascii="Book Antiqua" w:eastAsia="SimSun" w:hAnsi="Book Antiqua" w:cs="SimSun"/>
          <w:kern w:val="0"/>
          <w:sz w:val="24"/>
          <w:szCs w:val="24"/>
        </w:rPr>
        <w:t>Endoscopia</w:t>
      </w:r>
      <w:proofErr w:type="spellEnd"/>
      <w:r w:rsidRPr="00567009">
        <w:rPr>
          <w:rFonts w:ascii="Book Antiqua" w:eastAsia="SimSun" w:hAnsi="Book Antiqua" w:cs="SimSun"/>
          <w:kern w:val="0"/>
          <w:sz w:val="24"/>
          <w:szCs w:val="24"/>
        </w:rPr>
        <w:t xml:space="preserve"> </w:t>
      </w:r>
      <w:proofErr w:type="spellStart"/>
      <w:r w:rsidRPr="00567009">
        <w:rPr>
          <w:rFonts w:ascii="Book Antiqua" w:eastAsia="SimSun" w:hAnsi="Book Antiqua" w:cs="SimSun"/>
          <w:kern w:val="0"/>
          <w:sz w:val="24"/>
          <w:szCs w:val="24"/>
        </w:rPr>
        <w:t>Digestiva</w:t>
      </w:r>
      <w:proofErr w:type="spellEnd"/>
      <w:r w:rsidRPr="00567009">
        <w:rPr>
          <w:rFonts w:ascii="Book Antiqua" w:eastAsia="SimSun" w:hAnsi="Book Antiqua" w:cs="SimSun"/>
          <w:kern w:val="0"/>
          <w:sz w:val="24"/>
          <w:szCs w:val="24"/>
        </w:rPr>
        <w:t xml:space="preserve"> (SPED).</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Endoscopy</w:t>
      </w:r>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2012;</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44</w:t>
      </w:r>
      <w:r w:rsidRPr="00567009">
        <w:rPr>
          <w:rFonts w:ascii="Book Antiqua" w:eastAsia="SimSun" w:hAnsi="Book Antiqua" w:cs="SimSun"/>
          <w:kern w:val="0"/>
          <w:sz w:val="24"/>
          <w:szCs w:val="24"/>
        </w:rPr>
        <w:t>: 74-94 [PMID: 22198778 DOI: 10.1055/s-0031-1291491]</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20</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Filipe MI</w:t>
      </w:r>
      <w:r w:rsidRPr="00567009">
        <w:rPr>
          <w:rFonts w:ascii="Book Antiqua" w:eastAsia="SimSun" w:hAnsi="Book Antiqua" w:cs="SimSun"/>
          <w:kern w:val="0"/>
          <w:sz w:val="24"/>
          <w:szCs w:val="24"/>
        </w:rPr>
        <w:t xml:space="preserve">, Muñoz N, </w:t>
      </w:r>
      <w:proofErr w:type="spellStart"/>
      <w:r w:rsidRPr="00567009">
        <w:rPr>
          <w:rFonts w:ascii="Book Antiqua" w:eastAsia="SimSun" w:hAnsi="Book Antiqua" w:cs="SimSun"/>
          <w:kern w:val="0"/>
          <w:sz w:val="24"/>
          <w:szCs w:val="24"/>
        </w:rPr>
        <w:t>Matko</w:t>
      </w:r>
      <w:proofErr w:type="spellEnd"/>
      <w:r w:rsidRPr="00567009">
        <w:rPr>
          <w:rFonts w:ascii="Book Antiqua" w:eastAsia="SimSun" w:hAnsi="Book Antiqua" w:cs="SimSun"/>
          <w:kern w:val="0"/>
          <w:sz w:val="24"/>
          <w:szCs w:val="24"/>
        </w:rPr>
        <w:t xml:space="preserve"> I, Kato I, </w:t>
      </w:r>
      <w:proofErr w:type="spellStart"/>
      <w:r w:rsidRPr="00567009">
        <w:rPr>
          <w:rFonts w:ascii="Book Antiqua" w:eastAsia="SimSun" w:hAnsi="Book Antiqua" w:cs="SimSun"/>
          <w:kern w:val="0"/>
          <w:sz w:val="24"/>
          <w:szCs w:val="24"/>
        </w:rPr>
        <w:t>Pompe-Kirn</w:t>
      </w:r>
      <w:proofErr w:type="spellEnd"/>
      <w:r w:rsidRPr="00567009">
        <w:rPr>
          <w:rFonts w:ascii="Book Antiqua" w:eastAsia="SimSun" w:hAnsi="Book Antiqua" w:cs="SimSun"/>
          <w:kern w:val="0"/>
          <w:sz w:val="24"/>
          <w:szCs w:val="24"/>
        </w:rPr>
        <w:t xml:space="preserve"> V, </w:t>
      </w:r>
      <w:proofErr w:type="spellStart"/>
      <w:r w:rsidRPr="00567009">
        <w:rPr>
          <w:rFonts w:ascii="Book Antiqua" w:eastAsia="SimSun" w:hAnsi="Book Antiqua" w:cs="SimSun"/>
          <w:kern w:val="0"/>
          <w:sz w:val="24"/>
          <w:szCs w:val="24"/>
        </w:rPr>
        <w:t>Jutersek</w:t>
      </w:r>
      <w:proofErr w:type="spellEnd"/>
      <w:r w:rsidRPr="00567009">
        <w:rPr>
          <w:rFonts w:ascii="Book Antiqua" w:eastAsia="SimSun" w:hAnsi="Book Antiqua" w:cs="SimSun"/>
          <w:kern w:val="0"/>
          <w:sz w:val="24"/>
          <w:szCs w:val="24"/>
        </w:rPr>
        <w:t xml:space="preserve"> A, </w:t>
      </w:r>
      <w:proofErr w:type="spellStart"/>
      <w:r w:rsidRPr="00567009">
        <w:rPr>
          <w:rFonts w:ascii="Book Antiqua" w:eastAsia="SimSun" w:hAnsi="Book Antiqua" w:cs="SimSun"/>
          <w:kern w:val="0"/>
          <w:sz w:val="24"/>
          <w:szCs w:val="24"/>
        </w:rPr>
        <w:t>Teuchmann</w:t>
      </w:r>
      <w:proofErr w:type="spellEnd"/>
      <w:r w:rsidRPr="00567009">
        <w:rPr>
          <w:rFonts w:ascii="Book Antiqua" w:eastAsia="SimSun" w:hAnsi="Book Antiqua" w:cs="SimSun"/>
          <w:kern w:val="0"/>
          <w:sz w:val="24"/>
          <w:szCs w:val="24"/>
        </w:rPr>
        <w:t xml:space="preserve"> S, Benz M, </w:t>
      </w:r>
      <w:proofErr w:type="spellStart"/>
      <w:r w:rsidRPr="00567009">
        <w:rPr>
          <w:rFonts w:ascii="Book Antiqua" w:eastAsia="SimSun" w:hAnsi="Book Antiqua" w:cs="SimSun"/>
          <w:kern w:val="0"/>
          <w:sz w:val="24"/>
          <w:szCs w:val="24"/>
        </w:rPr>
        <w:t>Prijon</w:t>
      </w:r>
      <w:proofErr w:type="spellEnd"/>
      <w:r w:rsidRPr="00567009">
        <w:rPr>
          <w:rFonts w:ascii="Book Antiqua" w:eastAsia="SimSun" w:hAnsi="Book Antiqua" w:cs="SimSun"/>
          <w:kern w:val="0"/>
          <w:sz w:val="24"/>
          <w:szCs w:val="24"/>
        </w:rPr>
        <w:t xml:space="preserve"> T. Intestinal metaplasia types and the risk of gastric cancer: a cohort study in Slovenia.</w:t>
      </w:r>
      <w:r w:rsidRPr="00616087">
        <w:rPr>
          <w:rFonts w:ascii="Book Antiqua" w:eastAsia="SimSun" w:hAnsi="Book Antiqua" w:cs="SimSun"/>
          <w:kern w:val="0"/>
          <w:sz w:val="24"/>
          <w:szCs w:val="24"/>
        </w:rPr>
        <w:t> </w:t>
      </w:r>
      <w:proofErr w:type="spellStart"/>
      <w:r w:rsidRPr="00567009">
        <w:rPr>
          <w:rFonts w:ascii="Book Antiqua" w:eastAsia="SimSun" w:hAnsi="Book Antiqua" w:cs="SimSun"/>
          <w:i/>
          <w:iCs/>
          <w:kern w:val="0"/>
          <w:sz w:val="24"/>
          <w:szCs w:val="24"/>
        </w:rPr>
        <w:t>Int</w:t>
      </w:r>
      <w:proofErr w:type="spellEnd"/>
      <w:r w:rsidRPr="00567009">
        <w:rPr>
          <w:rFonts w:ascii="Book Antiqua" w:eastAsia="SimSun" w:hAnsi="Book Antiqua" w:cs="SimSun"/>
          <w:i/>
          <w:iCs/>
          <w:kern w:val="0"/>
          <w:sz w:val="24"/>
          <w:szCs w:val="24"/>
        </w:rPr>
        <w:t xml:space="preserve"> J Cancer</w:t>
      </w:r>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1994;</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57</w:t>
      </w:r>
      <w:r w:rsidRPr="00567009">
        <w:rPr>
          <w:rFonts w:ascii="Book Antiqua" w:eastAsia="SimSun" w:hAnsi="Book Antiqua" w:cs="SimSun"/>
          <w:kern w:val="0"/>
          <w:sz w:val="24"/>
          <w:szCs w:val="24"/>
        </w:rPr>
        <w:t>: 324-329 [PMID: 8168991]</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21</w:t>
      </w:r>
      <w:r w:rsidRPr="00616087">
        <w:rPr>
          <w:rFonts w:ascii="Book Antiqua" w:eastAsia="SimSun" w:hAnsi="Book Antiqua" w:cs="SimSun"/>
          <w:kern w:val="0"/>
          <w:sz w:val="24"/>
          <w:szCs w:val="24"/>
        </w:rPr>
        <w:t> </w:t>
      </w:r>
      <w:proofErr w:type="spellStart"/>
      <w:r w:rsidRPr="00567009">
        <w:rPr>
          <w:rFonts w:ascii="Book Antiqua" w:eastAsia="SimSun" w:hAnsi="Book Antiqua" w:cs="SimSun"/>
          <w:b/>
          <w:bCs/>
          <w:kern w:val="0"/>
          <w:sz w:val="24"/>
          <w:szCs w:val="24"/>
        </w:rPr>
        <w:t>Cassaro</w:t>
      </w:r>
      <w:proofErr w:type="spellEnd"/>
      <w:r w:rsidRPr="00567009">
        <w:rPr>
          <w:rFonts w:ascii="Book Antiqua" w:eastAsia="SimSun" w:hAnsi="Book Antiqua" w:cs="SimSun"/>
          <w:b/>
          <w:bCs/>
          <w:kern w:val="0"/>
          <w:sz w:val="24"/>
          <w:szCs w:val="24"/>
        </w:rPr>
        <w:t xml:space="preserve"> M</w:t>
      </w:r>
      <w:r w:rsidRPr="00567009">
        <w:rPr>
          <w:rFonts w:ascii="Book Antiqua" w:eastAsia="SimSun" w:hAnsi="Book Antiqua" w:cs="SimSun"/>
          <w:kern w:val="0"/>
          <w:sz w:val="24"/>
          <w:szCs w:val="24"/>
        </w:rPr>
        <w:t xml:space="preserve">, </w:t>
      </w:r>
      <w:proofErr w:type="spellStart"/>
      <w:r w:rsidRPr="00567009">
        <w:rPr>
          <w:rFonts w:ascii="Book Antiqua" w:eastAsia="SimSun" w:hAnsi="Book Antiqua" w:cs="SimSun"/>
          <w:kern w:val="0"/>
          <w:sz w:val="24"/>
          <w:szCs w:val="24"/>
        </w:rPr>
        <w:t>Rugge</w:t>
      </w:r>
      <w:proofErr w:type="spellEnd"/>
      <w:r w:rsidRPr="00567009">
        <w:rPr>
          <w:rFonts w:ascii="Book Antiqua" w:eastAsia="SimSun" w:hAnsi="Book Antiqua" w:cs="SimSun"/>
          <w:kern w:val="0"/>
          <w:sz w:val="24"/>
          <w:szCs w:val="24"/>
        </w:rPr>
        <w:t xml:space="preserve"> M, Gutierrez O, Leandro G, Graham DY, </w:t>
      </w:r>
      <w:proofErr w:type="spellStart"/>
      <w:r w:rsidRPr="00567009">
        <w:rPr>
          <w:rFonts w:ascii="Book Antiqua" w:eastAsia="SimSun" w:hAnsi="Book Antiqua" w:cs="SimSun"/>
          <w:kern w:val="0"/>
          <w:sz w:val="24"/>
          <w:szCs w:val="24"/>
        </w:rPr>
        <w:t>Genta</w:t>
      </w:r>
      <w:proofErr w:type="spellEnd"/>
      <w:r w:rsidRPr="00567009">
        <w:rPr>
          <w:rFonts w:ascii="Book Antiqua" w:eastAsia="SimSun" w:hAnsi="Book Antiqua" w:cs="SimSun"/>
          <w:kern w:val="0"/>
          <w:sz w:val="24"/>
          <w:szCs w:val="24"/>
        </w:rPr>
        <w:t xml:space="preserve"> RM. Topographic patterns of intestinal metaplasia and gastric cancer.</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 xml:space="preserve">Am J </w:t>
      </w:r>
      <w:proofErr w:type="spellStart"/>
      <w:r w:rsidRPr="00567009">
        <w:rPr>
          <w:rFonts w:ascii="Book Antiqua" w:eastAsia="SimSun" w:hAnsi="Book Antiqua" w:cs="SimSun"/>
          <w:i/>
          <w:iCs/>
          <w:kern w:val="0"/>
          <w:sz w:val="24"/>
          <w:szCs w:val="24"/>
        </w:rPr>
        <w:t>Gastroenterol</w:t>
      </w:r>
      <w:proofErr w:type="spellEnd"/>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2000;</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95</w:t>
      </w:r>
      <w:r w:rsidRPr="00567009">
        <w:rPr>
          <w:rFonts w:ascii="Book Antiqua" w:eastAsia="SimSun" w:hAnsi="Book Antiqua" w:cs="SimSun"/>
          <w:kern w:val="0"/>
          <w:sz w:val="24"/>
          <w:szCs w:val="24"/>
        </w:rPr>
        <w:t>: 1431-1438 [PMID: 10894575]</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lastRenderedPageBreak/>
        <w:t>22</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Quach DT</w:t>
      </w:r>
      <w:r w:rsidRPr="00567009">
        <w:rPr>
          <w:rFonts w:ascii="Book Antiqua" w:eastAsia="SimSun" w:hAnsi="Book Antiqua" w:cs="SimSun"/>
          <w:kern w:val="0"/>
          <w:sz w:val="24"/>
          <w:szCs w:val="24"/>
        </w:rPr>
        <w:t xml:space="preserve">, Le HM, </w:t>
      </w:r>
      <w:proofErr w:type="spellStart"/>
      <w:r w:rsidRPr="00567009">
        <w:rPr>
          <w:rFonts w:ascii="Book Antiqua" w:eastAsia="SimSun" w:hAnsi="Book Antiqua" w:cs="SimSun"/>
          <w:kern w:val="0"/>
          <w:sz w:val="24"/>
          <w:szCs w:val="24"/>
        </w:rPr>
        <w:t>Hiyama</w:t>
      </w:r>
      <w:proofErr w:type="spellEnd"/>
      <w:r w:rsidRPr="00567009">
        <w:rPr>
          <w:rFonts w:ascii="Book Antiqua" w:eastAsia="SimSun" w:hAnsi="Book Antiqua" w:cs="SimSun"/>
          <w:kern w:val="0"/>
          <w:sz w:val="24"/>
          <w:szCs w:val="24"/>
        </w:rPr>
        <w:t xml:space="preserve"> T, Nguyen OT, Nguyen TS, </w:t>
      </w:r>
      <w:proofErr w:type="spellStart"/>
      <w:r w:rsidRPr="00567009">
        <w:rPr>
          <w:rFonts w:ascii="Book Antiqua" w:eastAsia="SimSun" w:hAnsi="Book Antiqua" w:cs="SimSun"/>
          <w:kern w:val="0"/>
          <w:sz w:val="24"/>
          <w:szCs w:val="24"/>
        </w:rPr>
        <w:t>Uemura</w:t>
      </w:r>
      <w:proofErr w:type="spellEnd"/>
      <w:r w:rsidRPr="00567009">
        <w:rPr>
          <w:rFonts w:ascii="Book Antiqua" w:eastAsia="SimSun" w:hAnsi="Book Antiqua" w:cs="SimSun"/>
          <w:kern w:val="0"/>
          <w:sz w:val="24"/>
          <w:szCs w:val="24"/>
        </w:rPr>
        <w:t xml:space="preserve"> N. Relationship between endoscopic and histologic gastric atrophy and intestinal metaplasia.</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Helicobacter</w:t>
      </w:r>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2013;</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18</w:t>
      </w:r>
      <w:r w:rsidRPr="00567009">
        <w:rPr>
          <w:rFonts w:ascii="Book Antiqua" w:eastAsia="SimSun" w:hAnsi="Book Antiqua" w:cs="SimSun"/>
          <w:kern w:val="0"/>
          <w:sz w:val="24"/>
          <w:szCs w:val="24"/>
        </w:rPr>
        <w:t>: 151-157 [PMID: 23167960 DOI: 10.1111/hel.12027]</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23</w:t>
      </w:r>
      <w:r w:rsidRPr="00616087">
        <w:rPr>
          <w:rFonts w:ascii="Book Antiqua" w:eastAsia="SimSun" w:hAnsi="Book Antiqua" w:cs="SimSun"/>
          <w:kern w:val="0"/>
          <w:sz w:val="24"/>
          <w:szCs w:val="24"/>
        </w:rPr>
        <w:t> </w:t>
      </w:r>
      <w:proofErr w:type="spellStart"/>
      <w:r w:rsidRPr="00567009">
        <w:rPr>
          <w:rFonts w:ascii="Book Antiqua" w:eastAsia="SimSun" w:hAnsi="Book Antiqua" w:cs="SimSun"/>
          <w:b/>
          <w:bCs/>
          <w:kern w:val="0"/>
          <w:sz w:val="24"/>
          <w:szCs w:val="24"/>
        </w:rPr>
        <w:t>Miwata</w:t>
      </w:r>
      <w:proofErr w:type="spellEnd"/>
      <w:r w:rsidRPr="00567009">
        <w:rPr>
          <w:rFonts w:ascii="Book Antiqua" w:eastAsia="SimSun" w:hAnsi="Book Antiqua" w:cs="SimSun"/>
          <w:b/>
          <w:bCs/>
          <w:kern w:val="0"/>
          <w:sz w:val="24"/>
          <w:szCs w:val="24"/>
        </w:rPr>
        <w:t xml:space="preserve"> T</w:t>
      </w:r>
      <w:r w:rsidRPr="00567009">
        <w:rPr>
          <w:rFonts w:ascii="Book Antiqua" w:eastAsia="SimSun" w:hAnsi="Book Antiqua" w:cs="SimSun"/>
          <w:kern w:val="0"/>
          <w:sz w:val="24"/>
          <w:szCs w:val="24"/>
        </w:rPr>
        <w:t xml:space="preserve">, Quach DT, </w:t>
      </w:r>
      <w:proofErr w:type="spellStart"/>
      <w:r w:rsidRPr="00567009">
        <w:rPr>
          <w:rFonts w:ascii="Book Antiqua" w:eastAsia="SimSun" w:hAnsi="Book Antiqua" w:cs="SimSun"/>
          <w:kern w:val="0"/>
          <w:sz w:val="24"/>
          <w:szCs w:val="24"/>
        </w:rPr>
        <w:t>Hiyama</w:t>
      </w:r>
      <w:proofErr w:type="spellEnd"/>
      <w:r w:rsidRPr="00567009">
        <w:rPr>
          <w:rFonts w:ascii="Book Antiqua" w:eastAsia="SimSun" w:hAnsi="Book Antiqua" w:cs="SimSun"/>
          <w:kern w:val="0"/>
          <w:sz w:val="24"/>
          <w:szCs w:val="24"/>
        </w:rPr>
        <w:t xml:space="preserve"> T, Aoki R, Le HM, Tran PL, Ito M, Tanaka S, </w:t>
      </w:r>
      <w:proofErr w:type="spellStart"/>
      <w:r w:rsidRPr="00567009">
        <w:rPr>
          <w:rFonts w:ascii="Book Antiqua" w:eastAsia="SimSun" w:hAnsi="Book Antiqua" w:cs="SimSun"/>
          <w:kern w:val="0"/>
          <w:sz w:val="24"/>
          <w:szCs w:val="24"/>
        </w:rPr>
        <w:t>Arihiro</w:t>
      </w:r>
      <w:proofErr w:type="spellEnd"/>
      <w:r w:rsidRPr="00567009">
        <w:rPr>
          <w:rFonts w:ascii="Book Antiqua" w:eastAsia="SimSun" w:hAnsi="Book Antiqua" w:cs="SimSun"/>
          <w:kern w:val="0"/>
          <w:sz w:val="24"/>
          <w:szCs w:val="24"/>
        </w:rPr>
        <w:t xml:space="preserve"> K, </w:t>
      </w:r>
      <w:proofErr w:type="spellStart"/>
      <w:r w:rsidRPr="00567009">
        <w:rPr>
          <w:rFonts w:ascii="Book Antiqua" w:eastAsia="SimSun" w:hAnsi="Book Antiqua" w:cs="SimSun"/>
          <w:kern w:val="0"/>
          <w:sz w:val="24"/>
          <w:szCs w:val="24"/>
        </w:rPr>
        <w:t>Uemura</w:t>
      </w:r>
      <w:proofErr w:type="spellEnd"/>
      <w:r w:rsidRPr="00567009">
        <w:rPr>
          <w:rFonts w:ascii="Book Antiqua" w:eastAsia="SimSun" w:hAnsi="Book Antiqua" w:cs="SimSun"/>
          <w:kern w:val="0"/>
          <w:sz w:val="24"/>
          <w:szCs w:val="24"/>
        </w:rPr>
        <w:t xml:space="preserve"> N, </w:t>
      </w:r>
      <w:proofErr w:type="spellStart"/>
      <w:r w:rsidRPr="00567009">
        <w:rPr>
          <w:rFonts w:ascii="Book Antiqua" w:eastAsia="SimSun" w:hAnsi="Book Antiqua" w:cs="SimSun"/>
          <w:kern w:val="0"/>
          <w:sz w:val="24"/>
          <w:szCs w:val="24"/>
        </w:rPr>
        <w:t>Chayama</w:t>
      </w:r>
      <w:proofErr w:type="spellEnd"/>
      <w:r w:rsidRPr="00567009">
        <w:rPr>
          <w:rFonts w:ascii="Book Antiqua" w:eastAsia="SimSun" w:hAnsi="Book Antiqua" w:cs="SimSun"/>
          <w:kern w:val="0"/>
          <w:sz w:val="24"/>
          <w:szCs w:val="24"/>
        </w:rPr>
        <w:t xml:space="preserve"> K. </w:t>
      </w:r>
      <w:proofErr w:type="spellStart"/>
      <w:r w:rsidRPr="00567009">
        <w:rPr>
          <w:rFonts w:ascii="Book Antiqua" w:eastAsia="SimSun" w:hAnsi="Book Antiqua" w:cs="SimSun"/>
          <w:kern w:val="0"/>
          <w:sz w:val="24"/>
          <w:szCs w:val="24"/>
        </w:rPr>
        <w:t>Interobserver</w:t>
      </w:r>
      <w:proofErr w:type="spellEnd"/>
      <w:r w:rsidRPr="00567009">
        <w:rPr>
          <w:rFonts w:ascii="Book Antiqua" w:eastAsia="SimSun" w:hAnsi="Book Antiqua" w:cs="SimSun"/>
          <w:kern w:val="0"/>
          <w:sz w:val="24"/>
          <w:szCs w:val="24"/>
        </w:rPr>
        <w:t xml:space="preserve"> and </w:t>
      </w:r>
      <w:proofErr w:type="spellStart"/>
      <w:r w:rsidRPr="00567009">
        <w:rPr>
          <w:rFonts w:ascii="Book Antiqua" w:eastAsia="SimSun" w:hAnsi="Book Antiqua" w:cs="SimSun"/>
          <w:kern w:val="0"/>
          <w:sz w:val="24"/>
          <w:szCs w:val="24"/>
        </w:rPr>
        <w:t>intraobserver</w:t>
      </w:r>
      <w:proofErr w:type="spellEnd"/>
      <w:r w:rsidRPr="00567009">
        <w:rPr>
          <w:rFonts w:ascii="Book Antiqua" w:eastAsia="SimSun" w:hAnsi="Book Antiqua" w:cs="SimSun"/>
          <w:kern w:val="0"/>
          <w:sz w:val="24"/>
          <w:szCs w:val="24"/>
        </w:rPr>
        <w:t xml:space="preserve"> agreement for gastric mucosa atrophy.</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 xml:space="preserve">BMC </w:t>
      </w:r>
      <w:proofErr w:type="spellStart"/>
      <w:r w:rsidRPr="00567009">
        <w:rPr>
          <w:rFonts w:ascii="Book Antiqua" w:eastAsia="SimSun" w:hAnsi="Book Antiqua" w:cs="SimSun"/>
          <w:i/>
          <w:iCs/>
          <w:kern w:val="0"/>
          <w:sz w:val="24"/>
          <w:szCs w:val="24"/>
        </w:rPr>
        <w:t>Gastroenterol</w:t>
      </w:r>
      <w:proofErr w:type="spellEnd"/>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2015;</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15</w:t>
      </w:r>
      <w:r w:rsidRPr="00567009">
        <w:rPr>
          <w:rFonts w:ascii="Book Antiqua" w:eastAsia="SimSun" w:hAnsi="Book Antiqua" w:cs="SimSun"/>
          <w:kern w:val="0"/>
          <w:sz w:val="24"/>
          <w:szCs w:val="24"/>
        </w:rPr>
        <w:t>: 95 [PMID: 26239636 DOI: 10.1186/s12876-015-0327-x]</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24</w:t>
      </w:r>
      <w:r w:rsidRPr="00616087">
        <w:rPr>
          <w:rFonts w:ascii="Book Antiqua" w:eastAsia="SimSun" w:hAnsi="Book Antiqua" w:cs="SimSun"/>
          <w:kern w:val="0"/>
          <w:sz w:val="24"/>
          <w:szCs w:val="24"/>
        </w:rPr>
        <w:t> </w:t>
      </w:r>
      <w:proofErr w:type="spellStart"/>
      <w:r w:rsidRPr="00567009">
        <w:rPr>
          <w:rFonts w:ascii="Book Antiqua" w:eastAsia="SimSun" w:hAnsi="Book Antiqua" w:cs="SimSun"/>
          <w:b/>
          <w:bCs/>
          <w:kern w:val="0"/>
          <w:sz w:val="24"/>
          <w:szCs w:val="24"/>
        </w:rPr>
        <w:t>Isajevs</w:t>
      </w:r>
      <w:proofErr w:type="spellEnd"/>
      <w:r w:rsidRPr="00567009">
        <w:rPr>
          <w:rFonts w:ascii="Book Antiqua" w:eastAsia="SimSun" w:hAnsi="Book Antiqua" w:cs="SimSun"/>
          <w:b/>
          <w:bCs/>
          <w:kern w:val="0"/>
          <w:sz w:val="24"/>
          <w:szCs w:val="24"/>
        </w:rPr>
        <w:t xml:space="preserve"> S</w:t>
      </w:r>
      <w:r w:rsidRPr="00567009">
        <w:rPr>
          <w:rFonts w:ascii="Book Antiqua" w:eastAsia="SimSun" w:hAnsi="Book Antiqua" w:cs="SimSun"/>
          <w:kern w:val="0"/>
          <w:sz w:val="24"/>
          <w:szCs w:val="24"/>
        </w:rPr>
        <w:t xml:space="preserve">, </w:t>
      </w:r>
      <w:proofErr w:type="spellStart"/>
      <w:r w:rsidRPr="00567009">
        <w:rPr>
          <w:rFonts w:ascii="Book Antiqua" w:eastAsia="SimSun" w:hAnsi="Book Antiqua" w:cs="SimSun"/>
          <w:kern w:val="0"/>
          <w:sz w:val="24"/>
          <w:szCs w:val="24"/>
        </w:rPr>
        <w:t>Liepniece-Karele</w:t>
      </w:r>
      <w:proofErr w:type="spellEnd"/>
      <w:r w:rsidRPr="00567009">
        <w:rPr>
          <w:rFonts w:ascii="Book Antiqua" w:eastAsia="SimSun" w:hAnsi="Book Antiqua" w:cs="SimSun"/>
          <w:kern w:val="0"/>
          <w:sz w:val="24"/>
          <w:szCs w:val="24"/>
        </w:rPr>
        <w:t xml:space="preserve"> I, </w:t>
      </w:r>
      <w:proofErr w:type="spellStart"/>
      <w:r w:rsidRPr="00567009">
        <w:rPr>
          <w:rFonts w:ascii="Book Antiqua" w:eastAsia="SimSun" w:hAnsi="Book Antiqua" w:cs="SimSun"/>
          <w:kern w:val="0"/>
          <w:sz w:val="24"/>
          <w:szCs w:val="24"/>
        </w:rPr>
        <w:t>Janciauskas</w:t>
      </w:r>
      <w:proofErr w:type="spellEnd"/>
      <w:r w:rsidRPr="00567009">
        <w:rPr>
          <w:rFonts w:ascii="Book Antiqua" w:eastAsia="SimSun" w:hAnsi="Book Antiqua" w:cs="SimSun"/>
          <w:kern w:val="0"/>
          <w:sz w:val="24"/>
          <w:szCs w:val="24"/>
        </w:rPr>
        <w:t xml:space="preserve"> D, </w:t>
      </w:r>
      <w:proofErr w:type="spellStart"/>
      <w:r w:rsidRPr="00567009">
        <w:rPr>
          <w:rFonts w:ascii="Book Antiqua" w:eastAsia="SimSun" w:hAnsi="Book Antiqua" w:cs="SimSun"/>
          <w:kern w:val="0"/>
          <w:sz w:val="24"/>
          <w:szCs w:val="24"/>
        </w:rPr>
        <w:t>Moisejevs</w:t>
      </w:r>
      <w:proofErr w:type="spellEnd"/>
      <w:r w:rsidRPr="00567009">
        <w:rPr>
          <w:rFonts w:ascii="Book Antiqua" w:eastAsia="SimSun" w:hAnsi="Book Antiqua" w:cs="SimSun"/>
          <w:kern w:val="0"/>
          <w:sz w:val="24"/>
          <w:szCs w:val="24"/>
        </w:rPr>
        <w:t xml:space="preserve"> G, </w:t>
      </w:r>
      <w:proofErr w:type="spellStart"/>
      <w:r w:rsidRPr="00567009">
        <w:rPr>
          <w:rFonts w:ascii="Book Antiqua" w:eastAsia="SimSun" w:hAnsi="Book Antiqua" w:cs="SimSun"/>
          <w:kern w:val="0"/>
          <w:sz w:val="24"/>
          <w:szCs w:val="24"/>
        </w:rPr>
        <w:t>Putnins</w:t>
      </w:r>
      <w:proofErr w:type="spellEnd"/>
      <w:r w:rsidRPr="00567009">
        <w:rPr>
          <w:rFonts w:ascii="Book Antiqua" w:eastAsia="SimSun" w:hAnsi="Book Antiqua" w:cs="SimSun"/>
          <w:kern w:val="0"/>
          <w:sz w:val="24"/>
          <w:szCs w:val="24"/>
        </w:rPr>
        <w:t xml:space="preserve"> V, </w:t>
      </w:r>
      <w:proofErr w:type="spellStart"/>
      <w:r w:rsidRPr="00567009">
        <w:rPr>
          <w:rFonts w:ascii="Book Antiqua" w:eastAsia="SimSun" w:hAnsi="Book Antiqua" w:cs="SimSun"/>
          <w:kern w:val="0"/>
          <w:sz w:val="24"/>
          <w:szCs w:val="24"/>
        </w:rPr>
        <w:t>Funka</w:t>
      </w:r>
      <w:proofErr w:type="spellEnd"/>
      <w:r w:rsidRPr="00567009">
        <w:rPr>
          <w:rFonts w:ascii="Book Antiqua" w:eastAsia="SimSun" w:hAnsi="Book Antiqua" w:cs="SimSun"/>
          <w:kern w:val="0"/>
          <w:sz w:val="24"/>
          <w:szCs w:val="24"/>
        </w:rPr>
        <w:t xml:space="preserve"> K, </w:t>
      </w:r>
      <w:proofErr w:type="spellStart"/>
      <w:r w:rsidRPr="00567009">
        <w:rPr>
          <w:rFonts w:ascii="Book Antiqua" w:eastAsia="SimSun" w:hAnsi="Book Antiqua" w:cs="SimSun"/>
          <w:kern w:val="0"/>
          <w:sz w:val="24"/>
          <w:szCs w:val="24"/>
        </w:rPr>
        <w:t>Kikuste</w:t>
      </w:r>
      <w:proofErr w:type="spellEnd"/>
      <w:r w:rsidRPr="00567009">
        <w:rPr>
          <w:rFonts w:ascii="Book Antiqua" w:eastAsia="SimSun" w:hAnsi="Book Antiqua" w:cs="SimSun"/>
          <w:kern w:val="0"/>
          <w:sz w:val="24"/>
          <w:szCs w:val="24"/>
        </w:rPr>
        <w:t xml:space="preserve"> I, </w:t>
      </w:r>
      <w:proofErr w:type="spellStart"/>
      <w:r w:rsidRPr="00567009">
        <w:rPr>
          <w:rFonts w:ascii="Book Antiqua" w:eastAsia="SimSun" w:hAnsi="Book Antiqua" w:cs="SimSun"/>
          <w:kern w:val="0"/>
          <w:sz w:val="24"/>
          <w:szCs w:val="24"/>
        </w:rPr>
        <w:t>Vanags</w:t>
      </w:r>
      <w:proofErr w:type="spellEnd"/>
      <w:r w:rsidRPr="00567009">
        <w:rPr>
          <w:rFonts w:ascii="Book Antiqua" w:eastAsia="SimSun" w:hAnsi="Book Antiqua" w:cs="SimSun"/>
          <w:kern w:val="0"/>
          <w:sz w:val="24"/>
          <w:szCs w:val="24"/>
        </w:rPr>
        <w:t xml:space="preserve"> A, </w:t>
      </w:r>
      <w:proofErr w:type="spellStart"/>
      <w:r w:rsidRPr="00567009">
        <w:rPr>
          <w:rFonts w:ascii="Book Antiqua" w:eastAsia="SimSun" w:hAnsi="Book Antiqua" w:cs="SimSun"/>
          <w:kern w:val="0"/>
          <w:sz w:val="24"/>
          <w:szCs w:val="24"/>
        </w:rPr>
        <w:t>Tolmanis</w:t>
      </w:r>
      <w:proofErr w:type="spellEnd"/>
      <w:r w:rsidRPr="00567009">
        <w:rPr>
          <w:rFonts w:ascii="Book Antiqua" w:eastAsia="SimSun" w:hAnsi="Book Antiqua" w:cs="SimSun"/>
          <w:kern w:val="0"/>
          <w:sz w:val="24"/>
          <w:szCs w:val="24"/>
        </w:rPr>
        <w:t xml:space="preserve"> I, </w:t>
      </w:r>
      <w:proofErr w:type="spellStart"/>
      <w:r w:rsidRPr="00567009">
        <w:rPr>
          <w:rFonts w:ascii="Book Antiqua" w:eastAsia="SimSun" w:hAnsi="Book Antiqua" w:cs="SimSun"/>
          <w:kern w:val="0"/>
          <w:sz w:val="24"/>
          <w:szCs w:val="24"/>
        </w:rPr>
        <w:t>Leja</w:t>
      </w:r>
      <w:proofErr w:type="spellEnd"/>
      <w:r w:rsidRPr="00567009">
        <w:rPr>
          <w:rFonts w:ascii="Book Antiqua" w:eastAsia="SimSun" w:hAnsi="Book Antiqua" w:cs="SimSun"/>
          <w:kern w:val="0"/>
          <w:sz w:val="24"/>
          <w:szCs w:val="24"/>
        </w:rPr>
        <w:t xml:space="preserve"> M. Gastritis staging: </w:t>
      </w:r>
      <w:proofErr w:type="spellStart"/>
      <w:r w:rsidRPr="00567009">
        <w:rPr>
          <w:rFonts w:ascii="Book Antiqua" w:eastAsia="SimSun" w:hAnsi="Book Antiqua" w:cs="SimSun"/>
          <w:kern w:val="0"/>
          <w:sz w:val="24"/>
          <w:szCs w:val="24"/>
        </w:rPr>
        <w:t>interobserver</w:t>
      </w:r>
      <w:proofErr w:type="spellEnd"/>
      <w:r w:rsidRPr="00567009">
        <w:rPr>
          <w:rFonts w:ascii="Book Antiqua" w:eastAsia="SimSun" w:hAnsi="Book Antiqua" w:cs="SimSun"/>
          <w:kern w:val="0"/>
          <w:sz w:val="24"/>
          <w:szCs w:val="24"/>
        </w:rPr>
        <w:t xml:space="preserve"> agreement by applying OLGA and OLGIM systems.</w:t>
      </w:r>
      <w:r w:rsidRPr="00616087">
        <w:rPr>
          <w:rFonts w:ascii="Book Antiqua" w:eastAsia="SimSun" w:hAnsi="Book Antiqua" w:cs="SimSun"/>
          <w:kern w:val="0"/>
          <w:sz w:val="24"/>
          <w:szCs w:val="24"/>
        </w:rPr>
        <w:t> </w:t>
      </w:r>
      <w:proofErr w:type="spellStart"/>
      <w:r w:rsidRPr="00567009">
        <w:rPr>
          <w:rFonts w:ascii="Book Antiqua" w:eastAsia="SimSun" w:hAnsi="Book Antiqua" w:cs="SimSun"/>
          <w:i/>
          <w:iCs/>
          <w:kern w:val="0"/>
          <w:sz w:val="24"/>
          <w:szCs w:val="24"/>
        </w:rPr>
        <w:t>Virchows</w:t>
      </w:r>
      <w:proofErr w:type="spellEnd"/>
      <w:r w:rsidRPr="00567009">
        <w:rPr>
          <w:rFonts w:ascii="Book Antiqua" w:eastAsia="SimSun" w:hAnsi="Book Antiqua" w:cs="SimSun"/>
          <w:i/>
          <w:iCs/>
          <w:kern w:val="0"/>
          <w:sz w:val="24"/>
          <w:szCs w:val="24"/>
        </w:rPr>
        <w:t xml:space="preserve"> Arch</w:t>
      </w:r>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2014;</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464</w:t>
      </w:r>
      <w:r w:rsidRPr="00567009">
        <w:rPr>
          <w:rFonts w:ascii="Book Antiqua" w:eastAsia="SimSun" w:hAnsi="Book Antiqua" w:cs="SimSun"/>
          <w:kern w:val="0"/>
          <w:sz w:val="24"/>
          <w:szCs w:val="24"/>
        </w:rPr>
        <w:t>: 403-407 [PMID: 24477629 DOI: 10.1007/s00428-014-1544-3]</w:t>
      </w:r>
    </w:p>
    <w:p w:rsidR="004036CF" w:rsidRPr="00567009" w:rsidRDefault="004036CF" w:rsidP="004036CF">
      <w:pPr>
        <w:widowControl/>
        <w:spacing w:line="360" w:lineRule="auto"/>
        <w:rPr>
          <w:rFonts w:ascii="Book Antiqua" w:eastAsia="SimSun" w:hAnsi="Book Antiqua" w:cs="SimSun"/>
          <w:kern w:val="0"/>
          <w:sz w:val="24"/>
          <w:szCs w:val="24"/>
        </w:rPr>
      </w:pPr>
      <w:r w:rsidRPr="00616087">
        <w:rPr>
          <w:rFonts w:ascii="Book Antiqua" w:eastAsia="SimSun" w:hAnsi="Book Antiqua" w:cs="SimSun"/>
          <w:kern w:val="0"/>
          <w:sz w:val="24"/>
          <w:szCs w:val="24"/>
        </w:rPr>
        <w:t xml:space="preserve">25 </w:t>
      </w:r>
      <w:proofErr w:type="spellStart"/>
      <w:r w:rsidRPr="00567009">
        <w:rPr>
          <w:rFonts w:ascii="Book Antiqua" w:eastAsia="SimSun" w:hAnsi="Book Antiqua" w:cs="SimSun"/>
          <w:kern w:val="0"/>
          <w:sz w:val="24"/>
          <w:szCs w:val="24"/>
        </w:rPr>
        <w:t>Schistosomes</w:t>
      </w:r>
      <w:proofErr w:type="spellEnd"/>
      <w:r w:rsidRPr="00567009">
        <w:rPr>
          <w:rFonts w:ascii="Book Antiqua" w:eastAsia="SimSun" w:hAnsi="Book Antiqua" w:cs="SimSun"/>
          <w:kern w:val="0"/>
          <w:sz w:val="24"/>
          <w:szCs w:val="24"/>
        </w:rPr>
        <w:t>, liver flukes and Helicobacter pylori. IARC Working Group on the Evaluation of Carcinogenic Risks to Humans. Lyon, 7-14 June 1994.</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 xml:space="preserve">IARC </w:t>
      </w:r>
      <w:proofErr w:type="spellStart"/>
      <w:r w:rsidRPr="00567009">
        <w:rPr>
          <w:rFonts w:ascii="Book Antiqua" w:eastAsia="SimSun" w:hAnsi="Book Antiqua" w:cs="SimSun"/>
          <w:i/>
          <w:iCs/>
          <w:kern w:val="0"/>
          <w:sz w:val="24"/>
          <w:szCs w:val="24"/>
        </w:rPr>
        <w:t>Monogr</w:t>
      </w:r>
      <w:proofErr w:type="spellEnd"/>
      <w:r w:rsidRPr="00567009">
        <w:rPr>
          <w:rFonts w:ascii="Book Antiqua" w:eastAsia="SimSun" w:hAnsi="Book Antiqua" w:cs="SimSun"/>
          <w:i/>
          <w:iCs/>
          <w:kern w:val="0"/>
          <w:sz w:val="24"/>
          <w:szCs w:val="24"/>
        </w:rPr>
        <w:t xml:space="preserve"> </w:t>
      </w:r>
      <w:proofErr w:type="spellStart"/>
      <w:r w:rsidRPr="00567009">
        <w:rPr>
          <w:rFonts w:ascii="Book Antiqua" w:eastAsia="SimSun" w:hAnsi="Book Antiqua" w:cs="SimSun"/>
          <w:i/>
          <w:iCs/>
          <w:kern w:val="0"/>
          <w:sz w:val="24"/>
          <w:szCs w:val="24"/>
        </w:rPr>
        <w:t>Eval</w:t>
      </w:r>
      <w:proofErr w:type="spellEnd"/>
      <w:r w:rsidRPr="00567009">
        <w:rPr>
          <w:rFonts w:ascii="Book Antiqua" w:eastAsia="SimSun" w:hAnsi="Book Antiqua" w:cs="SimSun"/>
          <w:i/>
          <w:iCs/>
          <w:kern w:val="0"/>
          <w:sz w:val="24"/>
          <w:szCs w:val="24"/>
        </w:rPr>
        <w:t xml:space="preserve"> </w:t>
      </w:r>
      <w:proofErr w:type="spellStart"/>
      <w:r w:rsidRPr="00567009">
        <w:rPr>
          <w:rFonts w:ascii="Book Antiqua" w:eastAsia="SimSun" w:hAnsi="Book Antiqua" w:cs="SimSun"/>
          <w:i/>
          <w:iCs/>
          <w:kern w:val="0"/>
          <w:sz w:val="24"/>
          <w:szCs w:val="24"/>
        </w:rPr>
        <w:t>Carcinog</w:t>
      </w:r>
      <w:proofErr w:type="spellEnd"/>
      <w:r w:rsidRPr="00567009">
        <w:rPr>
          <w:rFonts w:ascii="Book Antiqua" w:eastAsia="SimSun" w:hAnsi="Book Antiqua" w:cs="SimSun"/>
          <w:i/>
          <w:iCs/>
          <w:kern w:val="0"/>
          <w:sz w:val="24"/>
          <w:szCs w:val="24"/>
        </w:rPr>
        <w:t xml:space="preserve"> Risks Hum</w:t>
      </w:r>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1994;</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61</w:t>
      </w:r>
      <w:r w:rsidRPr="00567009">
        <w:rPr>
          <w:rFonts w:ascii="Book Antiqua" w:eastAsia="SimSun" w:hAnsi="Book Antiqua" w:cs="SimSun"/>
          <w:kern w:val="0"/>
          <w:sz w:val="24"/>
          <w:szCs w:val="24"/>
        </w:rPr>
        <w:t>: 1-241 [PMID: 7715068]</w:t>
      </w:r>
    </w:p>
    <w:p w:rsidR="004036CF" w:rsidRPr="00567009" w:rsidRDefault="004036CF" w:rsidP="004036CF">
      <w:pPr>
        <w:widowControl/>
        <w:spacing w:line="360" w:lineRule="auto"/>
        <w:rPr>
          <w:rFonts w:ascii="Book Antiqua" w:eastAsia="SimSun" w:hAnsi="Book Antiqua" w:cs="SimSun"/>
          <w:kern w:val="0"/>
          <w:sz w:val="24"/>
          <w:szCs w:val="24"/>
        </w:rPr>
      </w:pPr>
      <w:r w:rsidRPr="00616087">
        <w:rPr>
          <w:rFonts w:ascii="Book Antiqua" w:eastAsia="SimSun" w:hAnsi="Book Antiqua" w:cs="SimSun"/>
          <w:kern w:val="0"/>
          <w:sz w:val="24"/>
          <w:szCs w:val="24"/>
        </w:rPr>
        <w:t xml:space="preserve">26 </w:t>
      </w:r>
      <w:r w:rsidRPr="00616087">
        <w:rPr>
          <w:rFonts w:ascii="Book Antiqua" w:eastAsia="SimSun" w:hAnsi="Book Antiqua" w:cs="SimSun"/>
          <w:b/>
          <w:kern w:val="0"/>
          <w:sz w:val="24"/>
          <w:szCs w:val="24"/>
        </w:rPr>
        <w:t>Helicobacter and Cancer Collaborative Group.</w:t>
      </w:r>
      <w:r w:rsidRPr="00616087">
        <w:rPr>
          <w:rFonts w:ascii="Book Antiqua" w:eastAsia="SimSun" w:hAnsi="Book Antiqua" w:cs="SimSun" w:hint="eastAsia"/>
          <w:b/>
          <w:kern w:val="0"/>
          <w:sz w:val="24"/>
          <w:szCs w:val="24"/>
        </w:rPr>
        <w:t xml:space="preserve"> </w:t>
      </w:r>
      <w:r w:rsidRPr="00567009">
        <w:rPr>
          <w:rFonts w:ascii="Book Antiqua" w:eastAsia="SimSun" w:hAnsi="Book Antiqua" w:cs="SimSun"/>
          <w:kern w:val="0"/>
          <w:sz w:val="24"/>
          <w:szCs w:val="24"/>
        </w:rPr>
        <w:t>Gastric cancer and Helicobacter pylori: a combined analysis of 12 case control studies nested within prospective cohorts.</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Gut</w:t>
      </w:r>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2001;</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49</w:t>
      </w:r>
      <w:r w:rsidRPr="00567009">
        <w:rPr>
          <w:rFonts w:ascii="Book Antiqua" w:eastAsia="SimSun" w:hAnsi="Book Antiqua" w:cs="SimSun"/>
          <w:kern w:val="0"/>
          <w:sz w:val="24"/>
          <w:szCs w:val="24"/>
        </w:rPr>
        <w:t xml:space="preserve">: 347-353 [PMID: </w:t>
      </w:r>
      <w:bookmarkStart w:id="225" w:name="OLE_LINK29"/>
      <w:bookmarkStart w:id="226" w:name="OLE_LINK30"/>
      <w:r w:rsidRPr="00567009">
        <w:rPr>
          <w:rFonts w:ascii="Book Antiqua" w:eastAsia="SimSun" w:hAnsi="Book Antiqua" w:cs="SimSun"/>
          <w:kern w:val="0"/>
          <w:sz w:val="24"/>
          <w:szCs w:val="24"/>
        </w:rPr>
        <w:t>11511555</w:t>
      </w:r>
      <w:bookmarkEnd w:id="225"/>
      <w:bookmarkEnd w:id="226"/>
      <w:r w:rsidRPr="00567009">
        <w:rPr>
          <w:rFonts w:ascii="Book Antiqua" w:eastAsia="SimSun" w:hAnsi="Book Antiqua" w:cs="SimSun"/>
          <w:kern w:val="0"/>
          <w:sz w:val="24"/>
          <w:szCs w:val="24"/>
        </w:rPr>
        <w:t>]</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27</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Nam JH</w:t>
      </w:r>
      <w:r w:rsidRPr="00567009">
        <w:rPr>
          <w:rFonts w:ascii="Book Antiqua" w:eastAsia="SimSun" w:hAnsi="Book Antiqua" w:cs="SimSun"/>
          <w:kern w:val="0"/>
          <w:sz w:val="24"/>
          <w:szCs w:val="24"/>
        </w:rPr>
        <w:t>, Choi IJ, Kook MC, Lee JY, Cho SJ, Nam SY, Kim CG. OLGA and OLGIM stage distribution according to age and Helicobacter pylori status in the Korean population.</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Helicobacter</w:t>
      </w:r>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2014;</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19</w:t>
      </w:r>
      <w:r w:rsidRPr="00567009">
        <w:rPr>
          <w:rFonts w:ascii="Book Antiqua" w:eastAsia="SimSun" w:hAnsi="Book Antiqua" w:cs="SimSun"/>
          <w:kern w:val="0"/>
          <w:sz w:val="24"/>
          <w:szCs w:val="24"/>
        </w:rPr>
        <w:t>: 81-89 [PMID: 24617667 DOI: 10.1111/hel.12112]</w:t>
      </w:r>
    </w:p>
    <w:p w:rsidR="004036CF" w:rsidRPr="00567009"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28</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Miki K</w:t>
      </w:r>
      <w:r w:rsidRPr="00567009">
        <w:rPr>
          <w:rFonts w:ascii="Book Antiqua" w:eastAsia="SimSun" w:hAnsi="Book Antiqua" w:cs="SimSun"/>
          <w:kern w:val="0"/>
          <w:sz w:val="24"/>
          <w:szCs w:val="24"/>
        </w:rPr>
        <w:t>. Gastric cancer screening by combined assay for serum anti-Helicobacter pylori IgG antibody and serum pepsinogen levels - "ABC method".</w:t>
      </w:r>
      <w:r w:rsidRPr="00616087">
        <w:rPr>
          <w:rFonts w:ascii="Book Antiqua" w:eastAsia="SimSun" w:hAnsi="Book Antiqua" w:cs="SimSun"/>
          <w:kern w:val="0"/>
          <w:sz w:val="24"/>
          <w:szCs w:val="24"/>
        </w:rPr>
        <w:t> </w:t>
      </w:r>
      <w:r w:rsidRPr="00567009">
        <w:rPr>
          <w:rFonts w:ascii="Book Antiqua" w:eastAsia="SimSun" w:hAnsi="Book Antiqua" w:cs="SimSun"/>
          <w:i/>
          <w:iCs/>
          <w:kern w:val="0"/>
          <w:sz w:val="24"/>
          <w:szCs w:val="24"/>
        </w:rPr>
        <w:t xml:space="preserve">Proc </w:t>
      </w:r>
      <w:proofErr w:type="spellStart"/>
      <w:r w:rsidRPr="00567009">
        <w:rPr>
          <w:rFonts w:ascii="Book Antiqua" w:eastAsia="SimSun" w:hAnsi="Book Antiqua" w:cs="SimSun"/>
          <w:i/>
          <w:iCs/>
          <w:kern w:val="0"/>
          <w:sz w:val="24"/>
          <w:szCs w:val="24"/>
        </w:rPr>
        <w:t>Jpn</w:t>
      </w:r>
      <w:proofErr w:type="spellEnd"/>
      <w:r w:rsidRPr="00567009">
        <w:rPr>
          <w:rFonts w:ascii="Book Antiqua" w:eastAsia="SimSun" w:hAnsi="Book Antiqua" w:cs="SimSun"/>
          <w:i/>
          <w:iCs/>
          <w:kern w:val="0"/>
          <w:sz w:val="24"/>
          <w:szCs w:val="24"/>
        </w:rPr>
        <w:t xml:space="preserve"> </w:t>
      </w:r>
      <w:proofErr w:type="spellStart"/>
      <w:r w:rsidRPr="00567009">
        <w:rPr>
          <w:rFonts w:ascii="Book Antiqua" w:eastAsia="SimSun" w:hAnsi="Book Antiqua" w:cs="SimSun"/>
          <w:i/>
          <w:iCs/>
          <w:kern w:val="0"/>
          <w:sz w:val="24"/>
          <w:szCs w:val="24"/>
        </w:rPr>
        <w:t>Acad</w:t>
      </w:r>
      <w:proofErr w:type="spellEnd"/>
      <w:r w:rsidRPr="00567009">
        <w:rPr>
          <w:rFonts w:ascii="Book Antiqua" w:eastAsia="SimSun" w:hAnsi="Book Antiqua" w:cs="SimSun"/>
          <w:i/>
          <w:iCs/>
          <w:kern w:val="0"/>
          <w:sz w:val="24"/>
          <w:szCs w:val="24"/>
        </w:rPr>
        <w:t xml:space="preserve"> </w:t>
      </w:r>
      <w:proofErr w:type="spellStart"/>
      <w:r w:rsidRPr="00567009">
        <w:rPr>
          <w:rFonts w:ascii="Book Antiqua" w:eastAsia="SimSun" w:hAnsi="Book Antiqua" w:cs="SimSun"/>
          <w:i/>
          <w:iCs/>
          <w:kern w:val="0"/>
          <w:sz w:val="24"/>
          <w:szCs w:val="24"/>
        </w:rPr>
        <w:t>Ser</w:t>
      </w:r>
      <w:proofErr w:type="spellEnd"/>
      <w:r w:rsidRPr="00567009">
        <w:rPr>
          <w:rFonts w:ascii="Book Antiqua" w:eastAsia="SimSun" w:hAnsi="Book Antiqua" w:cs="SimSun"/>
          <w:i/>
          <w:iCs/>
          <w:kern w:val="0"/>
          <w:sz w:val="24"/>
          <w:szCs w:val="24"/>
        </w:rPr>
        <w:t xml:space="preserve"> B Phys </w:t>
      </w:r>
      <w:proofErr w:type="spellStart"/>
      <w:r w:rsidRPr="00567009">
        <w:rPr>
          <w:rFonts w:ascii="Book Antiqua" w:eastAsia="SimSun" w:hAnsi="Book Antiqua" w:cs="SimSun"/>
          <w:i/>
          <w:iCs/>
          <w:kern w:val="0"/>
          <w:sz w:val="24"/>
          <w:szCs w:val="24"/>
        </w:rPr>
        <w:t>Biol</w:t>
      </w:r>
      <w:proofErr w:type="spellEnd"/>
      <w:r w:rsidRPr="00567009">
        <w:rPr>
          <w:rFonts w:ascii="Book Antiqua" w:eastAsia="SimSun" w:hAnsi="Book Antiqua" w:cs="SimSun"/>
          <w:i/>
          <w:iCs/>
          <w:kern w:val="0"/>
          <w:sz w:val="24"/>
          <w:szCs w:val="24"/>
        </w:rPr>
        <w:t xml:space="preserve"> </w:t>
      </w:r>
      <w:proofErr w:type="spellStart"/>
      <w:r w:rsidRPr="00567009">
        <w:rPr>
          <w:rFonts w:ascii="Book Antiqua" w:eastAsia="SimSun" w:hAnsi="Book Antiqua" w:cs="SimSun"/>
          <w:i/>
          <w:iCs/>
          <w:kern w:val="0"/>
          <w:sz w:val="24"/>
          <w:szCs w:val="24"/>
        </w:rPr>
        <w:t>Sci</w:t>
      </w:r>
      <w:proofErr w:type="spellEnd"/>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2011;</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87</w:t>
      </w:r>
      <w:r w:rsidRPr="00567009">
        <w:rPr>
          <w:rFonts w:ascii="Book Antiqua" w:eastAsia="SimSun" w:hAnsi="Book Antiqua" w:cs="SimSun"/>
          <w:kern w:val="0"/>
          <w:sz w:val="24"/>
          <w:szCs w:val="24"/>
        </w:rPr>
        <w:t>: 405-414 [PMID: 21785258 DOI: 10.2183/pjab.87.405]</w:t>
      </w:r>
    </w:p>
    <w:p w:rsidR="004036CF" w:rsidRPr="00616087" w:rsidRDefault="004036CF" w:rsidP="004036CF">
      <w:pPr>
        <w:widowControl/>
        <w:spacing w:line="360" w:lineRule="auto"/>
        <w:rPr>
          <w:rFonts w:ascii="Book Antiqua" w:eastAsia="SimSun" w:hAnsi="Book Antiqua" w:cs="SimSun"/>
          <w:kern w:val="0"/>
          <w:sz w:val="24"/>
          <w:szCs w:val="24"/>
        </w:rPr>
      </w:pPr>
      <w:r w:rsidRPr="00567009">
        <w:rPr>
          <w:rFonts w:ascii="Book Antiqua" w:eastAsia="SimSun" w:hAnsi="Book Antiqua" w:cs="SimSun"/>
          <w:kern w:val="0"/>
          <w:sz w:val="24"/>
          <w:szCs w:val="24"/>
        </w:rPr>
        <w:t>29</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Yoshihara M</w:t>
      </w:r>
      <w:r w:rsidRPr="00567009">
        <w:rPr>
          <w:rFonts w:ascii="Book Antiqua" w:eastAsia="SimSun" w:hAnsi="Book Antiqua" w:cs="SimSun"/>
          <w:kern w:val="0"/>
          <w:sz w:val="24"/>
          <w:szCs w:val="24"/>
        </w:rPr>
        <w:t xml:space="preserve">, </w:t>
      </w:r>
      <w:proofErr w:type="spellStart"/>
      <w:r w:rsidRPr="00567009">
        <w:rPr>
          <w:rFonts w:ascii="Book Antiqua" w:eastAsia="SimSun" w:hAnsi="Book Antiqua" w:cs="SimSun"/>
          <w:kern w:val="0"/>
          <w:sz w:val="24"/>
          <w:szCs w:val="24"/>
        </w:rPr>
        <w:t>Hiyama</w:t>
      </w:r>
      <w:proofErr w:type="spellEnd"/>
      <w:r w:rsidRPr="00567009">
        <w:rPr>
          <w:rFonts w:ascii="Book Antiqua" w:eastAsia="SimSun" w:hAnsi="Book Antiqua" w:cs="SimSun"/>
          <w:kern w:val="0"/>
          <w:sz w:val="24"/>
          <w:szCs w:val="24"/>
        </w:rPr>
        <w:t xml:space="preserve"> T, Yoshida S, Ito M, Tanaka S, Watanabe Y, </w:t>
      </w:r>
      <w:proofErr w:type="spellStart"/>
      <w:r w:rsidRPr="00567009">
        <w:rPr>
          <w:rFonts w:ascii="Book Antiqua" w:eastAsia="SimSun" w:hAnsi="Book Antiqua" w:cs="SimSun"/>
          <w:kern w:val="0"/>
          <w:sz w:val="24"/>
          <w:szCs w:val="24"/>
        </w:rPr>
        <w:t>Haruma</w:t>
      </w:r>
      <w:proofErr w:type="spellEnd"/>
      <w:r w:rsidRPr="00567009">
        <w:rPr>
          <w:rFonts w:ascii="Book Antiqua" w:eastAsia="SimSun" w:hAnsi="Book Antiqua" w:cs="SimSun"/>
          <w:kern w:val="0"/>
          <w:sz w:val="24"/>
          <w:szCs w:val="24"/>
        </w:rPr>
        <w:t xml:space="preserve"> K. Reduction in gastric cancer mortality by screening based on serum pepsinogen concentration: a case-control study.</w:t>
      </w:r>
      <w:r w:rsidRPr="00616087">
        <w:rPr>
          <w:rFonts w:ascii="Book Antiqua" w:eastAsia="SimSun" w:hAnsi="Book Antiqua" w:cs="SimSun"/>
          <w:kern w:val="0"/>
          <w:sz w:val="24"/>
          <w:szCs w:val="24"/>
        </w:rPr>
        <w:t> </w:t>
      </w:r>
      <w:proofErr w:type="spellStart"/>
      <w:r w:rsidRPr="00567009">
        <w:rPr>
          <w:rFonts w:ascii="Book Antiqua" w:eastAsia="SimSun" w:hAnsi="Book Antiqua" w:cs="SimSun"/>
          <w:i/>
          <w:iCs/>
          <w:kern w:val="0"/>
          <w:sz w:val="24"/>
          <w:szCs w:val="24"/>
        </w:rPr>
        <w:t>Scand</w:t>
      </w:r>
      <w:proofErr w:type="spellEnd"/>
      <w:r w:rsidRPr="00567009">
        <w:rPr>
          <w:rFonts w:ascii="Book Antiqua" w:eastAsia="SimSun" w:hAnsi="Book Antiqua" w:cs="SimSun"/>
          <w:i/>
          <w:iCs/>
          <w:kern w:val="0"/>
          <w:sz w:val="24"/>
          <w:szCs w:val="24"/>
        </w:rPr>
        <w:t xml:space="preserve"> J </w:t>
      </w:r>
      <w:proofErr w:type="spellStart"/>
      <w:r w:rsidRPr="00567009">
        <w:rPr>
          <w:rFonts w:ascii="Book Antiqua" w:eastAsia="SimSun" w:hAnsi="Book Antiqua" w:cs="SimSun"/>
          <w:i/>
          <w:iCs/>
          <w:kern w:val="0"/>
          <w:sz w:val="24"/>
          <w:szCs w:val="24"/>
        </w:rPr>
        <w:t>Gastroenterol</w:t>
      </w:r>
      <w:proofErr w:type="spellEnd"/>
      <w:r w:rsidRPr="00616087">
        <w:rPr>
          <w:rFonts w:ascii="Book Antiqua" w:eastAsia="SimSun" w:hAnsi="Book Antiqua" w:cs="SimSun"/>
          <w:kern w:val="0"/>
          <w:sz w:val="24"/>
          <w:szCs w:val="24"/>
        </w:rPr>
        <w:t> </w:t>
      </w:r>
      <w:r w:rsidRPr="00567009">
        <w:rPr>
          <w:rFonts w:ascii="Book Antiqua" w:eastAsia="SimSun" w:hAnsi="Book Antiqua" w:cs="SimSun"/>
          <w:kern w:val="0"/>
          <w:sz w:val="24"/>
          <w:szCs w:val="24"/>
        </w:rPr>
        <w:t>2007;</w:t>
      </w:r>
      <w:r w:rsidRPr="00616087">
        <w:rPr>
          <w:rFonts w:ascii="Book Antiqua" w:eastAsia="SimSun" w:hAnsi="Book Antiqua" w:cs="SimSun"/>
          <w:kern w:val="0"/>
          <w:sz w:val="24"/>
          <w:szCs w:val="24"/>
        </w:rPr>
        <w:t> </w:t>
      </w:r>
      <w:r w:rsidRPr="00567009">
        <w:rPr>
          <w:rFonts w:ascii="Book Antiqua" w:eastAsia="SimSun" w:hAnsi="Book Antiqua" w:cs="SimSun"/>
          <w:b/>
          <w:bCs/>
          <w:kern w:val="0"/>
          <w:sz w:val="24"/>
          <w:szCs w:val="24"/>
        </w:rPr>
        <w:t>42</w:t>
      </w:r>
      <w:r w:rsidRPr="00567009">
        <w:rPr>
          <w:rFonts w:ascii="Book Antiqua" w:eastAsia="SimSun" w:hAnsi="Book Antiqua" w:cs="SimSun"/>
          <w:kern w:val="0"/>
          <w:sz w:val="24"/>
          <w:szCs w:val="24"/>
        </w:rPr>
        <w:t>: 760-764 [PMID: 17505999 DOI: 10.1080/00365520601097351]</w:t>
      </w:r>
    </w:p>
    <w:p w:rsidR="003768DB" w:rsidRPr="00616087" w:rsidRDefault="003768DB" w:rsidP="003768DB">
      <w:pPr>
        <w:pStyle w:val="ListParagraph"/>
        <w:spacing w:line="360" w:lineRule="auto"/>
        <w:ind w:left="360" w:right="120" w:firstLineChars="0" w:firstLine="0"/>
        <w:jc w:val="right"/>
        <w:rPr>
          <w:rFonts w:ascii="Book Antiqua" w:eastAsia="SimSun" w:hAnsi="Book Antiqua"/>
          <w:b/>
          <w:bCs/>
          <w:szCs w:val="24"/>
          <w:lang w:val="en-US" w:eastAsia="zh-CN"/>
        </w:rPr>
      </w:pPr>
      <w:r w:rsidRPr="00616087">
        <w:rPr>
          <w:rStyle w:val="Strong"/>
          <w:rFonts w:ascii="Book Antiqua" w:hAnsi="Book Antiqua" w:cs="Arial"/>
          <w:bCs w:val="0"/>
          <w:noProof/>
          <w:szCs w:val="24"/>
          <w:lang w:val="en-US"/>
        </w:rPr>
        <w:lastRenderedPageBreak/>
        <w:t>P-Reviewer</w:t>
      </w:r>
      <w:r w:rsidRPr="00616087">
        <w:rPr>
          <w:rStyle w:val="Strong"/>
          <w:rFonts w:ascii="Book Antiqua" w:eastAsia="SimSun" w:hAnsi="Book Antiqua" w:cs="Arial"/>
          <w:bCs w:val="0"/>
          <w:noProof/>
          <w:szCs w:val="24"/>
          <w:lang w:val="en-US" w:eastAsia="zh-CN"/>
        </w:rPr>
        <w:t>:</w:t>
      </w:r>
      <w:r w:rsidRPr="00616087">
        <w:rPr>
          <w:rFonts w:ascii="Book Antiqua" w:hAnsi="Book Antiqua"/>
          <w:bCs/>
          <w:szCs w:val="24"/>
          <w:lang w:val="en-US"/>
        </w:rPr>
        <w:t xml:space="preserve"> </w:t>
      </w:r>
      <w:proofErr w:type="spellStart"/>
      <w:r w:rsidR="00C57B89" w:rsidRPr="00616087">
        <w:rPr>
          <w:rFonts w:ascii="Book Antiqua" w:hAnsi="Book Antiqua"/>
          <w:bCs/>
          <w:szCs w:val="24"/>
          <w:lang w:val="en-US"/>
        </w:rPr>
        <w:t>Marrelli</w:t>
      </w:r>
      <w:proofErr w:type="spellEnd"/>
      <w:r w:rsidR="00C57B89" w:rsidRPr="00616087">
        <w:rPr>
          <w:rFonts w:ascii="Book Antiqua" w:hAnsi="Book Antiqua"/>
          <w:bCs/>
          <w:szCs w:val="24"/>
          <w:lang w:val="en-US"/>
        </w:rPr>
        <w:t xml:space="preserve"> D</w:t>
      </w:r>
      <w:r w:rsidRPr="00616087">
        <w:rPr>
          <w:rFonts w:ascii="Book Antiqua" w:hAnsi="Book Antiqua"/>
          <w:bCs/>
          <w:szCs w:val="24"/>
          <w:lang w:val="en-US"/>
        </w:rPr>
        <w:t xml:space="preserve">   </w:t>
      </w:r>
      <w:r w:rsidRPr="00616087">
        <w:rPr>
          <w:rFonts w:ascii="Book Antiqua" w:hAnsi="Book Antiqua"/>
          <w:b/>
          <w:bCs/>
          <w:szCs w:val="24"/>
          <w:lang w:val="en-US"/>
        </w:rPr>
        <w:t>S-Editor</w:t>
      </w:r>
      <w:r w:rsidRPr="00616087">
        <w:rPr>
          <w:rFonts w:ascii="Book Antiqua" w:eastAsia="SimSun" w:hAnsi="Book Antiqua"/>
          <w:b/>
          <w:bCs/>
          <w:szCs w:val="24"/>
          <w:lang w:val="en-US" w:eastAsia="zh-CN"/>
        </w:rPr>
        <w:t>:</w:t>
      </w:r>
      <w:r w:rsidRPr="00616087">
        <w:rPr>
          <w:rFonts w:ascii="Book Antiqua" w:hAnsi="Book Antiqua"/>
          <w:bCs/>
          <w:szCs w:val="24"/>
          <w:lang w:val="en-US"/>
        </w:rPr>
        <w:t xml:space="preserve"> </w:t>
      </w:r>
      <w:r w:rsidRPr="00616087">
        <w:rPr>
          <w:rFonts w:ascii="Book Antiqua" w:eastAsia="SimSun" w:hAnsi="Book Antiqua"/>
          <w:bCs/>
          <w:szCs w:val="24"/>
          <w:lang w:val="en-US" w:eastAsia="zh-CN"/>
        </w:rPr>
        <w:t>Qi Y</w:t>
      </w:r>
      <w:r w:rsidRPr="00616087">
        <w:rPr>
          <w:rFonts w:ascii="Book Antiqua" w:hAnsi="Book Antiqua"/>
          <w:b/>
          <w:bCs/>
          <w:szCs w:val="24"/>
          <w:lang w:val="en-US"/>
        </w:rPr>
        <w:t xml:space="preserve">   L-Editor</w:t>
      </w:r>
      <w:r w:rsidRPr="00616087">
        <w:rPr>
          <w:rFonts w:ascii="Book Antiqua" w:eastAsia="SimSun" w:hAnsi="Book Antiqua"/>
          <w:b/>
          <w:bCs/>
          <w:szCs w:val="24"/>
          <w:lang w:val="en-US" w:eastAsia="zh-CN"/>
        </w:rPr>
        <w:t>:</w:t>
      </w:r>
      <w:r w:rsidRPr="00616087">
        <w:rPr>
          <w:rFonts w:ascii="Book Antiqua" w:hAnsi="Book Antiqua"/>
          <w:b/>
          <w:bCs/>
          <w:szCs w:val="24"/>
          <w:lang w:val="en-US"/>
        </w:rPr>
        <w:t xml:space="preserve">   E-Editor</w:t>
      </w:r>
      <w:r w:rsidRPr="00616087">
        <w:rPr>
          <w:rFonts w:ascii="Book Antiqua" w:eastAsia="SimSun" w:hAnsi="Book Antiqua"/>
          <w:b/>
          <w:bCs/>
          <w:szCs w:val="24"/>
          <w:lang w:val="en-US" w:eastAsia="zh-CN"/>
        </w:rPr>
        <w:t>:</w:t>
      </w:r>
    </w:p>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rsidR="003768DB" w:rsidRPr="00616087" w:rsidRDefault="003768DB" w:rsidP="003768DB">
      <w:pPr>
        <w:widowControl/>
        <w:spacing w:line="360" w:lineRule="auto"/>
        <w:rPr>
          <w:rFonts w:ascii="Book Antiqua" w:hAnsi="Book Antiqua" w:cs="Arial"/>
          <w:kern w:val="0"/>
          <w:sz w:val="24"/>
          <w:szCs w:val="24"/>
        </w:rPr>
      </w:pPr>
      <w:r w:rsidRPr="00616087">
        <w:rPr>
          <w:rFonts w:ascii="Book Antiqua" w:hAnsi="Book Antiqua" w:cs="Arial"/>
          <w:kern w:val="0"/>
          <w:sz w:val="24"/>
          <w:szCs w:val="24"/>
        </w:rPr>
        <w:br w:type="page"/>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noProof/>
          <w:kern w:val="0"/>
          <w:sz w:val="24"/>
          <w:szCs w:val="24"/>
        </w:rPr>
        <w:drawing>
          <wp:anchor distT="0" distB="0" distL="114300" distR="114300" simplePos="0" relativeHeight="251659264" behindDoc="0" locked="0" layoutInCell="1" allowOverlap="1" wp14:anchorId="53CB7303" wp14:editId="3F082AA2">
            <wp:simplePos x="0" y="0"/>
            <wp:positionH relativeFrom="column">
              <wp:posOffset>1420495</wp:posOffset>
            </wp:positionH>
            <wp:positionV relativeFrom="paragraph">
              <wp:posOffset>-475615</wp:posOffset>
            </wp:positionV>
            <wp:extent cx="2298700" cy="2693670"/>
            <wp:effectExtent l="0" t="0" r="12700" b="0"/>
            <wp:wrapThrough wrapText="bothSides">
              <wp:wrapPolygon edited="0">
                <wp:start x="0" y="0"/>
                <wp:lineTo x="0" y="21386"/>
                <wp:lineTo x="21481" y="21386"/>
                <wp:lineTo x="21481" y="0"/>
                <wp:lineTo x="0" y="0"/>
              </wp:wrapPolygon>
            </wp:wrapThrough>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2693670"/>
                    </a:xfrm>
                    <a:prstGeom prst="rect">
                      <a:avLst/>
                    </a:prstGeom>
                    <a:noFill/>
                  </pic:spPr>
                </pic:pic>
              </a:graphicData>
            </a:graphic>
            <wp14:sizeRelH relativeFrom="page">
              <wp14:pctWidth>0</wp14:pctWidth>
            </wp14:sizeRelH>
            <wp14:sizeRelV relativeFrom="page">
              <wp14:pctHeight>0</wp14:pctHeight>
            </wp14:sizeRelV>
          </wp:anchor>
        </w:drawing>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b/>
          <w:kern w:val="0"/>
          <w:sz w:val="24"/>
          <w:szCs w:val="24"/>
        </w:rPr>
        <w:t xml:space="preserve">Figure 1 Endoscopic atrophic pattern described by </w:t>
      </w:r>
      <w:r w:rsidRPr="00616087">
        <w:rPr>
          <w:rFonts w:ascii="Book Antiqua" w:hAnsi="Book Antiqua" w:cs="Arial"/>
          <w:b/>
          <w:sz w:val="24"/>
          <w:szCs w:val="24"/>
        </w:rPr>
        <w:t>Kimura-Takemoto</w:t>
      </w:r>
      <w:r w:rsidRPr="00616087">
        <w:rPr>
          <w:rFonts w:ascii="Book Antiqua" w:hAnsi="Book Antiqua" w:cs="Arial"/>
          <w:b/>
          <w:sz w:val="24"/>
          <w:szCs w:val="24"/>
        </w:rPr>
        <w:fldChar w:fldCharType="begin"/>
      </w:r>
      <w:r w:rsidRPr="00616087">
        <w:rPr>
          <w:rFonts w:ascii="Book Antiqua" w:hAnsi="Book Antiqua" w:cs="Arial"/>
          <w:b/>
          <w:sz w:val="24"/>
          <w:szCs w:val="24"/>
        </w:rPr>
        <w:instrText xml:space="preserve"> ADDIN EN.CITE &lt;EndNote&gt;&lt;Cite&gt;&lt;Author&gt;Kimura K&lt;/Author&gt;&lt;Year&gt;1996&lt;/Year&gt;&lt;RecNum&gt;141&lt;/RecNum&gt;&lt;DisplayText&gt;&lt;style face="superscript" font="Arial"&gt;[11]&lt;/style&gt;&lt;/DisplayText&gt;&lt;record&gt;&lt;rec-number&gt;141&lt;/rec-number&gt;&lt;foreign-keys&gt;&lt;key app="EN" db-id="f5sszs2eo2vw95eazsbptp51frrawx0z2xf2"&gt;141&lt;/key&gt;&lt;key app="ENWeb" db-id=""&gt;0&lt;/key&gt;&lt;/foreign-keys&gt;&lt;ref-type name="Journal Article"&gt;17&lt;/ref-type&gt;&lt;contributors&gt;&lt;authors&gt;&lt;author&gt;&lt;style face="bold" font="default" size="100%"&gt;Kimura K&lt;/style&gt;&lt;style face="normal" font="default" size="100%"&gt;, Satoh K, Ido K,Taniguchi Y, Takimoto T, Takemoto T&lt;/style&gt;&lt;/author&gt;&lt;/authors&gt;&lt;/contributors&gt;&lt;titles&gt;&lt;title&gt;Gastritis in the Japanese Stomach&lt;/title&gt;&lt;secondary-title&gt;&lt;style face="italic" font="default" size="100%"&gt;Scand J Gastroenterol&lt;/style&gt;&lt;/secondary-title&gt;&lt;/titles&gt;&lt;periodical&gt;&lt;full-title&gt;Scand J Gastroenterol&lt;/full-title&gt;&lt;/periodical&gt;&lt;pages&gt;&lt;style face="normal" font="default" size="100%"&gt;17&lt;/style&gt;&lt;style face="normal" font="default" charset="134" size="100%"&gt;–20 &lt;/style&gt;&lt;style face="normal" font="default" size="100%"&gt;[PMID: 8722400]&lt;/style&gt;&lt;/pages&gt;&lt;volume&gt;&lt;style face="bold" font="default" size="100%"&gt;31&lt;/style&gt;&lt;style face="normal" font="default" size="100%"&gt;(Suppl 214)&lt;/style&gt;&lt;/volume&gt;&lt;dates&gt;&lt;year&gt;1996&lt;/year&gt;&lt;/dates&gt;&lt;urls&gt;&lt;/urls&gt;&lt;/record&gt;&lt;/Cite&gt;&lt;/EndNote&gt;</w:instrText>
      </w:r>
      <w:r w:rsidRPr="00616087">
        <w:rPr>
          <w:rFonts w:ascii="Book Antiqua" w:hAnsi="Book Antiqua" w:cs="Arial"/>
          <w:b/>
          <w:sz w:val="24"/>
          <w:szCs w:val="24"/>
        </w:rPr>
        <w:fldChar w:fldCharType="separate"/>
      </w:r>
      <w:r w:rsidRPr="00616087">
        <w:rPr>
          <w:rFonts w:ascii="Book Antiqua" w:hAnsi="Book Antiqua" w:cs="Arial"/>
          <w:b/>
          <w:noProof/>
          <w:sz w:val="24"/>
          <w:szCs w:val="24"/>
          <w:vertAlign w:val="superscript"/>
        </w:rPr>
        <w:t>[</w:t>
      </w:r>
      <w:hyperlink w:anchor="_ENREF_11" w:tooltip="Kimura K, 1996 #141" w:history="1">
        <w:r w:rsidRPr="00616087">
          <w:rPr>
            <w:rFonts w:ascii="Book Antiqua" w:hAnsi="Book Antiqua" w:cs="Arial"/>
            <w:b/>
            <w:noProof/>
            <w:sz w:val="24"/>
            <w:szCs w:val="24"/>
            <w:vertAlign w:val="superscript"/>
          </w:rPr>
          <w:t>11</w:t>
        </w:r>
      </w:hyperlink>
      <w:r w:rsidRPr="00616087">
        <w:rPr>
          <w:rFonts w:ascii="Book Antiqua" w:hAnsi="Book Antiqua" w:cs="Arial"/>
          <w:b/>
          <w:noProof/>
          <w:sz w:val="24"/>
          <w:szCs w:val="24"/>
          <w:vertAlign w:val="superscript"/>
        </w:rPr>
        <w:t>]</w:t>
      </w:r>
      <w:r w:rsidRPr="00616087">
        <w:rPr>
          <w:rFonts w:ascii="Book Antiqua" w:hAnsi="Book Antiqua" w:cs="Arial"/>
          <w:b/>
          <w:sz w:val="24"/>
          <w:szCs w:val="24"/>
        </w:rPr>
        <w:fldChar w:fldCharType="end"/>
      </w:r>
      <w:r w:rsidRPr="00616087">
        <w:rPr>
          <w:rFonts w:ascii="Book Antiqua" w:hAnsi="Book Antiqua" w:cs="Arial"/>
          <w:b/>
          <w:sz w:val="24"/>
          <w:szCs w:val="24"/>
        </w:rPr>
        <w:t>.</w:t>
      </w:r>
      <w:r w:rsidRPr="00616087">
        <w:rPr>
          <w:rFonts w:ascii="Book Antiqua" w:hAnsi="Book Antiqua" w:cs="Arial"/>
          <w:sz w:val="24"/>
          <w:szCs w:val="24"/>
        </w:rPr>
        <w:t xml:space="preserve"> </w:t>
      </w:r>
      <w:r w:rsidRPr="00616087">
        <w:rPr>
          <w:rFonts w:ascii="Book Antiqua" w:hAnsi="Book Antiqua" w:cs="Arial"/>
          <w:kern w:val="0"/>
          <w:sz w:val="24"/>
          <w:szCs w:val="24"/>
        </w:rPr>
        <w:t>The spread of atrophic gastritis is divided into closed-type gastritis (C-type) and open-type gastritis (O-type). C-1 represents highly localized antral gastritis, and C-2 and C-3 represent increasing extension through the lesser curvatures and greater curvatures, respectively. O-type indicates gastritis reaching cardia, with O-1 reaching lesser curvatures, O-2 reaching half of the stomach, and O-3 having extensive atrophic gastritis, affecting almost the entire stomach.</w:t>
      </w:r>
    </w:p>
    <w:p w:rsidR="003768DB" w:rsidRPr="00616087" w:rsidRDefault="003768DB" w:rsidP="003768DB">
      <w:pPr>
        <w:widowControl/>
        <w:jc w:val="left"/>
        <w:rPr>
          <w:rFonts w:ascii="Book Antiqua" w:hAnsi="Book Antiqua" w:cs="Arial"/>
          <w:kern w:val="0"/>
          <w:sz w:val="24"/>
          <w:szCs w:val="24"/>
        </w:rPr>
      </w:pPr>
      <w:r w:rsidRPr="00616087">
        <w:rPr>
          <w:rFonts w:ascii="Book Antiqua" w:hAnsi="Book Antiqua" w:cs="Arial"/>
          <w:kern w:val="0"/>
          <w:sz w:val="24"/>
          <w:szCs w:val="24"/>
        </w:rPr>
        <w:br w:type="page"/>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92"/>
        <w:gridCol w:w="1730"/>
        <w:gridCol w:w="1388"/>
        <w:gridCol w:w="1418"/>
        <w:gridCol w:w="1730"/>
        <w:gridCol w:w="1638"/>
      </w:tblGrid>
      <w:tr w:rsidR="003768DB" w:rsidRPr="00616087" w:rsidTr="00C57B89">
        <w:tc>
          <w:tcPr>
            <w:tcW w:w="2122" w:type="dxa"/>
            <w:gridSpan w:val="2"/>
            <w:vMerge w:val="restart"/>
          </w:tcPr>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Atrophy score</w:t>
            </w:r>
          </w:p>
        </w:tc>
        <w:tc>
          <w:tcPr>
            <w:tcW w:w="6174" w:type="dxa"/>
            <w:gridSpan w:val="4"/>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Corpus</w:t>
            </w:r>
          </w:p>
        </w:tc>
      </w:tr>
      <w:tr w:rsidR="003768DB" w:rsidRPr="00616087" w:rsidTr="00C57B89">
        <w:tc>
          <w:tcPr>
            <w:tcW w:w="2122" w:type="dxa"/>
            <w:gridSpan w:val="2"/>
            <w:vMerge/>
          </w:tcPr>
          <w:p w:rsidR="003768DB" w:rsidRPr="00616087" w:rsidRDefault="003768DB" w:rsidP="00C57B89">
            <w:pPr>
              <w:autoSpaceDE w:val="0"/>
              <w:autoSpaceDN w:val="0"/>
              <w:adjustRightInd w:val="0"/>
              <w:rPr>
                <w:rFonts w:ascii="Book Antiqua" w:hAnsi="Book Antiqua" w:cs="Arial"/>
                <w:kern w:val="0"/>
                <w:sz w:val="20"/>
                <w:szCs w:val="20"/>
              </w:rPr>
            </w:pPr>
          </w:p>
        </w:tc>
        <w:tc>
          <w:tcPr>
            <w:tcW w:w="1388" w:type="dxa"/>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No atrophy</w:t>
            </w:r>
          </w:p>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(score 0)</w:t>
            </w:r>
          </w:p>
        </w:tc>
        <w:tc>
          <w:tcPr>
            <w:tcW w:w="1418" w:type="dxa"/>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Mild atrophy</w:t>
            </w:r>
          </w:p>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(score 1)</w:t>
            </w:r>
          </w:p>
        </w:tc>
        <w:tc>
          <w:tcPr>
            <w:tcW w:w="1730" w:type="dxa"/>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Moderate atrophy</w:t>
            </w:r>
          </w:p>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(score 2)</w:t>
            </w:r>
          </w:p>
        </w:tc>
        <w:tc>
          <w:tcPr>
            <w:tcW w:w="1638" w:type="dxa"/>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Severe atrophy</w:t>
            </w:r>
          </w:p>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(score 3)</w:t>
            </w:r>
          </w:p>
        </w:tc>
      </w:tr>
      <w:tr w:rsidR="003768DB" w:rsidRPr="00616087" w:rsidTr="00C57B89">
        <w:tc>
          <w:tcPr>
            <w:tcW w:w="392" w:type="dxa"/>
            <w:vMerge w:val="restart"/>
            <w:textDirection w:val="btLr"/>
            <w:vAlign w:val="center"/>
          </w:tcPr>
          <w:p w:rsidR="003768DB" w:rsidRPr="00616087" w:rsidRDefault="003768DB" w:rsidP="00C57B89">
            <w:pPr>
              <w:autoSpaceDE w:val="0"/>
              <w:autoSpaceDN w:val="0"/>
              <w:adjustRightInd w:val="0"/>
              <w:ind w:left="113" w:right="113"/>
              <w:jc w:val="center"/>
              <w:rPr>
                <w:rFonts w:ascii="Book Antiqua" w:hAnsi="Book Antiqua" w:cs="Arial"/>
                <w:kern w:val="0"/>
                <w:sz w:val="20"/>
                <w:szCs w:val="20"/>
              </w:rPr>
            </w:pPr>
            <w:r w:rsidRPr="00616087">
              <w:rPr>
                <w:rFonts w:ascii="Book Antiqua" w:hAnsi="Book Antiqua" w:cs="Arial"/>
                <w:kern w:val="0"/>
                <w:sz w:val="20"/>
                <w:szCs w:val="20"/>
              </w:rPr>
              <w:t>Antrum</w:t>
            </w:r>
          </w:p>
        </w:tc>
        <w:tc>
          <w:tcPr>
            <w:tcW w:w="1730" w:type="dxa"/>
          </w:tcPr>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No atrophy</w:t>
            </w:r>
          </w:p>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(score 0)</w:t>
            </w:r>
          </w:p>
        </w:tc>
        <w:tc>
          <w:tcPr>
            <w:tcW w:w="1388" w:type="dxa"/>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0</w:t>
            </w:r>
          </w:p>
        </w:tc>
        <w:tc>
          <w:tcPr>
            <w:tcW w:w="1418" w:type="dxa"/>
            <w:shd w:val="clear" w:color="auto" w:fill="F2F2F2" w:themeFill="background1" w:themeFillShade="F2"/>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w:t>
            </w:r>
          </w:p>
        </w:tc>
        <w:tc>
          <w:tcPr>
            <w:tcW w:w="1730" w:type="dxa"/>
            <w:shd w:val="clear" w:color="auto" w:fill="D9D9D9" w:themeFill="background1" w:themeFillShade="D9"/>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w:t>
            </w:r>
          </w:p>
        </w:tc>
        <w:tc>
          <w:tcPr>
            <w:tcW w:w="1638" w:type="dxa"/>
            <w:shd w:val="clear" w:color="auto" w:fill="D9D9D9" w:themeFill="background1" w:themeFillShade="D9"/>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w:t>
            </w:r>
          </w:p>
        </w:tc>
      </w:tr>
      <w:tr w:rsidR="003768DB" w:rsidRPr="00616087" w:rsidTr="00C57B89">
        <w:tc>
          <w:tcPr>
            <w:tcW w:w="392" w:type="dxa"/>
            <w:vMerge/>
          </w:tcPr>
          <w:p w:rsidR="003768DB" w:rsidRPr="00616087" w:rsidRDefault="003768DB" w:rsidP="00C57B89">
            <w:pPr>
              <w:autoSpaceDE w:val="0"/>
              <w:autoSpaceDN w:val="0"/>
              <w:adjustRightInd w:val="0"/>
              <w:rPr>
                <w:rFonts w:ascii="Book Antiqua" w:hAnsi="Book Antiqua" w:cs="Arial"/>
                <w:kern w:val="0"/>
                <w:sz w:val="20"/>
                <w:szCs w:val="20"/>
              </w:rPr>
            </w:pPr>
          </w:p>
        </w:tc>
        <w:tc>
          <w:tcPr>
            <w:tcW w:w="1730" w:type="dxa"/>
          </w:tcPr>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Mild atrophy</w:t>
            </w:r>
          </w:p>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(score 1)</w:t>
            </w:r>
          </w:p>
        </w:tc>
        <w:tc>
          <w:tcPr>
            <w:tcW w:w="1388" w:type="dxa"/>
            <w:shd w:val="clear" w:color="auto" w:fill="F2F2F2" w:themeFill="background1" w:themeFillShade="F2"/>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w:t>
            </w:r>
          </w:p>
        </w:tc>
        <w:tc>
          <w:tcPr>
            <w:tcW w:w="1418" w:type="dxa"/>
            <w:shd w:val="clear" w:color="auto" w:fill="F2F2F2" w:themeFill="background1" w:themeFillShade="F2"/>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w:t>
            </w:r>
          </w:p>
        </w:tc>
        <w:tc>
          <w:tcPr>
            <w:tcW w:w="1730" w:type="dxa"/>
            <w:shd w:val="clear" w:color="auto" w:fill="D9D9D9" w:themeFill="background1" w:themeFillShade="D9"/>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w:t>
            </w:r>
          </w:p>
        </w:tc>
        <w:tc>
          <w:tcPr>
            <w:tcW w:w="1638" w:type="dxa"/>
            <w:shd w:val="clear" w:color="auto" w:fill="BFBFBF" w:themeFill="background1" w:themeFillShade="BF"/>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III</w:t>
            </w:r>
          </w:p>
        </w:tc>
      </w:tr>
      <w:tr w:rsidR="003768DB" w:rsidRPr="00616087" w:rsidTr="00C57B89">
        <w:tc>
          <w:tcPr>
            <w:tcW w:w="392" w:type="dxa"/>
            <w:vMerge/>
          </w:tcPr>
          <w:p w:rsidR="003768DB" w:rsidRPr="00616087" w:rsidRDefault="003768DB" w:rsidP="00C57B89">
            <w:pPr>
              <w:autoSpaceDE w:val="0"/>
              <w:autoSpaceDN w:val="0"/>
              <w:adjustRightInd w:val="0"/>
              <w:rPr>
                <w:rFonts w:ascii="Book Antiqua" w:hAnsi="Book Antiqua" w:cs="Arial"/>
                <w:kern w:val="0"/>
                <w:sz w:val="20"/>
                <w:szCs w:val="20"/>
              </w:rPr>
            </w:pPr>
          </w:p>
        </w:tc>
        <w:tc>
          <w:tcPr>
            <w:tcW w:w="1730" w:type="dxa"/>
          </w:tcPr>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Moderate atrophy</w:t>
            </w:r>
          </w:p>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(score 2)</w:t>
            </w:r>
          </w:p>
        </w:tc>
        <w:tc>
          <w:tcPr>
            <w:tcW w:w="1388" w:type="dxa"/>
            <w:shd w:val="clear" w:color="auto" w:fill="D9D9D9" w:themeFill="background1" w:themeFillShade="D9"/>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w:t>
            </w:r>
          </w:p>
        </w:tc>
        <w:tc>
          <w:tcPr>
            <w:tcW w:w="1418" w:type="dxa"/>
            <w:shd w:val="clear" w:color="auto" w:fill="D9D9D9" w:themeFill="background1" w:themeFillShade="D9"/>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w:t>
            </w:r>
          </w:p>
        </w:tc>
        <w:tc>
          <w:tcPr>
            <w:tcW w:w="1730" w:type="dxa"/>
            <w:shd w:val="clear" w:color="auto" w:fill="BFBFBF" w:themeFill="background1" w:themeFillShade="BF"/>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III</w:t>
            </w:r>
          </w:p>
        </w:tc>
        <w:tc>
          <w:tcPr>
            <w:tcW w:w="1638" w:type="dxa"/>
            <w:shd w:val="clear" w:color="auto" w:fill="A6A6A6" w:themeFill="background1" w:themeFillShade="A6"/>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IV</w:t>
            </w:r>
          </w:p>
        </w:tc>
      </w:tr>
      <w:tr w:rsidR="003768DB" w:rsidRPr="00616087" w:rsidTr="00C57B89">
        <w:tc>
          <w:tcPr>
            <w:tcW w:w="392" w:type="dxa"/>
            <w:vMerge/>
          </w:tcPr>
          <w:p w:rsidR="003768DB" w:rsidRPr="00616087" w:rsidRDefault="003768DB" w:rsidP="00C57B89">
            <w:pPr>
              <w:autoSpaceDE w:val="0"/>
              <w:autoSpaceDN w:val="0"/>
              <w:adjustRightInd w:val="0"/>
              <w:rPr>
                <w:rFonts w:ascii="Book Antiqua" w:hAnsi="Book Antiqua" w:cs="Arial"/>
                <w:kern w:val="0"/>
                <w:sz w:val="20"/>
                <w:szCs w:val="20"/>
              </w:rPr>
            </w:pPr>
          </w:p>
        </w:tc>
        <w:tc>
          <w:tcPr>
            <w:tcW w:w="1730" w:type="dxa"/>
          </w:tcPr>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Severe atrophy</w:t>
            </w:r>
          </w:p>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(score 3)</w:t>
            </w:r>
          </w:p>
        </w:tc>
        <w:tc>
          <w:tcPr>
            <w:tcW w:w="1388" w:type="dxa"/>
            <w:shd w:val="clear" w:color="auto" w:fill="BFBFBF" w:themeFill="background1" w:themeFillShade="BF"/>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III</w:t>
            </w:r>
          </w:p>
        </w:tc>
        <w:tc>
          <w:tcPr>
            <w:tcW w:w="1418" w:type="dxa"/>
            <w:shd w:val="clear" w:color="auto" w:fill="BFBFBF" w:themeFill="background1" w:themeFillShade="BF"/>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III</w:t>
            </w:r>
          </w:p>
        </w:tc>
        <w:tc>
          <w:tcPr>
            <w:tcW w:w="1730" w:type="dxa"/>
            <w:shd w:val="clear" w:color="auto" w:fill="A6A6A6" w:themeFill="background1" w:themeFillShade="A6"/>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IV</w:t>
            </w:r>
          </w:p>
        </w:tc>
        <w:tc>
          <w:tcPr>
            <w:tcW w:w="1638" w:type="dxa"/>
            <w:shd w:val="clear" w:color="auto" w:fill="A6A6A6" w:themeFill="background1" w:themeFillShade="A6"/>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IV</w:t>
            </w:r>
          </w:p>
        </w:tc>
      </w:tr>
    </w:tbl>
    <w:p w:rsidR="003768DB" w:rsidRPr="00616087" w:rsidRDefault="003768DB" w:rsidP="003768DB">
      <w:pPr>
        <w:autoSpaceDE w:val="0"/>
        <w:autoSpaceDN w:val="0"/>
        <w:adjustRightInd w:val="0"/>
        <w:spacing w:line="360" w:lineRule="auto"/>
        <w:rPr>
          <w:rFonts w:ascii="Book Antiqua" w:hAnsi="Book Antiqua" w:cs="Arial"/>
          <w:b/>
          <w:kern w:val="0"/>
          <w:sz w:val="24"/>
          <w:szCs w:val="24"/>
        </w:rPr>
      </w:pPr>
      <w:r w:rsidRPr="00616087">
        <w:rPr>
          <w:rFonts w:ascii="Book Antiqua" w:hAnsi="Book Antiqua" w:cs="Arial"/>
          <w:b/>
          <w:kern w:val="0"/>
          <w:sz w:val="24"/>
          <w:szCs w:val="24"/>
        </w:rPr>
        <w:t>Figure 2 Modified</w:t>
      </w:r>
      <w:r w:rsidR="00A8765A" w:rsidRPr="00616087">
        <w:rPr>
          <w:rFonts w:ascii="Book Antiqua" w:hAnsi="Book Antiqua" w:cs="Arial"/>
          <w:b/>
          <w:kern w:val="0"/>
          <w:sz w:val="24"/>
          <w:szCs w:val="24"/>
        </w:rPr>
        <w:t xml:space="preserve"> </w:t>
      </w:r>
      <w:r w:rsidR="00A8765A" w:rsidRPr="00616087">
        <w:rPr>
          <w:rFonts w:ascii="Book Antiqua" w:hAnsi="Book Antiqua" w:cs="Arial"/>
          <w:b/>
          <w:sz w:val="24"/>
          <w:szCs w:val="24"/>
        </w:rPr>
        <w:t>operative link for gastritis assess</w:t>
      </w:r>
      <w:r w:rsidRPr="00616087">
        <w:rPr>
          <w:rFonts w:ascii="Book Antiqua" w:hAnsi="Book Antiqua" w:cs="Arial"/>
          <w:b/>
          <w:sz w:val="24"/>
          <w:szCs w:val="24"/>
        </w:rPr>
        <w:t xml:space="preserve">ment </w:t>
      </w:r>
      <w:r w:rsidRPr="00616087">
        <w:rPr>
          <w:rFonts w:ascii="Book Antiqua" w:hAnsi="Book Antiqua" w:cs="Arial"/>
          <w:b/>
          <w:kern w:val="0"/>
          <w:sz w:val="24"/>
          <w:szCs w:val="24"/>
        </w:rPr>
        <w:t xml:space="preserve">staging frame (with exclusion of the biopsies from incisura </w:t>
      </w:r>
      <w:proofErr w:type="spellStart"/>
      <w:r w:rsidRPr="00616087">
        <w:rPr>
          <w:rFonts w:ascii="Book Antiqua" w:hAnsi="Book Antiqua" w:cs="Arial"/>
          <w:b/>
          <w:kern w:val="0"/>
          <w:sz w:val="24"/>
          <w:szCs w:val="24"/>
        </w:rPr>
        <w:t>angularis</w:t>
      </w:r>
      <w:proofErr w:type="spellEnd"/>
      <w:proofErr w:type="gramStart"/>
      <w:r w:rsidRPr="00616087">
        <w:rPr>
          <w:rFonts w:ascii="Book Antiqua" w:hAnsi="Book Antiqua" w:cs="Arial"/>
          <w:b/>
          <w:kern w:val="0"/>
          <w:sz w:val="24"/>
          <w:szCs w:val="24"/>
        </w:rPr>
        <w:t>)</w:t>
      </w:r>
      <w:proofErr w:type="gramEnd"/>
      <w:r w:rsidRPr="00616087">
        <w:rPr>
          <w:rFonts w:ascii="Book Antiqua" w:hAnsi="Book Antiqua" w:cs="Arial"/>
          <w:b/>
          <w:kern w:val="0"/>
          <w:sz w:val="24"/>
          <w:szCs w:val="24"/>
        </w:rPr>
        <w:fldChar w:fldCharType="begin">
          <w:fldData xml:space="preserve">PEVuZE5vdGU+PENpdGU+PEF1dGhvcj5NYXJjb3MtUGludG8gUjwvQXV0aG9yPjxZZWFyPjIwMTI8
L1llYXI+PFJlY051bT4xNTQ8L1JlY051bT48RGlzcGxheVRleHQ+PHN0eWxlIGZhY2U9InN1cGVy
c2NyaXB0IiBmb250PSJBcmlhbCI+WzE2XTwvc3R5bGU+PC9EaXNwbGF5VGV4dD48cmVjb3JkPjxy
ZWMtbnVtYmVyPjE1NDwvcmVjLW51bWJlcj48Zm9yZWlnbi1rZXlzPjxrZXkgYXBwPSJFTiIgZGIt
aWQ9ImY1c3N6czJlbzJ2dzk1ZWF6c2JwdHA1MWZycmF3eDB6MnhmMiI+MTU0PC9rZXk+PGtleSBh
cHA9IkVOV2ViIiBkYi1pZD0iIj4wPC9rZXk+PC9mb3JlaWduLWtleXM+PHJlZi10eXBlIG5hbWU9
IkpvdXJuYWwgQXJ0aWNsZSI+MTc8L3JlZi10eXBlPjxjb250cmlidXRvcnM+PGF1dGhvcnM+PGF1
dGhvcj48c3R5bGUgZmFjZT0iYm9sZCIgZm9udD0iZGVmYXVsdCIgc2l6ZT0iMTAwJSI+TWFyY29z
LVBpbnRvIFI8L3N0eWxlPjxzdHlsZSBmYWNlPSJub3JtYWwiIGZvbnQ9ImRlZmF1bHQiIHNpemU9
IjEwMCUiPixDYXJuZWlybyBGLERpbmlzLVJpYmVpcm8gTSxXZW4gWCxMb3BlcyBDLEZpZ3VlaXJl
ZG8gQywgTWFjaGFkbzwvc3R5bGU+PHN0eWxlIGZhY2U9Im5vcm1hbCIgZm9udD0iZGVmYXVsdCIg
Y2hhcnNldD0iMTM0IiBzaXplPSIxMDAlIj4gPC9zdHlsZT48c3R5bGUgZmFjZT0ibm9ybWFsIiBm
b250PSJkZWZhdWx0IiBzaXplPSIxMDAlIj5KQyxGZXJyZWlyYTwvc3R5bGU+PHN0eWxlIGZhY2U9
Im5vcm1hbCIgZm9udD0iZGVmYXVsdCIgY2hhcnNldD0iMTM0IiBzaXplPSIxMDAlIj4gPC9zdHls
ZT48c3R5bGUgZmFjZT0ibm9ybWFsIiBmb250PSJkZWZhdWx0IiBzaXplPSIxMDAlIj5STSwgUmVp
cyBDQSwgRmVycmVpcmE8L3N0eWxlPjxzdHlsZSBmYWNlPSJub3JtYWwiIGZvbnQ9ImRlZmF1bHQi
IGNoYXJzZXQ9IjEzNCIgc2l6ZT0iMTAwJSI+IDwvc3R5bGU+PHN0eWxlIGZhY2U9Im5vcm1hbCIg
Zm9udD0iZGVmYXVsdCIgc2l6ZT0iMTAwJSI+Sjwvc3R5bGU+PHN0eWxlIGZhY2U9Im5vcm1hbCIg
Zm9udD0iZGVmYXVsdCIgY2hhcnNldD0iMTI4IiBzaXplPSIxMDAlIj4sUGVkcm90bzwvc3R5bGU+
PHN0eWxlIGZhY2U9Im5vcm1hbCIgZm9udD0iZGVmYXVsdCIgY2hhcnNldD0iMTM0IiBzaXplPSIx
MDAlIj4gPC9zdHlsZT48c3R5bGUgZmFjZT0ibm9ybWFsIiBmb250PSJkZWZhdWx0IiBzaXplPSIx
MDAlIj5JPC9zdHlsZT48c3R5bGUgZmFjZT0ibm9ybWFsIiBmb250PSJkZWZhdWx0IiBjaGFyc2V0
PSIxMzQiIHNpemU9IjEwMCUiPiw8L3N0eWxlPjxzdHlsZSBmYWNlPSJub3JtYWwiIGZvbnQ9ImRl
ZmF1bHQiIGNoYXJzZXQ9IjEyOCIgc2l6ZT0iMTAwJSI+QXJlaWFzPC9zdHlsZT48c3R5bGUgZmFj
ZT0ibm9ybWFsIiBmb250PSJkZWZhdWx0IiBjaGFyc2V0PSIxMzQiIHNpemU9IjEwMCUiPiA8L3N0
eWxlPjxzdHlsZSBmYWNlPSJub3JtYWwiIGZvbnQ9ImRlZmF1bHQiIHNpemU9IjEwMCUiPko8L3N0
eWxlPjwvYXV0aG9yPjwvYXV0aG9ycz48L2NvbnRyaWJ1dG9ycz48YXV0aC1hZGRyZXNzPkluc3Rp
dHV0ZSBvZiBCaW9tZWRpY2FsIFNjaWVuY2VzLCBVbml2ZXJzaXR5IG9mIFBvcnRvLCBQb3J0dWdh
bC4gcmljYXJkb21hcmNvc3BpbnRvQHNhcG8ucHQ8L2F1dGgtYWRkcmVzcz48dGl0bGVzPjx0aXRs
ZT5GaXJzdC1kZWdyZWUgcmVsYXRpdmVzIG9mIHBhdGllbnRzIHdpdGggZWFybHktb25zZXQgZ2Fz
dHJpYyBjYXJjaW5vbWEgc2hvdyBldmVuIGF0IHlvdW5nIGFnZXMgYSBoaWdoIHByZXZhbGVuY2Ug
b2YgYWR2YW5jZWQgT0xHQS9PTEdJTSBzdGFnZXMgYW5kIGR5c3BsYXNpYTwvdGl0bGU+PHNlY29u
ZGFyeS10aXRsZT48c3R5bGUgZmFjZT0iaXRhbGljIiBmb250PSJkZWZhdWx0IiBzaXplPSIxMDAl
Ij5BbGltZW50IFBoYXJtYWNvbCBUaGVyPC9zdHlsZT48L3NlY29uZGFyeS10aXRsZT48YWx0LXRp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cz4xNDUxLTkgIFtQTUlEOiAyMjU0ODQ5MiYjeEQ7RE9JOjEwLjExMTEvai4xMzY1LTIwMzYuMjAx
Mi4wNTExMS54XTwvcGFnZXM+PHZvbHVtZT48c3R5bGUgZmFjZT0iYm9sZCIgZm9udD0iZGVmYXVs
dCIgc2l6ZT0iMTAwJSI+MzU8L3N0eWxlPjwvdm9sdW1lPjxudW1iZXI+MTI8L251bWJlcj48a2V5
d29yZHM+PGtleXdvcmQ+QWR1bHQ8L2tleXdvcmQ+PGtleXdvcmQ+QWdlIEZhY3RvcnM8L2tleXdv
cmQ+PGtleXdvcmQ+Q2FzZS1Db250cm9sIFN0dWRpZXM8L2tleXdvcmQ+PGtleXdvcmQ+RW5kb3Nj
b3B5LCBHYXN0cm9pbnRlc3RpbmFsL21ldGhvZHM8L2tleXdvcmQ+PGtleXdvcmQ+RmVtYWxlPC9r
ZXl3b3JkPjxrZXl3b3JkPkdhc3RyaXRpcy9taWNyb2Jpb2xvZ3kvKnBhdGhvbG9neTwva2V5d29y
ZD48a2V5d29yZD5IZWxpY29iYWN0ZXIgSW5mZWN0aW9ucy9wYXRob2xvZ3k8L2tleXdvcmQ+PGtl
eXdvcmQ+SGVsaWNvYmFjdGVyIHB5bG9yaS9pc29sYXRpb24gJmFtcDsgcHVyaWZpY2F0aW9uPC9r
ZXl3b3JkPjxrZXl3b3JkPkh1bWFuczwva2V5d29yZD48a2V5d29yZD5NYWxlPC9rZXl3b3JkPjxr
ZXl3b3JkPk1ldGFwbGFzaWEvcGF0aG9sb2d5PC9rZXl3b3JkPjxrZXl3b3JkPlBlZGlncmVlPC9r
ZXl3b3JkPjxrZXl3b3JkPlByZWNhbmNlcm91cyBDb25kaXRpb25zL2NoZW1pY2FsbHkgaW5kdWNl
ZC8qcGF0aG9sb2d5PC9rZXl3b3JkPjxrZXl3b3JkPlJpc2sgRmFjdG9yczwva2V5d29yZD48a2V5
d29yZD4qU2V2ZXJpdHkgb2YgSWxsbmVzcyBJbmRleDwva2V5d29yZD48a2V5d29yZD5TdGF0aXN0
aWNzIGFzIFRvcGljPC9rZXl3b3JkPjxrZXl3b3JkPlN0b21hY2gvcGF0aG9sb2d5PC9rZXl3b3Jk
PjxrZXl3b3JkPlN0b21hY2ggTmVvcGxhc21zLypwYXRob2xvZ3k8L2tleXdvcmQ+PGtleXdvcmQ+
VGltZSBGYWN0b3JzPC9rZXl3b3JkPjwva2V5d29yZHM+PGRhdGVzPjx5ZWFyPjIwMTI8L3llYXI+
PHB1Yi1kYXRlcz48ZGF0ZT5KdW48L2RhdGU+PC9wdWItZGF0ZXM+PC9kYXRlcz48aXNibj4xMzY1
LTIwMzYgKEVsZWN0cm9uaWMpJiN4RDswMjY5LTI4MTMgKExpbmtpbmcpPC9pc2JuPjxhY2Nlc3Np
b24tbnVtPjIyNTQ4NDkyPC9hY2Nlc3Npb24tbnVtPjx1cmxzPjxyZWxhdGVkLXVybHM+PHVybD5o
dHRwOi8vd3d3Lm5jYmkubmxtLm5paC5nb3YvcHVibWVkLzIyNTQ4NDkyPC91cmw+PC9yZWxhdGVk
LXVybHM+PC91cmxzPjxlbGVjdHJvbmljLXJlc291cmNlLW51bT4xMC4xMTExL2ouMTM2NS0yMDM2
LjIwMTIuMDUxMTEueDwvZWxlY3Ryb25pYy1yZXNvdXJjZS1udW0+PC9yZWNvcmQ+PC9DaXRlPjwv
RW5kTm90ZT4A
</w:fldData>
        </w:fldChar>
      </w:r>
      <w:r w:rsidRPr="00616087">
        <w:rPr>
          <w:rFonts w:ascii="Book Antiqua" w:hAnsi="Book Antiqua" w:cs="Arial"/>
          <w:b/>
          <w:kern w:val="0"/>
          <w:sz w:val="24"/>
          <w:szCs w:val="24"/>
        </w:rPr>
        <w:instrText xml:space="preserve"> ADDIN EN.CITE </w:instrText>
      </w:r>
      <w:r w:rsidRPr="00616087">
        <w:rPr>
          <w:rFonts w:ascii="Book Antiqua" w:hAnsi="Book Antiqua" w:cs="Arial"/>
          <w:b/>
          <w:kern w:val="0"/>
          <w:sz w:val="24"/>
          <w:szCs w:val="24"/>
        </w:rPr>
        <w:fldChar w:fldCharType="begin">
          <w:fldData xml:space="preserve">PEVuZE5vdGU+PENpdGU+PEF1dGhvcj5NYXJjb3MtUGludG8gUjwvQXV0aG9yPjxZZWFyPjIwMTI8
L1llYXI+PFJlY051bT4xNTQ8L1JlY051bT48RGlzcGxheVRleHQ+PHN0eWxlIGZhY2U9InN1cGVy
c2NyaXB0IiBmb250PSJBcmlhbCI+WzE2XTwvc3R5bGU+PC9EaXNwbGF5VGV4dD48cmVjb3JkPjxy
ZWMtbnVtYmVyPjE1NDwvcmVjLW51bWJlcj48Zm9yZWlnbi1rZXlzPjxrZXkgYXBwPSJFTiIgZGIt
aWQ9ImY1c3N6czJlbzJ2dzk1ZWF6c2JwdHA1MWZycmF3eDB6MnhmMiI+MTU0PC9rZXk+PGtleSBh
cHA9IkVOV2ViIiBkYi1pZD0iIj4wPC9rZXk+PC9mb3JlaWduLWtleXM+PHJlZi10eXBlIG5hbWU9
IkpvdXJuYWwgQXJ0aWNsZSI+MTc8L3JlZi10eXBlPjxjb250cmlidXRvcnM+PGF1dGhvcnM+PGF1
dGhvcj48c3R5bGUgZmFjZT0iYm9sZCIgZm9udD0iZGVmYXVsdCIgc2l6ZT0iMTAwJSI+TWFyY29z
LVBpbnRvIFI8L3N0eWxlPjxzdHlsZSBmYWNlPSJub3JtYWwiIGZvbnQ9ImRlZmF1bHQiIHNpemU9
IjEwMCUiPixDYXJuZWlybyBGLERpbmlzLVJpYmVpcm8gTSxXZW4gWCxMb3BlcyBDLEZpZ3VlaXJl
ZG8gQywgTWFjaGFkbzwvc3R5bGU+PHN0eWxlIGZhY2U9Im5vcm1hbCIgZm9udD0iZGVmYXVsdCIg
Y2hhcnNldD0iMTM0IiBzaXplPSIxMDAlIj4gPC9zdHlsZT48c3R5bGUgZmFjZT0ibm9ybWFsIiBm
b250PSJkZWZhdWx0IiBzaXplPSIxMDAlIj5KQyxGZXJyZWlyYTwvc3R5bGU+PHN0eWxlIGZhY2U9
Im5vcm1hbCIgZm9udD0iZGVmYXVsdCIgY2hhcnNldD0iMTM0IiBzaXplPSIxMDAlIj4gPC9zdHls
ZT48c3R5bGUgZmFjZT0ibm9ybWFsIiBmb250PSJkZWZhdWx0IiBzaXplPSIxMDAlIj5STSwgUmVp
cyBDQSwgRmVycmVpcmE8L3N0eWxlPjxzdHlsZSBmYWNlPSJub3JtYWwiIGZvbnQ9ImRlZmF1bHQi
IGNoYXJzZXQ9IjEzNCIgc2l6ZT0iMTAwJSI+IDwvc3R5bGU+PHN0eWxlIGZhY2U9Im5vcm1hbCIg
Zm9udD0iZGVmYXVsdCIgc2l6ZT0iMTAwJSI+Sjwvc3R5bGU+PHN0eWxlIGZhY2U9Im5vcm1hbCIg
Zm9udD0iZGVmYXVsdCIgY2hhcnNldD0iMTI4IiBzaXplPSIxMDAlIj4sUGVkcm90bzwvc3R5bGU+
PHN0eWxlIGZhY2U9Im5vcm1hbCIgZm9udD0iZGVmYXVsdCIgY2hhcnNldD0iMTM0IiBzaXplPSIx
MDAlIj4gPC9zdHlsZT48c3R5bGUgZmFjZT0ibm9ybWFsIiBmb250PSJkZWZhdWx0IiBzaXplPSIx
MDAlIj5JPC9zdHlsZT48c3R5bGUgZmFjZT0ibm9ybWFsIiBmb250PSJkZWZhdWx0IiBjaGFyc2V0
PSIxMzQiIHNpemU9IjEwMCUiPiw8L3N0eWxlPjxzdHlsZSBmYWNlPSJub3JtYWwiIGZvbnQ9ImRl
ZmF1bHQiIGNoYXJzZXQ9IjEyOCIgc2l6ZT0iMTAwJSI+QXJlaWFzPC9zdHlsZT48c3R5bGUgZmFj
ZT0ibm9ybWFsIiBmb250PSJkZWZhdWx0IiBjaGFyc2V0PSIxMzQiIHNpemU9IjEwMCUiPiA8L3N0
eWxlPjxzdHlsZSBmYWNlPSJub3JtYWwiIGZvbnQ9ImRlZmF1bHQiIHNpemU9IjEwMCUiPko8L3N0
eWxlPjwvYXV0aG9yPjwvYXV0aG9ycz48L2NvbnRyaWJ1dG9ycz48YXV0aC1hZGRyZXNzPkluc3Rp
dHV0ZSBvZiBCaW9tZWRpY2FsIFNjaWVuY2VzLCBVbml2ZXJzaXR5IG9mIFBvcnRvLCBQb3J0dWdh
bC4gcmljYXJkb21hcmNvc3BpbnRvQHNhcG8ucHQ8L2F1dGgtYWRkcmVzcz48dGl0bGVzPjx0aXRs
ZT5GaXJzdC1kZWdyZWUgcmVsYXRpdmVzIG9mIHBhdGllbnRzIHdpdGggZWFybHktb25zZXQgZ2Fz
dHJpYyBjYXJjaW5vbWEgc2hvdyBldmVuIGF0IHlvdW5nIGFnZXMgYSBoaWdoIHByZXZhbGVuY2Ug
b2YgYWR2YW5jZWQgT0xHQS9PTEdJTSBzdGFnZXMgYW5kIGR5c3BsYXNpYTwvdGl0bGU+PHNlY29u
ZGFyeS10aXRsZT48c3R5bGUgZmFjZT0iaXRhbGljIiBmb250PSJkZWZhdWx0IiBzaXplPSIxMDAl
Ij5BbGltZW50IFBoYXJtYWNvbCBUaGVyPC9zdHlsZT48L3NlY29uZGFyeS10aXRsZT48YWx0LXRp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cz4xNDUxLTkgIFtQTUlEOiAyMjU0ODQ5MiYjeEQ7RE9JOjEwLjExMTEvai4xMzY1LTIwMzYuMjAx
Mi4wNTExMS54XTwvcGFnZXM+PHZvbHVtZT48c3R5bGUgZmFjZT0iYm9sZCIgZm9udD0iZGVmYXVs
dCIgc2l6ZT0iMTAwJSI+MzU8L3N0eWxlPjwvdm9sdW1lPjxudW1iZXI+MTI8L251bWJlcj48a2V5
d29yZHM+PGtleXdvcmQ+QWR1bHQ8L2tleXdvcmQ+PGtleXdvcmQ+QWdlIEZhY3RvcnM8L2tleXdv
cmQ+PGtleXdvcmQ+Q2FzZS1Db250cm9sIFN0dWRpZXM8L2tleXdvcmQ+PGtleXdvcmQ+RW5kb3Nj
b3B5LCBHYXN0cm9pbnRlc3RpbmFsL21ldGhvZHM8L2tleXdvcmQ+PGtleXdvcmQ+RmVtYWxlPC9r
ZXl3b3JkPjxrZXl3b3JkPkdhc3RyaXRpcy9taWNyb2Jpb2xvZ3kvKnBhdGhvbG9neTwva2V5d29y
ZD48a2V5d29yZD5IZWxpY29iYWN0ZXIgSW5mZWN0aW9ucy9wYXRob2xvZ3k8L2tleXdvcmQ+PGtl
eXdvcmQ+SGVsaWNvYmFjdGVyIHB5bG9yaS9pc29sYXRpb24gJmFtcDsgcHVyaWZpY2F0aW9uPC9r
ZXl3b3JkPjxrZXl3b3JkPkh1bWFuczwva2V5d29yZD48a2V5d29yZD5NYWxlPC9rZXl3b3JkPjxr
ZXl3b3JkPk1ldGFwbGFzaWEvcGF0aG9sb2d5PC9rZXl3b3JkPjxrZXl3b3JkPlBlZGlncmVlPC9r
ZXl3b3JkPjxrZXl3b3JkPlByZWNhbmNlcm91cyBDb25kaXRpb25zL2NoZW1pY2FsbHkgaW5kdWNl
ZC8qcGF0aG9sb2d5PC9rZXl3b3JkPjxrZXl3b3JkPlJpc2sgRmFjdG9yczwva2V5d29yZD48a2V5
d29yZD4qU2V2ZXJpdHkgb2YgSWxsbmVzcyBJbmRleDwva2V5d29yZD48a2V5d29yZD5TdGF0aXN0
aWNzIGFzIFRvcGljPC9rZXl3b3JkPjxrZXl3b3JkPlN0b21hY2gvcGF0aG9sb2d5PC9rZXl3b3Jk
PjxrZXl3b3JkPlN0b21hY2ggTmVvcGxhc21zLypwYXRob2xvZ3k8L2tleXdvcmQ+PGtleXdvcmQ+
VGltZSBGYWN0b3JzPC9rZXl3b3JkPjwva2V5d29yZHM+PGRhdGVzPjx5ZWFyPjIwMTI8L3llYXI+
PHB1Yi1kYXRlcz48ZGF0ZT5KdW48L2RhdGU+PC9wdWItZGF0ZXM+PC9kYXRlcz48aXNibj4xMzY1
LTIwMzYgKEVsZWN0cm9uaWMpJiN4RDswMjY5LTI4MTMgKExpbmtpbmcpPC9pc2JuPjxhY2Nlc3Np
b24tbnVtPjIyNTQ4NDkyPC9hY2Nlc3Npb24tbnVtPjx1cmxzPjxyZWxhdGVkLXVybHM+PHVybD5o
dHRwOi8vd3d3Lm5jYmkubmxtLm5paC5nb3YvcHVibWVkLzIyNTQ4NDkyPC91cmw+PC9yZWxhdGVk
LXVybHM+PC91cmxzPjxlbGVjdHJvbmljLXJlc291cmNlLW51bT4xMC4xMTExL2ouMTM2NS0yMDM2
LjIwMTIuMDUxMTEueDwvZWxlY3Ryb25pYy1yZXNvdXJjZS1udW0+PC9yZWNvcmQ+PC9DaXRlPjwv
RW5kTm90ZT4A
</w:fldData>
        </w:fldChar>
      </w:r>
      <w:r w:rsidRPr="00616087">
        <w:rPr>
          <w:rFonts w:ascii="Book Antiqua" w:hAnsi="Book Antiqua" w:cs="Arial"/>
          <w:b/>
          <w:kern w:val="0"/>
          <w:sz w:val="24"/>
          <w:szCs w:val="24"/>
        </w:rPr>
        <w:instrText xml:space="preserve"> ADDIN EN.CITE.DATA </w:instrText>
      </w:r>
      <w:r w:rsidRPr="00616087">
        <w:rPr>
          <w:rFonts w:ascii="Book Antiqua" w:hAnsi="Book Antiqua" w:cs="Arial"/>
          <w:b/>
          <w:kern w:val="0"/>
          <w:sz w:val="24"/>
          <w:szCs w:val="24"/>
        </w:rPr>
      </w:r>
      <w:r w:rsidRPr="00616087">
        <w:rPr>
          <w:rFonts w:ascii="Book Antiqua" w:hAnsi="Book Antiqua" w:cs="Arial"/>
          <w:b/>
          <w:kern w:val="0"/>
          <w:sz w:val="24"/>
          <w:szCs w:val="24"/>
        </w:rPr>
        <w:fldChar w:fldCharType="end"/>
      </w:r>
      <w:r w:rsidRPr="00616087">
        <w:rPr>
          <w:rFonts w:ascii="Book Antiqua" w:hAnsi="Book Antiqua" w:cs="Arial"/>
          <w:b/>
          <w:kern w:val="0"/>
          <w:sz w:val="24"/>
          <w:szCs w:val="24"/>
        </w:rPr>
      </w:r>
      <w:r w:rsidRPr="00616087">
        <w:rPr>
          <w:rFonts w:ascii="Book Antiqua" w:hAnsi="Book Antiqua" w:cs="Arial"/>
          <w:b/>
          <w:kern w:val="0"/>
          <w:sz w:val="24"/>
          <w:szCs w:val="24"/>
        </w:rPr>
        <w:fldChar w:fldCharType="separate"/>
      </w:r>
      <w:r w:rsidRPr="00616087">
        <w:rPr>
          <w:rFonts w:ascii="Book Antiqua" w:hAnsi="Book Antiqua" w:cs="Arial"/>
          <w:b/>
          <w:noProof/>
          <w:kern w:val="0"/>
          <w:sz w:val="24"/>
          <w:szCs w:val="24"/>
          <w:vertAlign w:val="superscript"/>
        </w:rPr>
        <w:t>[</w:t>
      </w:r>
      <w:hyperlink w:anchor="_ENREF_16" w:tooltip="Marcos-Pinto R, 2012 #154" w:history="1">
        <w:r w:rsidRPr="00616087">
          <w:rPr>
            <w:rFonts w:ascii="Book Antiqua" w:hAnsi="Book Antiqua" w:cs="Arial"/>
            <w:b/>
            <w:noProof/>
            <w:kern w:val="0"/>
            <w:sz w:val="24"/>
            <w:szCs w:val="24"/>
            <w:vertAlign w:val="superscript"/>
          </w:rPr>
          <w:t>16</w:t>
        </w:r>
      </w:hyperlink>
      <w:r w:rsidRPr="00616087">
        <w:rPr>
          <w:rFonts w:ascii="Book Antiqua" w:hAnsi="Book Antiqua" w:cs="Arial"/>
          <w:b/>
          <w:noProof/>
          <w:kern w:val="0"/>
          <w:sz w:val="24"/>
          <w:szCs w:val="24"/>
          <w:vertAlign w:val="superscript"/>
        </w:rPr>
        <w:t>]</w:t>
      </w:r>
      <w:r w:rsidRPr="00616087">
        <w:rPr>
          <w:rFonts w:ascii="Book Antiqua" w:hAnsi="Book Antiqua" w:cs="Arial"/>
          <w:b/>
          <w:kern w:val="0"/>
          <w:sz w:val="24"/>
          <w:szCs w:val="24"/>
        </w:rPr>
        <w:fldChar w:fldCharType="end"/>
      </w:r>
      <w:r w:rsidRPr="00616087">
        <w:rPr>
          <w:rFonts w:ascii="Book Antiqua" w:hAnsi="Book Antiqua" w:cs="Arial"/>
          <w:b/>
          <w:kern w:val="0"/>
          <w:sz w:val="24"/>
          <w:szCs w:val="24"/>
        </w:rPr>
        <w:t>.</w:t>
      </w:r>
    </w:p>
    <w:p w:rsidR="003768DB" w:rsidRPr="00616087" w:rsidRDefault="003768DB" w:rsidP="003768DB">
      <w:pPr>
        <w:autoSpaceDE w:val="0"/>
        <w:autoSpaceDN w:val="0"/>
        <w:adjustRightInd w:val="0"/>
        <w:spacing w:line="360" w:lineRule="auto"/>
        <w:rPr>
          <w:rFonts w:ascii="Book Antiqua" w:hAnsi="Book Antiqua" w:cs="Arial"/>
          <w:sz w:val="24"/>
          <w:szCs w:val="24"/>
        </w:rPr>
      </w:pPr>
    </w:p>
    <w:p w:rsidR="003768DB" w:rsidRPr="00616087" w:rsidRDefault="003768DB" w:rsidP="003768DB">
      <w:pPr>
        <w:widowControl/>
        <w:jc w:val="left"/>
        <w:rPr>
          <w:rFonts w:ascii="Book Antiqua" w:hAnsi="Book Antiqua" w:cs="Arial"/>
          <w:sz w:val="24"/>
          <w:szCs w:val="24"/>
        </w:rPr>
      </w:pPr>
      <w:r w:rsidRPr="00616087">
        <w:rPr>
          <w:rFonts w:ascii="Book Antiqua" w:hAnsi="Book Antiqua" w:cs="Arial"/>
          <w:sz w:val="24"/>
          <w:szCs w:val="24"/>
        </w:rPr>
        <w:br w:type="page"/>
      </w:r>
    </w:p>
    <w:p w:rsidR="003768DB" w:rsidRPr="00616087" w:rsidRDefault="003768DB" w:rsidP="003768DB">
      <w:pPr>
        <w:autoSpaceDE w:val="0"/>
        <w:autoSpaceDN w:val="0"/>
        <w:adjustRightInd w:val="0"/>
        <w:spacing w:line="360" w:lineRule="auto"/>
        <w:rPr>
          <w:rFonts w:ascii="Book Antiqua" w:hAnsi="Book Antiqua" w:cs="Arial"/>
          <w:sz w:val="24"/>
          <w:szCs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648"/>
        <w:gridCol w:w="1474"/>
        <w:gridCol w:w="1388"/>
        <w:gridCol w:w="1418"/>
        <w:gridCol w:w="1730"/>
        <w:gridCol w:w="1638"/>
      </w:tblGrid>
      <w:tr w:rsidR="003768DB" w:rsidRPr="00616087" w:rsidTr="00C57B89">
        <w:tc>
          <w:tcPr>
            <w:tcW w:w="2122" w:type="dxa"/>
            <w:gridSpan w:val="2"/>
            <w:vMerge w:val="restart"/>
          </w:tcPr>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IM score</w:t>
            </w:r>
          </w:p>
        </w:tc>
        <w:tc>
          <w:tcPr>
            <w:tcW w:w="6174" w:type="dxa"/>
            <w:gridSpan w:val="4"/>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Corpus</w:t>
            </w:r>
          </w:p>
        </w:tc>
      </w:tr>
      <w:tr w:rsidR="003768DB" w:rsidRPr="00616087" w:rsidTr="00C57B89">
        <w:tc>
          <w:tcPr>
            <w:tcW w:w="2122" w:type="dxa"/>
            <w:gridSpan w:val="2"/>
            <w:vMerge/>
          </w:tcPr>
          <w:p w:rsidR="003768DB" w:rsidRPr="00616087" w:rsidRDefault="003768DB" w:rsidP="00C57B89">
            <w:pPr>
              <w:autoSpaceDE w:val="0"/>
              <w:autoSpaceDN w:val="0"/>
              <w:adjustRightInd w:val="0"/>
              <w:rPr>
                <w:rFonts w:ascii="Book Antiqua" w:hAnsi="Book Antiqua" w:cs="Arial"/>
                <w:kern w:val="0"/>
                <w:sz w:val="20"/>
                <w:szCs w:val="20"/>
              </w:rPr>
            </w:pPr>
          </w:p>
        </w:tc>
        <w:tc>
          <w:tcPr>
            <w:tcW w:w="1388" w:type="dxa"/>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No IM</w:t>
            </w:r>
          </w:p>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(score 0)</w:t>
            </w:r>
          </w:p>
        </w:tc>
        <w:tc>
          <w:tcPr>
            <w:tcW w:w="1418" w:type="dxa"/>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Mild IM</w:t>
            </w:r>
          </w:p>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(score 1)</w:t>
            </w:r>
          </w:p>
        </w:tc>
        <w:tc>
          <w:tcPr>
            <w:tcW w:w="1730" w:type="dxa"/>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Moderate IM</w:t>
            </w:r>
          </w:p>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(score 2)</w:t>
            </w:r>
          </w:p>
        </w:tc>
        <w:tc>
          <w:tcPr>
            <w:tcW w:w="1638" w:type="dxa"/>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Severe IM</w:t>
            </w:r>
          </w:p>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(score 3)</w:t>
            </w:r>
          </w:p>
        </w:tc>
      </w:tr>
      <w:tr w:rsidR="003768DB" w:rsidRPr="00616087" w:rsidTr="00C57B89">
        <w:tc>
          <w:tcPr>
            <w:tcW w:w="648" w:type="dxa"/>
            <w:vMerge w:val="restart"/>
            <w:textDirection w:val="btLr"/>
            <w:vAlign w:val="center"/>
          </w:tcPr>
          <w:p w:rsidR="003768DB" w:rsidRPr="00616087" w:rsidRDefault="003768DB" w:rsidP="00C57B89">
            <w:pPr>
              <w:autoSpaceDE w:val="0"/>
              <w:autoSpaceDN w:val="0"/>
              <w:adjustRightInd w:val="0"/>
              <w:ind w:left="113" w:right="113"/>
              <w:jc w:val="center"/>
              <w:rPr>
                <w:rFonts w:ascii="Book Antiqua" w:hAnsi="Book Antiqua" w:cs="Arial"/>
                <w:kern w:val="0"/>
                <w:sz w:val="20"/>
                <w:szCs w:val="20"/>
              </w:rPr>
            </w:pPr>
            <w:r w:rsidRPr="00616087">
              <w:rPr>
                <w:rFonts w:ascii="Book Antiqua" w:hAnsi="Book Antiqua" w:cs="Arial"/>
                <w:kern w:val="0"/>
                <w:sz w:val="20"/>
                <w:szCs w:val="20"/>
              </w:rPr>
              <w:t>Antrum</w:t>
            </w:r>
          </w:p>
        </w:tc>
        <w:tc>
          <w:tcPr>
            <w:tcW w:w="1474" w:type="dxa"/>
          </w:tcPr>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No IM</w:t>
            </w:r>
          </w:p>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(score 0)</w:t>
            </w:r>
          </w:p>
        </w:tc>
        <w:tc>
          <w:tcPr>
            <w:tcW w:w="1388" w:type="dxa"/>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0</w:t>
            </w:r>
          </w:p>
        </w:tc>
        <w:tc>
          <w:tcPr>
            <w:tcW w:w="1418" w:type="dxa"/>
            <w:shd w:val="clear" w:color="auto" w:fill="F2F2F2" w:themeFill="background1" w:themeFillShade="F2"/>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w:t>
            </w:r>
          </w:p>
        </w:tc>
        <w:tc>
          <w:tcPr>
            <w:tcW w:w="1730" w:type="dxa"/>
            <w:shd w:val="clear" w:color="auto" w:fill="D9D9D9" w:themeFill="background1" w:themeFillShade="D9"/>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w:t>
            </w:r>
          </w:p>
        </w:tc>
        <w:tc>
          <w:tcPr>
            <w:tcW w:w="1638" w:type="dxa"/>
            <w:shd w:val="clear" w:color="auto" w:fill="D9D9D9" w:themeFill="background1" w:themeFillShade="D9"/>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w:t>
            </w:r>
          </w:p>
        </w:tc>
      </w:tr>
      <w:tr w:rsidR="003768DB" w:rsidRPr="00616087" w:rsidTr="00C57B89">
        <w:tc>
          <w:tcPr>
            <w:tcW w:w="648" w:type="dxa"/>
            <w:vMerge/>
          </w:tcPr>
          <w:p w:rsidR="003768DB" w:rsidRPr="00616087" w:rsidRDefault="003768DB" w:rsidP="00C57B89">
            <w:pPr>
              <w:autoSpaceDE w:val="0"/>
              <w:autoSpaceDN w:val="0"/>
              <w:adjustRightInd w:val="0"/>
              <w:rPr>
                <w:rFonts w:ascii="Book Antiqua" w:hAnsi="Book Antiqua" w:cs="Arial"/>
                <w:kern w:val="0"/>
                <w:sz w:val="20"/>
                <w:szCs w:val="20"/>
              </w:rPr>
            </w:pPr>
          </w:p>
        </w:tc>
        <w:tc>
          <w:tcPr>
            <w:tcW w:w="1474" w:type="dxa"/>
          </w:tcPr>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Mild IM</w:t>
            </w:r>
          </w:p>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(score 1)</w:t>
            </w:r>
          </w:p>
        </w:tc>
        <w:tc>
          <w:tcPr>
            <w:tcW w:w="1388" w:type="dxa"/>
            <w:shd w:val="clear" w:color="auto" w:fill="F2F2F2" w:themeFill="background1" w:themeFillShade="F2"/>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w:t>
            </w:r>
          </w:p>
        </w:tc>
        <w:tc>
          <w:tcPr>
            <w:tcW w:w="1418" w:type="dxa"/>
            <w:shd w:val="clear" w:color="auto" w:fill="F2F2F2" w:themeFill="background1" w:themeFillShade="F2"/>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w:t>
            </w:r>
          </w:p>
        </w:tc>
        <w:tc>
          <w:tcPr>
            <w:tcW w:w="1730" w:type="dxa"/>
            <w:shd w:val="clear" w:color="auto" w:fill="D9D9D9" w:themeFill="background1" w:themeFillShade="D9"/>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w:t>
            </w:r>
          </w:p>
        </w:tc>
        <w:tc>
          <w:tcPr>
            <w:tcW w:w="1638" w:type="dxa"/>
            <w:shd w:val="clear" w:color="auto" w:fill="BFBFBF" w:themeFill="background1" w:themeFillShade="BF"/>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III</w:t>
            </w:r>
          </w:p>
        </w:tc>
      </w:tr>
      <w:tr w:rsidR="003768DB" w:rsidRPr="00616087" w:rsidTr="00C57B89">
        <w:tc>
          <w:tcPr>
            <w:tcW w:w="648" w:type="dxa"/>
            <w:vMerge/>
          </w:tcPr>
          <w:p w:rsidR="003768DB" w:rsidRPr="00616087" w:rsidRDefault="003768DB" w:rsidP="00C57B89">
            <w:pPr>
              <w:autoSpaceDE w:val="0"/>
              <w:autoSpaceDN w:val="0"/>
              <w:adjustRightInd w:val="0"/>
              <w:rPr>
                <w:rFonts w:ascii="Book Antiqua" w:hAnsi="Book Antiqua" w:cs="Arial"/>
                <w:kern w:val="0"/>
                <w:sz w:val="20"/>
                <w:szCs w:val="20"/>
              </w:rPr>
            </w:pPr>
          </w:p>
        </w:tc>
        <w:tc>
          <w:tcPr>
            <w:tcW w:w="1474" w:type="dxa"/>
          </w:tcPr>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Moderate IM</w:t>
            </w:r>
          </w:p>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(score 2)</w:t>
            </w:r>
          </w:p>
        </w:tc>
        <w:tc>
          <w:tcPr>
            <w:tcW w:w="1388" w:type="dxa"/>
            <w:shd w:val="clear" w:color="auto" w:fill="D9D9D9" w:themeFill="background1" w:themeFillShade="D9"/>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w:t>
            </w:r>
          </w:p>
        </w:tc>
        <w:tc>
          <w:tcPr>
            <w:tcW w:w="1418" w:type="dxa"/>
            <w:shd w:val="clear" w:color="auto" w:fill="D9D9D9" w:themeFill="background1" w:themeFillShade="D9"/>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w:t>
            </w:r>
          </w:p>
        </w:tc>
        <w:tc>
          <w:tcPr>
            <w:tcW w:w="1730" w:type="dxa"/>
            <w:shd w:val="clear" w:color="auto" w:fill="BFBFBF" w:themeFill="background1" w:themeFillShade="BF"/>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III</w:t>
            </w:r>
          </w:p>
        </w:tc>
        <w:tc>
          <w:tcPr>
            <w:tcW w:w="1638" w:type="dxa"/>
            <w:shd w:val="clear" w:color="auto" w:fill="A6A6A6" w:themeFill="background1" w:themeFillShade="A6"/>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IV</w:t>
            </w:r>
          </w:p>
        </w:tc>
      </w:tr>
      <w:tr w:rsidR="003768DB" w:rsidRPr="00616087" w:rsidTr="00C57B89">
        <w:tc>
          <w:tcPr>
            <w:tcW w:w="648" w:type="dxa"/>
            <w:vMerge/>
          </w:tcPr>
          <w:p w:rsidR="003768DB" w:rsidRPr="00616087" w:rsidRDefault="003768DB" w:rsidP="00C57B89">
            <w:pPr>
              <w:autoSpaceDE w:val="0"/>
              <w:autoSpaceDN w:val="0"/>
              <w:adjustRightInd w:val="0"/>
              <w:rPr>
                <w:rFonts w:ascii="Book Antiqua" w:hAnsi="Book Antiqua" w:cs="Arial"/>
                <w:kern w:val="0"/>
                <w:sz w:val="20"/>
                <w:szCs w:val="20"/>
              </w:rPr>
            </w:pPr>
          </w:p>
        </w:tc>
        <w:tc>
          <w:tcPr>
            <w:tcW w:w="1474" w:type="dxa"/>
          </w:tcPr>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Severe IM</w:t>
            </w:r>
          </w:p>
          <w:p w:rsidR="003768DB" w:rsidRPr="00616087" w:rsidRDefault="003768DB" w:rsidP="00C57B89">
            <w:pPr>
              <w:autoSpaceDE w:val="0"/>
              <w:autoSpaceDN w:val="0"/>
              <w:adjustRightInd w:val="0"/>
              <w:rPr>
                <w:rFonts w:ascii="Book Antiqua" w:hAnsi="Book Antiqua" w:cs="Arial"/>
                <w:kern w:val="0"/>
                <w:sz w:val="20"/>
                <w:szCs w:val="20"/>
              </w:rPr>
            </w:pPr>
            <w:r w:rsidRPr="00616087">
              <w:rPr>
                <w:rFonts w:ascii="Book Antiqua" w:hAnsi="Book Antiqua" w:cs="Arial"/>
                <w:kern w:val="0"/>
                <w:sz w:val="20"/>
                <w:szCs w:val="20"/>
              </w:rPr>
              <w:t>(score 3)</w:t>
            </w:r>
          </w:p>
        </w:tc>
        <w:tc>
          <w:tcPr>
            <w:tcW w:w="1388" w:type="dxa"/>
            <w:shd w:val="clear" w:color="auto" w:fill="BFBFBF" w:themeFill="background1" w:themeFillShade="BF"/>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III</w:t>
            </w:r>
          </w:p>
        </w:tc>
        <w:tc>
          <w:tcPr>
            <w:tcW w:w="1418" w:type="dxa"/>
            <w:shd w:val="clear" w:color="auto" w:fill="BFBFBF" w:themeFill="background1" w:themeFillShade="BF"/>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III</w:t>
            </w:r>
          </w:p>
        </w:tc>
        <w:tc>
          <w:tcPr>
            <w:tcW w:w="1730" w:type="dxa"/>
            <w:shd w:val="clear" w:color="auto" w:fill="A6A6A6" w:themeFill="background1" w:themeFillShade="A6"/>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IV</w:t>
            </w:r>
          </w:p>
        </w:tc>
        <w:tc>
          <w:tcPr>
            <w:tcW w:w="1638" w:type="dxa"/>
            <w:shd w:val="clear" w:color="auto" w:fill="A6A6A6" w:themeFill="background1" w:themeFillShade="A6"/>
            <w:vAlign w:val="center"/>
          </w:tcPr>
          <w:p w:rsidR="003768DB" w:rsidRPr="00616087" w:rsidRDefault="003768DB" w:rsidP="00C57B89">
            <w:pPr>
              <w:autoSpaceDE w:val="0"/>
              <w:autoSpaceDN w:val="0"/>
              <w:adjustRightInd w:val="0"/>
              <w:jc w:val="center"/>
              <w:rPr>
                <w:rFonts w:ascii="Book Antiqua" w:hAnsi="Book Antiqua" w:cs="Arial"/>
                <w:kern w:val="0"/>
                <w:sz w:val="20"/>
                <w:szCs w:val="20"/>
              </w:rPr>
            </w:pPr>
            <w:r w:rsidRPr="00616087">
              <w:rPr>
                <w:rFonts w:ascii="Book Antiqua" w:hAnsi="Book Antiqua" w:cs="Arial"/>
                <w:kern w:val="0"/>
                <w:sz w:val="20"/>
                <w:szCs w:val="20"/>
              </w:rPr>
              <w:t>STAGE IV</w:t>
            </w:r>
          </w:p>
        </w:tc>
      </w:tr>
    </w:tbl>
    <w:p w:rsidR="003768DB" w:rsidRPr="00616087" w:rsidRDefault="003768DB" w:rsidP="003768DB">
      <w:pPr>
        <w:autoSpaceDE w:val="0"/>
        <w:autoSpaceDN w:val="0"/>
        <w:adjustRightInd w:val="0"/>
        <w:spacing w:line="360" w:lineRule="auto"/>
        <w:rPr>
          <w:rFonts w:ascii="Book Antiqua" w:hAnsi="Book Antiqua" w:cs="Arial"/>
          <w:sz w:val="24"/>
          <w:szCs w:val="24"/>
        </w:rPr>
      </w:pPr>
      <w:r w:rsidRPr="00616087">
        <w:rPr>
          <w:rFonts w:ascii="Book Antiqua" w:hAnsi="Book Antiqua" w:cs="Arial"/>
          <w:b/>
          <w:kern w:val="0"/>
          <w:sz w:val="24"/>
          <w:szCs w:val="24"/>
        </w:rPr>
        <w:t xml:space="preserve">Figure 3 Modified </w:t>
      </w:r>
      <w:r w:rsidR="00A8765A" w:rsidRPr="00616087">
        <w:rPr>
          <w:rFonts w:ascii="Book Antiqua" w:hAnsi="Book Antiqua" w:cs="Arial"/>
          <w:b/>
          <w:sz w:val="24"/>
          <w:szCs w:val="24"/>
        </w:rPr>
        <w:t>o</w:t>
      </w:r>
      <w:r w:rsidR="00A8765A" w:rsidRPr="00616087">
        <w:rPr>
          <w:rFonts w:ascii="Book Antiqua" w:hAnsi="Book Antiqua" w:cs="Arial"/>
          <w:b/>
          <w:bCs/>
          <w:sz w:val="24"/>
          <w:szCs w:val="24"/>
        </w:rPr>
        <w:t>perative link on intestinal metaplasia assessm</w:t>
      </w:r>
      <w:r w:rsidRPr="00616087">
        <w:rPr>
          <w:rFonts w:ascii="Book Antiqua" w:hAnsi="Book Antiqua" w:cs="Arial"/>
          <w:b/>
          <w:bCs/>
          <w:sz w:val="24"/>
          <w:szCs w:val="24"/>
        </w:rPr>
        <w:t>ent</w:t>
      </w:r>
      <w:r w:rsidRPr="00616087">
        <w:rPr>
          <w:rFonts w:ascii="Book Antiqua" w:hAnsi="Book Antiqua" w:cs="Arial"/>
          <w:b/>
          <w:sz w:val="24"/>
          <w:szCs w:val="24"/>
        </w:rPr>
        <w:t xml:space="preserve"> </w:t>
      </w:r>
      <w:r w:rsidRPr="00616087">
        <w:rPr>
          <w:rFonts w:ascii="Book Antiqua" w:hAnsi="Book Antiqua" w:cs="Arial"/>
          <w:b/>
          <w:kern w:val="0"/>
          <w:sz w:val="24"/>
          <w:szCs w:val="24"/>
        </w:rPr>
        <w:t xml:space="preserve">staging frame (with exclusion of the biopsies from incisura </w:t>
      </w:r>
      <w:proofErr w:type="spellStart"/>
      <w:r w:rsidRPr="00616087">
        <w:rPr>
          <w:rFonts w:ascii="Book Antiqua" w:hAnsi="Book Antiqua" w:cs="Arial"/>
          <w:b/>
          <w:kern w:val="0"/>
          <w:sz w:val="24"/>
          <w:szCs w:val="24"/>
        </w:rPr>
        <w:t>angularis</w:t>
      </w:r>
      <w:proofErr w:type="spellEnd"/>
      <w:proofErr w:type="gramStart"/>
      <w:r w:rsidRPr="00616087">
        <w:rPr>
          <w:rFonts w:ascii="Book Antiqua" w:hAnsi="Book Antiqua" w:cs="Arial"/>
          <w:b/>
          <w:kern w:val="0"/>
          <w:sz w:val="24"/>
          <w:szCs w:val="24"/>
        </w:rPr>
        <w:t>)</w:t>
      </w:r>
      <w:proofErr w:type="gramEnd"/>
      <w:r w:rsidRPr="00616087">
        <w:rPr>
          <w:rFonts w:ascii="Book Antiqua" w:hAnsi="Book Antiqua" w:cs="Arial"/>
          <w:b/>
          <w:kern w:val="0"/>
          <w:sz w:val="24"/>
          <w:szCs w:val="24"/>
        </w:rPr>
        <w:fldChar w:fldCharType="begin">
          <w:fldData xml:space="preserve">PEVuZE5vdGU+PENpdGU+PEF1dGhvcj5NYXJjb3MtUGludG8gUjwvQXV0aG9yPjxZZWFyPjIwMTI8
L1llYXI+PFJlY051bT4xNTQ8L1JlY051bT48RGlzcGxheVRleHQ+PHN0eWxlIGZhY2U9InN1cGVy
c2NyaXB0IiBmb250PSJBcmlhbCI+WzE2XTwvc3R5bGU+PC9EaXNwbGF5VGV4dD48cmVjb3JkPjxy
ZWMtbnVtYmVyPjE1NDwvcmVjLW51bWJlcj48Zm9yZWlnbi1rZXlzPjxrZXkgYXBwPSJFTiIgZGIt
aWQ9ImY1c3N6czJlbzJ2dzk1ZWF6c2JwdHA1MWZycmF3eDB6MnhmMiI+MTU0PC9rZXk+PGtleSBh
cHA9IkVOV2ViIiBkYi1pZD0iIj4wPC9rZXk+PC9mb3JlaWduLWtleXM+PHJlZi10eXBlIG5hbWU9
IkpvdXJuYWwgQXJ0aWNsZSI+MTc8L3JlZi10eXBlPjxjb250cmlidXRvcnM+PGF1dGhvcnM+PGF1
dGhvcj48c3R5bGUgZmFjZT0iYm9sZCIgZm9udD0iZGVmYXVsdCIgc2l6ZT0iMTAwJSI+TWFyY29z
LVBpbnRvIFI8L3N0eWxlPjxzdHlsZSBmYWNlPSJub3JtYWwiIGZvbnQ9ImRlZmF1bHQiIHNpemU9
IjEwMCUiPixDYXJuZWlybyBGLERpbmlzLVJpYmVpcm8gTSxXZW4gWCxMb3BlcyBDLEZpZ3VlaXJl
ZG8gQywgTWFjaGFkbzwvc3R5bGU+PHN0eWxlIGZhY2U9Im5vcm1hbCIgZm9udD0iZGVmYXVsdCIg
Y2hhcnNldD0iMTM0IiBzaXplPSIxMDAlIj4gPC9zdHlsZT48c3R5bGUgZmFjZT0ibm9ybWFsIiBm
b250PSJkZWZhdWx0IiBzaXplPSIxMDAlIj5KQyxGZXJyZWlyYTwvc3R5bGU+PHN0eWxlIGZhY2U9
Im5vcm1hbCIgZm9udD0iZGVmYXVsdCIgY2hhcnNldD0iMTM0IiBzaXplPSIxMDAlIj4gPC9zdHls
ZT48c3R5bGUgZmFjZT0ibm9ybWFsIiBmb250PSJkZWZhdWx0IiBzaXplPSIxMDAlIj5STSwgUmVp
cyBDQSwgRmVycmVpcmE8L3N0eWxlPjxzdHlsZSBmYWNlPSJub3JtYWwiIGZvbnQ9ImRlZmF1bHQi
IGNoYXJzZXQ9IjEzNCIgc2l6ZT0iMTAwJSI+IDwvc3R5bGU+PHN0eWxlIGZhY2U9Im5vcm1hbCIg
Zm9udD0iZGVmYXVsdCIgc2l6ZT0iMTAwJSI+Sjwvc3R5bGU+PHN0eWxlIGZhY2U9Im5vcm1hbCIg
Zm9udD0iZGVmYXVsdCIgY2hhcnNldD0iMTI4IiBzaXplPSIxMDAlIj4sUGVkcm90bzwvc3R5bGU+
PHN0eWxlIGZhY2U9Im5vcm1hbCIgZm9udD0iZGVmYXVsdCIgY2hhcnNldD0iMTM0IiBzaXplPSIx
MDAlIj4gPC9zdHlsZT48c3R5bGUgZmFjZT0ibm9ybWFsIiBmb250PSJkZWZhdWx0IiBzaXplPSIx
MDAlIj5JPC9zdHlsZT48c3R5bGUgZmFjZT0ibm9ybWFsIiBmb250PSJkZWZhdWx0IiBjaGFyc2V0
PSIxMzQiIHNpemU9IjEwMCUiPiw8L3N0eWxlPjxzdHlsZSBmYWNlPSJub3JtYWwiIGZvbnQ9ImRl
ZmF1bHQiIGNoYXJzZXQ9IjEyOCIgc2l6ZT0iMTAwJSI+QXJlaWFzPC9zdHlsZT48c3R5bGUgZmFj
ZT0ibm9ybWFsIiBmb250PSJkZWZhdWx0IiBjaGFyc2V0PSIxMzQiIHNpemU9IjEwMCUiPiA8L3N0
eWxlPjxzdHlsZSBmYWNlPSJub3JtYWwiIGZvbnQ9ImRlZmF1bHQiIHNpemU9IjEwMCUiPko8L3N0
eWxlPjwvYXV0aG9yPjwvYXV0aG9ycz48L2NvbnRyaWJ1dG9ycz48YXV0aC1hZGRyZXNzPkluc3Rp
dHV0ZSBvZiBCaW9tZWRpY2FsIFNjaWVuY2VzLCBVbml2ZXJzaXR5IG9mIFBvcnRvLCBQb3J0dWdh
bC4gcmljYXJkb21hcmNvc3BpbnRvQHNhcG8ucHQ8L2F1dGgtYWRkcmVzcz48dGl0bGVzPjx0aXRs
ZT5GaXJzdC1kZWdyZWUgcmVsYXRpdmVzIG9mIHBhdGllbnRzIHdpdGggZWFybHktb25zZXQgZ2Fz
dHJpYyBjYXJjaW5vbWEgc2hvdyBldmVuIGF0IHlvdW5nIGFnZXMgYSBoaWdoIHByZXZhbGVuY2Ug
b2YgYWR2YW5jZWQgT0xHQS9PTEdJTSBzdGFnZXMgYW5kIGR5c3BsYXNpYTwvdGl0bGU+PHNlY29u
ZGFyeS10aXRsZT48c3R5bGUgZmFjZT0iaXRhbGljIiBmb250PSJkZWZhdWx0IiBzaXplPSIxMDAl
Ij5BbGltZW50IFBoYXJtYWNvbCBUaGVyPC9zdHlsZT48L3NlY29uZGFyeS10aXRsZT48YWx0LXRp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cz4xNDUxLTkgIFtQTUlEOiAyMjU0ODQ5MiYjeEQ7RE9JOjEwLjExMTEvai4xMzY1LTIwMzYuMjAx
Mi4wNTExMS54XTwvcGFnZXM+PHZvbHVtZT48c3R5bGUgZmFjZT0iYm9sZCIgZm9udD0iZGVmYXVs
dCIgc2l6ZT0iMTAwJSI+MzU8L3N0eWxlPjwvdm9sdW1lPjxudW1iZXI+MTI8L251bWJlcj48a2V5
d29yZHM+PGtleXdvcmQ+QWR1bHQ8L2tleXdvcmQ+PGtleXdvcmQ+QWdlIEZhY3RvcnM8L2tleXdv
cmQ+PGtleXdvcmQ+Q2FzZS1Db250cm9sIFN0dWRpZXM8L2tleXdvcmQ+PGtleXdvcmQ+RW5kb3Nj
b3B5LCBHYXN0cm9pbnRlc3RpbmFsL21ldGhvZHM8L2tleXdvcmQ+PGtleXdvcmQ+RmVtYWxlPC9r
ZXl3b3JkPjxrZXl3b3JkPkdhc3RyaXRpcy9taWNyb2Jpb2xvZ3kvKnBhdGhvbG9neTwva2V5d29y
ZD48a2V5d29yZD5IZWxpY29iYWN0ZXIgSW5mZWN0aW9ucy9wYXRob2xvZ3k8L2tleXdvcmQ+PGtl
eXdvcmQ+SGVsaWNvYmFjdGVyIHB5bG9yaS9pc29sYXRpb24gJmFtcDsgcHVyaWZpY2F0aW9uPC9r
ZXl3b3JkPjxrZXl3b3JkPkh1bWFuczwva2V5d29yZD48a2V5d29yZD5NYWxlPC9rZXl3b3JkPjxr
ZXl3b3JkPk1ldGFwbGFzaWEvcGF0aG9sb2d5PC9rZXl3b3JkPjxrZXl3b3JkPlBlZGlncmVlPC9r
ZXl3b3JkPjxrZXl3b3JkPlByZWNhbmNlcm91cyBDb25kaXRpb25zL2NoZW1pY2FsbHkgaW5kdWNl
ZC8qcGF0aG9sb2d5PC9rZXl3b3JkPjxrZXl3b3JkPlJpc2sgRmFjdG9yczwva2V5d29yZD48a2V5
d29yZD4qU2V2ZXJpdHkgb2YgSWxsbmVzcyBJbmRleDwva2V5d29yZD48a2V5d29yZD5TdGF0aXN0
aWNzIGFzIFRvcGljPC9rZXl3b3JkPjxrZXl3b3JkPlN0b21hY2gvcGF0aG9sb2d5PC9rZXl3b3Jk
PjxrZXl3b3JkPlN0b21hY2ggTmVvcGxhc21zLypwYXRob2xvZ3k8L2tleXdvcmQ+PGtleXdvcmQ+
VGltZSBGYWN0b3JzPC9rZXl3b3JkPjwva2V5d29yZHM+PGRhdGVzPjx5ZWFyPjIwMTI8L3llYXI+
PHB1Yi1kYXRlcz48ZGF0ZT5KdW48L2RhdGU+PC9wdWItZGF0ZXM+PC9kYXRlcz48aXNibj4xMzY1
LTIwMzYgKEVsZWN0cm9uaWMpJiN4RDswMjY5LTI4MTMgKExpbmtpbmcpPC9pc2JuPjxhY2Nlc3Np
b24tbnVtPjIyNTQ4NDkyPC9hY2Nlc3Npb24tbnVtPjx1cmxzPjxyZWxhdGVkLXVybHM+PHVybD5o
dHRwOi8vd3d3Lm5jYmkubmxtLm5paC5nb3YvcHVibWVkLzIyNTQ4NDkyPC91cmw+PC9yZWxhdGVk
LXVybHM+PC91cmxzPjxlbGVjdHJvbmljLXJlc291cmNlLW51bT4xMC4xMTExL2ouMTM2NS0yMDM2
LjIwMTIuMDUxMTEueDwvZWxlY3Ryb25pYy1yZXNvdXJjZS1udW0+PC9yZWNvcmQ+PC9DaXRlPjwv
RW5kTm90ZT4A
</w:fldData>
        </w:fldChar>
      </w:r>
      <w:r w:rsidRPr="00616087">
        <w:rPr>
          <w:rFonts w:ascii="Book Antiqua" w:hAnsi="Book Antiqua" w:cs="Arial"/>
          <w:b/>
          <w:kern w:val="0"/>
          <w:sz w:val="24"/>
          <w:szCs w:val="24"/>
        </w:rPr>
        <w:instrText xml:space="preserve"> ADDIN EN.CITE </w:instrText>
      </w:r>
      <w:r w:rsidRPr="00616087">
        <w:rPr>
          <w:rFonts w:ascii="Book Antiqua" w:hAnsi="Book Antiqua" w:cs="Arial"/>
          <w:b/>
          <w:kern w:val="0"/>
          <w:sz w:val="24"/>
          <w:szCs w:val="24"/>
        </w:rPr>
        <w:fldChar w:fldCharType="begin">
          <w:fldData xml:space="preserve">PEVuZE5vdGU+PENpdGU+PEF1dGhvcj5NYXJjb3MtUGludG8gUjwvQXV0aG9yPjxZZWFyPjIwMTI8
L1llYXI+PFJlY051bT4xNTQ8L1JlY051bT48RGlzcGxheVRleHQ+PHN0eWxlIGZhY2U9InN1cGVy
c2NyaXB0IiBmb250PSJBcmlhbCI+WzE2XTwvc3R5bGU+PC9EaXNwbGF5VGV4dD48cmVjb3JkPjxy
ZWMtbnVtYmVyPjE1NDwvcmVjLW51bWJlcj48Zm9yZWlnbi1rZXlzPjxrZXkgYXBwPSJFTiIgZGIt
aWQ9ImY1c3N6czJlbzJ2dzk1ZWF6c2JwdHA1MWZycmF3eDB6MnhmMiI+MTU0PC9rZXk+PGtleSBh
cHA9IkVOV2ViIiBkYi1pZD0iIj4wPC9rZXk+PC9mb3JlaWduLWtleXM+PHJlZi10eXBlIG5hbWU9
IkpvdXJuYWwgQXJ0aWNsZSI+MTc8L3JlZi10eXBlPjxjb250cmlidXRvcnM+PGF1dGhvcnM+PGF1
dGhvcj48c3R5bGUgZmFjZT0iYm9sZCIgZm9udD0iZGVmYXVsdCIgc2l6ZT0iMTAwJSI+TWFyY29z
LVBpbnRvIFI8L3N0eWxlPjxzdHlsZSBmYWNlPSJub3JtYWwiIGZvbnQ9ImRlZmF1bHQiIHNpemU9
IjEwMCUiPixDYXJuZWlybyBGLERpbmlzLVJpYmVpcm8gTSxXZW4gWCxMb3BlcyBDLEZpZ3VlaXJl
ZG8gQywgTWFjaGFkbzwvc3R5bGU+PHN0eWxlIGZhY2U9Im5vcm1hbCIgZm9udD0iZGVmYXVsdCIg
Y2hhcnNldD0iMTM0IiBzaXplPSIxMDAlIj4gPC9zdHlsZT48c3R5bGUgZmFjZT0ibm9ybWFsIiBm
b250PSJkZWZhdWx0IiBzaXplPSIxMDAlIj5KQyxGZXJyZWlyYTwvc3R5bGU+PHN0eWxlIGZhY2U9
Im5vcm1hbCIgZm9udD0iZGVmYXVsdCIgY2hhcnNldD0iMTM0IiBzaXplPSIxMDAlIj4gPC9zdHls
ZT48c3R5bGUgZmFjZT0ibm9ybWFsIiBmb250PSJkZWZhdWx0IiBzaXplPSIxMDAlIj5STSwgUmVp
cyBDQSwgRmVycmVpcmE8L3N0eWxlPjxzdHlsZSBmYWNlPSJub3JtYWwiIGZvbnQ9ImRlZmF1bHQi
IGNoYXJzZXQ9IjEzNCIgc2l6ZT0iMTAwJSI+IDwvc3R5bGU+PHN0eWxlIGZhY2U9Im5vcm1hbCIg
Zm9udD0iZGVmYXVsdCIgc2l6ZT0iMTAwJSI+Sjwvc3R5bGU+PHN0eWxlIGZhY2U9Im5vcm1hbCIg
Zm9udD0iZGVmYXVsdCIgY2hhcnNldD0iMTI4IiBzaXplPSIxMDAlIj4sUGVkcm90bzwvc3R5bGU+
PHN0eWxlIGZhY2U9Im5vcm1hbCIgZm9udD0iZGVmYXVsdCIgY2hhcnNldD0iMTM0IiBzaXplPSIx
MDAlIj4gPC9zdHlsZT48c3R5bGUgZmFjZT0ibm9ybWFsIiBmb250PSJkZWZhdWx0IiBzaXplPSIx
MDAlIj5JPC9zdHlsZT48c3R5bGUgZmFjZT0ibm9ybWFsIiBmb250PSJkZWZhdWx0IiBjaGFyc2V0
PSIxMzQiIHNpemU9IjEwMCUiPiw8L3N0eWxlPjxzdHlsZSBmYWNlPSJub3JtYWwiIGZvbnQ9ImRl
ZmF1bHQiIGNoYXJzZXQ9IjEyOCIgc2l6ZT0iMTAwJSI+QXJlaWFzPC9zdHlsZT48c3R5bGUgZmFj
ZT0ibm9ybWFsIiBmb250PSJkZWZhdWx0IiBjaGFyc2V0PSIxMzQiIHNpemU9IjEwMCUiPiA8L3N0
eWxlPjxzdHlsZSBmYWNlPSJub3JtYWwiIGZvbnQ9ImRlZmF1bHQiIHNpemU9IjEwMCUiPko8L3N0
eWxlPjwvYXV0aG9yPjwvYXV0aG9ycz48L2NvbnRyaWJ1dG9ycz48YXV0aC1hZGRyZXNzPkluc3Rp
dHV0ZSBvZiBCaW9tZWRpY2FsIFNjaWVuY2VzLCBVbml2ZXJzaXR5IG9mIFBvcnRvLCBQb3J0dWdh
bC4gcmljYXJkb21hcmNvc3BpbnRvQHNhcG8ucHQ8L2F1dGgtYWRkcmVzcz48dGl0bGVzPjx0aXRs
ZT5GaXJzdC1kZWdyZWUgcmVsYXRpdmVzIG9mIHBhdGllbnRzIHdpdGggZWFybHktb25zZXQgZ2Fz
dHJpYyBjYXJjaW5vbWEgc2hvdyBldmVuIGF0IHlvdW5nIGFnZXMgYSBoaWdoIHByZXZhbGVuY2Ug
b2YgYWR2YW5jZWQgT0xHQS9PTEdJTSBzdGFnZXMgYW5kIGR5c3BsYXNpYTwvdGl0bGU+PHNlY29u
ZGFyeS10aXRsZT48c3R5bGUgZmFjZT0iaXRhbGljIiBmb250PSJkZWZhdWx0IiBzaXplPSIxMDAl
Ij5BbGltZW50IFBoYXJtYWNvbCBUaGVyPC9zdHlsZT48L3NlY29uZGFyeS10aXRsZT48YWx0LXRp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cz4xNDUxLTkgIFtQTUlEOiAyMjU0ODQ5MiYjeEQ7RE9JOjEwLjExMTEvai4xMzY1LTIwMzYuMjAx
Mi4wNTExMS54XTwvcGFnZXM+PHZvbHVtZT48c3R5bGUgZmFjZT0iYm9sZCIgZm9udD0iZGVmYXVs
dCIgc2l6ZT0iMTAwJSI+MzU8L3N0eWxlPjwvdm9sdW1lPjxudW1iZXI+MTI8L251bWJlcj48a2V5
d29yZHM+PGtleXdvcmQ+QWR1bHQ8L2tleXdvcmQ+PGtleXdvcmQ+QWdlIEZhY3RvcnM8L2tleXdv
cmQ+PGtleXdvcmQ+Q2FzZS1Db250cm9sIFN0dWRpZXM8L2tleXdvcmQ+PGtleXdvcmQ+RW5kb3Nj
b3B5LCBHYXN0cm9pbnRlc3RpbmFsL21ldGhvZHM8L2tleXdvcmQ+PGtleXdvcmQ+RmVtYWxlPC9r
ZXl3b3JkPjxrZXl3b3JkPkdhc3RyaXRpcy9taWNyb2Jpb2xvZ3kvKnBhdGhvbG9neTwva2V5d29y
ZD48a2V5d29yZD5IZWxpY29iYWN0ZXIgSW5mZWN0aW9ucy9wYXRob2xvZ3k8L2tleXdvcmQ+PGtl
eXdvcmQ+SGVsaWNvYmFjdGVyIHB5bG9yaS9pc29sYXRpb24gJmFtcDsgcHVyaWZpY2F0aW9uPC9r
ZXl3b3JkPjxrZXl3b3JkPkh1bWFuczwva2V5d29yZD48a2V5d29yZD5NYWxlPC9rZXl3b3JkPjxr
ZXl3b3JkPk1ldGFwbGFzaWEvcGF0aG9sb2d5PC9rZXl3b3JkPjxrZXl3b3JkPlBlZGlncmVlPC9r
ZXl3b3JkPjxrZXl3b3JkPlByZWNhbmNlcm91cyBDb25kaXRpb25zL2NoZW1pY2FsbHkgaW5kdWNl
ZC8qcGF0aG9sb2d5PC9rZXl3b3JkPjxrZXl3b3JkPlJpc2sgRmFjdG9yczwva2V5d29yZD48a2V5
d29yZD4qU2V2ZXJpdHkgb2YgSWxsbmVzcyBJbmRleDwva2V5d29yZD48a2V5d29yZD5TdGF0aXN0
aWNzIGFzIFRvcGljPC9rZXl3b3JkPjxrZXl3b3JkPlN0b21hY2gvcGF0aG9sb2d5PC9rZXl3b3Jk
PjxrZXl3b3JkPlN0b21hY2ggTmVvcGxhc21zLypwYXRob2xvZ3k8L2tleXdvcmQ+PGtleXdvcmQ+
VGltZSBGYWN0b3JzPC9rZXl3b3JkPjwva2V5d29yZHM+PGRhdGVzPjx5ZWFyPjIwMTI8L3llYXI+
PHB1Yi1kYXRlcz48ZGF0ZT5KdW48L2RhdGU+PC9wdWItZGF0ZXM+PC9kYXRlcz48aXNibj4xMzY1
LTIwMzYgKEVsZWN0cm9uaWMpJiN4RDswMjY5LTI4MTMgKExpbmtpbmcpPC9pc2JuPjxhY2Nlc3Np
b24tbnVtPjIyNTQ4NDkyPC9hY2Nlc3Npb24tbnVtPjx1cmxzPjxyZWxhdGVkLXVybHM+PHVybD5o
dHRwOi8vd3d3Lm5jYmkubmxtLm5paC5nb3YvcHVibWVkLzIyNTQ4NDkyPC91cmw+PC9yZWxhdGVk
LXVybHM+PC91cmxzPjxlbGVjdHJvbmljLXJlc291cmNlLW51bT4xMC4xMTExL2ouMTM2NS0yMDM2
LjIwMTIuMDUxMTEueDwvZWxlY3Ryb25pYy1yZXNvdXJjZS1udW0+PC9yZWNvcmQ+PC9DaXRlPjwv
RW5kTm90ZT4A
</w:fldData>
        </w:fldChar>
      </w:r>
      <w:r w:rsidRPr="00616087">
        <w:rPr>
          <w:rFonts w:ascii="Book Antiqua" w:hAnsi="Book Antiqua" w:cs="Arial"/>
          <w:b/>
          <w:kern w:val="0"/>
          <w:sz w:val="24"/>
          <w:szCs w:val="24"/>
        </w:rPr>
        <w:instrText xml:space="preserve"> ADDIN EN.CITE.DATA </w:instrText>
      </w:r>
      <w:r w:rsidRPr="00616087">
        <w:rPr>
          <w:rFonts w:ascii="Book Antiqua" w:hAnsi="Book Antiqua" w:cs="Arial"/>
          <w:b/>
          <w:kern w:val="0"/>
          <w:sz w:val="24"/>
          <w:szCs w:val="24"/>
        </w:rPr>
      </w:r>
      <w:r w:rsidRPr="00616087">
        <w:rPr>
          <w:rFonts w:ascii="Book Antiqua" w:hAnsi="Book Antiqua" w:cs="Arial"/>
          <w:b/>
          <w:kern w:val="0"/>
          <w:sz w:val="24"/>
          <w:szCs w:val="24"/>
        </w:rPr>
        <w:fldChar w:fldCharType="end"/>
      </w:r>
      <w:r w:rsidRPr="00616087">
        <w:rPr>
          <w:rFonts w:ascii="Book Antiqua" w:hAnsi="Book Antiqua" w:cs="Arial"/>
          <w:b/>
          <w:kern w:val="0"/>
          <w:sz w:val="24"/>
          <w:szCs w:val="24"/>
        </w:rPr>
      </w:r>
      <w:r w:rsidRPr="00616087">
        <w:rPr>
          <w:rFonts w:ascii="Book Antiqua" w:hAnsi="Book Antiqua" w:cs="Arial"/>
          <w:b/>
          <w:kern w:val="0"/>
          <w:sz w:val="24"/>
          <w:szCs w:val="24"/>
        </w:rPr>
        <w:fldChar w:fldCharType="separate"/>
      </w:r>
      <w:r w:rsidRPr="00616087">
        <w:rPr>
          <w:rFonts w:ascii="Book Antiqua" w:hAnsi="Book Antiqua" w:cs="Arial"/>
          <w:b/>
          <w:noProof/>
          <w:kern w:val="0"/>
          <w:sz w:val="24"/>
          <w:szCs w:val="24"/>
          <w:vertAlign w:val="superscript"/>
        </w:rPr>
        <w:t>[</w:t>
      </w:r>
      <w:hyperlink w:anchor="_ENREF_16" w:tooltip="Marcos-Pinto R, 2012 #154" w:history="1">
        <w:r w:rsidRPr="00616087">
          <w:rPr>
            <w:rFonts w:ascii="Book Antiqua" w:hAnsi="Book Antiqua" w:cs="Arial"/>
            <w:b/>
            <w:noProof/>
            <w:kern w:val="0"/>
            <w:sz w:val="24"/>
            <w:szCs w:val="24"/>
            <w:vertAlign w:val="superscript"/>
          </w:rPr>
          <w:t>16</w:t>
        </w:r>
      </w:hyperlink>
      <w:r w:rsidRPr="00616087">
        <w:rPr>
          <w:rFonts w:ascii="Book Antiqua" w:hAnsi="Book Antiqua" w:cs="Arial"/>
          <w:b/>
          <w:noProof/>
          <w:kern w:val="0"/>
          <w:sz w:val="24"/>
          <w:szCs w:val="24"/>
          <w:vertAlign w:val="superscript"/>
        </w:rPr>
        <w:t>]</w:t>
      </w:r>
      <w:r w:rsidRPr="00616087">
        <w:rPr>
          <w:rFonts w:ascii="Book Antiqua" w:hAnsi="Book Antiqua" w:cs="Arial"/>
          <w:b/>
          <w:kern w:val="0"/>
          <w:sz w:val="24"/>
          <w:szCs w:val="24"/>
        </w:rPr>
        <w:fldChar w:fldCharType="end"/>
      </w:r>
      <w:r w:rsidRPr="00616087">
        <w:rPr>
          <w:rFonts w:ascii="Book Antiqua" w:hAnsi="Book Antiqua" w:cs="Arial"/>
          <w:b/>
          <w:kern w:val="0"/>
          <w:sz w:val="24"/>
          <w:szCs w:val="24"/>
        </w:rPr>
        <w:t>.</w:t>
      </w:r>
      <w:r w:rsidRPr="00616087">
        <w:rPr>
          <w:rFonts w:ascii="Book Antiqua" w:hAnsi="Book Antiqua" w:cs="Arial"/>
          <w:kern w:val="0"/>
          <w:sz w:val="24"/>
          <w:szCs w:val="24"/>
        </w:rPr>
        <w:t xml:space="preserve"> </w:t>
      </w:r>
      <w:r w:rsidRPr="00616087">
        <w:rPr>
          <w:rFonts w:ascii="Book Antiqua" w:hAnsi="Book Antiqua" w:cs="Arial"/>
          <w:sz w:val="24"/>
          <w:szCs w:val="24"/>
        </w:rPr>
        <w:t>IM</w:t>
      </w:r>
      <w:r w:rsidR="00C57B89" w:rsidRPr="00616087">
        <w:rPr>
          <w:rFonts w:ascii="Book Antiqua" w:hAnsi="Book Antiqua" w:cs="Arial" w:hint="eastAsia"/>
          <w:sz w:val="24"/>
          <w:szCs w:val="24"/>
        </w:rPr>
        <w:t>:</w:t>
      </w:r>
      <w:r w:rsidRPr="00616087">
        <w:rPr>
          <w:rFonts w:ascii="Book Antiqua" w:hAnsi="Book Antiqua" w:cs="Arial"/>
          <w:sz w:val="24"/>
          <w:szCs w:val="24"/>
        </w:rPr>
        <w:t xml:space="preserve"> Intestinal metaplasia.</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widowControl/>
        <w:jc w:val="left"/>
        <w:rPr>
          <w:rFonts w:ascii="Book Antiqua" w:hAnsi="Book Antiqua" w:cs="Arial"/>
          <w:kern w:val="0"/>
          <w:sz w:val="24"/>
          <w:szCs w:val="24"/>
        </w:rPr>
      </w:pPr>
      <w:r w:rsidRPr="00616087">
        <w:rPr>
          <w:rFonts w:ascii="Book Antiqua" w:hAnsi="Book Antiqua" w:cs="Arial"/>
          <w:kern w:val="0"/>
          <w:sz w:val="24"/>
          <w:szCs w:val="24"/>
        </w:rPr>
        <w:br w:type="page"/>
      </w:r>
    </w:p>
    <w:p w:rsidR="003768DB" w:rsidRPr="00616087" w:rsidRDefault="00C57B89" w:rsidP="003768DB">
      <w:pPr>
        <w:autoSpaceDE w:val="0"/>
        <w:autoSpaceDN w:val="0"/>
        <w:adjustRightInd w:val="0"/>
        <w:spacing w:line="360" w:lineRule="auto"/>
        <w:rPr>
          <w:rFonts w:ascii="Book Antiqua" w:hAnsi="Book Antiqua" w:cs="Arial"/>
          <w:b/>
          <w:kern w:val="0"/>
          <w:sz w:val="24"/>
          <w:szCs w:val="24"/>
        </w:rPr>
      </w:pPr>
      <w:r w:rsidRPr="00616087">
        <w:rPr>
          <w:rFonts w:ascii="Book Antiqua" w:hAnsi="Book Antiqua" w:cs="Arial"/>
          <w:b/>
          <w:kern w:val="0"/>
          <w:sz w:val="24"/>
          <w:szCs w:val="24"/>
        </w:rPr>
        <w:lastRenderedPageBreak/>
        <w:t xml:space="preserve">Table 1 </w:t>
      </w:r>
      <w:proofErr w:type="spellStart"/>
      <w:r w:rsidRPr="00616087">
        <w:rPr>
          <w:rFonts w:ascii="Book Antiqua" w:hAnsi="Book Antiqua" w:cs="Arial"/>
          <w:b/>
          <w:kern w:val="0"/>
          <w:sz w:val="24"/>
          <w:szCs w:val="24"/>
        </w:rPr>
        <w:t>Clinicopathological</w:t>
      </w:r>
      <w:proofErr w:type="spellEnd"/>
      <w:r w:rsidRPr="00616087">
        <w:rPr>
          <w:rFonts w:ascii="Book Antiqua" w:hAnsi="Book Antiqua" w:cs="Arial"/>
          <w:b/>
          <w:kern w:val="0"/>
          <w:sz w:val="24"/>
          <w:szCs w:val="24"/>
        </w:rPr>
        <w:t xml:space="preserve"> characteristics and </w:t>
      </w:r>
      <w:r w:rsidR="004036CF" w:rsidRPr="00616087">
        <w:rPr>
          <w:rFonts w:ascii="Book Antiqua" w:hAnsi="Book Antiqua" w:cs="Arial"/>
          <w:b/>
          <w:kern w:val="0"/>
          <w:sz w:val="24"/>
          <w:szCs w:val="24"/>
        </w:rPr>
        <w:t xml:space="preserve">endoscopic gastric atrophy </w:t>
      </w:r>
      <w:r w:rsidRPr="00616087">
        <w:rPr>
          <w:rFonts w:ascii="Book Antiqua" w:hAnsi="Book Antiqua" w:cs="Arial"/>
          <w:b/>
          <w:kern w:val="0"/>
          <w:sz w:val="24"/>
          <w:szCs w:val="24"/>
        </w:rPr>
        <w:t>classification</w:t>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tblBorders>
        <w:tblLook w:val="04A0" w:firstRow="1" w:lastRow="0" w:firstColumn="1" w:lastColumn="0" w:noHBand="0" w:noVBand="1"/>
      </w:tblPr>
      <w:tblGrid>
        <w:gridCol w:w="2235"/>
        <w:gridCol w:w="2025"/>
        <w:gridCol w:w="2369"/>
        <w:gridCol w:w="1893"/>
      </w:tblGrid>
      <w:tr w:rsidR="003768DB" w:rsidRPr="00616087" w:rsidTr="00C57B89">
        <w:tc>
          <w:tcPr>
            <w:tcW w:w="2235" w:type="dxa"/>
            <w:tcBorders>
              <w:top w:val="single" w:sz="4" w:space="0" w:color="auto"/>
              <w:bottom w:val="single" w:sz="4" w:space="0" w:color="auto"/>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p>
        </w:tc>
        <w:tc>
          <w:tcPr>
            <w:tcW w:w="2025" w:type="dxa"/>
            <w:tcBorders>
              <w:top w:val="single" w:sz="4" w:space="0" w:color="auto"/>
              <w:left w:val="nil"/>
              <w:bottom w:val="single" w:sz="4" w:space="0" w:color="auto"/>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kern w:val="0"/>
                <w:sz w:val="24"/>
                <w:szCs w:val="24"/>
              </w:rPr>
              <w:t>EGC group</w:t>
            </w:r>
          </w:p>
        </w:tc>
        <w:tc>
          <w:tcPr>
            <w:tcW w:w="2369" w:type="dxa"/>
            <w:tcBorders>
              <w:top w:val="single" w:sz="4" w:space="0" w:color="auto"/>
              <w:left w:val="nil"/>
              <w:bottom w:val="single" w:sz="4" w:space="0" w:color="auto"/>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kern w:val="0"/>
                <w:sz w:val="24"/>
                <w:szCs w:val="24"/>
              </w:rPr>
              <w:t>Non-EGC group</w:t>
            </w:r>
            <w:r w:rsidRPr="00616087" w:rsidDel="00023DB5">
              <w:rPr>
                <w:rFonts w:ascii="Book Antiqua" w:hAnsi="Book Antiqua" w:cs="Arial"/>
                <w:b/>
                <w:kern w:val="0"/>
                <w:sz w:val="24"/>
                <w:szCs w:val="24"/>
              </w:rPr>
              <w:t xml:space="preserve"> </w:t>
            </w:r>
          </w:p>
        </w:tc>
        <w:tc>
          <w:tcPr>
            <w:tcW w:w="1893" w:type="dxa"/>
            <w:tcBorders>
              <w:top w:val="single" w:sz="4" w:space="0" w:color="auto"/>
              <w:left w:val="nil"/>
              <w:bottom w:val="single" w:sz="4" w:space="0" w:color="auto"/>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i/>
                <w:kern w:val="0"/>
                <w:sz w:val="24"/>
                <w:szCs w:val="24"/>
              </w:rPr>
              <w:t>P</w:t>
            </w:r>
            <w:r w:rsidRPr="00616087">
              <w:rPr>
                <w:rFonts w:ascii="Book Antiqua" w:hAnsi="Book Antiqua" w:cs="Arial"/>
                <w:b/>
                <w:kern w:val="0"/>
                <w:sz w:val="24"/>
                <w:szCs w:val="24"/>
              </w:rPr>
              <w:t xml:space="preserve"> </w:t>
            </w:r>
            <w:proofErr w:type="spellStart"/>
            <w:r w:rsidR="00C57B89" w:rsidRPr="00616087">
              <w:rPr>
                <w:rFonts w:ascii="Book Antiqua" w:hAnsi="Book Antiqua" w:cs="Arial" w:hint="eastAsia"/>
                <w:b/>
                <w:kern w:val="0"/>
                <w:sz w:val="24"/>
                <w:szCs w:val="24"/>
              </w:rPr>
              <w:t>vaule</w:t>
            </w:r>
            <w:proofErr w:type="spellEnd"/>
          </w:p>
        </w:tc>
      </w:tr>
      <w:tr w:rsidR="003768DB" w:rsidRPr="00616087" w:rsidTr="00C57B89">
        <w:tc>
          <w:tcPr>
            <w:tcW w:w="2235" w:type="dxa"/>
            <w:tcBorders>
              <w:top w:val="single" w:sz="4" w:space="0" w:color="auto"/>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Total patients</w:t>
            </w:r>
            <w:r w:rsidR="00C57B89" w:rsidRPr="00616087">
              <w:rPr>
                <w:rFonts w:ascii="Book Antiqua" w:hAnsi="Book Antiqua" w:cs="Arial" w:hint="eastAsia"/>
                <w:kern w:val="0"/>
                <w:sz w:val="24"/>
                <w:szCs w:val="24"/>
              </w:rPr>
              <w:t xml:space="preserve">, </w:t>
            </w:r>
            <w:r w:rsidR="00C57B89" w:rsidRPr="00616087">
              <w:rPr>
                <w:rFonts w:ascii="Book Antiqua" w:hAnsi="Book Antiqua" w:cs="Arial" w:hint="eastAsia"/>
                <w:i/>
                <w:kern w:val="0"/>
                <w:sz w:val="24"/>
                <w:szCs w:val="24"/>
              </w:rPr>
              <w:t>n</w:t>
            </w:r>
            <w:r w:rsidR="00C57B89" w:rsidRPr="00616087">
              <w:rPr>
                <w:rFonts w:ascii="Book Antiqua" w:hAnsi="Book Antiqua" w:cs="Arial" w:hint="eastAsia"/>
                <w:kern w:val="0"/>
                <w:sz w:val="24"/>
                <w:szCs w:val="24"/>
              </w:rPr>
              <w:t xml:space="preserve"> (%)</w:t>
            </w:r>
          </w:p>
        </w:tc>
        <w:tc>
          <w:tcPr>
            <w:tcW w:w="2025" w:type="dxa"/>
            <w:tcBorders>
              <w:top w:val="single" w:sz="4" w:space="0" w:color="auto"/>
              <w:left w:val="nil"/>
              <w:bottom w:val="nil"/>
              <w:right w:val="nil"/>
            </w:tcBorders>
            <w:vAlign w:val="center"/>
          </w:tcPr>
          <w:p w:rsidR="003768DB" w:rsidRPr="00616087" w:rsidRDefault="00C57B89"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71 (100</w:t>
            </w:r>
            <w:r w:rsidR="003768DB" w:rsidRPr="00616087">
              <w:rPr>
                <w:rFonts w:ascii="Book Antiqua" w:hAnsi="Book Antiqua" w:cs="Arial"/>
                <w:kern w:val="0"/>
                <w:sz w:val="24"/>
                <w:szCs w:val="24"/>
              </w:rPr>
              <w:t>)</w:t>
            </w:r>
          </w:p>
        </w:tc>
        <w:tc>
          <w:tcPr>
            <w:tcW w:w="2369" w:type="dxa"/>
            <w:tcBorders>
              <w:top w:val="single" w:sz="4" w:space="0" w:color="auto"/>
              <w:left w:val="nil"/>
              <w:bottom w:val="nil"/>
              <w:right w:val="nil"/>
            </w:tcBorders>
            <w:vAlign w:val="center"/>
          </w:tcPr>
          <w:p w:rsidR="003768DB" w:rsidRPr="00616087" w:rsidRDefault="00C57B89"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156 (100</w:t>
            </w:r>
            <w:r w:rsidR="003768DB" w:rsidRPr="00616087">
              <w:rPr>
                <w:rFonts w:ascii="Book Antiqua" w:hAnsi="Book Antiqua" w:cs="Arial"/>
                <w:kern w:val="0"/>
                <w:sz w:val="24"/>
                <w:szCs w:val="24"/>
              </w:rPr>
              <w:t>)</w:t>
            </w:r>
          </w:p>
        </w:tc>
        <w:tc>
          <w:tcPr>
            <w:tcW w:w="1893" w:type="dxa"/>
            <w:tcBorders>
              <w:top w:val="single" w:sz="4" w:space="0" w:color="auto"/>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sz w:val="24"/>
                <w:szCs w:val="24"/>
              </w:rPr>
              <w:t>Sex</w:t>
            </w:r>
            <w:r w:rsidR="00C57B89" w:rsidRPr="00616087">
              <w:rPr>
                <w:rFonts w:ascii="Book Antiqua" w:hAnsi="Book Antiqua" w:cs="Arial" w:hint="eastAsia"/>
                <w:kern w:val="0"/>
                <w:sz w:val="24"/>
                <w:szCs w:val="24"/>
              </w:rPr>
              <w:t xml:space="preserve">, </w:t>
            </w:r>
            <w:r w:rsidR="00C57B89" w:rsidRPr="00616087">
              <w:rPr>
                <w:rFonts w:ascii="Book Antiqua" w:hAnsi="Book Antiqua" w:cs="Arial" w:hint="eastAsia"/>
                <w:i/>
                <w:kern w:val="0"/>
                <w:sz w:val="24"/>
                <w:szCs w:val="24"/>
              </w:rPr>
              <w:t>n</w:t>
            </w:r>
            <w:r w:rsidR="00C57B89" w:rsidRPr="00616087">
              <w:rPr>
                <w:rFonts w:ascii="Book Antiqua" w:hAnsi="Book Antiqua" w:cs="Arial" w:hint="eastAsia"/>
                <w:kern w:val="0"/>
                <w:sz w:val="24"/>
                <w:szCs w:val="24"/>
              </w:rPr>
              <w:t xml:space="preserve"> (%)</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&gt; 0.05</w:t>
            </w: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sz w:val="24"/>
                <w:szCs w:val="24"/>
              </w:rPr>
              <w:t xml:space="preserve">    Male</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51 (</w:t>
            </w:r>
            <w:r w:rsidR="00C57B89" w:rsidRPr="00616087">
              <w:rPr>
                <w:rFonts w:ascii="Book Antiqua" w:hAnsi="Book Antiqua" w:cs="Arial"/>
                <w:sz w:val="24"/>
                <w:szCs w:val="24"/>
              </w:rPr>
              <w:t>71.8</w:t>
            </w:r>
            <w:r w:rsidRPr="00616087">
              <w:rPr>
                <w:rFonts w:ascii="Book Antiqua" w:hAnsi="Book Antiqua" w:cs="Arial"/>
                <w:sz w:val="24"/>
                <w:szCs w:val="24"/>
              </w:rPr>
              <w:t>)</w:t>
            </w:r>
          </w:p>
        </w:tc>
        <w:tc>
          <w:tcPr>
            <w:tcW w:w="2369" w:type="dxa"/>
            <w:tcBorders>
              <w:top w:val="nil"/>
              <w:left w:val="nil"/>
              <w:bottom w:val="nil"/>
              <w:right w:val="nil"/>
            </w:tcBorders>
            <w:vAlign w:val="center"/>
          </w:tcPr>
          <w:p w:rsidR="003768DB" w:rsidRPr="00616087" w:rsidRDefault="00C57B89"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sz w:val="24"/>
                <w:szCs w:val="24"/>
              </w:rPr>
              <w:t>98 (62.8</w:t>
            </w:r>
            <w:r w:rsidR="003768DB" w:rsidRPr="00616087">
              <w:rPr>
                <w:rFonts w:ascii="Book Antiqua" w:hAnsi="Book Antiqua" w:cs="Arial"/>
                <w:sz w:val="24"/>
                <w:szCs w:val="24"/>
              </w:rPr>
              <w:t>)</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sz w:val="24"/>
                <w:szCs w:val="24"/>
              </w:rPr>
              <w:t xml:space="preserve">    Female</w:t>
            </w:r>
          </w:p>
        </w:tc>
        <w:tc>
          <w:tcPr>
            <w:tcW w:w="2025" w:type="dxa"/>
            <w:tcBorders>
              <w:top w:val="nil"/>
              <w:left w:val="nil"/>
              <w:bottom w:val="nil"/>
              <w:right w:val="nil"/>
            </w:tcBorders>
            <w:vAlign w:val="center"/>
          </w:tcPr>
          <w:p w:rsidR="003768DB" w:rsidRPr="00616087" w:rsidRDefault="00C57B89"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sz w:val="24"/>
                <w:szCs w:val="24"/>
              </w:rPr>
              <w:t>20 (28.2</w:t>
            </w:r>
            <w:r w:rsidR="003768DB" w:rsidRPr="00616087">
              <w:rPr>
                <w:rFonts w:ascii="Book Antiqua" w:hAnsi="Book Antiqua" w:cs="Arial"/>
                <w:sz w:val="24"/>
                <w:szCs w:val="24"/>
              </w:rPr>
              <w:t>)</w:t>
            </w:r>
          </w:p>
        </w:tc>
        <w:tc>
          <w:tcPr>
            <w:tcW w:w="2369" w:type="dxa"/>
            <w:tcBorders>
              <w:top w:val="nil"/>
              <w:left w:val="nil"/>
              <w:bottom w:val="nil"/>
              <w:right w:val="nil"/>
            </w:tcBorders>
            <w:vAlign w:val="center"/>
          </w:tcPr>
          <w:p w:rsidR="003768DB" w:rsidRPr="00616087" w:rsidRDefault="00C57B89"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sz w:val="24"/>
                <w:szCs w:val="24"/>
              </w:rPr>
              <w:t>58 (37.2</w:t>
            </w:r>
            <w:r w:rsidR="003768DB" w:rsidRPr="00616087">
              <w:rPr>
                <w:rFonts w:ascii="Book Antiqua" w:hAnsi="Book Antiqua" w:cs="Arial"/>
                <w:sz w:val="24"/>
                <w:szCs w:val="24"/>
              </w:rPr>
              <w:t>)</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bottom w:val="nil"/>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sz w:val="24"/>
                <w:szCs w:val="24"/>
              </w:rPr>
              <w:t xml:space="preserve">Age, </w:t>
            </w:r>
            <w:proofErr w:type="spellStart"/>
            <w:r w:rsidR="00C57B89" w:rsidRPr="00616087">
              <w:rPr>
                <w:rFonts w:ascii="Book Antiqua" w:hAnsi="Book Antiqua" w:cs="Arial" w:hint="eastAsia"/>
                <w:sz w:val="24"/>
                <w:szCs w:val="24"/>
              </w:rPr>
              <w:t>yr</w:t>
            </w:r>
            <w:proofErr w:type="spellEnd"/>
            <w:r w:rsidRPr="00616087">
              <w:rPr>
                <w:rFonts w:ascii="Book Antiqua" w:hAnsi="Book Antiqua" w:cs="Arial"/>
                <w:sz w:val="24"/>
                <w:szCs w:val="24"/>
              </w:rPr>
              <w:t xml:space="preserve"> </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sz w:val="24"/>
                <w:szCs w:val="24"/>
              </w:rPr>
              <w:t>64.0 ± 9.1</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sz w:val="24"/>
                <w:szCs w:val="24"/>
              </w:rPr>
              <w:t>62.2 ± 7.4</w:t>
            </w:r>
          </w:p>
        </w:tc>
        <w:tc>
          <w:tcPr>
            <w:tcW w:w="1893" w:type="dxa"/>
            <w:tcBorders>
              <w:left w:val="nil"/>
              <w:bottom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&gt; 0.05</w:t>
            </w:r>
          </w:p>
        </w:tc>
      </w:tr>
      <w:tr w:rsidR="003768DB" w:rsidRPr="00616087" w:rsidTr="00C57B89">
        <w:tc>
          <w:tcPr>
            <w:tcW w:w="2235" w:type="dxa"/>
            <w:tcBorders>
              <w:top w:val="nil"/>
              <w:bottom w:val="nil"/>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i/>
                <w:sz w:val="24"/>
                <w:szCs w:val="24"/>
              </w:rPr>
              <w:t>Hp.</w:t>
            </w:r>
            <w:r w:rsidRPr="00616087">
              <w:rPr>
                <w:rFonts w:ascii="Book Antiqua" w:hAnsi="Book Antiqua" w:cs="Arial"/>
                <w:sz w:val="24"/>
                <w:szCs w:val="24"/>
              </w:rPr>
              <w:t xml:space="preserve"> infection rate</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70.4%</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sz w:val="24"/>
                <w:szCs w:val="24"/>
              </w:rPr>
              <w:t>61.5%</w:t>
            </w:r>
          </w:p>
        </w:tc>
        <w:tc>
          <w:tcPr>
            <w:tcW w:w="1893" w:type="dxa"/>
            <w:tcBorders>
              <w:top w:val="nil"/>
              <w:left w:val="nil"/>
              <w:bottom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&gt; 0.05</w:t>
            </w:r>
          </w:p>
        </w:tc>
      </w:tr>
      <w:tr w:rsidR="003768DB" w:rsidRPr="00616087" w:rsidTr="00C57B89">
        <w:tc>
          <w:tcPr>
            <w:tcW w:w="2235" w:type="dxa"/>
            <w:tcBorders>
              <w:top w:val="nil"/>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EGA classification</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1893" w:type="dxa"/>
            <w:tcBorders>
              <w:top w:val="nil"/>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&lt; 0.001</w:t>
            </w: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C0</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6</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C1</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3</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18</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C2</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21</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62</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C3</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7</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29</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O1</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23</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30</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O2</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12</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11</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O3</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4</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0</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Atrophic rate</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sz w:val="24"/>
                <w:szCs w:val="24"/>
              </w:rPr>
              <w:t>98.6%</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sz w:val="24"/>
                <w:szCs w:val="24"/>
              </w:rPr>
              <w:t>96.2%</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&gt; 0.05</w:t>
            </w: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OLGA stage</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&lt; 0.001</w:t>
            </w: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0</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6</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I</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16</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65</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II</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17</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49</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III</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27</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27</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IV</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10</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9</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bottom w:val="nil"/>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OLGIM stage</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&lt; 0.001</w:t>
            </w:r>
          </w:p>
        </w:tc>
      </w:tr>
      <w:tr w:rsidR="003768DB" w:rsidRPr="00616087" w:rsidTr="00C57B89">
        <w:tc>
          <w:tcPr>
            <w:tcW w:w="2235" w:type="dxa"/>
            <w:tcBorders>
              <w:top w:val="nil"/>
              <w:bottom w:val="nil"/>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0</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6</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45</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top w:val="nil"/>
              <w:bottom w:val="nil"/>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I</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17</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47</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top w:val="nil"/>
              <w:bottom w:val="nil"/>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II</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18</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33</w:t>
            </w:r>
          </w:p>
        </w:tc>
        <w:tc>
          <w:tcPr>
            <w:tcW w:w="1893" w:type="dxa"/>
            <w:tcBorders>
              <w:left w:val="nil"/>
              <w:bottom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top w:val="nil"/>
              <w:bottom w:val="nil"/>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lastRenderedPageBreak/>
              <w:t xml:space="preserve">    III</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20</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23</w:t>
            </w:r>
          </w:p>
        </w:tc>
        <w:tc>
          <w:tcPr>
            <w:tcW w:w="1893" w:type="dxa"/>
            <w:tcBorders>
              <w:top w:val="nil"/>
              <w:left w:val="nil"/>
              <w:bottom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top w:val="nil"/>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IV</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10</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8</w:t>
            </w:r>
          </w:p>
        </w:tc>
        <w:tc>
          <w:tcPr>
            <w:tcW w:w="1893" w:type="dxa"/>
            <w:tcBorders>
              <w:top w:val="nil"/>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bCs/>
                <w:sz w:val="24"/>
                <w:szCs w:val="24"/>
              </w:rPr>
              <w:t>IM rate</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91.5%</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71.2%</w:t>
            </w: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0.001</w:t>
            </w:r>
          </w:p>
        </w:tc>
      </w:tr>
      <w:tr w:rsidR="003768DB" w:rsidRPr="00616087" w:rsidTr="00C57B89">
        <w:tc>
          <w:tcPr>
            <w:tcW w:w="2235"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IM subtype</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1893"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0.019</w:t>
            </w:r>
          </w:p>
        </w:tc>
      </w:tr>
      <w:tr w:rsidR="003768DB" w:rsidRPr="00616087" w:rsidTr="00C57B89">
        <w:tc>
          <w:tcPr>
            <w:tcW w:w="2235" w:type="dxa"/>
            <w:tcBorders>
              <w:bottom w:val="nil"/>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w:t>
            </w:r>
            <w:r w:rsidRPr="00616087">
              <w:rPr>
                <w:rFonts w:ascii="Book Antiqua" w:hAnsi="Book Antiqua" w:cs="Arial"/>
                <w:sz w:val="24"/>
                <w:szCs w:val="24"/>
              </w:rPr>
              <w:t>Complete</w:t>
            </w:r>
            <w:r w:rsidRPr="00616087">
              <w:rPr>
                <w:rStyle w:val="apple-converted-space"/>
                <w:rFonts w:ascii="Book Antiqua" w:hAnsi="Book Antiqua" w:cs="Arial"/>
                <w:sz w:val="24"/>
                <w:szCs w:val="24"/>
              </w:rPr>
              <w:t>  IM</w:t>
            </w:r>
          </w:p>
        </w:tc>
        <w:tc>
          <w:tcPr>
            <w:tcW w:w="2025"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13</w:t>
            </w:r>
          </w:p>
        </w:tc>
        <w:tc>
          <w:tcPr>
            <w:tcW w:w="2369"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41</w:t>
            </w:r>
          </w:p>
        </w:tc>
        <w:tc>
          <w:tcPr>
            <w:tcW w:w="1893" w:type="dxa"/>
            <w:tcBorders>
              <w:left w:val="nil"/>
              <w:bottom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2235" w:type="dxa"/>
            <w:tcBorders>
              <w:top w:val="nil"/>
              <w:bottom w:val="single" w:sz="4" w:space="0" w:color="auto"/>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In</w:t>
            </w:r>
            <w:r w:rsidRPr="00616087">
              <w:rPr>
                <w:rFonts w:ascii="Book Antiqua" w:hAnsi="Book Antiqua" w:cs="Arial"/>
                <w:sz w:val="24"/>
                <w:szCs w:val="24"/>
              </w:rPr>
              <w:t>complete</w:t>
            </w:r>
            <w:r w:rsidRPr="00616087">
              <w:rPr>
                <w:rStyle w:val="apple-converted-space"/>
                <w:rFonts w:ascii="Book Antiqua" w:hAnsi="Book Antiqua" w:cs="Arial"/>
                <w:sz w:val="24"/>
                <w:szCs w:val="24"/>
              </w:rPr>
              <w:t>  IM</w:t>
            </w:r>
          </w:p>
        </w:tc>
        <w:tc>
          <w:tcPr>
            <w:tcW w:w="2025" w:type="dxa"/>
            <w:tcBorders>
              <w:top w:val="nil"/>
              <w:left w:val="nil"/>
              <w:bottom w:val="single" w:sz="4" w:space="0" w:color="auto"/>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52</w:t>
            </w:r>
          </w:p>
        </w:tc>
        <w:tc>
          <w:tcPr>
            <w:tcW w:w="2369" w:type="dxa"/>
            <w:tcBorders>
              <w:top w:val="nil"/>
              <w:left w:val="nil"/>
              <w:bottom w:val="single" w:sz="4" w:space="0" w:color="auto"/>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70</w:t>
            </w:r>
          </w:p>
        </w:tc>
        <w:tc>
          <w:tcPr>
            <w:tcW w:w="1893" w:type="dxa"/>
            <w:tcBorders>
              <w:top w:val="nil"/>
              <w:left w:val="nil"/>
              <w:bottom w:val="single" w:sz="4" w:space="0" w:color="auto"/>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bl>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EGA</w:t>
      </w:r>
      <w:r w:rsidR="00C57B89" w:rsidRPr="00616087">
        <w:rPr>
          <w:rFonts w:ascii="Book Antiqua" w:hAnsi="Book Antiqua" w:cs="Arial" w:hint="eastAsia"/>
          <w:kern w:val="0"/>
          <w:sz w:val="24"/>
          <w:szCs w:val="24"/>
        </w:rPr>
        <w:t>:</w:t>
      </w:r>
      <w:r w:rsidRPr="00616087">
        <w:rPr>
          <w:rFonts w:ascii="Book Antiqua" w:hAnsi="Book Antiqua" w:cs="Arial"/>
          <w:kern w:val="0"/>
          <w:sz w:val="24"/>
          <w:szCs w:val="24"/>
        </w:rPr>
        <w:t xml:space="preserve"> Endoscopic gastric atrophy</w:t>
      </w:r>
      <w:r w:rsidRPr="00616087">
        <w:rPr>
          <w:rFonts w:ascii="Book Antiqua" w:hAnsi="Book Antiqua" w:cs="Arial"/>
          <w:bCs/>
          <w:sz w:val="24"/>
          <w:szCs w:val="24"/>
        </w:rPr>
        <w:t xml:space="preserve">; </w:t>
      </w:r>
      <w:r w:rsidRPr="00616087">
        <w:rPr>
          <w:rFonts w:ascii="Book Antiqua" w:hAnsi="Book Antiqua" w:cs="Arial"/>
          <w:iCs/>
          <w:kern w:val="0"/>
          <w:sz w:val="24"/>
          <w:szCs w:val="24"/>
        </w:rPr>
        <w:t>EGC</w:t>
      </w:r>
      <w:r w:rsidR="00C57B89" w:rsidRPr="00616087">
        <w:rPr>
          <w:rFonts w:ascii="Book Antiqua" w:hAnsi="Book Antiqua" w:cs="Arial" w:hint="eastAsia"/>
          <w:kern w:val="0"/>
          <w:sz w:val="24"/>
          <w:szCs w:val="24"/>
        </w:rPr>
        <w:t>:</w:t>
      </w:r>
      <w:r w:rsidR="00C57B89" w:rsidRPr="00616087">
        <w:rPr>
          <w:rFonts w:ascii="Book Antiqua" w:hAnsi="Book Antiqua" w:cs="Arial"/>
          <w:kern w:val="0"/>
          <w:sz w:val="24"/>
          <w:szCs w:val="24"/>
        </w:rPr>
        <w:t xml:space="preserve"> </w:t>
      </w:r>
      <w:r w:rsidRPr="00616087">
        <w:rPr>
          <w:rFonts w:ascii="Book Antiqua" w:hAnsi="Book Antiqua" w:cs="Arial"/>
          <w:iCs/>
          <w:kern w:val="0"/>
          <w:sz w:val="24"/>
          <w:szCs w:val="24"/>
        </w:rPr>
        <w:t xml:space="preserve">Early gastric cancer; </w:t>
      </w:r>
      <w:r w:rsidRPr="00616087">
        <w:rPr>
          <w:rFonts w:ascii="Book Antiqua" w:hAnsi="Book Antiqua" w:cs="Arial"/>
          <w:i/>
          <w:iCs/>
          <w:kern w:val="0"/>
          <w:sz w:val="24"/>
          <w:szCs w:val="24"/>
        </w:rPr>
        <w:t>H</w:t>
      </w:r>
      <w:r w:rsidR="00C57B89" w:rsidRPr="00616087">
        <w:rPr>
          <w:rFonts w:ascii="Book Antiqua" w:hAnsi="Book Antiqua" w:cs="Arial" w:hint="eastAsia"/>
          <w:i/>
          <w:iCs/>
          <w:kern w:val="0"/>
          <w:sz w:val="24"/>
          <w:szCs w:val="24"/>
        </w:rPr>
        <w:t>.</w:t>
      </w:r>
      <w:r w:rsidR="00C57B89" w:rsidRPr="00616087">
        <w:rPr>
          <w:rFonts w:ascii="Book Antiqua" w:hAnsi="Book Antiqua" w:cs="Arial"/>
          <w:i/>
          <w:kern w:val="0"/>
          <w:sz w:val="24"/>
          <w:szCs w:val="24"/>
        </w:rPr>
        <w:t xml:space="preserve"> pylori</w:t>
      </w:r>
      <w:r w:rsidR="00C57B89" w:rsidRPr="00616087">
        <w:rPr>
          <w:rFonts w:ascii="Book Antiqua" w:hAnsi="Book Antiqua" w:cs="Arial" w:hint="eastAsia"/>
          <w:kern w:val="0"/>
          <w:sz w:val="24"/>
          <w:szCs w:val="24"/>
        </w:rPr>
        <w:t>:</w:t>
      </w:r>
      <w:r w:rsidR="00C57B89" w:rsidRPr="00616087">
        <w:rPr>
          <w:rFonts w:ascii="Book Antiqua" w:hAnsi="Book Antiqua" w:cs="Arial"/>
          <w:kern w:val="0"/>
          <w:sz w:val="24"/>
          <w:szCs w:val="24"/>
        </w:rPr>
        <w:t xml:space="preserve"> </w:t>
      </w:r>
      <w:r w:rsidRPr="00616087">
        <w:rPr>
          <w:rFonts w:ascii="Book Antiqua" w:hAnsi="Book Antiqua" w:cs="Arial"/>
          <w:i/>
          <w:kern w:val="0"/>
          <w:sz w:val="24"/>
          <w:szCs w:val="24"/>
        </w:rPr>
        <w:t xml:space="preserve">Helicobacter pylori; </w:t>
      </w:r>
      <w:r w:rsidRPr="00616087">
        <w:rPr>
          <w:rFonts w:ascii="Book Antiqua" w:hAnsi="Book Antiqua" w:cs="Arial"/>
          <w:kern w:val="0"/>
          <w:sz w:val="24"/>
          <w:szCs w:val="24"/>
        </w:rPr>
        <w:t>IM</w:t>
      </w:r>
      <w:r w:rsidR="00C57B89" w:rsidRPr="00616087">
        <w:rPr>
          <w:rFonts w:ascii="Book Antiqua" w:hAnsi="Book Antiqua" w:cs="Arial" w:hint="eastAsia"/>
          <w:kern w:val="0"/>
          <w:sz w:val="24"/>
          <w:szCs w:val="24"/>
        </w:rPr>
        <w:t>:</w:t>
      </w:r>
      <w:r w:rsidRPr="00616087">
        <w:rPr>
          <w:rFonts w:ascii="Book Antiqua" w:hAnsi="Book Antiqua" w:cs="Arial"/>
          <w:kern w:val="0"/>
          <w:sz w:val="24"/>
          <w:szCs w:val="24"/>
        </w:rPr>
        <w:t xml:space="preserve"> </w:t>
      </w:r>
      <w:r w:rsidRPr="00616087">
        <w:rPr>
          <w:rFonts w:ascii="Book Antiqua" w:hAnsi="Book Antiqua" w:cs="Arial"/>
          <w:bCs/>
          <w:sz w:val="24"/>
          <w:szCs w:val="24"/>
        </w:rPr>
        <w:t>Intestinal metaplasia;</w:t>
      </w:r>
      <w:r w:rsidRPr="00616087" w:rsidDel="00EA0A6E">
        <w:rPr>
          <w:rFonts w:ascii="Book Antiqua" w:hAnsi="Book Antiqua" w:cs="Arial"/>
          <w:kern w:val="0"/>
          <w:sz w:val="24"/>
          <w:szCs w:val="24"/>
        </w:rPr>
        <w:t xml:space="preserve"> </w:t>
      </w:r>
      <w:r w:rsidRPr="00616087">
        <w:rPr>
          <w:rFonts w:ascii="Book Antiqua" w:hAnsi="Book Antiqua" w:cs="Arial"/>
          <w:bCs/>
          <w:sz w:val="24"/>
          <w:szCs w:val="24"/>
        </w:rPr>
        <w:t>OLGA</w:t>
      </w:r>
      <w:r w:rsidR="00C57B89" w:rsidRPr="00616087">
        <w:rPr>
          <w:rFonts w:ascii="Book Antiqua" w:hAnsi="Book Antiqua" w:cs="Arial" w:hint="eastAsia"/>
          <w:kern w:val="0"/>
          <w:sz w:val="24"/>
          <w:szCs w:val="24"/>
        </w:rPr>
        <w:t>:</w:t>
      </w:r>
      <w:r w:rsidR="00C57B89" w:rsidRPr="00616087">
        <w:rPr>
          <w:rFonts w:ascii="Book Antiqua" w:hAnsi="Book Antiqua" w:cs="Arial"/>
          <w:kern w:val="0"/>
          <w:sz w:val="24"/>
          <w:szCs w:val="24"/>
        </w:rPr>
        <w:t xml:space="preserve"> </w:t>
      </w:r>
      <w:r w:rsidRPr="00616087">
        <w:rPr>
          <w:rFonts w:ascii="Book Antiqua" w:hAnsi="Book Antiqua" w:cs="Arial"/>
          <w:sz w:val="24"/>
          <w:szCs w:val="24"/>
        </w:rPr>
        <w:t>Operative Link for Gas</w:t>
      </w:r>
      <w:r w:rsidRPr="00616087">
        <w:rPr>
          <w:rFonts w:ascii="Book Antiqua" w:hAnsi="Book Antiqua" w:cs="Arial"/>
          <w:sz w:val="24"/>
          <w:szCs w:val="24"/>
        </w:rPr>
        <w:softHyphen/>
        <w:t xml:space="preserve">tritis Assessment; </w:t>
      </w:r>
      <w:r w:rsidRPr="00616087">
        <w:rPr>
          <w:rFonts w:ascii="Book Antiqua" w:hAnsi="Book Antiqua" w:cs="Arial"/>
          <w:kern w:val="0"/>
          <w:sz w:val="24"/>
          <w:szCs w:val="24"/>
        </w:rPr>
        <w:t>OLGIM</w:t>
      </w:r>
      <w:r w:rsidR="00C57B89" w:rsidRPr="00616087">
        <w:rPr>
          <w:rFonts w:ascii="Book Antiqua" w:hAnsi="Book Antiqua" w:cs="Arial" w:hint="eastAsia"/>
          <w:kern w:val="0"/>
          <w:sz w:val="24"/>
          <w:szCs w:val="24"/>
        </w:rPr>
        <w:t>:</w:t>
      </w:r>
      <w:r w:rsidR="00C57B89" w:rsidRPr="00616087">
        <w:rPr>
          <w:rFonts w:ascii="Book Antiqua" w:hAnsi="Book Antiqua" w:cs="Arial"/>
          <w:kern w:val="0"/>
          <w:sz w:val="24"/>
          <w:szCs w:val="24"/>
        </w:rPr>
        <w:t xml:space="preserve"> </w:t>
      </w:r>
      <w:r w:rsidRPr="00616087">
        <w:rPr>
          <w:rFonts w:ascii="Book Antiqua" w:hAnsi="Book Antiqua" w:cs="Arial"/>
          <w:bCs/>
          <w:sz w:val="24"/>
          <w:szCs w:val="24"/>
        </w:rPr>
        <w:t>Operative Link on Intestinal Metaplasia Assessment.</w:t>
      </w:r>
    </w:p>
    <w:p w:rsidR="003768DB" w:rsidRPr="00616087" w:rsidRDefault="003768DB" w:rsidP="003768DB">
      <w:pPr>
        <w:widowControl/>
        <w:jc w:val="left"/>
        <w:rPr>
          <w:rFonts w:ascii="Book Antiqua" w:hAnsi="Book Antiqua" w:cs="Arial"/>
          <w:kern w:val="0"/>
          <w:sz w:val="24"/>
          <w:szCs w:val="24"/>
        </w:rPr>
      </w:pPr>
      <w:r w:rsidRPr="00616087">
        <w:rPr>
          <w:rFonts w:ascii="Book Antiqua" w:hAnsi="Book Antiqua" w:cs="Arial"/>
          <w:kern w:val="0"/>
          <w:sz w:val="24"/>
          <w:szCs w:val="24"/>
        </w:rPr>
        <w:br w:type="page"/>
      </w:r>
    </w:p>
    <w:p w:rsidR="003768DB" w:rsidRPr="00616087" w:rsidRDefault="00C57B89" w:rsidP="003768DB">
      <w:pPr>
        <w:autoSpaceDE w:val="0"/>
        <w:autoSpaceDN w:val="0"/>
        <w:adjustRightInd w:val="0"/>
        <w:spacing w:line="360" w:lineRule="auto"/>
        <w:rPr>
          <w:rFonts w:ascii="Book Antiqua" w:hAnsi="Book Antiqua" w:cs="Arial"/>
          <w:b/>
          <w:kern w:val="0"/>
          <w:sz w:val="24"/>
          <w:szCs w:val="24"/>
        </w:rPr>
      </w:pPr>
      <w:r w:rsidRPr="00616087">
        <w:rPr>
          <w:rFonts w:ascii="Book Antiqua" w:hAnsi="Book Antiqua" w:cs="Arial"/>
          <w:b/>
          <w:kern w:val="0"/>
          <w:sz w:val="24"/>
          <w:szCs w:val="24"/>
        </w:rPr>
        <w:lastRenderedPageBreak/>
        <w:t xml:space="preserve">Table 2 </w:t>
      </w:r>
      <w:r w:rsidR="004036CF" w:rsidRPr="00616087">
        <w:rPr>
          <w:rFonts w:ascii="Book Antiqua" w:hAnsi="Book Antiqua" w:cs="Arial"/>
          <w:b/>
          <w:kern w:val="0"/>
          <w:sz w:val="24"/>
          <w:szCs w:val="24"/>
        </w:rPr>
        <w:t xml:space="preserve">Endoscopic gastric atrophy </w:t>
      </w:r>
      <w:r w:rsidRPr="00616087">
        <w:rPr>
          <w:rFonts w:ascii="Book Antiqua" w:hAnsi="Book Antiqua" w:cs="Arial"/>
          <w:b/>
          <w:kern w:val="0"/>
          <w:sz w:val="24"/>
          <w:szCs w:val="24"/>
        </w:rPr>
        <w:t xml:space="preserve">classification, OLGA/OLGIM stage in </w:t>
      </w:r>
      <w:r w:rsidR="004036CF" w:rsidRPr="00616087">
        <w:rPr>
          <w:rFonts w:ascii="Book Antiqua" w:hAnsi="Book Antiqua" w:cs="Arial"/>
          <w:b/>
          <w:kern w:val="0"/>
          <w:sz w:val="24"/>
          <w:szCs w:val="24"/>
        </w:rPr>
        <w:t xml:space="preserve">early gastric cancer </w:t>
      </w:r>
      <w:r w:rsidRPr="00616087">
        <w:rPr>
          <w:rFonts w:ascii="Book Antiqua" w:hAnsi="Book Antiqua" w:cs="Arial"/>
          <w:b/>
          <w:kern w:val="0"/>
          <w:sz w:val="24"/>
          <w:szCs w:val="24"/>
        </w:rPr>
        <w:t>and non-</w:t>
      </w:r>
      <w:r w:rsidR="004036CF" w:rsidRPr="00616087">
        <w:t xml:space="preserve"> </w:t>
      </w:r>
      <w:r w:rsidR="004036CF" w:rsidRPr="00616087">
        <w:rPr>
          <w:rFonts w:ascii="Book Antiqua" w:hAnsi="Book Antiqua" w:cs="Arial"/>
          <w:b/>
          <w:kern w:val="0"/>
          <w:sz w:val="24"/>
          <w:szCs w:val="24"/>
        </w:rPr>
        <w:t xml:space="preserve">early gastric cancer </w:t>
      </w:r>
      <w:r w:rsidRPr="00616087">
        <w:rPr>
          <w:rFonts w:ascii="Book Antiqua" w:hAnsi="Book Antiqua" w:cs="Arial"/>
          <w:b/>
          <w:kern w:val="0"/>
          <w:sz w:val="24"/>
          <w:szCs w:val="24"/>
        </w:rPr>
        <w:t>patients</w:t>
      </w:r>
    </w:p>
    <w:tbl>
      <w:tblPr>
        <w:tblStyle w:val="TableGrid"/>
        <w:tblW w:w="9039" w:type="dxa"/>
        <w:tblBorders>
          <w:top w:val="single" w:sz="18" w:space="0" w:color="auto"/>
          <w:left w:val="none" w:sz="0" w:space="0" w:color="auto"/>
          <w:bottom w:val="single" w:sz="18" w:space="0" w:color="auto"/>
          <w:right w:val="none" w:sz="0" w:space="0" w:color="auto"/>
          <w:insideH w:val="none" w:sz="0" w:space="0" w:color="auto"/>
          <w:insideV w:val="single" w:sz="18" w:space="0" w:color="auto"/>
        </w:tblBorders>
        <w:tblLook w:val="04A0" w:firstRow="1" w:lastRow="0" w:firstColumn="1" w:lastColumn="0" w:noHBand="0" w:noVBand="1"/>
      </w:tblPr>
      <w:tblGrid>
        <w:gridCol w:w="2538"/>
        <w:gridCol w:w="1710"/>
        <w:gridCol w:w="270"/>
        <w:gridCol w:w="1530"/>
        <w:gridCol w:w="900"/>
        <w:gridCol w:w="2091"/>
      </w:tblGrid>
      <w:tr w:rsidR="003768DB" w:rsidRPr="00616087" w:rsidTr="004036CF">
        <w:tc>
          <w:tcPr>
            <w:tcW w:w="2538" w:type="dxa"/>
            <w:tcBorders>
              <w:top w:val="single" w:sz="4" w:space="0" w:color="auto"/>
              <w:bottom w:val="single" w:sz="4" w:space="0" w:color="auto"/>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p>
        </w:tc>
        <w:tc>
          <w:tcPr>
            <w:tcW w:w="1710" w:type="dxa"/>
            <w:tcBorders>
              <w:top w:val="single" w:sz="4" w:space="0" w:color="auto"/>
              <w:left w:val="nil"/>
              <w:bottom w:val="single" w:sz="4" w:space="0" w:color="auto"/>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kern w:val="0"/>
                <w:sz w:val="24"/>
                <w:szCs w:val="24"/>
              </w:rPr>
              <w:t>EGC group</w:t>
            </w:r>
          </w:p>
        </w:tc>
        <w:tc>
          <w:tcPr>
            <w:tcW w:w="1800" w:type="dxa"/>
            <w:gridSpan w:val="2"/>
            <w:tcBorders>
              <w:top w:val="single" w:sz="4" w:space="0" w:color="auto"/>
              <w:left w:val="nil"/>
              <w:bottom w:val="single" w:sz="4" w:space="0" w:color="auto"/>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kern w:val="0"/>
                <w:sz w:val="24"/>
                <w:szCs w:val="24"/>
              </w:rPr>
              <w:t>Non-EGC group</w:t>
            </w:r>
          </w:p>
        </w:tc>
        <w:tc>
          <w:tcPr>
            <w:tcW w:w="900" w:type="dxa"/>
            <w:tcBorders>
              <w:top w:val="single" w:sz="4" w:space="0" w:color="auto"/>
              <w:left w:val="nil"/>
              <w:bottom w:val="single" w:sz="4" w:space="0" w:color="auto"/>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i/>
                <w:kern w:val="0"/>
                <w:sz w:val="24"/>
                <w:szCs w:val="24"/>
              </w:rPr>
              <w:t>P</w:t>
            </w:r>
            <w:r w:rsidRPr="00616087">
              <w:rPr>
                <w:rFonts w:ascii="Book Antiqua" w:hAnsi="Book Antiqua" w:cs="Arial"/>
                <w:b/>
                <w:kern w:val="0"/>
                <w:sz w:val="24"/>
                <w:szCs w:val="24"/>
              </w:rPr>
              <w:t xml:space="preserve"> </w:t>
            </w:r>
            <w:proofErr w:type="spellStart"/>
            <w:r w:rsidR="004036CF" w:rsidRPr="00616087">
              <w:rPr>
                <w:rFonts w:ascii="Book Antiqua" w:hAnsi="Book Antiqua" w:cs="Arial" w:hint="eastAsia"/>
                <w:b/>
                <w:kern w:val="0"/>
                <w:sz w:val="24"/>
                <w:szCs w:val="24"/>
              </w:rPr>
              <w:t>vaule</w:t>
            </w:r>
            <w:proofErr w:type="spellEnd"/>
          </w:p>
        </w:tc>
        <w:tc>
          <w:tcPr>
            <w:tcW w:w="2091" w:type="dxa"/>
            <w:tcBorders>
              <w:top w:val="single" w:sz="4" w:space="0" w:color="auto"/>
              <w:left w:val="nil"/>
              <w:bottom w:val="single" w:sz="4" w:space="0" w:color="auto"/>
            </w:tcBorders>
            <w:vAlign w:val="center"/>
          </w:tcPr>
          <w:p w:rsidR="003768DB" w:rsidRPr="00616087" w:rsidRDefault="004036CF" w:rsidP="00C57B89">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kern w:val="0"/>
                <w:sz w:val="24"/>
                <w:szCs w:val="24"/>
              </w:rPr>
              <w:t>OR (95%</w:t>
            </w:r>
            <w:r w:rsidR="003768DB" w:rsidRPr="00616087">
              <w:rPr>
                <w:rFonts w:ascii="Book Antiqua" w:hAnsi="Book Antiqua" w:cs="Arial"/>
                <w:b/>
                <w:kern w:val="0"/>
                <w:sz w:val="24"/>
                <w:szCs w:val="24"/>
              </w:rPr>
              <w:t>CI)</w:t>
            </w:r>
          </w:p>
        </w:tc>
      </w:tr>
      <w:tr w:rsidR="003768DB" w:rsidRPr="00616087" w:rsidTr="004036CF">
        <w:tc>
          <w:tcPr>
            <w:tcW w:w="2538" w:type="dxa"/>
            <w:tcBorders>
              <w:top w:val="single" w:sz="4" w:space="0" w:color="auto"/>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EGA classification</w:t>
            </w:r>
            <w:r w:rsidR="004036CF" w:rsidRPr="00616087">
              <w:rPr>
                <w:rFonts w:ascii="Book Antiqua" w:hAnsi="Book Antiqua" w:cs="Arial" w:hint="eastAsia"/>
                <w:kern w:val="0"/>
                <w:sz w:val="24"/>
                <w:szCs w:val="24"/>
                <w:vertAlign w:val="superscript"/>
              </w:rPr>
              <w:t>1</w:t>
            </w:r>
          </w:p>
        </w:tc>
        <w:tc>
          <w:tcPr>
            <w:tcW w:w="1980" w:type="dxa"/>
            <w:gridSpan w:val="2"/>
            <w:tcBorders>
              <w:top w:val="single" w:sz="4" w:space="0" w:color="auto"/>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1530" w:type="dxa"/>
            <w:tcBorders>
              <w:top w:val="single" w:sz="4" w:space="0" w:color="auto"/>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900" w:type="dxa"/>
            <w:tcBorders>
              <w:top w:val="single" w:sz="4" w:space="0" w:color="auto"/>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0.005</w:t>
            </w:r>
          </w:p>
        </w:tc>
        <w:tc>
          <w:tcPr>
            <w:tcW w:w="2091" w:type="dxa"/>
            <w:tcBorders>
              <w:top w:val="single" w:sz="4" w:space="0" w:color="auto"/>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2.26 (1.27-4.04)</w:t>
            </w:r>
          </w:p>
        </w:tc>
      </w:tr>
      <w:tr w:rsidR="003768DB" w:rsidRPr="00616087" w:rsidTr="004036CF">
        <w:tc>
          <w:tcPr>
            <w:tcW w:w="2538"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None-to-mild</w:t>
            </w:r>
          </w:p>
        </w:tc>
        <w:tc>
          <w:tcPr>
            <w:tcW w:w="1980" w:type="dxa"/>
            <w:gridSpan w:val="2"/>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25</w:t>
            </w:r>
          </w:p>
        </w:tc>
        <w:tc>
          <w:tcPr>
            <w:tcW w:w="1530"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86</w:t>
            </w:r>
          </w:p>
        </w:tc>
        <w:tc>
          <w:tcPr>
            <w:tcW w:w="900"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2091"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4036CF">
        <w:tc>
          <w:tcPr>
            <w:tcW w:w="2538"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w:t>
            </w:r>
            <w:r w:rsidRPr="00616087">
              <w:rPr>
                <w:rFonts w:ascii="Book Antiqua" w:hAnsi="Book Antiqua" w:cs="Arial"/>
                <w:sz w:val="24"/>
                <w:szCs w:val="24"/>
              </w:rPr>
              <w:t>Moderate-to-severe</w:t>
            </w:r>
          </w:p>
        </w:tc>
        <w:tc>
          <w:tcPr>
            <w:tcW w:w="1980" w:type="dxa"/>
            <w:gridSpan w:val="2"/>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46</w:t>
            </w:r>
          </w:p>
        </w:tc>
        <w:tc>
          <w:tcPr>
            <w:tcW w:w="1530"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70</w:t>
            </w:r>
          </w:p>
        </w:tc>
        <w:tc>
          <w:tcPr>
            <w:tcW w:w="900"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2091"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4036CF">
        <w:tc>
          <w:tcPr>
            <w:tcW w:w="2538"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OLGA stage</w:t>
            </w:r>
          </w:p>
        </w:tc>
        <w:tc>
          <w:tcPr>
            <w:tcW w:w="1980" w:type="dxa"/>
            <w:gridSpan w:val="2"/>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1530"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900"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&lt; 0.001</w:t>
            </w:r>
          </w:p>
        </w:tc>
        <w:tc>
          <w:tcPr>
            <w:tcW w:w="2091"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3.76 (2.07-6.85)</w:t>
            </w:r>
          </w:p>
        </w:tc>
      </w:tr>
      <w:tr w:rsidR="003768DB" w:rsidRPr="00616087" w:rsidTr="004036CF">
        <w:tc>
          <w:tcPr>
            <w:tcW w:w="2538"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0-II</w:t>
            </w:r>
          </w:p>
        </w:tc>
        <w:tc>
          <w:tcPr>
            <w:tcW w:w="1980" w:type="dxa"/>
            <w:gridSpan w:val="2"/>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34</w:t>
            </w:r>
          </w:p>
        </w:tc>
        <w:tc>
          <w:tcPr>
            <w:tcW w:w="1530"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121</w:t>
            </w:r>
          </w:p>
        </w:tc>
        <w:tc>
          <w:tcPr>
            <w:tcW w:w="900"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2091"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4036CF">
        <w:tc>
          <w:tcPr>
            <w:tcW w:w="2538"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III-IV</w:t>
            </w:r>
          </w:p>
        </w:tc>
        <w:tc>
          <w:tcPr>
            <w:tcW w:w="1980" w:type="dxa"/>
            <w:gridSpan w:val="2"/>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37</w:t>
            </w:r>
          </w:p>
        </w:tc>
        <w:tc>
          <w:tcPr>
            <w:tcW w:w="1530"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35</w:t>
            </w:r>
          </w:p>
        </w:tc>
        <w:tc>
          <w:tcPr>
            <w:tcW w:w="900"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2091"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4036CF">
        <w:tc>
          <w:tcPr>
            <w:tcW w:w="2538" w:type="dxa"/>
            <w:tcBorders>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OLGIM stage</w:t>
            </w:r>
          </w:p>
        </w:tc>
        <w:tc>
          <w:tcPr>
            <w:tcW w:w="1980" w:type="dxa"/>
            <w:gridSpan w:val="2"/>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1530"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900"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&lt; 0.001</w:t>
            </w:r>
          </w:p>
        </w:tc>
        <w:tc>
          <w:tcPr>
            <w:tcW w:w="2091" w:type="dxa"/>
            <w:tcBorders>
              <w:lef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2.95 (1.60-5.45)</w:t>
            </w:r>
          </w:p>
        </w:tc>
      </w:tr>
      <w:tr w:rsidR="003768DB" w:rsidRPr="00616087" w:rsidTr="004036CF">
        <w:tc>
          <w:tcPr>
            <w:tcW w:w="2538" w:type="dxa"/>
            <w:tcBorders>
              <w:bottom w:val="nil"/>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0-II</w:t>
            </w:r>
          </w:p>
        </w:tc>
        <w:tc>
          <w:tcPr>
            <w:tcW w:w="1980" w:type="dxa"/>
            <w:gridSpan w:val="2"/>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41</w:t>
            </w:r>
          </w:p>
        </w:tc>
        <w:tc>
          <w:tcPr>
            <w:tcW w:w="1530"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125</w:t>
            </w:r>
          </w:p>
        </w:tc>
        <w:tc>
          <w:tcPr>
            <w:tcW w:w="900" w:type="dxa"/>
            <w:tcBorders>
              <w:top w:val="nil"/>
              <w:left w:val="nil"/>
              <w:bottom w:val="nil"/>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2091" w:type="dxa"/>
            <w:tcBorders>
              <w:left w:val="nil"/>
              <w:bottom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r w:rsidR="003768DB" w:rsidRPr="00616087" w:rsidTr="004036CF">
        <w:tc>
          <w:tcPr>
            <w:tcW w:w="2538" w:type="dxa"/>
            <w:tcBorders>
              <w:top w:val="nil"/>
              <w:bottom w:val="single" w:sz="4" w:space="0" w:color="auto"/>
              <w:right w:val="nil"/>
            </w:tcBorders>
          </w:tcPr>
          <w:p w:rsidR="003768DB" w:rsidRPr="00616087" w:rsidRDefault="003768DB" w:rsidP="00C57B89">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III-IV</w:t>
            </w:r>
          </w:p>
        </w:tc>
        <w:tc>
          <w:tcPr>
            <w:tcW w:w="1980" w:type="dxa"/>
            <w:gridSpan w:val="2"/>
            <w:tcBorders>
              <w:top w:val="nil"/>
              <w:left w:val="nil"/>
              <w:bottom w:val="single" w:sz="4" w:space="0" w:color="auto"/>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30</w:t>
            </w:r>
          </w:p>
        </w:tc>
        <w:tc>
          <w:tcPr>
            <w:tcW w:w="1530" w:type="dxa"/>
            <w:tcBorders>
              <w:top w:val="nil"/>
              <w:left w:val="nil"/>
              <w:bottom w:val="single" w:sz="4" w:space="0" w:color="auto"/>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31</w:t>
            </w:r>
          </w:p>
        </w:tc>
        <w:tc>
          <w:tcPr>
            <w:tcW w:w="900" w:type="dxa"/>
            <w:tcBorders>
              <w:top w:val="nil"/>
              <w:left w:val="nil"/>
              <w:bottom w:val="single" w:sz="4" w:space="0" w:color="auto"/>
              <w:right w:val="nil"/>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c>
          <w:tcPr>
            <w:tcW w:w="2091" w:type="dxa"/>
            <w:tcBorders>
              <w:top w:val="nil"/>
              <w:left w:val="nil"/>
              <w:bottom w:val="single" w:sz="4" w:space="0" w:color="auto"/>
            </w:tcBorders>
            <w:vAlign w:val="center"/>
          </w:tcPr>
          <w:p w:rsidR="003768DB" w:rsidRPr="00616087" w:rsidRDefault="003768DB" w:rsidP="00C57B89">
            <w:pPr>
              <w:autoSpaceDE w:val="0"/>
              <w:autoSpaceDN w:val="0"/>
              <w:adjustRightInd w:val="0"/>
              <w:spacing w:line="360" w:lineRule="auto"/>
              <w:jc w:val="center"/>
              <w:rPr>
                <w:rFonts w:ascii="Book Antiqua" w:hAnsi="Book Antiqua" w:cs="Arial"/>
                <w:kern w:val="0"/>
                <w:sz w:val="24"/>
                <w:szCs w:val="24"/>
              </w:rPr>
            </w:pPr>
          </w:p>
        </w:tc>
      </w:tr>
    </w:tbl>
    <w:p w:rsidR="003768DB" w:rsidRPr="00616087" w:rsidRDefault="004036CF" w:rsidP="003768DB">
      <w:pPr>
        <w:autoSpaceDE w:val="0"/>
        <w:autoSpaceDN w:val="0"/>
        <w:adjustRightInd w:val="0"/>
        <w:spacing w:line="360" w:lineRule="auto"/>
        <w:rPr>
          <w:rFonts w:ascii="Book Antiqua" w:hAnsi="Book Antiqua" w:cs="Arial"/>
          <w:kern w:val="0"/>
          <w:sz w:val="24"/>
          <w:szCs w:val="24"/>
        </w:rPr>
      </w:pPr>
      <w:bookmarkStart w:id="227" w:name="OLE_LINK179"/>
      <w:r w:rsidRPr="00616087">
        <w:rPr>
          <w:rFonts w:ascii="Book Antiqua" w:hAnsi="Book Antiqua" w:cs="Arial" w:hint="eastAsia"/>
          <w:kern w:val="0"/>
          <w:sz w:val="24"/>
          <w:szCs w:val="24"/>
          <w:vertAlign w:val="superscript"/>
        </w:rPr>
        <w:t>1</w:t>
      </w:r>
      <w:r w:rsidRPr="00616087">
        <w:rPr>
          <w:rFonts w:ascii="Book Antiqua" w:hAnsi="Book Antiqua" w:cs="Arial"/>
          <w:kern w:val="0"/>
          <w:sz w:val="24"/>
          <w:szCs w:val="24"/>
        </w:rPr>
        <w:t xml:space="preserve">None-to-mild EGA, C0-C2 type of </w:t>
      </w:r>
      <w:r w:rsidRPr="00616087">
        <w:rPr>
          <w:rFonts w:ascii="Book Antiqua" w:hAnsi="Book Antiqua" w:cs="Arial"/>
          <w:sz w:val="24"/>
          <w:szCs w:val="24"/>
        </w:rPr>
        <w:t xml:space="preserve">EGA classification; Moderate-to-severe EGA, C3-O3 </w:t>
      </w:r>
      <w:r w:rsidRPr="00616087">
        <w:rPr>
          <w:rFonts w:ascii="Book Antiqua" w:hAnsi="Book Antiqua" w:cs="Arial"/>
          <w:kern w:val="0"/>
          <w:sz w:val="24"/>
          <w:szCs w:val="24"/>
        </w:rPr>
        <w:t xml:space="preserve">type of </w:t>
      </w:r>
      <w:r w:rsidRPr="00616087">
        <w:rPr>
          <w:rFonts w:ascii="Book Antiqua" w:hAnsi="Book Antiqua" w:cs="Arial"/>
          <w:sz w:val="24"/>
          <w:szCs w:val="24"/>
        </w:rPr>
        <w:t>EGA classification.</w:t>
      </w:r>
      <w:r w:rsidRPr="00616087">
        <w:rPr>
          <w:rFonts w:ascii="Book Antiqua" w:hAnsi="Book Antiqua" w:cs="Arial" w:hint="eastAsia"/>
          <w:kern w:val="0"/>
          <w:sz w:val="24"/>
          <w:szCs w:val="24"/>
        </w:rPr>
        <w:t xml:space="preserve"> </w:t>
      </w:r>
      <w:r w:rsidR="003768DB" w:rsidRPr="00616087">
        <w:rPr>
          <w:rFonts w:ascii="Book Antiqua" w:hAnsi="Book Antiqua" w:cs="Arial"/>
          <w:kern w:val="0"/>
          <w:sz w:val="24"/>
          <w:szCs w:val="24"/>
        </w:rPr>
        <w:t>CI</w:t>
      </w:r>
      <w:r w:rsidRPr="00616087">
        <w:rPr>
          <w:rFonts w:ascii="Book Antiqua" w:hAnsi="Book Antiqua" w:cs="Arial" w:hint="eastAsia"/>
          <w:kern w:val="0"/>
          <w:sz w:val="24"/>
          <w:szCs w:val="24"/>
        </w:rPr>
        <w:t>:</w:t>
      </w:r>
      <w:r w:rsidR="003768DB" w:rsidRPr="00616087">
        <w:rPr>
          <w:rFonts w:ascii="Book Antiqua" w:hAnsi="Book Antiqua" w:cs="Arial"/>
          <w:kern w:val="0"/>
          <w:sz w:val="24"/>
          <w:szCs w:val="24"/>
        </w:rPr>
        <w:t xml:space="preserve"> Confidence interval; EGA</w:t>
      </w:r>
      <w:r w:rsidRPr="00616087">
        <w:rPr>
          <w:rFonts w:ascii="Book Antiqua" w:hAnsi="Book Antiqua" w:cs="Arial" w:hint="eastAsia"/>
          <w:kern w:val="0"/>
          <w:sz w:val="24"/>
          <w:szCs w:val="24"/>
        </w:rPr>
        <w:t xml:space="preserve">: </w:t>
      </w:r>
      <w:bookmarkStart w:id="228" w:name="OLE_LINK23"/>
      <w:bookmarkStart w:id="229" w:name="OLE_LINK28"/>
      <w:r w:rsidR="003768DB" w:rsidRPr="00616087">
        <w:rPr>
          <w:rFonts w:ascii="Book Antiqua" w:hAnsi="Book Antiqua" w:cs="Arial"/>
          <w:sz w:val="24"/>
          <w:szCs w:val="24"/>
        </w:rPr>
        <w:t>Endoscopic gastric atrophy</w:t>
      </w:r>
      <w:bookmarkEnd w:id="228"/>
      <w:bookmarkEnd w:id="229"/>
      <w:r w:rsidR="003768DB" w:rsidRPr="00616087">
        <w:rPr>
          <w:rFonts w:ascii="Book Antiqua" w:hAnsi="Book Antiqua" w:cs="Arial"/>
          <w:sz w:val="24"/>
          <w:szCs w:val="24"/>
        </w:rPr>
        <w:t xml:space="preserve">; </w:t>
      </w:r>
      <w:r w:rsidR="003768DB" w:rsidRPr="00616087">
        <w:rPr>
          <w:rFonts w:ascii="Book Antiqua" w:hAnsi="Book Antiqua" w:cs="Arial"/>
          <w:iCs/>
          <w:kern w:val="0"/>
          <w:sz w:val="24"/>
          <w:szCs w:val="24"/>
        </w:rPr>
        <w:t>EGC</w:t>
      </w:r>
      <w:r w:rsidRPr="00616087">
        <w:rPr>
          <w:rFonts w:ascii="Book Antiqua" w:hAnsi="Book Antiqua" w:cs="Arial" w:hint="eastAsia"/>
          <w:iCs/>
          <w:kern w:val="0"/>
          <w:sz w:val="24"/>
          <w:szCs w:val="24"/>
        </w:rPr>
        <w:t xml:space="preserve">: </w:t>
      </w:r>
      <w:r w:rsidR="003768DB" w:rsidRPr="00616087">
        <w:rPr>
          <w:rFonts w:ascii="Book Antiqua" w:hAnsi="Book Antiqua" w:cs="Arial"/>
          <w:iCs/>
          <w:kern w:val="0"/>
          <w:sz w:val="24"/>
          <w:szCs w:val="24"/>
        </w:rPr>
        <w:t>Early gastric cancer</w:t>
      </w:r>
      <w:r w:rsidR="003768DB" w:rsidRPr="00616087">
        <w:rPr>
          <w:rFonts w:ascii="Book Antiqua" w:hAnsi="Book Antiqua" w:cs="Arial"/>
          <w:kern w:val="0"/>
          <w:sz w:val="24"/>
          <w:szCs w:val="24"/>
        </w:rPr>
        <w:t xml:space="preserve">; </w:t>
      </w:r>
      <w:bookmarkEnd w:id="227"/>
      <w:r w:rsidR="003768DB" w:rsidRPr="00616087">
        <w:rPr>
          <w:rFonts w:ascii="Book Antiqua" w:hAnsi="Book Antiqua" w:cs="Arial"/>
          <w:kern w:val="0"/>
          <w:sz w:val="24"/>
          <w:szCs w:val="24"/>
        </w:rPr>
        <w:t>OLGA</w:t>
      </w:r>
      <w:r w:rsidRPr="00616087">
        <w:rPr>
          <w:rFonts w:ascii="Book Antiqua" w:hAnsi="Book Antiqua" w:cs="Arial" w:hint="eastAsia"/>
          <w:kern w:val="0"/>
          <w:sz w:val="24"/>
          <w:szCs w:val="24"/>
        </w:rPr>
        <w:t>:</w:t>
      </w:r>
      <w:r w:rsidR="003768DB" w:rsidRPr="00616087">
        <w:rPr>
          <w:rFonts w:ascii="Book Antiqua" w:hAnsi="Book Antiqua" w:cs="Arial"/>
          <w:sz w:val="24"/>
          <w:szCs w:val="24"/>
        </w:rPr>
        <w:t xml:space="preserve"> Operative Link for Gas</w:t>
      </w:r>
      <w:r w:rsidR="003768DB" w:rsidRPr="00616087">
        <w:rPr>
          <w:rFonts w:ascii="Book Antiqua" w:hAnsi="Book Antiqua" w:cs="Arial"/>
          <w:sz w:val="24"/>
          <w:szCs w:val="24"/>
        </w:rPr>
        <w:softHyphen/>
        <w:t xml:space="preserve">tritis Assessment; </w:t>
      </w:r>
      <w:r w:rsidR="003768DB" w:rsidRPr="00616087">
        <w:rPr>
          <w:rFonts w:ascii="Book Antiqua" w:hAnsi="Book Antiqua" w:cs="Arial"/>
          <w:kern w:val="0"/>
          <w:sz w:val="24"/>
          <w:szCs w:val="24"/>
        </w:rPr>
        <w:t>OLGIM</w:t>
      </w:r>
      <w:r w:rsidRPr="00616087">
        <w:rPr>
          <w:rFonts w:ascii="Book Antiqua" w:hAnsi="Book Antiqua" w:cs="Arial" w:hint="eastAsia"/>
          <w:kern w:val="0"/>
          <w:sz w:val="24"/>
          <w:szCs w:val="24"/>
        </w:rPr>
        <w:t>:</w:t>
      </w:r>
      <w:r w:rsidR="003768DB" w:rsidRPr="00616087">
        <w:rPr>
          <w:rFonts w:ascii="Book Antiqua" w:hAnsi="Book Antiqua" w:cs="Arial"/>
          <w:kern w:val="0"/>
          <w:sz w:val="24"/>
          <w:szCs w:val="24"/>
        </w:rPr>
        <w:t xml:space="preserve"> </w:t>
      </w:r>
      <w:r w:rsidR="003768DB" w:rsidRPr="00616087">
        <w:rPr>
          <w:rFonts w:ascii="Book Antiqua" w:hAnsi="Book Antiqua" w:cs="Arial"/>
          <w:bCs/>
          <w:sz w:val="24"/>
          <w:szCs w:val="24"/>
        </w:rPr>
        <w:t xml:space="preserve">Operative Link on Intestinal Metaplasia Assessment; </w:t>
      </w:r>
      <w:r w:rsidR="003768DB" w:rsidRPr="00616087">
        <w:rPr>
          <w:rFonts w:ascii="Book Antiqua" w:hAnsi="Book Antiqua" w:cs="Arial"/>
          <w:kern w:val="0"/>
          <w:sz w:val="24"/>
          <w:szCs w:val="24"/>
        </w:rPr>
        <w:t>OR</w:t>
      </w:r>
      <w:r w:rsidRPr="00616087">
        <w:rPr>
          <w:rFonts w:ascii="Book Antiqua" w:hAnsi="Book Antiqua" w:cs="Arial" w:hint="eastAsia"/>
          <w:kern w:val="0"/>
          <w:sz w:val="24"/>
          <w:szCs w:val="24"/>
        </w:rPr>
        <w:t>:</w:t>
      </w:r>
      <w:r w:rsidR="003768DB" w:rsidRPr="00616087">
        <w:rPr>
          <w:rFonts w:ascii="Book Antiqua" w:hAnsi="Book Antiqua" w:cs="Arial"/>
          <w:kern w:val="0"/>
          <w:sz w:val="24"/>
          <w:szCs w:val="24"/>
        </w:rPr>
        <w:t xml:space="preserve"> </w:t>
      </w:r>
      <w:r w:rsidRPr="00616087">
        <w:rPr>
          <w:rFonts w:ascii="Book Antiqua" w:hAnsi="Book Antiqua" w:cs="Arial"/>
          <w:kern w:val="0"/>
          <w:sz w:val="24"/>
          <w:szCs w:val="24"/>
        </w:rPr>
        <w:t xml:space="preserve">Odds </w:t>
      </w:r>
      <w:r w:rsidR="003768DB" w:rsidRPr="00616087">
        <w:rPr>
          <w:rFonts w:ascii="Book Antiqua" w:hAnsi="Book Antiqua" w:cs="Arial"/>
          <w:kern w:val="0"/>
          <w:sz w:val="24"/>
          <w:szCs w:val="24"/>
        </w:rPr>
        <w:t>ratio.</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widowControl/>
        <w:jc w:val="left"/>
        <w:rPr>
          <w:rFonts w:ascii="Book Antiqua" w:hAnsi="Book Antiqua" w:cs="Arial"/>
          <w:kern w:val="0"/>
          <w:sz w:val="24"/>
          <w:szCs w:val="24"/>
        </w:rPr>
      </w:pPr>
      <w:r w:rsidRPr="00616087">
        <w:rPr>
          <w:rFonts w:ascii="Book Antiqua" w:hAnsi="Book Antiqua" w:cs="Arial"/>
          <w:kern w:val="0"/>
          <w:sz w:val="24"/>
          <w:szCs w:val="24"/>
        </w:rPr>
        <w:br w:type="page"/>
      </w:r>
    </w:p>
    <w:p w:rsidR="003768DB" w:rsidRPr="00616087" w:rsidRDefault="004036CF" w:rsidP="003768DB">
      <w:pPr>
        <w:autoSpaceDE w:val="0"/>
        <w:autoSpaceDN w:val="0"/>
        <w:adjustRightInd w:val="0"/>
        <w:spacing w:line="360" w:lineRule="auto"/>
        <w:rPr>
          <w:rFonts w:ascii="Book Antiqua" w:hAnsi="Book Antiqua" w:cs="Arial"/>
          <w:b/>
          <w:kern w:val="0"/>
          <w:sz w:val="24"/>
          <w:szCs w:val="24"/>
        </w:rPr>
      </w:pPr>
      <w:r w:rsidRPr="00616087">
        <w:rPr>
          <w:rFonts w:ascii="Book Antiqua" w:hAnsi="Book Antiqua" w:cs="Arial"/>
          <w:b/>
          <w:kern w:val="0"/>
          <w:sz w:val="24"/>
          <w:szCs w:val="24"/>
        </w:rPr>
        <w:lastRenderedPageBreak/>
        <w:t>Table 3 Relation between early gastric cancer classification and OLGA/OLGIM stage</w:t>
      </w:r>
      <w:r w:rsidRPr="00616087">
        <w:rPr>
          <w:rFonts w:ascii="Book Antiqua" w:hAnsi="Book Antiqua" w:cs="Arial" w:hint="eastAsia"/>
          <w:b/>
          <w:kern w:val="0"/>
          <w:sz w:val="24"/>
          <w:szCs w:val="24"/>
        </w:rPr>
        <w:t xml:space="preserve"> </w:t>
      </w:r>
      <w:r w:rsidRPr="00616087">
        <w:rPr>
          <w:rFonts w:ascii="Book Antiqua" w:hAnsi="Book Antiqua" w:cs="Arial" w:hint="eastAsia"/>
          <w:b/>
          <w:i/>
          <w:kern w:val="0"/>
          <w:sz w:val="24"/>
          <w:szCs w:val="24"/>
        </w:rPr>
        <w:t xml:space="preserve">n </w:t>
      </w:r>
      <w:r w:rsidRPr="00616087">
        <w:rPr>
          <w:rFonts w:ascii="Book Antiqua" w:hAnsi="Book Antiqua" w:cs="Arial" w:hint="eastAsia"/>
          <w:b/>
          <w:kern w:val="0"/>
          <w:sz w:val="24"/>
          <w:szCs w:val="24"/>
        </w:rPr>
        <w:t>(%)</w:t>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single" w:sz="18" w:space="0" w:color="auto"/>
        </w:tblBorders>
        <w:tblLook w:val="04A0" w:firstRow="1" w:lastRow="0" w:firstColumn="1" w:lastColumn="0" w:noHBand="0" w:noVBand="1"/>
      </w:tblPr>
      <w:tblGrid>
        <w:gridCol w:w="1696"/>
        <w:gridCol w:w="2127"/>
        <w:gridCol w:w="2976"/>
        <w:gridCol w:w="1497"/>
      </w:tblGrid>
      <w:tr w:rsidR="003768DB" w:rsidRPr="00616087" w:rsidTr="00C57B89">
        <w:tc>
          <w:tcPr>
            <w:tcW w:w="1696" w:type="dxa"/>
            <w:tcBorders>
              <w:top w:val="single" w:sz="4" w:space="0" w:color="auto"/>
              <w:bottom w:val="nil"/>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p>
        </w:tc>
        <w:tc>
          <w:tcPr>
            <w:tcW w:w="5103" w:type="dxa"/>
            <w:gridSpan w:val="2"/>
            <w:tcBorders>
              <w:top w:val="single" w:sz="4" w:space="0" w:color="auto"/>
              <w:left w:val="nil"/>
              <w:bottom w:val="nil"/>
              <w:right w:val="nil"/>
            </w:tcBorders>
            <w:vAlign w:val="center"/>
          </w:tcPr>
          <w:p w:rsidR="003768DB" w:rsidRPr="00616087" w:rsidRDefault="003768DB" w:rsidP="004036CF">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kern w:val="0"/>
                <w:sz w:val="24"/>
                <w:szCs w:val="24"/>
              </w:rPr>
              <w:t>EGA classification</w:t>
            </w:r>
          </w:p>
        </w:tc>
        <w:tc>
          <w:tcPr>
            <w:tcW w:w="1497" w:type="dxa"/>
            <w:vMerge w:val="restart"/>
            <w:tcBorders>
              <w:top w:val="single" w:sz="4" w:space="0" w:color="auto"/>
              <w:left w:val="nil"/>
            </w:tcBorders>
            <w:vAlign w:val="center"/>
          </w:tcPr>
          <w:p w:rsidR="003768DB" w:rsidRPr="00616087" w:rsidRDefault="003768DB" w:rsidP="004036CF">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i/>
                <w:kern w:val="0"/>
                <w:sz w:val="24"/>
                <w:szCs w:val="24"/>
              </w:rPr>
              <w:t xml:space="preserve">P </w:t>
            </w:r>
            <w:proofErr w:type="spellStart"/>
            <w:r w:rsidR="004036CF" w:rsidRPr="00616087">
              <w:rPr>
                <w:rFonts w:ascii="Book Antiqua" w:hAnsi="Book Antiqua" w:cs="Arial" w:hint="eastAsia"/>
                <w:b/>
                <w:kern w:val="0"/>
                <w:sz w:val="24"/>
                <w:szCs w:val="24"/>
              </w:rPr>
              <w:t>vaule</w:t>
            </w:r>
            <w:proofErr w:type="spellEnd"/>
          </w:p>
        </w:tc>
      </w:tr>
      <w:tr w:rsidR="003768DB" w:rsidRPr="00616087" w:rsidTr="00C57B89">
        <w:tc>
          <w:tcPr>
            <w:tcW w:w="1696" w:type="dxa"/>
            <w:tcBorders>
              <w:top w:val="nil"/>
              <w:bottom w:val="single" w:sz="4" w:space="0" w:color="auto"/>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p>
        </w:tc>
        <w:tc>
          <w:tcPr>
            <w:tcW w:w="2127" w:type="dxa"/>
            <w:tcBorders>
              <w:top w:val="nil"/>
              <w:left w:val="nil"/>
              <w:bottom w:val="single" w:sz="4" w:space="0" w:color="auto"/>
              <w:right w:val="nil"/>
            </w:tcBorders>
            <w:vAlign w:val="center"/>
          </w:tcPr>
          <w:p w:rsidR="003768DB" w:rsidRPr="00616087" w:rsidRDefault="003768DB" w:rsidP="004036CF">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kern w:val="0"/>
                <w:sz w:val="24"/>
                <w:szCs w:val="24"/>
              </w:rPr>
              <w:t>None-to-mild</w:t>
            </w:r>
          </w:p>
        </w:tc>
        <w:tc>
          <w:tcPr>
            <w:tcW w:w="2976" w:type="dxa"/>
            <w:tcBorders>
              <w:top w:val="nil"/>
              <w:left w:val="nil"/>
              <w:bottom w:val="single" w:sz="4" w:space="0" w:color="auto"/>
              <w:right w:val="nil"/>
            </w:tcBorders>
            <w:vAlign w:val="center"/>
          </w:tcPr>
          <w:p w:rsidR="003768DB" w:rsidRPr="00616087" w:rsidRDefault="003768DB" w:rsidP="004036CF">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kern w:val="0"/>
                <w:sz w:val="24"/>
                <w:szCs w:val="24"/>
              </w:rPr>
              <w:t>Moderate-to-severe</w:t>
            </w:r>
          </w:p>
        </w:tc>
        <w:tc>
          <w:tcPr>
            <w:tcW w:w="1497" w:type="dxa"/>
            <w:vMerge/>
            <w:tcBorders>
              <w:left w:val="nil"/>
              <w:bottom w:val="single" w:sz="4" w:space="0" w:color="auto"/>
            </w:tcBorders>
            <w:vAlign w:val="center"/>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1696" w:type="dxa"/>
            <w:tcBorders>
              <w:top w:val="single" w:sz="4" w:space="0" w:color="auto"/>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OLGA stage</w:t>
            </w:r>
          </w:p>
        </w:tc>
        <w:tc>
          <w:tcPr>
            <w:tcW w:w="2127" w:type="dxa"/>
            <w:tcBorders>
              <w:top w:val="single" w:sz="4" w:space="0" w:color="auto"/>
              <w:left w:val="nil"/>
              <w:bottom w:val="nil"/>
              <w:right w:val="nil"/>
            </w:tcBorders>
            <w:vAlign w:val="center"/>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p>
        </w:tc>
        <w:tc>
          <w:tcPr>
            <w:tcW w:w="2976" w:type="dxa"/>
            <w:tcBorders>
              <w:top w:val="single" w:sz="4" w:space="0" w:color="auto"/>
              <w:left w:val="nil"/>
              <w:bottom w:val="nil"/>
              <w:right w:val="nil"/>
            </w:tcBorders>
            <w:vAlign w:val="center"/>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p>
        </w:tc>
        <w:tc>
          <w:tcPr>
            <w:tcW w:w="1497" w:type="dxa"/>
            <w:tcBorders>
              <w:top w:val="single" w:sz="4" w:space="0" w:color="auto"/>
              <w:left w:val="nil"/>
            </w:tcBorders>
            <w:vAlign w:val="center"/>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0.001</w:t>
            </w:r>
          </w:p>
        </w:tc>
      </w:tr>
      <w:tr w:rsidR="003768DB" w:rsidRPr="00616087" w:rsidTr="00C57B89">
        <w:tc>
          <w:tcPr>
            <w:tcW w:w="1696" w:type="dxa"/>
            <w:tcBorders>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0-II</w:t>
            </w:r>
          </w:p>
        </w:tc>
        <w:tc>
          <w:tcPr>
            <w:tcW w:w="2127" w:type="dxa"/>
            <w:tcBorders>
              <w:top w:val="nil"/>
              <w:left w:val="nil"/>
              <w:bottom w:val="nil"/>
              <w:right w:val="nil"/>
            </w:tcBorders>
            <w:vAlign w:val="center"/>
          </w:tcPr>
          <w:p w:rsidR="003768DB" w:rsidRPr="00616087" w:rsidRDefault="004036CF"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87 (56.1</w:t>
            </w:r>
            <w:r w:rsidR="003768DB" w:rsidRPr="00616087">
              <w:rPr>
                <w:rFonts w:ascii="Book Antiqua" w:hAnsi="Book Antiqua" w:cs="Arial"/>
                <w:kern w:val="0"/>
                <w:sz w:val="24"/>
                <w:szCs w:val="24"/>
              </w:rPr>
              <w:t>)</w:t>
            </w:r>
          </w:p>
        </w:tc>
        <w:tc>
          <w:tcPr>
            <w:tcW w:w="2976" w:type="dxa"/>
            <w:tcBorders>
              <w:top w:val="nil"/>
              <w:left w:val="nil"/>
              <w:bottom w:val="nil"/>
              <w:right w:val="nil"/>
            </w:tcBorders>
            <w:vAlign w:val="center"/>
          </w:tcPr>
          <w:p w:rsidR="003768DB" w:rsidRPr="00616087" w:rsidRDefault="004036CF"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68 (43.9</w:t>
            </w:r>
            <w:r w:rsidR="003768DB" w:rsidRPr="00616087">
              <w:rPr>
                <w:rFonts w:ascii="Book Antiqua" w:hAnsi="Book Antiqua" w:cs="Arial"/>
                <w:kern w:val="0"/>
                <w:sz w:val="24"/>
                <w:szCs w:val="24"/>
              </w:rPr>
              <w:t>)</w:t>
            </w:r>
          </w:p>
        </w:tc>
        <w:tc>
          <w:tcPr>
            <w:tcW w:w="1497" w:type="dxa"/>
            <w:tcBorders>
              <w:left w:val="nil"/>
            </w:tcBorders>
            <w:vAlign w:val="center"/>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1696" w:type="dxa"/>
            <w:tcBorders>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III-IV</w:t>
            </w:r>
          </w:p>
        </w:tc>
        <w:tc>
          <w:tcPr>
            <w:tcW w:w="2127" w:type="dxa"/>
            <w:tcBorders>
              <w:top w:val="nil"/>
              <w:left w:val="nil"/>
              <w:bottom w:val="nil"/>
              <w:right w:val="nil"/>
            </w:tcBorders>
            <w:vAlign w:val="center"/>
          </w:tcPr>
          <w:p w:rsidR="003768DB" w:rsidRPr="00616087" w:rsidRDefault="004036CF"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24 (33.3</w:t>
            </w:r>
            <w:r w:rsidR="003768DB" w:rsidRPr="00616087">
              <w:rPr>
                <w:rFonts w:ascii="Book Antiqua" w:hAnsi="Book Antiqua" w:cs="Arial"/>
                <w:kern w:val="0"/>
                <w:sz w:val="24"/>
                <w:szCs w:val="24"/>
              </w:rPr>
              <w:t>)</w:t>
            </w:r>
          </w:p>
        </w:tc>
        <w:tc>
          <w:tcPr>
            <w:tcW w:w="2976" w:type="dxa"/>
            <w:tcBorders>
              <w:top w:val="nil"/>
              <w:left w:val="nil"/>
              <w:bottom w:val="nil"/>
              <w:right w:val="nil"/>
            </w:tcBorders>
            <w:vAlign w:val="center"/>
          </w:tcPr>
          <w:p w:rsidR="003768DB" w:rsidRPr="00616087" w:rsidRDefault="004036CF"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48 (66.7</w:t>
            </w:r>
            <w:r w:rsidR="003768DB" w:rsidRPr="00616087">
              <w:rPr>
                <w:rFonts w:ascii="Book Antiqua" w:hAnsi="Book Antiqua" w:cs="Arial"/>
                <w:kern w:val="0"/>
                <w:sz w:val="24"/>
                <w:szCs w:val="24"/>
              </w:rPr>
              <w:t>)</w:t>
            </w:r>
          </w:p>
        </w:tc>
        <w:tc>
          <w:tcPr>
            <w:tcW w:w="1497" w:type="dxa"/>
            <w:tcBorders>
              <w:left w:val="nil"/>
            </w:tcBorders>
            <w:vAlign w:val="center"/>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1696" w:type="dxa"/>
            <w:tcBorders>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OLGIM stage</w:t>
            </w:r>
          </w:p>
        </w:tc>
        <w:tc>
          <w:tcPr>
            <w:tcW w:w="2127" w:type="dxa"/>
            <w:tcBorders>
              <w:top w:val="nil"/>
              <w:left w:val="nil"/>
              <w:bottom w:val="nil"/>
              <w:right w:val="nil"/>
            </w:tcBorders>
            <w:vAlign w:val="center"/>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p>
        </w:tc>
        <w:tc>
          <w:tcPr>
            <w:tcW w:w="2976" w:type="dxa"/>
            <w:tcBorders>
              <w:top w:val="nil"/>
              <w:left w:val="nil"/>
              <w:bottom w:val="nil"/>
              <w:right w:val="nil"/>
            </w:tcBorders>
            <w:vAlign w:val="center"/>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p>
        </w:tc>
        <w:tc>
          <w:tcPr>
            <w:tcW w:w="1497" w:type="dxa"/>
            <w:tcBorders>
              <w:left w:val="nil"/>
            </w:tcBorders>
            <w:vAlign w:val="center"/>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&lt; 0.001</w:t>
            </w:r>
          </w:p>
        </w:tc>
      </w:tr>
      <w:tr w:rsidR="003768DB" w:rsidRPr="00616087" w:rsidTr="00C57B89">
        <w:tc>
          <w:tcPr>
            <w:tcW w:w="1696" w:type="dxa"/>
            <w:tcBorders>
              <w:bottom w:val="nil"/>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0-II</w:t>
            </w:r>
          </w:p>
        </w:tc>
        <w:tc>
          <w:tcPr>
            <w:tcW w:w="2127" w:type="dxa"/>
            <w:tcBorders>
              <w:top w:val="nil"/>
              <w:left w:val="nil"/>
              <w:bottom w:val="nil"/>
              <w:right w:val="nil"/>
            </w:tcBorders>
            <w:vAlign w:val="center"/>
          </w:tcPr>
          <w:p w:rsidR="003768DB" w:rsidRPr="00616087" w:rsidRDefault="004036CF"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94 (56.6</w:t>
            </w:r>
            <w:r w:rsidR="003768DB" w:rsidRPr="00616087">
              <w:rPr>
                <w:rFonts w:ascii="Book Antiqua" w:hAnsi="Book Antiqua" w:cs="Arial"/>
                <w:kern w:val="0"/>
                <w:sz w:val="24"/>
                <w:szCs w:val="24"/>
              </w:rPr>
              <w:t>)</w:t>
            </w:r>
          </w:p>
        </w:tc>
        <w:tc>
          <w:tcPr>
            <w:tcW w:w="2976" w:type="dxa"/>
            <w:tcBorders>
              <w:top w:val="nil"/>
              <w:left w:val="nil"/>
              <w:bottom w:val="nil"/>
              <w:right w:val="nil"/>
            </w:tcBorders>
            <w:vAlign w:val="center"/>
          </w:tcPr>
          <w:p w:rsidR="003768DB" w:rsidRPr="00616087" w:rsidRDefault="004036CF"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72 (43.4</w:t>
            </w:r>
            <w:r w:rsidR="003768DB" w:rsidRPr="00616087">
              <w:rPr>
                <w:rFonts w:ascii="Book Antiqua" w:hAnsi="Book Antiqua" w:cs="Arial"/>
                <w:kern w:val="0"/>
                <w:sz w:val="24"/>
                <w:szCs w:val="24"/>
              </w:rPr>
              <w:t>)</w:t>
            </w:r>
          </w:p>
        </w:tc>
        <w:tc>
          <w:tcPr>
            <w:tcW w:w="1497" w:type="dxa"/>
            <w:tcBorders>
              <w:left w:val="nil"/>
              <w:bottom w:val="nil"/>
            </w:tcBorders>
            <w:vAlign w:val="center"/>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p>
        </w:tc>
      </w:tr>
      <w:tr w:rsidR="003768DB" w:rsidRPr="00616087" w:rsidTr="00C57B89">
        <w:tc>
          <w:tcPr>
            <w:tcW w:w="1696" w:type="dxa"/>
            <w:tcBorders>
              <w:top w:val="nil"/>
              <w:bottom w:val="single" w:sz="4" w:space="0" w:color="auto"/>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 xml:space="preserve">    III-IV</w:t>
            </w:r>
          </w:p>
        </w:tc>
        <w:tc>
          <w:tcPr>
            <w:tcW w:w="2127" w:type="dxa"/>
            <w:tcBorders>
              <w:top w:val="nil"/>
              <w:left w:val="nil"/>
              <w:bottom w:val="single" w:sz="4" w:space="0" w:color="auto"/>
              <w:right w:val="nil"/>
            </w:tcBorders>
            <w:vAlign w:val="center"/>
          </w:tcPr>
          <w:p w:rsidR="003768DB" w:rsidRPr="00616087" w:rsidRDefault="004036CF"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17 (27.9</w:t>
            </w:r>
            <w:r w:rsidR="003768DB" w:rsidRPr="00616087">
              <w:rPr>
                <w:rFonts w:ascii="Book Antiqua" w:hAnsi="Book Antiqua" w:cs="Arial"/>
                <w:kern w:val="0"/>
                <w:sz w:val="24"/>
                <w:szCs w:val="24"/>
              </w:rPr>
              <w:t>)</w:t>
            </w:r>
          </w:p>
        </w:tc>
        <w:tc>
          <w:tcPr>
            <w:tcW w:w="2976" w:type="dxa"/>
            <w:tcBorders>
              <w:top w:val="nil"/>
              <w:left w:val="nil"/>
              <w:bottom w:val="single" w:sz="4" w:space="0" w:color="auto"/>
              <w:right w:val="nil"/>
            </w:tcBorders>
            <w:vAlign w:val="center"/>
          </w:tcPr>
          <w:p w:rsidR="003768DB" w:rsidRPr="00616087" w:rsidRDefault="004036CF"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44 (72.1</w:t>
            </w:r>
            <w:r w:rsidR="003768DB" w:rsidRPr="00616087">
              <w:rPr>
                <w:rFonts w:ascii="Book Antiqua" w:hAnsi="Book Antiqua" w:cs="Arial"/>
                <w:kern w:val="0"/>
                <w:sz w:val="24"/>
                <w:szCs w:val="24"/>
              </w:rPr>
              <w:t>)</w:t>
            </w:r>
          </w:p>
        </w:tc>
        <w:tc>
          <w:tcPr>
            <w:tcW w:w="1497" w:type="dxa"/>
            <w:tcBorders>
              <w:top w:val="nil"/>
              <w:left w:val="nil"/>
              <w:bottom w:val="single" w:sz="4" w:space="0" w:color="auto"/>
            </w:tcBorders>
            <w:vAlign w:val="center"/>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p>
        </w:tc>
      </w:tr>
    </w:tbl>
    <w:p w:rsidR="003768DB" w:rsidRPr="00616087" w:rsidRDefault="003768DB" w:rsidP="003768DB">
      <w:pPr>
        <w:autoSpaceDE w:val="0"/>
        <w:autoSpaceDN w:val="0"/>
        <w:adjustRightInd w:val="0"/>
        <w:spacing w:line="360" w:lineRule="auto"/>
        <w:rPr>
          <w:rFonts w:ascii="Book Antiqua" w:hAnsi="Book Antiqua" w:cs="Arial"/>
          <w:bCs/>
          <w:sz w:val="24"/>
          <w:szCs w:val="24"/>
        </w:rPr>
      </w:pPr>
      <w:r w:rsidRPr="00616087">
        <w:rPr>
          <w:rFonts w:ascii="Book Antiqua" w:hAnsi="Book Antiqua" w:cs="Arial"/>
          <w:kern w:val="0"/>
          <w:sz w:val="24"/>
          <w:szCs w:val="24"/>
        </w:rPr>
        <w:t>EGA</w:t>
      </w:r>
      <w:r w:rsidR="004036CF" w:rsidRPr="00616087">
        <w:rPr>
          <w:rFonts w:ascii="Book Antiqua" w:hAnsi="Book Antiqua" w:cs="Arial" w:hint="eastAsia"/>
          <w:kern w:val="0"/>
          <w:sz w:val="24"/>
          <w:szCs w:val="24"/>
        </w:rPr>
        <w:t xml:space="preserve">: </w:t>
      </w:r>
      <w:r w:rsidRPr="00616087">
        <w:rPr>
          <w:rFonts w:ascii="Book Antiqua" w:hAnsi="Book Antiqua" w:cs="Arial"/>
          <w:sz w:val="24"/>
          <w:szCs w:val="24"/>
        </w:rPr>
        <w:t xml:space="preserve">Endoscopic gastric atrophy; </w:t>
      </w:r>
      <w:r w:rsidRPr="00616087">
        <w:rPr>
          <w:rFonts w:ascii="Book Antiqua" w:hAnsi="Book Antiqua" w:cs="Arial"/>
          <w:bCs/>
          <w:sz w:val="24"/>
          <w:szCs w:val="24"/>
        </w:rPr>
        <w:t>OLGA</w:t>
      </w:r>
      <w:r w:rsidR="004036CF" w:rsidRPr="00616087">
        <w:rPr>
          <w:rFonts w:ascii="Book Antiqua" w:hAnsi="Book Antiqua" w:cs="Arial" w:hint="eastAsia"/>
          <w:bCs/>
          <w:sz w:val="24"/>
          <w:szCs w:val="24"/>
        </w:rPr>
        <w:t>:</w:t>
      </w:r>
      <w:r w:rsidRPr="00616087">
        <w:rPr>
          <w:rFonts w:ascii="Book Antiqua" w:hAnsi="Book Antiqua" w:cs="Arial"/>
          <w:sz w:val="24"/>
          <w:szCs w:val="24"/>
        </w:rPr>
        <w:t xml:space="preserve"> Operative Link for Gas</w:t>
      </w:r>
      <w:r w:rsidRPr="00616087">
        <w:rPr>
          <w:rFonts w:ascii="Book Antiqua" w:hAnsi="Book Antiqua" w:cs="Arial"/>
          <w:sz w:val="24"/>
          <w:szCs w:val="24"/>
        </w:rPr>
        <w:softHyphen/>
        <w:t>tritis Assessment; OLGIM</w:t>
      </w:r>
      <w:r w:rsidR="004036CF" w:rsidRPr="00616087">
        <w:rPr>
          <w:rFonts w:ascii="Book Antiqua" w:hAnsi="Book Antiqua" w:cs="Arial" w:hint="eastAsia"/>
          <w:sz w:val="24"/>
          <w:szCs w:val="24"/>
        </w:rPr>
        <w:t>:</w:t>
      </w:r>
      <w:r w:rsidRPr="00616087">
        <w:rPr>
          <w:rFonts w:ascii="Book Antiqua" w:hAnsi="Book Antiqua" w:cs="Arial"/>
          <w:bCs/>
          <w:sz w:val="24"/>
          <w:szCs w:val="24"/>
        </w:rPr>
        <w:t xml:space="preserve"> Operative Link on Intestinal Metaplasia Assessment.</w:t>
      </w:r>
    </w:p>
    <w:p w:rsidR="003768DB" w:rsidRPr="00616087" w:rsidRDefault="003768DB" w:rsidP="003768DB">
      <w:pPr>
        <w:widowControl/>
        <w:jc w:val="left"/>
        <w:rPr>
          <w:rFonts w:ascii="Book Antiqua" w:hAnsi="Book Antiqua" w:cs="Arial"/>
          <w:kern w:val="0"/>
          <w:sz w:val="24"/>
          <w:szCs w:val="24"/>
        </w:rPr>
      </w:pPr>
      <w:r w:rsidRPr="00616087">
        <w:rPr>
          <w:rFonts w:ascii="Book Antiqua" w:hAnsi="Book Antiqua" w:cs="Arial"/>
          <w:kern w:val="0"/>
          <w:sz w:val="24"/>
          <w:szCs w:val="24"/>
        </w:rPr>
        <w:br w:type="page"/>
      </w:r>
    </w:p>
    <w:p w:rsidR="003768DB" w:rsidRPr="00616087" w:rsidRDefault="004036CF" w:rsidP="003768DB">
      <w:pPr>
        <w:autoSpaceDE w:val="0"/>
        <w:autoSpaceDN w:val="0"/>
        <w:adjustRightInd w:val="0"/>
        <w:spacing w:line="360" w:lineRule="auto"/>
        <w:rPr>
          <w:rFonts w:ascii="Book Antiqua" w:hAnsi="Book Antiqua" w:cs="Arial"/>
          <w:b/>
          <w:kern w:val="0"/>
          <w:sz w:val="24"/>
          <w:szCs w:val="24"/>
        </w:rPr>
      </w:pPr>
      <w:r w:rsidRPr="00616087">
        <w:rPr>
          <w:rFonts w:ascii="Book Antiqua" w:hAnsi="Book Antiqua" w:cs="Arial"/>
          <w:b/>
          <w:kern w:val="0"/>
          <w:sz w:val="24"/>
          <w:szCs w:val="24"/>
        </w:rPr>
        <w:lastRenderedPageBreak/>
        <w:t>Table 4 Relation between OLGA/OLGIM stage and IM stage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75"/>
        <w:gridCol w:w="1445"/>
        <w:gridCol w:w="1147"/>
        <w:gridCol w:w="1147"/>
        <w:gridCol w:w="1147"/>
        <w:gridCol w:w="1147"/>
      </w:tblGrid>
      <w:tr w:rsidR="003768DB" w:rsidRPr="00616087" w:rsidTr="004036CF">
        <w:tc>
          <w:tcPr>
            <w:tcW w:w="988" w:type="dxa"/>
            <w:tcBorders>
              <w:top w:val="single" w:sz="4" w:space="0" w:color="auto"/>
              <w:bottom w:val="single" w:sz="4" w:space="0" w:color="auto"/>
            </w:tcBorders>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p>
        </w:tc>
        <w:tc>
          <w:tcPr>
            <w:tcW w:w="7308" w:type="dxa"/>
            <w:gridSpan w:val="6"/>
            <w:tcBorders>
              <w:top w:val="single" w:sz="4" w:space="0" w:color="auto"/>
              <w:bottom w:val="single" w:sz="4" w:space="0" w:color="auto"/>
            </w:tcBorders>
            <w:shd w:val="clear" w:color="auto" w:fill="auto"/>
            <w:vAlign w:val="center"/>
          </w:tcPr>
          <w:p w:rsidR="003768DB" w:rsidRPr="00616087" w:rsidRDefault="003768DB" w:rsidP="004036CF">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kern w:val="0"/>
                <w:sz w:val="24"/>
                <w:szCs w:val="24"/>
              </w:rPr>
              <w:t xml:space="preserve">OLGIM </w:t>
            </w:r>
          </w:p>
        </w:tc>
      </w:tr>
      <w:tr w:rsidR="003768DB" w:rsidRPr="00616087" w:rsidTr="004036CF">
        <w:tc>
          <w:tcPr>
            <w:tcW w:w="988" w:type="dxa"/>
            <w:tcBorders>
              <w:top w:val="single" w:sz="4" w:space="0" w:color="auto"/>
            </w:tcBorders>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p>
        </w:tc>
        <w:tc>
          <w:tcPr>
            <w:tcW w:w="1275" w:type="dxa"/>
            <w:tcBorders>
              <w:top w:val="single" w:sz="4" w:space="0" w:color="auto"/>
            </w:tcBorders>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p>
        </w:tc>
        <w:tc>
          <w:tcPr>
            <w:tcW w:w="1445" w:type="dxa"/>
            <w:tcBorders>
              <w:top w:val="single" w:sz="4" w:space="0" w:color="auto"/>
            </w:tcBorders>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Stage 0</w:t>
            </w:r>
          </w:p>
        </w:tc>
        <w:tc>
          <w:tcPr>
            <w:tcW w:w="1147" w:type="dxa"/>
            <w:tcBorders>
              <w:top w:val="single" w:sz="4" w:space="0" w:color="auto"/>
            </w:tcBorders>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Stage I</w:t>
            </w:r>
          </w:p>
        </w:tc>
        <w:tc>
          <w:tcPr>
            <w:tcW w:w="1147" w:type="dxa"/>
            <w:tcBorders>
              <w:top w:val="single" w:sz="4" w:space="0" w:color="auto"/>
            </w:tcBorders>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Stage II</w:t>
            </w:r>
          </w:p>
        </w:tc>
        <w:tc>
          <w:tcPr>
            <w:tcW w:w="1147" w:type="dxa"/>
            <w:tcBorders>
              <w:top w:val="single" w:sz="4" w:space="0" w:color="auto"/>
            </w:tcBorders>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Stage III</w:t>
            </w:r>
          </w:p>
        </w:tc>
        <w:tc>
          <w:tcPr>
            <w:tcW w:w="1147" w:type="dxa"/>
            <w:tcBorders>
              <w:top w:val="single" w:sz="4" w:space="0" w:color="auto"/>
            </w:tcBorders>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Stage IV</w:t>
            </w:r>
          </w:p>
        </w:tc>
      </w:tr>
      <w:tr w:rsidR="003768DB" w:rsidRPr="00616087" w:rsidTr="004036CF">
        <w:tc>
          <w:tcPr>
            <w:tcW w:w="988" w:type="dxa"/>
            <w:vMerge w:val="restart"/>
            <w:tcBorders>
              <w:bottom w:val="single" w:sz="4" w:space="0" w:color="auto"/>
            </w:tcBorders>
            <w:shd w:val="clear" w:color="auto" w:fill="auto"/>
            <w:vAlign w:val="center"/>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 xml:space="preserve">OLGA </w:t>
            </w:r>
          </w:p>
        </w:tc>
        <w:tc>
          <w:tcPr>
            <w:tcW w:w="1275" w:type="dxa"/>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Stage 0</w:t>
            </w:r>
          </w:p>
        </w:tc>
        <w:tc>
          <w:tcPr>
            <w:tcW w:w="1445" w:type="dxa"/>
            <w:shd w:val="clear" w:color="auto" w:fill="auto"/>
            <w:vAlign w:val="center"/>
          </w:tcPr>
          <w:p w:rsidR="003768DB" w:rsidRPr="00616087" w:rsidRDefault="003768DB" w:rsidP="004036CF">
            <w:pPr>
              <w:widowControl/>
              <w:spacing w:line="360" w:lineRule="auto"/>
              <w:rPr>
                <w:rFonts w:ascii="Book Antiqua" w:hAnsi="Book Antiqua" w:cs="Arial"/>
                <w:sz w:val="24"/>
                <w:szCs w:val="24"/>
              </w:rPr>
            </w:pPr>
            <w:r w:rsidRPr="00616087">
              <w:rPr>
                <w:rFonts w:ascii="Book Antiqua" w:hAnsi="Book Antiqua" w:cs="Arial"/>
                <w:sz w:val="24"/>
                <w:szCs w:val="24"/>
              </w:rPr>
              <w:t>7</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0</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0</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0</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0</w:t>
            </w:r>
          </w:p>
        </w:tc>
      </w:tr>
      <w:tr w:rsidR="003768DB" w:rsidRPr="00616087" w:rsidTr="004036CF">
        <w:tc>
          <w:tcPr>
            <w:tcW w:w="988" w:type="dxa"/>
            <w:vMerge/>
            <w:tcBorders>
              <w:bottom w:val="single" w:sz="4" w:space="0" w:color="auto"/>
            </w:tcBorders>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p>
        </w:tc>
        <w:tc>
          <w:tcPr>
            <w:tcW w:w="1275" w:type="dxa"/>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Stage I</w:t>
            </w:r>
          </w:p>
        </w:tc>
        <w:tc>
          <w:tcPr>
            <w:tcW w:w="1445"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29</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41</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8</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3</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0</w:t>
            </w:r>
          </w:p>
        </w:tc>
      </w:tr>
      <w:tr w:rsidR="003768DB" w:rsidRPr="00616087" w:rsidTr="004036CF">
        <w:tc>
          <w:tcPr>
            <w:tcW w:w="988" w:type="dxa"/>
            <w:vMerge/>
            <w:tcBorders>
              <w:bottom w:val="single" w:sz="4" w:space="0" w:color="auto"/>
            </w:tcBorders>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p>
        </w:tc>
        <w:tc>
          <w:tcPr>
            <w:tcW w:w="1275" w:type="dxa"/>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Stage II</w:t>
            </w:r>
          </w:p>
        </w:tc>
        <w:tc>
          <w:tcPr>
            <w:tcW w:w="1445"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14</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15</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32</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5</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0</w:t>
            </w:r>
          </w:p>
        </w:tc>
      </w:tr>
      <w:tr w:rsidR="003768DB" w:rsidRPr="00616087" w:rsidTr="004036CF">
        <w:tc>
          <w:tcPr>
            <w:tcW w:w="988" w:type="dxa"/>
            <w:vMerge/>
            <w:tcBorders>
              <w:bottom w:val="single" w:sz="4" w:space="0" w:color="auto"/>
            </w:tcBorders>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p>
        </w:tc>
        <w:tc>
          <w:tcPr>
            <w:tcW w:w="1275" w:type="dxa"/>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Stage III</w:t>
            </w:r>
          </w:p>
        </w:tc>
        <w:tc>
          <w:tcPr>
            <w:tcW w:w="1445"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1</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7</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10</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33</w:t>
            </w:r>
          </w:p>
        </w:tc>
        <w:tc>
          <w:tcPr>
            <w:tcW w:w="1147" w:type="dxa"/>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3</w:t>
            </w:r>
          </w:p>
        </w:tc>
      </w:tr>
      <w:tr w:rsidR="003768DB" w:rsidRPr="00616087" w:rsidTr="004036CF">
        <w:tc>
          <w:tcPr>
            <w:tcW w:w="988" w:type="dxa"/>
            <w:vMerge/>
            <w:tcBorders>
              <w:bottom w:val="single" w:sz="4" w:space="0" w:color="auto"/>
            </w:tcBorders>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p>
        </w:tc>
        <w:tc>
          <w:tcPr>
            <w:tcW w:w="1275" w:type="dxa"/>
            <w:tcBorders>
              <w:bottom w:val="single" w:sz="4" w:space="0" w:color="auto"/>
            </w:tcBorders>
            <w:shd w:val="clear" w:color="auto" w:fill="auto"/>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Stage IV</w:t>
            </w:r>
          </w:p>
        </w:tc>
        <w:tc>
          <w:tcPr>
            <w:tcW w:w="1445" w:type="dxa"/>
            <w:tcBorders>
              <w:bottom w:val="single" w:sz="4" w:space="0" w:color="auto"/>
            </w:tcBorders>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0</w:t>
            </w:r>
          </w:p>
        </w:tc>
        <w:tc>
          <w:tcPr>
            <w:tcW w:w="1147" w:type="dxa"/>
            <w:tcBorders>
              <w:bottom w:val="single" w:sz="4" w:space="0" w:color="auto"/>
            </w:tcBorders>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1</w:t>
            </w:r>
          </w:p>
        </w:tc>
        <w:tc>
          <w:tcPr>
            <w:tcW w:w="1147" w:type="dxa"/>
            <w:tcBorders>
              <w:bottom w:val="single" w:sz="4" w:space="0" w:color="auto"/>
            </w:tcBorders>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1</w:t>
            </w:r>
          </w:p>
        </w:tc>
        <w:tc>
          <w:tcPr>
            <w:tcW w:w="1147" w:type="dxa"/>
            <w:tcBorders>
              <w:bottom w:val="single" w:sz="4" w:space="0" w:color="auto"/>
            </w:tcBorders>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2</w:t>
            </w:r>
          </w:p>
        </w:tc>
        <w:tc>
          <w:tcPr>
            <w:tcW w:w="1147" w:type="dxa"/>
            <w:tcBorders>
              <w:bottom w:val="single" w:sz="4" w:space="0" w:color="auto"/>
            </w:tcBorders>
            <w:shd w:val="clear" w:color="auto" w:fill="auto"/>
            <w:vAlign w:val="center"/>
          </w:tcPr>
          <w:p w:rsidR="003768DB" w:rsidRPr="00616087" w:rsidRDefault="003768DB" w:rsidP="004036CF">
            <w:pPr>
              <w:spacing w:line="360" w:lineRule="auto"/>
              <w:rPr>
                <w:rFonts w:ascii="Book Antiqua" w:hAnsi="Book Antiqua" w:cs="Arial"/>
                <w:sz w:val="24"/>
                <w:szCs w:val="24"/>
              </w:rPr>
            </w:pPr>
            <w:r w:rsidRPr="00616087">
              <w:rPr>
                <w:rFonts w:ascii="Book Antiqua" w:hAnsi="Book Antiqua" w:cs="Arial"/>
                <w:sz w:val="24"/>
                <w:szCs w:val="24"/>
              </w:rPr>
              <w:t>15</w:t>
            </w:r>
          </w:p>
        </w:tc>
      </w:tr>
    </w:tbl>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bCs/>
          <w:sz w:val="24"/>
          <w:szCs w:val="24"/>
        </w:rPr>
        <w:t>OLGA</w:t>
      </w:r>
      <w:r w:rsidR="004036CF" w:rsidRPr="00616087">
        <w:rPr>
          <w:rFonts w:ascii="Book Antiqua" w:hAnsi="Book Antiqua" w:cs="Arial" w:hint="eastAsia"/>
          <w:bCs/>
          <w:sz w:val="24"/>
          <w:szCs w:val="24"/>
        </w:rPr>
        <w:t>:</w:t>
      </w:r>
      <w:r w:rsidRPr="00616087">
        <w:rPr>
          <w:rFonts w:ascii="Book Antiqua" w:hAnsi="Book Antiqua" w:cs="Arial"/>
          <w:sz w:val="24"/>
          <w:szCs w:val="24"/>
        </w:rPr>
        <w:t xml:space="preserve"> Operative Link for Gas</w:t>
      </w:r>
      <w:r w:rsidRPr="00616087">
        <w:rPr>
          <w:rFonts w:ascii="Book Antiqua" w:hAnsi="Book Antiqua" w:cs="Arial"/>
          <w:sz w:val="24"/>
          <w:szCs w:val="24"/>
        </w:rPr>
        <w:softHyphen/>
        <w:t>tritis Assessment; OLGIM</w:t>
      </w:r>
      <w:r w:rsidR="004036CF" w:rsidRPr="00616087">
        <w:rPr>
          <w:rFonts w:ascii="Book Antiqua" w:hAnsi="Book Antiqua" w:cs="Arial" w:hint="eastAsia"/>
          <w:bCs/>
          <w:sz w:val="24"/>
          <w:szCs w:val="24"/>
        </w:rPr>
        <w:t xml:space="preserve">: </w:t>
      </w:r>
      <w:r w:rsidRPr="00616087">
        <w:rPr>
          <w:rFonts w:ascii="Book Antiqua" w:hAnsi="Book Antiqua" w:cs="Arial"/>
          <w:bCs/>
          <w:sz w:val="24"/>
          <w:szCs w:val="24"/>
        </w:rPr>
        <w:t>Operative Link on Intestinal Metaplasia Assessment.</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widowControl/>
        <w:jc w:val="left"/>
        <w:rPr>
          <w:rFonts w:ascii="Book Antiqua" w:hAnsi="Book Antiqua" w:cs="Arial"/>
          <w:kern w:val="0"/>
          <w:sz w:val="24"/>
          <w:szCs w:val="24"/>
        </w:rPr>
      </w:pPr>
      <w:r w:rsidRPr="00616087">
        <w:rPr>
          <w:rFonts w:ascii="Book Antiqua" w:hAnsi="Book Antiqua" w:cs="Arial"/>
          <w:kern w:val="0"/>
          <w:sz w:val="24"/>
          <w:szCs w:val="24"/>
        </w:rPr>
        <w:br w:type="page"/>
      </w:r>
    </w:p>
    <w:p w:rsidR="003768DB" w:rsidRPr="00616087" w:rsidRDefault="004036CF" w:rsidP="003768DB">
      <w:pPr>
        <w:autoSpaceDE w:val="0"/>
        <w:autoSpaceDN w:val="0"/>
        <w:adjustRightInd w:val="0"/>
        <w:spacing w:line="360" w:lineRule="auto"/>
        <w:rPr>
          <w:rFonts w:ascii="Book Antiqua" w:hAnsi="Book Antiqua" w:cs="Arial"/>
          <w:b/>
          <w:kern w:val="0"/>
          <w:sz w:val="24"/>
          <w:szCs w:val="24"/>
        </w:rPr>
      </w:pPr>
      <w:r w:rsidRPr="00616087">
        <w:rPr>
          <w:rFonts w:ascii="Book Antiqua" w:hAnsi="Book Antiqua" w:cs="Arial"/>
          <w:b/>
          <w:kern w:val="0"/>
          <w:sz w:val="24"/>
          <w:szCs w:val="24"/>
        </w:rPr>
        <w:lastRenderedPageBreak/>
        <w:t>Table 5 Logistic regression analysis of three risk factors for early gastric cancer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977"/>
        <w:gridCol w:w="2092"/>
      </w:tblGrid>
      <w:tr w:rsidR="003768DB" w:rsidRPr="00616087" w:rsidTr="00C57B89">
        <w:tc>
          <w:tcPr>
            <w:tcW w:w="3227" w:type="dxa"/>
            <w:tcBorders>
              <w:top w:val="single" w:sz="4" w:space="0" w:color="auto"/>
              <w:bottom w:val="single" w:sz="4" w:space="0" w:color="auto"/>
            </w:tcBorders>
          </w:tcPr>
          <w:p w:rsidR="003768DB" w:rsidRPr="00616087" w:rsidRDefault="003768DB" w:rsidP="004036CF">
            <w:pPr>
              <w:autoSpaceDE w:val="0"/>
              <w:autoSpaceDN w:val="0"/>
              <w:adjustRightInd w:val="0"/>
              <w:spacing w:line="360" w:lineRule="auto"/>
              <w:rPr>
                <w:rFonts w:ascii="Book Antiqua" w:hAnsi="Book Antiqua" w:cs="Arial"/>
                <w:b/>
                <w:kern w:val="0"/>
                <w:sz w:val="24"/>
                <w:szCs w:val="24"/>
              </w:rPr>
            </w:pPr>
          </w:p>
        </w:tc>
        <w:tc>
          <w:tcPr>
            <w:tcW w:w="2977" w:type="dxa"/>
            <w:tcBorders>
              <w:top w:val="single" w:sz="4" w:space="0" w:color="auto"/>
              <w:bottom w:val="single" w:sz="4" w:space="0" w:color="auto"/>
            </w:tcBorders>
          </w:tcPr>
          <w:p w:rsidR="003768DB" w:rsidRPr="00616087" w:rsidRDefault="003768DB" w:rsidP="004036CF">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kern w:val="0"/>
                <w:sz w:val="24"/>
                <w:szCs w:val="24"/>
              </w:rPr>
              <w:t>OR (95% CI)</w:t>
            </w:r>
          </w:p>
        </w:tc>
        <w:tc>
          <w:tcPr>
            <w:tcW w:w="2092" w:type="dxa"/>
            <w:tcBorders>
              <w:top w:val="single" w:sz="4" w:space="0" w:color="auto"/>
              <w:bottom w:val="single" w:sz="4" w:space="0" w:color="auto"/>
            </w:tcBorders>
          </w:tcPr>
          <w:p w:rsidR="003768DB" w:rsidRPr="00616087" w:rsidRDefault="003768DB" w:rsidP="004036CF">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i/>
                <w:kern w:val="0"/>
                <w:sz w:val="24"/>
                <w:szCs w:val="24"/>
              </w:rPr>
              <w:t>P</w:t>
            </w:r>
            <w:r w:rsidR="004036CF" w:rsidRPr="00616087">
              <w:rPr>
                <w:rFonts w:ascii="Book Antiqua" w:hAnsi="Book Antiqua" w:cs="Arial" w:hint="eastAsia"/>
                <w:b/>
                <w:i/>
                <w:kern w:val="0"/>
                <w:sz w:val="24"/>
                <w:szCs w:val="24"/>
              </w:rPr>
              <w:t xml:space="preserve"> </w:t>
            </w:r>
            <w:proofErr w:type="spellStart"/>
            <w:r w:rsidR="004036CF" w:rsidRPr="00616087">
              <w:rPr>
                <w:rFonts w:ascii="Book Antiqua" w:hAnsi="Book Antiqua" w:cs="Arial" w:hint="eastAsia"/>
                <w:b/>
                <w:kern w:val="0"/>
                <w:sz w:val="24"/>
                <w:szCs w:val="24"/>
              </w:rPr>
              <w:t>vaule</w:t>
            </w:r>
            <w:proofErr w:type="spellEnd"/>
          </w:p>
        </w:tc>
      </w:tr>
      <w:tr w:rsidR="003768DB" w:rsidRPr="00616087" w:rsidTr="00C57B89">
        <w:tc>
          <w:tcPr>
            <w:tcW w:w="3227" w:type="dxa"/>
            <w:tcBorders>
              <w:top w:val="single" w:sz="4" w:space="0" w:color="auto"/>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bookmarkStart w:id="230" w:name="OLE_LINK152"/>
            <w:bookmarkStart w:id="231" w:name="OLE_LINK153"/>
            <w:r w:rsidRPr="00616087">
              <w:rPr>
                <w:rFonts w:ascii="Book Antiqua" w:hAnsi="Book Antiqua" w:cs="Arial"/>
                <w:sz w:val="24"/>
                <w:szCs w:val="24"/>
              </w:rPr>
              <w:t>Moderate-to-severe EGA</w:t>
            </w:r>
            <w:bookmarkEnd w:id="230"/>
            <w:bookmarkEnd w:id="231"/>
          </w:p>
        </w:tc>
        <w:tc>
          <w:tcPr>
            <w:tcW w:w="2977" w:type="dxa"/>
            <w:tcBorders>
              <w:top w:val="single" w:sz="4" w:space="0" w:color="auto"/>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1.95 (1.06-3.58)</w:t>
            </w:r>
          </w:p>
        </w:tc>
        <w:tc>
          <w:tcPr>
            <w:tcW w:w="2092" w:type="dxa"/>
            <w:tcBorders>
              <w:top w:val="single" w:sz="4" w:space="0" w:color="auto"/>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0.031</w:t>
            </w:r>
          </w:p>
        </w:tc>
      </w:tr>
      <w:tr w:rsidR="003768DB" w:rsidRPr="00616087" w:rsidTr="00C57B89">
        <w:tc>
          <w:tcPr>
            <w:tcW w:w="3227" w:type="dxa"/>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bookmarkStart w:id="232" w:name="OLE_LINK145"/>
            <w:bookmarkStart w:id="233" w:name="OLE_LINK146"/>
            <w:r w:rsidRPr="00616087">
              <w:rPr>
                <w:rFonts w:ascii="Book Antiqua" w:hAnsi="Book Antiqua" w:cs="Arial"/>
                <w:kern w:val="0"/>
                <w:sz w:val="24"/>
                <w:szCs w:val="24"/>
              </w:rPr>
              <w:t>OLGA stage III-IV</w:t>
            </w:r>
            <w:bookmarkEnd w:id="232"/>
            <w:bookmarkEnd w:id="233"/>
          </w:p>
        </w:tc>
        <w:tc>
          <w:tcPr>
            <w:tcW w:w="2977" w:type="dxa"/>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3.14 (1.71-5.81)</w:t>
            </w:r>
          </w:p>
        </w:tc>
        <w:tc>
          <w:tcPr>
            <w:tcW w:w="2092" w:type="dxa"/>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sz w:val="24"/>
                <w:szCs w:val="24"/>
              </w:rPr>
              <w:t>&lt; 0.001</w:t>
            </w:r>
          </w:p>
        </w:tc>
      </w:tr>
      <w:tr w:rsidR="003768DB" w:rsidRPr="00616087" w:rsidTr="00C57B89">
        <w:tc>
          <w:tcPr>
            <w:tcW w:w="3227" w:type="dxa"/>
            <w:tcBorders>
              <w:bottom w:val="single" w:sz="4" w:space="0" w:color="auto"/>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OLGIM stage III-IV</w:t>
            </w:r>
          </w:p>
        </w:tc>
        <w:tc>
          <w:tcPr>
            <w:tcW w:w="2977" w:type="dxa"/>
            <w:tcBorders>
              <w:bottom w:val="single" w:sz="4" w:space="0" w:color="auto"/>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w:t>
            </w:r>
          </w:p>
        </w:tc>
        <w:tc>
          <w:tcPr>
            <w:tcW w:w="2092" w:type="dxa"/>
            <w:tcBorders>
              <w:bottom w:val="single" w:sz="4" w:space="0" w:color="auto"/>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0.781</w:t>
            </w:r>
          </w:p>
        </w:tc>
      </w:tr>
    </w:tbl>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CI</w:t>
      </w:r>
      <w:r w:rsidR="004036CF" w:rsidRPr="00616087">
        <w:rPr>
          <w:rFonts w:ascii="Book Antiqua" w:hAnsi="Book Antiqua" w:cs="Arial" w:hint="eastAsia"/>
          <w:kern w:val="0"/>
          <w:sz w:val="24"/>
          <w:szCs w:val="24"/>
        </w:rPr>
        <w:t>:</w:t>
      </w:r>
      <w:r w:rsidRPr="00616087">
        <w:rPr>
          <w:rFonts w:ascii="Book Antiqua" w:hAnsi="Book Antiqua" w:cs="Arial"/>
          <w:kern w:val="0"/>
          <w:sz w:val="24"/>
          <w:szCs w:val="24"/>
        </w:rPr>
        <w:t xml:space="preserve"> Confidence interval; EGA</w:t>
      </w:r>
      <w:r w:rsidR="004036CF" w:rsidRPr="00616087">
        <w:rPr>
          <w:rFonts w:ascii="Book Antiqua" w:hAnsi="Book Antiqua" w:cs="Arial" w:hint="eastAsia"/>
          <w:kern w:val="0"/>
          <w:sz w:val="24"/>
          <w:szCs w:val="24"/>
        </w:rPr>
        <w:t>:</w:t>
      </w:r>
      <w:r w:rsidR="004036CF" w:rsidRPr="00616087">
        <w:rPr>
          <w:rFonts w:ascii="Book Antiqua" w:hAnsi="Book Antiqua" w:cs="Arial"/>
          <w:kern w:val="0"/>
          <w:sz w:val="24"/>
          <w:szCs w:val="24"/>
        </w:rPr>
        <w:t xml:space="preserve"> </w:t>
      </w:r>
      <w:r w:rsidRPr="00616087">
        <w:rPr>
          <w:rFonts w:ascii="Book Antiqua" w:hAnsi="Book Antiqua" w:cs="Arial"/>
          <w:sz w:val="24"/>
          <w:szCs w:val="24"/>
        </w:rPr>
        <w:t xml:space="preserve">Endoscopic gastric atrophy; </w:t>
      </w:r>
      <w:r w:rsidRPr="00616087">
        <w:rPr>
          <w:rFonts w:ascii="Book Antiqua" w:hAnsi="Book Antiqua" w:cs="Arial"/>
          <w:iCs/>
          <w:kern w:val="0"/>
          <w:sz w:val="24"/>
          <w:szCs w:val="24"/>
        </w:rPr>
        <w:t>EGC</w:t>
      </w:r>
      <w:r w:rsidR="004036CF" w:rsidRPr="00616087">
        <w:rPr>
          <w:rFonts w:ascii="Book Antiqua" w:hAnsi="Book Antiqua" w:cs="Arial" w:hint="eastAsia"/>
          <w:kern w:val="0"/>
          <w:sz w:val="24"/>
          <w:szCs w:val="24"/>
        </w:rPr>
        <w:t>:</w:t>
      </w:r>
      <w:r w:rsidR="004036CF" w:rsidRPr="00616087">
        <w:rPr>
          <w:rFonts w:ascii="Book Antiqua" w:hAnsi="Book Antiqua" w:cs="Arial"/>
          <w:kern w:val="0"/>
          <w:sz w:val="24"/>
          <w:szCs w:val="24"/>
        </w:rPr>
        <w:t xml:space="preserve"> </w:t>
      </w:r>
      <w:r w:rsidRPr="00616087">
        <w:rPr>
          <w:rFonts w:ascii="Book Antiqua" w:hAnsi="Book Antiqua" w:cs="Arial"/>
          <w:iCs/>
          <w:kern w:val="0"/>
          <w:sz w:val="24"/>
          <w:szCs w:val="24"/>
        </w:rPr>
        <w:t>Early gastric cancer</w:t>
      </w:r>
      <w:r w:rsidRPr="00616087">
        <w:rPr>
          <w:rFonts w:ascii="Book Antiqua" w:hAnsi="Book Antiqua" w:cs="Arial"/>
          <w:kern w:val="0"/>
          <w:sz w:val="24"/>
          <w:szCs w:val="24"/>
        </w:rPr>
        <w:t>; OLGA</w:t>
      </w:r>
      <w:r w:rsidR="004036CF" w:rsidRPr="00616087">
        <w:rPr>
          <w:rFonts w:ascii="Book Antiqua" w:hAnsi="Book Antiqua" w:cs="Arial" w:hint="eastAsia"/>
          <w:kern w:val="0"/>
          <w:sz w:val="24"/>
          <w:szCs w:val="24"/>
        </w:rPr>
        <w:t>:</w:t>
      </w:r>
      <w:r w:rsidR="004036CF" w:rsidRPr="00616087">
        <w:rPr>
          <w:rFonts w:ascii="Book Antiqua" w:hAnsi="Book Antiqua" w:cs="Arial"/>
          <w:kern w:val="0"/>
          <w:sz w:val="24"/>
          <w:szCs w:val="24"/>
        </w:rPr>
        <w:t xml:space="preserve"> </w:t>
      </w:r>
      <w:proofErr w:type="spellStart"/>
      <w:r w:rsidRPr="00616087">
        <w:rPr>
          <w:rFonts w:ascii="Book Antiqua" w:hAnsi="Book Antiqua" w:cs="Arial"/>
          <w:sz w:val="24"/>
          <w:szCs w:val="24"/>
        </w:rPr>
        <w:t>perative</w:t>
      </w:r>
      <w:proofErr w:type="spellEnd"/>
      <w:r w:rsidRPr="00616087">
        <w:rPr>
          <w:rFonts w:ascii="Book Antiqua" w:hAnsi="Book Antiqua" w:cs="Arial"/>
          <w:sz w:val="24"/>
          <w:szCs w:val="24"/>
        </w:rPr>
        <w:t xml:space="preserve"> Link for Gas</w:t>
      </w:r>
      <w:r w:rsidRPr="00616087">
        <w:rPr>
          <w:rFonts w:ascii="Book Antiqua" w:hAnsi="Book Antiqua" w:cs="Arial"/>
          <w:sz w:val="24"/>
          <w:szCs w:val="24"/>
        </w:rPr>
        <w:softHyphen/>
        <w:t xml:space="preserve">tritis Assessment; </w:t>
      </w:r>
      <w:r w:rsidRPr="00616087">
        <w:rPr>
          <w:rFonts w:ascii="Book Antiqua" w:hAnsi="Book Antiqua" w:cs="Arial"/>
          <w:kern w:val="0"/>
          <w:sz w:val="24"/>
          <w:szCs w:val="24"/>
        </w:rPr>
        <w:t>OLGIM</w:t>
      </w:r>
      <w:r w:rsidR="004036CF" w:rsidRPr="00616087">
        <w:rPr>
          <w:rFonts w:ascii="Book Antiqua" w:hAnsi="Book Antiqua" w:cs="Arial" w:hint="eastAsia"/>
          <w:kern w:val="0"/>
          <w:sz w:val="24"/>
          <w:szCs w:val="24"/>
        </w:rPr>
        <w:t>:</w:t>
      </w:r>
      <w:r w:rsidR="004036CF" w:rsidRPr="00616087">
        <w:rPr>
          <w:rFonts w:ascii="Book Antiqua" w:hAnsi="Book Antiqua" w:cs="Arial"/>
          <w:kern w:val="0"/>
          <w:sz w:val="24"/>
          <w:szCs w:val="24"/>
        </w:rPr>
        <w:t xml:space="preserve"> </w:t>
      </w:r>
      <w:r w:rsidRPr="00616087">
        <w:rPr>
          <w:rFonts w:ascii="Book Antiqua" w:hAnsi="Book Antiqua" w:cs="Arial"/>
          <w:bCs/>
          <w:sz w:val="24"/>
          <w:szCs w:val="24"/>
        </w:rPr>
        <w:t xml:space="preserve">Operative Link on Intestinal Metaplasia Assessment; </w:t>
      </w:r>
      <w:r w:rsidRPr="00616087">
        <w:rPr>
          <w:rFonts w:ascii="Book Antiqua" w:hAnsi="Book Antiqua" w:cs="Arial"/>
          <w:kern w:val="0"/>
          <w:sz w:val="24"/>
          <w:szCs w:val="24"/>
        </w:rPr>
        <w:t>OR</w:t>
      </w:r>
      <w:r w:rsidR="004036CF" w:rsidRPr="00616087">
        <w:rPr>
          <w:rFonts w:ascii="Book Antiqua" w:hAnsi="Book Antiqua" w:cs="Arial" w:hint="eastAsia"/>
          <w:kern w:val="0"/>
          <w:sz w:val="24"/>
          <w:szCs w:val="24"/>
        </w:rPr>
        <w:t>:</w:t>
      </w:r>
      <w:r w:rsidR="004036CF" w:rsidRPr="00616087">
        <w:rPr>
          <w:rFonts w:ascii="Book Antiqua" w:hAnsi="Book Antiqua" w:cs="Arial"/>
          <w:kern w:val="0"/>
          <w:sz w:val="24"/>
          <w:szCs w:val="24"/>
        </w:rPr>
        <w:t xml:space="preserve"> Odds </w:t>
      </w:r>
      <w:r w:rsidRPr="00616087">
        <w:rPr>
          <w:rFonts w:ascii="Book Antiqua" w:hAnsi="Book Antiqua" w:cs="Arial"/>
          <w:kern w:val="0"/>
          <w:sz w:val="24"/>
          <w:szCs w:val="24"/>
        </w:rPr>
        <w:t>ratio.</w:t>
      </w: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autoSpaceDE w:val="0"/>
        <w:autoSpaceDN w:val="0"/>
        <w:adjustRightInd w:val="0"/>
        <w:spacing w:line="360" w:lineRule="auto"/>
        <w:rPr>
          <w:rFonts w:ascii="Book Antiqua" w:hAnsi="Book Antiqua" w:cs="Arial"/>
          <w:kern w:val="0"/>
          <w:sz w:val="24"/>
          <w:szCs w:val="24"/>
        </w:rPr>
      </w:pPr>
    </w:p>
    <w:p w:rsidR="003768DB" w:rsidRPr="00616087" w:rsidRDefault="003768DB" w:rsidP="003768DB">
      <w:pPr>
        <w:widowControl/>
        <w:jc w:val="left"/>
        <w:rPr>
          <w:rFonts w:ascii="Book Antiqua" w:hAnsi="Book Antiqua" w:cs="Arial"/>
          <w:kern w:val="0"/>
          <w:sz w:val="24"/>
          <w:szCs w:val="24"/>
        </w:rPr>
      </w:pPr>
      <w:r w:rsidRPr="00616087">
        <w:rPr>
          <w:rFonts w:ascii="Book Antiqua" w:hAnsi="Book Antiqua" w:cs="Arial"/>
          <w:kern w:val="0"/>
          <w:sz w:val="24"/>
          <w:szCs w:val="24"/>
        </w:rPr>
        <w:br w:type="page"/>
      </w:r>
    </w:p>
    <w:p w:rsidR="003768DB" w:rsidRPr="00616087" w:rsidRDefault="004036CF" w:rsidP="003768DB">
      <w:pPr>
        <w:autoSpaceDE w:val="0"/>
        <w:autoSpaceDN w:val="0"/>
        <w:adjustRightInd w:val="0"/>
        <w:spacing w:line="360" w:lineRule="auto"/>
        <w:rPr>
          <w:rFonts w:ascii="Book Antiqua" w:hAnsi="Book Antiqua" w:cs="Arial"/>
          <w:b/>
          <w:kern w:val="0"/>
          <w:sz w:val="24"/>
          <w:szCs w:val="24"/>
        </w:rPr>
      </w:pPr>
      <w:r w:rsidRPr="00616087">
        <w:rPr>
          <w:rFonts w:ascii="Book Antiqua" w:hAnsi="Book Antiqua" w:cs="Arial"/>
          <w:b/>
          <w:kern w:val="0"/>
          <w:sz w:val="24"/>
          <w:szCs w:val="24"/>
        </w:rPr>
        <w:lastRenderedPageBreak/>
        <w:t>Table 6 Comparison of</w:t>
      </w:r>
      <w:r w:rsidRPr="00616087">
        <w:rPr>
          <w:rFonts w:ascii="Book Antiqua" w:hAnsi="Book Antiqua" w:cs="Arial"/>
          <w:b/>
          <w:i/>
          <w:kern w:val="0"/>
          <w:sz w:val="24"/>
          <w:szCs w:val="24"/>
        </w:rPr>
        <w:t xml:space="preserve"> H. pylori</w:t>
      </w:r>
      <w:r w:rsidRPr="00616087">
        <w:rPr>
          <w:rFonts w:ascii="Book Antiqua" w:hAnsi="Book Antiqua" w:cs="Arial"/>
          <w:b/>
          <w:kern w:val="0"/>
          <w:sz w:val="24"/>
          <w:szCs w:val="24"/>
        </w:rPr>
        <w:t xml:space="preserve"> infection rates between different groups</w:t>
      </w:r>
    </w:p>
    <w:tbl>
      <w:tblPr>
        <w:tblStyle w:val="TableGrid"/>
        <w:tblW w:w="8755" w:type="dxa"/>
        <w:tblBorders>
          <w:top w:val="single" w:sz="18" w:space="0" w:color="auto"/>
          <w:left w:val="none" w:sz="0" w:space="0" w:color="auto"/>
          <w:bottom w:val="single" w:sz="18" w:space="0" w:color="auto"/>
          <w:right w:val="none" w:sz="0" w:space="0" w:color="auto"/>
          <w:insideH w:val="none" w:sz="0" w:space="0" w:color="auto"/>
          <w:insideV w:val="single" w:sz="18" w:space="0" w:color="auto"/>
        </w:tblBorders>
        <w:tblLayout w:type="fixed"/>
        <w:tblLook w:val="04A0" w:firstRow="1" w:lastRow="0" w:firstColumn="1" w:lastColumn="0" w:noHBand="0" w:noVBand="1"/>
      </w:tblPr>
      <w:tblGrid>
        <w:gridCol w:w="2538"/>
        <w:gridCol w:w="2520"/>
        <w:gridCol w:w="2340"/>
        <w:gridCol w:w="1357"/>
      </w:tblGrid>
      <w:tr w:rsidR="003768DB" w:rsidRPr="00616087" w:rsidTr="004036CF">
        <w:tc>
          <w:tcPr>
            <w:tcW w:w="2538" w:type="dxa"/>
            <w:tcBorders>
              <w:top w:val="single" w:sz="4" w:space="0" w:color="auto"/>
              <w:bottom w:val="single" w:sz="4" w:space="0" w:color="auto"/>
              <w:right w:val="nil"/>
            </w:tcBorders>
          </w:tcPr>
          <w:p w:rsidR="003768DB" w:rsidRPr="00616087" w:rsidRDefault="003768DB" w:rsidP="004036CF">
            <w:pPr>
              <w:autoSpaceDE w:val="0"/>
              <w:autoSpaceDN w:val="0"/>
              <w:adjustRightInd w:val="0"/>
              <w:spacing w:line="360" w:lineRule="auto"/>
              <w:rPr>
                <w:rFonts w:ascii="Book Antiqua" w:hAnsi="Book Antiqua" w:cs="Arial"/>
                <w:b/>
                <w:kern w:val="0"/>
                <w:sz w:val="24"/>
                <w:szCs w:val="24"/>
              </w:rPr>
            </w:pPr>
          </w:p>
        </w:tc>
        <w:tc>
          <w:tcPr>
            <w:tcW w:w="2520" w:type="dxa"/>
            <w:tcBorders>
              <w:top w:val="single" w:sz="4" w:space="0" w:color="auto"/>
              <w:left w:val="nil"/>
              <w:bottom w:val="single" w:sz="4" w:space="0" w:color="auto"/>
              <w:right w:val="nil"/>
            </w:tcBorders>
          </w:tcPr>
          <w:p w:rsidR="003768DB" w:rsidRPr="00616087" w:rsidRDefault="003768DB" w:rsidP="004036CF">
            <w:pPr>
              <w:autoSpaceDE w:val="0"/>
              <w:autoSpaceDN w:val="0"/>
              <w:adjustRightInd w:val="0"/>
              <w:spacing w:line="360" w:lineRule="auto"/>
              <w:rPr>
                <w:rFonts w:ascii="Book Antiqua" w:hAnsi="Book Antiqua" w:cs="Arial"/>
                <w:b/>
                <w:kern w:val="0"/>
                <w:sz w:val="24"/>
                <w:szCs w:val="24"/>
              </w:rPr>
            </w:pPr>
            <w:r w:rsidRPr="00616087">
              <w:rPr>
                <w:rFonts w:ascii="Book Antiqua" w:hAnsi="Book Antiqua" w:cs="Arial"/>
                <w:b/>
                <w:kern w:val="0"/>
                <w:sz w:val="24"/>
                <w:szCs w:val="24"/>
              </w:rPr>
              <w:t>Group</w:t>
            </w:r>
          </w:p>
        </w:tc>
        <w:tc>
          <w:tcPr>
            <w:tcW w:w="2340" w:type="dxa"/>
            <w:tcBorders>
              <w:top w:val="single" w:sz="4" w:space="0" w:color="auto"/>
              <w:left w:val="nil"/>
              <w:bottom w:val="single" w:sz="4" w:space="0" w:color="auto"/>
              <w:right w:val="nil"/>
            </w:tcBorders>
          </w:tcPr>
          <w:p w:rsidR="003768DB" w:rsidRPr="00616087" w:rsidRDefault="003768DB" w:rsidP="004036CF">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i/>
                <w:kern w:val="0"/>
                <w:sz w:val="24"/>
                <w:szCs w:val="24"/>
              </w:rPr>
              <w:t xml:space="preserve">H. pylori </w:t>
            </w:r>
            <w:r w:rsidRPr="00616087">
              <w:rPr>
                <w:rFonts w:ascii="Book Antiqua" w:hAnsi="Book Antiqua" w:cs="Arial"/>
                <w:b/>
                <w:kern w:val="0"/>
                <w:sz w:val="24"/>
                <w:szCs w:val="24"/>
              </w:rPr>
              <w:t>infection rate</w:t>
            </w:r>
          </w:p>
        </w:tc>
        <w:tc>
          <w:tcPr>
            <w:tcW w:w="1357" w:type="dxa"/>
            <w:tcBorders>
              <w:top w:val="single" w:sz="4" w:space="0" w:color="auto"/>
              <w:left w:val="nil"/>
              <w:bottom w:val="single" w:sz="4" w:space="0" w:color="auto"/>
            </w:tcBorders>
          </w:tcPr>
          <w:p w:rsidR="003768DB" w:rsidRPr="00616087" w:rsidRDefault="003768DB" w:rsidP="004036CF">
            <w:pPr>
              <w:autoSpaceDE w:val="0"/>
              <w:autoSpaceDN w:val="0"/>
              <w:adjustRightInd w:val="0"/>
              <w:spacing w:line="360" w:lineRule="auto"/>
              <w:jc w:val="center"/>
              <w:rPr>
                <w:rFonts w:ascii="Book Antiqua" w:hAnsi="Book Antiqua" w:cs="Arial"/>
                <w:b/>
                <w:kern w:val="0"/>
                <w:sz w:val="24"/>
                <w:szCs w:val="24"/>
              </w:rPr>
            </w:pPr>
            <w:r w:rsidRPr="00616087">
              <w:rPr>
                <w:rFonts w:ascii="Book Antiqua" w:hAnsi="Book Antiqua" w:cs="Arial"/>
                <w:b/>
                <w:i/>
                <w:kern w:val="0"/>
                <w:sz w:val="24"/>
                <w:szCs w:val="24"/>
              </w:rPr>
              <w:t>P</w:t>
            </w:r>
            <w:r w:rsidRPr="00616087">
              <w:rPr>
                <w:rFonts w:ascii="Book Antiqua" w:hAnsi="Book Antiqua" w:cs="Arial"/>
                <w:b/>
                <w:kern w:val="0"/>
                <w:sz w:val="24"/>
                <w:szCs w:val="24"/>
              </w:rPr>
              <w:t xml:space="preserve"> </w:t>
            </w:r>
            <w:proofErr w:type="spellStart"/>
            <w:r w:rsidR="004036CF" w:rsidRPr="00616087">
              <w:rPr>
                <w:rFonts w:ascii="Book Antiqua" w:hAnsi="Book Antiqua" w:cs="Arial" w:hint="eastAsia"/>
                <w:b/>
                <w:kern w:val="0"/>
                <w:sz w:val="24"/>
                <w:szCs w:val="24"/>
              </w:rPr>
              <w:t>vaule</w:t>
            </w:r>
            <w:proofErr w:type="spellEnd"/>
          </w:p>
        </w:tc>
      </w:tr>
      <w:tr w:rsidR="003768DB" w:rsidRPr="00616087" w:rsidTr="004036CF">
        <w:tc>
          <w:tcPr>
            <w:tcW w:w="2538" w:type="dxa"/>
            <w:vMerge w:val="restart"/>
            <w:tcBorders>
              <w:top w:val="single" w:sz="4" w:space="0" w:color="auto"/>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EGA classification</w:t>
            </w:r>
          </w:p>
        </w:tc>
        <w:tc>
          <w:tcPr>
            <w:tcW w:w="2520" w:type="dxa"/>
            <w:tcBorders>
              <w:top w:val="single" w:sz="4" w:space="0" w:color="auto"/>
              <w:left w:val="nil"/>
              <w:bottom w:val="nil"/>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None-mild degree</w:t>
            </w:r>
          </w:p>
        </w:tc>
        <w:tc>
          <w:tcPr>
            <w:tcW w:w="2340" w:type="dxa"/>
            <w:tcBorders>
              <w:top w:val="single" w:sz="4" w:space="0" w:color="auto"/>
              <w:left w:val="nil"/>
              <w:bottom w:val="nil"/>
              <w:right w:val="nil"/>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54.1%</w:t>
            </w:r>
          </w:p>
        </w:tc>
        <w:tc>
          <w:tcPr>
            <w:tcW w:w="1357" w:type="dxa"/>
            <w:vMerge w:val="restart"/>
            <w:tcBorders>
              <w:top w:val="single" w:sz="4" w:space="0" w:color="auto"/>
              <w:left w:val="nil"/>
            </w:tcBorders>
          </w:tcPr>
          <w:p w:rsidR="003768DB" w:rsidRPr="00616087" w:rsidRDefault="003768DB" w:rsidP="004036CF">
            <w:pPr>
              <w:widowControl/>
              <w:spacing w:line="360" w:lineRule="auto"/>
              <w:jc w:val="center"/>
              <w:rPr>
                <w:rFonts w:ascii="Book Antiqua" w:hAnsi="Book Antiqua" w:cs="Arial"/>
                <w:sz w:val="24"/>
                <w:szCs w:val="24"/>
              </w:rPr>
            </w:pPr>
            <w:r w:rsidRPr="00616087">
              <w:rPr>
                <w:rFonts w:ascii="Book Antiqua" w:hAnsi="Book Antiqua" w:cs="Arial"/>
                <w:sz w:val="24"/>
                <w:szCs w:val="24"/>
              </w:rPr>
              <w:t>0.001</w:t>
            </w:r>
          </w:p>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p>
        </w:tc>
      </w:tr>
      <w:tr w:rsidR="003768DB" w:rsidRPr="00616087" w:rsidTr="004036CF">
        <w:tc>
          <w:tcPr>
            <w:tcW w:w="2538" w:type="dxa"/>
            <w:vMerge/>
            <w:tcBorders>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p>
        </w:tc>
        <w:tc>
          <w:tcPr>
            <w:tcW w:w="2520" w:type="dxa"/>
            <w:tcBorders>
              <w:top w:val="nil"/>
              <w:left w:val="nil"/>
              <w:bottom w:val="nil"/>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Moderate-severe degree</w:t>
            </w:r>
          </w:p>
        </w:tc>
        <w:tc>
          <w:tcPr>
            <w:tcW w:w="2340" w:type="dxa"/>
            <w:tcBorders>
              <w:top w:val="nil"/>
              <w:left w:val="nil"/>
              <w:bottom w:val="nil"/>
              <w:right w:val="nil"/>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75.0%</w:t>
            </w:r>
          </w:p>
        </w:tc>
        <w:tc>
          <w:tcPr>
            <w:tcW w:w="1357" w:type="dxa"/>
            <w:vMerge/>
            <w:tcBorders>
              <w:left w:val="nil"/>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p>
        </w:tc>
      </w:tr>
      <w:tr w:rsidR="003768DB" w:rsidRPr="00616087" w:rsidTr="004036CF">
        <w:tc>
          <w:tcPr>
            <w:tcW w:w="2538" w:type="dxa"/>
            <w:vMerge w:val="restart"/>
            <w:tcBorders>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OLGA stage</w:t>
            </w:r>
          </w:p>
        </w:tc>
        <w:tc>
          <w:tcPr>
            <w:tcW w:w="2520" w:type="dxa"/>
            <w:tcBorders>
              <w:top w:val="nil"/>
              <w:left w:val="nil"/>
              <w:bottom w:val="nil"/>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0-II</w:t>
            </w:r>
          </w:p>
        </w:tc>
        <w:tc>
          <w:tcPr>
            <w:tcW w:w="2340" w:type="dxa"/>
            <w:tcBorders>
              <w:top w:val="nil"/>
              <w:left w:val="nil"/>
              <w:bottom w:val="nil"/>
              <w:right w:val="nil"/>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55.8%</w:t>
            </w:r>
          </w:p>
        </w:tc>
        <w:tc>
          <w:tcPr>
            <w:tcW w:w="1357" w:type="dxa"/>
            <w:vMerge w:val="restart"/>
            <w:tcBorders>
              <w:left w:val="nil"/>
            </w:tcBorders>
          </w:tcPr>
          <w:p w:rsidR="003768DB" w:rsidRPr="00616087" w:rsidRDefault="003768DB" w:rsidP="004036CF">
            <w:pPr>
              <w:widowControl/>
              <w:spacing w:line="360" w:lineRule="auto"/>
              <w:jc w:val="center"/>
              <w:rPr>
                <w:rFonts w:ascii="Book Antiqua" w:hAnsi="Book Antiqua" w:cs="Arial"/>
                <w:sz w:val="24"/>
                <w:szCs w:val="24"/>
              </w:rPr>
            </w:pPr>
            <w:r w:rsidRPr="00616087">
              <w:rPr>
                <w:rFonts w:ascii="Book Antiqua" w:hAnsi="Book Antiqua" w:cs="Arial"/>
                <w:sz w:val="24"/>
                <w:szCs w:val="24"/>
              </w:rPr>
              <w:t>&lt; 0.001</w:t>
            </w:r>
          </w:p>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p>
        </w:tc>
      </w:tr>
      <w:tr w:rsidR="003768DB" w:rsidRPr="00616087" w:rsidTr="004036CF">
        <w:tc>
          <w:tcPr>
            <w:tcW w:w="2538" w:type="dxa"/>
            <w:vMerge/>
            <w:tcBorders>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p>
        </w:tc>
        <w:tc>
          <w:tcPr>
            <w:tcW w:w="2520" w:type="dxa"/>
            <w:tcBorders>
              <w:top w:val="nil"/>
              <w:left w:val="nil"/>
              <w:bottom w:val="nil"/>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III-IV</w:t>
            </w:r>
          </w:p>
        </w:tc>
        <w:tc>
          <w:tcPr>
            <w:tcW w:w="2340" w:type="dxa"/>
            <w:tcBorders>
              <w:top w:val="nil"/>
              <w:left w:val="nil"/>
              <w:bottom w:val="nil"/>
              <w:right w:val="nil"/>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83.6%</w:t>
            </w:r>
          </w:p>
        </w:tc>
        <w:tc>
          <w:tcPr>
            <w:tcW w:w="1357" w:type="dxa"/>
            <w:vMerge/>
            <w:tcBorders>
              <w:left w:val="nil"/>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p>
        </w:tc>
      </w:tr>
      <w:tr w:rsidR="003768DB" w:rsidRPr="00616087" w:rsidTr="004036CF">
        <w:tc>
          <w:tcPr>
            <w:tcW w:w="2538" w:type="dxa"/>
            <w:vMerge w:val="restart"/>
            <w:tcBorders>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OLGIM stage</w:t>
            </w:r>
          </w:p>
        </w:tc>
        <w:tc>
          <w:tcPr>
            <w:tcW w:w="2520" w:type="dxa"/>
            <w:tcBorders>
              <w:top w:val="nil"/>
              <w:left w:val="nil"/>
              <w:bottom w:val="nil"/>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0-II</w:t>
            </w:r>
          </w:p>
        </w:tc>
        <w:tc>
          <w:tcPr>
            <w:tcW w:w="2340" w:type="dxa"/>
            <w:tcBorders>
              <w:top w:val="nil"/>
              <w:left w:val="nil"/>
              <w:bottom w:val="nil"/>
              <w:right w:val="nil"/>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57.8%</w:t>
            </w:r>
          </w:p>
        </w:tc>
        <w:tc>
          <w:tcPr>
            <w:tcW w:w="1357" w:type="dxa"/>
            <w:vMerge w:val="restart"/>
            <w:tcBorders>
              <w:left w:val="nil"/>
            </w:tcBorders>
          </w:tcPr>
          <w:p w:rsidR="003768DB" w:rsidRPr="00616087" w:rsidRDefault="003768DB" w:rsidP="004036CF">
            <w:pPr>
              <w:widowControl/>
              <w:spacing w:line="360" w:lineRule="auto"/>
              <w:jc w:val="center"/>
              <w:rPr>
                <w:rFonts w:ascii="Book Antiqua" w:hAnsi="Book Antiqua" w:cs="Arial"/>
                <w:sz w:val="24"/>
                <w:szCs w:val="24"/>
              </w:rPr>
            </w:pPr>
            <w:bookmarkStart w:id="234" w:name="OLE_LINK147"/>
            <w:r w:rsidRPr="00616087">
              <w:rPr>
                <w:rFonts w:ascii="Book Antiqua" w:hAnsi="Book Antiqua" w:cs="Arial"/>
                <w:sz w:val="24"/>
                <w:szCs w:val="24"/>
              </w:rPr>
              <w:t>&lt; 0.001</w:t>
            </w:r>
            <w:bookmarkEnd w:id="234"/>
          </w:p>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p>
        </w:tc>
      </w:tr>
      <w:tr w:rsidR="003768DB" w:rsidRPr="00616087" w:rsidTr="004036CF">
        <w:tc>
          <w:tcPr>
            <w:tcW w:w="2538" w:type="dxa"/>
            <w:vMerge/>
            <w:tcBorders>
              <w:bottom w:val="nil"/>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p>
        </w:tc>
        <w:tc>
          <w:tcPr>
            <w:tcW w:w="2520" w:type="dxa"/>
            <w:tcBorders>
              <w:top w:val="nil"/>
              <w:left w:val="nil"/>
              <w:bottom w:val="nil"/>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III-IV</w:t>
            </w:r>
          </w:p>
        </w:tc>
        <w:tc>
          <w:tcPr>
            <w:tcW w:w="2340" w:type="dxa"/>
            <w:tcBorders>
              <w:top w:val="nil"/>
              <w:left w:val="nil"/>
              <w:bottom w:val="nil"/>
              <w:right w:val="nil"/>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83.6%</w:t>
            </w:r>
          </w:p>
        </w:tc>
        <w:tc>
          <w:tcPr>
            <w:tcW w:w="1357" w:type="dxa"/>
            <w:vMerge/>
            <w:tcBorders>
              <w:left w:val="nil"/>
              <w:bottom w:val="nil"/>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p>
        </w:tc>
      </w:tr>
      <w:tr w:rsidR="003768DB" w:rsidRPr="00616087" w:rsidTr="004036CF">
        <w:tc>
          <w:tcPr>
            <w:tcW w:w="2538" w:type="dxa"/>
            <w:vMerge w:val="restart"/>
            <w:tcBorders>
              <w:top w:val="nil"/>
              <w:bottom w:val="nil"/>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IM subtype</w:t>
            </w:r>
            <w:r w:rsidRPr="00616087">
              <w:rPr>
                <w:rStyle w:val="apple-converted-space"/>
                <w:rFonts w:ascii="Book Antiqua" w:hAnsi="Book Antiqua" w:cs="Arial"/>
                <w:sz w:val="24"/>
                <w:szCs w:val="24"/>
              </w:rPr>
              <w:t> </w:t>
            </w:r>
          </w:p>
        </w:tc>
        <w:tc>
          <w:tcPr>
            <w:tcW w:w="2520" w:type="dxa"/>
            <w:tcBorders>
              <w:top w:val="nil"/>
              <w:left w:val="nil"/>
              <w:bottom w:val="nil"/>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sz w:val="24"/>
                <w:szCs w:val="24"/>
              </w:rPr>
              <w:t>Complete</w:t>
            </w:r>
            <w:r w:rsidRPr="00616087">
              <w:rPr>
                <w:rStyle w:val="apple-converted-space"/>
                <w:rFonts w:ascii="Book Antiqua" w:hAnsi="Book Antiqua" w:cs="Arial"/>
                <w:sz w:val="24"/>
                <w:szCs w:val="24"/>
              </w:rPr>
              <w:t xml:space="preserve"> </w:t>
            </w:r>
          </w:p>
        </w:tc>
        <w:tc>
          <w:tcPr>
            <w:tcW w:w="2340" w:type="dxa"/>
            <w:tcBorders>
              <w:top w:val="nil"/>
              <w:left w:val="nil"/>
              <w:bottom w:val="nil"/>
              <w:right w:val="nil"/>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68.5%</w:t>
            </w:r>
          </w:p>
        </w:tc>
        <w:tc>
          <w:tcPr>
            <w:tcW w:w="1357" w:type="dxa"/>
            <w:vMerge w:val="restart"/>
            <w:tcBorders>
              <w:top w:val="nil"/>
              <w:left w:val="nil"/>
              <w:bottom w:val="single" w:sz="4" w:space="0" w:color="auto"/>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bookmarkStart w:id="235" w:name="OLE_LINK40"/>
            <w:bookmarkStart w:id="236" w:name="OLE_LINK41"/>
            <w:r w:rsidRPr="00616087">
              <w:rPr>
                <w:rFonts w:ascii="Book Antiqua" w:hAnsi="Book Antiqua" w:cs="Arial"/>
                <w:kern w:val="0"/>
                <w:sz w:val="24"/>
                <w:szCs w:val="24"/>
              </w:rPr>
              <w:t>0.949</w:t>
            </w:r>
            <w:bookmarkEnd w:id="235"/>
            <w:bookmarkEnd w:id="236"/>
          </w:p>
        </w:tc>
      </w:tr>
      <w:tr w:rsidR="003768DB" w:rsidRPr="00616087" w:rsidTr="004036CF">
        <w:tc>
          <w:tcPr>
            <w:tcW w:w="2538" w:type="dxa"/>
            <w:vMerge/>
            <w:tcBorders>
              <w:top w:val="nil"/>
              <w:bottom w:val="single" w:sz="4" w:space="0" w:color="auto"/>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p>
        </w:tc>
        <w:tc>
          <w:tcPr>
            <w:tcW w:w="2520" w:type="dxa"/>
            <w:tcBorders>
              <w:top w:val="nil"/>
              <w:left w:val="nil"/>
              <w:bottom w:val="single" w:sz="4" w:space="0" w:color="auto"/>
              <w:right w:val="nil"/>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sz w:val="24"/>
                <w:szCs w:val="24"/>
              </w:rPr>
              <w:t>Incomplete</w:t>
            </w:r>
            <w:r w:rsidRPr="00616087">
              <w:rPr>
                <w:rStyle w:val="apple-converted-space"/>
                <w:rFonts w:ascii="Book Antiqua" w:hAnsi="Book Antiqua" w:cs="Arial"/>
                <w:sz w:val="24"/>
                <w:szCs w:val="24"/>
              </w:rPr>
              <w:t> </w:t>
            </w:r>
          </w:p>
        </w:tc>
        <w:tc>
          <w:tcPr>
            <w:tcW w:w="2340" w:type="dxa"/>
            <w:tcBorders>
              <w:top w:val="nil"/>
              <w:left w:val="nil"/>
              <w:bottom w:val="single" w:sz="4" w:space="0" w:color="auto"/>
              <w:right w:val="nil"/>
            </w:tcBorders>
          </w:tcPr>
          <w:p w:rsidR="003768DB" w:rsidRPr="00616087" w:rsidRDefault="003768DB" w:rsidP="004036CF">
            <w:pPr>
              <w:autoSpaceDE w:val="0"/>
              <w:autoSpaceDN w:val="0"/>
              <w:adjustRightInd w:val="0"/>
              <w:spacing w:line="360" w:lineRule="auto"/>
              <w:jc w:val="center"/>
              <w:rPr>
                <w:rFonts w:ascii="Book Antiqua" w:hAnsi="Book Antiqua" w:cs="Arial"/>
                <w:kern w:val="0"/>
                <w:sz w:val="24"/>
                <w:szCs w:val="24"/>
              </w:rPr>
            </w:pPr>
            <w:r w:rsidRPr="00616087">
              <w:rPr>
                <w:rFonts w:ascii="Book Antiqua" w:hAnsi="Book Antiqua" w:cs="Arial"/>
                <w:kern w:val="0"/>
                <w:sz w:val="24"/>
                <w:szCs w:val="24"/>
              </w:rPr>
              <w:t>68.0%</w:t>
            </w:r>
          </w:p>
        </w:tc>
        <w:tc>
          <w:tcPr>
            <w:tcW w:w="1357" w:type="dxa"/>
            <w:vMerge/>
            <w:tcBorders>
              <w:top w:val="nil"/>
              <w:left w:val="nil"/>
              <w:bottom w:val="single" w:sz="4" w:space="0" w:color="auto"/>
            </w:tcBorders>
          </w:tcPr>
          <w:p w:rsidR="003768DB" w:rsidRPr="00616087" w:rsidRDefault="003768DB" w:rsidP="004036CF">
            <w:pPr>
              <w:autoSpaceDE w:val="0"/>
              <w:autoSpaceDN w:val="0"/>
              <w:adjustRightInd w:val="0"/>
              <w:spacing w:line="360" w:lineRule="auto"/>
              <w:rPr>
                <w:rFonts w:ascii="Book Antiqua" w:hAnsi="Book Antiqua" w:cs="Arial"/>
                <w:kern w:val="0"/>
                <w:sz w:val="24"/>
                <w:szCs w:val="24"/>
              </w:rPr>
            </w:pPr>
          </w:p>
        </w:tc>
      </w:tr>
    </w:tbl>
    <w:p w:rsidR="003768DB" w:rsidRPr="00616087" w:rsidRDefault="003768DB" w:rsidP="003768DB">
      <w:pPr>
        <w:autoSpaceDE w:val="0"/>
        <w:autoSpaceDN w:val="0"/>
        <w:adjustRightInd w:val="0"/>
        <w:spacing w:line="360" w:lineRule="auto"/>
        <w:rPr>
          <w:rFonts w:ascii="Book Antiqua" w:hAnsi="Book Antiqua" w:cs="Arial"/>
          <w:kern w:val="0"/>
          <w:sz w:val="24"/>
          <w:szCs w:val="24"/>
        </w:rPr>
      </w:pPr>
      <w:r w:rsidRPr="00616087">
        <w:rPr>
          <w:rFonts w:ascii="Book Antiqua" w:hAnsi="Book Antiqua" w:cs="Arial"/>
          <w:kern w:val="0"/>
          <w:sz w:val="24"/>
          <w:szCs w:val="24"/>
        </w:rPr>
        <w:t>EGA</w:t>
      </w:r>
      <w:r w:rsidR="004036CF" w:rsidRPr="00616087">
        <w:rPr>
          <w:rFonts w:ascii="Book Antiqua" w:hAnsi="Book Antiqua" w:cs="Arial" w:hint="eastAsia"/>
          <w:kern w:val="0"/>
          <w:sz w:val="24"/>
          <w:szCs w:val="24"/>
        </w:rPr>
        <w:t xml:space="preserve">: </w:t>
      </w:r>
      <w:r w:rsidRPr="00616087">
        <w:rPr>
          <w:rFonts w:ascii="Book Antiqua" w:hAnsi="Book Antiqua" w:cs="Arial"/>
          <w:kern w:val="0"/>
          <w:sz w:val="24"/>
          <w:szCs w:val="24"/>
        </w:rPr>
        <w:t>Endoscopic gastric atrophy</w:t>
      </w:r>
      <w:r w:rsidRPr="00616087">
        <w:rPr>
          <w:rFonts w:ascii="Book Antiqua" w:hAnsi="Book Antiqua" w:cs="Arial"/>
          <w:bCs/>
          <w:sz w:val="24"/>
          <w:szCs w:val="24"/>
        </w:rPr>
        <w:t xml:space="preserve">; </w:t>
      </w:r>
      <w:r w:rsidRPr="00616087">
        <w:rPr>
          <w:rFonts w:ascii="Book Antiqua" w:hAnsi="Book Antiqua" w:cs="Arial"/>
          <w:iCs/>
          <w:kern w:val="0"/>
          <w:sz w:val="24"/>
          <w:szCs w:val="24"/>
        </w:rPr>
        <w:t>EGC</w:t>
      </w:r>
      <w:r w:rsidR="004036CF" w:rsidRPr="00616087">
        <w:rPr>
          <w:rFonts w:ascii="Book Antiqua" w:hAnsi="Book Antiqua" w:cs="Arial" w:hint="eastAsia"/>
          <w:kern w:val="0"/>
          <w:sz w:val="24"/>
          <w:szCs w:val="24"/>
        </w:rPr>
        <w:t xml:space="preserve">: </w:t>
      </w:r>
      <w:r w:rsidRPr="00616087">
        <w:rPr>
          <w:rFonts w:ascii="Book Antiqua" w:hAnsi="Book Antiqua" w:cs="Arial"/>
          <w:iCs/>
          <w:kern w:val="0"/>
          <w:sz w:val="24"/>
          <w:szCs w:val="24"/>
        </w:rPr>
        <w:t xml:space="preserve">Early gastric cancer; </w:t>
      </w:r>
      <w:r w:rsidRPr="00616087">
        <w:rPr>
          <w:rFonts w:ascii="Book Antiqua" w:hAnsi="Book Antiqua" w:cs="Arial"/>
          <w:kern w:val="0"/>
          <w:sz w:val="24"/>
          <w:szCs w:val="24"/>
        </w:rPr>
        <w:t>IM</w:t>
      </w:r>
      <w:r w:rsidR="004036CF" w:rsidRPr="00616087">
        <w:rPr>
          <w:rFonts w:ascii="Book Antiqua" w:hAnsi="Book Antiqua" w:cs="Arial" w:hint="eastAsia"/>
          <w:kern w:val="0"/>
          <w:sz w:val="24"/>
          <w:szCs w:val="24"/>
        </w:rPr>
        <w:t xml:space="preserve">: </w:t>
      </w:r>
      <w:r w:rsidRPr="00616087">
        <w:rPr>
          <w:rFonts w:ascii="Book Antiqua" w:hAnsi="Book Antiqua" w:cs="Arial"/>
          <w:bCs/>
          <w:sz w:val="24"/>
          <w:szCs w:val="24"/>
        </w:rPr>
        <w:t>Intestinal metaplasia;</w:t>
      </w:r>
      <w:r w:rsidRPr="00616087" w:rsidDel="00EA0A6E">
        <w:rPr>
          <w:rFonts w:ascii="Book Antiqua" w:hAnsi="Book Antiqua" w:cs="Arial"/>
          <w:kern w:val="0"/>
          <w:sz w:val="24"/>
          <w:szCs w:val="24"/>
        </w:rPr>
        <w:t xml:space="preserve"> </w:t>
      </w:r>
      <w:r w:rsidRPr="00616087">
        <w:rPr>
          <w:rFonts w:ascii="Book Antiqua" w:hAnsi="Book Antiqua" w:cs="Arial"/>
          <w:bCs/>
          <w:sz w:val="24"/>
          <w:szCs w:val="24"/>
        </w:rPr>
        <w:t>OLGA</w:t>
      </w:r>
      <w:r w:rsidR="004036CF" w:rsidRPr="00616087">
        <w:rPr>
          <w:rFonts w:ascii="Book Antiqua" w:hAnsi="Book Antiqua" w:cs="Arial" w:hint="eastAsia"/>
          <w:kern w:val="0"/>
          <w:sz w:val="24"/>
          <w:szCs w:val="24"/>
        </w:rPr>
        <w:t xml:space="preserve">: </w:t>
      </w:r>
      <w:r w:rsidRPr="00616087">
        <w:rPr>
          <w:rFonts w:ascii="Book Antiqua" w:hAnsi="Book Antiqua" w:cs="Arial"/>
          <w:sz w:val="24"/>
          <w:szCs w:val="24"/>
        </w:rPr>
        <w:t>Operative Link for Gas</w:t>
      </w:r>
      <w:r w:rsidRPr="00616087">
        <w:rPr>
          <w:rFonts w:ascii="Book Antiqua" w:hAnsi="Book Antiqua" w:cs="Arial"/>
          <w:sz w:val="24"/>
          <w:szCs w:val="24"/>
        </w:rPr>
        <w:softHyphen/>
        <w:t xml:space="preserve">tritis Assessment; </w:t>
      </w:r>
      <w:r w:rsidRPr="00616087">
        <w:rPr>
          <w:rFonts w:ascii="Book Antiqua" w:hAnsi="Book Antiqua" w:cs="Arial"/>
          <w:kern w:val="0"/>
          <w:sz w:val="24"/>
          <w:szCs w:val="24"/>
        </w:rPr>
        <w:t>OLGIM</w:t>
      </w:r>
      <w:r w:rsidR="004036CF" w:rsidRPr="00616087">
        <w:rPr>
          <w:rFonts w:ascii="Book Antiqua" w:hAnsi="Book Antiqua" w:cs="Arial" w:hint="eastAsia"/>
          <w:kern w:val="0"/>
          <w:sz w:val="24"/>
          <w:szCs w:val="24"/>
        </w:rPr>
        <w:t xml:space="preserve">: </w:t>
      </w:r>
      <w:r w:rsidRPr="00616087">
        <w:rPr>
          <w:rFonts w:ascii="Book Antiqua" w:hAnsi="Book Antiqua" w:cs="Arial"/>
          <w:bCs/>
          <w:sz w:val="24"/>
          <w:szCs w:val="24"/>
        </w:rPr>
        <w:t>Operative Link on Intestinal Metaplasia Assessment.</w:t>
      </w:r>
    </w:p>
    <w:p w:rsidR="003768DB" w:rsidRPr="00616087" w:rsidRDefault="003768DB" w:rsidP="003768DB">
      <w:pPr>
        <w:widowControl/>
        <w:jc w:val="left"/>
        <w:rPr>
          <w:rFonts w:ascii="Book Antiqua" w:hAnsi="Book Antiqua" w:cs="Arial"/>
          <w:kern w:val="0"/>
          <w:sz w:val="24"/>
          <w:szCs w:val="24"/>
        </w:rPr>
      </w:pPr>
    </w:p>
    <w:p w:rsidR="001E53BA" w:rsidRPr="00616087" w:rsidRDefault="001E53BA"/>
    <w:sectPr w:rsidR="001E53BA" w:rsidRPr="00616087" w:rsidSect="00C57B89">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52" w:rsidRDefault="004D3352" w:rsidP="003768DB">
      <w:r>
        <w:separator/>
      </w:r>
    </w:p>
  </w:endnote>
  <w:endnote w:type="continuationSeparator" w:id="0">
    <w:p w:rsidR="004D3352" w:rsidRDefault="004D3352" w:rsidP="0037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ozuka Mincho Pro">
    <w:altName w:val="Arial Unicode MS"/>
    <w:panose1 w:val="00000000000000000000"/>
    <w:charset w:val="86"/>
    <w:family w:val="roman"/>
    <w:notTrueType/>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MinionPro-Regular-Identity-H">
    <w:altName w:val="MS Mincho"/>
    <w:panose1 w:val="00000000000000000000"/>
    <w:charset w:val="80"/>
    <w:family w:val="auto"/>
    <w:notTrueType/>
    <w:pitch w:val="default"/>
    <w:sig w:usb0="00000001" w:usb1="08070000" w:usb2="00000010" w:usb3="00000000" w:csb0="00020000" w:csb1="00000000"/>
  </w:font>
  <w:font w:name="AdvPSMER-R">
    <w:altName w:val="Times New Roman"/>
    <w:panose1 w:val="00000000000000000000"/>
    <w:charset w:val="00"/>
    <w:family w:val="roman"/>
    <w:notTrueType/>
    <w:pitch w:val="default"/>
    <w:sig w:usb0="00000003" w:usb1="00000000" w:usb2="00000000" w:usb3="00000000" w:csb0="00000001" w:csb1="00000000"/>
  </w:font>
  <w:font w:name="GulliverRM">
    <w:altName w:val="Arial Unicode MS"/>
    <w:panose1 w:val="00000000000000000000"/>
    <w:charset w:val="86"/>
    <w:family w:val="auto"/>
    <w:notTrueType/>
    <w:pitch w:val="default"/>
    <w:sig w:usb0="00000001" w:usb1="080E0000" w:usb2="00000010" w:usb3="00000000" w:csb0="00040000"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AdvOT1ef757c0+fb">
    <w:altName w:val="Arial Unicode MS"/>
    <w:panose1 w:val="00000000000000000000"/>
    <w:charset w:val="86"/>
    <w:family w:val="auto"/>
    <w:notTrueType/>
    <w:pitch w:val="default"/>
    <w:sig w:usb0="00000001" w:usb1="080E0000" w:usb2="00000010" w:usb3="00000000" w:csb0="00040000" w:csb1="00000000"/>
  </w:font>
  <w:font w:name="BSSymbol-Medium">
    <w:altName w:val="Arial Unicode MS"/>
    <w:panose1 w:val="00000000000000000000"/>
    <w:charset w:val="86"/>
    <w:family w:val="auto"/>
    <w:notTrueType/>
    <w:pitch w:val="default"/>
    <w:sig w:usb0="00000001" w:usb1="080E0000" w:usb2="00000010" w:usb3="00000000" w:csb0="00040000" w:csb1="00000000"/>
  </w:font>
  <w:font w:name="MinionMath-Regular">
    <w:altName w:val="MS Mincho"/>
    <w:panose1 w:val="00000000000000000000"/>
    <w:charset w:val="80"/>
    <w:family w:val="auto"/>
    <w:notTrueType/>
    <w:pitch w:val="default"/>
    <w:sig w:usb0="00000001" w:usb1="08070000" w:usb2="00000010" w:usb3="00000000" w:csb0="00020000" w:csb1="00000000"/>
  </w:font>
  <w:font w:name="AdvPSSym">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89" w:rsidRDefault="00C57B89" w:rsidP="00C57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7B89" w:rsidRDefault="00C57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89" w:rsidRPr="00F6043A" w:rsidRDefault="00C57B89" w:rsidP="00C57B89">
    <w:pPr>
      <w:pStyle w:val="Footer"/>
      <w:framePr w:wrap="around" w:vAnchor="text" w:hAnchor="margin" w:xAlign="center" w:y="1"/>
      <w:rPr>
        <w:rStyle w:val="PageNumber"/>
        <w:rFonts w:ascii="Book Antiqua" w:hAnsi="Book Antiqua"/>
        <w:sz w:val="24"/>
        <w:szCs w:val="24"/>
      </w:rPr>
    </w:pPr>
    <w:r w:rsidRPr="00F6043A">
      <w:rPr>
        <w:rStyle w:val="PageNumber"/>
        <w:rFonts w:ascii="Book Antiqua" w:hAnsi="Book Antiqua"/>
        <w:sz w:val="24"/>
        <w:szCs w:val="24"/>
      </w:rPr>
      <w:fldChar w:fldCharType="begin"/>
    </w:r>
    <w:r w:rsidRPr="00F6043A">
      <w:rPr>
        <w:rStyle w:val="PageNumber"/>
        <w:rFonts w:ascii="Book Antiqua" w:hAnsi="Book Antiqua"/>
        <w:sz w:val="24"/>
        <w:szCs w:val="24"/>
      </w:rPr>
      <w:instrText xml:space="preserve">PAGE  </w:instrText>
    </w:r>
    <w:r w:rsidRPr="00F6043A">
      <w:rPr>
        <w:rStyle w:val="PageNumber"/>
        <w:rFonts w:ascii="Book Antiqua" w:hAnsi="Book Antiqua"/>
        <w:sz w:val="24"/>
        <w:szCs w:val="24"/>
      </w:rPr>
      <w:fldChar w:fldCharType="separate"/>
    </w:r>
    <w:r w:rsidR="003B66C2">
      <w:rPr>
        <w:rStyle w:val="PageNumber"/>
        <w:rFonts w:ascii="Book Antiqua" w:hAnsi="Book Antiqua"/>
        <w:noProof/>
        <w:sz w:val="24"/>
        <w:szCs w:val="24"/>
      </w:rPr>
      <w:t>2</w:t>
    </w:r>
    <w:r w:rsidRPr="00F6043A">
      <w:rPr>
        <w:rStyle w:val="PageNumber"/>
        <w:rFonts w:ascii="Book Antiqua" w:hAnsi="Book Antiqua"/>
        <w:sz w:val="24"/>
        <w:szCs w:val="24"/>
      </w:rPr>
      <w:fldChar w:fldCharType="end"/>
    </w:r>
  </w:p>
  <w:p w:rsidR="00C57B89" w:rsidRDefault="00C57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52" w:rsidRDefault="004D3352" w:rsidP="003768DB">
      <w:r>
        <w:separator/>
      </w:r>
    </w:p>
  </w:footnote>
  <w:footnote w:type="continuationSeparator" w:id="0">
    <w:p w:rsidR="004D3352" w:rsidRDefault="004D3352" w:rsidP="00376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E17D5"/>
    <w:multiLevelType w:val="multilevel"/>
    <w:tmpl w:val="FEFA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A5"/>
    <w:rsid w:val="00013492"/>
    <w:rsid w:val="00124597"/>
    <w:rsid w:val="001B3BAF"/>
    <w:rsid w:val="001E53BA"/>
    <w:rsid w:val="003768DB"/>
    <w:rsid w:val="003B66C2"/>
    <w:rsid w:val="003B75C2"/>
    <w:rsid w:val="004036CF"/>
    <w:rsid w:val="004D3352"/>
    <w:rsid w:val="00616087"/>
    <w:rsid w:val="00676F80"/>
    <w:rsid w:val="006D3E74"/>
    <w:rsid w:val="00851797"/>
    <w:rsid w:val="0085483A"/>
    <w:rsid w:val="00877511"/>
    <w:rsid w:val="009E4C4C"/>
    <w:rsid w:val="00A8765A"/>
    <w:rsid w:val="00AB6355"/>
    <w:rsid w:val="00BD32A5"/>
    <w:rsid w:val="00C57B89"/>
    <w:rsid w:val="00E0202D"/>
    <w:rsid w:val="00E321C5"/>
    <w:rsid w:val="00FB2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5185BB-8BAA-4981-A44D-6BC44A14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D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8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768DB"/>
    <w:rPr>
      <w:sz w:val="18"/>
      <w:szCs w:val="18"/>
    </w:rPr>
  </w:style>
  <w:style w:type="paragraph" w:styleId="Footer">
    <w:name w:val="footer"/>
    <w:basedOn w:val="Normal"/>
    <w:link w:val="FooterChar"/>
    <w:uiPriority w:val="99"/>
    <w:unhideWhenUsed/>
    <w:rsid w:val="003768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768DB"/>
    <w:rPr>
      <w:sz w:val="18"/>
      <w:szCs w:val="18"/>
    </w:rPr>
  </w:style>
  <w:style w:type="paragraph" w:customStyle="1" w:styleId="EndNoteBibliographyTitle">
    <w:name w:val="EndNote Bibliography Title"/>
    <w:basedOn w:val="Normal"/>
    <w:link w:val="EndNoteBibliographyTitleChar"/>
    <w:rsid w:val="003768DB"/>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3768DB"/>
    <w:rPr>
      <w:rFonts w:ascii="Calibri" w:hAnsi="Calibri"/>
      <w:noProof/>
      <w:sz w:val="20"/>
    </w:rPr>
  </w:style>
  <w:style w:type="paragraph" w:customStyle="1" w:styleId="EndNoteBibliography">
    <w:name w:val="EndNote Bibliography"/>
    <w:basedOn w:val="Normal"/>
    <w:link w:val="EndNoteBibliographyChar"/>
    <w:rsid w:val="003768DB"/>
    <w:pPr>
      <w:jc w:val="left"/>
    </w:pPr>
    <w:rPr>
      <w:rFonts w:ascii="Calibri" w:hAnsi="Calibri"/>
      <w:noProof/>
      <w:sz w:val="20"/>
    </w:rPr>
  </w:style>
  <w:style w:type="character" w:customStyle="1" w:styleId="EndNoteBibliographyChar">
    <w:name w:val="EndNote Bibliography Char"/>
    <w:basedOn w:val="DefaultParagraphFont"/>
    <w:link w:val="EndNoteBibliography"/>
    <w:rsid w:val="003768DB"/>
    <w:rPr>
      <w:rFonts w:ascii="Calibri" w:hAnsi="Calibri"/>
      <w:noProof/>
      <w:sz w:val="20"/>
    </w:rPr>
  </w:style>
  <w:style w:type="character" w:styleId="Hyperlink">
    <w:name w:val="Hyperlink"/>
    <w:basedOn w:val="DefaultParagraphFont"/>
    <w:uiPriority w:val="99"/>
    <w:unhideWhenUsed/>
    <w:rsid w:val="003768DB"/>
    <w:rPr>
      <w:color w:val="0000FF" w:themeColor="hyperlink"/>
      <w:u w:val="single"/>
    </w:rPr>
  </w:style>
  <w:style w:type="character" w:customStyle="1" w:styleId="apple-converted-space">
    <w:name w:val="apple-converted-space"/>
    <w:basedOn w:val="DefaultParagraphFont"/>
    <w:rsid w:val="003768DB"/>
  </w:style>
  <w:style w:type="paragraph" w:customStyle="1" w:styleId="Default">
    <w:name w:val="Default"/>
    <w:rsid w:val="003768DB"/>
    <w:pPr>
      <w:widowControl w:val="0"/>
      <w:autoSpaceDE w:val="0"/>
      <w:autoSpaceDN w:val="0"/>
      <w:adjustRightInd w:val="0"/>
    </w:pPr>
    <w:rPr>
      <w:rFonts w:ascii="Tahoma" w:hAnsi="Tahoma" w:cs="Tahoma"/>
      <w:color w:val="000000"/>
      <w:kern w:val="0"/>
      <w:sz w:val="24"/>
      <w:szCs w:val="24"/>
    </w:rPr>
  </w:style>
  <w:style w:type="table" w:styleId="TableGrid">
    <w:name w:val="Table Grid"/>
    <w:basedOn w:val="TableNormal"/>
    <w:uiPriority w:val="39"/>
    <w:rsid w:val="0037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68DB"/>
    <w:rPr>
      <w:b/>
      <w:bCs/>
    </w:rPr>
  </w:style>
  <w:style w:type="paragraph" w:customStyle="1" w:styleId="Pa13">
    <w:name w:val="Pa13"/>
    <w:basedOn w:val="Default"/>
    <w:next w:val="Default"/>
    <w:uiPriority w:val="99"/>
    <w:rsid w:val="003768DB"/>
    <w:pPr>
      <w:spacing w:line="211" w:lineRule="atLeast"/>
    </w:pPr>
    <w:rPr>
      <w:rFonts w:ascii="Garamond" w:hAnsi="Garamond" w:cstheme="minorBidi"/>
      <w:color w:val="auto"/>
    </w:rPr>
  </w:style>
  <w:style w:type="character" w:customStyle="1" w:styleId="A8">
    <w:name w:val="A8"/>
    <w:uiPriority w:val="99"/>
    <w:rsid w:val="003768DB"/>
    <w:rPr>
      <w:rFonts w:ascii="Kozuka Mincho Pro" w:eastAsia="Kozuka Mincho Pro" w:cs="Kozuka Mincho Pro"/>
      <w:color w:val="000000"/>
      <w:sz w:val="19"/>
      <w:szCs w:val="19"/>
    </w:rPr>
  </w:style>
  <w:style w:type="character" w:customStyle="1" w:styleId="highlight">
    <w:name w:val="highlight"/>
    <w:basedOn w:val="DefaultParagraphFont"/>
    <w:rsid w:val="003768DB"/>
  </w:style>
  <w:style w:type="paragraph" w:styleId="BalloonText">
    <w:name w:val="Balloon Text"/>
    <w:basedOn w:val="Normal"/>
    <w:link w:val="BalloonTextChar"/>
    <w:uiPriority w:val="99"/>
    <w:semiHidden/>
    <w:unhideWhenUsed/>
    <w:rsid w:val="003768DB"/>
    <w:rPr>
      <w:sz w:val="18"/>
      <w:szCs w:val="18"/>
    </w:rPr>
  </w:style>
  <w:style w:type="character" w:customStyle="1" w:styleId="BalloonTextChar">
    <w:name w:val="Balloon Text Char"/>
    <w:basedOn w:val="DefaultParagraphFont"/>
    <w:link w:val="BalloonText"/>
    <w:uiPriority w:val="99"/>
    <w:semiHidden/>
    <w:rsid w:val="003768DB"/>
    <w:rPr>
      <w:sz w:val="18"/>
      <w:szCs w:val="18"/>
    </w:rPr>
  </w:style>
  <w:style w:type="character" w:styleId="CommentReference">
    <w:name w:val="annotation reference"/>
    <w:rsid w:val="003768DB"/>
    <w:rPr>
      <w:rFonts w:cs="Times New Roman"/>
      <w:sz w:val="21"/>
      <w:szCs w:val="21"/>
    </w:rPr>
  </w:style>
  <w:style w:type="paragraph" w:styleId="CommentText">
    <w:name w:val="annotation text"/>
    <w:basedOn w:val="Normal"/>
    <w:link w:val="CommentTextChar"/>
    <w:rsid w:val="003768DB"/>
    <w:pPr>
      <w:widowControl/>
      <w:jc w:val="left"/>
    </w:pPr>
    <w:rPr>
      <w:rFonts w:ascii="Times New Roman" w:eastAsia="SimSun" w:hAnsi="Times New Roman" w:cs="Times New Roman"/>
      <w:kern w:val="0"/>
      <w:sz w:val="24"/>
      <w:szCs w:val="24"/>
      <w:lang w:eastAsia="en-US"/>
    </w:rPr>
  </w:style>
  <w:style w:type="character" w:customStyle="1" w:styleId="CommentTextChar">
    <w:name w:val="Comment Text Char"/>
    <w:basedOn w:val="DefaultParagraphFont"/>
    <w:link w:val="CommentText"/>
    <w:rsid w:val="003768DB"/>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rsid w:val="003768DB"/>
    <w:pPr>
      <w:widowControl w:val="0"/>
    </w:pPr>
    <w:rPr>
      <w:rFonts w:asciiTheme="minorHAnsi" w:eastAsiaTheme="minorEastAsia" w:hAnsiTheme="minorHAnsi" w:cstheme="minorBidi"/>
      <w:b/>
      <w:bCs/>
      <w:kern w:val="2"/>
      <w:sz w:val="21"/>
      <w:szCs w:val="22"/>
      <w:lang w:eastAsia="zh-CN"/>
    </w:rPr>
  </w:style>
  <w:style w:type="character" w:customStyle="1" w:styleId="CommentSubjectChar">
    <w:name w:val="Comment Subject Char"/>
    <w:basedOn w:val="CommentTextChar"/>
    <w:link w:val="CommentSubject"/>
    <w:uiPriority w:val="99"/>
    <w:semiHidden/>
    <w:rsid w:val="003768DB"/>
    <w:rPr>
      <w:rFonts w:ascii="Times New Roman" w:eastAsia="SimSun" w:hAnsi="Times New Roman" w:cs="Times New Roman"/>
      <w:b/>
      <w:bCs/>
      <w:kern w:val="0"/>
      <w:sz w:val="24"/>
      <w:szCs w:val="24"/>
      <w:lang w:eastAsia="en-US"/>
    </w:rPr>
  </w:style>
  <w:style w:type="paragraph" w:styleId="ListParagraph">
    <w:name w:val="List Paragraph"/>
    <w:basedOn w:val="Normal"/>
    <w:uiPriority w:val="34"/>
    <w:qFormat/>
    <w:rsid w:val="003768DB"/>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styleId="Emphasis">
    <w:name w:val="Emphasis"/>
    <w:basedOn w:val="DefaultParagraphFont"/>
    <w:uiPriority w:val="20"/>
    <w:qFormat/>
    <w:rsid w:val="003768DB"/>
    <w:rPr>
      <w:i/>
      <w:iCs/>
    </w:rPr>
  </w:style>
  <w:style w:type="character" w:styleId="PageNumber">
    <w:name w:val="page number"/>
    <w:basedOn w:val="DefaultParagraphFont"/>
    <w:uiPriority w:val="99"/>
    <w:semiHidden/>
    <w:unhideWhenUsed/>
    <w:rsid w:val="0037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egister.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8460</Words>
  <Characters>48227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LS Ma</cp:lastModifiedBy>
  <cp:revision>2</cp:revision>
  <dcterms:created xsi:type="dcterms:W3CDTF">2016-02-20T00:04:00Z</dcterms:created>
  <dcterms:modified xsi:type="dcterms:W3CDTF">2016-02-20T00:04:00Z</dcterms:modified>
</cp:coreProperties>
</file>