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F33" w:rsidRPr="005D1F33" w:rsidRDefault="005D1F33" w:rsidP="001A1BAB">
      <w:pPr>
        <w:snapToGrid w:val="0"/>
        <w:spacing w:after="0" w:line="360" w:lineRule="auto"/>
        <w:jc w:val="both"/>
        <w:rPr>
          <w:rFonts w:ascii="Book Antiqua" w:eastAsiaTheme="minorEastAsia" w:hAnsi="Book Antiqua"/>
          <w:b/>
          <w:bCs/>
          <w:sz w:val="24"/>
          <w:szCs w:val="24"/>
          <w:lang w:val="en-US" w:eastAsia="zh-CN"/>
        </w:rPr>
      </w:pPr>
      <w:bookmarkStart w:id="0" w:name="OLE_LINK205"/>
      <w:bookmarkStart w:id="1" w:name="OLE_LINK258"/>
      <w:bookmarkStart w:id="2" w:name="OLE_LINK386"/>
      <w:bookmarkStart w:id="3" w:name="OLE_LINK419"/>
      <w:bookmarkStart w:id="4" w:name="OLE_LINK447"/>
      <w:r w:rsidRPr="005D1F33">
        <w:rPr>
          <w:rFonts w:ascii="Book Antiqua" w:eastAsiaTheme="minorEastAsia" w:hAnsi="Book Antiqua"/>
          <w:b/>
          <w:bCs/>
          <w:sz w:val="24"/>
          <w:szCs w:val="24"/>
          <w:lang w:val="en-US" w:eastAsia="zh-CN"/>
        </w:rPr>
        <w:t xml:space="preserve">Name of journal: </w:t>
      </w:r>
      <w:bookmarkStart w:id="5" w:name="OLE_LINK718"/>
      <w:bookmarkStart w:id="6" w:name="OLE_LINK719"/>
      <w:r w:rsidRPr="005D1F33">
        <w:rPr>
          <w:rFonts w:ascii="Book Antiqua" w:eastAsiaTheme="minorEastAsia" w:hAnsi="Book Antiqua"/>
          <w:b/>
          <w:bCs/>
          <w:i/>
          <w:sz w:val="24"/>
          <w:szCs w:val="24"/>
          <w:lang w:val="en-US" w:eastAsia="zh-CN"/>
        </w:rPr>
        <w:t>World Journal of Gastroenterology</w:t>
      </w:r>
      <w:bookmarkEnd w:id="5"/>
      <w:bookmarkEnd w:id="6"/>
    </w:p>
    <w:p w:rsidR="005D1F33" w:rsidRPr="005D1F33" w:rsidRDefault="005D1F33" w:rsidP="001A1BAB">
      <w:pPr>
        <w:snapToGrid w:val="0"/>
        <w:spacing w:after="0" w:line="360" w:lineRule="auto"/>
        <w:jc w:val="both"/>
        <w:rPr>
          <w:rFonts w:ascii="Book Antiqua" w:eastAsiaTheme="minorEastAsia" w:hAnsi="Book Antiqua"/>
          <w:b/>
          <w:bCs/>
          <w:i/>
          <w:sz w:val="24"/>
          <w:szCs w:val="24"/>
          <w:lang w:val="en-US" w:eastAsia="zh-CN"/>
        </w:rPr>
      </w:pPr>
      <w:bookmarkStart w:id="7" w:name="OLE_LINK485"/>
      <w:bookmarkStart w:id="8" w:name="OLE_LINK486"/>
      <w:bookmarkStart w:id="9" w:name="OLE_LINK514"/>
      <w:bookmarkStart w:id="10" w:name="OLE_LINK515"/>
      <w:r w:rsidRPr="005D1F33">
        <w:rPr>
          <w:rFonts w:ascii="Book Antiqua" w:eastAsiaTheme="minorEastAsia" w:hAnsi="Book Antiqua"/>
          <w:b/>
          <w:bCs/>
          <w:sz w:val="24"/>
          <w:szCs w:val="24"/>
          <w:lang w:val="pl-PL" w:eastAsia="zh-CN"/>
        </w:rPr>
        <w:t>ESPS Manuscript NO:</w:t>
      </w:r>
      <w:bookmarkEnd w:id="7"/>
      <w:bookmarkEnd w:id="8"/>
      <w:r w:rsidRPr="005D1F33">
        <w:rPr>
          <w:rFonts w:ascii="Book Antiqua" w:eastAsiaTheme="minorEastAsia" w:hAnsi="Book Antiqua"/>
          <w:b/>
          <w:bCs/>
          <w:sz w:val="24"/>
          <w:szCs w:val="24"/>
          <w:lang w:val="pl-PL" w:eastAsia="zh-CN"/>
        </w:rPr>
        <w:t xml:space="preserve"> 23790</w:t>
      </w:r>
    </w:p>
    <w:p w:rsidR="005D1F33" w:rsidRPr="005D1F33" w:rsidRDefault="005D1F33" w:rsidP="001A1BAB">
      <w:pPr>
        <w:snapToGrid w:val="0"/>
        <w:spacing w:after="0" w:line="360" w:lineRule="auto"/>
        <w:jc w:val="both"/>
        <w:rPr>
          <w:rFonts w:ascii="Book Antiqua" w:eastAsiaTheme="minorEastAsia" w:hAnsi="Book Antiqua"/>
          <w:b/>
          <w:sz w:val="24"/>
          <w:szCs w:val="24"/>
          <w:lang w:eastAsia="zh-CN"/>
        </w:rPr>
      </w:pPr>
      <w:bookmarkStart w:id="11" w:name="OLE_LINK511"/>
      <w:bookmarkStart w:id="12" w:name="OLE_LINK512"/>
      <w:bookmarkEnd w:id="9"/>
      <w:bookmarkEnd w:id="10"/>
      <w:r w:rsidRPr="005D1F33">
        <w:rPr>
          <w:rFonts w:ascii="Book Antiqua" w:eastAsiaTheme="minorEastAsia" w:hAnsi="Book Antiqua"/>
          <w:b/>
          <w:bCs/>
          <w:sz w:val="24"/>
          <w:szCs w:val="24"/>
          <w:lang w:eastAsia="zh-CN"/>
        </w:rPr>
        <w:t xml:space="preserve">Manuscript </w:t>
      </w:r>
      <w:r w:rsidRPr="005D1F33">
        <w:rPr>
          <w:rFonts w:ascii="Book Antiqua" w:eastAsiaTheme="minorEastAsia" w:hAnsi="Book Antiqua"/>
          <w:b/>
          <w:bCs/>
          <w:sz w:val="24"/>
          <w:szCs w:val="24"/>
          <w:lang w:val="en-US" w:eastAsia="zh-CN"/>
        </w:rPr>
        <w:t>t</w:t>
      </w:r>
      <w:r w:rsidRPr="005D1F33">
        <w:rPr>
          <w:rFonts w:ascii="Book Antiqua" w:eastAsiaTheme="minorEastAsia" w:hAnsi="Book Antiqua"/>
          <w:b/>
          <w:bCs/>
          <w:sz w:val="24"/>
          <w:szCs w:val="24"/>
          <w:lang w:eastAsia="zh-CN"/>
        </w:rPr>
        <w:t xml:space="preserve">ype: </w:t>
      </w:r>
      <w:r w:rsidRPr="005D1F33">
        <w:rPr>
          <w:rFonts w:ascii="Book Antiqua" w:hAnsi="Book Antiqua"/>
          <w:b/>
          <w:sz w:val="24"/>
          <w:szCs w:val="24"/>
        </w:rPr>
        <w:t>ORIGINAL ARTICLE</w:t>
      </w:r>
    </w:p>
    <w:p w:rsidR="005D1F33" w:rsidRPr="005D1F33" w:rsidRDefault="005D1F33" w:rsidP="001A1BAB">
      <w:pPr>
        <w:pStyle w:val="1"/>
        <w:snapToGrid w:val="0"/>
        <w:spacing w:line="360" w:lineRule="auto"/>
        <w:jc w:val="both"/>
        <w:rPr>
          <w:rFonts w:ascii="Book Antiqua" w:hAnsi="Book Antiqua" w:cs="Times New Roman"/>
          <w:b/>
          <w:i/>
          <w:sz w:val="24"/>
          <w:szCs w:val="24"/>
          <w:highlight w:val="white"/>
          <w:lang w:val="en-US" w:eastAsia="zh-CN"/>
        </w:rPr>
      </w:pPr>
      <w:r w:rsidRPr="005D1F33">
        <w:rPr>
          <w:rFonts w:ascii="Book Antiqua" w:hAnsi="Book Antiqua" w:cs="Times New Roman"/>
          <w:b/>
          <w:i/>
          <w:sz w:val="24"/>
          <w:szCs w:val="24"/>
          <w:highlight w:val="white"/>
          <w:lang w:val="en-US"/>
        </w:rPr>
        <w:t>Retrospective Cohort Study</w:t>
      </w:r>
    </w:p>
    <w:bookmarkEnd w:id="0"/>
    <w:bookmarkEnd w:id="1"/>
    <w:bookmarkEnd w:id="2"/>
    <w:bookmarkEnd w:id="3"/>
    <w:bookmarkEnd w:id="4"/>
    <w:bookmarkEnd w:id="11"/>
    <w:bookmarkEnd w:id="12"/>
    <w:p w:rsidR="005D1F33" w:rsidRPr="005D1F33" w:rsidRDefault="005D1F33" w:rsidP="001A1BAB">
      <w:pPr>
        <w:snapToGrid w:val="0"/>
        <w:spacing w:after="0" w:line="360" w:lineRule="auto"/>
        <w:jc w:val="both"/>
        <w:rPr>
          <w:rFonts w:ascii="Book Antiqua" w:eastAsiaTheme="minorEastAsia" w:hAnsi="Book Antiqua"/>
          <w:b/>
          <w:bCs/>
          <w:sz w:val="24"/>
          <w:szCs w:val="24"/>
          <w:lang w:eastAsia="zh-CN"/>
        </w:rPr>
      </w:pPr>
    </w:p>
    <w:p w:rsidR="00EE3910" w:rsidRPr="005D1F33" w:rsidRDefault="00EE3910" w:rsidP="001A1BAB">
      <w:pPr>
        <w:snapToGrid w:val="0"/>
        <w:spacing w:after="0" w:line="360" w:lineRule="auto"/>
        <w:jc w:val="both"/>
        <w:rPr>
          <w:rFonts w:ascii="Book Antiqua" w:hAnsi="Book Antiqua"/>
          <w:b/>
          <w:bCs/>
          <w:sz w:val="24"/>
          <w:szCs w:val="24"/>
          <w:lang w:val="en-GB"/>
        </w:rPr>
      </w:pPr>
      <w:r w:rsidRPr="005D1F33">
        <w:rPr>
          <w:rFonts w:ascii="Book Antiqua" w:hAnsi="Book Antiqua"/>
          <w:b/>
          <w:bCs/>
          <w:sz w:val="24"/>
          <w:szCs w:val="24"/>
          <w:lang w:val="en-GB"/>
        </w:rPr>
        <w:t>T</w:t>
      </w:r>
      <w:r w:rsidR="006B3A36" w:rsidRPr="005D1F33">
        <w:rPr>
          <w:rFonts w:ascii="Book Antiqua" w:hAnsi="Book Antiqua"/>
          <w:b/>
          <w:bCs/>
          <w:sz w:val="24"/>
          <w:szCs w:val="24"/>
          <w:lang w:val="en-GB"/>
        </w:rPr>
        <w:t xml:space="preserve">otal </w:t>
      </w:r>
      <w:proofErr w:type="spellStart"/>
      <w:r w:rsidR="006B3A36" w:rsidRPr="005D1F33">
        <w:rPr>
          <w:rFonts w:ascii="Book Antiqua" w:hAnsi="Book Antiqua"/>
          <w:b/>
          <w:bCs/>
          <w:sz w:val="24"/>
          <w:szCs w:val="24"/>
          <w:lang w:val="en-GB"/>
        </w:rPr>
        <w:t>mesorectal</w:t>
      </w:r>
      <w:proofErr w:type="spellEnd"/>
      <w:r w:rsidR="006B3A36" w:rsidRPr="005D1F33">
        <w:rPr>
          <w:rFonts w:ascii="Book Antiqua" w:hAnsi="Book Antiqua"/>
          <w:b/>
          <w:bCs/>
          <w:sz w:val="24"/>
          <w:szCs w:val="24"/>
          <w:lang w:val="en-GB"/>
        </w:rPr>
        <w:t xml:space="preserve"> excision for mid and low rectal cancer:</w:t>
      </w:r>
      <w:r w:rsidR="006B3A36" w:rsidRPr="005D1F33">
        <w:rPr>
          <w:rFonts w:ascii="Book Antiqua" w:eastAsiaTheme="minorEastAsia" w:hAnsi="Book Antiqua"/>
          <w:b/>
          <w:bCs/>
          <w:sz w:val="24"/>
          <w:szCs w:val="24"/>
          <w:lang w:val="en-GB" w:eastAsia="zh-CN"/>
        </w:rPr>
        <w:t xml:space="preserve"> </w:t>
      </w:r>
      <w:r w:rsidR="006B3A36" w:rsidRPr="005D1F33">
        <w:rPr>
          <w:rFonts w:ascii="Book Antiqua" w:hAnsi="Book Antiqua"/>
          <w:b/>
          <w:bCs/>
          <w:caps/>
          <w:sz w:val="24"/>
          <w:szCs w:val="24"/>
          <w:lang w:val="en-GB"/>
        </w:rPr>
        <w:t>l</w:t>
      </w:r>
      <w:r w:rsidR="006B3A36" w:rsidRPr="005D1F33">
        <w:rPr>
          <w:rFonts w:ascii="Book Antiqua" w:hAnsi="Book Antiqua"/>
          <w:b/>
          <w:bCs/>
          <w:sz w:val="24"/>
          <w:szCs w:val="24"/>
          <w:lang w:val="en-GB"/>
        </w:rPr>
        <w:t xml:space="preserve">aparoscopic </w:t>
      </w:r>
      <w:r w:rsidR="006B3A36" w:rsidRPr="005D1F33">
        <w:rPr>
          <w:rFonts w:ascii="Book Antiqua" w:hAnsi="Book Antiqua"/>
          <w:b/>
          <w:bCs/>
          <w:i/>
          <w:sz w:val="24"/>
          <w:szCs w:val="24"/>
          <w:lang w:val="en-GB"/>
        </w:rPr>
        <w:t>vs</w:t>
      </w:r>
      <w:r w:rsidR="006B3A36" w:rsidRPr="005D1F33">
        <w:rPr>
          <w:rFonts w:ascii="Book Antiqua" w:hAnsi="Book Antiqua"/>
          <w:b/>
          <w:bCs/>
          <w:sz w:val="24"/>
          <w:szCs w:val="24"/>
          <w:lang w:val="en-GB"/>
        </w:rPr>
        <w:t xml:space="preserve"> robotic surgery</w:t>
      </w:r>
    </w:p>
    <w:p w:rsidR="00EE3910" w:rsidRPr="005D1F33" w:rsidRDefault="00EE3910" w:rsidP="001A1BAB">
      <w:pPr>
        <w:snapToGrid w:val="0"/>
        <w:spacing w:after="0" w:line="360" w:lineRule="auto"/>
        <w:jc w:val="both"/>
        <w:rPr>
          <w:rFonts w:ascii="Book Antiqua" w:hAnsi="Book Antiqua"/>
          <w:b/>
          <w:sz w:val="24"/>
          <w:szCs w:val="24"/>
          <w:lang w:val="en-GB"/>
        </w:rPr>
      </w:pPr>
    </w:p>
    <w:p w:rsidR="0012601B" w:rsidRPr="005D1F33" w:rsidRDefault="005D1F33" w:rsidP="001A1BAB">
      <w:pPr>
        <w:snapToGrid w:val="0"/>
        <w:spacing w:after="0" w:line="360" w:lineRule="auto"/>
        <w:jc w:val="both"/>
        <w:rPr>
          <w:rFonts w:ascii="Book Antiqua" w:eastAsiaTheme="minorEastAsia" w:hAnsi="Book Antiqua"/>
          <w:sz w:val="24"/>
          <w:szCs w:val="24"/>
          <w:lang w:val="en-US" w:eastAsia="zh-CN"/>
        </w:rPr>
      </w:pPr>
      <w:proofErr w:type="spellStart"/>
      <w:r w:rsidRPr="005D1F33">
        <w:rPr>
          <w:rFonts w:ascii="Book Antiqua" w:hAnsi="Book Antiqua"/>
          <w:sz w:val="24"/>
          <w:szCs w:val="24"/>
          <w:lang w:val="en-GB"/>
        </w:rPr>
        <w:t>Feroci</w:t>
      </w:r>
      <w:proofErr w:type="spellEnd"/>
      <w:r w:rsidRPr="005D1F33">
        <w:rPr>
          <w:rFonts w:ascii="Book Antiqua" w:eastAsiaTheme="minorEastAsia" w:hAnsi="Book Antiqua"/>
          <w:sz w:val="24"/>
          <w:szCs w:val="24"/>
          <w:lang w:val="en-GB" w:eastAsia="zh-CN"/>
        </w:rPr>
        <w:t xml:space="preserve"> </w:t>
      </w:r>
      <w:r w:rsidRPr="005D1F33">
        <w:rPr>
          <w:rFonts w:ascii="Book Antiqua" w:hAnsi="Book Antiqua"/>
          <w:sz w:val="24"/>
          <w:szCs w:val="24"/>
          <w:lang w:val="en-GB"/>
        </w:rPr>
        <w:t>F</w:t>
      </w:r>
      <w:r w:rsidRPr="005D1F33">
        <w:rPr>
          <w:rFonts w:ascii="Book Antiqua" w:eastAsiaTheme="minorEastAsia" w:hAnsi="Book Antiqua"/>
          <w:sz w:val="24"/>
          <w:szCs w:val="24"/>
          <w:lang w:val="en-GB" w:eastAsia="zh-CN"/>
        </w:rPr>
        <w:t xml:space="preserve"> </w:t>
      </w:r>
      <w:r w:rsidRPr="005D1F33">
        <w:rPr>
          <w:rFonts w:ascii="Book Antiqua" w:eastAsiaTheme="minorEastAsia" w:hAnsi="Book Antiqua"/>
          <w:i/>
          <w:sz w:val="24"/>
          <w:szCs w:val="24"/>
          <w:lang w:val="en-GB" w:eastAsia="zh-CN"/>
        </w:rPr>
        <w:t>et al</w:t>
      </w:r>
      <w:r w:rsidRPr="005D1F33">
        <w:rPr>
          <w:rFonts w:ascii="Book Antiqua" w:eastAsiaTheme="minorEastAsia" w:hAnsi="Book Antiqua"/>
          <w:sz w:val="24"/>
          <w:szCs w:val="24"/>
          <w:lang w:val="en-GB" w:eastAsia="zh-CN"/>
        </w:rPr>
        <w:t>.</w:t>
      </w:r>
      <w:r w:rsidRPr="005D1F33">
        <w:rPr>
          <w:rFonts w:ascii="Book Antiqua" w:eastAsiaTheme="minorEastAsia" w:hAnsi="Book Antiqua"/>
          <w:sz w:val="24"/>
          <w:szCs w:val="24"/>
          <w:lang w:val="en-US" w:eastAsia="zh-CN"/>
        </w:rPr>
        <w:t xml:space="preserve"> </w:t>
      </w:r>
      <w:r w:rsidR="0012601B" w:rsidRPr="005D1F33">
        <w:rPr>
          <w:rFonts w:ascii="Book Antiqua" w:eastAsia="Times New Roman" w:hAnsi="Book Antiqua"/>
          <w:sz w:val="24"/>
          <w:szCs w:val="24"/>
          <w:lang w:val="en-US" w:eastAsia="it-IT"/>
        </w:rPr>
        <w:t>Robotic</w:t>
      </w:r>
      <w:r w:rsidRPr="005D1F33">
        <w:rPr>
          <w:rFonts w:ascii="Book Antiqua" w:eastAsiaTheme="minorEastAsia" w:hAnsi="Book Antiqua"/>
          <w:sz w:val="24"/>
          <w:szCs w:val="24"/>
          <w:lang w:val="en-US" w:eastAsia="zh-CN"/>
        </w:rPr>
        <w:t xml:space="preserve"> </w:t>
      </w:r>
      <w:r w:rsidR="0012601B" w:rsidRPr="005D1F33">
        <w:rPr>
          <w:rFonts w:ascii="Book Antiqua" w:eastAsia="Times New Roman" w:hAnsi="Book Antiqua"/>
          <w:i/>
          <w:sz w:val="24"/>
          <w:szCs w:val="24"/>
          <w:lang w:val="en-US" w:eastAsia="it-IT"/>
        </w:rPr>
        <w:t>vs</w:t>
      </w:r>
      <w:r w:rsidRPr="005D1F33">
        <w:rPr>
          <w:rFonts w:ascii="Book Antiqua" w:eastAsiaTheme="minorEastAsia" w:hAnsi="Book Antiqua"/>
          <w:i/>
          <w:sz w:val="24"/>
          <w:szCs w:val="24"/>
          <w:lang w:val="en-US" w:eastAsia="zh-CN"/>
        </w:rPr>
        <w:t xml:space="preserve"> </w:t>
      </w:r>
      <w:r w:rsidR="0012601B" w:rsidRPr="005D1F33">
        <w:rPr>
          <w:rFonts w:ascii="Book Antiqua" w:eastAsia="Times New Roman" w:hAnsi="Book Antiqua"/>
          <w:sz w:val="24"/>
          <w:szCs w:val="24"/>
          <w:lang w:val="en-US" w:eastAsia="it-IT"/>
        </w:rPr>
        <w:t>laparos</w:t>
      </w:r>
      <w:r w:rsidRPr="005D1F33">
        <w:rPr>
          <w:rFonts w:ascii="Book Antiqua" w:eastAsia="Times New Roman" w:hAnsi="Book Antiqua"/>
          <w:sz w:val="24"/>
          <w:szCs w:val="24"/>
          <w:lang w:val="en-US" w:eastAsia="it-IT"/>
        </w:rPr>
        <w:t xml:space="preserve">copic total </w:t>
      </w:r>
      <w:proofErr w:type="spellStart"/>
      <w:r w:rsidRPr="005D1F33">
        <w:rPr>
          <w:rFonts w:ascii="Book Antiqua" w:eastAsia="Times New Roman" w:hAnsi="Book Antiqua"/>
          <w:sz w:val="24"/>
          <w:szCs w:val="24"/>
          <w:lang w:val="en-US" w:eastAsia="it-IT"/>
        </w:rPr>
        <w:t>mesorectal</w:t>
      </w:r>
      <w:proofErr w:type="spellEnd"/>
      <w:r w:rsidRPr="005D1F33">
        <w:rPr>
          <w:rFonts w:ascii="Book Antiqua" w:eastAsia="Times New Roman" w:hAnsi="Book Antiqua"/>
          <w:sz w:val="24"/>
          <w:szCs w:val="24"/>
          <w:lang w:val="en-US" w:eastAsia="it-IT"/>
        </w:rPr>
        <w:t xml:space="preserve"> excision</w:t>
      </w:r>
    </w:p>
    <w:p w:rsidR="00C63201" w:rsidRPr="005D1F33" w:rsidRDefault="00C63201" w:rsidP="001A1BAB">
      <w:pPr>
        <w:snapToGrid w:val="0"/>
        <w:spacing w:after="0" w:line="360" w:lineRule="auto"/>
        <w:jc w:val="both"/>
        <w:rPr>
          <w:rFonts w:ascii="Book Antiqua" w:eastAsia="Times New Roman" w:hAnsi="Book Antiqua"/>
          <w:b/>
          <w:sz w:val="24"/>
          <w:szCs w:val="24"/>
          <w:lang w:val="en-US" w:eastAsia="it-IT"/>
        </w:rPr>
      </w:pPr>
    </w:p>
    <w:p w:rsidR="0012601B" w:rsidRPr="005D1F33" w:rsidRDefault="002B18C4" w:rsidP="001A1BAB">
      <w:pPr>
        <w:snapToGrid w:val="0"/>
        <w:spacing w:after="0" w:line="360" w:lineRule="auto"/>
        <w:jc w:val="both"/>
        <w:rPr>
          <w:rFonts w:ascii="Book Antiqua" w:eastAsiaTheme="minorEastAsia" w:hAnsi="Book Antiqua"/>
          <w:b/>
          <w:sz w:val="24"/>
          <w:szCs w:val="24"/>
          <w:lang w:eastAsia="zh-CN"/>
        </w:rPr>
      </w:pPr>
      <w:r w:rsidRPr="005D1F33">
        <w:rPr>
          <w:rFonts w:ascii="Book Antiqua" w:eastAsia="Times New Roman" w:hAnsi="Book Antiqua"/>
          <w:b/>
          <w:sz w:val="24"/>
          <w:szCs w:val="24"/>
          <w:lang w:eastAsia="it-IT"/>
        </w:rPr>
        <w:t>Francesco Feroci,</w:t>
      </w:r>
      <w:r w:rsidR="005D1F33" w:rsidRPr="005D1F33">
        <w:rPr>
          <w:rFonts w:ascii="Book Antiqua" w:eastAsiaTheme="minorEastAsia" w:hAnsi="Book Antiqua"/>
          <w:b/>
          <w:sz w:val="24"/>
          <w:szCs w:val="24"/>
          <w:lang w:eastAsia="zh-CN"/>
        </w:rPr>
        <w:t xml:space="preserve"> </w:t>
      </w:r>
      <w:r w:rsidR="0012601B" w:rsidRPr="005D1F33">
        <w:rPr>
          <w:rFonts w:ascii="Book Antiqua" w:eastAsia="Times New Roman" w:hAnsi="Book Antiqua"/>
          <w:b/>
          <w:sz w:val="24"/>
          <w:szCs w:val="24"/>
          <w:lang w:eastAsia="it-IT"/>
        </w:rPr>
        <w:t>Andrea Vannucchi,</w:t>
      </w:r>
      <w:r w:rsidR="005D1F33" w:rsidRPr="005D1F33">
        <w:rPr>
          <w:rFonts w:ascii="Book Antiqua" w:eastAsiaTheme="minorEastAsia" w:hAnsi="Book Antiqua"/>
          <w:b/>
          <w:sz w:val="24"/>
          <w:szCs w:val="24"/>
          <w:lang w:eastAsia="zh-CN"/>
        </w:rPr>
        <w:t xml:space="preserve"> </w:t>
      </w:r>
      <w:r w:rsidR="0012601B" w:rsidRPr="005D1F33">
        <w:rPr>
          <w:rFonts w:ascii="Book Antiqua" w:eastAsia="Times New Roman" w:hAnsi="Book Antiqua"/>
          <w:b/>
          <w:sz w:val="24"/>
          <w:szCs w:val="24"/>
          <w:lang w:eastAsia="it-IT"/>
        </w:rPr>
        <w:t>Paolo Pietro Bianchi,</w:t>
      </w:r>
      <w:r w:rsidR="005D1F33" w:rsidRPr="005D1F33">
        <w:rPr>
          <w:rFonts w:ascii="Book Antiqua" w:eastAsiaTheme="minorEastAsia" w:hAnsi="Book Antiqua"/>
          <w:b/>
          <w:sz w:val="24"/>
          <w:szCs w:val="24"/>
          <w:lang w:eastAsia="zh-CN"/>
        </w:rPr>
        <w:t xml:space="preserve"> </w:t>
      </w:r>
      <w:r w:rsidR="0012601B" w:rsidRPr="005D1F33">
        <w:rPr>
          <w:rFonts w:ascii="Book Antiqua" w:eastAsia="Times New Roman" w:hAnsi="Book Antiqua"/>
          <w:b/>
          <w:sz w:val="24"/>
          <w:szCs w:val="24"/>
          <w:lang w:eastAsia="it-IT"/>
        </w:rPr>
        <w:t>Stefano Cantafio</w:t>
      </w:r>
      <w:r w:rsidR="005D1F33" w:rsidRPr="005D1F33">
        <w:rPr>
          <w:rFonts w:ascii="Book Antiqua" w:eastAsiaTheme="minorEastAsia" w:hAnsi="Book Antiqua"/>
          <w:b/>
          <w:sz w:val="24"/>
          <w:szCs w:val="24"/>
          <w:lang w:eastAsia="zh-CN"/>
        </w:rPr>
        <w:t xml:space="preserve">, </w:t>
      </w:r>
      <w:r w:rsidR="0012601B" w:rsidRPr="005D1F33">
        <w:rPr>
          <w:rFonts w:ascii="Book Antiqua" w:eastAsia="Times New Roman" w:hAnsi="Book Antiqua"/>
          <w:b/>
          <w:sz w:val="24"/>
          <w:szCs w:val="24"/>
          <w:lang w:eastAsia="it-IT"/>
        </w:rPr>
        <w:t>Alessia Garzi,</w:t>
      </w:r>
      <w:r w:rsidR="005D1F33" w:rsidRPr="005D1F33">
        <w:rPr>
          <w:rFonts w:ascii="Book Antiqua" w:eastAsiaTheme="minorEastAsia" w:hAnsi="Book Antiqua"/>
          <w:b/>
          <w:sz w:val="24"/>
          <w:szCs w:val="24"/>
          <w:lang w:eastAsia="zh-CN"/>
        </w:rPr>
        <w:t xml:space="preserve"> </w:t>
      </w:r>
      <w:r w:rsidR="0012601B" w:rsidRPr="005D1F33">
        <w:rPr>
          <w:rFonts w:ascii="Book Antiqua" w:eastAsia="Times New Roman" w:hAnsi="Book Antiqua"/>
          <w:b/>
          <w:sz w:val="24"/>
          <w:szCs w:val="24"/>
          <w:lang w:eastAsia="it-IT"/>
        </w:rPr>
        <w:t>Giampaolo Formisano,</w:t>
      </w:r>
      <w:r w:rsidR="005D1F33" w:rsidRPr="005D1F33">
        <w:rPr>
          <w:rFonts w:ascii="Book Antiqua" w:eastAsiaTheme="minorEastAsia" w:hAnsi="Book Antiqua"/>
          <w:b/>
          <w:sz w:val="24"/>
          <w:szCs w:val="24"/>
          <w:lang w:eastAsia="zh-CN"/>
        </w:rPr>
        <w:t xml:space="preserve"> </w:t>
      </w:r>
      <w:r w:rsidR="0012601B" w:rsidRPr="005D1F33">
        <w:rPr>
          <w:rFonts w:ascii="Book Antiqua" w:eastAsia="Times New Roman" w:hAnsi="Book Antiqua"/>
          <w:b/>
          <w:sz w:val="24"/>
          <w:szCs w:val="24"/>
          <w:lang w:eastAsia="it-IT"/>
        </w:rPr>
        <w:t>Marco Scatizzi</w:t>
      </w:r>
    </w:p>
    <w:p w:rsidR="00D43981" w:rsidRPr="005D1F33" w:rsidRDefault="00D43981" w:rsidP="001A1BAB">
      <w:pPr>
        <w:snapToGrid w:val="0"/>
        <w:spacing w:after="0" w:line="360" w:lineRule="auto"/>
        <w:jc w:val="both"/>
        <w:rPr>
          <w:rFonts w:ascii="Book Antiqua" w:eastAsia="Times New Roman" w:hAnsi="Book Antiqua"/>
          <w:sz w:val="24"/>
          <w:szCs w:val="24"/>
          <w:lang w:eastAsia="it-IT"/>
        </w:rPr>
      </w:pPr>
    </w:p>
    <w:p w:rsidR="00D43981" w:rsidRPr="005D1F33" w:rsidRDefault="00663F55" w:rsidP="001A1BAB">
      <w:pPr>
        <w:snapToGrid w:val="0"/>
        <w:spacing w:after="0" w:line="360" w:lineRule="auto"/>
        <w:jc w:val="both"/>
        <w:rPr>
          <w:rFonts w:ascii="Book Antiqua" w:eastAsiaTheme="minorEastAsia" w:hAnsi="Book Antiqua"/>
          <w:sz w:val="24"/>
          <w:szCs w:val="24"/>
          <w:lang w:eastAsia="zh-CN"/>
        </w:rPr>
      </w:pPr>
      <w:r w:rsidRPr="005D1F33">
        <w:rPr>
          <w:rFonts w:ascii="Book Antiqua" w:eastAsia="Times New Roman" w:hAnsi="Book Antiqua"/>
          <w:b/>
          <w:sz w:val="24"/>
          <w:szCs w:val="24"/>
          <w:lang w:eastAsia="it-IT"/>
        </w:rPr>
        <w:t>Francesco Feroci, Andrea Vannucchi, Stefano Cantafio, Marco Scatizzi,</w:t>
      </w:r>
      <w:r w:rsidR="0012601B" w:rsidRPr="005D1F33">
        <w:rPr>
          <w:rFonts w:ascii="Book Antiqua" w:eastAsia="Times New Roman" w:hAnsi="Book Antiqua"/>
          <w:sz w:val="24"/>
          <w:szCs w:val="24"/>
          <w:lang w:eastAsia="it-IT"/>
        </w:rPr>
        <w:t xml:space="preserve"> </w:t>
      </w:r>
      <w:r w:rsidRPr="005D1F33">
        <w:rPr>
          <w:rFonts w:ascii="Book Antiqua" w:eastAsia="Times New Roman" w:hAnsi="Book Antiqua"/>
          <w:caps/>
          <w:sz w:val="24"/>
          <w:szCs w:val="24"/>
          <w:lang w:eastAsia="it-IT"/>
        </w:rPr>
        <w:t>d</w:t>
      </w:r>
      <w:r w:rsidR="0012601B" w:rsidRPr="005D1F33">
        <w:rPr>
          <w:rFonts w:ascii="Book Antiqua" w:eastAsia="Times New Roman" w:hAnsi="Book Antiqua"/>
          <w:sz w:val="24"/>
          <w:szCs w:val="24"/>
          <w:lang w:eastAsia="it-IT"/>
        </w:rPr>
        <w:t xml:space="preserve">epartment of General and Oncological Surgery, Santo Stefano Hospital, </w:t>
      </w:r>
      <w:r w:rsidR="00267937" w:rsidRPr="005D1F33">
        <w:rPr>
          <w:rFonts w:ascii="Book Antiqua" w:eastAsia="Times New Roman" w:hAnsi="Book Antiqua"/>
          <w:sz w:val="24"/>
          <w:szCs w:val="24"/>
          <w:lang w:eastAsia="it-IT"/>
        </w:rPr>
        <w:t xml:space="preserve">59100 </w:t>
      </w:r>
      <w:r w:rsidR="0012601B" w:rsidRPr="005D1F33">
        <w:rPr>
          <w:rFonts w:ascii="Book Antiqua" w:eastAsia="Times New Roman" w:hAnsi="Book Antiqua"/>
          <w:sz w:val="24"/>
          <w:szCs w:val="24"/>
          <w:lang w:eastAsia="it-IT"/>
        </w:rPr>
        <w:t>Prato, Italy</w:t>
      </w:r>
    </w:p>
    <w:p w:rsidR="006B3A36" w:rsidRPr="005D1F33" w:rsidRDefault="006B3A36" w:rsidP="001A1BAB">
      <w:pPr>
        <w:snapToGrid w:val="0"/>
        <w:spacing w:after="0" w:line="360" w:lineRule="auto"/>
        <w:jc w:val="both"/>
        <w:rPr>
          <w:rFonts w:ascii="Book Antiqua" w:eastAsiaTheme="minorEastAsia" w:hAnsi="Book Antiqua"/>
          <w:sz w:val="24"/>
          <w:szCs w:val="24"/>
          <w:lang w:eastAsia="zh-CN"/>
        </w:rPr>
      </w:pPr>
    </w:p>
    <w:p w:rsidR="0012601B" w:rsidRPr="005D1F33" w:rsidRDefault="00663F55" w:rsidP="001A1BAB">
      <w:pPr>
        <w:snapToGrid w:val="0"/>
        <w:spacing w:after="0" w:line="360" w:lineRule="auto"/>
        <w:jc w:val="both"/>
        <w:rPr>
          <w:rFonts w:ascii="Book Antiqua" w:eastAsiaTheme="minorEastAsia" w:hAnsi="Book Antiqua"/>
          <w:sz w:val="24"/>
          <w:szCs w:val="24"/>
          <w:lang w:val="en-US" w:eastAsia="zh-CN"/>
        </w:rPr>
      </w:pPr>
      <w:r w:rsidRPr="005D1F33">
        <w:rPr>
          <w:rFonts w:ascii="Book Antiqua" w:eastAsia="Times New Roman" w:hAnsi="Book Antiqua"/>
          <w:b/>
          <w:sz w:val="24"/>
          <w:szCs w:val="24"/>
          <w:lang w:val="en-US" w:eastAsia="it-IT"/>
        </w:rPr>
        <w:t xml:space="preserve">Paolo Pietro Bianchi, </w:t>
      </w:r>
      <w:proofErr w:type="spellStart"/>
      <w:r w:rsidRPr="005D1F33">
        <w:rPr>
          <w:rFonts w:ascii="Book Antiqua" w:eastAsia="Times New Roman" w:hAnsi="Book Antiqua"/>
          <w:b/>
          <w:sz w:val="24"/>
          <w:szCs w:val="24"/>
          <w:lang w:val="en-US" w:eastAsia="it-IT"/>
        </w:rPr>
        <w:t>Giampaolo</w:t>
      </w:r>
      <w:proofErr w:type="spellEnd"/>
      <w:r w:rsidRPr="005D1F33">
        <w:rPr>
          <w:rFonts w:ascii="Book Antiqua" w:eastAsia="Times New Roman" w:hAnsi="Book Antiqua"/>
          <w:b/>
          <w:sz w:val="24"/>
          <w:szCs w:val="24"/>
          <w:lang w:val="en-US" w:eastAsia="it-IT"/>
        </w:rPr>
        <w:t xml:space="preserve"> </w:t>
      </w:r>
      <w:proofErr w:type="spellStart"/>
      <w:r w:rsidRPr="005D1F33">
        <w:rPr>
          <w:rFonts w:ascii="Book Antiqua" w:eastAsia="Times New Roman" w:hAnsi="Book Antiqua"/>
          <w:b/>
          <w:sz w:val="24"/>
          <w:szCs w:val="24"/>
          <w:lang w:val="en-US" w:eastAsia="it-IT"/>
        </w:rPr>
        <w:t>Formisano</w:t>
      </w:r>
      <w:proofErr w:type="spellEnd"/>
      <w:r w:rsidRPr="005D1F33">
        <w:rPr>
          <w:rFonts w:ascii="Book Antiqua" w:eastAsia="Times New Roman" w:hAnsi="Book Antiqua"/>
          <w:b/>
          <w:sz w:val="24"/>
          <w:szCs w:val="24"/>
          <w:lang w:val="en-US" w:eastAsia="it-IT"/>
        </w:rPr>
        <w:t>,</w:t>
      </w:r>
      <w:r w:rsidR="005D1F33" w:rsidRPr="005D1F33">
        <w:rPr>
          <w:rFonts w:ascii="Book Antiqua" w:eastAsiaTheme="minorEastAsia" w:hAnsi="Book Antiqua"/>
          <w:b/>
          <w:sz w:val="24"/>
          <w:szCs w:val="24"/>
          <w:lang w:val="en-US" w:eastAsia="zh-CN"/>
        </w:rPr>
        <w:t xml:space="preserve"> </w:t>
      </w:r>
      <w:r w:rsidRPr="005D1F33">
        <w:rPr>
          <w:rFonts w:ascii="Book Antiqua" w:eastAsia="Times New Roman" w:hAnsi="Book Antiqua"/>
          <w:caps/>
          <w:sz w:val="24"/>
          <w:szCs w:val="24"/>
          <w:lang w:val="en-US" w:eastAsia="it-IT"/>
        </w:rPr>
        <w:t>d</w:t>
      </w:r>
      <w:r w:rsidR="0012601B" w:rsidRPr="005D1F33">
        <w:rPr>
          <w:rFonts w:ascii="Book Antiqua" w:eastAsia="Times New Roman" w:hAnsi="Book Antiqua"/>
          <w:sz w:val="24"/>
          <w:szCs w:val="24"/>
          <w:lang w:val="en-US" w:eastAsia="it-IT"/>
        </w:rPr>
        <w:t>epartment of General and Minimally Invasive Surgery, Misericordia Hospital, Grosseto, Italy</w:t>
      </w:r>
    </w:p>
    <w:p w:rsidR="00C63201" w:rsidRPr="005D1F33" w:rsidRDefault="00C63201" w:rsidP="001A1BAB">
      <w:pPr>
        <w:autoSpaceDE w:val="0"/>
        <w:autoSpaceDN w:val="0"/>
        <w:adjustRightInd w:val="0"/>
        <w:snapToGrid w:val="0"/>
        <w:spacing w:after="0" w:line="360" w:lineRule="auto"/>
        <w:jc w:val="both"/>
        <w:rPr>
          <w:rFonts w:ascii="Book Antiqua" w:hAnsi="Book Antiqua"/>
          <w:b/>
          <w:sz w:val="24"/>
          <w:szCs w:val="24"/>
          <w:lang w:val="en-GB"/>
        </w:rPr>
      </w:pPr>
    </w:p>
    <w:p w:rsidR="00C63201" w:rsidRPr="005D1F33" w:rsidRDefault="00C63201" w:rsidP="001A1BAB">
      <w:pPr>
        <w:autoSpaceDE w:val="0"/>
        <w:autoSpaceDN w:val="0"/>
        <w:adjustRightInd w:val="0"/>
        <w:snapToGrid w:val="0"/>
        <w:spacing w:after="0" w:line="360" w:lineRule="auto"/>
        <w:jc w:val="both"/>
        <w:rPr>
          <w:rFonts w:ascii="Book Antiqua" w:hAnsi="Book Antiqua"/>
          <w:sz w:val="24"/>
          <w:szCs w:val="24"/>
          <w:lang w:val="en-US"/>
        </w:rPr>
      </w:pPr>
      <w:r w:rsidRPr="005D1F33">
        <w:rPr>
          <w:rFonts w:ascii="Book Antiqua" w:hAnsi="Book Antiqua"/>
          <w:b/>
          <w:sz w:val="24"/>
          <w:szCs w:val="24"/>
          <w:lang w:val="en-GB"/>
        </w:rPr>
        <w:t>Author contribution:</w:t>
      </w:r>
      <w:r w:rsidR="005D1F33">
        <w:rPr>
          <w:rFonts w:ascii="Book Antiqua" w:eastAsiaTheme="minorEastAsia" w:hAnsi="Book Antiqua" w:hint="eastAsia"/>
          <w:b/>
          <w:sz w:val="24"/>
          <w:szCs w:val="24"/>
          <w:lang w:val="en-GB" w:eastAsia="zh-CN"/>
        </w:rPr>
        <w:t xml:space="preserve"> </w:t>
      </w:r>
      <w:proofErr w:type="spellStart"/>
      <w:r w:rsidR="005D1F33" w:rsidRPr="005D1F33">
        <w:rPr>
          <w:rFonts w:ascii="Book Antiqua" w:hAnsi="Book Antiqua"/>
          <w:sz w:val="24"/>
          <w:szCs w:val="24"/>
          <w:lang w:val="en-GB"/>
        </w:rPr>
        <w:t>Feroci</w:t>
      </w:r>
      <w:proofErr w:type="spellEnd"/>
      <w:r w:rsidR="005D1F33" w:rsidRPr="005D1F33">
        <w:rPr>
          <w:rFonts w:ascii="Book Antiqua" w:hAnsi="Book Antiqua"/>
          <w:sz w:val="24"/>
          <w:szCs w:val="24"/>
          <w:lang w:val="en-GB"/>
        </w:rPr>
        <w:t xml:space="preserve"> F</w:t>
      </w:r>
      <w:r w:rsidR="005D1F33">
        <w:rPr>
          <w:rFonts w:ascii="Book Antiqua" w:eastAsiaTheme="minorEastAsia" w:hAnsi="Book Antiqua" w:hint="eastAsia"/>
          <w:sz w:val="24"/>
          <w:szCs w:val="24"/>
          <w:lang w:val="en-GB" w:eastAsia="zh-CN"/>
        </w:rPr>
        <w:t xml:space="preserve"> </w:t>
      </w:r>
      <w:r w:rsidR="005D1F33" w:rsidRPr="005D1F33">
        <w:rPr>
          <w:rFonts w:ascii="Book Antiqua" w:hAnsi="Book Antiqua"/>
          <w:sz w:val="24"/>
          <w:szCs w:val="24"/>
          <w:lang w:val="en-GB"/>
        </w:rPr>
        <w:t>and</w:t>
      </w:r>
      <w:r w:rsidR="005D1F33">
        <w:rPr>
          <w:rFonts w:ascii="Book Antiqua" w:eastAsiaTheme="minorEastAsia" w:hAnsi="Book Antiqua" w:hint="eastAsia"/>
          <w:sz w:val="24"/>
          <w:szCs w:val="24"/>
          <w:lang w:val="en-GB" w:eastAsia="zh-CN"/>
        </w:rPr>
        <w:t xml:space="preserve"> </w:t>
      </w:r>
      <w:proofErr w:type="spellStart"/>
      <w:r w:rsidRPr="005D1F33">
        <w:rPr>
          <w:rFonts w:ascii="Book Antiqua" w:hAnsi="Book Antiqua"/>
          <w:sz w:val="24"/>
          <w:szCs w:val="24"/>
          <w:lang w:val="en-GB"/>
        </w:rPr>
        <w:t>Vannucchi</w:t>
      </w:r>
      <w:proofErr w:type="spellEnd"/>
      <w:r w:rsidRPr="005D1F33">
        <w:rPr>
          <w:rFonts w:ascii="Book Antiqua" w:hAnsi="Book Antiqua"/>
          <w:sz w:val="24"/>
          <w:szCs w:val="24"/>
          <w:lang w:val="en-GB"/>
        </w:rPr>
        <w:t xml:space="preserve"> A</w:t>
      </w:r>
      <w:r w:rsidR="005D1F33">
        <w:rPr>
          <w:rFonts w:ascii="Book Antiqua" w:eastAsiaTheme="minorEastAsia" w:hAnsi="Book Antiqua" w:hint="eastAsia"/>
          <w:sz w:val="24"/>
          <w:szCs w:val="24"/>
          <w:lang w:val="en-GB" w:eastAsia="zh-CN"/>
        </w:rPr>
        <w:t xml:space="preserve"> </w:t>
      </w:r>
      <w:r w:rsidRPr="005D1F33">
        <w:rPr>
          <w:rFonts w:ascii="Book Antiqua" w:hAnsi="Book Antiqua"/>
          <w:sz w:val="24"/>
          <w:szCs w:val="24"/>
          <w:lang w:val="en-GB"/>
        </w:rPr>
        <w:t>contributed equally to this work</w:t>
      </w:r>
      <w:r w:rsidR="005D1F33">
        <w:rPr>
          <w:rFonts w:ascii="Book Antiqua" w:eastAsiaTheme="minorEastAsia" w:hAnsi="Book Antiqua" w:hint="eastAsia"/>
          <w:sz w:val="24"/>
          <w:szCs w:val="24"/>
          <w:lang w:val="en-GB" w:eastAsia="zh-CN"/>
        </w:rPr>
        <w:t xml:space="preserve">; </w:t>
      </w:r>
      <w:proofErr w:type="spellStart"/>
      <w:r w:rsidR="005D1F33" w:rsidRPr="005D1F33">
        <w:rPr>
          <w:rFonts w:ascii="Book Antiqua" w:hAnsi="Book Antiqua"/>
          <w:sz w:val="24"/>
          <w:szCs w:val="24"/>
          <w:lang w:val="en-GB"/>
        </w:rPr>
        <w:t>Feroci</w:t>
      </w:r>
      <w:proofErr w:type="spellEnd"/>
      <w:r w:rsidR="005D1F33" w:rsidRPr="005D1F33">
        <w:rPr>
          <w:rFonts w:ascii="Book Antiqua" w:hAnsi="Book Antiqua"/>
          <w:sz w:val="24"/>
          <w:szCs w:val="24"/>
          <w:lang w:val="en-GB"/>
        </w:rPr>
        <w:t xml:space="preserve"> F</w:t>
      </w:r>
      <w:r w:rsidR="005D1F33">
        <w:rPr>
          <w:rFonts w:ascii="Book Antiqua" w:eastAsiaTheme="minorEastAsia" w:hAnsi="Book Antiqua" w:hint="eastAsia"/>
          <w:sz w:val="24"/>
          <w:szCs w:val="24"/>
          <w:lang w:val="en-GB" w:eastAsia="zh-CN"/>
        </w:rPr>
        <w:t xml:space="preserve"> </w:t>
      </w:r>
      <w:r w:rsidR="005D1F33" w:rsidRPr="005D1F33">
        <w:rPr>
          <w:rFonts w:ascii="Book Antiqua" w:hAnsi="Book Antiqua"/>
          <w:sz w:val="24"/>
          <w:szCs w:val="24"/>
          <w:lang w:val="en-GB"/>
        </w:rPr>
        <w:t>and</w:t>
      </w:r>
      <w:r w:rsidR="005D1F33">
        <w:rPr>
          <w:rFonts w:ascii="Book Antiqua" w:eastAsiaTheme="minorEastAsia" w:hAnsi="Book Antiqua" w:hint="eastAsia"/>
          <w:sz w:val="24"/>
          <w:szCs w:val="24"/>
          <w:lang w:val="en-GB" w:eastAsia="zh-CN"/>
        </w:rPr>
        <w:t xml:space="preserve"> </w:t>
      </w:r>
      <w:proofErr w:type="spellStart"/>
      <w:r w:rsidR="005D1F33" w:rsidRPr="005D1F33">
        <w:rPr>
          <w:rFonts w:ascii="Book Antiqua" w:hAnsi="Book Antiqua"/>
          <w:sz w:val="24"/>
          <w:szCs w:val="24"/>
          <w:lang w:val="en-GB"/>
        </w:rPr>
        <w:t>Vannucchi</w:t>
      </w:r>
      <w:proofErr w:type="spellEnd"/>
      <w:r w:rsidR="005D1F33" w:rsidRPr="005D1F33">
        <w:rPr>
          <w:rFonts w:ascii="Book Antiqua" w:hAnsi="Book Antiqua"/>
          <w:sz w:val="24"/>
          <w:szCs w:val="24"/>
          <w:lang w:val="en-GB"/>
        </w:rPr>
        <w:t xml:space="preserve"> A</w:t>
      </w:r>
      <w:r w:rsidR="005D1F33">
        <w:rPr>
          <w:rFonts w:ascii="Book Antiqua" w:eastAsiaTheme="minorEastAsia" w:hAnsi="Book Antiqua" w:hint="eastAsia"/>
          <w:sz w:val="24"/>
          <w:szCs w:val="24"/>
          <w:lang w:val="en-GB" w:eastAsia="zh-CN"/>
        </w:rPr>
        <w:t xml:space="preserve"> </w:t>
      </w:r>
      <w:r w:rsidRPr="005D1F33">
        <w:rPr>
          <w:rFonts w:ascii="Book Antiqua" w:hAnsi="Book Antiqua"/>
          <w:sz w:val="24"/>
          <w:szCs w:val="24"/>
          <w:lang w:val="en-GB"/>
        </w:rPr>
        <w:t xml:space="preserve">designed the research, </w:t>
      </w:r>
      <w:proofErr w:type="spellStart"/>
      <w:r w:rsidRPr="005D1F33">
        <w:rPr>
          <w:rFonts w:ascii="Book Antiqua" w:hAnsi="Book Antiqua"/>
          <w:sz w:val="24"/>
          <w:szCs w:val="24"/>
          <w:lang w:val="en-GB"/>
        </w:rPr>
        <w:t>analyzed</w:t>
      </w:r>
      <w:proofErr w:type="spellEnd"/>
      <w:r w:rsidRPr="005D1F33">
        <w:rPr>
          <w:rFonts w:ascii="Book Antiqua" w:hAnsi="Book Antiqua"/>
          <w:sz w:val="24"/>
          <w:szCs w:val="24"/>
          <w:lang w:val="en-GB"/>
        </w:rPr>
        <w:t xml:space="preserve"> the data and drafted the manuscript</w:t>
      </w:r>
      <w:r w:rsidR="005D1F33">
        <w:rPr>
          <w:rFonts w:ascii="Book Antiqua" w:eastAsiaTheme="minorEastAsia" w:hAnsi="Book Antiqua" w:hint="eastAsia"/>
          <w:sz w:val="24"/>
          <w:szCs w:val="24"/>
          <w:lang w:val="en-GB" w:eastAsia="zh-CN"/>
        </w:rPr>
        <w:t xml:space="preserve">; </w:t>
      </w:r>
      <w:r w:rsidRPr="005D1F33">
        <w:rPr>
          <w:rFonts w:ascii="Book Antiqua" w:hAnsi="Book Antiqua"/>
          <w:sz w:val="24"/>
          <w:szCs w:val="24"/>
          <w:lang w:val="en-GB"/>
        </w:rPr>
        <w:t xml:space="preserve">Bianchi PP and </w:t>
      </w:r>
      <w:proofErr w:type="spellStart"/>
      <w:r w:rsidRPr="005D1F33">
        <w:rPr>
          <w:rFonts w:ascii="Book Antiqua" w:hAnsi="Book Antiqua"/>
          <w:sz w:val="24"/>
          <w:szCs w:val="24"/>
          <w:lang w:val="en-GB"/>
        </w:rPr>
        <w:t>Cantafio</w:t>
      </w:r>
      <w:proofErr w:type="spellEnd"/>
      <w:r w:rsidRPr="005D1F33">
        <w:rPr>
          <w:rFonts w:ascii="Book Antiqua" w:hAnsi="Book Antiqua"/>
          <w:sz w:val="24"/>
          <w:szCs w:val="24"/>
          <w:lang w:val="en-GB"/>
        </w:rPr>
        <w:t xml:space="preserve"> S made an important critical revision</w:t>
      </w:r>
      <w:r w:rsidR="005D1F33">
        <w:rPr>
          <w:rFonts w:ascii="Book Antiqua" w:eastAsiaTheme="minorEastAsia" w:hAnsi="Book Antiqua" w:hint="eastAsia"/>
          <w:sz w:val="24"/>
          <w:szCs w:val="24"/>
          <w:lang w:val="en-GB" w:eastAsia="zh-CN"/>
        </w:rPr>
        <w:t xml:space="preserve">; </w:t>
      </w:r>
      <w:proofErr w:type="spellStart"/>
      <w:r w:rsidR="005D1F33">
        <w:rPr>
          <w:rFonts w:ascii="Book Antiqua" w:hAnsi="Book Antiqua"/>
          <w:sz w:val="24"/>
          <w:szCs w:val="24"/>
          <w:lang w:val="en-GB"/>
        </w:rPr>
        <w:t>Garzi</w:t>
      </w:r>
      <w:proofErr w:type="spellEnd"/>
      <w:r w:rsidR="005D1F33">
        <w:rPr>
          <w:rFonts w:ascii="Book Antiqua" w:hAnsi="Book Antiqua"/>
          <w:sz w:val="24"/>
          <w:szCs w:val="24"/>
          <w:lang w:val="en-GB"/>
        </w:rPr>
        <w:t xml:space="preserve"> A and </w:t>
      </w:r>
      <w:proofErr w:type="spellStart"/>
      <w:r w:rsidR="005D1F33">
        <w:rPr>
          <w:rFonts w:ascii="Book Antiqua" w:hAnsi="Book Antiqua"/>
          <w:sz w:val="24"/>
          <w:szCs w:val="24"/>
          <w:lang w:val="en-GB"/>
        </w:rPr>
        <w:t>Formisano</w:t>
      </w:r>
      <w:proofErr w:type="spellEnd"/>
      <w:r w:rsidR="005D1F33">
        <w:rPr>
          <w:rFonts w:ascii="Book Antiqua" w:hAnsi="Book Antiqua"/>
          <w:sz w:val="24"/>
          <w:szCs w:val="24"/>
          <w:lang w:val="en-GB"/>
        </w:rPr>
        <w:t xml:space="preserve"> G</w:t>
      </w:r>
      <w:r w:rsidRPr="005D1F33">
        <w:rPr>
          <w:rFonts w:ascii="Book Antiqua" w:hAnsi="Book Antiqua"/>
          <w:sz w:val="24"/>
          <w:szCs w:val="24"/>
          <w:lang w:val="en-GB"/>
        </w:rPr>
        <w:t xml:space="preserve"> made the acquisition of data</w:t>
      </w:r>
      <w:r w:rsidR="005D1F33">
        <w:rPr>
          <w:rFonts w:ascii="Book Antiqua" w:eastAsiaTheme="minorEastAsia" w:hAnsi="Book Antiqua" w:hint="eastAsia"/>
          <w:sz w:val="24"/>
          <w:szCs w:val="24"/>
          <w:lang w:val="en-GB" w:eastAsia="zh-CN"/>
        </w:rPr>
        <w:t xml:space="preserve">; </w:t>
      </w:r>
      <w:proofErr w:type="spellStart"/>
      <w:r w:rsidRPr="005D1F33">
        <w:rPr>
          <w:rFonts w:ascii="Book Antiqua" w:hAnsi="Book Antiqua"/>
          <w:sz w:val="24"/>
          <w:szCs w:val="24"/>
          <w:lang w:val="en-GB"/>
        </w:rPr>
        <w:t>Scatizzi</w:t>
      </w:r>
      <w:proofErr w:type="spellEnd"/>
      <w:r w:rsidRPr="005D1F33">
        <w:rPr>
          <w:rFonts w:ascii="Book Antiqua" w:hAnsi="Book Antiqua"/>
          <w:sz w:val="24"/>
          <w:szCs w:val="24"/>
          <w:lang w:val="en-GB"/>
        </w:rPr>
        <w:t xml:space="preserve"> M</w:t>
      </w:r>
      <w:r w:rsidR="005D1F33">
        <w:rPr>
          <w:rFonts w:ascii="Book Antiqua" w:eastAsiaTheme="minorEastAsia" w:hAnsi="Book Antiqua" w:hint="eastAsia"/>
          <w:sz w:val="24"/>
          <w:szCs w:val="24"/>
          <w:lang w:val="en-GB" w:eastAsia="zh-CN"/>
        </w:rPr>
        <w:t xml:space="preserve"> </w:t>
      </w:r>
      <w:r w:rsidRPr="005D1F33">
        <w:rPr>
          <w:rFonts w:ascii="Book Antiqua" w:hAnsi="Book Antiqua"/>
          <w:sz w:val="24"/>
          <w:szCs w:val="24"/>
          <w:lang w:val="en-GB"/>
        </w:rPr>
        <w:t>contributed to the conception and design of the study and made the final approval</w:t>
      </w:r>
      <w:r w:rsidR="005D1F33">
        <w:rPr>
          <w:rFonts w:ascii="Book Antiqua" w:eastAsiaTheme="minorEastAsia" w:hAnsi="Book Antiqua" w:hint="eastAsia"/>
          <w:sz w:val="24"/>
          <w:szCs w:val="24"/>
          <w:lang w:val="en-GB" w:eastAsia="zh-CN"/>
        </w:rPr>
        <w:t xml:space="preserve">; </w:t>
      </w:r>
      <w:r w:rsidR="005D1F33" w:rsidRPr="005D1F33">
        <w:rPr>
          <w:rFonts w:ascii="Book Antiqua" w:hAnsi="Book Antiqua"/>
          <w:sz w:val="24"/>
          <w:szCs w:val="24"/>
          <w:lang w:val="en-GB"/>
        </w:rPr>
        <w:t>a</w:t>
      </w:r>
      <w:proofErr w:type="spellStart"/>
      <w:r w:rsidRPr="005D1F33">
        <w:rPr>
          <w:rFonts w:ascii="Book Antiqua" w:eastAsiaTheme="minorHAnsi" w:hAnsi="Book Antiqua" w:cs="TimesNewRomanPSMT"/>
          <w:sz w:val="24"/>
          <w:szCs w:val="24"/>
          <w:lang w:val="en-US"/>
        </w:rPr>
        <w:t>ll</w:t>
      </w:r>
      <w:proofErr w:type="spellEnd"/>
      <w:r w:rsidRPr="005D1F33">
        <w:rPr>
          <w:rFonts w:ascii="Book Antiqua" w:eastAsiaTheme="minorHAnsi" w:hAnsi="Book Antiqua" w:cs="TimesNewRomanPSMT"/>
          <w:sz w:val="24"/>
          <w:szCs w:val="24"/>
          <w:lang w:val="en-US"/>
        </w:rPr>
        <w:t xml:space="preserve"> authors have</w:t>
      </w:r>
      <w:r w:rsidR="00CA6724" w:rsidRPr="005D1F33">
        <w:rPr>
          <w:rFonts w:ascii="Book Antiqua" w:eastAsiaTheme="minorHAnsi" w:hAnsi="Book Antiqua" w:cs="TimesNewRomanPSMT"/>
          <w:sz w:val="24"/>
          <w:szCs w:val="24"/>
          <w:lang w:val="en-US"/>
        </w:rPr>
        <w:t xml:space="preserve"> </w:t>
      </w:r>
      <w:r w:rsidRPr="005D1F33">
        <w:rPr>
          <w:rFonts w:ascii="Book Antiqua" w:eastAsiaTheme="minorHAnsi" w:hAnsi="Book Antiqua" w:cs="TimesNewRomanPSMT"/>
          <w:sz w:val="24"/>
          <w:szCs w:val="24"/>
          <w:lang w:val="en-US"/>
        </w:rPr>
        <w:t>approved the final version of the article</w:t>
      </w:r>
      <w:r w:rsidR="00CA6724" w:rsidRPr="005D1F33">
        <w:rPr>
          <w:rFonts w:ascii="Book Antiqua" w:eastAsiaTheme="minorHAnsi" w:hAnsi="Book Antiqua" w:cs="TimesNewRomanPSMT"/>
          <w:sz w:val="24"/>
          <w:szCs w:val="24"/>
          <w:lang w:val="en-US"/>
        </w:rPr>
        <w:t>.</w:t>
      </w:r>
    </w:p>
    <w:p w:rsidR="0012601B" w:rsidRPr="005D1F33" w:rsidRDefault="0012601B" w:rsidP="001A1BAB">
      <w:pPr>
        <w:snapToGrid w:val="0"/>
        <w:spacing w:after="0" w:line="360" w:lineRule="auto"/>
        <w:jc w:val="both"/>
        <w:rPr>
          <w:rFonts w:ascii="Book Antiqua" w:eastAsia="Times New Roman" w:hAnsi="Book Antiqua"/>
          <w:sz w:val="24"/>
          <w:szCs w:val="24"/>
          <w:lang w:val="en-US" w:eastAsia="it-IT"/>
        </w:rPr>
      </w:pPr>
    </w:p>
    <w:p w:rsidR="00C63201" w:rsidRPr="005D1F33" w:rsidRDefault="00C63201" w:rsidP="001A1BAB">
      <w:pPr>
        <w:snapToGrid w:val="0"/>
        <w:spacing w:after="0" w:line="360" w:lineRule="auto"/>
        <w:jc w:val="both"/>
        <w:rPr>
          <w:rFonts w:ascii="Book Antiqua" w:eastAsia="Times New Roman" w:hAnsi="Book Antiqua"/>
          <w:sz w:val="24"/>
          <w:szCs w:val="24"/>
          <w:lang w:val="en-US" w:eastAsia="it-IT"/>
        </w:rPr>
      </w:pPr>
      <w:r w:rsidRPr="005D1F33">
        <w:rPr>
          <w:rFonts w:ascii="Book Antiqua" w:eastAsia="Times New Roman" w:hAnsi="Book Antiqua"/>
          <w:b/>
          <w:bCs/>
          <w:sz w:val="24"/>
          <w:szCs w:val="24"/>
          <w:lang w:val="en-US" w:eastAsia="it-IT"/>
        </w:rPr>
        <w:t>Institutional review board statement</w:t>
      </w:r>
      <w:r w:rsidRPr="005D1F33">
        <w:rPr>
          <w:rFonts w:ascii="Book Antiqua" w:eastAsia="Times New Roman" w:hAnsi="Book Antiqua"/>
          <w:sz w:val="24"/>
          <w:szCs w:val="24"/>
          <w:lang w:val="en-US" w:eastAsia="it-IT"/>
        </w:rPr>
        <w:t>:</w:t>
      </w:r>
      <w:r w:rsidR="005D1F33">
        <w:rPr>
          <w:rFonts w:ascii="Book Antiqua" w:eastAsiaTheme="minorEastAsia" w:hAnsi="Book Antiqua" w:hint="eastAsia"/>
          <w:sz w:val="24"/>
          <w:szCs w:val="24"/>
          <w:lang w:val="en-US" w:eastAsia="zh-CN"/>
        </w:rPr>
        <w:t xml:space="preserve"> </w:t>
      </w:r>
      <w:r w:rsidRPr="005D1F33">
        <w:rPr>
          <w:rFonts w:ascii="Book Antiqua" w:eastAsia="Times New Roman" w:hAnsi="Book Antiqua"/>
          <w:sz w:val="24"/>
          <w:szCs w:val="24"/>
          <w:lang w:val="en-US" w:eastAsia="it-IT"/>
        </w:rPr>
        <w:t>This study was reviewed and approved by the Ethics Committee of the Santo Stefano Hospital, Prato, Italy and of the Misericordia Hospital, Grosseto, Italy.</w:t>
      </w:r>
    </w:p>
    <w:p w:rsidR="00C63201" w:rsidRPr="005D1F33" w:rsidRDefault="00C63201" w:rsidP="001A1BAB">
      <w:pPr>
        <w:snapToGrid w:val="0"/>
        <w:spacing w:after="0" w:line="360" w:lineRule="auto"/>
        <w:jc w:val="both"/>
        <w:rPr>
          <w:rFonts w:ascii="Book Antiqua" w:eastAsia="Times New Roman" w:hAnsi="Book Antiqua"/>
          <w:b/>
          <w:bCs/>
          <w:sz w:val="24"/>
          <w:szCs w:val="24"/>
          <w:lang w:val="en-US" w:eastAsia="it-IT"/>
        </w:rPr>
      </w:pPr>
    </w:p>
    <w:p w:rsidR="00C63201" w:rsidRPr="005D1F33" w:rsidRDefault="00C63201" w:rsidP="001A1BAB">
      <w:pPr>
        <w:snapToGrid w:val="0"/>
        <w:spacing w:after="0" w:line="360" w:lineRule="auto"/>
        <w:jc w:val="both"/>
        <w:rPr>
          <w:rFonts w:ascii="Book Antiqua" w:eastAsia="Times New Roman" w:hAnsi="Book Antiqua"/>
          <w:sz w:val="24"/>
          <w:szCs w:val="24"/>
          <w:lang w:val="en-US" w:eastAsia="it-IT"/>
        </w:rPr>
      </w:pPr>
      <w:r w:rsidRPr="005D1F33">
        <w:rPr>
          <w:rFonts w:ascii="Book Antiqua" w:eastAsia="Times New Roman" w:hAnsi="Book Antiqua"/>
          <w:b/>
          <w:bCs/>
          <w:sz w:val="24"/>
          <w:szCs w:val="24"/>
          <w:lang w:val="en-US" w:eastAsia="it-IT"/>
        </w:rPr>
        <w:t>Informed consent statement</w:t>
      </w:r>
      <w:r w:rsidRPr="005D1F33">
        <w:rPr>
          <w:rFonts w:ascii="Book Antiqua" w:eastAsia="Times New Roman" w:hAnsi="Book Antiqua"/>
          <w:sz w:val="24"/>
          <w:szCs w:val="24"/>
          <w:lang w:val="en-US" w:eastAsia="it-IT"/>
        </w:rPr>
        <w:t>: The IRB allowed us to waive the requirement for obtaining informed consent to the study because the analysis used anonymous clinical data that were obtained after each patient agreed to have imaging study by written consent.</w:t>
      </w:r>
    </w:p>
    <w:p w:rsidR="00C63201" w:rsidRPr="005D1F33" w:rsidRDefault="00C63201" w:rsidP="001A1BAB">
      <w:pPr>
        <w:snapToGrid w:val="0"/>
        <w:spacing w:after="0" w:line="360" w:lineRule="auto"/>
        <w:jc w:val="both"/>
        <w:rPr>
          <w:rFonts w:ascii="Book Antiqua" w:eastAsia="Times New Roman" w:hAnsi="Book Antiqua"/>
          <w:b/>
          <w:bCs/>
          <w:sz w:val="24"/>
          <w:szCs w:val="24"/>
          <w:lang w:val="en-US" w:eastAsia="it-IT"/>
        </w:rPr>
      </w:pPr>
    </w:p>
    <w:p w:rsidR="00C63201" w:rsidRPr="005D1F33" w:rsidRDefault="00C63201" w:rsidP="001A1BAB">
      <w:pPr>
        <w:snapToGrid w:val="0"/>
        <w:spacing w:after="0" w:line="360" w:lineRule="auto"/>
        <w:jc w:val="both"/>
        <w:rPr>
          <w:rFonts w:ascii="Book Antiqua" w:eastAsia="Times New Roman" w:hAnsi="Book Antiqua"/>
          <w:sz w:val="24"/>
          <w:szCs w:val="24"/>
          <w:lang w:val="en-US" w:eastAsia="it-IT"/>
        </w:rPr>
      </w:pPr>
      <w:r w:rsidRPr="005D1F33">
        <w:rPr>
          <w:rFonts w:ascii="Book Antiqua" w:eastAsia="Times New Roman" w:hAnsi="Book Antiqua"/>
          <w:b/>
          <w:bCs/>
          <w:sz w:val="24"/>
          <w:szCs w:val="24"/>
          <w:lang w:val="en-US" w:eastAsia="it-IT"/>
        </w:rPr>
        <w:t>Conflict-of-interest statement</w:t>
      </w:r>
      <w:r w:rsidRPr="005D1F33">
        <w:rPr>
          <w:rFonts w:ascii="Book Antiqua" w:eastAsia="Times New Roman" w:hAnsi="Book Antiqua"/>
          <w:sz w:val="24"/>
          <w:szCs w:val="24"/>
          <w:lang w:val="en-US" w:eastAsia="it-IT"/>
        </w:rPr>
        <w:t>:</w:t>
      </w:r>
      <w:r w:rsidR="005D1F33">
        <w:rPr>
          <w:rFonts w:ascii="Book Antiqua" w:eastAsiaTheme="minorEastAsia" w:hAnsi="Book Antiqua" w:hint="eastAsia"/>
          <w:sz w:val="24"/>
          <w:szCs w:val="24"/>
          <w:lang w:val="en-US" w:eastAsia="zh-CN"/>
        </w:rPr>
        <w:t xml:space="preserve"> </w:t>
      </w:r>
      <w:r w:rsidRPr="005D1F33">
        <w:rPr>
          <w:rFonts w:ascii="Book Antiqua" w:eastAsia="Times New Roman" w:hAnsi="Book Antiqua"/>
          <w:sz w:val="24"/>
          <w:szCs w:val="24"/>
          <w:lang w:val="en-US" w:eastAsia="it-IT"/>
        </w:rPr>
        <w:t>We have no financial relationships to disclose.</w:t>
      </w:r>
    </w:p>
    <w:p w:rsidR="00CA6724" w:rsidRPr="005D1F33" w:rsidRDefault="00CA6724" w:rsidP="001A1BAB">
      <w:pPr>
        <w:autoSpaceDE w:val="0"/>
        <w:autoSpaceDN w:val="0"/>
        <w:adjustRightInd w:val="0"/>
        <w:snapToGrid w:val="0"/>
        <w:spacing w:after="0" w:line="360" w:lineRule="auto"/>
        <w:jc w:val="both"/>
        <w:rPr>
          <w:rFonts w:ascii="Book Antiqua" w:eastAsia="Times New Roman" w:hAnsi="Book Antiqua"/>
          <w:b/>
          <w:bCs/>
          <w:sz w:val="24"/>
          <w:szCs w:val="24"/>
          <w:lang w:val="en-US" w:eastAsia="it-IT"/>
        </w:rPr>
      </w:pPr>
    </w:p>
    <w:p w:rsidR="00C63201" w:rsidRPr="005D1F33" w:rsidRDefault="00C63201" w:rsidP="001A1BAB">
      <w:pPr>
        <w:autoSpaceDE w:val="0"/>
        <w:autoSpaceDN w:val="0"/>
        <w:adjustRightInd w:val="0"/>
        <w:snapToGrid w:val="0"/>
        <w:spacing w:after="0" w:line="360" w:lineRule="auto"/>
        <w:jc w:val="both"/>
        <w:rPr>
          <w:rFonts w:ascii="Book Antiqua" w:eastAsiaTheme="minorEastAsia" w:hAnsi="Book Antiqua"/>
          <w:sz w:val="24"/>
          <w:szCs w:val="24"/>
          <w:lang w:val="en-US" w:eastAsia="zh-CN"/>
        </w:rPr>
      </w:pPr>
      <w:r w:rsidRPr="005D1F33">
        <w:rPr>
          <w:rFonts w:ascii="Book Antiqua" w:eastAsia="Times New Roman" w:hAnsi="Book Antiqua"/>
          <w:b/>
          <w:bCs/>
          <w:sz w:val="24"/>
          <w:szCs w:val="24"/>
          <w:lang w:val="en-US" w:eastAsia="it-IT"/>
        </w:rPr>
        <w:t>Data sharing statement</w:t>
      </w:r>
      <w:r w:rsidRPr="005D1F33">
        <w:rPr>
          <w:rFonts w:ascii="Book Antiqua" w:eastAsia="Times New Roman" w:hAnsi="Book Antiqua"/>
          <w:sz w:val="24"/>
          <w:szCs w:val="24"/>
          <w:lang w:val="en-US" w:eastAsia="it-IT"/>
        </w:rPr>
        <w:t>:</w:t>
      </w:r>
      <w:r w:rsidR="005D1F33">
        <w:rPr>
          <w:rFonts w:ascii="Book Antiqua" w:eastAsiaTheme="minorEastAsia" w:hAnsi="Book Antiqua" w:hint="eastAsia"/>
          <w:sz w:val="24"/>
          <w:szCs w:val="24"/>
          <w:lang w:val="en-US" w:eastAsia="zh-CN"/>
        </w:rPr>
        <w:t xml:space="preserve"> </w:t>
      </w:r>
      <w:r w:rsidR="00CA6724" w:rsidRPr="005D1F33">
        <w:rPr>
          <w:rFonts w:ascii="Book Antiqua" w:eastAsiaTheme="minorHAnsi" w:hAnsi="Book Antiqua" w:cs="TimesNewRomanPSMT"/>
          <w:sz w:val="24"/>
          <w:szCs w:val="24"/>
          <w:lang w:val="en-US"/>
        </w:rPr>
        <w:t xml:space="preserve">Statistical analysis and dataset are available from the corresponding author at </w:t>
      </w:r>
      <w:hyperlink r:id="rId8" w:history="1">
        <w:r w:rsidR="00CA6724" w:rsidRPr="005D1F33">
          <w:rPr>
            <w:rStyle w:val="a9"/>
            <w:rFonts w:ascii="Book Antiqua" w:eastAsiaTheme="minorHAnsi" w:hAnsi="Book Antiqua" w:cs="TimesNewRomanPSMT"/>
            <w:color w:val="auto"/>
            <w:sz w:val="24"/>
            <w:szCs w:val="24"/>
            <w:u w:val="none"/>
            <w:lang w:val="en-US"/>
          </w:rPr>
          <w:t>fferoci@</w:t>
        </w:r>
      </w:hyperlink>
      <w:r w:rsidR="00CA6724" w:rsidRPr="005D1F33">
        <w:rPr>
          <w:rFonts w:ascii="Book Antiqua" w:eastAsiaTheme="minorHAnsi" w:hAnsi="Book Antiqua" w:cs="TimesNewRomanPSMT"/>
          <w:sz w:val="24"/>
          <w:szCs w:val="24"/>
          <w:lang w:val="en-US"/>
        </w:rPr>
        <w:t>yahoo.it</w:t>
      </w:r>
      <w:r w:rsidR="005D1F33">
        <w:rPr>
          <w:rFonts w:ascii="Book Antiqua" w:eastAsiaTheme="minorEastAsia" w:hAnsi="Book Antiqua" w:cs="TimesNewRomanPSMT" w:hint="eastAsia"/>
          <w:sz w:val="24"/>
          <w:szCs w:val="24"/>
          <w:lang w:val="en-US" w:eastAsia="zh-CN"/>
        </w:rPr>
        <w:t>.</w:t>
      </w:r>
    </w:p>
    <w:p w:rsidR="006B3A36" w:rsidRPr="005D1F33" w:rsidRDefault="006B3A36" w:rsidP="001A1BAB">
      <w:pPr>
        <w:snapToGrid w:val="0"/>
        <w:spacing w:after="0" w:line="360" w:lineRule="auto"/>
        <w:jc w:val="both"/>
        <w:rPr>
          <w:rFonts w:ascii="Book Antiqua" w:eastAsiaTheme="minorEastAsia" w:hAnsi="Book Antiqua"/>
          <w:b/>
          <w:bCs/>
          <w:sz w:val="24"/>
          <w:szCs w:val="24"/>
          <w:lang w:val="en-US" w:eastAsia="zh-CN"/>
        </w:rPr>
      </w:pPr>
    </w:p>
    <w:p w:rsidR="005D1F33" w:rsidRPr="005D1F33" w:rsidRDefault="005D1F33" w:rsidP="001A1BAB">
      <w:pPr>
        <w:pStyle w:val="1"/>
        <w:snapToGrid w:val="0"/>
        <w:spacing w:line="360" w:lineRule="auto"/>
        <w:jc w:val="both"/>
        <w:rPr>
          <w:rFonts w:ascii="Book Antiqua" w:hAnsi="Book Antiqua" w:cs="Times New Roman"/>
          <w:bCs/>
          <w:color w:val="auto"/>
          <w:sz w:val="24"/>
          <w:szCs w:val="24"/>
          <w:highlight w:val="white"/>
          <w:lang w:val="en-US"/>
        </w:rPr>
      </w:pPr>
      <w:bookmarkStart w:id="13" w:name="OLE_LINK441"/>
      <w:bookmarkStart w:id="14" w:name="OLE_LINK442"/>
      <w:bookmarkStart w:id="15" w:name="OLE_LINK1032"/>
      <w:bookmarkStart w:id="16" w:name="OLE_LINK1232"/>
      <w:bookmarkStart w:id="17" w:name="OLE_LINK559"/>
      <w:r w:rsidRPr="005D1F33">
        <w:rPr>
          <w:rFonts w:ascii="Book Antiqua" w:hAnsi="Book Antiqua" w:cs="Times New Roman"/>
          <w:b/>
          <w:bCs/>
          <w:color w:val="auto"/>
          <w:sz w:val="24"/>
          <w:szCs w:val="24"/>
          <w:highlight w:val="white"/>
          <w:lang w:val="en-US"/>
        </w:rPr>
        <w:t>Open-Access:</w:t>
      </w:r>
      <w:r w:rsidRPr="005D1F33">
        <w:rPr>
          <w:rFonts w:ascii="Book Antiqua" w:hAnsi="Book Antiqua" w:cs="Times New Roman"/>
          <w:bCs/>
          <w:color w:val="auto"/>
          <w:sz w:val="24"/>
          <w:szCs w:val="24"/>
          <w:highlight w:val="white"/>
          <w:lang w:val="en-US"/>
        </w:rPr>
        <w:t xml:space="preserve"> </w:t>
      </w:r>
      <w:bookmarkStart w:id="18" w:name="OLE_LINK479"/>
      <w:bookmarkStart w:id="19" w:name="OLE_LINK496"/>
      <w:bookmarkStart w:id="20" w:name="OLE_LINK506"/>
      <w:bookmarkStart w:id="21" w:name="OLE_LINK507"/>
      <w:r w:rsidRPr="005D1F33">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5D1F33">
        <w:rPr>
          <w:rFonts w:ascii="Book Antiqua" w:hAnsi="Book Antiqua" w:cs="Times New Roman"/>
          <w:bCs/>
          <w:color w:val="auto"/>
          <w:sz w:val="24"/>
          <w:szCs w:val="24"/>
          <w:highlight w:val="white"/>
          <w:lang w:val="en-US" w:eastAsia="zh-CN"/>
        </w:rPr>
        <w:t xml:space="preserve"> </w:t>
      </w:r>
      <w:r w:rsidRPr="005D1F33">
        <w:rPr>
          <w:rFonts w:ascii="Book Antiqua" w:hAnsi="Book Antiqua" w:cs="Times New Roman"/>
          <w:bCs/>
          <w:color w:val="auto"/>
          <w:sz w:val="24"/>
          <w:szCs w:val="24"/>
          <w:highlight w:val="white"/>
          <w:lang w:val="en-US"/>
        </w:rPr>
        <w:t>in</w:t>
      </w:r>
      <w:r w:rsidRPr="005D1F33">
        <w:rPr>
          <w:rFonts w:ascii="Book Antiqua" w:hAnsi="Book Antiqua" w:cs="Times New Roman"/>
          <w:bCs/>
          <w:color w:val="auto"/>
          <w:sz w:val="24"/>
          <w:szCs w:val="24"/>
          <w:highlight w:val="white"/>
          <w:lang w:val="en-US" w:eastAsia="zh-CN"/>
        </w:rPr>
        <w:t xml:space="preserve"> </w:t>
      </w:r>
      <w:r w:rsidRPr="005D1F33">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D1F33">
          <w:rPr>
            <w:rStyle w:val="a9"/>
            <w:rFonts w:ascii="Book Antiqua" w:hAnsi="Book Antiqua"/>
            <w:color w:val="auto"/>
            <w:sz w:val="24"/>
            <w:szCs w:val="24"/>
            <w:highlight w:val="white"/>
            <w:lang w:val="en-US"/>
          </w:rPr>
          <w:t>http://creativecommons.org/licenses/by-nc/4.0/</w:t>
        </w:r>
      </w:hyperlink>
      <w:bookmarkEnd w:id="18"/>
      <w:bookmarkEnd w:id="19"/>
      <w:bookmarkEnd w:id="20"/>
      <w:bookmarkEnd w:id="21"/>
    </w:p>
    <w:bookmarkEnd w:id="13"/>
    <w:bookmarkEnd w:id="14"/>
    <w:bookmarkEnd w:id="15"/>
    <w:bookmarkEnd w:id="16"/>
    <w:bookmarkEnd w:id="17"/>
    <w:p w:rsidR="00C63201" w:rsidRPr="005D1F33" w:rsidRDefault="00C63201" w:rsidP="001A1BAB">
      <w:pPr>
        <w:snapToGrid w:val="0"/>
        <w:spacing w:after="0" w:line="360" w:lineRule="auto"/>
        <w:jc w:val="both"/>
        <w:rPr>
          <w:rFonts w:ascii="Book Antiqua" w:eastAsia="Times New Roman" w:hAnsi="Book Antiqua"/>
          <w:sz w:val="24"/>
          <w:szCs w:val="24"/>
          <w:lang w:eastAsia="it-IT"/>
        </w:rPr>
      </w:pPr>
    </w:p>
    <w:p w:rsidR="005D1F33" w:rsidRDefault="0012601B" w:rsidP="001A1BAB">
      <w:pPr>
        <w:snapToGrid w:val="0"/>
        <w:spacing w:after="0" w:line="360" w:lineRule="auto"/>
        <w:jc w:val="both"/>
        <w:rPr>
          <w:rFonts w:ascii="Book Antiqua" w:eastAsiaTheme="minorEastAsia" w:hAnsi="Book Antiqua"/>
          <w:sz w:val="24"/>
          <w:szCs w:val="24"/>
          <w:lang w:eastAsia="zh-CN"/>
        </w:rPr>
      </w:pPr>
      <w:r w:rsidRPr="005D1F33">
        <w:rPr>
          <w:rFonts w:ascii="Book Antiqua" w:hAnsi="Book Antiqua"/>
          <w:b/>
          <w:sz w:val="24"/>
          <w:szCs w:val="24"/>
        </w:rPr>
        <w:t>Correspondance to:</w:t>
      </w:r>
      <w:r w:rsidR="00C63201" w:rsidRPr="005D1F33">
        <w:rPr>
          <w:rFonts w:ascii="Book Antiqua" w:hAnsi="Book Antiqua"/>
          <w:b/>
          <w:sz w:val="24"/>
          <w:szCs w:val="24"/>
        </w:rPr>
        <w:t xml:space="preserve"> </w:t>
      </w:r>
      <w:r w:rsidR="005D1F33" w:rsidRPr="005D1F33">
        <w:rPr>
          <w:rFonts w:ascii="Book Antiqua" w:hAnsi="Book Antiqua"/>
          <w:b/>
          <w:sz w:val="24"/>
          <w:szCs w:val="24"/>
        </w:rPr>
        <w:t>Francesco Feroci, MD</w:t>
      </w:r>
      <w:r w:rsidRPr="005D1F33">
        <w:rPr>
          <w:rFonts w:ascii="Book Antiqua" w:hAnsi="Book Antiqua"/>
          <w:b/>
          <w:sz w:val="24"/>
          <w:szCs w:val="24"/>
        </w:rPr>
        <w:t>,</w:t>
      </w:r>
      <w:r w:rsidRPr="005D1F33">
        <w:rPr>
          <w:rFonts w:ascii="Book Antiqua" w:hAnsi="Book Antiqua"/>
          <w:sz w:val="24"/>
          <w:szCs w:val="24"/>
        </w:rPr>
        <w:t xml:space="preserve"> </w:t>
      </w:r>
      <w:r w:rsidR="005D1F33" w:rsidRPr="005D1F33">
        <w:rPr>
          <w:rFonts w:ascii="Book Antiqua" w:eastAsia="Times New Roman" w:hAnsi="Book Antiqua"/>
          <w:caps/>
          <w:sz w:val="24"/>
          <w:szCs w:val="24"/>
          <w:lang w:eastAsia="it-IT"/>
        </w:rPr>
        <w:t>d</w:t>
      </w:r>
      <w:r w:rsidR="005D1F33" w:rsidRPr="005D1F33">
        <w:rPr>
          <w:rFonts w:ascii="Book Antiqua" w:eastAsia="Times New Roman" w:hAnsi="Book Antiqua"/>
          <w:sz w:val="24"/>
          <w:szCs w:val="24"/>
          <w:lang w:eastAsia="it-IT"/>
        </w:rPr>
        <w:t>epartment of General and Oncological Surgery,</w:t>
      </w:r>
      <w:r w:rsidR="005D1F33">
        <w:rPr>
          <w:rFonts w:ascii="Book Antiqua" w:eastAsiaTheme="minorEastAsia" w:hAnsi="Book Antiqua" w:hint="eastAsia"/>
          <w:sz w:val="24"/>
          <w:szCs w:val="24"/>
          <w:lang w:eastAsia="zh-CN"/>
        </w:rPr>
        <w:t xml:space="preserve"> </w:t>
      </w:r>
      <w:r w:rsidRPr="005D1F33">
        <w:rPr>
          <w:rFonts w:ascii="Book Antiqua" w:hAnsi="Book Antiqua"/>
          <w:sz w:val="24"/>
          <w:szCs w:val="24"/>
        </w:rPr>
        <w:t>Santo Stefano Hospital, Via Suor Niccolina 20, 59100 Prato (Po), Italy</w:t>
      </w:r>
      <w:r w:rsidR="005D1F33">
        <w:rPr>
          <w:rFonts w:ascii="Book Antiqua" w:eastAsiaTheme="minorEastAsia" w:hAnsi="Book Antiqua" w:hint="eastAsia"/>
          <w:sz w:val="24"/>
          <w:szCs w:val="24"/>
          <w:lang w:eastAsia="zh-CN"/>
        </w:rPr>
        <w:t xml:space="preserve">. </w:t>
      </w:r>
      <w:hyperlink r:id="rId10" w:history="1">
        <w:r w:rsidR="005D1F33" w:rsidRPr="005D1F33">
          <w:rPr>
            <w:rStyle w:val="a9"/>
            <w:rFonts w:ascii="Book Antiqua" w:hAnsi="Book Antiqua"/>
            <w:sz w:val="24"/>
            <w:szCs w:val="24"/>
          </w:rPr>
          <w:t>fferoci@yahoo.it</w:t>
        </w:r>
      </w:hyperlink>
    </w:p>
    <w:p w:rsidR="00592BAA" w:rsidRPr="005D1F33" w:rsidRDefault="005D1F33" w:rsidP="001A1BAB">
      <w:pPr>
        <w:snapToGrid w:val="0"/>
        <w:spacing w:after="0" w:line="360" w:lineRule="auto"/>
        <w:jc w:val="both"/>
        <w:rPr>
          <w:rFonts w:ascii="Book Antiqua" w:eastAsiaTheme="minorEastAsia" w:hAnsi="Book Antiqua"/>
          <w:sz w:val="24"/>
          <w:szCs w:val="24"/>
          <w:lang w:eastAsia="zh-CN"/>
        </w:rPr>
      </w:pPr>
      <w:r w:rsidRPr="005D1F33">
        <w:rPr>
          <w:rFonts w:ascii="Book Antiqua" w:hAnsi="Book Antiqua" w:hint="eastAsia"/>
          <w:b/>
          <w:sz w:val="24"/>
          <w:szCs w:val="24"/>
        </w:rPr>
        <w:t>Telephone:</w:t>
      </w:r>
      <w:r w:rsidRPr="005D1F33">
        <w:rPr>
          <w:rFonts w:ascii="Book Antiqua" w:eastAsiaTheme="minorEastAsia" w:hAnsi="Book Antiqua" w:hint="eastAsia"/>
          <w:sz w:val="24"/>
          <w:szCs w:val="24"/>
          <w:lang w:eastAsia="zh-CN"/>
        </w:rPr>
        <w:t xml:space="preserve"> </w:t>
      </w:r>
      <w:r w:rsidR="0012601B" w:rsidRPr="005D1F33">
        <w:rPr>
          <w:rFonts w:ascii="Book Antiqua" w:hAnsi="Book Antiqua"/>
          <w:sz w:val="24"/>
          <w:szCs w:val="24"/>
        </w:rPr>
        <w:t>+39</w:t>
      </w:r>
      <w:r w:rsidRPr="005D1F33">
        <w:rPr>
          <w:rFonts w:ascii="Book Antiqua" w:eastAsiaTheme="minorEastAsia" w:hAnsi="Book Antiqua" w:hint="eastAsia"/>
          <w:sz w:val="24"/>
          <w:szCs w:val="24"/>
          <w:lang w:eastAsia="zh-CN"/>
        </w:rPr>
        <w:t>-</w:t>
      </w:r>
      <w:r w:rsidR="0012601B" w:rsidRPr="005D1F33">
        <w:rPr>
          <w:rFonts w:ascii="Book Antiqua" w:hAnsi="Book Antiqua"/>
          <w:sz w:val="24"/>
          <w:szCs w:val="24"/>
        </w:rPr>
        <w:t>57</w:t>
      </w:r>
      <w:r w:rsidRPr="005D1F33">
        <w:rPr>
          <w:rFonts w:ascii="Book Antiqua" w:eastAsiaTheme="minorEastAsia" w:hAnsi="Book Antiqua" w:hint="eastAsia"/>
          <w:sz w:val="24"/>
          <w:szCs w:val="24"/>
          <w:lang w:eastAsia="zh-CN"/>
        </w:rPr>
        <w:t>-</w:t>
      </w:r>
      <w:r w:rsidR="0012601B" w:rsidRPr="005D1F33">
        <w:rPr>
          <w:rFonts w:ascii="Book Antiqua" w:hAnsi="Book Antiqua"/>
          <w:sz w:val="24"/>
          <w:szCs w:val="24"/>
        </w:rPr>
        <w:t>4804612</w:t>
      </w:r>
    </w:p>
    <w:p w:rsidR="005D1F33" w:rsidRDefault="005D1F33" w:rsidP="001A1BAB">
      <w:pPr>
        <w:snapToGrid w:val="0"/>
        <w:spacing w:after="0" w:line="360" w:lineRule="auto"/>
        <w:jc w:val="both"/>
        <w:rPr>
          <w:rFonts w:ascii="Book Antiqua" w:eastAsiaTheme="minorEastAsia" w:hAnsi="Book Antiqua"/>
          <w:b/>
          <w:sz w:val="24"/>
          <w:szCs w:val="24"/>
          <w:lang w:eastAsia="zh-CN"/>
        </w:rPr>
      </w:pPr>
    </w:p>
    <w:p w:rsidR="005D1F33" w:rsidRPr="005D1F33" w:rsidRDefault="005D1F33" w:rsidP="001A1BAB">
      <w:pPr>
        <w:spacing w:after="0" w:line="360" w:lineRule="auto"/>
        <w:contextualSpacing/>
        <w:rPr>
          <w:rFonts w:ascii="Book Antiqua" w:eastAsiaTheme="minorEastAsia" w:hAnsi="Book Antiqua"/>
          <w:b/>
          <w:sz w:val="24"/>
          <w:szCs w:val="24"/>
          <w:lang w:eastAsia="zh-CN"/>
        </w:rPr>
      </w:pPr>
      <w:r w:rsidRPr="00596D3F">
        <w:rPr>
          <w:rFonts w:ascii="Book Antiqua" w:hAnsi="Book Antiqua"/>
          <w:b/>
          <w:sz w:val="24"/>
          <w:szCs w:val="24"/>
        </w:rPr>
        <w:t>Received:</w:t>
      </w:r>
      <w:r>
        <w:rPr>
          <w:rFonts w:ascii="Book Antiqua" w:hAnsi="Book Antiqua" w:hint="eastAsia"/>
          <w:b/>
          <w:sz w:val="24"/>
          <w:szCs w:val="24"/>
        </w:rPr>
        <w:t xml:space="preserve"> </w:t>
      </w:r>
      <w:r w:rsidRPr="005D1F33">
        <w:rPr>
          <w:rFonts w:ascii="Book Antiqua" w:eastAsiaTheme="minorEastAsia" w:hAnsi="Book Antiqua" w:hint="eastAsia"/>
          <w:sz w:val="24"/>
          <w:szCs w:val="24"/>
          <w:lang w:eastAsia="zh-CN"/>
        </w:rPr>
        <w:t>December 16, 2015</w:t>
      </w:r>
    </w:p>
    <w:p w:rsidR="005D1F33" w:rsidRPr="00596D3F" w:rsidRDefault="005D1F33" w:rsidP="001A1BAB">
      <w:pPr>
        <w:spacing w:after="0" w:line="360" w:lineRule="auto"/>
        <w:contextualSpacing/>
        <w:rPr>
          <w:rFonts w:ascii="Book Antiqua" w:hAnsi="Book Antiqua"/>
          <w:b/>
          <w:sz w:val="24"/>
          <w:szCs w:val="24"/>
        </w:rPr>
      </w:pPr>
      <w:r w:rsidRPr="00596D3F">
        <w:rPr>
          <w:rFonts w:ascii="Book Antiqua" w:hAnsi="Book Antiqua"/>
          <w:b/>
          <w:sz w:val="24"/>
          <w:szCs w:val="24"/>
        </w:rPr>
        <w:t>Peer-review started:</w:t>
      </w:r>
      <w:r>
        <w:rPr>
          <w:rFonts w:ascii="Book Antiqua" w:hAnsi="Book Antiqua" w:hint="eastAsia"/>
          <w:b/>
          <w:sz w:val="24"/>
          <w:szCs w:val="24"/>
        </w:rPr>
        <w:t xml:space="preserve"> </w:t>
      </w:r>
      <w:r w:rsidRPr="005D1F33">
        <w:rPr>
          <w:rFonts w:ascii="Book Antiqua" w:eastAsiaTheme="minorEastAsia" w:hAnsi="Book Antiqua" w:hint="eastAsia"/>
          <w:sz w:val="24"/>
          <w:szCs w:val="24"/>
          <w:lang w:eastAsia="zh-CN"/>
        </w:rPr>
        <w:t>December 19, 2015</w:t>
      </w:r>
    </w:p>
    <w:p w:rsidR="005D1F33" w:rsidRPr="005D1F33" w:rsidRDefault="005D1F33" w:rsidP="001A1BAB">
      <w:pPr>
        <w:spacing w:after="0" w:line="360" w:lineRule="auto"/>
        <w:contextualSpacing/>
        <w:rPr>
          <w:rFonts w:ascii="Book Antiqua" w:eastAsiaTheme="minorEastAsia" w:hAnsi="Book Antiqua"/>
          <w:b/>
          <w:sz w:val="24"/>
          <w:szCs w:val="24"/>
          <w:lang w:eastAsia="zh-CN"/>
        </w:rPr>
      </w:pPr>
      <w:r w:rsidRPr="00596D3F">
        <w:rPr>
          <w:rFonts w:ascii="Book Antiqua" w:hAnsi="Book Antiqua"/>
          <w:b/>
          <w:sz w:val="24"/>
          <w:szCs w:val="24"/>
        </w:rPr>
        <w:t>First decision:</w:t>
      </w:r>
      <w:r>
        <w:rPr>
          <w:rFonts w:ascii="Book Antiqua" w:hAnsi="Book Antiqua" w:hint="eastAsia"/>
          <w:b/>
          <w:sz w:val="24"/>
          <w:szCs w:val="24"/>
        </w:rPr>
        <w:t xml:space="preserve"> </w:t>
      </w:r>
      <w:r w:rsidRPr="0076281C">
        <w:rPr>
          <w:rFonts w:ascii="Book Antiqua" w:eastAsiaTheme="minorEastAsia" w:hAnsi="Book Antiqua" w:hint="eastAsia"/>
          <w:sz w:val="24"/>
          <w:szCs w:val="24"/>
          <w:lang w:eastAsia="zh-CN"/>
        </w:rPr>
        <w:t>J</w:t>
      </w:r>
      <w:r w:rsidR="0076281C" w:rsidRPr="0076281C">
        <w:rPr>
          <w:rFonts w:ascii="Book Antiqua" w:eastAsiaTheme="minorEastAsia" w:hAnsi="Book Antiqua" w:hint="eastAsia"/>
          <w:sz w:val="24"/>
          <w:szCs w:val="24"/>
          <w:lang w:eastAsia="zh-CN"/>
        </w:rPr>
        <w:t>anuary 13, 2016</w:t>
      </w:r>
    </w:p>
    <w:p w:rsidR="005D1F33" w:rsidRPr="00596D3F" w:rsidRDefault="005D1F33" w:rsidP="001A1BAB">
      <w:pPr>
        <w:spacing w:after="0" w:line="360" w:lineRule="auto"/>
        <w:contextualSpacing/>
        <w:rPr>
          <w:rFonts w:ascii="Book Antiqua" w:hAnsi="Book Antiqua"/>
          <w:b/>
          <w:sz w:val="24"/>
          <w:szCs w:val="24"/>
        </w:rPr>
      </w:pPr>
      <w:r w:rsidRPr="00596D3F">
        <w:rPr>
          <w:rFonts w:ascii="Book Antiqua" w:hAnsi="Book Antiqua"/>
          <w:b/>
          <w:sz w:val="24"/>
          <w:szCs w:val="24"/>
        </w:rPr>
        <w:t>Revised:</w:t>
      </w:r>
      <w:r>
        <w:rPr>
          <w:rFonts w:ascii="Book Antiqua" w:hAnsi="Book Antiqua" w:hint="eastAsia"/>
          <w:b/>
          <w:sz w:val="24"/>
          <w:szCs w:val="24"/>
        </w:rPr>
        <w:t xml:space="preserve"> </w:t>
      </w:r>
      <w:r w:rsidR="0076281C" w:rsidRPr="0076281C">
        <w:rPr>
          <w:rFonts w:ascii="Book Antiqua" w:eastAsiaTheme="minorEastAsia" w:hAnsi="Book Antiqua" w:hint="eastAsia"/>
          <w:sz w:val="24"/>
          <w:szCs w:val="24"/>
          <w:lang w:eastAsia="zh-CN"/>
        </w:rPr>
        <w:t xml:space="preserve">January </w:t>
      </w:r>
      <w:r w:rsidR="0076281C">
        <w:rPr>
          <w:rFonts w:ascii="Book Antiqua" w:eastAsiaTheme="minorEastAsia" w:hAnsi="Book Antiqua" w:hint="eastAsia"/>
          <w:sz w:val="24"/>
          <w:szCs w:val="24"/>
          <w:lang w:eastAsia="zh-CN"/>
        </w:rPr>
        <w:t>27</w:t>
      </w:r>
      <w:r w:rsidR="0076281C" w:rsidRPr="0076281C">
        <w:rPr>
          <w:rFonts w:ascii="Book Antiqua" w:eastAsiaTheme="minorEastAsia" w:hAnsi="Book Antiqua" w:hint="eastAsia"/>
          <w:sz w:val="24"/>
          <w:szCs w:val="24"/>
          <w:lang w:eastAsia="zh-CN"/>
        </w:rPr>
        <w:t>,</w:t>
      </w:r>
      <w:r w:rsidR="0076281C">
        <w:rPr>
          <w:rFonts w:ascii="Book Antiqua" w:eastAsiaTheme="minorEastAsia" w:hAnsi="Book Antiqua" w:hint="eastAsia"/>
          <w:sz w:val="24"/>
          <w:szCs w:val="24"/>
          <w:lang w:eastAsia="zh-CN"/>
        </w:rPr>
        <w:t xml:space="preserve"> </w:t>
      </w:r>
      <w:r w:rsidR="0076281C" w:rsidRPr="0076281C">
        <w:rPr>
          <w:rFonts w:ascii="Book Antiqua" w:eastAsiaTheme="minorEastAsia" w:hAnsi="Book Antiqua" w:hint="eastAsia"/>
          <w:sz w:val="24"/>
          <w:szCs w:val="24"/>
          <w:lang w:eastAsia="zh-CN"/>
        </w:rPr>
        <w:t>2016</w:t>
      </w:r>
    </w:p>
    <w:p w:rsidR="005D1F33" w:rsidRPr="00D77DBA" w:rsidRDefault="005D1F33" w:rsidP="00D77DBA">
      <w:pPr>
        <w:spacing w:line="360" w:lineRule="auto"/>
        <w:rPr>
          <w:rFonts w:ascii="Book Antiqua" w:hAnsi="Book Antiqua"/>
          <w:color w:val="000000"/>
          <w:sz w:val="24"/>
        </w:rPr>
      </w:pPr>
      <w:r w:rsidRPr="00596D3F">
        <w:rPr>
          <w:rFonts w:ascii="Book Antiqua" w:hAnsi="Book Antiqua"/>
          <w:b/>
          <w:sz w:val="24"/>
          <w:szCs w:val="24"/>
        </w:rPr>
        <w:t>Accepted:</w:t>
      </w:r>
      <w:bookmarkStart w:id="22" w:name="OLE_LINK98"/>
      <w:bookmarkStart w:id="23" w:name="OLE_LINK99"/>
      <w:bookmarkStart w:id="24" w:name="OLE_LINK104"/>
      <w:bookmarkStart w:id="25" w:name="OLE_LINK110"/>
      <w:bookmarkStart w:id="26" w:name="OLE_LINK111"/>
      <w:bookmarkStart w:id="27" w:name="OLE_LINK115"/>
      <w:bookmarkStart w:id="28" w:name="OLE_LINK116"/>
      <w:bookmarkStart w:id="29" w:name="OLE_LINK117"/>
      <w:bookmarkStart w:id="30" w:name="OLE_LINK118"/>
      <w:bookmarkStart w:id="31" w:name="OLE_LINK119"/>
      <w:bookmarkStart w:id="32" w:name="OLE_LINK121"/>
      <w:bookmarkStart w:id="33" w:name="OLE_LINK122"/>
      <w:bookmarkStart w:id="34" w:name="OLE_LINK125"/>
      <w:bookmarkStart w:id="35" w:name="OLE_LINK126"/>
      <w:bookmarkStart w:id="36" w:name="OLE_LINK127"/>
      <w:bookmarkStart w:id="37" w:name="OLE_LINK129"/>
      <w:bookmarkStart w:id="38" w:name="OLE_LINK132"/>
      <w:bookmarkStart w:id="39" w:name="OLE_LINK134"/>
      <w:bookmarkStart w:id="40" w:name="OLE_LINK135"/>
      <w:bookmarkStart w:id="41" w:name="OLE_LINK136"/>
      <w:bookmarkStart w:id="42" w:name="OLE_LINK137"/>
      <w:bookmarkStart w:id="43" w:name="OLE_LINK138"/>
      <w:bookmarkStart w:id="44" w:name="OLE_LINK139"/>
      <w:bookmarkStart w:id="45" w:name="OLE_LINK141"/>
      <w:bookmarkStart w:id="46" w:name="OLE_LINK142"/>
      <w:bookmarkStart w:id="47" w:name="OLE_LINK143"/>
      <w:bookmarkStart w:id="48" w:name="OLE_LINK144"/>
      <w:bookmarkStart w:id="49" w:name="OLE_LINK145"/>
      <w:bookmarkStart w:id="50" w:name="OLE_LINK146"/>
      <w:bookmarkStart w:id="51" w:name="OLE_LINK147"/>
      <w:r w:rsidR="00D77DBA" w:rsidRPr="00D77DBA">
        <w:rPr>
          <w:rFonts w:ascii="Book Antiqua" w:hAnsi="Book Antiqua"/>
          <w:color w:val="000000"/>
          <w:sz w:val="24"/>
        </w:rPr>
        <w:t xml:space="preserve"> </w:t>
      </w:r>
      <w:r w:rsidR="00D77DBA">
        <w:rPr>
          <w:rFonts w:ascii="Book Antiqua" w:hAnsi="Book Antiqua"/>
          <w:color w:val="000000"/>
          <w:sz w:val="24"/>
        </w:rPr>
        <w:t>February 20</w:t>
      </w:r>
      <w:r w:rsidR="00D77DBA" w:rsidRPr="00D55413">
        <w:rPr>
          <w:rFonts w:ascii="Book Antiqua" w:hAnsi="Book Antiqua"/>
          <w:color w:val="000000"/>
          <w:sz w:val="24"/>
        </w:rPr>
        <w:t>, 2016</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5D1F33" w:rsidRPr="00596D3F" w:rsidRDefault="005D1F33" w:rsidP="001A1BAB">
      <w:pPr>
        <w:spacing w:after="0" w:line="360" w:lineRule="auto"/>
        <w:contextualSpacing/>
        <w:rPr>
          <w:rFonts w:ascii="Book Antiqua" w:hAnsi="Book Antiqua"/>
          <w:b/>
          <w:sz w:val="24"/>
          <w:szCs w:val="24"/>
        </w:rPr>
      </w:pPr>
      <w:r w:rsidRPr="00596D3F">
        <w:rPr>
          <w:rFonts w:ascii="Book Antiqua" w:hAnsi="Book Antiqua"/>
          <w:b/>
          <w:sz w:val="24"/>
          <w:szCs w:val="24"/>
        </w:rPr>
        <w:t>Article in press:</w:t>
      </w:r>
    </w:p>
    <w:p w:rsidR="005D1F33" w:rsidRPr="005D1F33" w:rsidRDefault="005D1F33" w:rsidP="001A1BAB">
      <w:pPr>
        <w:snapToGrid w:val="0"/>
        <w:spacing w:after="0" w:line="360" w:lineRule="auto"/>
        <w:jc w:val="both"/>
        <w:rPr>
          <w:rFonts w:ascii="Book Antiqua" w:eastAsiaTheme="minorEastAsia" w:hAnsi="Book Antiqua"/>
          <w:b/>
          <w:sz w:val="24"/>
          <w:szCs w:val="24"/>
          <w:lang w:eastAsia="zh-CN"/>
        </w:rPr>
      </w:pPr>
      <w:r w:rsidRPr="00596D3F">
        <w:rPr>
          <w:rFonts w:ascii="Book Antiqua" w:hAnsi="Book Antiqua"/>
          <w:b/>
          <w:sz w:val="24"/>
          <w:szCs w:val="24"/>
        </w:rPr>
        <w:t>Published online</w:t>
      </w:r>
      <w:r w:rsidRPr="00596D3F">
        <w:rPr>
          <w:rFonts w:ascii="Book Antiqua" w:hAnsi="Book Antiqua" w:hint="eastAsia"/>
          <w:b/>
          <w:sz w:val="24"/>
          <w:szCs w:val="24"/>
        </w:rPr>
        <w:t>:</w:t>
      </w:r>
    </w:p>
    <w:p w:rsidR="005D1F33" w:rsidRDefault="005D1F33" w:rsidP="001A1BAB">
      <w:pPr>
        <w:snapToGrid w:val="0"/>
        <w:spacing w:after="0" w:line="360" w:lineRule="auto"/>
        <w:rPr>
          <w:rFonts w:ascii="Book Antiqua" w:eastAsiaTheme="minorEastAsia" w:hAnsi="Book Antiqua"/>
          <w:b/>
          <w:sz w:val="24"/>
          <w:szCs w:val="24"/>
          <w:lang w:val="en-GB" w:eastAsia="zh-CN"/>
        </w:rPr>
      </w:pPr>
      <w:r>
        <w:rPr>
          <w:rFonts w:ascii="Book Antiqua" w:hAnsi="Book Antiqua"/>
          <w:b/>
          <w:sz w:val="24"/>
          <w:szCs w:val="24"/>
          <w:lang w:val="en-GB"/>
        </w:rPr>
        <w:br w:type="page"/>
      </w:r>
    </w:p>
    <w:p w:rsidR="00F70013" w:rsidRPr="005D1F33" w:rsidRDefault="00F70013" w:rsidP="001A1BAB">
      <w:pPr>
        <w:snapToGrid w:val="0"/>
        <w:spacing w:after="0" w:line="360" w:lineRule="auto"/>
        <w:jc w:val="both"/>
        <w:rPr>
          <w:rFonts w:ascii="Book Antiqua" w:hAnsi="Book Antiqua"/>
          <w:b/>
          <w:sz w:val="24"/>
          <w:szCs w:val="24"/>
          <w:lang w:val="en-GB"/>
        </w:rPr>
      </w:pPr>
      <w:r w:rsidRPr="005D1F33">
        <w:rPr>
          <w:rFonts w:ascii="Book Antiqua" w:hAnsi="Book Antiqua"/>
          <w:b/>
          <w:sz w:val="24"/>
          <w:szCs w:val="24"/>
          <w:lang w:val="en-GB"/>
        </w:rPr>
        <w:lastRenderedPageBreak/>
        <w:t>A</w:t>
      </w:r>
      <w:r w:rsidR="005D1F33" w:rsidRPr="005D1F33">
        <w:rPr>
          <w:rFonts w:ascii="Book Antiqua" w:hAnsi="Book Antiqua"/>
          <w:b/>
          <w:sz w:val="24"/>
          <w:szCs w:val="24"/>
          <w:lang w:val="en-GB"/>
        </w:rPr>
        <w:t>bstract</w:t>
      </w:r>
    </w:p>
    <w:p w:rsidR="0080186C" w:rsidRPr="005D1F33" w:rsidRDefault="0080186C" w:rsidP="001A1BAB">
      <w:pPr>
        <w:snapToGrid w:val="0"/>
        <w:spacing w:after="0" w:line="360" w:lineRule="auto"/>
        <w:jc w:val="both"/>
        <w:rPr>
          <w:rFonts w:ascii="Book Antiqua" w:eastAsia="Times New Roman" w:hAnsi="Book Antiqua"/>
          <w:b/>
          <w:sz w:val="24"/>
          <w:szCs w:val="24"/>
          <w:lang w:val="en-GB" w:eastAsia="it-IT"/>
        </w:rPr>
      </w:pPr>
      <w:r w:rsidRPr="00AA289B">
        <w:rPr>
          <w:rFonts w:ascii="Book Antiqua" w:hAnsi="Book Antiqua"/>
          <w:b/>
          <w:caps/>
          <w:sz w:val="24"/>
          <w:szCs w:val="24"/>
          <w:lang w:val="en-GB"/>
        </w:rPr>
        <w:t>Aim:</w:t>
      </w:r>
      <w:r w:rsidR="00AA289B">
        <w:rPr>
          <w:rFonts w:ascii="Book Antiqua" w:eastAsiaTheme="minorEastAsia" w:hAnsi="Book Antiqua" w:hint="eastAsia"/>
          <w:b/>
          <w:sz w:val="24"/>
          <w:szCs w:val="24"/>
          <w:lang w:val="en-GB" w:eastAsia="zh-CN"/>
        </w:rPr>
        <w:t xml:space="preserve"> </w:t>
      </w:r>
      <w:r w:rsidRPr="005D1F33">
        <w:rPr>
          <w:rFonts w:ascii="Book Antiqua" w:hAnsi="Book Antiqua"/>
          <w:sz w:val="24"/>
          <w:szCs w:val="24"/>
          <w:lang w:val="en-GB"/>
        </w:rPr>
        <w:t>To compare the short- and long-term outcomes of</w:t>
      </w:r>
      <w:r w:rsidR="001C637F" w:rsidRPr="005D1F33">
        <w:rPr>
          <w:rFonts w:ascii="Book Antiqua" w:hAnsi="Book Antiqua"/>
          <w:sz w:val="24"/>
          <w:szCs w:val="24"/>
          <w:lang w:val="en-GB"/>
        </w:rPr>
        <w:t xml:space="preserve"> laparoscopic and</w:t>
      </w:r>
      <w:r w:rsidRPr="005D1F33">
        <w:rPr>
          <w:rFonts w:ascii="Book Antiqua" w:hAnsi="Book Antiqua"/>
          <w:sz w:val="24"/>
          <w:szCs w:val="24"/>
          <w:lang w:val="en-GB"/>
        </w:rPr>
        <w:t xml:space="preserve"> </w:t>
      </w:r>
      <w:r w:rsidRPr="005D1F33">
        <w:rPr>
          <w:rStyle w:val="highlight2"/>
          <w:rFonts w:ascii="Book Antiqua" w:hAnsi="Book Antiqua"/>
          <w:sz w:val="24"/>
          <w:szCs w:val="24"/>
          <w:lang w:val="en-GB"/>
        </w:rPr>
        <w:t>robotic</w:t>
      </w:r>
      <w:r w:rsidRPr="005D1F33">
        <w:rPr>
          <w:rFonts w:ascii="Book Antiqua" w:hAnsi="Book Antiqua"/>
          <w:sz w:val="24"/>
          <w:szCs w:val="24"/>
          <w:lang w:val="en-GB"/>
        </w:rPr>
        <w:t xml:space="preserve"> surgery for middle and low rectal cancer.</w:t>
      </w:r>
    </w:p>
    <w:p w:rsidR="0080186C" w:rsidRPr="005D1F33" w:rsidRDefault="0080186C" w:rsidP="001A1BAB">
      <w:pPr>
        <w:pStyle w:val="a3"/>
        <w:snapToGrid w:val="0"/>
        <w:spacing w:before="0" w:beforeAutospacing="0" w:after="0" w:afterAutospacing="0" w:line="360" w:lineRule="auto"/>
        <w:jc w:val="both"/>
        <w:rPr>
          <w:rFonts w:ascii="Book Antiqua" w:hAnsi="Book Antiqua"/>
          <w:b/>
          <w:lang w:val="en-GB"/>
        </w:rPr>
      </w:pPr>
    </w:p>
    <w:p w:rsidR="0080186C" w:rsidRPr="005D1F33" w:rsidRDefault="0080186C" w:rsidP="001A1BAB">
      <w:pPr>
        <w:pStyle w:val="a3"/>
        <w:snapToGrid w:val="0"/>
        <w:spacing w:before="0" w:beforeAutospacing="0" w:after="0" w:afterAutospacing="0" w:line="360" w:lineRule="auto"/>
        <w:jc w:val="both"/>
        <w:rPr>
          <w:rFonts w:ascii="Book Antiqua" w:hAnsi="Book Antiqua"/>
          <w:lang w:val="en-GB"/>
        </w:rPr>
      </w:pPr>
      <w:r w:rsidRPr="00AA289B">
        <w:rPr>
          <w:rFonts w:ascii="Book Antiqua" w:hAnsi="Book Antiqua"/>
          <w:b/>
          <w:caps/>
          <w:lang w:val="en-GB"/>
        </w:rPr>
        <w:t>Methods:</w:t>
      </w:r>
      <w:r w:rsidRPr="005D1F33">
        <w:rPr>
          <w:rFonts w:ascii="Book Antiqua" w:hAnsi="Book Antiqua"/>
          <w:lang w:val="en-GB"/>
        </w:rPr>
        <w:t xml:space="preserve"> This is a retrospective study on a prospectively collected database containing 111 patients who underwent minimally invasive rectal resection with total </w:t>
      </w:r>
      <w:proofErr w:type="spellStart"/>
      <w:r w:rsidRPr="005D1F33">
        <w:rPr>
          <w:rFonts w:ascii="Book Antiqua" w:hAnsi="Book Antiqua"/>
          <w:lang w:val="en-GB"/>
        </w:rPr>
        <w:t>mesorectal</w:t>
      </w:r>
      <w:proofErr w:type="spellEnd"/>
      <w:r w:rsidRPr="005D1F33">
        <w:rPr>
          <w:rFonts w:ascii="Book Antiqua" w:hAnsi="Book Antiqua"/>
          <w:lang w:val="en-GB"/>
        </w:rPr>
        <w:t xml:space="preserve"> excision (TME) </w:t>
      </w:r>
      <w:r w:rsidR="001C637F" w:rsidRPr="005D1F33">
        <w:rPr>
          <w:rFonts w:ascii="Book Antiqua" w:hAnsi="Book Antiqua"/>
          <w:lang w:val="en-GB"/>
        </w:rPr>
        <w:t>with</w:t>
      </w:r>
      <w:r w:rsidRPr="005D1F33">
        <w:rPr>
          <w:rFonts w:ascii="Book Antiqua" w:hAnsi="Book Antiqua"/>
          <w:lang w:val="en-GB"/>
        </w:rPr>
        <w:t xml:space="preserve"> curative intent between January 2008 and December 2014 (robot, </w:t>
      </w:r>
      <w:r w:rsidRPr="00AA289B">
        <w:rPr>
          <w:rFonts w:ascii="Book Antiqua" w:hAnsi="Book Antiqua"/>
          <w:i/>
          <w:lang w:val="en-GB"/>
        </w:rPr>
        <w:t>n</w:t>
      </w:r>
      <w:r w:rsidR="00AA289B">
        <w:rPr>
          <w:rFonts w:ascii="Book Antiqua" w:eastAsiaTheme="minorEastAsia" w:hAnsi="Book Antiqua" w:hint="eastAsia"/>
          <w:lang w:val="en-GB" w:eastAsia="zh-CN"/>
        </w:rPr>
        <w:t xml:space="preserve"> </w:t>
      </w:r>
      <w:r w:rsidRPr="005D1F33">
        <w:rPr>
          <w:rFonts w:ascii="Book Antiqua" w:hAnsi="Book Antiqua"/>
          <w:lang w:val="en-GB"/>
        </w:rPr>
        <w:t>=</w:t>
      </w:r>
      <w:r w:rsidR="00AA289B">
        <w:rPr>
          <w:rFonts w:ascii="Book Antiqua" w:eastAsiaTheme="minorEastAsia" w:hAnsi="Book Antiqua" w:hint="eastAsia"/>
          <w:lang w:val="en-GB" w:eastAsia="zh-CN"/>
        </w:rPr>
        <w:t xml:space="preserve"> </w:t>
      </w:r>
      <w:r w:rsidRPr="005D1F33">
        <w:rPr>
          <w:rFonts w:ascii="Book Antiqua" w:hAnsi="Book Antiqua"/>
          <w:lang w:val="en-GB"/>
        </w:rPr>
        <w:t xml:space="preserve">53; laparoscopy, </w:t>
      </w:r>
      <w:r w:rsidRPr="00AA289B">
        <w:rPr>
          <w:rFonts w:ascii="Book Antiqua" w:hAnsi="Book Antiqua"/>
          <w:i/>
          <w:lang w:val="en-GB"/>
        </w:rPr>
        <w:t>n</w:t>
      </w:r>
      <w:r w:rsidR="00AA289B">
        <w:rPr>
          <w:rFonts w:ascii="Book Antiqua" w:eastAsiaTheme="minorEastAsia" w:hAnsi="Book Antiqua" w:hint="eastAsia"/>
          <w:lang w:val="en-GB" w:eastAsia="zh-CN"/>
        </w:rPr>
        <w:t xml:space="preserve"> </w:t>
      </w:r>
      <w:r w:rsidRPr="005D1F33">
        <w:rPr>
          <w:rFonts w:ascii="Book Antiqua" w:hAnsi="Book Antiqua"/>
          <w:lang w:val="en-GB"/>
        </w:rPr>
        <w:t>=</w:t>
      </w:r>
      <w:r w:rsidR="00AA289B">
        <w:rPr>
          <w:rFonts w:ascii="Book Antiqua" w:eastAsiaTheme="minorEastAsia" w:hAnsi="Book Antiqua" w:hint="eastAsia"/>
          <w:lang w:val="en-GB" w:eastAsia="zh-CN"/>
        </w:rPr>
        <w:t xml:space="preserve"> </w:t>
      </w:r>
      <w:r w:rsidRPr="005D1F33">
        <w:rPr>
          <w:rFonts w:ascii="Book Antiqua" w:hAnsi="Book Antiqua"/>
          <w:lang w:val="en-GB"/>
        </w:rPr>
        <w:t xml:space="preserve">58). The patients all had a diagnosis of middle and low rectal adenocarcinoma with stage I-III disease. The median follow-up period was 37.4 mo. Perioperative </w:t>
      </w:r>
      <w:r w:rsidRPr="005D1F33">
        <w:rPr>
          <w:rStyle w:val="highlight"/>
          <w:rFonts w:ascii="Book Antiqua" w:hAnsi="Book Antiqua"/>
          <w:lang w:val="en-GB"/>
        </w:rPr>
        <w:t>results</w:t>
      </w:r>
      <w:r w:rsidRPr="005D1F33">
        <w:rPr>
          <w:rFonts w:ascii="Book Antiqua" w:hAnsi="Book Antiqua"/>
          <w:lang w:val="en-GB"/>
        </w:rPr>
        <w:t xml:space="preserve">, morbidity </w:t>
      </w:r>
      <w:r w:rsidRPr="00B536A6">
        <w:rPr>
          <w:rFonts w:ascii="Book Antiqua" w:hAnsi="Book Antiqua"/>
          <w:lang w:val="en-GB"/>
        </w:rPr>
        <w:t>a pathological</w:t>
      </w:r>
      <w:r w:rsidRPr="005D1F33">
        <w:rPr>
          <w:rFonts w:ascii="Book Antiqua" w:hAnsi="Book Antiqua"/>
          <w:lang w:val="en-GB"/>
        </w:rPr>
        <w:t xml:space="preserve"> data were evaluated and compared. The 3-year overall survival and disease-free survival rates were calculated and compared.</w:t>
      </w:r>
    </w:p>
    <w:p w:rsidR="0080186C" w:rsidRPr="005D1F33" w:rsidRDefault="0080186C" w:rsidP="001A1BAB">
      <w:pPr>
        <w:pStyle w:val="a3"/>
        <w:snapToGrid w:val="0"/>
        <w:spacing w:before="0" w:beforeAutospacing="0" w:after="0" w:afterAutospacing="0" w:line="360" w:lineRule="auto"/>
        <w:jc w:val="both"/>
        <w:rPr>
          <w:rFonts w:ascii="Book Antiqua" w:hAnsi="Book Antiqua"/>
          <w:b/>
          <w:lang w:val="en-GB"/>
        </w:rPr>
      </w:pPr>
      <w:bookmarkStart w:id="52" w:name="_GoBack"/>
      <w:bookmarkEnd w:id="52"/>
    </w:p>
    <w:p w:rsidR="0080186C" w:rsidRPr="005D1F33" w:rsidRDefault="0080186C" w:rsidP="001A1BAB">
      <w:pPr>
        <w:pStyle w:val="a3"/>
        <w:snapToGrid w:val="0"/>
        <w:spacing w:before="0" w:beforeAutospacing="0" w:after="0" w:afterAutospacing="0" w:line="360" w:lineRule="auto"/>
        <w:jc w:val="both"/>
        <w:rPr>
          <w:rFonts w:ascii="Book Antiqua" w:hAnsi="Book Antiqua"/>
          <w:lang w:val="en-GB"/>
        </w:rPr>
      </w:pPr>
      <w:r w:rsidRPr="00AA289B">
        <w:rPr>
          <w:rFonts w:ascii="Book Antiqua" w:hAnsi="Book Antiqua"/>
          <w:b/>
          <w:caps/>
          <w:lang w:val="en-GB"/>
        </w:rPr>
        <w:t>Results:</w:t>
      </w:r>
      <w:r w:rsidR="00AA289B">
        <w:rPr>
          <w:rFonts w:ascii="Book Antiqua" w:eastAsiaTheme="minorEastAsia" w:hAnsi="Book Antiqua" w:hint="eastAsia"/>
          <w:lang w:val="en-GB" w:eastAsia="zh-CN"/>
        </w:rPr>
        <w:t xml:space="preserve"> </w:t>
      </w:r>
      <w:r w:rsidRPr="005D1F33">
        <w:rPr>
          <w:rFonts w:ascii="Book Antiqua" w:hAnsi="Book Antiqua"/>
          <w:lang w:val="en-GB"/>
        </w:rPr>
        <w:t>Patients were comparable in terms of preoperative and demographic parameters. The median surgery time was 192 minutes for laparoscopic TME (L-TME) and 342 minutes for robotic TME (R-TME) (</w:t>
      </w:r>
      <w:r w:rsidRPr="00AA289B">
        <w:rPr>
          <w:rFonts w:ascii="Book Antiqua" w:hAnsi="Book Antiqua"/>
          <w:i/>
          <w:caps/>
          <w:lang w:val="en-GB"/>
        </w:rPr>
        <w:t>p</w:t>
      </w:r>
      <w:r w:rsidR="00AA289B">
        <w:rPr>
          <w:rFonts w:ascii="Book Antiqua" w:eastAsiaTheme="minorEastAsia" w:hAnsi="Book Antiqua" w:hint="eastAsia"/>
          <w:lang w:val="en-GB" w:eastAsia="zh-CN"/>
        </w:rPr>
        <w:t xml:space="preserve"> </w:t>
      </w:r>
      <w:r w:rsidRPr="005D1F33">
        <w:rPr>
          <w:rFonts w:ascii="Book Antiqua" w:hAnsi="Book Antiqua"/>
          <w:lang w:val="en-GB"/>
        </w:rPr>
        <w:t>&lt;</w:t>
      </w:r>
      <w:r w:rsidR="00AA289B">
        <w:rPr>
          <w:rFonts w:ascii="Book Antiqua" w:eastAsiaTheme="minorEastAsia" w:hAnsi="Book Antiqua" w:hint="eastAsia"/>
          <w:lang w:val="en-GB" w:eastAsia="zh-CN"/>
        </w:rPr>
        <w:t xml:space="preserve"> </w:t>
      </w:r>
      <w:r w:rsidRPr="005D1F33">
        <w:rPr>
          <w:rFonts w:ascii="Book Antiqua" w:hAnsi="Book Antiqua"/>
          <w:lang w:val="en-GB"/>
        </w:rPr>
        <w:t>0.001). There were no differences found in the rates of conversion to open surgery and morbidity. The patients who underwent laparoscopic surgery stayed in the hospital two days longer than the robotic group patients (8 d</w:t>
      </w:r>
      <w:r w:rsidR="00AA289B">
        <w:rPr>
          <w:rFonts w:ascii="Book Antiqua" w:eastAsiaTheme="minorEastAsia" w:hAnsi="Book Antiqua" w:hint="eastAsia"/>
          <w:lang w:val="en-GB" w:eastAsia="zh-CN"/>
        </w:rPr>
        <w:t xml:space="preserve"> </w:t>
      </w:r>
      <w:r w:rsidRPr="005D1F33">
        <w:rPr>
          <w:rFonts w:ascii="Book Antiqua" w:hAnsi="Book Antiqua"/>
          <w:lang w:val="en-GB"/>
        </w:rPr>
        <w:t>for L-TME and 6 d</w:t>
      </w:r>
      <w:r w:rsidR="00AA289B">
        <w:rPr>
          <w:rFonts w:ascii="Book Antiqua" w:eastAsiaTheme="minorEastAsia" w:hAnsi="Book Antiqua" w:hint="eastAsia"/>
          <w:lang w:val="en-GB" w:eastAsia="zh-CN"/>
        </w:rPr>
        <w:t xml:space="preserve"> </w:t>
      </w:r>
      <w:r w:rsidRPr="005D1F33">
        <w:rPr>
          <w:rFonts w:ascii="Book Antiqua" w:hAnsi="Book Antiqua"/>
          <w:lang w:val="en-GB"/>
        </w:rPr>
        <w:t xml:space="preserve">for R-TME, </w:t>
      </w:r>
      <w:r w:rsidRPr="00AA289B">
        <w:rPr>
          <w:rFonts w:ascii="Book Antiqua" w:hAnsi="Book Antiqua"/>
          <w:i/>
          <w:caps/>
          <w:lang w:val="en-GB"/>
        </w:rPr>
        <w:t>p</w:t>
      </w:r>
      <w:r w:rsidR="00AA289B">
        <w:rPr>
          <w:rFonts w:ascii="Book Antiqua" w:eastAsiaTheme="minorEastAsia" w:hAnsi="Book Antiqua" w:hint="eastAsia"/>
          <w:lang w:val="en-GB" w:eastAsia="zh-CN"/>
        </w:rPr>
        <w:t xml:space="preserve"> </w:t>
      </w:r>
      <w:r w:rsidRPr="005D1F33">
        <w:rPr>
          <w:rFonts w:ascii="Book Antiqua" w:hAnsi="Book Antiqua"/>
          <w:lang w:val="en-GB"/>
        </w:rPr>
        <w:t>&lt;</w:t>
      </w:r>
      <w:r w:rsidR="00AA289B">
        <w:rPr>
          <w:rFonts w:ascii="Book Antiqua" w:eastAsiaTheme="minorEastAsia" w:hAnsi="Book Antiqua" w:hint="eastAsia"/>
          <w:lang w:val="en-GB" w:eastAsia="zh-CN"/>
        </w:rPr>
        <w:t xml:space="preserve"> </w:t>
      </w:r>
      <w:r w:rsidRPr="005D1F33">
        <w:rPr>
          <w:rFonts w:ascii="Book Antiqua" w:hAnsi="Book Antiqua"/>
          <w:lang w:val="en-GB"/>
        </w:rPr>
        <w:t xml:space="preserve">0.001). The pathologic evaluation showed a higher number of harvested lymph nodes in the robotic group (18 for R-TME; 11 for L-TME; </w:t>
      </w:r>
      <w:r w:rsidRPr="00AA289B">
        <w:rPr>
          <w:rFonts w:ascii="Book Antiqua" w:hAnsi="Book Antiqua"/>
          <w:i/>
          <w:caps/>
          <w:lang w:val="en-GB"/>
        </w:rPr>
        <w:t>p</w:t>
      </w:r>
      <w:r w:rsidR="00AA289B">
        <w:rPr>
          <w:rFonts w:ascii="Book Antiqua" w:eastAsiaTheme="minorEastAsia" w:hAnsi="Book Antiqua" w:hint="eastAsia"/>
          <w:lang w:val="en-GB" w:eastAsia="zh-CN"/>
        </w:rPr>
        <w:t xml:space="preserve"> </w:t>
      </w:r>
      <w:r w:rsidRPr="005D1F33">
        <w:rPr>
          <w:rFonts w:ascii="Book Antiqua" w:hAnsi="Book Antiqua"/>
          <w:lang w:val="en-GB"/>
        </w:rPr>
        <w:t>&lt;</w:t>
      </w:r>
      <w:r w:rsidR="00AA289B">
        <w:rPr>
          <w:rFonts w:ascii="Book Antiqua" w:eastAsiaTheme="minorEastAsia" w:hAnsi="Book Antiqua" w:hint="eastAsia"/>
          <w:lang w:val="en-GB" w:eastAsia="zh-CN"/>
        </w:rPr>
        <w:t xml:space="preserve"> </w:t>
      </w:r>
      <w:r w:rsidRPr="005D1F33">
        <w:rPr>
          <w:rFonts w:ascii="Book Antiqua" w:hAnsi="Book Antiqua"/>
          <w:lang w:val="en-GB"/>
        </w:rPr>
        <w:t xml:space="preserve">0.001) and a shorter distal resection margin for laparoscopic patients (1.5 cm for L-TME; 2.5 cm for R-TME; </w:t>
      </w:r>
      <w:r w:rsidRPr="00AA289B">
        <w:rPr>
          <w:rFonts w:ascii="Book Antiqua" w:hAnsi="Book Antiqua"/>
          <w:i/>
          <w:caps/>
          <w:lang w:val="en-GB"/>
        </w:rPr>
        <w:t>p</w:t>
      </w:r>
      <w:r w:rsidR="00AA289B">
        <w:rPr>
          <w:rFonts w:ascii="Book Antiqua" w:eastAsiaTheme="minorEastAsia" w:hAnsi="Book Antiqua" w:hint="eastAsia"/>
          <w:lang w:val="en-GB" w:eastAsia="zh-CN"/>
        </w:rPr>
        <w:t xml:space="preserve"> </w:t>
      </w:r>
      <w:r w:rsidRPr="005D1F33">
        <w:rPr>
          <w:rFonts w:ascii="Book Antiqua" w:hAnsi="Book Antiqua"/>
          <w:lang w:val="en-GB"/>
        </w:rPr>
        <w:t>&lt;</w:t>
      </w:r>
      <w:r w:rsidR="00AA289B">
        <w:rPr>
          <w:rFonts w:ascii="Book Antiqua" w:eastAsiaTheme="minorEastAsia" w:hAnsi="Book Antiqua" w:hint="eastAsia"/>
          <w:lang w:val="en-GB" w:eastAsia="zh-CN"/>
        </w:rPr>
        <w:t xml:space="preserve"> </w:t>
      </w:r>
      <w:r w:rsidRPr="005D1F33">
        <w:rPr>
          <w:rFonts w:ascii="Book Antiqua" w:hAnsi="Book Antiqua"/>
          <w:lang w:val="en-GB"/>
        </w:rPr>
        <w:t>0.001). The three-year overall survival and disease-free survival rates were similar between groups.</w:t>
      </w:r>
    </w:p>
    <w:p w:rsidR="0080186C" w:rsidRPr="005D1F33" w:rsidRDefault="0080186C" w:rsidP="001A1BAB">
      <w:pPr>
        <w:snapToGrid w:val="0"/>
        <w:spacing w:after="0" w:line="360" w:lineRule="auto"/>
        <w:jc w:val="both"/>
        <w:rPr>
          <w:rFonts w:ascii="Book Antiqua" w:hAnsi="Book Antiqua"/>
          <w:b/>
          <w:sz w:val="24"/>
          <w:szCs w:val="24"/>
          <w:lang w:val="en-GB"/>
        </w:rPr>
      </w:pPr>
    </w:p>
    <w:p w:rsidR="0080186C" w:rsidRPr="005D1F33" w:rsidRDefault="0080186C" w:rsidP="001A1BAB">
      <w:pPr>
        <w:snapToGrid w:val="0"/>
        <w:spacing w:after="0" w:line="360" w:lineRule="auto"/>
        <w:jc w:val="both"/>
        <w:rPr>
          <w:rFonts w:ascii="Book Antiqua" w:hAnsi="Book Antiqua"/>
          <w:strike/>
          <w:sz w:val="24"/>
          <w:szCs w:val="24"/>
          <w:lang w:val="en-GB"/>
        </w:rPr>
      </w:pPr>
      <w:r w:rsidRPr="00AA289B">
        <w:rPr>
          <w:rFonts w:ascii="Book Antiqua" w:hAnsi="Book Antiqua"/>
          <w:b/>
          <w:caps/>
          <w:sz w:val="24"/>
          <w:szCs w:val="24"/>
          <w:lang w:val="en-GB"/>
        </w:rPr>
        <w:t>Conclusion:</w:t>
      </w:r>
      <w:r w:rsidR="00AA289B">
        <w:rPr>
          <w:rFonts w:ascii="Book Antiqua" w:eastAsiaTheme="minorEastAsia" w:hAnsi="Book Antiqua" w:hint="eastAsia"/>
          <w:caps/>
          <w:sz w:val="24"/>
          <w:szCs w:val="24"/>
          <w:lang w:val="en-GB" w:eastAsia="zh-CN"/>
        </w:rPr>
        <w:t xml:space="preserve"> </w:t>
      </w:r>
      <w:r w:rsidRPr="005D1F33">
        <w:rPr>
          <w:rFonts w:ascii="Book Antiqua" w:hAnsi="Book Antiqua"/>
          <w:sz w:val="24"/>
          <w:szCs w:val="24"/>
          <w:lang w:val="en-GB"/>
        </w:rPr>
        <w:t>Both L-TME and R-TME achieved acceptable clinical and oncologic outcomes. The robotic technique showed some advantages in rectal surgery that should be validated by further studies.</w:t>
      </w:r>
    </w:p>
    <w:p w:rsidR="0080186C" w:rsidRPr="005D1F33" w:rsidRDefault="0080186C" w:rsidP="001A1BAB">
      <w:pPr>
        <w:snapToGrid w:val="0"/>
        <w:spacing w:after="0" w:line="360" w:lineRule="auto"/>
        <w:jc w:val="both"/>
        <w:rPr>
          <w:rFonts w:ascii="Book Antiqua" w:hAnsi="Book Antiqua"/>
          <w:b/>
          <w:sz w:val="24"/>
          <w:szCs w:val="24"/>
          <w:lang w:val="en-GB"/>
        </w:rPr>
      </w:pPr>
    </w:p>
    <w:p w:rsidR="0080186C" w:rsidRPr="00AA289B" w:rsidRDefault="0080186C" w:rsidP="001A1BAB">
      <w:pPr>
        <w:snapToGrid w:val="0"/>
        <w:spacing w:after="0" w:line="360" w:lineRule="auto"/>
        <w:jc w:val="both"/>
        <w:rPr>
          <w:rFonts w:ascii="Book Antiqua" w:eastAsiaTheme="minorEastAsia" w:hAnsi="Book Antiqua"/>
          <w:b/>
          <w:sz w:val="24"/>
          <w:szCs w:val="24"/>
          <w:lang w:val="en-GB" w:eastAsia="zh-CN"/>
        </w:rPr>
      </w:pPr>
      <w:r w:rsidRPr="005D1F33">
        <w:rPr>
          <w:rFonts w:ascii="Book Antiqua" w:hAnsi="Book Antiqua"/>
          <w:b/>
          <w:sz w:val="24"/>
          <w:szCs w:val="24"/>
          <w:lang w:val="en-GB"/>
        </w:rPr>
        <w:t>K</w:t>
      </w:r>
      <w:r w:rsidR="00AA289B" w:rsidRPr="005D1F33">
        <w:rPr>
          <w:rFonts w:ascii="Book Antiqua" w:hAnsi="Book Antiqua"/>
          <w:b/>
          <w:sz w:val="24"/>
          <w:szCs w:val="24"/>
          <w:lang w:val="en-GB"/>
        </w:rPr>
        <w:t>ey</w:t>
      </w:r>
      <w:r w:rsidR="00AA289B">
        <w:rPr>
          <w:rFonts w:ascii="Book Antiqua" w:eastAsiaTheme="minorEastAsia" w:hAnsi="Book Antiqua"/>
          <w:b/>
          <w:sz w:val="24"/>
          <w:szCs w:val="24"/>
          <w:lang w:val="en-GB" w:eastAsia="zh-CN"/>
        </w:rPr>
        <w:t xml:space="preserve"> </w:t>
      </w:r>
      <w:r w:rsidR="00AA289B" w:rsidRPr="005D1F33">
        <w:rPr>
          <w:rFonts w:ascii="Book Antiqua" w:hAnsi="Book Antiqua"/>
          <w:b/>
          <w:sz w:val="24"/>
          <w:szCs w:val="24"/>
          <w:lang w:val="en-GB"/>
        </w:rPr>
        <w:t>words</w:t>
      </w:r>
      <w:r w:rsidR="00AA289B">
        <w:rPr>
          <w:rFonts w:ascii="Book Antiqua" w:eastAsiaTheme="minorEastAsia" w:hAnsi="Book Antiqua" w:hint="eastAsia"/>
          <w:b/>
          <w:sz w:val="24"/>
          <w:szCs w:val="24"/>
          <w:lang w:val="en-GB" w:eastAsia="zh-CN"/>
        </w:rPr>
        <w:t xml:space="preserve">: </w:t>
      </w:r>
      <w:r w:rsidRPr="005D1F33">
        <w:rPr>
          <w:rFonts w:ascii="Book Antiqua" w:hAnsi="Book Antiqua"/>
          <w:sz w:val="24"/>
          <w:szCs w:val="24"/>
          <w:lang w:val="en-GB"/>
        </w:rPr>
        <w:t xml:space="preserve">Robotic surgery; </w:t>
      </w:r>
      <w:r w:rsidRPr="00AA289B">
        <w:rPr>
          <w:rFonts w:ascii="Book Antiqua" w:hAnsi="Book Antiqua"/>
          <w:caps/>
          <w:sz w:val="24"/>
          <w:szCs w:val="24"/>
          <w:lang w:val="en-GB"/>
        </w:rPr>
        <w:t>l</w:t>
      </w:r>
      <w:r w:rsidRPr="005D1F33">
        <w:rPr>
          <w:rFonts w:ascii="Book Antiqua" w:hAnsi="Book Antiqua"/>
          <w:sz w:val="24"/>
          <w:szCs w:val="24"/>
          <w:lang w:val="en-GB"/>
        </w:rPr>
        <w:t xml:space="preserve">aparoscopic surgery; </w:t>
      </w:r>
      <w:proofErr w:type="gramStart"/>
      <w:r w:rsidRPr="00AA289B">
        <w:rPr>
          <w:rFonts w:ascii="Book Antiqua" w:hAnsi="Book Antiqua"/>
          <w:caps/>
          <w:sz w:val="24"/>
          <w:szCs w:val="24"/>
          <w:lang w:val="en-GB"/>
        </w:rPr>
        <w:t>r</w:t>
      </w:r>
      <w:r w:rsidRPr="005D1F33">
        <w:rPr>
          <w:rFonts w:ascii="Book Antiqua" w:hAnsi="Book Antiqua"/>
          <w:sz w:val="24"/>
          <w:szCs w:val="24"/>
          <w:lang w:val="en-GB"/>
        </w:rPr>
        <w:t>ectal</w:t>
      </w:r>
      <w:proofErr w:type="gramEnd"/>
      <w:r w:rsidR="00AA289B">
        <w:rPr>
          <w:rFonts w:ascii="Book Antiqua" w:eastAsiaTheme="minorEastAsia" w:hAnsi="Book Antiqua" w:hint="eastAsia"/>
          <w:sz w:val="24"/>
          <w:szCs w:val="24"/>
          <w:lang w:val="en-GB" w:eastAsia="zh-CN"/>
        </w:rPr>
        <w:t xml:space="preserve"> </w:t>
      </w:r>
      <w:r w:rsidRPr="005D1F33">
        <w:rPr>
          <w:rFonts w:ascii="Book Antiqua" w:hAnsi="Book Antiqua"/>
          <w:sz w:val="24"/>
          <w:szCs w:val="24"/>
          <w:lang w:val="en-GB"/>
        </w:rPr>
        <w:t xml:space="preserve">cancer; </w:t>
      </w:r>
      <w:r w:rsidRPr="00AA289B">
        <w:rPr>
          <w:rFonts w:ascii="Book Antiqua" w:hAnsi="Book Antiqua"/>
          <w:caps/>
          <w:sz w:val="24"/>
          <w:szCs w:val="24"/>
          <w:lang w:val="en-GB"/>
        </w:rPr>
        <w:t>m</w:t>
      </w:r>
      <w:r w:rsidRPr="005D1F33">
        <w:rPr>
          <w:rFonts w:ascii="Book Antiqua" w:hAnsi="Book Antiqua"/>
          <w:sz w:val="24"/>
          <w:szCs w:val="24"/>
          <w:lang w:val="en-GB"/>
        </w:rPr>
        <w:t>inimally invasive surgery;</w:t>
      </w:r>
      <w:r w:rsidR="00AA289B">
        <w:rPr>
          <w:rFonts w:ascii="Book Antiqua" w:eastAsiaTheme="minorEastAsia" w:hAnsi="Book Antiqua" w:hint="eastAsia"/>
          <w:sz w:val="24"/>
          <w:szCs w:val="24"/>
          <w:lang w:val="en-GB" w:eastAsia="zh-CN"/>
        </w:rPr>
        <w:t xml:space="preserve"> </w:t>
      </w:r>
      <w:r w:rsidRPr="00AA289B">
        <w:rPr>
          <w:rFonts w:ascii="Book Antiqua" w:hAnsi="Book Antiqua"/>
          <w:caps/>
          <w:sz w:val="24"/>
          <w:szCs w:val="24"/>
          <w:lang w:val="en-GB"/>
        </w:rPr>
        <w:t>t</w:t>
      </w:r>
      <w:r w:rsidRPr="005D1F33">
        <w:rPr>
          <w:rFonts w:ascii="Book Antiqua" w:hAnsi="Book Antiqua"/>
          <w:sz w:val="24"/>
          <w:szCs w:val="24"/>
          <w:lang w:val="en-GB"/>
        </w:rPr>
        <w:t xml:space="preserve">otal </w:t>
      </w:r>
      <w:proofErr w:type="spellStart"/>
      <w:r w:rsidRPr="005D1F33">
        <w:rPr>
          <w:rFonts w:ascii="Book Antiqua" w:hAnsi="Book Antiqua"/>
          <w:sz w:val="24"/>
          <w:szCs w:val="24"/>
          <w:lang w:val="en-GB"/>
        </w:rPr>
        <w:t>mesorectal</w:t>
      </w:r>
      <w:proofErr w:type="spellEnd"/>
      <w:r w:rsidRPr="005D1F33">
        <w:rPr>
          <w:rFonts w:ascii="Book Antiqua" w:hAnsi="Book Antiqua"/>
          <w:sz w:val="24"/>
          <w:szCs w:val="24"/>
          <w:lang w:val="en-GB"/>
        </w:rPr>
        <w:t xml:space="preserve"> excision</w:t>
      </w:r>
    </w:p>
    <w:p w:rsidR="0080186C" w:rsidRPr="00AA289B" w:rsidRDefault="0080186C" w:rsidP="001A1BAB">
      <w:pPr>
        <w:snapToGrid w:val="0"/>
        <w:spacing w:after="0" w:line="360" w:lineRule="auto"/>
        <w:jc w:val="both"/>
        <w:rPr>
          <w:rFonts w:ascii="Book Antiqua" w:hAnsi="Book Antiqua"/>
          <w:sz w:val="24"/>
          <w:szCs w:val="24"/>
          <w:lang w:val="en-GB"/>
        </w:rPr>
      </w:pPr>
    </w:p>
    <w:p w:rsidR="00AA289B" w:rsidRPr="00EC68EF" w:rsidRDefault="00AA289B" w:rsidP="001A1BAB">
      <w:pPr>
        <w:adjustRightInd w:val="0"/>
        <w:snapToGrid w:val="0"/>
        <w:spacing w:after="0" w:line="360" w:lineRule="auto"/>
        <w:rPr>
          <w:rFonts w:ascii="Book Antiqua" w:hAnsi="Book Antiqua"/>
          <w:sz w:val="24"/>
        </w:rPr>
      </w:pPr>
      <w:bookmarkStart w:id="53" w:name="OLE_LINK363"/>
      <w:bookmarkStart w:id="54" w:name="OLE_LINK364"/>
      <w:bookmarkStart w:id="55" w:name="OLE_LINK359"/>
      <w:bookmarkStart w:id="56" w:name="OLE_LINK1037"/>
      <w:bookmarkStart w:id="57" w:name="OLE_LINK1195"/>
      <w:bookmarkStart w:id="58" w:name="OLE_LINK1140"/>
      <w:bookmarkStart w:id="59" w:name="OLE_LINK1062"/>
      <w:bookmarkStart w:id="60" w:name="OLE_LINK500"/>
      <w:r w:rsidRPr="00EC68EF">
        <w:rPr>
          <w:rFonts w:ascii="Book Antiqua" w:hAnsi="Book Antiqua" w:hint="eastAsia"/>
          <w:b/>
          <w:sz w:val="24"/>
        </w:rPr>
        <w:t>©</w:t>
      </w:r>
      <w:r w:rsidRPr="00EC68EF">
        <w:rPr>
          <w:rFonts w:ascii="Book Antiqua" w:hAnsi="Book Antiqua"/>
          <w:b/>
          <w:sz w:val="24"/>
        </w:rPr>
        <w:t xml:space="preserve"> The Author(s) 201</w:t>
      </w:r>
      <w:r>
        <w:rPr>
          <w:rFonts w:ascii="Book Antiqua" w:hAnsi="Book Antiqua" w:hint="eastAsia"/>
          <w:b/>
          <w:sz w:val="24"/>
        </w:rPr>
        <w:t>6</w:t>
      </w:r>
      <w:r w:rsidRPr="00EC68EF">
        <w:rPr>
          <w:rFonts w:ascii="Book Antiqua" w:hAnsi="Book Antiqua"/>
          <w:b/>
          <w:sz w:val="24"/>
        </w:rPr>
        <w:t>.</w:t>
      </w:r>
      <w:r w:rsidRPr="00EC68EF">
        <w:rPr>
          <w:rFonts w:ascii="Book Antiqua" w:hAnsi="Book Antiqua"/>
          <w:sz w:val="24"/>
        </w:rPr>
        <w:t xml:space="preserve"> Published by Baishideng Publishing Group Inc. All rights reserved.</w:t>
      </w:r>
    </w:p>
    <w:bookmarkEnd w:id="53"/>
    <w:bookmarkEnd w:id="54"/>
    <w:bookmarkEnd w:id="55"/>
    <w:bookmarkEnd w:id="56"/>
    <w:bookmarkEnd w:id="57"/>
    <w:bookmarkEnd w:id="58"/>
    <w:bookmarkEnd w:id="59"/>
    <w:bookmarkEnd w:id="60"/>
    <w:p w:rsidR="0080186C" w:rsidRPr="005D1F33" w:rsidRDefault="0080186C" w:rsidP="001A1BAB">
      <w:pPr>
        <w:snapToGrid w:val="0"/>
        <w:spacing w:after="0" w:line="360" w:lineRule="auto"/>
        <w:jc w:val="both"/>
        <w:rPr>
          <w:rFonts w:ascii="Book Antiqua" w:hAnsi="Book Antiqua"/>
          <w:sz w:val="24"/>
          <w:szCs w:val="24"/>
          <w:lang w:val="en-GB"/>
        </w:rPr>
      </w:pPr>
    </w:p>
    <w:p w:rsidR="001C637F" w:rsidRPr="005D1F33" w:rsidRDefault="0080186C" w:rsidP="001A1BAB">
      <w:pPr>
        <w:pStyle w:val="a3"/>
        <w:snapToGrid w:val="0"/>
        <w:spacing w:before="0" w:beforeAutospacing="0" w:after="0" w:afterAutospacing="0" w:line="360" w:lineRule="auto"/>
        <w:jc w:val="both"/>
        <w:rPr>
          <w:rFonts w:ascii="Book Antiqua" w:hAnsi="Book Antiqua"/>
          <w:lang w:val="en-GB"/>
        </w:rPr>
      </w:pPr>
      <w:r w:rsidRPr="005D1F33">
        <w:rPr>
          <w:rFonts w:ascii="Book Antiqua" w:hAnsi="Book Antiqua"/>
          <w:b/>
          <w:lang w:val="en-GB"/>
        </w:rPr>
        <w:lastRenderedPageBreak/>
        <w:t>Core tip:</w:t>
      </w:r>
      <w:r w:rsidR="00AA289B">
        <w:rPr>
          <w:rFonts w:ascii="Book Antiqua" w:eastAsiaTheme="minorEastAsia" w:hAnsi="Book Antiqua" w:hint="eastAsia"/>
          <w:b/>
          <w:lang w:val="en-GB" w:eastAsia="zh-CN"/>
        </w:rPr>
        <w:t xml:space="preserve"> </w:t>
      </w:r>
      <w:r w:rsidRPr="005D1F33">
        <w:rPr>
          <w:rFonts w:ascii="Book Antiqua" w:hAnsi="Book Antiqua"/>
          <w:lang w:val="en-GB"/>
        </w:rPr>
        <w:t xml:space="preserve">The aim of this retrospective study was to compare the short- and long-term outcomes of </w:t>
      </w:r>
      <w:r w:rsidR="001C637F" w:rsidRPr="005D1F33">
        <w:rPr>
          <w:rFonts w:ascii="Book Antiqua" w:hAnsi="Book Antiqua"/>
          <w:lang w:val="en-GB"/>
        </w:rPr>
        <w:t xml:space="preserve">111 patients who underwent minimally invasive rectal resection with total </w:t>
      </w:r>
      <w:proofErr w:type="spellStart"/>
      <w:r w:rsidR="001C637F" w:rsidRPr="005D1F33">
        <w:rPr>
          <w:rFonts w:ascii="Book Antiqua" w:hAnsi="Book Antiqua"/>
          <w:lang w:val="en-GB"/>
        </w:rPr>
        <w:t>mesorectal</w:t>
      </w:r>
      <w:proofErr w:type="spellEnd"/>
      <w:r w:rsidR="001C637F" w:rsidRPr="005D1F33">
        <w:rPr>
          <w:rFonts w:ascii="Book Antiqua" w:hAnsi="Book Antiqua"/>
          <w:lang w:val="en-GB"/>
        </w:rPr>
        <w:t xml:space="preserve"> excision (TME) with curative intent. The median surgery time was shorter for laparoscopic TME while there were no differences found in the rates of conversion to open surgery and morbidity. The pathologic evaluation showed a higher number of harvested lymph nodes in the robotic group and a shorter distal resection margin for laparoscopic patients but the three-year overall survival and disease-free survival rates were similar between groups.</w:t>
      </w:r>
    </w:p>
    <w:p w:rsidR="00642AC5" w:rsidRPr="005D1F33" w:rsidRDefault="00642AC5" w:rsidP="001A1BAB">
      <w:pPr>
        <w:snapToGrid w:val="0"/>
        <w:spacing w:after="0" w:line="360" w:lineRule="auto"/>
        <w:jc w:val="both"/>
        <w:rPr>
          <w:rFonts w:ascii="Book Antiqua" w:hAnsi="Book Antiqua"/>
          <w:b/>
          <w:sz w:val="24"/>
          <w:szCs w:val="24"/>
          <w:lang w:val="en-GB"/>
        </w:rPr>
      </w:pPr>
    </w:p>
    <w:p w:rsidR="00642AC5" w:rsidRPr="005D1F33" w:rsidRDefault="00642AC5" w:rsidP="001A1BAB">
      <w:pPr>
        <w:snapToGrid w:val="0"/>
        <w:spacing w:after="0" w:line="360" w:lineRule="auto"/>
        <w:jc w:val="both"/>
        <w:rPr>
          <w:rFonts w:ascii="Book Antiqua" w:eastAsiaTheme="minorEastAsia" w:hAnsi="Book Antiqua"/>
          <w:sz w:val="24"/>
          <w:szCs w:val="24"/>
          <w:lang w:val="en-GB" w:eastAsia="zh-CN"/>
        </w:rPr>
      </w:pPr>
      <w:proofErr w:type="spellStart"/>
      <w:r w:rsidRPr="00AA289B">
        <w:rPr>
          <w:rFonts w:ascii="Book Antiqua" w:hAnsi="Book Antiqua"/>
          <w:sz w:val="24"/>
          <w:szCs w:val="24"/>
          <w:lang w:val="en-GB"/>
        </w:rPr>
        <w:t>Feroci</w:t>
      </w:r>
      <w:proofErr w:type="spellEnd"/>
      <w:r w:rsidRPr="00AA289B">
        <w:rPr>
          <w:rFonts w:ascii="Book Antiqua" w:hAnsi="Book Antiqua"/>
          <w:sz w:val="24"/>
          <w:szCs w:val="24"/>
          <w:lang w:val="en-GB"/>
        </w:rPr>
        <w:t xml:space="preserve"> F,</w:t>
      </w:r>
      <w:r w:rsidRPr="005D1F33">
        <w:rPr>
          <w:rFonts w:ascii="Book Antiqua" w:hAnsi="Book Antiqua"/>
          <w:b/>
          <w:sz w:val="24"/>
          <w:szCs w:val="24"/>
          <w:lang w:val="en-GB"/>
        </w:rPr>
        <w:t xml:space="preserve"> </w:t>
      </w:r>
      <w:proofErr w:type="spellStart"/>
      <w:r w:rsidRPr="005D1F33">
        <w:rPr>
          <w:rFonts w:ascii="Book Antiqua" w:hAnsi="Book Antiqua"/>
          <w:sz w:val="24"/>
          <w:szCs w:val="24"/>
          <w:lang w:val="en-GB"/>
        </w:rPr>
        <w:t>Vannucchi</w:t>
      </w:r>
      <w:proofErr w:type="spellEnd"/>
      <w:r w:rsidRPr="005D1F33">
        <w:rPr>
          <w:rFonts w:ascii="Book Antiqua" w:hAnsi="Book Antiqua"/>
          <w:sz w:val="24"/>
          <w:szCs w:val="24"/>
          <w:lang w:val="en-GB"/>
        </w:rPr>
        <w:t xml:space="preserve"> A, Bian</w:t>
      </w:r>
      <w:r w:rsidR="00AA289B">
        <w:rPr>
          <w:rFonts w:ascii="Book Antiqua" w:hAnsi="Book Antiqua"/>
          <w:sz w:val="24"/>
          <w:szCs w:val="24"/>
          <w:lang w:val="en-GB"/>
        </w:rPr>
        <w:t xml:space="preserve">chi PP, </w:t>
      </w:r>
      <w:proofErr w:type="spellStart"/>
      <w:r w:rsidR="00AA289B">
        <w:rPr>
          <w:rFonts w:ascii="Book Antiqua" w:hAnsi="Book Antiqua"/>
          <w:sz w:val="24"/>
          <w:szCs w:val="24"/>
          <w:lang w:val="en-GB"/>
        </w:rPr>
        <w:t>Cantafio</w:t>
      </w:r>
      <w:proofErr w:type="spellEnd"/>
      <w:r w:rsidR="00AA289B">
        <w:rPr>
          <w:rFonts w:ascii="Book Antiqua" w:hAnsi="Book Antiqua"/>
          <w:sz w:val="24"/>
          <w:szCs w:val="24"/>
          <w:lang w:val="en-GB"/>
        </w:rPr>
        <w:t xml:space="preserve"> S, </w:t>
      </w:r>
      <w:proofErr w:type="spellStart"/>
      <w:r w:rsidR="00AA289B">
        <w:rPr>
          <w:rFonts w:ascii="Book Antiqua" w:hAnsi="Book Antiqua"/>
          <w:sz w:val="24"/>
          <w:szCs w:val="24"/>
          <w:lang w:val="en-GB"/>
        </w:rPr>
        <w:t>Formisano</w:t>
      </w:r>
      <w:proofErr w:type="spellEnd"/>
      <w:r w:rsidR="00AA289B">
        <w:rPr>
          <w:rFonts w:ascii="Book Antiqua" w:hAnsi="Book Antiqua"/>
          <w:sz w:val="24"/>
          <w:szCs w:val="24"/>
          <w:lang w:val="en-GB"/>
        </w:rPr>
        <w:t xml:space="preserve"> G</w:t>
      </w:r>
      <w:r w:rsidRPr="005D1F33">
        <w:rPr>
          <w:rFonts w:ascii="Book Antiqua" w:hAnsi="Book Antiqua"/>
          <w:sz w:val="24"/>
          <w:szCs w:val="24"/>
          <w:lang w:val="en-GB"/>
        </w:rPr>
        <w:t>,</w:t>
      </w:r>
      <w:r w:rsidR="00AA289B">
        <w:rPr>
          <w:rFonts w:ascii="Book Antiqua" w:eastAsiaTheme="minorEastAsia" w:hAnsi="Book Antiqua" w:hint="eastAsia"/>
          <w:sz w:val="24"/>
          <w:szCs w:val="24"/>
          <w:lang w:val="en-GB" w:eastAsia="zh-CN"/>
        </w:rPr>
        <w:t xml:space="preserve"> </w:t>
      </w:r>
      <w:proofErr w:type="spellStart"/>
      <w:r w:rsidRPr="005D1F33">
        <w:rPr>
          <w:rFonts w:ascii="Book Antiqua" w:hAnsi="Book Antiqua"/>
          <w:sz w:val="24"/>
          <w:szCs w:val="24"/>
          <w:lang w:val="en-GB"/>
        </w:rPr>
        <w:t>Garzi</w:t>
      </w:r>
      <w:proofErr w:type="spellEnd"/>
      <w:r w:rsidRPr="005D1F33">
        <w:rPr>
          <w:rFonts w:ascii="Book Antiqua" w:hAnsi="Book Antiqua"/>
          <w:sz w:val="24"/>
          <w:szCs w:val="24"/>
          <w:lang w:val="en-GB"/>
        </w:rPr>
        <w:t xml:space="preserve"> A, </w:t>
      </w:r>
      <w:proofErr w:type="spellStart"/>
      <w:r w:rsidRPr="005D1F33">
        <w:rPr>
          <w:rFonts w:ascii="Book Antiqua" w:hAnsi="Book Antiqua"/>
          <w:sz w:val="24"/>
          <w:szCs w:val="24"/>
          <w:lang w:val="en-GB"/>
        </w:rPr>
        <w:t>Scatizzi</w:t>
      </w:r>
      <w:proofErr w:type="spellEnd"/>
      <w:r w:rsidRPr="005D1F33">
        <w:rPr>
          <w:rFonts w:ascii="Book Antiqua" w:hAnsi="Book Antiqua"/>
          <w:sz w:val="24"/>
          <w:szCs w:val="24"/>
          <w:lang w:val="en-GB"/>
        </w:rPr>
        <w:t xml:space="preserve"> M. Total </w:t>
      </w:r>
      <w:proofErr w:type="spellStart"/>
      <w:r w:rsidRPr="005D1F33">
        <w:rPr>
          <w:rFonts w:ascii="Book Antiqua" w:hAnsi="Book Antiqua"/>
          <w:sz w:val="24"/>
          <w:szCs w:val="24"/>
          <w:lang w:val="en-GB"/>
        </w:rPr>
        <w:t>mesorectal</w:t>
      </w:r>
      <w:proofErr w:type="spellEnd"/>
      <w:r w:rsidRPr="005D1F33">
        <w:rPr>
          <w:rFonts w:ascii="Book Antiqua" w:hAnsi="Book Antiqua"/>
          <w:sz w:val="24"/>
          <w:szCs w:val="24"/>
          <w:lang w:val="en-GB"/>
        </w:rPr>
        <w:t xml:space="preserve"> excision for mid and low rectal cancer: laparoscopic </w:t>
      </w:r>
      <w:r w:rsidRPr="00AA289B">
        <w:rPr>
          <w:rFonts w:ascii="Book Antiqua" w:hAnsi="Book Antiqua"/>
          <w:i/>
          <w:sz w:val="24"/>
          <w:szCs w:val="24"/>
          <w:lang w:val="en-GB"/>
        </w:rPr>
        <w:t>vs</w:t>
      </w:r>
      <w:r w:rsidRPr="005D1F33">
        <w:rPr>
          <w:rFonts w:ascii="Book Antiqua" w:hAnsi="Book Antiqua"/>
          <w:sz w:val="24"/>
          <w:szCs w:val="24"/>
          <w:lang w:val="en-GB"/>
        </w:rPr>
        <w:t xml:space="preserve"> robotic surgery. </w:t>
      </w:r>
      <w:r w:rsidR="00AA289B" w:rsidRPr="00AA289B">
        <w:rPr>
          <w:rFonts w:ascii="Book Antiqua" w:hAnsi="Book Antiqua"/>
          <w:i/>
          <w:sz w:val="24"/>
          <w:szCs w:val="24"/>
          <w:lang w:val="en-US"/>
        </w:rPr>
        <w:t xml:space="preserve">World J </w:t>
      </w:r>
      <w:proofErr w:type="spellStart"/>
      <w:r w:rsidR="00AA289B" w:rsidRPr="00AA289B">
        <w:rPr>
          <w:rFonts w:ascii="Book Antiqua" w:hAnsi="Book Antiqua"/>
          <w:i/>
          <w:sz w:val="24"/>
          <w:szCs w:val="24"/>
          <w:lang w:val="en-US"/>
        </w:rPr>
        <w:t>Gastroenterol</w:t>
      </w:r>
      <w:proofErr w:type="spellEnd"/>
      <w:r w:rsidR="00AA289B" w:rsidRPr="00AA289B">
        <w:rPr>
          <w:rFonts w:ascii="Book Antiqua" w:hAnsi="Book Antiqua"/>
          <w:i/>
          <w:sz w:val="24"/>
          <w:szCs w:val="24"/>
          <w:lang w:val="en-US"/>
        </w:rPr>
        <w:t xml:space="preserve"> </w:t>
      </w:r>
      <w:r w:rsidR="00AA289B" w:rsidRPr="00AA289B">
        <w:rPr>
          <w:rFonts w:ascii="Book Antiqua" w:hAnsi="Book Antiqua"/>
          <w:sz w:val="24"/>
          <w:szCs w:val="24"/>
          <w:lang w:val="en-US"/>
        </w:rPr>
        <w:t>201</w:t>
      </w:r>
      <w:r w:rsidR="00AA289B" w:rsidRPr="00AA289B">
        <w:rPr>
          <w:rFonts w:ascii="Book Antiqua" w:hAnsi="Book Antiqua" w:hint="eastAsia"/>
          <w:sz w:val="24"/>
          <w:szCs w:val="24"/>
          <w:lang w:val="en-US"/>
        </w:rPr>
        <w:t>6</w:t>
      </w:r>
      <w:r w:rsidR="00AA289B" w:rsidRPr="00AA289B">
        <w:rPr>
          <w:rFonts w:ascii="Book Antiqua" w:hAnsi="Book Antiqua"/>
          <w:sz w:val="24"/>
          <w:szCs w:val="24"/>
          <w:lang w:val="en-US"/>
        </w:rPr>
        <w:t xml:space="preserve">; </w:t>
      </w:r>
      <w:proofErr w:type="gramStart"/>
      <w:r w:rsidR="00AA289B" w:rsidRPr="00AA289B">
        <w:rPr>
          <w:rFonts w:ascii="Book Antiqua" w:hAnsi="Book Antiqua"/>
          <w:sz w:val="24"/>
          <w:szCs w:val="24"/>
          <w:lang w:val="en-US"/>
        </w:rPr>
        <w:t>In</w:t>
      </w:r>
      <w:proofErr w:type="gramEnd"/>
      <w:r w:rsidR="00AA289B" w:rsidRPr="00AA289B">
        <w:rPr>
          <w:rFonts w:ascii="Book Antiqua" w:hAnsi="Book Antiqua"/>
          <w:sz w:val="24"/>
          <w:szCs w:val="24"/>
          <w:lang w:val="en-US"/>
        </w:rPr>
        <w:t xml:space="preserve"> press</w:t>
      </w:r>
    </w:p>
    <w:p w:rsidR="006B3A36" w:rsidRPr="00AA289B" w:rsidRDefault="006B3A36" w:rsidP="001A1BAB">
      <w:pPr>
        <w:snapToGrid w:val="0"/>
        <w:spacing w:after="0" w:line="360" w:lineRule="auto"/>
        <w:jc w:val="both"/>
        <w:rPr>
          <w:rFonts w:ascii="Book Antiqua" w:eastAsiaTheme="minorEastAsia" w:hAnsi="Book Antiqua"/>
          <w:sz w:val="24"/>
          <w:szCs w:val="24"/>
          <w:lang w:val="en-GB" w:eastAsia="zh-CN"/>
        </w:rPr>
      </w:pPr>
    </w:p>
    <w:p w:rsidR="00AA289B" w:rsidRDefault="00AA289B" w:rsidP="001A1BAB">
      <w:pPr>
        <w:spacing w:after="0" w:line="360" w:lineRule="auto"/>
        <w:rPr>
          <w:rFonts w:ascii="Book Antiqua" w:hAnsi="Book Antiqua"/>
          <w:b/>
          <w:sz w:val="24"/>
          <w:szCs w:val="24"/>
          <w:lang w:val="en-GB"/>
        </w:rPr>
      </w:pPr>
      <w:r>
        <w:rPr>
          <w:rFonts w:ascii="Book Antiqua" w:hAnsi="Book Antiqua"/>
          <w:b/>
          <w:sz w:val="24"/>
          <w:szCs w:val="24"/>
          <w:lang w:val="en-GB"/>
        </w:rPr>
        <w:br w:type="page"/>
      </w:r>
    </w:p>
    <w:p w:rsidR="000B0970" w:rsidRPr="005D1F33" w:rsidRDefault="00C255C7" w:rsidP="001A1BAB">
      <w:pPr>
        <w:snapToGrid w:val="0"/>
        <w:spacing w:after="0" w:line="360" w:lineRule="auto"/>
        <w:jc w:val="both"/>
        <w:rPr>
          <w:rFonts w:ascii="Book Antiqua" w:hAnsi="Book Antiqua"/>
          <w:b/>
          <w:sz w:val="24"/>
          <w:szCs w:val="24"/>
          <w:lang w:val="en-GB"/>
        </w:rPr>
      </w:pPr>
      <w:r w:rsidRPr="005D1F33">
        <w:rPr>
          <w:rFonts w:ascii="Book Antiqua" w:hAnsi="Book Antiqua"/>
          <w:b/>
          <w:sz w:val="24"/>
          <w:szCs w:val="24"/>
          <w:lang w:val="en-GB"/>
        </w:rPr>
        <w:lastRenderedPageBreak/>
        <w:t>INTRODUCTION</w:t>
      </w:r>
    </w:p>
    <w:p w:rsidR="000B0970" w:rsidRPr="005D1F33" w:rsidRDefault="00C255C7" w:rsidP="001A1BAB">
      <w:pPr>
        <w:snapToGrid w:val="0"/>
        <w:spacing w:after="0" w:line="360" w:lineRule="auto"/>
        <w:jc w:val="both"/>
        <w:rPr>
          <w:rFonts w:ascii="Book Antiqua" w:hAnsi="Book Antiqua"/>
          <w:sz w:val="24"/>
          <w:szCs w:val="24"/>
          <w:lang w:val="en-GB"/>
        </w:rPr>
      </w:pPr>
      <w:r w:rsidRPr="005D1F33">
        <w:rPr>
          <w:rFonts w:ascii="Book Antiqua" w:hAnsi="Book Antiqua"/>
          <w:sz w:val="24"/>
          <w:szCs w:val="24"/>
          <w:lang w:val="en-GB"/>
        </w:rPr>
        <w:t xml:space="preserve">Several randomized clinical trials have shown the long-term oncologic results of laparoscopic versus open surgery for colorectal </w:t>
      </w:r>
      <w:proofErr w:type="gramStart"/>
      <w:r w:rsidRPr="005D1F33">
        <w:rPr>
          <w:rFonts w:ascii="Book Antiqua" w:hAnsi="Book Antiqua"/>
          <w:sz w:val="24"/>
          <w:szCs w:val="24"/>
          <w:lang w:val="en-GB"/>
        </w:rPr>
        <w:t>cancer</w:t>
      </w:r>
      <w:r w:rsidRPr="005D1F33">
        <w:rPr>
          <w:rFonts w:ascii="Book Antiqua" w:hAnsi="Book Antiqua"/>
          <w:sz w:val="24"/>
          <w:szCs w:val="24"/>
          <w:vertAlign w:val="superscript"/>
          <w:lang w:val="en-GB"/>
        </w:rPr>
        <w:t>[</w:t>
      </w:r>
      <w:proofErr w:type="gramEnd"/>
      <w:r w:rsidRPr="005D1F33">
        <w:rPr>
          <w:rFonts w:ascii="Book Antiqua" w:hAnsi="Book Antiqua"/>
          <w:sz w:val="24"/>
          <w:szCs w:val="24"/>
          <w:vertAlign w:val="superscript"/>
          <w:lang w:val="en-GB"/>
        </w:rPr>
        <w:t>1-3]</w:t>
      </w:r>
      <w:r w:rsidRPr="005D1F33">
        <w:rPr>
          <w:rFonts w:ascii="Book Antiqua" w:hAnsi="Book Antiqua"/>
          <w:sz w:val="24"/>
          <w:szCs w:val="24"/>
          <w:lang w:val="en-GB"/>
        </w:rPr>
        <w:t xml:space="preserve">. The recently published long-term results of the COLOR II trial state that laparoscopic surgery in patients with rectal cancer produces similar rates of </w:t>
      </w:r>
      <w:proofErr w:type="spellStart"/>
      <w:r w:rsidRPr="005D1F33">
        <w:rPr>
          <w:rFonts w:ascii="Book Antiqua" w:hAnsi="Book Antiqua"/>
          <w:sz w:val="24"/>
          <w:szCs w:val="24"/>
          <w:lang w:val="en-GB"/>
        </w:rPr>
        <w:t>locoregional</w:t>
      </w:r>
      <w:proofErr w:type="spellEnd"/>
      <w:r w:rsidRPr="005D1F33">
        <w:rPr>
          <w:rFonts w:ascii="Book Antiqua" w:hAnsi="Book Antiqua"/>
          <w:sz w:val="24"/>
          <w:szCs w:val="24"/>
          <w:lang w:val="en-GB"/>
        </w:rPr>
        <w:t xml:space="preserve"> recurrence, 3-year disease-free survival and 3-year overall survival as open surgery</w:t>
      </w:r>
      <w:r w:rsidRPr="005D1F33">
        <w:rPr>
          <w:rFonts w:ascii="Book Antiqua" w:hAnsi="Book Antiqua"/>
          <w:sz w:val="24"/>
          <w:szCs w:val="24"/>
          <w:vertAlign w:val="superscript"/>
          <w:lang w:val="en-GB"/>
        </w:rPr>
        <w:t>[4]</w:t>
      </w:r>
      <w:r w:rsidRPr="005D1F33">
        <w:rPr>
          <w:rFonts w:ascii="Book Antiqua" w:hAnsi="Book Antiqua"/>
          <w:sz w:val="24"/>
          <w:szCs w:val="24"/>
          <w:lang w:val="en-GB"/>
        </w:rPr>
        <w:t xml:space="preserve">. However, technical difficulties associated with laparoscopic resection and the extensive training required to perform the operation have limited its dissemination outside specialized </w:t>
      </w:r>
      <w:proofErr w:type="gramStart"/>
      <w:r w:rsidRPr="005D1F33">
        <w:rPr>
          <w:rFonts w:ascii="Book Antiqua" w:hAnsi="Book Antiqua"/>
          <w:sz w:val="24"/>
          <w:szCs w:val="24"/>
          <w:lang w:val="en-GB"/>
        </w:rPr>
        <w:t>centres</w:t>
      </w:r>
      <w:r w:rsidRPr="005D1F33">
        <w:rPr>
          <w:rFonts w:ascii="Book Antiqua" w:hAnsi="Book Antiqua"/>
          <w:sz w:val="24"/>
          <w:szCs w:val="24"/>
          <w:vertAlign w:val="superscript"/>
          <w:lang w:val="en-GB"/>
        </w:rPr>
        <w:t>[</w:t>
      </w:r>
      <w:proofErr w:type="gramEnd"/>
      <w:r w:rsidRPr="005D1F33">
        <w:rPr>
          <w:rFonts w:ascii="Book Antiqua" w:hAnsi="Book Antiqua"/>
          <w:sz w:val="24"/>
          <w:szCs w:val="24"/>
          <w:vertAlign w:val="superscript"/>
          <w:lang w:val="en-GB"/>
        </w:rPr>
        <w:t>5-7]</w:t>
      </w:r>
      <w:r w:rsidRPr="005D1F33">
        <w:rPr>
          <w:rFonts w:ascii="Book Antiqua" w:hAnsi="Book Antiqua"/>
          <w:sz w:val="24"/>
          <w:szCs w:val="24"/>
          <w:lang w:val="en-GB"/>
        </w:rPr>
        <w:t xml:space="preserve">. A robot-assisted approach could potentially overcome some of the limitations of conventional laparoscopic rectal surgery. A robotic system enables the surgeon to control a three dimensional, high-definition, 10-fold magnification vision steady camera. It provides wrist motion for endoscopic instruments (7 degrees of freedom, 180 degrees of articulation and 540 degrees of rotation). The motion scaling feature reduces physiological tremors, provides superior dexterity, </w:t>
      </w:r>
      <w:r w:rsidR="00EE3678" w:rsidRPr="005D1F33">
        <w:rPr>
          <w:rFonts w:ascii="Book Antiqua" w:hAnsi="Book Antiqua"/>
          <w:sz w:val="24"/>
          <w:szCs w:val="24"/>
          <w:lang w:val="en-GB"/>
        </w:rPr>
        <w:t xml:space="preserve">and increases ergonomic </w:t>
      </w:r>
      <w:proofErr w:type="gramStart"/>
      <w:r w:rsidR="00EE3678" w:rsidRPr="005D1F33">
        <w:rPr>
          <w:rFonts w:ascii="Book Antiqua" w:hAnsi="Book Antiqua"/>
          <w:sz w:val="24"/>
          <w:szCs w:val="24"/>
          <w:lang w:val="en-GB"/>
        </w:rPr>
        <w:t>comfort</w:t>
      </w:r>
      <w:r w:rsidRPr="005D1F33">
        <w:rPr>
          <w:rFonts w:ascii="Book Antiqua" w:hAnsi="Book Antiqua"/>
          <w:sz w:val="24"/>
          <w:szCs w:val="24"/>
          <w:vertAlign w:val="superscript"/>
          <w:lang w:val="en-GB"/>
        </w:rPr>
        <w:t>[</w:t>
      </w:r>
      <w:proofErr w:type="gramEnd"/>
      <w:r w:rsidRPr="005D1F33">
        <w:rPr>
          <w:rFonts w:ascii="Book Antiqua" w:hAnsi="Book Antiqua"/>
          <w:sz w:val="24"/>
          <w:szCs w:val="24"/>
          <w:vertAlign w:val="superscript"/>
          <w:lang w:val="en-GB"/>
        </w:rPr>
        <w:t>8]</w:t>
      </w:r>
      <w:r w:rsidRPr="005D1F33">
        <w:rPr>
          <w:rFonts w:ascii="Book Antiqua" w:hAnsi="Book Antiqua"/>
          <w:sz w:val="24"/>
          <w:szCs w:val="24"/>
          <w:lang w:val="en-GB"/>
        </w:rPr>
        <w:t>. Therefore, robotic systems can overcome several of the technical difficulties associated with traditional laparoscopic surgery and allow high-quality manoeuvres to be performed in narrow spaces such as the pelvic cavity. The additional third arm instrument is a fixed retractor used to improve vision and stability in restricted spaces. Robot-assisted operations have been used for years in other surgical specialties. However, it was not until 2002 that Web</w:t>
      </w:r>
      <w:r w:rsidR="00EE3678" w:rsidRPr="005D1F33">
        <w:rPr>
          <w:rFonts w:ascii="Book Antiqua" w:hAnsi="Book Antiqua"/>
          <w:sz w:val="24"/>
          <w:szCs w:val="24"/>
          <w:lang w:val="en-GB"/>
        </w:rPr>
        <w:t>er</w:t>
      </w:r>
      <w:r w:rsidR="00096768" w:rsidRPr="00096768">
        <w:rPr>
          <w:rFonts w:ascii="Book Antiqua" w:eastAsiaTheme="minorEastAsia" w:hAnsi="Book Antiqua" w:hint="eastAsia"/>
          <w:i/>
          <w:sz w:val="24"/>
          <w:szCs w:val="24"/>
          <w:lang w:val="en-GB" w:eastAsia="zh-CN"/>
        </w:rPr>
        <w:t xml:space="preserve"> et </w:t>
      </w:r>
      <w:proofErr w:type="gramStart"/>
      <w:r w:rsidR="00096768" w:rsidRPr="00096768">
        <w:rPr>
          <w:rFonts w:ascii="Book Antiqua" w:eastAsiaTheme="minorEastAsia" w:hAnsi="Book Antiqua" w:hint="eastAsia"/>
          <w:i/>
          <w:sz w:val="24"/>
          <w:szCs w:val="24"/>
          <w:lang w:val="en-GB" w:eastAsia="zh-CN"/>
        </w:rPr>
        <w:t>al</w:t>
      </w:r>
      <w:r w:rsidRPr="005D1F33">
        <w:rPr>
          <w:rFonts w:ascii="Book Antiqua" w:hAnsi="Book Antiqua"/>
          <w:sz w:val="24"/>
          <w:szCs w:val="24"/>
          <w:vertAlign w:val="superscript"/>
          <w:lang w:val="en-GB"/>
        </w:rPr>
        <w:t>[</w:t>
      </w:r>
      <w:proofErr w:type="gramEnd"/>
      <w:r w:rsidRPr="005D1F33">
        <w:rPr>
          <w:rFonts w:ascii="Book Antiqua" w:hAnsi="Book Antiqua"/>
          <w:sz w:val="24"/>
          <w:szCs w:val="24"/>
          <w:vertAlign w:val="superscript"/>
          <w:lang w:val="en-GB"/>
        </w:rPr>
        <w:t>9]</w:t>
      </w:r>
      <w:r w:rsidRPr="005D1F33">
        <w:rPr>
          <w:rFonts w:ascii="Book Antiqua" w:hAnsi="Book Antiqua"/>
          <w:sz w:val="24"/>
          <w:szCs w:val="24"/>
          <w:lang w:val="en-GB"/>
        </w:rPr>
        <w:t xml:space="preserve"> reported the first two cases of robot</w:t>
      </w:r>
      <w:r w:rsidR="00060C4E" w:rsidRPr="005D1F33">
        <w:rPr>
          <w:rFonts w:ascii="Book Antiqua" w:hAnsi="Book Antiqua"/>
          <w:sz w:val="24"/>
          <w:szCs w:val="24"/>
          <w:lang w:val="en-GB"/>
        </w:rPr>
        <w:t>-</w:t>
      </w:r>
      <w:r w:rsidRPr="005D1F33">
        <w:rPr>
          <w:rFonts w:ascii="Book Antiqua" w:hAnsi="Book Antiqua"/>
          <w:sz w:val="24"/>
          <w:szCs w:val="24"/>
          <w:lang w:val="en-GB"/>
        </w:rPr>
        <w:t xml:space="preserve">assisted colectomies. Several meta-analyses have been published and they demonstrate the scientific community’s interest in this </w:t>
      </w:r>
      <w:proofErr w:type="gramStart"/>
      <w:r w:rsidRPr="005D1F33">
        <w:rPr>
          <w:rFonts w:ascii="Book Antiqua" w:hAnsi="Book Antiqua"/>
          <w:sz w:val="24"/>
          <w:szCs w:val="24"/>
          <w:lang w:val="en-GB"/>
        </w:rPr>
        <w:t>surgery</w:t>
      </w:r>
      <w:r w:rsidRPr="005D1F33">
        <w:rPr>
          <w:rFonts w:ascii="Book Antiqua" w:hAnsi="Book Antiqua"/>
          <w:sz w:val="24"/>
          <w:szCs w:val="24"/>
          <w:vertAlign w:val="superscript"/>
          <w:lang w:val="en-GB"/>
        </w:rPr>
        <w:t>[</w:t>
      </w:r>
      <w:proofErr w:type="gramEnd"/>
      <w:r w:rsidRPr="005D1F33">
        <w:rPr>
          <w:rFonts w:ascii="Book Antiqua" w:hAnsi="Book Antiqua"/>
          <w:sz w:val="24"/>
          <w:szCs w:val="24"/>
          <w:vertAlign w:val="superscript"/>
          <w:lang w:val="en-GB"/>
        </w:rPr>
        <w:t>10-14]</w:t>
      </w:r>
      <w:r w:rsidRPr="005D1F33">
        <w:rPr>
          <w:rFonts w:ascii="Book Antiqua" w:hAnsi="Book Antiqua"/>
          <w:sz w:val="24"/>
          <w:szCs w:val="24"/>
          <w:lang w:val="en-GB"/>
        </w:rPr>
        <w:t>. The most relevant data resulting from these studies was that robotic surgery had reduced conversion to open surgery compared to the laparoscopic group.</w:t>
      </w:r>
      <w:r w:rsidR="00096768">
        <w:rPr>
          <w:rFonts w:ascii="Book Antiqua" w:eastAsiaTheme="minorEastAsia" w:hAnsi="Book Antiqua" w:hint="eastAsia"/>
          <w:sz w:val="24"/>
          <w:szCs w:val="24"/>
          <w:lang w:val="en-GB" w:eastAsia="zh-CN"/>
        </w:rPr>
        <w:t xml:space="preserve"> </w:t>
      </w:r>
      <w:r w:rsidRPr="005D1F33">
        <w:rPr>
          <w:rFonts w:ascii="Book Antiqua" w:hAnsi="Book Antiqua"/>
          <w:sz w:val="24"/>
          <w:szCs w:val="24"/>
          <w:lang w:val="en-GB"/>
        </w:rPr>
        <w:t xml:space="preserve">Additionally, the short-term clinical and oncologic outcomes were not significantly different between groups. The recently published 5-year results demonstrate </w:t>
      </w:r>
      <w:r w:rsidR="00060C4E" w:rsidRPr="005D1F33">
        <w:rPr>
          <w:rFonts w:ascii="Book Antiqua" w:hAnsi="Book Antiqua"/>
          <w:sz w:val="24"/>
          <w:szCs w:val="24"/>
          <w:lang w:val="en-GB"/>
        </w:rPr>
        <w:t xml:space="preserve">that </w:t>
      </w:r>
      <w:r w:rsidRPr="005D1F33">
        <w:rPr>
          <w:rFonts w:ascii="Book Antiqua" w:hAnsi="Book Antiqua"/>
          <w:sz w:val="24"/>
          <w:szCs w:val="24"/>
          <w:lang w:val="en-GB"/>
        </w:rPr>
        <w:t xml:space="preserve">there are similar rates for overall survival, disease-free survival, and local recurrence between robotic and laparoscopic surgical </w:t>
      </w:r>
      <w:proofErr w:type="gramStart"/>
      <w:r w:rsidRPr="005D1F33">
        <w:rPr>
          <w:rFonts w:ascii="Book Antiqua" w:hAnsi="Book Antiqua"/>
          <w:sz w:val="24"/>
          <w:szCs w:val="24"/>
          <w:lang w:val="en-GB"/>
        </w:rPr>
        <w:t>procedures</w:t>
      </w:r>
      <w:r w:rsidRPr="005D1F33">
        <w:rPr>
          <w:rFonts w:ascii="Book Antiqua" w:hAnsi="Book Antiqua"/>
          <w:sz w:val="24"/>
          <w:szCs w:val="24"/>
          <w:vertAlign w:val="superscript"/>
          <w:lang w:val="en-GB"/>
        </w:rPr>
        <w:t>[</w:t>
      </w:r>
      <w:proofErr w:type="gramEnd"/>
      <w:r w:rsidRPr="005D1F33">
        <w:rPr>
          <w:rFonts w:ascii="Book Antiqua" w:hAnsi="Book Antiqua"/>
          <w:sz w:val="24"/>
          <w:szCs w:val="24"/>
          <w:vertAlign w:val="superscript"/>
          <w:lang w:val="en-GB"/>
        </w:rPr>
        <w:t>15]</w:t>
      </w:r>
      <w:r w:rsidRPr="005D1F33">
        <w:rPr>
          <w:rFonts w:ascii="Book Antiqua" w:hAnsi="Book Antiqua"/>
          <w:sz w:val="24"/>
          <w:szCs w:val="24"/>
          <w:lang w:val="en-GB"/>
        </w:rPr>
        <w:t xml:space="preserve">. There are currently two ongoing multicentre randomized controlled trials comparing robotic versus laparoscopic surgery for rectal </w:t>
      </w:r>
      <w:r w:rsidR="000B0970" w:rsidRPr="005D1F33">
        <w:rPr>
          <w:rFonts w:ascii="Book Antiqua" w:hAnsi="Book Antiqua"/>
          <w:sz w:val="24"/>
          <w:szCs w:val="24"/>
          <w:lang w:val="en-US"/>
        </w:rPr>
        <w:t xml:space="preserve">cancer: the </w:t>
      </w:r>
      <w:proofErr w:type="gramStart"/>
      <w:r w:rsidR="000B0970" w:rsidRPr="005D1F33">
        <w:rPr>
          <w:rFonts w:ascii="Book Antiqua" w:hAnsi="Book Antiqua"/>
          <w:sz w:val="24"/>
          <w:szCs w:val="24"/>
          <w:lang w:val="en-US"/>
        </w:rPr>
        <w:t>ROL</w:t>
      </w:r>
      <w:r w:rsidRPr="005D1F33">
        <w:rPr>
          <w:rFonts w:ascii="Book Antiqua" w:hAnsi="Book Antiqua"/>
          <w:sz w:val="24"/>
          <w:szCs w:val="24"/>
          <w:lang w:val="en-GB"/>
        </w:rPr>
        <w:t>ARR</w:t>
      </w:r>
      <w:r w:rsidRPr="005D1F33">
        <w:rPr>
          <w:rFonts w:ascii="Book Antiqua" w:hAnsi="Book Antiqua"/>
          <w:sz w:val="24"/>
          <w:szCs w:val="24"/>
          <w:vertAlign w:val="superscript"/>
          <w:lang w:val="en-GB"/>
        </w:rPr>
        <w:t>[</w:t>
      </w:r>
      <w:proofErr w:type="gramEnd"/>
      <w:r w:rsidRPr="005D1F33">
        <w:rPr>
          <w:rFonts w:ascii="Book Antiqua" w:hAnsi="Book Antiqua"/>
          <w:sz w:val="24"/>
          <w:szCs w:val="24"/>
          <w:vertAlign w:val="superscript"/>
          <w:lang w:val="en-GB"/>
        </w:rPr>
        <w:t>16]</w:t>
      </w:r>
      <w:r w:rsidRPr="005D1F33">
        <w:rPr>
          <w:rFonts w:ascii="Book Antiqua" w:hAnsi="Book Antiqua"/>
          <w:sz w:val="24"/>
          <w:szCs w:val="24"/>
          <w:lang w:val="en-GB"/>
        </w:rPr>
        <w:t xml:space="preserve"> and COLRAR</w:t>
      </w:r>
      <w:r w:rsidRPr="005D1F33">
        <w:rPr>
          <w:rFonts w:ascii="Book Antiqua" w:hAnsi="Book Antiqua"/>
          <w:sz w:val="24"/>
          <w:szCs w:val="24"/>
          <w:vertAlign w:val="superscript"/>
          <w:lang w:val="en-GB"/>
        </w:rPr>
        <w:t>[17]</w:t>
      </w:r>
      <w:r w:rsidRPr="005D1F33">
        <w:rPr>
          <w:rFonts w:ascii="Book Antiqua" w:hAnsi="Book Antiqua"/>
          <w:sz w:val="24"/>
          <w:szCs w:val="24"/>
          <w:lang w:val="en-GB"/>
        </w:rPr>
        <w:t xml:space="preserve"> trials. </w:t>
      </w:r>
    </w:p>
    <w:p w:rsidR="003043CE" w:rsidRPr="005D1F33" w:rsidRDefault="00C255C7" w:rsidP="001A1BAB">
      <w:pPr>
        <w:snapToGrid w:val="0"/>
        <w:spacing w:after="0" w:line="360" w:lineRule="auto"/>
        <w:ind w:firstLineChars="100" w:firstLine="240"/>
        <w:jc w:val="both"/>
        <w:rPr>
          <w:rFonts w:ascii="Book Antiqua" w:hAnsi="Book Antiqua"/>
          <w:sz w:val="24"/>
          <w:szCs w:val="24"/>
          <w:lang w:val="en-GB"/>
        </w:rPr>
      </w:pPr>
      <w:r w:rsidRPr="005D1F33">
        <w:rPr>
          <w:rFonts w:ascii="Book Antiqua" w:hAnsi="Book Antiqua"/>
          <w:sz w:val="24"/>
          <w:szCs w:val="24"/>
          <w:lang w:val="en-GB"/>
        </w:rPr>
        <w:t>The aim of this study was to compare the feasibility</w:t>
      </w:r>
      <w:r w:rsidR="00060C4E" w:rsidRPr="005D1F33">
        <w:rPr>
          <w:rFonts w:ascii="Book Antiqua" w:hAnsi="Book Antiqua"/>
          <w:sz w:val="24"/>
          <w:szCs w:val="24"/>
          <w:lang w:val="en-GB"/>
        </w:rPr>
        <w:t xml:space="preserve"> and</w:t>
      </w:r>
      <w:r w:rsidRPr="005D1F33">
        <w:rPr>
          <w:rFonts w:ascii="Book Antiqua" w:hAnsi="Book Antiqua"/>
          <w:sz w:val="24"/>
          <w:szCs w:val="24"/>
          <w:lang w:val="en-GB"/>
        </w:rPr>
        <w:t xml:space="preserve"> short-term and long-term outcomes of </w:t>
      </w:r>
      <w:r w:rsidRPr="005D1F33">
        <w:rPr>
          <w:rStyle w:val="highlight2"/>
          <w:rFonts w:ascii="Book Antiqua" w:hAnsi="Book Antiqua"/>
          <w:sz w:val="24"/>
          <w:szCs w:val="24"/>
          <w:lang w:val="en-GB"/>
        </w:rPr>
        <w:t>robotic</w:t>
      </w:r>
      <w:r w:rsidRPr="005D1F33">
        <w:rPr>
          <w:rFonts w:ascii="Book Antiqua" w:hAnsi="Book Antiqua"/>
          <w:sz w:val="24"/>
          <w:szCs w:val="24"/>
          <w:lang w:val="en-GB"/>
        </w:rPr>
        <w:t xml:space="preserve"> surgery for middle and low rectal cancer with the results of </w:t>
      </w:r>
      <w:r w:rsidRPr="005D1F33">
        <w:rPr>
          <w:rFonts w:ascii="Book Antiqua" w:hAnsi="Book Antiqua"/>
          <w:sz w:val="24"/>
          <w:szCs w:val="24"/>
          <w:lang w:val="en-GB"/>
        </w:rPr>
        <w:lastRenderedPageBreak/>
        <w:t xml:space="preserve">conventional </w:t>
      </w:r>
      <w:r w:rsidRPr="005D1F33">
        <w:rPr>
          <w:rStyle w:val="highlight2"/>
          <w:rFonts w:ascii="Book Antiqua" w:hAnsi="Book Antiqua"/>
          <w:sz w:val="24"/>
          <w:szCs w:val="24"/>
          <w:lang w:val="en-GB"/>
        </w:rPr>
        <w:t>laparoscopic</w:t>
      </w:r>
      <w:r w:rsidRPr="005D1F33">
        <w:rPr>
          <w:rFonts w:ascii="Book Antiqua" w:hAnsi="Book Antiqua"/>
          <w:sz w:val="24"/>
          <w:szCs w:val="24"/>
          <w:lang w:val="en-GB"/>
        </w:rPr>
        <w:t xml:space="preserve"> surgery</w:t>
      </w:r>
      <w:r w:rsidR="00500E87" w:rsidRPr="005D1F33">
        <w:rPr>
          <w:rFonts w:ascii="Book Antiqua" w:hAnsi="Book Antiqua"/>
          <w:sz w:val="24"/>
          <w:szCs w:val="24"/>
          <w:lang w:val="en-GB"/>
        </w:rPr>
        <w:t xml:space="preserve"> </w:t>
      </w:r>
      <w:r w:rsidR="003043CE" w:rsidRPr="005D1F33">
        <w:rPr>
          <w:rFonts w:ascii="Book Antiqua" w:hAnsi="Book Antiqua"/>
          <w:sz w:val="24"/>
          <w:szCs w:val="24"/>
          <w:lang w:val="en-GB"/>
        </w:rPr>
        <w:t>in two different centres with high volume of colorectal minimally invasive surgery.</w:t>
      </w:r>
    </w:p>
    <w:p w:rsidR="00887CF3" w:rsidRPr="005D1F33" w:rsidRDefault="00887CF3" w:rsidP="001A1BAB">
      <w:pPr>
        <w:snapToGrid w:val="0"/>
        <w:spacing w:after="0" w:line="360" w:lineRule="auto"/>
        <w:jc w:val="both"/>
        <w:rPr>
          <w:rFonts w:ascii="Book Antiqua" w:eastAsia="Times New Roman" w:hAnsi="Book Antiqua"/>
          <w:b/>
          <w:sz w:val="24"/>
          <w:szCs w:val="24"/>
          <w:lang w:val="en-GB" w:eastAsia="it-IT"/>
        </w:rPr>
      </w:pPr>
    </w:p>
    <w:p w:rsidR="000B0970" w:rsidRPr="005D1F33" w:rsidRDefault="00C255C7" w:rsidP="001A1BAB">
      <w:pPr>
        <w:snapToGrid w:val="0"/>
        <w:spacing w:after="0" w:line="360" w:lineRule="auto"/>
        <w:jc w:val="both"/>
        <w:rPr>
          <w:rFonts w:ascii="Book Antiqua" w:eastAsia="Times New Roman" w:hAnsi="Book Antiqua"/>
          <w:b/>
          <w:sz w:val="24"/>
          <w:szCs w:val="24"/>
          <w:lang w:val="en-GB" w:eastAsia="it-IT"/>
        </w:rPr>
      </w:pPr>
      <w:r w:rsidRPr="005D1F33">
        <w:rPr>
          <w:rFonts w:ascii="Book Antiqua" w:eastAsia="Times New Roman" w:hAnsi="Book Antiqua"/>
          <w:b/>
          <w:sz w:val="24"/>
          <w:szCs w:val="24"/>
          <w:lang w:val="en-GB" w:eastAsia="it-IT"/>
        </w:rPr>
        <w:t>MATERIAL AND METHODS</w:t>
      </w:r>
    </w:p>
    <w:p w:rsidR="000B0970" w:rsidRPr="00096768" w:rsidRDefault="00C255C7" w:rsidP="001A1BAB">
      <w:pPr>
        <w:autoSpaceDE w:val="0"/>
        <w:autoSpaceDN w:val="0"/>
        <w:adjustRightInd w:val="0"/>
        <w:snapToGrid w:val="0"/>
        <w:spacing w:after="0" w:line="360" w:lineRule="auto"/>
        <w:jc w:val="both"/>
        <w:rPr>
          <w:rFonts w:ascii="Book Antiqua" w:eastAsia="Times New Roman" w:hAnsi="Book Antiqua"/>
          <w:i/>
          <w:sz w:val="24"/>
          <w:szCs w:val="24"/>
          <w:lang w:val="en-GB" w:eastAsia="it-IT"/>
        </w:rPr>
      </w:pPr>
      <w:r w:rsidRPr="00096768">
        <w:rPr>
          <w:rFonts w:ascii="Book Antiqua" w:eastAsia="Times New Roman" w:hAnsi="Book Antiqua"/>
          <w:b/>
          <w:bCs/>
          <w:i/>
          <w:sz w:val="24"/>
          <w:szCs w:val="24"/>
          <w:lang w:val="en-GB" w:eastAsia="it-IT"/>
        </w:rPr>
        <w:t>Study population and patient selection</w:t>
      </w:r>
    </w:p>
    <w:p w:rsidR="000B0970" w:rsidRPr="005D1F33" w:rsidRDefault="00C255C7" w:rsidP="001A1BAB">
      <w:pPr>
        <w:autoSpaceDE w:val="0"/>
        <w:autoSpaceDN w:val="0"/>
        <w:adjustRightInd w:val="0"/>
        <w:snapToGrid w:val="0"/>
        <w:spacing w:after="0" w:line="360" w:lineRule="auto"/>
        <w:jc w:val="both"/>
        <w:rPr>
          <w:rFonts w:ascii="Book Antiqua" w:eastAsia="Times New Roman" w:hAnsi="Book Antiqua"/>
          <w:sz w:val="24"/>
          <w:szCs w:val="24"/>
          <w:lang w:val="en-GB" w:eastAsia="it-IT"/>
        </w:rPr>
      </w:pPr>
      <w:r w:rsidRPr="005D1F33">
        <w:rPr>
          <w:rFonts w:ascii="Book Antiqua" w:eastAsia="Times New Roman" w:hAnsi="Book Antiqua"/>
          <w:sz w:val="24"/>
          <w:szCs w:val="24"/>
          <w:lang w:val="en-GB" w:eastAsia="it-IT"/>
        </w:rPr>
        <w:t xml:space="preserve">This is a retrospective study on a prospectively collected database containing 111 patients who underwent minimally invasive rectal resection with total </w:t>
      </w:r>
      <w:proofErr w:type="spellStart"/>
      <w:r w:rsidRPr="005D1F33">
        <w:rPr>
          <w:rFonts w:ascii="Book Antiqua" w:eastAsia="Times New Roman" w:hAnsi="Book Antiqua"/>
          <w:sz w:val="24"/>
          <w:szCs w:val="24"/>
          <w:lang w:val="en-GB" w:eastAsia="it-IT"/>
        </w:rPr>
        <w:t>mesorectal</w:t>
      </w:r>
      <w:proofErr w:type="spellEnd"/>
      <w:r w:rsidRPr="005D1F33">
        <w:rPr>
          <w:rFonts w:ascii="Book Antiqua" w:eastAsia="Times New Roman" w:hAnsi="Book Antiqua"/>
          <w:sz w:val="24"/>
          <w:szCs w:val="24"/>
          <w:lang w:val="en-GB" w:eastAsia="it-IT"/>
        </w:rPr>
        <w:t xml:space="preserve"> excision (TME) for curative intent. The patients all had a</w:t>
      </w:r>
      <w:r w:rsidR="00EE3910" w:rsidRPr="005D1F33">
        <w:rPr>
          <w:rFonts w:ascii="Book Antiqua" w:eastAsia="Times New Roman" w:hAnsi="Book Antiqua"/>
          <w:sz w:val="24"/>
          <w:szCs w:val="24"/>
          <w:lang w:val="en-GB" w:eastAsia="it-IT"/>
        </w:rPr>
        <w:t xml:space="preserve"> </w:t>
      </w:r>
      <w:r w:rsidRPr="005D1F33">
        <w:rPr>
          <w:rFonts w:ascii="Book Antiqua" w:eastAsia="Times New Roman" w:hAnsi="Book Antiqua"/>
          <w:sz w:val="24"/>
          <w:szCs w:val="24"/>
          <w:lang w:val="en-GB" w:eastAsia="it-IT"/>
        </w:rPr>
        <w:t>diagnosis of middle and low rectal adenocarcinoma (</w:t>
      </w:r>
      <w:r w:rsidR="00A50E4D" w:rsidRPr="005D1F33">
        <w:rPr>
          <w:rFonts w:ascii="Book Antiqua" w:eastAsia="Times New Roman" w:hAnsi="Book Antiqua"/>
          <w:sz w:val="24"/>
          <w:szCs w:val="24"/>
          <w:lang w:val="en-GB" w:eastAsia="it-IT"/>
        </w:rPr>
        <w:t>tumour</w:t>
      </w:r>
      <w:r w:rsidRPr="005D1F33">
        <w:rPr>
          <w:rFonts w:ascii="Book Antiqua" w:eastAsia="Times New Roman" w:hAnsi="Book Antiqua"/>
          <w:sz w:val="24"/>
          <w:szCs w:val="24"/>
          <w:lang w:val="en-GB" w:eastAsia="it-IT"/>
        </w:rPr>
        <w:t xml:space="preserve"> located within 12 cm from the anal verge). The enrolled patients were from two Italian institutions; the Unit of General and Oncologic Surgery, Santo Stefano Hospital, Prato and the Unit of Minimally Invasive Surgery, Division of General and Laparoscopic Surgery, European Institute of Oncology, University of Milan. The Institutional Review Boards of both hospitals approved the study.</w:t>
      </w:r>
    </w:p>
    <w:p w:rsidR="000B0970" w:rsidRPr="005D1F33" w:rsidRDefault="00C255C7" w:rsidP="001A1BAB">
      <w:pPr>
        <w:autoSpaceDE w:val="0"/>
        <w:autoSpaceDN w:val="0"/>
        <w:adjustRightInd w:val="0"/>
        <w:snapToGrid w:val="0"/>
        <w:spacing w:after="0" w:line="360" w:lineRule="auto"/>
        <w:ind w:firstLineChars="100" w:firstLine="240"/>
        <w:jc w:val="both"/>
        <w:rPr>
          <w:rFonts w:ascii="Book Antiqua" w:eastAsia="Times New Roman" w:hAnsi="Book Antiqua"/>
          <w:strike/>
          <w:sz w:val="24"/>
          <w:szCs w:val="24"/>
          <w:lang w:val="en-GB" w:eastAsia="it-IT"/>
        </w:rPr>
      </w:pPr>
      <w:r w:rsidRPr="005D1F33">
        <w:rPr>
          <w:rFonts w:ascii="Book Antiqua" w:eastAsia="Times New Roman" w:hAnsi="Book Antiqua"/>
          <w:sz w:val="24"/>
          <w:szCs w:val="24"/>
          <w:lang w:val="en-GB" w:eastAsia="it-IT"/>
        </w:rPr>
        <w:t xml:space="preserve">Patients considered for minimally invasive surgery were enrolled between January 1, 2008 and December 31, 2014. The exclusion criteria included emergency cases, patients with clinical T4 or metastatic disease, and those with contraindication for prolonged pneumoperitoneum. All surgeries were performed by the expert surgeons MS (Santo Stefano Hospital, Prato) and PPB (European Institute of Oncology, University of Milan). Both surgeons have performed more than 100 laparoscopic colorectal resections. The robotic resections were executed by a single surgeon (PPB). </w:t>
      </w:r>
    </w:p>
    <w:p w:rsidR="00DE1417" w:rsidRPr="005D1F33" w:rsidRDefault="00DE1417" w:rsidP="001A1BAB">
      <w:pPr>
        <w:autoSpaceDE w:val="0"/>
        <w:autoSpaceDN w:val="0"/>
        <w:adjustRightInd w:val="0"/>
        <w:snapToGrid w:val="0"/>
        <w:spacing w:after="0" w:line="360" w:lineRule="auto"/>
        <w:jc w:val="both"/>
        <w:rPr>
          <w:rFonts w:ascii="Book Antiqua" w:eastAsia="Times New Roman" w:hAnsi="Book Antiqua"/>
          <w:b/>
          <w:bCs/>
          <w:sz w:val="24"/>
          <w:szCs w:val="24"/>
          <w:lang w:val="en-GB" w:eastAsia="it-IT"/>
        </w:rPr>
      </w:pPr>
    </w:p>
    <w:p w:rsidR="003043CE" w:rsidRPr="00096768" w:rsidRDefault="00C255C7" w:rsidP="001A1BAB">
      <w:pPr>
        <w:autoSpaceDE w:val="0"/>
        <w:autoSpaceDN w:val="0"/>
        <w:adjustRightInd w:val="0"/>
        <w:snapToGrid w:val="0"/>
        <w:spacing w:after="0" w:line="360" w:lineRule="auto"/>
        <w:jc w:val="both"/>
        <w:rPr>
          <w:rFonts w:ascii="Book Antiqua" w:eastAsia="Times New Roman" w:hAnsi="Book Antiqua"/>
          <w:i/>
          <w:sz w:val="24"/>
          <w:szCs w:val="24"/>
          <w:lang w:val="en-GB" w:eastAsia="it-IT"/>
        </w:rPr>
      </w:pPr>
      <w:r w:rsidRPr="00096768">
        <w:rPr>
          <w:rFonts w:ascii="Book Antiqua" w:eastAsia="Times New Roman" w:hAnsi="Book Antiqua"/>
          <w:b/>
          <w:bCs/>
          <w:i/>
          <w:sz w:val="24"/>
          <w:szCs w:val="24"/>
          <w:lang w:val="en-GB" w:eastAsia="it-IT"/>
        </w:rPr>
        <w:t>Data collection and evaluation parameters</w:t>
      </w:r>
    </w:p>
    <w:p w:rsidR="000B0970" w:rsidRPr="005D1F33" w:rsidRDefault="00C255C7" w:rsidP="001A1BAB">
      <w:pPr>
        <w:autoSpaceDE w:val="0"/>
        <w:autoSpaceDN w:val="0"/>
        <w:adjustRightInd w:val="0"/>
        <w:snapToGrid w:val="0"/>
        <w:spacing w:after="0" w:line="360" w:lineRule="auto"/>
        <w:jc w:val="both"/>
        <w:rPr>
          <w:rFonts w:ascii="Book Antiqua" w:eastAsia="Times New Roman" w:hAnsi="Book Antiqua"/>
          <w:sz w:val="24"/>
          <w:szCs w:val="24"/>
          <w:lang w:val="en-GB" w:eastAsia="it-IT"/>
        </w:rPr>
      </w:pPr>
      <w:r w:rsidRPr="005D1F33">
        <w:rPr>
          <w:rFonts w:ascii="Book Antiqua" w:eastAsia="Times New Roman" w:hAnsi="Book Antiqua"/>
          <w:sz w:val="24"/>
          <w:szCs w:val="24"/>
          <w:lang w:val="en-GB" w:eastAsia="it-IT"/>
        </w:rPr>
        <w:t xml:space="preserve">The preoperative data included the following: general patient characteristics, American Society of Anaesthesiologists (ASA) score, </w:t>
      </w:r>
      <w:r w:rsidR="00096768" w:rsidRPr="005D1F33">
        <w:rPr>
          <w:rFonts w:ascii="Book Antiqua" w:eastAsia="Times New Roman" w:hAnsi="Book Antiqua"/>
          <w:sz w:val="24"/>
          <w:szCs w:val="24"/>
          <w:lang w:val="en-GB" w:eastAsia="it-IT"/>
        </w:rPr>
        <w:t>b</w:t>
      </w:r>
      <w:r w:rsidRPr="005D1F33">
        <w:rPr>
          <w:rFonts w:ascii="Book Antiqua" w:eastAsia="Times New Roman" w:hAnsi="Book Antiqua"/>
          <w:sz w:val="24"/>
          <w:szCs w:val="24"/>
          <w:lang w:val="en-GB" w:eastAsia="it-IT"/>
        </w:rPr>
        <w:t xml:space="preserve">ody </w:t>
      </w:r>
      <w:r w:rsidR="00096768" w:rsidRPr="005D1F33">
        <w:rPr>
          <w:rFonts w:ascii="Book Antiqua" w:eastAsia="Times New Roman" w:hAnsi="Book Antiqua"/>
          <w:sz w:val="24"/>
          <w:szCs w:val="24"/>
          <w:lang w:val="en-GB" w:eastAsia="it-IT"/>
        </w:rPr>
        <w:t>m</w:t>
      </w:r>
      <w:r w:rsidRPr="005D1F33">
        <w:rPr>
          <w:rFonts w:ascii="Book Antiqua" w:eastAsia="Times New Roman" w:hAnsi="Book Antiqua"/>
          <w:sz w:val="24"/>
          <w:szCs w:val="24"/>
          <w:lang w:val="en-GB" w:eastAsia="it-IT"/>
        </w:rPr>
        <w:t xml:space="preserve">ass </w:t>
      </w:r>
      <w:r w:rsidR="00096768" w:rsidRPr="005D1F33">
        <w:rPr>
          <w:rFonts w:ascii="Book Antiqua" w:eastAsia="Times New Roman" w:hAnsi="Book Antiqua"/>
          <w:sz w:val="24"/>
          <w:szCs w:val="24"/>
          <w:lang w:val="en-GB" w:eastAsia="it-IT"/>
        </w:rPr>
        <w:t>i</w:t>
      </w:r>
      <w:r w:rsidRPr="005D1F33">
        <w:rPr>
          <w:rFonts w:ascii="Book Antiqua" w:eastAsia="Times New Roman" w:hAnsi="Book Antiqua"/>
          <w:sz w:val="24"/>
          <w:szCs w:val="24"/>
          <w:lang w:val="en-GB" w:eastAsia="it-IT"/>
        </w:rPr>
        <w:t xml:space="preserve">ndex (BMI), previous neoadjuvant treatment, distance of the lesion from the anal verge, and tumour biomarkers. </w:t>
      </w:r>
    </w:p>
    <w:p w:rsidR="000B0970" w:rsidRPr="005D1F33" w:rsidRDefault="00C255C7" w:rsidP="001A1BAB">
      <w:pPr>
        <w:autoSpaceDE w:val="0"/>
        <w:autoSpaceDN w:val="0"/>
        <w:adjustRightInd w:val="0"/>
        <w:snapToGrid w:val="0"/>
        <w:spacing w:after="0" w:line="360" w:lineRule="auto"/>
        <w:ind w:firstLineChars="100" w:firstLine="240"/>
        <w:jc w:val="both"/>
        <w:rPr>
          <w:rFonts w:ascii="Book Antiqua" w:eastAsia="Times New Roman" w:hAnsi="Book Antiqua"/>
          <w:sz w:val="24"/>
          <w:szCs w:val="24"/>
          <w:lang w:val="en-GB" w:eastAsia="it-IT"/>
        </w:rPr>
      </w:pPr>
      <w:r w:rsidRPr="005D1F33">
        <w:rPr>
          <w:rFonts w:ascii="Book Antiqua" w:eastAsia="Times New Roman" w:hAnsi="Book Antiqua"/>
          <w:sz w:val="24"/>
          <w:szCs w:val="24"/>
          <w:lang w:val="en-GB" w:eastAsia="it-IT"/>
        </w:rPr>
        <w:t xml:space="preserve">The intraoperative data consisted of the following: surgical time including the docking of the robot, adjunct procedures, intraoperative complications, blood loss, ileostomy, and conversions to laparotomy. </w:t>
      </w:r>
    </w:p>
    <w:p w:rsidR="000B0970" w:rsidRPr="005D1F33" w:rsidRDefault="00C255C7" w:rsidP="001A1BAB">
      <w:pPr>
        <w:autoSpaceDE w:val="0"/>
        <w:autoSpaceDN w:val="0"/>
        <w:adjustRightInd w:val="0"/>
        <w:snapToGrid w:val="0"/>
        <w:spacing w:after="0" w:line="360" w:lineRule="auto"/>
        <w:ind w:firstLineChars="100" w:firstLine="240"/>
        <w:jc w:val="both"/>
        <w:rPr>
          <w:rFonts w:ascii="Book Antiqua" w:eastAsia="Times New Roman" w:hAnsi="Book Antiqua"/>
          <w:i/>
          <w:iCs/>
          <w:sz w:val="24"/>
          <w:szCs w:val="24"/>
          <w:lang w:val="en-GB" w:eastAsia="it-IT"/>
        </w:rPr>
      </w:pPr>
      <w:r w:rsidRPr="005D1F33">
        <w:rPr>
          <w:rFonts w:ascii="Book Antiqua" w:eastAsia="Times New Roman" w:hAnsi="Book Antiqua"/>
          <w:sz w:val="24"/>
          <w:szCs w:val="24"/>
          <w:lang w:val="en-GB" w:eastAsia="it-IT"/>
        </w:rPr>
        <w:t xml:space="preserve">The postoperative results included first bowel movement, hospital length of stay, postoperative surgical and non-surgical complications, and need for revision surgery. The </w:t>
      </w:r>
      <w:r w:rsidRPr="005D1F33">
        <w:rPr>
          <w:rFonts w:ascii="Book Antiqua" w:eastAsia="Times New Roman" w:hAnsi="Book Antiqua"/>
          <w:iCs/>
          <w:sz w:val="24"/>
          <w:szCs w:val="24"/>
          <w:lang w:val="en-GB" w:eastAsia="it-IT"/>
        </w:rPr>
        <w:t>postoperative complications</w:t>
      </w:r>
      <w:r w:rsidRPr="005D1F33">
        <w:rPr>
          <w:rFonts w:ascii="Book Antiqua" w:eastAsia="Times New Roman" w:hAnsi="Book Antiqua"/>
          <w:i/>
          <w:iCs/>
          <w:sz w:val="24"/>
          <w:szCs w:val="24"/>
          <w:lang w:val="en-GB" w:eastAsia="it-IT"/>
        </w:rPr>
        <w:t xml:space="preserve"> </w:t>
      </w:r>
      <w:r w:rsidRPr="005D1F33">
        <w:rPr>
          <w:rFonts w:ascii="Book Antiqua" w:eastAsia="Times New Roman" w:hAnsi="Book Antiqua"/>
          <w:sz w:val="24"/>
          <w:szCs w:val="24"/>
          <w:lang w:val="en-GB" w:eastAsia="it-IT"/>
        </w:rPr>
        <w:t>were defined as adverse events that occurred within 30 d</w:t>
      </w:r>
      <w:r w:rsidR="00096768">
        <w:rPr>
          <w:rFonts w:ascii="Book Antiqua" w:eastAsiaTheme="minorEastAsia" w:hAnsi="Book Antiqua" w:hint="eastAsia"/>
          <w:sz w:val="24"/>
          <w:szCs w:val="24"/>
          <w:lang w:val="en-GB" w:eastAsia="zh-CN"/>
        </w:rPr>
        <w:t xml:space="preserve"> </w:t>
      </w:r>
      <w:r w:rsidRPr="005D1F33">
        <w:rPr>
          <w:rFonts w:ascii="Book Antiqua" w:eastAsia="Times New Roman" w:hAnsi="Book Antiqua"/>
          <w:sz w:val="24"/>
          <w:szCs w:val="24"/>
          <w:lang w:val="en-GB" w:eastAsia="it-IT"/>
        </w:rPr>
        <w:t>after surgery.</w:t>
      </w:r>
      <w:r w:rsidR="00096768">
        <w:rPr>
          <w:rFonts w:ascii="Book Antiqua" w:eastAsiaTheme="minorEastAsia" w:hAnsi="Book Antiqua" w:hint="eastAsia"/>
          <w:sz w:val="24"/>
          <w:szCs w:val="24"/>
          <w:lang w:val="en-GB" w:eastAsia="zh-CN"/>
        </w:rPr>
        <w:t xml:space="preserve"> </w:t>
      </w:r>
      <w:r w:rsidRPr="005D1F33">
        <w:rPr>
          <w:rFonts w:ascii="Book Antiqua" w:eastAsia="Times New Roman" w:hAnsi="Book Antiqua"/>
          <w:sz w:val="24"/>
          <w:szCs w:val="24"/>
          <w:lang w:val="en-GB" w:eastAsia="it-IT"/>
        </w:rPr>
        <w:t xml:space="preserve">All of the complications were diagnosed and categorized according to </w:t>
      </w:r>
      <w:r w:rsidRPr="005D1F33">
        <w:rPr>
          <w:rFonts w:ascii="Book Antiqua" w:eastAsia="Times New Roman" w:hAnsi="Book Antiqua"/>
          <w:sz w:val="24"/>
          <w:szCs w:val="24"/>
          <w:lang w:val="en-GB" w:eastAsia="it-IT"/>
        </w:rPr>
        <w:lastRenderedPageBreak/>
        <w:t xml:space="preserve">patient’s symptoms with the aid of laboratory and radiological evaluation to confirm clinical suspicions. The diagnosis of anastomotic leakage was based on clinical suspicion and required contrast radiography (radiograph or computed tomographic scan) or </w:t>
      </w:r>
      <w:r w:rsidR="00377D82" w:rsidRPr="00096768">
        <w:rPr>
          <w:rFonts w:ascii="Book Antiqua" w:eastAsia="Times New Roman" w:hAnsi="Book Antiqua"/>
          <w:sz w:val="24"/>
          <w:szCs w:val="24"/>
          <w:lang w:val="en-GB" w:eastAsia="it-IT"/>
        </w:rPr>
        <w:t>surgery</w:t>
      </w:r>
      <w:r w:rsidR="00377D82" w:rsidRPr="005D1F33">
        <w:rPr>
          <w:rFonts w:ascii="Book Antiqua" w:eastAsia="Times New Roman" w:hAnsi="Book Antiqua"/>
          <w:sz w:val="24"/>
          <w:szCs w:val="24"/>
          <w:lang w:val="en-GB" w:eastAsia="it-IT"/>
        </w:rPr>
        <w:t xml:space="preserve"> </w:t>
      </w:r>
      <w:r w:rsidRPr="005D1F33">
        <w:rPr>
          <w:rFonts w:ascii="Book Antiqua" w:eastAsia="Times New Roman" w:hAnsi="Book Antiqua"/>
          <w:sz w:val="24"/>
          <w:szCs w:val="24"/>
          <w:lang w:val="en-GB" w:eastAsia="it-IT"/>
        </w:rPr>
        <w:t xml:space="preserve">to confirm the diagnosis. The signs of clinical leakage included abdominal pain or fever, discharge of pus or bowel contents through the indwelling drain, and local or generalized peritonitis. The total numbers of postoperative complications were counted for all cases related to morbidity. The postoperative surgical complications were also stratified by the </w:t>
      </w:r>
      <w:proofErr w:type="spellStart"/>
      <w:r w:rsidRPr="005D1F33">
        <w:rPr>
          <w:rFonts w:ascii="Book Antiqua" w:eastAsia="Times New Roman" w:hAnsi="Book Antiqua"/>
          <w:sz w:val="24"/>
          <w:szCs w:val="24"/>
          <w:lang w:val="en-GB" w:eastAsia="it-IT"/>
        </w:rPr>
        <w:t>Clavien-Dindo</w:t>
      </w:r>
      <w:proofErr w:type="spellEnd"/>
      <w:r w:rsidRPr="005D1F33">
        <w:rPr>
          <w:rFonts w:ascii="Book Antiqua" w:eastAsia="Times New Roman" w:hAnsi="Book Antiqua"/>
          <w:sz w:val="24"/>
          <w:szCs w:val="24"/>
          <w:lang w:val="en-GB" w:eastAsia="it-IT"/>
        </w:rPr>
        <w:t xml:space="preserve"> </w:t>
      </w:r>
      <w:proofErr w:type="gramStart"/>
      <w:r w:rsidRPr="005D1F33">
        <w:rPr>
          <w:rFonts w:ascii="Book Antiqua" w:eastAsia="Times New Roman" w:hAnsi="Book Antiqua"/>
          <w:sz w:val="24"/>
          <w:szCs w:val="24"/>
          <w:lang w:val="en-GB" w:eastAsia="it-IT"/>
        </w:rPr>
        <w:t>classification</w:t>
      </w:r>
      <w:r w:rsidRPr="005D1F33">
        <w:rPr>
          <w:rFonts w:ascii="Book Antiqua" w:eastAsia="Times New Roman" w:hAnsi="Book Antiqua"/>
          <w:sz w:val="24"/>
          <w:szCs w:val="24"/>
          <w:vertAlign w:val="superscript"/>
          <w:lang w:val="en-GB" w:eastAsia="it-IT"/>
        </w:rPr>
        <w:t>[</w:t>
      </w:r>
      <w:proofErr w:type="gramEnd"/>
      <w:r w:rsidRPr="005D1F33">
        <w:rPr>
          <w:rFonts w:ascii="Book Antiqua" w:eastAsia="Times New Roman" w:hAnsi="Book Antiqua"/>
          <w:sz w:val="24"/>
          <w:szCs w:val="24"/>
          <w:vertAlign w:val="superscript"/>
          <w:lang w:val="en-GB" w:eastAsia="it-IT"/>
        </w:rPr>
        <w:t>18]</w:t>
      </w:r>
      <w:r w:rsidRPr="005D1F33">
        <w:rPr>
          <w:rFonts w:ascii="Book Antiqua" w:eastAsia="Times New Roman" w:hAnsi="Book Antiqua"/>
          <w:sz w:val="24"/>
          <w:szCs w:val="24"/>
          <w:lang w:val="en-GB" w:eastAsia="it-IT"/>
        </w:rPr>
        <w:t xml:space="preserve">. </w:t>
      </w:r>
    </w:p>
    <w:p w:rsidR="000B0970" w:rsidRPr="005D1F33" w:rsidRDefault="00096768" w:rsidP="001A1BAB">
      <w:pPr>
        <w:snapToGrid w:val="0"/>
        <w:spacing w:after="0" w:line="360" w:lineRule="auto"/>
        <w:ind w:firstLineChars="100" w:firstLine="240"/>
        <w:jc w:val="both"/>
        <w:rPr>
          <w:rFonts w:ascii="Book Antiqua" w:eastAsia="Times New Roman" w:hAnsi="Book Antiqua"/>
          <w:i/>
          <w:iCs/>
          <w:sz w:val="24"/>
          <w:szCs w:val="24"/>
          <w:lang w:val="en-GB" w:eastAsia="it-IT"/>
        </w:rPr>
      </w:pPr>
      <w:r>
        <w:rPr>
          <w:rFonts w:ascii="Book Antiqua" w:eastAsia="Times New Roman" w:hAnsi="Book Antiqua"/>
          <w:sz w:val="24"/>
          <w:szCs w:val="24"/>
          <w:lang w:val="en-GB" w:eastAsia="it-IT"/>
        </w:rPr>
        <w:t>The tumour-node-</w:t>
      </w:r>
      <w:r w:rsidR="00C255C7" w:rsidRPr="005D1F33">
        <w:rPr>
          <w:rFonts w:ascii="Book Antiqua" w:eastAsia="Times New Roman" w:hAnsi="Book Antiqua"/>
          <w:sz w:val="24"/>
          <w:szCs w:val="24"/>
          <w:lang w:val="en-GB" w:eastAsia="it-IT"/>
        </w:rPr>
        <w:t xml:space="preserve">metastasis (TNM) stage, resection margins, numbers of harvested lymph nodes, </w:t>
      </w:r>
      <w:proofErr w:type="spellStart"/>
      <w:r w:rsidR="00C255C7" w:rsidRPr="005D1F33">
        <w:rPr>
          <w:rFonts w:ascii="Book Antiqua" w:eastAsia="Times New Roman" w:hAnsi="Book Antiqua"/>
          <w:sz w:val="24"/>
          <w:szCs w:val="24"/>
          <w:lang w:val="en-GB" w:eastAsia="it-IT"/>
        </w:rPr>
        <w:t>lymphovascular</w:t>
      </w:r>
      <w:proofErr w:type="spellEnd"/>
      <w:r w:rsidR="00C255C7" w:rsidRPr="005D1F33">
        <w:rPr>
          <w:rFonts w:ascii="Book Antiqua" w:eastAsia="Times New Roman" w:hAnsi="Book Antiqua"/>
          <w:sz w:val="24"/>
          <w:szCs w:val="24"/>
          <w:lang w:val="en-GB" w:eastAsia="it-IT"/>
        </w:rPr>
        <w:t xml:space="preserve"> invasion, and circumferential resection margin (CRM) were evaluated for analysis of the pathologic outcomes. The involved CRM was defined when the tumour was located 1 mm or less from the </w:t>
      </w:r>
      <w:proofErr w:type="gramStart"/>
      <w:r w:rsidR="00C255C7" w:rsidRPr="005D1F33">
        <w:rPr>
          <w:rFonts w:ascii="Book Antiqua" w:eastAsia="Times New Roman" w:hAnsi="Book Antiqua"/>
          <w:sz w:val="24"/>
          <w:szCs w:val="24"/>
          <w:lang w:val="en-GB" w:eastAsia="it-IT"/>
        </w:rPr>
        <w:t>CRM</w:t>
      </w:r>
      <w:r w:rsidR="00C255C7" w:rsidRPr="005D1F33">
        <w:rPr>
          <w:rFonts w:ascii="Book Antiqua" w:eastAsia="Times New Roman" w:hAnsi="Book Antiqua"/>
          <w:sz w:val="24"/>
          <w:szCs w:val="24"/>
          <w:vertAlign w:val="superscript"/>
          <w:lang w:val="en-GB" w:eastAsia="it-IT"/>
        </w:rPr>
        <w:t>[</w:t>
      </w:r>
      <w:proofErr w:type="gramEnd"/>
      <w:r w:rsidR="00C255C7" w:rsidRPr="005D1F33">
        <w:rPr>
          <w:rFonts w:ascii="Book Antiqua" w:eastAsia="Times New Roman" w:hAnsi="Book Antiqua"/>
          <w:sz w:val="24"/>
          <w:szCs w:val="24"/>
          <w:vertAlign w:val="superscript"/>
          <w:lang w:val="en-GB" w:eastAsia="it-IT"/>
        </w:rPr>
        <w:t>19]</w:t>
      </w:r>
      <w:r w:rsidR="00C255C7" w:rsidRPr="005D1F33">
        <w:rPr>
          <w:rFonts w:ascii="Book Antiqua" w:eastAsia="Times New Roman" w:hAnsi="Book Antiqua"/>
          <w:sz w:val="24"/>
          <w:szCs w:val="24"/>
          <w:lang w:val="en-GB" w:eastAsia="it-IT"/>
        </w:rPr>
        <w:t>. The pathologic analyses conducted after 2010 used the criteria of the American Joint Committee on Cancer</w:t>
      </w:r>
      <w:r>
        <w:rPr>
          <w:rFonts w:ascii="Book Antiqua" w:eastAsiaTheme="minorEastAsia" w:hAnsi="Book Antiqua" w:hint="eastAsia"/>
          <w:sz w:val="24"/>
          <w:szCs w:val="24"/>
          <w:lang w:val="en-GB" w:eastAsia="zh-CN"/>
        </w:rPr>
        <w:t xml:space="preserve"> </w:t>
      </w:r>
      <w:r w:rsidR="00C255C7" w:rsidRPr="005D1F33">
        <w:rPr>
          <w:rFonts w:ascii="Book Antiqua" w:eastAsia="Times New Roman" w:hAnsi="Book Antiqua"/>
          <w:sz w:val="24"/>
          <w:szCs w:val="24"/>
          <w:lang w:val="en-GB" w:eastAsia="it-IT"/>
        </w:rPr>
        <w:t xml:space="preserve">seventh </w:t>
      </w:r>
      <w:proofErr w:type="gramStart"/>
      <w:r w:rsidR="00C255C7" w:rsidRPr="005D1F33">
        <w:rPr>
          <w:rFonts w:ascii="Book Antiqua" w:eastAsia="Times New Roman" w:hAnsi="Book Antiqua"/>
          <w:sz w:val="24"/>
          <w:szCs w:val="24"/>
          <w:lang w:val="en-GB" w:eastAsia="it-IT"/>
        </w:rPr>
        <w:t>edition</w:t>
      </w:r>
      <w:r w:rsidR="00C255C7" w:rsidRPr="005D1F33">
        <w:rPr>
          <w:rFonts w:ascii="Book Antiqua" w:eastAsia="Times New Roman" w:hAnsi="Book Antiqua"/>
          <w:sz w:val="24"/>
          <w:szCs w:val="24"/>
          <w:vertAlign w:val="superscript"/>
          <w:lang w:val="en-GB" w:eastAsia="it-IT"/>
        </w:rPr>
        <w:t>[</w:t>
      </w:r>
      <w:proofErr w:type="gramEnd"/>
      <w:r w:rsidR="00C255C7" w:rsidRPr="005D1F33">
        <w:rPr>
          <w:rFonts w:ascii="Book Antiqua" w:eastAsia="Times New Roman" w:hAnsi="Book Antiqua"/>
          <w:sz w:val="24"/>
          <w:szCs w:val="24"/>
          <w:vertAlign w:val="superscript"/>
          <w:lang w:val="en-GB" w:eastAsia="it-IT"/>
        </w:rPr>
        <w:t>20]</w:t>
      </w:r>
      <w:r w:rsidR="00C255C7" w:rsidRPr="005D1F33">
        <w:rPr>
          <w:rFonts w:ascii="Book Antiqua" w:eastAsia="Times New Roman" w:hAnsi="Book Antiqua"/>
          <w:sz w:val="24"/>
          <w:szCs w:val="24"/>
          <w:lang w:val="en-GB" w:eastAsia="it-IT"/>
        </w:rPr>
        <w:t>. TNM stages evaluated before 2010</w:t>
      </w:r>
      <w:r w:rsidR="00C255C7" w:rsidRPr="005D1F33">
        <w:rPr>
          <w:rFonts w:ascii="Book Antiqua" w:eastAsia="Times New Roman" w:hAnsi="Book Antiqua"/>
          <w:sz w:val="24"/>
          <w:szCs w:val="24"/>
          <w:vertAlign w:val="superscript"/>
          <w:lang w:val="en-GB" w:eastAsia="it-IT"/>
        </w:rPr>
        <w:t>[21]</w:t>
      </w:r>
      <w:r w:rsidR="00C255C7" w:rsidRPr="005D1F33">
        <w:rPr>
          <w:rFonts w:ascii="Book Antiqua" w:eastAsia="Times New Roman" w:hAnsi="Book Antiqua"/>
          <w:sz w:val="24"/>
          <w:szCs w:val="24"/>
          <w:lang w:val="en-GB" w:eastAsia="it-IT"/>
        </w:rPr>
        <w:t xml:space="preserve"> have been reviewed according to the newest edition. </w:t>
      </w:r>
    </w:p>
    <w:p w:rsidR="000B0970" w:rsidRPr="005D1F33" w:rsidRDefault="00C255C7" w:rsidP="001A1BAB">
      <w:pPr>
        <w:snapToGrid w:val="0"/>
        <w:spacing w:after="0" w:line="360" w:lineRule="auto"/>
        <w:ind w:firstLineChars="100" w:firstLine="240"/>
        <w:jc w:val="both"/>
        <w:rPr>
          <w:rFonts w:ascii="Book Antiqua" w:eastAsia="Times New Roman" w:hAnsi="Book Antiqua"/>
          <w:sz w:val="24"/>
          <w:szCs w:val="24"/>
          <w:lang w:val="en-GB" w:eastAsia="it-IT"/>
        </w:rPr>
      </w:pPr>
      <w:r w:rsidRPr="005D1F33">
        <w:rPr>
          <w:rFonts w:ascii="Book Antiqua" w:eastAsia="Times New Roman" w:hAnsi="Book Antiqua"/>
          <w:sz w:val="24"/>
          <w:szCs w:val="24"/>
          <w:lang w:val="en-GB" w:eastAsia="it-IT"/>
        </w:rPr>
        <w:t>All patients undergoing surgery were registered in our database and received close follow-up. We calculated the 3-year overall survival and disease-free survival rates. A local recurrence was defined as the relapse of the tumour at the primary site confirmed by radiological or histological evidence. Simultaneous local and systemic recurrences were counted as a local recurrence.</w:t>
      </w:r>
      <w:r w:rsidR="00096768">
        <w:rPr>
          <w:rFonts w:ascii="Book Antiqua" w:eastAsiaTheme="minorEastAsia" w:hAnsi="Book Antiqua" w:hint="eastAsia"/>
          <w:sz w:val="24"/>
          <w:szCs w:val="24"/>
          <w:lang w:val="en-GB" w:eastAsia="zh-CN"/>
        </w:rPr>
        <w:t xml:space="preserve"> </w:t>
      </w:r>
      <w:r w:rsidRPr="005D1F33">
        <w:rPr>
          <w:rFonts w:ascii="Book Antiqua" w:eastAsia="Times New Roman" w:hAnsi="Book Antiqua"/>
          <w:sz w:val="24"/>
          <w:szCs w:val="24"/>
          <w:lang w:val="en-GB" w:eastAsia="it-IT"/>
        </w:rPr>
        <w:t>A distant metastasis was considered a metastatic lesion diagnosed in other organs beyond the primary site.</w:t>
      </w:r>
    </w:p>
    <w:p w:rsidR="003043CE" w:rsidRPr="005D1F33" w:rsidRDefault="003043CE" w:rsidP="001A1BAB">
      <w:pPr>
        <w:autoSpaceDE w:val="0"/>
        <w:autoSpaceDN w:val="0"/>
        <w:adjustRightInd w:val="0"/>
        <w:snapToGrid w:val="0"/>
        <w:spacing w:after="0" w:line="360" w:lineRule="auto"/>
        <w:jc w:val="both"/>
        <w:rPr>
          <w:rFonts w:ascii="Book Antiqua" w:eastAsia="Times New Roman" w:hAnsi="Book Antiqua"/>
          <w:b/>
          <w:sz w:val="24"/>
          <w:szCs w:val="24"/>
          <w:lang w:val="en-GB" w:eastAsia="it-IT"/>
        </w:rPr>
      </w:pPr>
    </w:p>
    <w:p w:rsidR="000B0970" w:rsidRPr="00096768" w:rsidRDefault="00C255C7" w:rsidP="001A1BAB">
      <w:pPr>
        <w:autoSpaceDE w:val="0"/>
        <w:autoSpaceDN w:val="0"/>
        <w:adjustRightInd w:val="0"/>
        <w:snapToGrid w:val="0"/>
        <w:spacing w:after="0" w:line="360" w:lineRule="auto"/>
        <w:jc w:val="both"/>
        <w:rPr>
          <w:rFonts w:ascii="Book Antiqua" w:eastAsia="Times New Roman" w:hAnsi="Book Antiqua"/>
          <w:i/>
          <w:sz w:val="24"/>
          <w:szCs w:val="24"/>
          <w:lang w:val="en-GB" w:eastAsia="it-IT"/>
        </w:rPr>
      </w:pPr>
      <w:r w:rsidRPr="00096768">
        <w:rPr>
          <w:rFonts w:ascii="Book Antiqua" w:eastAsia="Times New Roman" w:hAnsi="Book Antiqua"/>
          <w:b/>
          <w:i/>
          <w:sz w:val="24"/>
          <w:szCs w:val="24"/>
          <w:lang w:val="en-GB" w:eastAsia="it-IT"/>
        </w:rPr>
        <w:t>Clinical management</w:t>
      </w:r>
    </w:p>
    <w:p w:rsidR="000B0970" w:rsidRPr="005D1F33" w:rsidRDefault="00C255C7" w:rsidP="001A1BAB">
      <w:pPr>
        <w:autoSpaceDE w:val="0"/>
        <w:autoSpaceDN w:val="0"/>
        <w:adjustRightInd w:val="0"/>
        <w:snapToGrid w:val="0"/>
        <w:spacing w:after="0" w:line="360" w:lineRule="auto"/>
        <w:jc w:val="both"/>
        <w:rPr>
          <w:rFonts w:ascii="Book Antiqua" w:eastAsia="Times New Roman" w:hAnsi="Book Antiqua"/>
          <w:sz w:val="24"/>
          <w:szCs w:val="24"/>
          <w:lang w:val="en-GB" w:eastAsia="it-IT"/>
        </w:rPr>
      </w:pPr>
      <w:r w:rsidRPr="005D1F33">
        <w:rPr>
          <w:rFonts w:ascii="Book Antiqua" w:eastAsia="Times New Roman" w:hAnsi="Book Antiqua"/>
          <w:sz w:val="24"/>
          <w:szCs w:val="24"/>
          <w:lang w:val="en-GB" w:eastAsia="it-IT"/>
        </w:rPr>
        <w:t>The preoperative patient work-up included a colonoscopy with biopsy, standard blood testing, thoracic-abdominal computed tomography (</w:t>
      </w:r>
      <w:r w:rsidR="00096768" w:rsidRPr="005D1F33">
        <w:rPr>
          <w:rFonts w:ascii="Book Antiqua" w:eastAsia="Times New Roman" w:hAnsi="Book Antiqua"/>
          <w:sz w:val="24"/>
          <w:szCs w:val="24"/>
          <w:lang w:val="en-GB" w:eastAsia="it-IT"/>
        </w:rPr>
        <w:t>C</w:t>
      </w:r>
      <w:r w:rsidRPr="005D1F33">
        <w:rPr>
          <w:rFonts w:ascii="Book Antiqua" w:eastAsia="Times New Roman" w:hAnsi="Book Antiqua"/>
          <w:sz w:val="24"/>
          <w:szCs w:val="24"/>
          <w:lang w:val="en-GB" w:eastAsia="it-IT"/>
        </w:rPr>
        <w:t xml:space="preserve">T), </w:t>
      </w:r>
      <w:proofErr w:type="spellStart"/>
      <w:r w:rsidRPr="005D1F33">
        <w:rPr>
          <w:rFonts w:ascii="Book Antiqua" w:eastAsia="Times New Roman" w:hAnsi="Book Antiqua"/>
          <w:sz w:val="24"/>
          <w:szCs w:val="24"/>
          <w:lang w:val="en-GB" w:eastAsia="it-IT"/>
        </w:rPr>
        <w:t>transrectal</w:t>
      </w:r>
      <w:proofErr w:type="spellEnd"/>
      <w:r w:rsidRPr="005D1F33">
        <w:rPr>
          <w:rFonts w:ascii="Book Antiqua" w:eastAsia="Times New Roman" w:hAnsi="Book Antiqua"/>
          <w:sz w:val="24"/>
          <w:szCs w:val="24"/>
          <w:lang w:val="en-GB" w:eastAsia="it-IT"/>
        </w:rPr>
        <w:t xml:space="preserve"> ultrasonography (US), and pelvic magnetic resonance imaging (MRI) if necessary. For locally advanced disease (clinical stage T3 N0 or any T N+) that was confirmed by MRI and/or US we considered neoadjuvant </w:t>
      </w:r>
      <w:r w:rsidR="003043CE" w:rsidRPr="005D1F33">
        <w:rPr>
          <w:rFonts w:ascii="Book Antiqua" w:eastAsia="Times New Roman" w:hAnsi="Book Antiqua"/>
          <w:sz w:val="24"/>
          <w:szCs w:val="24"/>
          <w:lang w:val="en-GB" w:eastAsia="it-IT"/>
        </w:rPr>
        <w:t>CRT</w:t>
      </w:r>
      <w:r w:rsidR="00AE0745" w:rsidRPr="005D1F33">
        <w:rPr>
          <w:rFonts w:ascii="Book Antiqua" w:eastAsia="Times New Roman" w:hAnsi="Book Antiqua"/>
          <w:sz w:val="24"/>
          <w:szCs w:val="24"/>
          <w:lang w:val="en-US" w:eastAsia="it-IT"/>
        </w:rPr>
        <w:t xml:space="preserve">. </w:t>
      </w:r>
      <w:r w:rsidRPr="005D1F33">
        <w:rPr>
          <w:rFonts w:ascii="Book Antiqua" w:eastAsia="Times New Roman" w:hAnsi="Book Antiqua"/>
          <w:sz w:val="24"/>
          <w:szCs w:val="24"/>
          <w:lang w:val="en-GB" w:eastAsia="it-IT"/>
        </w:rPr>
        <w:t>After neoadjuvant therapy</w:t>
      </w:r>
      <w:r w:rsidR="00060C4E" w:rsidRPr="005D1F33">
        <w:rPr>
          <w:rFonts w:ascii="Book Antiqua" w:eastAsia="Times New Roman" w:hAnsi="Book Antiqua"/>
          <w:sz w:val="24"/>
          <w:szCs w:val="24"/>
          <w:lang w:val="en-GB" w:eastAsia="it-IT"/>
        </w:rPr>
        <w:t>,</w:t>
      </w:r>
      <w:r w:rsidRPr="005D1F33">
        <w:rPr>
          <w:rFonts w:ascii="Book Antiqua" w:eastAsia="Times New Roman" w:hAnsi="Book Antiqua"/>
          <w:sz w:val="24"/>
          <w:szCs w:val="24"/>
          <w:lang w:val="en-GB" w:eastAsia="it-IT"/>
        </w:rPr>
        <w:t xml:space="preserve"> the patients received a thoracic-abdominal </w:t>
      </w:r>
      <w:r w:rsidR="00096768" w:rsidRPr="005D1F33">
        <w:rPr>
          <w:rFonts w:ascii="Book Antiqua" w:eastAsia="Times New Roman" w:hAnsi="Book Antiqua"/>
          <w:sz w:val="24"/>
          <w:szCs w:val="24"/>
          <w:lang w:val="en-GB" w:eastAsia="it-IT"/>
        </w:rPr>
        <w:t>C</w:t>
      </w:r>
      <w:r w:rsidRPr="005D1F33">
        <w:rPr>
          <w:rFonts w:ascii="Book Antiqua" w:eastAsia="Times New Roman" w:hAnsi="Book Antiqua"/>
          <w:sz w:val="24"/>
          <w:szCs w:val="24"/>
          <w:lang w:val="en-GB" w:eastAsia="it-IT"/>
        </w:rPr>
        <w:t>T</w:t>
      </w:r>
      <w:r w:rsidR="00096768">
        <w:rPr>
          <w:rFonts w:ascii="Book Antiqua" w:eastAsiaTheme="minorEastAsia" w:hAnsi="Book Antiqua" w:hint="eastAsia"/>
          <w:sz w:val="24"/>
          <w:szCs w:val="24"/>
          <w:lang w:val="en-GB" w:eastAsia="zh-CN"/>
        </w:rPr>
        <w:t xml:space="preserve"> </w:t>
      </w:r>
      <w:r w:rsidRPr="005D1F33">
        <w:rPr>
          <w:rFonts w:ascii="Book Antiqua" w:eastAsia="Times New Roman" w:hAnsi="Book Antiqua"/>
          <w:sz w:val="24"/>
          <w:szCs w:val="24"/>
          <w:lang w:val="en-GB" w:eastAsia="it-IT"/>
        </w:rPr>
        <w:t>for restaging. A radical surgical treatment was proposed in all cases</w:t>
      </w:r>
      <w:r w:rsidR="00060C4E" w:rsidRPr="005D1F33">
        <w:rPr>
          <w:rFonts w:ascii="Book Antiqua" w:eastAsia="Times New Roman" w:hAnsi="Book Antiqua"/>
          <w:sz w:val="24"/>
          <w:szCs w:val="24"/>
          <w:lang w:val="en-GB" w:eastAsia="it-IT"/>
        </w:rPr>
        <w:t>,</w:t>
      </w:r>
      <w:r w:rsidRPr="005D1F33">
        <w:rPr>
          <w:rFonts w:ascii="Book Antiqua" w:eastAsia="Times New Roman" w:hAnsi="Book Antiqua"/>
          <w:sz w:val="24"/>
          <w:szCs w:val="24"/>
          <w:lang w:val="en-GB" w:eastAsia="it-IT"/>
        </w:rPr>
        <w:t xml:space="preserve"> including the patients with a</w:t>
      </w:r>
      <w:r w:rsidR="00EE3678" w:rsidRPr="005D1F33">
        <w:rPr>
          <w:rFonts w:ascii="Book Antiqua" w:eastAsia="Times New Roman" w:hAnsi="Book Antiqua"/>
          <w:sz w:val="24"/>
          <w:szCs w:val="24"/>
          <w:lang w:val="en-GB" w:eastAsia="it-IT"/>
        </w:rPr>
        <w:t xml:space="preserve"> pathological complete </w:t>
      </w:r>
      <w:proofErr w:type="gramStart"/>
      <w:r w:rsidR="00EE3678" w:rsidRPr="005D1F33">
        <w:rPr>
          <w:rFonts w:ascii="Book Antiqua" w:eastAsia="Times New Roman" w:hAnsi="Book Antiqua"/>
          <w:sz w:val="24"/>
          <w:szCs w:val="24"/>
          <w:lang w:val="en-GB" w:eastAsia="it-IT"/>
        </w:rPr>
        <w:t>response</w:t>
      </w:r>
      <w:r w:rsidRPr="005D1F33">
        <w:rPr>
          <w:rFonts w:ascii="Book Antiqua" w:eastAsia="Times New Roman" w:hAnsi="Book Antiqua"/>
          <w:sz w:val="24"/>
          <w:szCs w:val="24"/>
          <w:vertAlign w:val="superscript"/>
          <w:lang w:val="en-GB" w:eastAsia="it-IT"/>
        </w:rPr>
        <w:t>[</w:t>
      </w:r>
      <w:proofErr w:type="gramEnd"/>
      <w:r w:rsidRPr="005D1F33">
        <w:rPr>
          <w:rFonts w:ascii="Book Antiqua" w:eastAsia="Times New Roman" w:hAnsi="Book Antiqua"/>
          <w:sz w:val="24"/>
          <w:szCs w:val="24"/>
          <w:vertAlign w:val="superscript"/>
          <w:lang w:val="en-GB" w:eastAsia="it-IT"/>
        </w:rPr>
        <w:t>22]</w:t>
      </w:r>
      <w:r w:rsidR="00096768">
        <w:rPr>
          <w:rFonts w:ascii="Book Antiqua" w:eastAsia="Times New Roman" w:hAnsi="Book Antiqua"/>
          <w:sz w:val="24"/>
          <w:szCs w:val="24"/>
          <w:lang w:val="en-GB" w:eastAsia="it-IT"/>
        </w:rPr>
        <w:t xml:space="preserve">. Surgery was performed 8 </w:t>
      </w:r>
      <w:proofErr w:type="spellStart"/>
      <w:r w:rsidR="00096768">
        <w:rPr>
          <w:rFonts w:ascii="Book Antiqua" w:eastAsia="Times New Roman" w:hAnsi="Book Antiqua"/>
          <w:sz w:val="24"/>
          <w:szCs w:val="24"/>
          <w:lang w:val="en-GB" w:eastAsia="it-IT"/>
        </w:rPr>
        <w:t>w</w:t>
      </w:r>
      <w:r w:rsidRPr="005D1F33">
        <w:rPr>
          <w:rFonts w:ascii="Book Antiqua" w:eastAsia="Times New Roman" w:hAnsi="Book Antiqua"/>
          <w:sz w:val="24"/>
          <w:szCs w:val="24"/>
          <w:lang w:val="en-GB" w:eastAsia="it-IT"/>
        </w:rPr>
        <w:t>k</w:t>
      </w:r>
      <w:proofErr w:type="spellEnd"/>
      <w:r w:rsidR="00096768">
        <w:rPr>
          <w:rFonts w:ascii="Book Antiqua" w:eastAsiaTheme="minorEastAsia" w:hAnsi="Book Antiqua" w:hint="eastAsia"/>
          <w:sz w:val="24"/>
          <w:szCs w:val="24"/>
          <w:lang w:val="en-GB" w:eastAsia="zh-CN"/>
        </w:rPr>
        <w:t xml:space="preserve"> </w:t>
      </w:r>
      <w:r w:rsidRPr="005D1F33">
        <w:rPr>
          <w:rFonts w:ascii="Book Antiqua" w:eastAsia="Times New Roman" w:hAnsi="Book Antiqua"/>
          <w:sz w:val="24"/>
          <w:szCs w:val="24"/>
          <w:lang w:val="en-GB" w:eastAsia="it-IT"/>
        </w:rPr>
        <w:t>after the completion of RT</w:t>
      </w:r>
      <w:r w:rsidR="00060C4E" w:rsidRPr="005D1F33">
        <w:rPr>
          <w:rFonts w:ascii="Book Antiqua" w:eastAsia="Times New Roman" w:hAnsi="Book Antiqua"/>
          <w:sz w:val="24"/>
          <w:szCs w:val="24"/>
          <w:lang w:val="en-GB" w:eastAsia="it-IT"/>
        </w:rPr>
        <w:t>,</w:t>
      </w:r>
      <w:r w:rsidRPr="005D1F33">
        <w:rPr>
          <w:rFonts w:ascii="Book Antiqua" w:eastAsia="Times New Roman" w:hAnsi="Book Antiqua"/>
          <w:sz w:val="24"/>
          <w:szCs w:val="24"/>
          <w:lang w:val="en-GB" w:eastAsia="it-IT"/>
        </w:rPr>
        <w:t xml:space="preserve"> when </w:t>
      </w:r>
      <w:r w:rsidR="00A50E4D" w:rsidRPr="005D1F33">
        <w:rPr>
          <w:rFonts w:ascii="Book Antiqua" w:eastAsia="Times New Roman" w:hAnsi="Book Antiqua"/>
          <w:sz w:val="24"/>
          <w:szCs w:val="24"/>
          <w:lang w:val="en-GB" w:eastAsia="it-IT"/>
        </w:rPr>
        <w:t>tumour</w:t>
      </w:r>
      <w:r w:rsidRPr="005D1F33">
        <w:rPr>
          <w:rFonts w:ascii="Book Antiqua" w:eastAsia="Times New Roman" w:hAnsi="Book Antiqua"/>
          <w:sz w:val="24"/>
          <w:szCs w:val="24"/>
          <w:lang w:val="en-GB" w:eastAsia="it-IT"/>
        </w:rPr>
        <w:t xml:space="preserve"> regression was </w:t>
      </w:r>
      <w:proofErr w:type="gramStart"/>
      <w:r w:rsidRPr="005D1F33">
        <w:rPr>
          <w:rFonts w:ascii="Book Antiqua" w:eastAsia="Times New Roman" w:hAnsi="Book Antiqua"/>
          <w:sz w:val="24"/>
          <w:szCs w:val="24"/>
          <w:lang w:val="en-GB" w:eastAsia="it-IT"/>
        </w:rPr>
        <w:t>maximal</w:t>
      </w:r>
      <w:r w:rsidRPr="005D1F33">
        <w:rPr>
          <w:rFonts w:ascii="Book Antiqua" w:eastAsia="Times New Roman" w:hAnsi="Book Antiqua"/>
          <w:sz w:val="24"/>
          <w:szCs w:val="24"/>
          <w:vertAlign w:val="superscript"/>
          <w:lang w:val="en-GB" w:eastAsia="it-IT"/>
        </w:rPr>
        <w:t>[</w:t>
      </w:r>
      <w:proofErr w:type="gramEnd"/>
      <w:r w:rsidRPr="005D1F33">
        <w:rPr>
          <w:rFonts w:ascii="Book Antiqua" w:eastAsia="Times New Roman" w:hAnsi="Book Antiqua"/>
          <w:sz w:val="24"/>
          <w:szCs w:val="24"/>
          <w:vertAlign w:val="superscript"/>
          <w:lang w:val="en-GB" w:eastAsia="it-IT"/>
        </w:rPr>
        <w:t>23]</w:t>
      </w:r>
      <w:r w:rsidRPr="005D1F33">
        <w:rPr>
          <w:rFonts w:ascii="Book Antiqua" w:eastAsia="Times New Roman" w:hAnsi="Book Antiqua"/>
          <w:sz w:val="24"/>
          <w:szCs w:val="24"/>
          <w:lang w:val="en-GB" w:eastAsia="it-IT"/>
        </w:rPr>
        <w:t xml:space="preserve">. </w:t>
      </w:r>
    </w:p>
    <w:p w:rsidR="000B0970" w:rsidRPr="005D1F33" w:rsidRDefault="00C255C7" w:rsidP="001A1BAB">
      <w:pPr>
        <w:autoSpaceDE w:val="0"/>
        <w:autoSpaceDN w:val="0"/>
        <w:adjustRightInd w:val="0"/>
        <w:snapToGrid w:val="0"/>
        <w:spacing w:after="0" w:line="360" w:lineRule="auto"/>
        <w:ind w:firstLineChars="100" w:firstLine="240"/>
        <w:jc w:val="both"/>
        <w:rPr>
          <w:rFonts w:ascii="Book Antiqua" w:eastAsia="Times New Roman" w:hAnsi="Book Antiqua"/>
          <w:sz w:val="24"/>
          <w:szCs w:val="24"/>
          <w:lang w:val="en-GB" w:eastAsia="it-IT"/>
        </w:rPr>
      </w:pPr>
      <w:r w:rsidRPr="005D1F33">
        <w:rPr>
          <w:rFonts w:ascii="Book Antiqua" w:eastAsia="Times New Roman" w:hAnsi="Book Antiqua"/>
          <w:sz w:val="24"/>
          <w:szCs w:val="24"/>
          <w:lang w:val="en-GB" w:eastAsia="it-IT"/>
        </w:rPr>
        <w:t xml:space="preserve">Total </w:t>
      </w:r>
      <w:proofErr w:type="spellStart"/>
      <w:r w:rsidRPr="005D1F33">
        <w:rPr>
          <w:rFonts w:ascii="Book Antiqua" w:eastAsia="Times New Roman" w:hAnsi="Book Antiqua"/>
          <w:sz w:val="24"/>
          <w:szCs w:val="24"/>
          <w:lang w:val="en-GB" w:eastAsia="it-IT"/>
        </w:rPr>
        <w:t>mesorectal</w:t>
      </w:r>
      <w:proofErr w:type="spellEnd"/>
      <w:r w:rsidRPr="005D1F33">
        <w:rPr>
          <w:rFonts w:ascii="Book Antiqua" w:eastAsia="Times New Roman" w:hAnsi="Book Antiqua"/>
          <w:sz w:val="24"/>
          <w:szCs w:val="24"/>
          <w:lang w:val="en-GB" w:eastAsia="it-IT"/>
        </w:rPr>
        <w:t xml:space="preserve"> excision was the standard procedure for middle and low rectal cancer. The surgical techniques were performed as described in previous </w:t>
      </w:r>
      <w:proofErr w:type="gramStart"/>
      <w:r w:rsidRPr="005D1F33">
        <w:rPr>
          <w:rFonts w:ascii="Book Antiqua" w:eastAsia="Times New Roman" w:hAnsi="Book Antiqua"/>
          <w:sz w:val="24"/>
          <w:szCs w:val="24"/>
          <w:lang w:val="en-GB" w:eastAsia="it-IT"/>
        </w:rPr>
        <w:t>reports</w:t>
      </w:r>
      <w:r w:rsidRPr="005D1F33">
        <w:rPr>
          <w:rFonts w:ascii="Book Antiqua" w:eastAsia="Times New Roman" w:hAnsi="Book Antiqua"/>
          <w:sz w:val="24"/>
          <w:szCs w:val="24"/>
          <w:vertAlign w:val="superscript"/>
          <w:lang w:val="en-GB" w:eastAsia="it-IT"/>
        </w:rPr>
        <w:t>[</w:t>
      </w:r>
      <w:proofErr w:type="gramEnd"/>
      <w:r w:rsidRPr="005D1F33">
        <w:rPr>
          <w:rFonts w:ascii="Book Antiqua" w:eastAsia="Times New Roman" w:hAnsi="Book Antiqua"/>
          <w:sz w:val="24"/>
          <w:szCs w:val="24"/>
          <w:vertAlign w:val="superscript"/>
          <w:lang w:val="en-GB" w:eastAsia="it-IT"/>
        </w:rPr>
        <w:t>24,25]</w:t>
      </w:r>
      <w:r w:rsidRPr="005D1F33">
        <w:rPr>
          <w:rFonts w:ascii="Book Antiqua" w:eastAsia="Times New Roman" w:hAnsi="Book Antiqua"/>
          <w:sz w:val="24"/>
          <w:szCs w:val="24"/>
          <w:lang w:val="en-GB" w:eastAsia="it-IT"/>
        </w:rPr>
        <w:t xml:space="preserve">. The tumour </w:t>
      </w:r>
      <w:r w:rsidRPr="005D1F33">
        <w:rPr>
          <w:rFonts w:ascii="Book Antiqua" w:eastAsia="Times New Roman" w:hAnsi="Book Antiqua"/>
          <w:sz w:val="24"/>
          <w:szCs w:val="24"/>
          <w:lang w:val="en-GB" w:eastAsia="it-IT"/>
        </w:rPr>
        <w:lastRenderedPageBreak/>
        <w:t xml:space="preserve">height and the absence of direct tumour invasion into the </w:t>
      </w:r>
      <w:proofErr w:type="spellStart"/>
      <w:r w:rsidRPr="005D1F33">
        <w:rPr>
          <w:rFonts w:ascii="Book Antiqua" w:eastAsia="Times New Roman" w:hAnsi="Book Antiqua"/>
          <w:sz w:val="24"/>
          <w:szCs w:val="24"/>
          <w:lang w:val="en-GB" w:eastAsia="it-IT"/>
        </w:rPr>
        <w:t>levator</w:t>
      </w:r>
      <w:proofErr w:type="spellEnd"/>
      <w:r w:rsidRPr="005D1F33">
        <w:rPr>
          <w:rFonts w:ascii="Book Antiqua" w:eastAsia="Times New Roman" w:hAnsi="Book Antiqua"/>
          <w:sz w:val="24"/>
          <w:szCs w:val="24"/>
          <w:lang w:val="en-GB" w:eastAsia="it-IT"/>
        </w:rPr>
        <w:t xml:space="preserve"> </w:t>
      </w:r>
      <w:proofErr w:type="spellStart"/>
      <w:r w:rsidRPr="005D1F33">
        <w:rPr>
          <w:rFonts w:ascii="Book Antiqua" w:eastAsia="Times New Roman" w:hAnsi="Book Antiqua"/>
          <w:sz w:val="24"/>
          <w:szCs w:val="24"/>
          <w:lang w:val="en-GB" w:eastAsia="it-IT"/>
        </w:rPr>
        <w:t>ani</w:t>
      </w:r>
      <w:proofErr w:type="spellEnd"/>
      <w:r w:rsidRPr="005D1F33">
        <w:rPr>
          <w:rFonts w:ascii="Book Antiqua" w:eastAsia="Times New Roman" w:hAnsi="Book Antiqua"/>
          <w:sz w:val="24"/>
          <w:szCs w:val="24"/>
          <w:lang w:val="en-GB" w:eastAsia="it-IT"/>
        </w:rPr>
        <w:t xml:space="preserve"> muscle or sphincter muscle were the primary considerations for sphincter-preserving procedures. Both institutions applied similar fast-track protocols and similar discharge criteria for the perioperative management of colorectal surgical </w:t>
      </w:r>
      <w:proofErr w:type="gramStart"/>
      <w:r w:rsidRPr="005D1F33">
        <w:rPr>
          <w:rFonts w:ascii="Book Antiqua" w:eastAsia="Times New Roman" w:hAnsi="Book Antiqua"/>
          <w:sz w:val="24"/>
          <w:szCs w:val="24"/>
          <w:lang w:val="en-GB" w:eastAsia="it-IT"/>
        </w:rPr>
        <w:t>patients</w:t>
      </w:r>
      <w:r w:rsidRPr="005D1F33">
        <w:rPr>
          <w:rFonts w:ascii="Book Antiqua" w:eastAsia="Times New Roman" w:hAnsi="Book Antiqua"/>
          <w:sz w:val="24"/>
          <w:szCs w:val="24"/>
          <w:vertAlign w:val="superscript"/>
          <w:lang w:val="en-GB" w:eastAsia="it-IT"/>
        </w:rPr>
        <w:t>[</w:t>
      </w:r>
      <w:proofErr w:type="gramEnd"/>
      <w:r w:rsidRPr="005D1F33">
        <w:rPr>
          <w:rFonts w:ascii="Book Antiqua" w:eastAsia="Times New Roman" w:hAnsi="Book Antiqua"/>
          <w:sz w:val="24"/>
          <w:szCs w:val="24"/>
          <w:vertAlign w:val="superscript"/>
          <w:lang w:val="en-GB" w:eastAsia="it-IT"/>
        </w:rPr>
        <w:t>26]</w:t>
      </w:r>
      <w:r w:rsidRPr="005D1F33">
        <w:rPr>
          <w:rFonts w:ascii="Book Antiqua" w:eastAsia="Times New Roman" w:hAnsi="Book Antiqua"/>
          <w:sz w:val="24"/>
          <w:szCs w:val="24"/>
          <w:lang w:val="en-GB" w:eastAsia="it-IT"/>
        </w:rPr>
        <w:t xml:space="preserve">. Neoadjuvant and adjuvant therapies were administered according to the Italian National Institute of Health recommendations and the most current NCCN guideline for rectal </w:t>
      </w:r>
      <w:proofErr w:type="gramStart"/>
      <w:r w:rsidRPr="005D1F33">
        <w:rPr>
          <w:rFonts w:ascii="Book Antiqua" w:eastAsia="Times New Roman" w:hAnsi="Book Antiqua"/>
          <w:sz w:val="24"/>
          <w:szCs w:val="24"/>
          <w:lang w:val="en-GB" w:eastAsia="it-IT"/>
        </w:rPr>
        <w:t>cancer</w:t>
      </w:r>
      <w:r w:rsidRPr="005D1F33">
        <w:rPr>
          <w:rFonts w:ascii="Book Antiqua" w:eastAsia="Times New Roman" w:hAnsi="Book Antiqua"/>
          <w:sz w:val="24"/>
          <w:szCs w:val="24"/>
          <w:vertAlign w:val="superscript"/>
          <w:lang w:val="en-GB" w:eastAsia="it-IT"/>
        </w:rPr>
        <w:t>[</w:t>
      </w:r>
      <w:proofErr w:type="gramEnd"/>
      <w:r w:rsidRPr="005D1F33">
        <w:rPr>
          <w:rFonts w:ascii="Book Antiqua" w:eastAsia="Times New Roman" w:hAnsi="Book Antiqua"/>
          <w:sz w:val="24"/>
          <w:szCs w:val="24"/>
          <w:vertAlign w:val="superscript"/>
          <w:lang w:val="en-GB" w:eastAsia="it-IT"/>
        </w:rPr>
        <w:t>27]</w:t>
      </w:r>
      <w:r w:rsidRPr="005D1F33">
        <w:rPr>
          <w:rFonts w:ascii="Book Antiqua" w:eastAsia="Times New Roman" w:hAnsi="Book Antiqua"/>
          <w:sz w:val="24"/>
          <w:szCs w:val="24"/>
          <w:lang w:val="en-GB" w:eastAsia="it-IT"/>
        </w:rPr>
        <w:t xml:space="preserve">. The discharged patients received a physical examination and tumour marker analysis at 1 </w:t>
      </w:r>
      <w:proofErr w:type="spellStart"/>
      <w:r w:rsidRPr="005D1F33">
        <w:rPr>
          <w:rFonts w:ascii="Book Antiqua" w:eastAsia="Times New Roman" w:hAnsi="Book Antiqua"/>
          <w:sz w:val="24"/>
          <w:szCs w:val="24"/>
          <w:lang w:val="en-GB" w:eastAsia="it-IT"/>
        </w:rPr>
        <w:t>mo</w:t>
      </w:r>
      <w:proofErr w:type="spellEnd"/>
      <w:r w:rsidRPr="005D1F33">
        <w:rPr>
          <w:rFonts w:ascii="Book Antiqua" w:eastAsia="Times New Roman" w:hAnsi="Book Antiqua"/>
          <w:sz w:val="24"/>
          <w:szCs w:val="24"/>
          <w:lang w:val="en-GB" w:eastAsia="it-IT"/>
        </w:rPr>
        <w:t xml:space="preserve">, 3 </w:t>
      </w:r>
      <w:proofErr w:type="spellStart"/>
      <w:proofErr w:type="gramStart"/>
      <w:r w:rsidRPr="005D1F33">
        <w:rPr>
          <w:rFonts w:ascii="Book Antiqua" w:eastAsia="Times New Roman" w:hAnsi="Book Antiqua"/>
          <w:sz w:val="24"/>
          <w:szCs w:val="24"/>
          <w:lang w:val="en-GB" w:eastAsia="it-IT"/>
        </w:rPr>
        <w:t>mo</w:t>
      </w:r>
      <w:proofErr w:type="spellEnd"/>
      <w:proofErr w:type="gramEnd"/>
      <w:r w:rsidRPr="005D1F33">
        <w:rPr>
          <w:rFonts w:ascii="Book Antiqua" w:eastAsia="Times New Roman" w:hAnsi="Book Antiqua"/>
          <w:sz w:val="24"/>
          <w:szCs w:val="24"/>
          <w:lang w:val="en-GB" w:eastAsia="it-IT"/>
        </w:rPr>
        <w:t xml:space="preserve">, and then every 3 </w:t>
      </w:r>
      <w:proofErr w:type="spellStart"/>
      <w:r w:rsidRPr="005D1F33">
        <w:rPr>
          <w:rFonts w:ascii="Book Antiqua" w:eastAsia="Times New Roman" w:hAnsi="Book Antiqua"/>
          <w:sz w:val="24"/>
          <w:szCs w:val="24"/>
          <w:lang w:val="en-GB" w:eastAsia="it-IT"/>
        </w:rPr>
        <w:t>mo</w:t>
      </w:r>
      <w:proofErr w:type="spellEnd"/>
      <w:r w:rsidRPr="005D1F33">
        <w:rPr>
          <w:rFonts w:ascii="Book Antiqua" w:eastAsia="Times New Roman" w:hAnsi="Book Antiqua"/>
          <w:sz w:val="24"/>
          <w:szCs w:val="24"/>
          <w:lang w:val="en-GB" w:eastAsia="it-IT"/>
        </w:rPr>
        <w:t xml:space="preserve"> for the first 3 years. The patients were then evaluated every 6 </w:t>
      </w:r>
      <w:proofErr w:type="spellStart"/>
      <w:r w:rsidRPr="005D1F33">
        <w:rPr>
          <w:rFonts w:ascii="Book Antiqua" w:eastAsia="Times New Roman" w:hAnsi="Book Antiqua"/>
          <w:sz w:val="24"/>
          <w:szCs w:val="24"/>
          <w:lang w:val="en-GB" w:eastAsia="it-IT"/>
        </w:rPr>
        <w:t>mo</w:t>
      </w:r>
      <w:proofErr w:type="spellEnd"/>
      <w:r w:rsidRPr="005D1F33">
        <w:rPr>
          <w:rFonts w:ascii="Book Antiqua" w:eastAsia="Times New Roman" w:hAnsi="Book Antiqua"/>
          <w:sz w:val="24"/>
          <w:szCs w:val="24"/>
          <w:lang w:val="en-GB" w:eastAsia="it-IT"/>
        </w:rPr>
        <w:t xml:space="preserve"> until 5 years after surgery. Each patient was evaluated by colonoscopy at 1 year and 3 years after surgery and then every 5 years. We obtained chest and abdominopelvic computed tomography scans every 6 months for the first 3 years. We then obtained scans every 12 </w:t>
      </w:r>
      <w:proofErr w:type="spellStart"/>
      <w:r w:rsidRPr="005D1F33">
        <w:rPr>
          <w:rFonts w:ascii="Book Antiqua" w:eastAsia="Times New Roman" w:hAnsi="Book Antiqua"/>
          <w:sz w:val="24"/>
          <w:szCs w:val="24"/>
          <w:lang w:val="en-GB" w:eastAsia="it-IT"/>
        </w:rPr>
        <w:t>mo</w:t>
      </w:r>
      <w:proofErr w:type="spellEnd"/>
      <w:r w:rsidR="00096768">
        <w:rPr>
          <w:rFonts w:ascii="Book Antiqua" w:eastAsiaTheme="minorEastAsia" w:hAnsi="Book Antiqua" w:hint="eastAsia"/>
          <w:sz w:val="24"/>
          <w:szCs w:val="24"/>
          <w:lang w:val="en-GB" w:eastAsia="zh-CN"/>
        </w:rPr>
        <w:t xml:space="preserve"> </w:t>
      </w:r>
      <w:r w:rsidRPr="005D1F33">
        <w:rPr>
          <w:rFonts w:ascii="Book Antiqua" w:eastAsia="Times New Roman" w:hAnsi="Book Antiqua"/>
          <w:sz w:val="24"/>
          <w:szCs w:val="24"/>
          <w:lang w:val="en-GB" w:eastAsia="it-IT"/>
        </w:rPr>
        <w:t>until 5 years after surgery to detect local recurrence or systemic metastasis during the follow-up period.</w:t>
      </w:r>
    </w:p>
    <w:p w:rsidR="00887CF3" w:rsidRPr="005D1F33" w:rsidRDefault="00887CF3" w:rsidP="001A1BAB">
      <w:pPr>
        <w:autoSpaceDE w:val="0"/>
        <w:autoSpaceDN w:val="0"/>
        <w:adjustRightInd w:val="0"/>
        <w:snapToGrid w:val="0"/>
        <w:spacing w:after="0" w:line="360" w:lineRule="auto"/>
        <w:jc w:val="both"/>
        <w:rPr>
          <w:rFonts w:ascii="Book Antiqua" w:eastAsia="Times New Roman" w:hAnsi="Book Antiqua"/>
          <w:b/>
          <w:bCs/>
          <w:sz w:val="24"/>
          <w:szCs w:val="24"/>
          <w:lang w:val="en-GB" w:eastAsia="it-IT"/>
        </w:rPr>
      </w:pPr>
    </w:p>
    <w:p w:rsidR="000B0970" w:rsidRPr="00096768" w:rsidRDefault="00C255C7" w:rsidP="001A1BAB">
      <w:pPr>
        <w:autoSpaceDE w:val="0"/>
        <w:autoSpaceDN w:val="0"/>
        <w:adjustRightInd w:val="0"/>
        <w:snapToGrid w:val="0"/>
        <w:spacing w:after="0" w:line="360" w:lineRule="auto"/>
        <w:jc w:val="both"/>
        <w:rPr>
          <w:rFonts w:ascii="Book Antiqua" w:eastAsia="Times New Roman" w:hAnsi="Book Antiqua"/>
          <w:i/>
          <w:sz w:val="24"/>
          <w:szCs w:val="24"/>
          <w:lang w:val="en-GB" w:eastAsia="it-IT"/>
        </w:rPr>
      </w:pPr>
      <w:r w:rsidRPr="00096768">
        <w:rPr>
          <w:rFonts w:ascii="Book Antiqua" w:eastAsia="Times New Roman" w:hAnsi="Book Antiqua"/>
          <w:b/>
          <w:bCs/>
          <w:i/>
          <w:sz w:val="24"/>
          <w:szCs w:val="24"/>
          <w:lang w:val="en-GB" w:eastAsia="it-IT"/>
        </w:rPr>
        <w:t>Statistical analyses and measurement</w:t>
      </w:r>
    </w:p>
    <w:p w:rsidR="000B0970" w:rsidRPr="005D1F33" w:rsidRDefault="00C255C7" w:rsidP="001A1BAB">
      <w:pPr>
        <w:autoSpaceDE w:val="0"/>
        <w:autoSpaceDN w:val="0"/>
        <w:adjustRightInd w:val="0"/>
        <w:snapToGrid w:val="0"/>
        <w:spacing w:after="0" w:line="360" w:lineRule="auto"/>
        <w:jc w:val="both"/>
        <w:rPr>
          <w:rFonts w:ascii="Book Antiqua" w:eastAsia="Times New Roman" w:hAnsi="Book Antiqua"/>
          <w:sz w:val="24"/>
          <w:szCs w:val="24"/>
          <w:lang w:val="en-GB" w:eastAsia="it-IT"/>
        </w:rPr>
      </w:pPr>
      <w:r w:rsidRPr="005D1F33">
        <w:rPr>
          <w:rFonts w:ascii="Book Antiqua" w:eastAsia="Times New Roman" w:hAnsi="Book Antiqua"/>
          <w:sz w:val="24"/>
          <w:szCs w:val="24"/>
          <w:lang w:val="en-GB" w:eastAsia="it-IT"/>
        </w:rPr>
        <w:t xml:space="preserve">The differences in clinically important baseline characteristics, intraoperative outcomes, short-term (30-d) postoperative outcomes and long-term (3-year) outcomes were compared between the laparoscopic and robotic cohorts. A univariate analysis was performed using the Mann-Whitney U test for continuous variables. The </w:t>
      </w:r>
      <w:r w:rsidRPr="00096768">
        <w:rPr>
          <w:rFonts w:ascii="Book Antiqua" w:eastAsia="Times New Roman" w:hAnsi="Book Antiqua"/>
          <w:i/>
          <w:sz w:val="24"/>
          <w:szCs w:val="24"/>
          <w:lang w:val="en-GB" w:eastAsia="it-IT"/>
        </w:rPr>
        <w:t>χ</w:t>
      </w:r>
      <w:r w:rsidRPr="00096768">
        <w:rPr>
          <w:rFonts w:ascii="Book Antiqua" w:eastAsia="Times New Roman" w:hAnsi="Book Antiqua"/>
          <w:i/>
          <w:sz w:val="24"/>
          <w:szCs w:val="24"/>
          <w:vertAlign w:val="superscript"/>
          <w:lang w:val="en-GB" w:eastAsia="it-IT"/>
        </w:rPr>
        <w:t>2</w:t>
      </w:r>
      <w:r w:rsidRPr="005D1F33">
        <w:rPr>
          <w:rFonts w:ascii="Book Antiqua" w:eastAsia="Times New Roman" w:hAnsi="Book Antiqua"/>
          <w:sz w:val="24"/>
          <w:szCs w:val="24"/>
          <w:lang w:val="en-GB" w:eastAsia="it-IT"/>
        </w:rPr>
        <w:t xml:space="preserve"> test was used for categorical variables. A </w:t>
      </w:r>
      <w:r w:rsidRPr="00096768">
        <w:rPr>
          <w:rFonts w:ascii="Book Antiqua" w:eastAsia="Times New Roman" w:hAnsi="Book Antiqua"/>
          <w:i/>
          <w:caps/>
          <w:sz w:val="24"/>
          <w:szCs w:val="24"/>
          <w:lang w:val="en-GB" w:eastAsia="it-IT"/>
        </w:rPr>
        <w:t>p</w:t>
      </w:r>
      <w:r w:rsidRPr="005D1F33">
        <w:rPr>
          <w:rFonts w:ascii="Book Antiqua" w:eastAsia="Times New Roman" w:hAnsi="Book Antiqua"/>
          <w:i/>
          <w:sz w:val="24"/>
          <w:szCs w:val="24"/>
          <w:lang w:val="en-GB" w:eastAsia="it-IT"/>
        </w:rPr>
        <w:t xml:space="preserve"> </w:t>
      </w:r>
      <w:r w:rsidRPr="005D1F33">
        <w:rPr>
          <w:rFonts w:ascii="Book Antiqua" w:eastAsia="Times New Roman" w:hAnsi="Book Antiqua"/>
          <w:sz w:val="24"/>
          <w:szCs w:val="24"/>
          <w:lang w:val="en-GB" w:eastAsia="it-IT"/>
        </w:rPr>
        <w:t>values &lt;</w:t>
      </w:r>
      <w:r w:rsidR="00096768">
        <w:rPr>
          <w:rFonts w:ascii="Book Antiqua" w:eastAsiaTheme="minorEastAsia" w:hAnsi="Book Antiqua" w:hint="eastAsia"/>
          <w:sz w:val="24"/>
          <w:szCs w:val="24"/>
          <w:lang w:val="en-GB" w:eastAsia="zh-CN"/>
        </w:rPr>
        <w:t xml:space="preserve"> </w:t>
      </w:r>
      <w:r w:rsidRPr="005D1F33">
        <w:rPr>
          <w:rFonts w:ascii="Book Antiqua" w:eastAsia="Times New Roman" w:hAnsi="Book Antiqua"/>
          <w:sz w:val="24"/>
          <w:szCs w:val="24"/>
          <w:lang w:val="en-GB" w:eastAsia="it-IT"/>
        </w:rPr>
        <w:t>0.05 was considered statistically significance for all analyses and all tests were two-sided. The univariate results are reported as median (interquartile range) or frequency (percent). The patient overall survival and disease free survival were calculated using the Kaplan–Meier method and were compared with the log-rank test. All data were analysed on an intention-to-treat basis. The data were tabulated using a Microsoft</w:t>
      </w:r>
      <w:r w:rsidRPr="005D1F33">
        <w:rPr>
          <w:rFonts w:ascii="Book Antiqua" w:eastAsia="Times New Roman" w:hAnsi="Book Antiqua"/>
          <w:sz w:val="24"/>
          <w:szCs w:val="24"/>
          <w:vertAlign w:val="superscript"/>
          <w:lang w:val="en-GB" w:eastAsia="it-IT"/>
        </w:rPr>
        <w:t>©</w:t>
      </w:r>
      <w:r w:rsidRPr="005D1F33">
        <w:rPr>
          <w:rFonts w:ascii="Book Antiqua" w:eastAsia="Times New Roman" w:hAnsi="Book Antiqua"/>
          <w:sz w:val="24"/>
          <w:szCs w:val="24"/>
          <w:lang w:val="en-GB" w:eastAsia="it-IT"/>
        </w:rPr>
        <w:t xml:space="preserve"> Excel spreadsheet (Excel for Windows</w:t>
      </w:r>
      <w:r w:rsidRPr="005D1F33">
        <w:rPr>
          <w:rFonts w:ascii="Book Antiqua" w:eastAsia="Times New Roman" w:hAnsi="Book Antiqua"/>
          <w:sz w:val="24"/>
          <w:szCs w:val="24"/>
          <w:vertAlign w:val="superscript"/>
          <w:lang w:val="en-GB" w:eastAsia="it-IT"/>
        </w:rPr>
        <w:t>©</w:t>
      </w:r>
      <w:r w:rsidRPr="005D1F33">
        <w:rPr>
          <w:rFonts w:ascii="Book Antiqua" w:eastAsia="Times New Roman" w:hAnsi="Book Antiqua"/>
          <w:sz w:val="24"/>
          <w:szCs w:val="24"/>
          <w:lang w:val="en-GB" w:eastAsia="it-IT"/>
        </w:rPr>
        <w:t>; Microsoft Corporation, Redmond, W</w:t>
      </w:r>
      <w:r w:rsidR="001A1BAB">
        <w:rPr>
          <w:rFonts w:ascii="Book Antiqua" w:eastAsiaTheme="minorEastAsia" w:hAnsi="Book Antiqua" w:hint="eastAsia"/>
          <w:sz w:val="24"/>
          <w:szCs w:val="24"/>
          <w:lang w:val="en-GB" w:eastAsia="zh-CN"/>
        </w:rPr>
        <w:t>A</w:t>
      </w:r>
      <w:r w:rsidRPr="005D1F33">
        <w:rPr>
          <w:rFonts w:ascii="Book Antiqua" w:eastAsia="Times New Roman" w:hAnsi="Book Antiqua"/>
          <w:sz w:val="24"/>
          <w:szCs w:val="24"/>
          <w:lang w:val="en-GB" w:eastAsia="it-IT"/>
        </w:rPr>
        <w:t xml:space="preserve">, </w:t>
      </w:r>
      <w:r w:rsidR="001A1BAB" w:rsidRPr="001A1BAB">
        <w:rPr>
          <w:rFonts w:ascii="Book Antiqua" w:eastAsia="Times New Roman" w:hAnsi="Book Antiqua"/>
          <w:sz w:val="24"/>
          <w:szCs w:val="24"/>
          <w:lang w:eastAsia="it-IT"/>
        </w:rPr>
        <w:t>United States</w:t>
      </w:r>
      <w:r w:rsidRPr="005D1F33">
        <w:rPr>
          <w:rFonts w:ascii="Book Antiqua" w:eastAsia="Times New Roman" w:hAnsi="Book Antiqua"/>
          <w:sz w:val="24"/>
          <w:szCs w:val="24"/>
          <w:lang w:val="en-GB" w:eastAsia="it-IT"/>
        </w:rPr>
        <w:t>) and were processed with SPSS</w:t>
      </w:r>
      <w:r w:rsidRPr="005D1F33">
        <w:rPr>
          <w:rFonts w:ascii="Book Antiqua" w:eastAsia="Times New Roman" w:hAnsi="Book Antiqua"/>
          <w:sz w:val="24"/>
          <w:szCs w:val="24"/>
          <w:vertAlign w:val="superscript"/>
          <w:lang w:val="en-GB" w:eastAsia="it-IT"/>
        </w:rPr>
        <w:t>©</w:t>
      </w:r>
      <w:r w:rsidRPr="005D1F33">
        <w:rPr>
          <w:rFonts w:ascii="Book Antiqua" w:eastAsia="Times New Roman" w:hAnsi="Book Antiqua"/>
          <w:sz w:val="24"/>
          <w:szCs w:val="24"/>
          <w:lang w:val="en-GB" w:eastAsia="it-IT"/>
        </w:rPr>
        <w:t xml:space="preserve"> 16.0 for Windows (SPSS, Chicago, I</w:t>
      </w:r>
      <w:r w:rsidR="001A1BAB">
        <w:rPr>
          <w:rFonts w:ascii="Book Antiqua" w:eastAsiaTheme="minorEastAsia" w:hAnsi="Book Antiqua" w:hint="eastAsia"/>
          <w:sz w:val="24"/>
          <w:szCs w:val="24"/>
          <w:lang w:val="en-GB" w:eastAsia="zh-CN"/>
        </w:rPr>
        <w:t>L</w:t>
      </w:r>
      <w:r w:rsidRPr="005D1F33">
        <w:rPr>
          <w:rFonts w:ascii="Book Antiqua" w:eastAsia="Times New Roman" w:hAnsi="Book Antiqua"/>
          <w:sz w:val="24"/>
          <w:szCs w:val="24"/>
          <w:lang w:val="en-GB" w:eastAsia="it-IT"/>
        </w:rPr>
        <w:t xml:space="preserve">, </w:t>
      </w:r>
      <w:r w:rsidR="001A1BAB" w:rsidRPr="001A1BAB">
        <w:rPr>
          <w:rFonts w:ascii="Book Antiqua" w:eastAsia="Times New Roman" w:hAnsi="Book Antiqua"/>
          <w:sz w:val="24"/>
          <w:szCs w:val="24"/>
          <w:lang w:eastAsia="it-IT"/>
        </w:rPr>
        <w:t>United States</w:t>
      </w:r>
      <w:r w:rsidRPr="005D1F33">
        <w:rPr>
          <w:rFonts w:ascii="Book Antiqua" w:eastAsia="Times New Roman" w:hAnsi="Book Antiqua"/>
          <w:sz w:val="24"/>
          <w:szCs w:val="24"/>
          <w:lang w:val="en-GB" w:eastAsia="it-IT"/>
        </w:rPr>
        <w:t>).</w:t>
      </w:r>
    </w:p>
    <w:p w:rsidR="000B0970" w:rsidRPr="005D1F33" w:rsidRDefault="00C255C7" w:rsidP="001A1BAB">
      <w:pPr>
        <w:autoSpaceDE w:val="0"/>
        <w:autoSpaceDN w:val="0"/>
        <w:adjustRightInd w:val="0"/>
        <w:snapToGrid w:val="0"/>
        <w:spacing w:after="0" w:line="360" w:lineRule="auto"/>
        <w:ind w:firstLineChars="100" w:firstLine="240"/>
        <w:jc w:val="both"/>
        <w:rPr>
          <w:rFonts w:ascii="Book Antiqua" w:eastAsia="Times New Roman" w:hAnsi="Book Antiqua"/>
          <w:sz w:val="24"/>
          <w:szCs w:val="24"/>
          <w:lang w:val="en-GB" w:eastAsia="it-IT"/>
        </w:rPr>
      </w:pPr>
      <w:r w:rsidRPr="005D1F33">
        <w:rPr>
          <w:rFonts w:ascii="Book Antiqua" w:eastAsia="Times New Roman" w:hAnsi="Book Antiqua"/>
          <w:sz w:val="24"/>
          <w:szCs w:val="24"/>
          <w:lang w:val="en-GB" w:eastAsia="it-IT"/>
        </w:rPr>
        <w:t xml:space="preserve">The overall survival for both groups was calculated as the interval from surgery to death and disease free survival was calculated as the interval from surgery to the first diagnosis of </w:t>
      </w:r>
      <w:proofErr w:type="spellStart"/>
      <w:r w:rsidRPr="005D1F33">
        <w:rPr>
          <w:rFonts w:ascii="Book Antiqua" w:eastAsia="Times New Roman" w:hAnsi="Book Antiqua"/>
          <w:sz w:val="24"/>
          <w:szCs w:val="24"/>
          <w:lang w:val="en-GB" w:eastAsia="it-IT"/>
        </w:rPr>
        <w:t>recurren</w:t>
      </w:r>
      <w:r w:rsidR="000B0970" w:rsidRPr="005D1F33">
        <w:rPr>
          <w:rFonts w:ascii="Book Antiqua" w:eastAsia="Times New Roman" w:hAnsi="Book Antiqua"/>
          <w:sz w:val="24"/>
          <w:szCs w:val="24"/>
          <w:lang w:val="en-US" w:eastAsia="it-IT"/>
        </w:rPr>
        <w:t>ce</w:t>
      </w:r>
      <w:proofErr w:type="spellEnd"/>
      <w:r w:rsidR="000B0970" w:rsidRPr="005D1F33">
        <w:rPr>
          <w:rFonts w:ascii="Book Antiqua" w:eastAsia="Times New Roman" w:hAnsi="Book Antiqua"/>
          <w:sz w:val="24"/>
          <w:szCs w:val="24"/>
          <w:lang w:val="en-US" w:eastAsia="it-IT"/>
        </w:rPr>
        <w:t xml:space="preserve">. Due to the current lack of </w:t>
      </w:r>
      <w:r w:rsidR="00060C4E" w:rsidRPr="005D1F33">
        <w:rPr>
          <w:rFonts w:ascii="Book Antiqua" w:eastAsia="Times New Roman" w:hAnsi="Book Antiqua"/>
          <w:sz w:val="24"/>
          <w:szCs w:val="24"/>
          <w:lang w:val="en-US" w:eastAsia="it-IT"/>
        </w:rPr>
        <w:t xml:space="preserve">a </w:t>
      </w:r>
      <w:r w:rsidR="000B0970" w:rsidRPr="005D1F33">
        <w:rPr>
          <w:rFonts w:ascii="Book Antiqua" w:eastAsia="Times New Roman" w:hAnsi="Book Antiqua"/>
          <w:sz w:val="24"/>
          <w:szCs w:val="24"/>
          <w:lang w:val="en-US" w:eastAsia="it-IT"/>
        </w:rPr>
        <w:t xml:space="preserve">uniform consensus regarding the definition of conversion to </w:t>
      </w:r>
      <w:proofErr w:type="spellStart"/>
      <w:r w:rsidR="000B0970" w:rsidRPr="005D1F33">
        <w:rPr>
          <w:rFonts w:ascii="Book Antiqua" w:eastAsia="Times New Roman" w:hAnsi="Book Antiqua"/>
          <w:sz w:val="24"/>
          <w:szCs w:val="24"/>
          <w:lang w:val="en-US" w:eastAsia="it-IT"/>
        </w:rPr>
        <w:t>laparotomic</w:t>
      </w:r>
      <w:proofErr w:type="spellEnd"/>
      <w:r w:rsidR="000B0970" w:rsidRPr="005D1F33">
        <w:rPr>
          <w:rFonts w:ascii="Book Antiqua" w:eastAsia="Times New Roman" w:hAnsi="Book Antiqua"/>
          <w:sz w:val="24"/>
          <w:szCs w:val="24"/>
          <w:lang w:val="en-US" w:eastAsia="it-IT"/>
        </w:rPr>
        <w:t xml:space="preserve"> surgery, we defined </w:t>
      </w:r>
      <w:r w:rsidRPr="005D1F33">
        <w:rPr>
          <w:rFonts w:ascii="Book Antiqua" w:eastAsia="Times New Roman" w:hAnsi="Book Antiqua"/>
          <w:sz w:val="24"/>
          <w:szCs w:val="24"/>
          <w:lang w:val="en-GB" w:eastAsia="it-IT"/>
        </w:rPr>
        <w:t xml:space="preserve">a converted rectal resection as </w:t>
      </w:r>
      <w:r w:rsidR="00060C4E" w:rsidRPr="005D1F33">
        <w:rPr>
          <w:rFonts w:ascii="Book Antiqua" w:eastAsia="Times New Roman" w:hAnsi="Book Antiqua"/>
          <w:sz w:val="24"/>
          <w:szCs w:val="24"/>
          <w:lang w:val="en-GB" w:eastAsia="it-IT"/>
        </w:rPr>
        <w:lastRenderedPageBreak/>
        <w:t>any</w:t>
      </w:r>
      <w:r w:rsidRPr="005D1F33">
        <w:rPr>
          <w:rFonts w:ascii="Book Antiqua" w:eastAsia="Times New Roman" w:hAnsi="Book Antiqua"/>
          <w:sz w:val="24"/>
          <w:szCs w:val="24"/>
          <w:lang w:val="en-GB" w:eastAsia="it-IT"/>
        </w:rPr>
        <w:t xml:space="preserve"> interruption of the minimally invasive approach (laparoscopic or robotic) and subsequent use of a conventional abdominal incision for completion of the </w:t>
      </w:r>
      <w:proofErr w:type="spellStart"/>
      <w:r w:rsidRPr="005D1F33">
        <w:rPr>
          <w:rFonts w:ascii="Book Antiqua" w:eastAsia="Times New Roman" w:hAnsi="Book Antiqua"/>
          <w:sz w:val="24"/>
          <w:szCs w:val="24"/>
          <w:lang w:val="en-GB" w:eastAsia="it-IT"/>
        </w:rPr>
        <w:t>operati</w:t>
      </w:r>
      <w:proofErr w:type="spellEnd"/>
      <w:r w:rsidR="000B0970" w:rsidRPr="005D1F33">
        <w:rPr>
          <w:rFonts w:ascii="Book Antiqua" w:eastAsia="Times New Roman" w:hAnsi="Book Antiqua"/>
          <w:sz w:val="24"/>
          <w:szCs w:val="24"/>
          <w:lang w:val="en-US" w:eastAsia="it-IT"/>
        </w:rPr>
        <w:t xml:space="preserve">on. </w:t>
      </w:r>
    </w:p>
    <w:p w:rsidR="00887CF3" w:rsidRPr="005D1F33" w:rsidRDefault="00887CF3" w:rsidP="001A1BAB">
      <w:pPr>
        <w:autoSpaceDE w:val="0"/>
        <w:autoSpaceDN w:val="0"/>
        <w:adjustRightInd w:val="0"/>
        <w:snapToGrid w:val="0"/>
        <w:spacing w:after="0" w:line="360" w:lineRule="auto"/>
        <w:jc w:val="both"/>
        <w:rPr>
          <w:rFonts w:ascii="Book Antiqua" w:eastAsia="Times New Roman" w:hAnsi="Book Antiqua"/>
          <w:sz w:val="24"/>
          <w:szCs w:val="24"/>
          <w:lang w:val="en-GB" w:eastAsia="it-IT"/>
        </w:rPr>
      </w:pPr>
    </w:p>
    <w:p w:rsidR="000B0970" w:rsidRPr="005D1F33" w:rsidRDefault="00C255C7" w:rsidP="001A1BAB">
      <w:pPr>
        <w:snapToGrid w:val="0"/>
        <w:spacing w:after="0" w:line="360" w:lineRule="auto"/>
        <w:jc w:val="both"/>
        <w:rPr>
          <w:rFonts w:ascii="Book Antiqua" w:hAnsi="Book Antiqua"/>
          <w:b/>
          <w:sz w:val="24"/>
          <w:szCs w:val="24"/>
          <w:lang w:val="en-GB"/>
        </w:rPr>
      </w:pPr>
      <w:r w:rsidRPr="005D1F33">
        <w:rPr>
          <w:rFonts w:ascii="Book Antiqua" w:hAnsi="Book Antiqua"/>
          <w:b/>
          <w:sz w:val="24"/>
          <w:szCs w:val="24"/>
          <w:lang w:val="en-GB"/>
        </w:rPr>
        <w:t>RESULTS</w:t>
      </w:r>
    </w:p>
    <w:p w:rsidR="000B0970" w:rsidRPr="001A1BAB" w:rsidRDefault="00C255C7" w:rsidP="001A1BAB">
      <w:pPr>
        <w:snapToGrid w:val="0"/>
        <w:spacing w:after="0" w:line="360" w:lineRule="auto"/>
        <w:jc w:val="both"/>
        <w:rPr>
          <w:rFonts w:ascii="Book Antiqua" w:hAnsi="Book Antiqua"/>
          <w:b/>
          <w:i/>
          <w:sz w:val="24"/>
          <w:szCs w:val="24"/>
          <w:lang w:val="en-GB"/>
        </w:rPr>
      </w:pPr>
      <w:r w:rsidRPr="001A1BAB">
        <w:rPr>
          <w:rFonts w:ascii="Book Antiqua" w:hAnsi="Book Antiqua"/>
          <w:b/>
          <w:i/>
          <w:sz w:val="24"/>
          <w:szCs w:val="24"/>
          <w:lang w:val="en-GB"/>
        </w:rPr>
        <w:t xml:space="preserve">Patient characteristics </w:t>
      </w:r>
    </w:p>
    <w:p w:rsidR="00DE1417" w:rsidRPr="005D1F33" w:rsidRDefault="00DE1417" w:rsidP="001A1BAB">
      <w:pPr>
        <w:snapToGrid w:val="0"/>
        <w:spacing w:after="0" w:line="360" w:lineRule="auto"/>
        <w:jc w:val="both"/>
        <w:rPr>
          <w:rFonts w:ascii="Book Antiqua" w:hAnsi="Book Antiqua"/>
          <w:sz w:val="24"/>
          <w:szCs w:val="24"/>
          <w:lang w:val="en-GB"/>
        </w:rPr>
      </w:pPr>
      <w:r w:rsidRPr="001A1BAB">
        <w:rPr>
          <w:rFonts w:ascii="Book Antiqua" w:eastAsia="Times New Roman" w:hAnsi="Book Antiqua"/>
          <w:sz w:val="24"/>
          <w:szCs w:val="24"/>
          <w:lang w:val="en-GB" w:eastAsia="it-IT"/>
        </w:rPr>
        <w:t>There were 58 laparoscopic rectal resections with TME (L-TME) and 53 robotic rectal resections with TME (R-TME).</w:t>
      </w:r>
    </w:p>
    <w:p w:rsidR="000B0970" w:rsidRPr="005D1F33" w:rsidRDefault="00C255C7" w:rsidP="001A1BAB">
      <w:pPr>
        <w:snapToGrid w:val="0"/>
        <w:spacing w:after="0" w:line="360" w:lineRule="auto"/>
        <w:ind w:firstLineChars="100" w:firstLine="240"/>
        <w:jc w:val="both"/>
        <w:rPr>
          <w:rFonts w:ascii="Book Antiqua" w:hAnsi="Book Antiqua"/>
          <w:color w:val="FF0000"/>
          <w:sz w:val="24"/>
          <w:szCs w:val="24"/>
          <w:lang w:val="en-GB"/>
        </w:rPr>
      </w:pPr>
      <w:r w:rsidRPr="005D1F33">
        <w:rPr>
          <w:rFonts w:ascii="Book Antiqua" w:hAnsi="Book Antiqua"/>
          <w:sz w:val="24"/>
          <w:szCs w:val="24"/>
          <w:lang w:val="en-GB"/>
        </w:rPr>
        <w:t>There were no significant differences between groups for age and Body Mass Index</w:t>
      </w:r>
      <w:r w:rsidR="00A9071E" w:rsidRPr="005D1F33">
        <w:rPr>
          <w:rFonts w:ascii="Book Antiqua" w:hAnsi="Book Antiqua"/>
          <w:sz w:val="24"/>
          <w:szCs w:val="24"/>
          <w:lang w:val="en-GB"/>
        </w:rPr>
        <w:t xml:space="preserve">. </w:t>
      </w:r>
      <w:r w:rsidRPr="005D1F33">
        <w:rPr>
          <w:rFonts w:ascii="Book Antiqua" w:hAnsi="Book Antiqua"/>
          <w:sz w:val="24"/>
          <w:szCs w:val="24"/>
          <w:lang w:val="en-GB"/>
        </w:rPr>
        <w:t>There were more males in the laparoscopic group (</w:t>
      </w:r>
      <w:r w:rsidRPr="001A1BAB">
        <w:rPr>
          <w:rFonts w:ascii="Book Antiqua" w:hAnsi="Book Antiqua"/>
          <w:i/>
          <w:caps/>
          <w:sz w:val="24"/>
          <w:szCs w:val="24"/>
          <w:lang w:val="en-GB"/>
        </w:rPr>
        <w:t>p</w:t>
      </w:r>
      <w:r w:rsidR="001A1BAB">
        <w:rPr>
          <w:rFonts w:ascii="Book Antiqua" w:eastAsiaTheme="minorEastAsia" w:hAnsi="Book Antiqua" w:hint="eastAsia"/>
          <w:sz w:val="24"/>
          <w:szCs w:val="24"/>
          <w:lang w:val="en-GB" w:eastAsia="zh-CN"/>
        </w:rPr>
        <w:t xml:space="preserve"> </w:t>
      </w:r>
      <w:r w:rsidRPr="005D1F33">
        <w:rPr>
          <w:rFonts w:ascii="Book Antiqua" w:hAnsi="Book Antiqua"/>
          <w:sz w:val="24"/>
          <w:szCs w:val="24"/>
          <w:lang w:val="en-GB"/>
        </w:rPr>
        <w:t>=</w:t>
      </w:r>
      <w:r w:rsidR="001A1BAB">
        <w:rPr>
          <w:rFonts w:ascii="Book Antiqua" w:eastAsiaTheme="minorEastAsia" w:hAnsi="Book Antiqua" w:hint="eastAsia"/>
          <w:sz w:val="24"/>
          <w:szCs w:val="24"/>
          <w:lang w:val="en-GB" w:eastAsia="zh-CN"/>
        </w:rPr>
        <w:t xml:space="preserve"> </w:t>
      </w:r>
      <w:r w:rsidRPr="005D1F33">
        <w:rPr>
          <w:rFonts w:ascii="Book Antiqua" w:hAnsi="Book Antiqua"/>
          <w:sz w:val="24"/>
          <w:szCs w:val="24"/>
          <w:lang w:val="en-GB"/>
        </w:rPr>
        <w:t>0.031). The</w:t>
      </w:r>
      <w:r w:rsidR="00096768">
        <w:rPr>
          <w:rFonts w:ascii="Book Antiqua" w:eastAsiaTheme="minorEastAsia" w:hAnsi="Book Antiqua" w:hint="eastAsia"/>
          <w:sz w:val="24"/>
          <w:szCs w:val="24"/>
          <w:lang w:val="en-GB" w:eastAsia="zh-CN"/>
        </w:rPr>
        <w:t xml:space="preserve"> </w:t>
      </w:r>
      <w:r w:rsidRPr="005D1F33">
        <w:rPr>
          <w:rFonts w:ascii="Book Antiqua" w:hAnsi="Book Antiqua"/>
          <w:sz w:val="24"/>
          <w:szCs w:val="24"/>
          <w:lang w:val="en-GB"/>
        </w:rPr>
        <w:t>ASA</w:t>
      </w:r>
      <w:r w:rsidR="00096768">
        <w:rPr>
          <w:rFonts w:ascii="Book Antiqua" w:eastAsiaTheme="minorEastAsia" w:hAnsi="Book Antiqua" w:hint="eastAsia"/>
          <w:sz w:val="24"/>
          <w:szCs w:val="24"/>
          <w:lang w:val="en-GB" w:eastAsia="zh-CN"/>
        </w:rPr>
        <w:t xml:space="preserve"> </w:t>
      </w:r>
      <w:r w:rsidRPr="005D1F33">
        <w:rPr>
          <w:rFonts w:ascii="Book Antiqua" w:hAnsi="Book Antiqua"/>
          <w:sz w:val="24"/>
          <w:szCs w:val="24"/>
          <w:lang w:val="en-GB"/>
        </w:rPr>
        <w:t>score showed no signiﬁcant differences between the laparoscopic and robotic patients and a score of</w:t>
      </w:r>
      <w:r w:rsidR="00EE3910" w:rsidRPr="005D1F33">
        <w:rPr>
          <w:rFonts w:ascii="Book Antiqua" w:hAnsi="Book Antiqua"/>
          <w:sz w:val="24"/>
          <w:szCs w:val="24"/>
          <w:lang w:val="en-GB"/>
        </w:rPr>
        <w:t xml:space="preserve"> </w:t>
      </w:r>
      <w:r w:rsidRPr="005D1F33">
        <w:rPr>
          <w:rFonts w:ascii="Book Antiqua" w:hAnsi="Book Antiqua"/>
          <w:sz w:val="24"/>
          <w:szCs w:val="24"/>
          <w:lang w:val="en-GB"/>
        </w:rPr>
        <w:t>2 was the most common value in both groups. The groups were similar with respect to tumour location, preoperative presence of tumour markers, and rate of patients who underwent preoperative CRT (Table 1).</w:t>
      </w:r>
    </w:p>
    <w:p w:rsidR="003043CE" w:rsidRPr="005D1F33" w:rsidRDefault="003043CE" w:rsidP="001A1BAB">
      <w:pPr>
        <w:snapToGrid w:val="0"/>
        <w:spacing w:after="0" w:line="360" w:lineRule="auto"/>
        <w:jc w:val="both"/>
        <w:rPr>
          <w:rFonts w:ascii="Book Antiqua" w:hAnsi="Book Antiqua"/>
          <w:b/>
          <w:sz w:val="24"/>
          <w:szCs w:val="24"/>
          <w:lang w:val="en-GB"/>
        </w:rPr>
      </w:pPr>
    </w:p>
    <w:p w:rsidR="000B0970" w:rsidRPr="001A1BAB" w:rsidRDefault="00C255C7" w:rsidP="001A1BAB">
      <w:pPr>
        <w:snapToGrid w:val="0"/>
        <w:spacing w:after="0" w:line="360" w:lineRule="auto"/>
        <w:jc w:val="both"/>
        <w:rPr>
          <w:rFonts w:ascii="Book Antiqua" w:hAnsi="Book Antiqua"/>
          <w:b/>
          <w:i/>
          <w:sz w:val="24"/>
          <w:szCs w:val="24"/>
          <w:lang w:val="en-GB"/>
        </w:rPr>
      </w:pPr>
      <w:r w:rsidRPr="001A1BAB">
        <w:rPr>
          <w:rFonts w:ascii="Book Antiqua" w:hAnsi="Book Antiqua"/>
          <w:b/>
          <w:i/>
          <w:sz w:val="24"/>
          <w:szCs w:val="24"/>
          <w:lang w:val="en-GB"/>
        </w:rPr>
        <w:t xml:space="preserve">Perioperative clinical outcomes </w:t>
      </w:r>
    </w:p>
    <w:p w:rsidR="000B0970" w:rsidRPr="005D1F33" w:rsidRDefault="00C255C7" w:rsidP="001A1BAB">
      <w:pPr>
        <w:snapToGrid w:val="0"/>
        <w:spacing w:after="0" w:line="360" w:lineRule="auto"/>
        <w:jc w:val="both"/>
        <w:rPr>
          <w:rFonts w:ascii="Book Antiqua" w:hAnsi="Book Antiqua"/>
          <w:sz w:val="24"/>
          <w:szCs w:val="24"/>
          <w:lang w:val="en-GB"/>
        </w:rPr>
      </w:pPr>
      <w:r w:rsidRPr="005D1F33">
        <w:rPr>
          <w:rFonts w:ascii="Book Antiqua" w:hAnsi="Book Antiqua"/>
          <w:sz w:val="24"/>
          <w:szCs w:val="24"/>
          <w:lang w:val="en-GB"/>
        </w:rPr>
        <w:t>The median surgical time was 342 min</w:t>
      </w:r>
      <w:r w:rsidR="001A1BAB">
        <w:rPr>
          <w:rFonts w:ascii="Book Antiqua" w:eastAsiaTheme="minorEastAsia" w:hAnsi="Book Antiqua" w:hint="eastAsia"/>
          <w:sz w:val="24"/>
          <w:szCs w:val="24"/>
          <w:lang w:val="en-GB" w:eastAsia="zh-CN"/>
        </w:rPr>
        <w:t xml:space="preserve"> </w:t>
      </w:r>
      <w:r w:rsidRPr="005D1F33">
        <w:rPr>
          <w:rFonts w:ascii="Book Antiqua" w:hAnsi="Book Antiqua"/>
          <w:sz w:val="24"/>
          <w:szCs w:val="24"/>
          <w:lang w:val="en-GB"/>
        </w:rPr>
        <w:t>(range 249-536 min) in the R-TME group, which includes time spent for the docking of the robot. The median surgical time was 192 minutes (range 90-335 min) in the L-TME group (</w:t>
      </w:r>
      <w:r w:rsidRPr="001A1BAB">
        <w:rPr>
          <w:rFonts w:ascii="Book Antiqua" w:hAnsi="Book Antiqua"/>
          <w:i/>
          <w:caps/>
          <w:sz w:val="24"/>
          <w:szCs w:val="24"/>
          <w:lang w:val="en-GB"/>
        </w:rPr>
        <w:t>p</w:t>
      </w:r>
      <w:r w:rsidR="001A1BAB">
        <w:rPr>
          <w:rFonts w:ascii="Book Antiqua" w:eastAsiaTheme="minorEastAsia" w:hAnsi="Book Antiqua" w:hint="eastAsia"/>
          <w:sz w:val="24"/>
          <w:szCs w:val="24"/>
          <w:lang w:val="en-GB" w:eastAsia="zh-CN"/>
        </w:rPr>
        <w:t xml:space="preserve"> </w:t>
      </w:r>
      <w:r w:rsidRPr="005D1F33">
        <w:rPr>
          <w:rFonts w:ascii="Book Antiqua" w:hAnsi="Book Antiqua"/>
          <w:sz w:val="24"/>
          <w:szCs w:val="24"/>
          <w:lang w:val="en-GB"/>
        </w:rPr>
        <w:t>&lt;</w:t>
      </w:r>
      <w:r w:rsidR="001A1BAB">
        <w:rPr>
          <w:rFonts w:ascii="Book Antiqua" w:eastAsiaTheme="minorEastAsia" w:hAnsi="Book Antiqua" w:hint="eastAsia"/>
          <w:sz w:val="24"/>
          <w:szCs w:val="24"/>
          <w:lang w:val="en-GB" w:eastAsia="zh-CN"/>
        </w:rPr>
        <w:t xml:space="preserve"> </w:t>
      </w:r>
      <w:r w:rsidRPr="005D1F33">
        <w:rPr>
          <w:rFonts w:ascii="Book Antiqua" w:hAnsi="Book Antiqua"/>
          <w:sz w:val="24"/>
          <w:szCs w:val="24"/>
          <w:lang w:val="en-GB"/>
        </w:rPr>
        <w:t xml:space="preserve">0.001). A </w:t>
      </w:r>
      <w:proofErr w:type="spellStart"/>
      <w:r w:rsidRPr="005D1F33">
        <w:rPr>
          <w:rFonts w:ascii="Book Antiqua" w:hAnsi="Book Antiqua"/>
          <w:sz w:val="24"/>
          <w:szCs w:val="24"/>
          <w:lang w:val="en-GB"/>
        </w:rPr>
        <w:t>transanal</w:t>
      </w:r>
      <w:proofErr w:type="spellEnd"/>
      <w:r w:rsidRPr="005D1F33">
        <w:rPr>
          <w:rFonts w:ascii="Book Antiqua" w:hAnsi="Book Antiqua"/>
          <w:sz w:val="24"/>
          <w:szCs w:val="24"/>
          <w:lang w:val="en-GB"/>
        </w:rPr>
        <w:t xml:space="preserve"> mechanical </w:t>
      </w:r>
      <w:r w:rsidR="003043CE" w:rsidRPr="005D1F33">
        <w:rPr>
          <w:rFonts w:ascii="Book Antiqua" w:hAnsi="Book Antiqua"/>
          <w:sz w:val="24"/>
          <w:szCs w:val="24"/>
          <w:lang w:val="en-GB"/>
        </w:rPr>
        <w:t>end to end</w:t>
      </w:r>
      <w:r w:rsidR="0083630C" w:rsidRPr="005D1F33">
        <w:rPr>
          <w:rFonts w:ascii="Book Antiqua" w:hAnsi="Book Antiqua"/>
          <w:sz w:val="24"/>
          <w:szCs w:val="24"/>
          <w:lang w:val="en-GB"/>
        </w:rPr>
        <w:t xml:space="preserve"> </w:t>
      </w:r>
      <w:r w:rsidRPr="005D1F33">
        <w:rPr>
          <w:rFonts w:ascii="Book Antiqua" w:hAnsi="Book Antiqua"/>
          <w:sz w:val="24"/>
          <w:szCs w:val="24"/>
          <w:lang w:val="en-GB"/>
        </w:rPr>
        <w:t>anastomosis was performed in all the robotic procedures and in 54 laparoscopic patients. There was</w:t>
      </w:r>
      <w:r w:rsidR="00EE3910" w:rsidRPr="005D1F33">
        <w:rPr>
          <w:rFonts w:ascii="Book Antiqua" w:hAnsi="Book Antiqua"/>
          <w:sz w:val="24"/>
          <w:szCs w:val="24"/>
          <w:lang w:val="en-GB"/>
        </w:rPr>
        <w:t xml:space="preserve"> </w:t>
      </w:r>
      <w:r w:rsidRPr="005D1F33">
        <w:rPr>
          <w:rFonts w:ascii="Book Antiqua" w:hAnsi="Book Antiqua"/>
          <w:sz w:val="24"/>
          <w:szCs w:val="24"/>
          <w:lang w:val="en-GB"/>
        </w:rPr>
        <w:t xml:space="preserve">a manual </w:t>
      </w:r>
      <w:proofErr w:type="spellStart"/>
      <w:r w:rsidRPr="005D1F33">
        <w:rPr>
          <w:rFonts w:ascii="Book Antiqua" w:hAnsi="Book Antiqua"/>
          <w:sz w:val="24"/>
          <w:szCs w:val="24"/>
          <w:lang w:val="en-GB"/>
        </w:rPr>
        <w:t>coloanal</w:t>
      </w:r>
      <w:proofErr w:type="spellEnd"/>
      <w:r w:rsidRPr="005D1F33">
        <w:rPr>
          <w:rFonts w:ascii="Book Antiqua" w:hAnsi="Book Antiqua"/>
          <w:sz w:val="24"/>
          <w:szCs w:val="24"/>
          <w:lang w:val="en-GB"/>
        </w:rPr>
        <w:t xml:space="preserve"> anastomosis executed in the remaining four L-TME cases. There were eight adjunct procedures in the lap</w:t>
      </w:r>
      <w:r w:rsidR="003043CE" w:rsidRPr="005D1F33">
        <w:rPr>
          <w:rFonts w:ascii="Book Antiqua" w:hAnsi="Book Antiqua"/>
          <w:sz w:val="24"/>
          <w:szCs w:val="24"/>
          <w:lang w:val="en-GB"/>
        </w:rPr>
        <w:t>a</w:t>
      </w:r>
      <w:r w:rsidRPr="005D1F33">
        <w:rPr>
          <w:rFonts w:ascii="Book Antiqua" w:hAnsi="Book Antiqua"/>
          <w:sz w:val="24"/>
          <w:szCs w:val="24"/>
          <w:lang w:val="en-GB"/>
        </w:rPr>
        <w:t xml:space="preserve">roscopic group that included the following: one prolonged lysis of visceral adhesions, one cholecystectomy, two urologic procedures, one left adrenalectomy, two liver biopsies, and one resection of </w:t>
      </w:r>
      <w:proofErr w:type="spellStart"/>
      <w:r w:rsidRPr="005D1F33">
        <w:rPr>
          <w:rFonts w:ascii="Book Antiqua" w:hAnsi="Book Antiqua"/>
          <w:sz w:val="24"/>
          <w:szCs w:val="24"/>
          <w:lang w:val="en-GB"/>
        </w:rPr>
        <w:t>jejunal</w:t>
      </w:r>
      <w:proofErr w:type="spellEnd"/>
      <w:r w:rsidRPr="005D1F33">
        <w:rPr>
          <w:rFonts w:ascii="Book Antiqua" w:hAnsi="Book Antiqua"/>
          <w:sz w:val="24"/>
          <w:szCs w:val="24"/>
          <w:lang w:val="en-GB"/>
        </w:rPr>
        <w:t xml:space="preserve"> </w:t>
      </w:r>
      <w:r w:rsidR="00A9071E" w:rsidRPr="005D1F33">
        <w:rPr>
          <w:rFonts w:ascii="Book Antiqua" w:hAnsi="Book Antiqua"/>
          <w:sz w:val="24"/>
          <w:szCs w:val="24"/>
          <w:lang w:val="en-GB"/>
        </w:rPr>
        <w:t>gastro intestinal stromal tumo</w:t>
      </w:r>
      <w:r w:rsidR="001240E3" w:rsidRPr="005D1F33">
        <w:rPr>
          <w:rFonts w:ascii="Book Antiqua" w:hAnsi="Book Antiqua"/>
          <w:sz w:val="24"/>
          <w:szCs w:val="24"/>
          <w:lang w:val="en-GB"/>
        </w:rPr>
        <w:t>u</w:t>
      </w:r>
      <w:r w:rsidR="00A9071E" w:rsidRPr="005D1F33">
        <w:rPr>
          <w:rFonts w:ascii="Book Antiqua" w:hAnsi="Book Antiqua"/>
          <w:sz w:val="24"/>
          <w:szCs w:val="24"/>
          <w:lang w:val="en-GB"/>
        </w:rPr>
        <w:t>r</w:t>
      </w:r>
      <w:r w:rsidRPr="005D1F33">
        <w:rPr>
          <w:rFonts w:ascii="Book Antiqua" w:hAnsi="Book Antiqua"/>
          <w:sz w:val="24"/>
          <w:szCs w:val="24"/>
          <w:lang w:val="en-GB"/>
        </w:rPr>
        <w:t>. There were the following five adjunct procedures performed in the robotic surgery group: two</w:t>
      </w:r>
      <w:r w:rsidR="001A1BAB">
        <w:rPr>
          <w:rFonts w:ascii="Book Antiqua" w:eastAsiaTheme="minorEastAsia" w:hAnsi="Book Antiqua" w:hint="eastAsia"/>
          <w:sz w:val="24"/>
          <w:szCs w:val="24"/>
          <w:lang w:val="en-GB" w:eastAsia="zh-CN"/>
        </w:rPr>
        <w:t xml:space="preserve"> </w:t>
      </w:r>
      <w:r w:rsidR="00377D82" w:rsidRPr="001A1BAB">
        <w:rPr>
          <w:rFonts w:ascii="Book Antiqua" w:hAnsi="Book Antiqua"/>
          <w:sz w:val="24"/>
          <w:szCs w:val="24"/>
          <w:lang w:val="en-US"/>
        </w:rPr>
        <w:t xml:space="preserve">hysterectomy and </w:t>
      </w:r>
      <w:proofErr w:type="spellStart"/>
      <w:r w:rsidR="00377D82" w:rsidRPr="001A1BAB">
        <w:rPr>
          <w:rFonts w:ascii="Book Antiqua" w:hAnsi="Book Antiqua"/>
          <w:sz w:val="24"/>
          <w:szCs w:val="24"/>
          <w:lang w:val="en-US"/>
        </w:rPr>
        <w:t>salpingo-</w:t>
      </w:r>
      <w:r w:rsidR="00DE1417" w:rsidRPr="001A1BAB">
        <w:rPr>
          <w:rFonts w:ascii="Book Antiqua" w:hAnsi="Book Antiqua"/>
          <w:sz w:val="24"/>
          <w:szCs w:val="24"/>
          <w:lang w:val="en-US"/>
        </w:rPr>
        <w:t>o</w:t>
      </w:r>
      <w:r w:rsidR="00377D82" w:rsidRPr="001A1BAB">
        <w:rPr>
          <w:rFonts w:ascii="Book Antiqua" w:hAnsi="Book Antiqua"/>
          <w:sz w:val="24"/>
          <w:szCs w:val="24"/>
          <w:lang w:val="en-US"/>
        </w:rPr>
        <w:t>opherectomy</w:t>
      </w:r>
      <w:proofErr w:type="spellEnd"/>
      <w:r w:rsidRPr="001A1BAB">
        <w:rPr>
          <w:rFonts w:ascii="Book Antiqua" w:hAnsi="Book Antiqua"/>
          <w:sz w:val="24"/>
          <w:szCs w:val="24"/>
          <w:lang w:val="en-GB"/>
        </w:rPr>
        <w:t>,</w:t>
      </w:r>
      <w:r w:rsidRPr="005D1F33">
        <w:rPr>
          <w:rFonts w:ascii="Book Antiqua" w:hAnsi="Book Antiqua"/>
          <w:sz w:val="24"/>
          <w:szCs w:val="24"/>
          <w:lang w:val="en-GB"/>
        </w:rPr>
        <w:t xml:space="preserve"> two cholecystectomies and one urologic procedure. There were no intraoperative complications in either group. There were no signiﬁcant differences for intraoperative bleeding or diverting ileostomy. There was one conversion to laparotomy in the lap</w:t>
      </w:r>
      <w:r w:rsidR="003043CE" w:rsidRPr="005D1F33">
        <w:rPr>
          <w:rFonts w:ascii="Book Antiqua" w:hAnsi="Book Antiqua"/>
          <w:sz w:val="24"/>
          <w:szCs w:val="24"/>
          <w:lang w:val="en-GB"/>
        </w:rPr>
        <w:t>a</w:t>
      </w:r>
      <w:r w:rsidRPr="005D1F33">
        <w:rPr>
          <w:rFonts w:ascii="Book Antiqua" w:hAnsi="Book Antiqua"/>
          <w:sz w:val="24"/>
          <w:szCs w:val="24"/>
          <w:lang w:val="en-GB"/>
        </w:rPr>
        <w:t>roscopic due to the presence of extensive visceral adhesions and there were two conversions in the robotic group (</w:t>
      </w:r>
      <w:r w:rsidRPr="001A1BAB">
        <w:rPr>
          <w:rFonts w:ascii="Book Antiqua" w:hAnsi="Book Antiqua"/>
          <w:i/>
          <w:caps/>
          <w:sz w:val="24"/>
          <w:szCs w:val="24"/>
          <w:lang w:val="en-GB"/>
        </w:rPr>
        <w:t>p</w:t>
      </w:r>
      <w:r w:rsidR="001A1BAB">
        <w:rPr>
          <w:rFonts w:ascii="Book Antiqua" w:eastAsiaTheme="minorEastAsia" w:hAnsi="Book Antiqua" w:hint="eastAsia"/>
          <w:sz w:val="24"/>
          <w:szCs w:val="24"/>
          <w:lang w:val="en-GB" w:eastAsia="zh-CN"/>
        </w:rPr>
        <w:t xml:space="preserve"> </w:t>
      </w:r>
      <w:r w:rsidRPr="005D1F33">
        <w:rPr>
          <w:rFonts w:ascii="Book Antiqua" w:hAnsi="Book Antiqua"/>
          <w:sz w:val="24"/>
          <w:szCs w:val="24"/>
          <w:lang w:val="en-GB"/>
        </w:rPr>
        <w:t>=</w:t>
      </w:r>
      <w:r w:rsidR="001A1BAB">
        <w:rPr>
          <w:rFonts w:ascii="Book Antiqua" w:eastAsiaTheme="minorEastAsia" w:hAnsi="Book Antiqua" w:hint="eastAsia"/>
          <w:sz w:val="24"/>
          <w:szCs w:val="24"/>
          <w:lang w:val="en-GB" w:eastAsia="zh-CN"/>
        </w:rPr>
        <w:t xml:space="preserve"> </w:t>
      </w:r>
      <w:r w:rsidRPr="005D1F33">
        <w:rPr>
          <w:rFonts w:ascii="Book Antiqua" w:hAnsi="Book Antiqua"/>
          <w:sz w:val="24"/>
          <w:szCs w:val="24"/>
          <w:lang w:val="en-GB"/>
        </w:rPr>
        <w:t xml:space="preserve">0.605). The cause of conversion to laparotomy in both robotic procedures was the need to </w:t>
      </w:r>
      <w:proofErr w:type="spellStart"/>
      <w:r w:rsidRPr="005D1F33">
        <w:rPr>
          <w:rFonts w:ascii="Book Antiqua" w:hAnsi="Book Antiqua"/>
          <w:sz w:val="24"/>
          <w:szCs w:val="24"/>
          <w:lang w:val="en-GB"/>
        </w:rPr>
        <w:t>resect</w:t>
      </w:r>
      <w:proofErr w:type="spellEnd"/>
      <w:r w:rsidRPr="005D1F33">
        <w:rPr>
          <w:rFonts w:ascii="Book Antiqua" w:hAnsi="Book Antiqua"/>
          <w:sz w:val="24"/>
          <w:szCs w:val="24"/>
          <w:lang w:val="en-GB"/>
        </w:rPr>
        <w:t xml:space="preserve"> the anastomotic colon after the intraoperative identification of ischemia. The other robotic case was converted to </w:t>
      </w:r>
      <w:r w:rsidRPr="005D1F33">
        <w:rPr>
          <w:rFonts w:ascii="Book Antiqua" w:hAnsi="Book Antiqua"/>
          <w:sz w:val="24"/>
          <w:szCs w:val="24"/>
          <w:lang w:val="en-GB"/>
        </w:rPr>
        <w:lastRenderedPageBreak/>
        <w:t>conventional laparoscopy for the same reason. The day of first bowel movement, perioperative morbidity, and rate of revision surgery were similar between groups. However, patients who underwent laparoscopic surgery stayed at the hospital two days longer than the robotic group patients (8 d</w:t>
      </w:r>
      <w:r w:rsidR="001A1BAB">
        <w:rPr>
          <w:rFonts w:ascii="Book Antiqua" w:eastAsiaTheme="minorEastAsia" w:hAnsi="Book Antiqua" w:hint="eastAsia"/>
          <w:sz w:val="24"/>
          <w:szCs w:val="24"/>
          <w:lang w:val="en-GB" w:eastAsia="zh-CN"/>
        </w:rPr>
        <w:t xml:space="preserve"> </w:t>
      </w:r>
      <w:r w:rsidRPr="005D1F33">
        <w:rPr>
          <w:rFonts w:ascii="Book Antiqua" w:hAnsi="Book Antiqua"/>
          <w:sz w:val="24"/>
          <w:szCs w:val="24"/>
          <w:lang w:val="en-GB"/>
        </w:rPr>
        <w:t>for L-TME and 6 d</w:t>
      </w:r>
      <w:r w:rsidR="001A1BAB">
        <w:rPr>
          <w:rFonts w:ascii="Book Antiqua" w:eastAsiaTheme="minorEastAsia" w:hAnsi="Book Antiqua" w:hint="eastAsia"/>
          <w:sz w:val="24"/>
          <w:szCs w:val="24"/>
          <w:lang w:val="en-GB" w:eastAsia="zh-CN"/>
        </w:rPr>
        <w:t xml:space="preserve"> </w:t>
      </w:r>
      <w:r w:rsidRPr="005D1F33">
        <w:rPr>
          <w:rFonts w:ascii="Book Antiqua" w:hAnsi="Book Antiqua"/>
          <w:sz w:val="24"/>
          <w:szCs w:val="24"/>
          <w:lang w:val="en-GB"/>
        </w:rPr>
        <w:t xml:space="preserve">for R-TME, </w:t>
      </w:r>
      <w:r w:rsidRPr="001A1BAB">
        <w:rPr>
          <w:rFonts w:ascii="Book Antiqua" w:hAnsi="Book Antiqua"/>
          <w:i/>
          <w:caps/>
          <w:sz w:val="24"/>
          <w:szCs w:val="24"/>
          <w:lang w:val="en-GB"/>
        </w:rPr>
        <w:t>p</w:t>
      </w:r>
      <w:r w:rsidR="001A1BAB">
        <w:rPr>
          <w:rFonts w:ascii="Book Antiqua" w:eastAsiaTheme="minorEastAsia" w:hAnsi="Book Antiqua" w:hint="eastAsia"/>
          <w:sz w:val="24"/>
          <w:szCs w:val="24"/>
          <w:lang w:val="en-GB" w:eastAsia="zh-CN"/>
        </w:rPr>
        <w:t xml:space="preserve"> </w:t>
      </w:r>
      <w:r w:rsidRPr="005D1F33">
        <w:rPr>
          <w:rFonts w:ascii="Book Antiqua" w:hAnsi="Book Antiqua"/>
          <w:sz w:val="24"/>
          <w:szCs w:val="24"/>
          <w:lang w:val="en-GB"/>
        </w:rPr>
        <w:t>&lt;</w:t>
      </w:r>
      <w:r w:rsidR="001A1BAB">
        <w:rPr>
          <w:rFonts w:ascii="Book Antiqua" w:eastAsiaTheme="minorEastAsia" w:hAnsi="Book Antiqua" w:hint="eastAsia"/>
          <w:sz w:val="24"/>
          <w:szCs w:val="24"/>
          <w:lang w:val="en-GB" w:eastAsia="zh-CN"/>
        </w:rPr>
        <w:t xml:space="preserve"> </w:t>
      </w:r>
      <w:r w:rsidRPr="005D1F33">
        <w:rPr>
          <w:rFonts w:ascii="Book Antiqua" w:hAnsi="Book Antiqua"/>
          <w:sz w:val="24"/>
          <w:szCs w:val="24"/>
          <w:lang w:val="en-GB"/>
        </w:rPr>
        <w:t>0.001). There were no 30-d</w:t>
      </w:r>
      <w:r w:rsidR="001A1BAB">
        <w:rPr>
          <w:rFonts w:ascii="Book Antiqua" w:eastAsiaTheme="minorEastAsia" w:hAnsi="Book Antiqua" w:hint="eastAsia"/>
          <w:sz w:val="24"/>
          <w:szCs w:val="24"/>
          <w:lang w:val="en-GB" w:eastAsia="zh-CN"/>
        </w:rPr>
        <w:t xml:space="preserve"> </w:t>
      </w:r>
      <w:r w:rsidRPr="005D1F33">
        <w:rPr>
          <w:rFonts w:ascii="Book Antiqua" w:hAnsi="Book Antiqua"/>
          <w:sz w:val="24"/>
          <w:szCs w:val="24"/>
          <w:lang w:val="en-GB"/>
        </w:rPr>
        <w:t>mortalities (Table 2).</w:t>
      </w:r>
    </w:p>
    <w:p w:rsidR="001240E3" w:rsidRPr="005D1F33" w:rsidRDefault="001240E3" w:rsidP="001A1BAB">
      <w:pPr>
        <w:shd w:val="clear" w:color="auto" w:fill="FFFFFF"/>
        <w:snapToGrid w:val="0"/>
        <w:spacing w:after="0" w:line="360" w:lineRule="auto"/>
        <w:jc w:val="both"/>
        <w:rPr>
          <w:rFonts w:ascii="Book Antiqua" w:eastAsia="Times New Roman" w:hAnsi="Book Antiqua"/>
          <w:b/>
          <w:sz w:val="24"/>
          <w:szCs w:val="24"/>
          <w:lang w:val="en-GB" w:eastAsia="it-IT"/>
        </w:rPr>
      </w:pPr>
    </w:p>
    <w:p w:rsidR="000B0970" w:rsidRPr="001A1BAB" w:rsidRDefault="00C255C7" w:rsidP="001A1BAB">
      <w:pPr>
        <w:shd w:val="clear" w:color="auto" w:fill="FFFFFF"/>
        <w:snapToGrid w:val="0"/>
        <w:spacing w:after="0" w:line="360" w:lineRule="auto"/>
        <w:jc w:val="both"/>
        <w:rPr>
          <w:rFonts w:ascii="Book Antiqua" w:eastAsia="Times New Roman" w:hAnsi="Book Antiqua"/>
          <w:b/>
          <w:i/>
          <w:sz w:val="24"/>
          <w:szCs w:val="24"/>
          <w:lang w:val="en-GB" w:eastAsia="it-IT"/>
        </w:rPr>
      </w:pPr>
      <w:r w:rsidRPr="001A1BAB">
        <w:rPr>
          <w:rFonts w:ascii="Book Antiqua" w:eastAsia="Times New Roman" w:hAnsi="Book Antiqua"/>
          <w:b/>
          <w:i/>
          <w:sz w:val="24"/>
          <w:szCs w:val="24"/>
          <w:lang w:val="en-GB" w:eastAsia="it-IT"/>
        </w:rPr>
        <w:t xml:space="preserve">Postoperative pathologic assessment </w:t>
      </w:r>
    </w:p>
    <w:p w:rsidR="000B0970" w:rsidRPr="005D1F33" w:rsidRDefault="00C255C7" w:rsidP="001A1BAB">
      <w:pPr>
        <w:shd w:val="clear" w:color="auto" w:fill="FFFFFF"/>
        <w:snapToGrid w:val="0"/>
        <w:spacing w:after="0" w:line="360" w:lineRule="auto"/>
        <w:jc w:val="both"/>
        <w:rPr>
          <w:rFonts w:ascii="Book Antiqua" w:eastAsia="Times New Roman" w:hAnsi="Book Antiqua"/>
          <w:sz w:val="24"/>
          <w:szCs w:val="24"/>
          <w:lang w:val="en-GB" w:eastAsia="it-IT"/>
        </w:rPr>
      </w:pPr>
      <w:r w:rsidRPr="005D1F33">
        <w:rPr>
          <w:rFonts w:ascii="Book Antiqua" w:eastAsia="Times New Roman" w:hAnsi="Book Antiqua"/>
          <w:sz w:val="24"/>
          <w:szCs w:val="24"/>
          <w:lang w:val="en-GB" w:eastAsia="it-IT"/>
        </w:rPr>
        <w:t xml:space="preserve">The tumour stage distribution and </w:t>
      </w:r>
      <w:proofErr w:type="spellStart"/>
      <w:r w:rsidRPr="005D1F33">
        <w:rPr>
          <w:rFonts w:ascii="Book Antiqua" w:eastAsia="Times New Roman" w:hAnsi="Book Antiqua"/>
          <w:sz w:val="24"/>
          <w:szCs w:val="24"/>
          <w:lang w:val="en-GB" w:eastAsia="it-IT"/>
        </w:rPr>
        <w:t>lymphovascular</w:t>
      </w:r>
      <w:proofErr w:type="spellEnd"/>
      <w:r w:rsidRPr="005D1F33">
        <w:rPr>
          <w:rFonts w:ascii="Book Antiqua" w:eastAsia="Times New Roman" w:hAnsi="Book Antiqua"/>
          <w:sz w:val="24"/>
          <w:szCs w:val="24"/>
          <w:lang w:val="en-GB" w:eastAsia="it-IT"/>
        </w:rPr>
        <w:t xml:space="preserve"> invasion did not differ between groups. The factors indicating the </w:t>
      </w:r>
      <w:proofErr w:type="spellStart"/>
      <w:r w:rsidRPr="005D1F33">
        <w:rPr>
          <w:rFonts w:ascii="Book Antiqua" w:eastAsia="Times New Roman" w:hAnsi="Book Antiqua"/>
          <w:sz w:val="24"/>
          <w:szCs w:val="24"/>
          <w:lang w:val="en-GB" w:eastAsia="it-IT"/>
        </w:rPr>
        <w:t>mesorectal</w:t>
      </w:r>
      <w:proofErr w:type="spellEnd"/>
      <w:r w:rsidRPr="005D1F33">
        <w:rPr>
          <w:rFonts w:ascii="Book Antiqua" w:eastAsia="Times New Roman" w:hAnsi="Book Antiqua"/>
          <w:sz w:val="24"/>
          <w:szCs w:val="24"/>
          <w:lang w:val="en-GB" w:eastAsia="it-IT"/>
        </w:rPr>
        <w:t xml:space="preserve"> excision quality such as invasion of distal resection margin (DRM) and positivity of CRM were not signiﬁcantly different. The CRM was less than 1 mm in one laparoscopic patient (</w:t>
      </w:r>
      <w:r w:rsidRPr="001A1BAB">
        <w:rPr>
          <w:rFonts w:ascii="Book Antiqua" w:eastAsia="Times New Roman" w:hAnsi="Book Antiqua"/>
          <w:i/>
          <w:caps/>
          <w:sz w:val="24"/>
          <w:szCs w:val="24"/>
          <w:lang w:val="en-GB" w:eastAsia="it-IT"/>
        </w:rPr>
        <w:t>p</w:t>
      </w:r>
      <w:r w:rsidR="001A1BAB">
        <w:rPr>
          <w:rFonts w:ascii="Book Antiqua" w:eastAsiaTheme="minorEastAsia" w:hAnsi="Book Antiqua" w:hint="eastAsia"/>
          <w:sz w:val="24"/>
          <w:szCs w:val="24"/>
          <w:lang w:val="en-GB" w:eastAsia="zh-CN"/>
        </w:rPr>
        <w:t xml:space="preserve"> </w:t>
      </w:r>
      <w:r w:rsidRPr="005D1F33">
        <w:rPr>
          <w:rFonts w:ascii="Book Antiqua" w:eastAsia="Times New Roman" w:hAnsi="Book Antiqua"/>
          <w:sz w:val="24"/>
          <w:szCs w:val="24"/>
          <w:lang w:val="en-GB" w:eastAsia="it-IT"/>
        </w:rPr>
        <w:t>=</w:t>
      </w:r>
      <w:r w:rsidR="001A1BAB">
        <w:rPr>
          <w:rFonts w:ascii="Book Antiqua" w:eastAsiaTheme="minorEastAsia" w:hAnsi="Book Antiqua" w:hint="eastAsia"/>
          <w:sz w:val="24"/>
          <w:szCs w:val="24"/>
          <w:lang w:val="en-GB" w:eastAsia="zh-CN"/>
        </w:rPr>
        <w:t xml:space="preserve"> </w:t>
      </w:r>
      <w:r w:rsidRPr="005D1F33">
        <w:rPr>
          <w:rFonts w:ascii="Book Antiqua" w:eastAsia="Times New Roman" w:hAnsi="Book Antiqua"/>
          <w:sz w:val="24"/>
          <w:szCs w:val="24"/>
          <w:lang w:val="en-GB" w:eastAsia="it-IT"/>
        </w:rPr>
        <w:t>0.523) and the DRM was involved in one laparoscopic and one robotic patient (</w:t>
      </w:r>
      <w:r w:rsidRPr="001A1BAB">
        <w:rPr>
          <w:rFonts w:ascii="Book Antiqua" w:eastAsia="Times New Roman" w:hAnsi="Book Antiqua"/>
          <w:i/>
          <w:caps/>
          <w:sz w:val="24"/>
          <w:szCs w:val="24"/>
          <w:lang w:val="en-GB" w:eastAsia="it-IT"/>
        </w:rPr>
        <w:t>p</w:t>
      </w:r>
      <w:r w:rsidR="001A1BAB">
        <w:rPr>
          <w:rFonts w:ascii="Book Antiqua" w:eastAsiaTheme="minorEastAsia" w:hAnsi="Book Antiqua" w:hint="eastAsia"/>
          <w:sz w:val="24"/>
          <w:szCs w:val="24"/>
          <w:lang w:val="en-GB" w:eastAsia="zh-CN"/>
        </w:rPr>
        <w:t xml:space="preserve"> </w:t>
      </w:r>
      <w:r w:rsidRPr="005D1F33">
        <w:rPr>
          <w:rFonts w:ascii="Book Antiqua" w:eastAsia="Times New Roman" w:hAnsi="Book Antiqua"/>
          <w:sz w:val="24"/>
          <w:szCs w:val="24"/>
          <w:lang w:val="en-GB" w:eastAsia="it-IT"/>
        </w:rPr>
        <w:t>=</w:t>
      </w:r>
      <w:r w:rsidR="001A1BAB">
        <w:rPr>
          <w:rFonts w:ascii="Book Antiqua" w:eastAsiaTheme="minorEastAsia" w:hAnsi="Book Antiqua" w:hint="eastAsia"/>
          <w:sz w:val="24"/>
          <w:szCs w:val="24"/>
          <w:lang w:val="en-GB" w:eastAsia="zh-CN"/>
        </w:rPr>
        <w:t xml:space="preserve"> </w:t>
      </w:r>
      <w:r w:rsidRPr="005D1F33">
        <w:rPr>
          <w:rFonts w:ascii="Book Antiqua" w:eastAsia="Times New Roman" w:hAnsi="Book Antiqua"/>
          <w:sz w:val="24"/>
          <w:szCs w:val="24"/>
          <w:lang w:val="en-GB" w:eastAsia="it-IT"/>
        </w:rPr>
        <w:t>0.729). The median number of harvested nodes was 11 (range 3-27) in the laparoscopic group and 18 (range 4-49) in the robotic group (</w:t>
      </w:r>
      <w:r w:rsidRPr="001A1BAB">
        <w:rPr>
          <w:rFonts w:ascii="Book Antiqua" w:eastAsia="Times New Roman" w:hAnsi="Book Antiqua"/>
          <w:i/>
          <w:caps/>
          <w:sz w:val="24"/>
          <w:szCs w:val="24"/>
          <w:lang w:val="en-GB" w:eastAsia="it-IT"/>
        </w:rPr>
        <w:t>p</w:t>
      </w:r>
      <w:r w:rsidR="001A1BAB">
        <w:rPr>
          <w:rFonts w:ascii="Book Antiqua" w:eastAsiaTheme="minorEastAsia" w:hAnsi="Book Antiqua" w:hint="eastAsia"/>
          <w:sz w:val="24"/>
          <w:szCs w:val="24"/>
          <w:lang w:val="en-GB" w:eastAsia="zh-CN"/>
        </w:rPr>
        <w:t xml:space="preserve"> </w:t>
      </w:r>
      <w:r w:rsidRPr="005D1F33">
        <w:rPr>
          <w:rFonts w:ascii="Book Antiqua" w:eastAsia="Times New Roman" w:hAnsi="Book Antiqua"/>
          <w:sz w:val="24"/>
          <w:szCs w:val="24"/>
          <w:lang w:val="en-GB" w:eastAsia="it-IT"/>
        </w:rPr>
        <w:t>&lt;</w:t>
      </w:r>
      <w:r w:rsidR="001A1BAB">
        <w:rPr>
          <w:rFonts w:ascii="Book Antiqua" w:eastAsiaTheme="minorEastAsia" w:hAnsi="Book Antiqua" w:hint="eastAsia"/>
          <w:sz w:val="24"/>
          <w:szCs w:val="24"/>
          <w:lang w:val="en-GB" w:eastAsia="zh-CN"/>
        </w:rPr>
        <w:t xml:space="preserve"> </w:t>
      </w:r>
      <w:r w:rsidRPr="005D1F33">
        <w:rPr>
          <w:rFonts w:ascii="Book Antiqua" w:eastAsia="Times New Roman" w:hAnsi="Book Antiqua"/>
          <w:sz w:val="24"/>
          <w:szCs w:val="24"/>
          <w:lang w:val="en-GB" w:eastAsia="it-IT"/>
        </w:rPr>
        <w:t>0.001). The median length of DRM was 1.5 cm (range 0.5-5 cm) for the L-TME and 2.5 cm (range 0.5-10 cm) cm for the R-TME (</w:t>
      </w:r>
      <w:r w:rsidRPr="001A1BAB">
        <w:rPr>
          <w:rFonts w:ascii="Book Antiqua" w:eastAsia="Times New Roman" w:hAnsi="Book Antiqua"/>
          <w:i/>
          <w:caps/>
          <w:sz w:val="24"/>
          <w:szCs w:val="24"/>
          <w:lang w:val="en-GB" w:eastAsia="it-IT"/>
        </w:rPr>
        <w:t>p</w:t>
      </w:r>
      <w:r w:rsidR="001A1BAB">
        <w:rPr>
          <w:rFonts w:ascii="Book Antiqua" w:eastAsiaTheme="minorEastAsia" w:hAnsi="Book Antiqua" w:hint="eastAsia"/>
          <w:sz w:val="24"/>
          <w:szCs w:val="24"/>
          <w:lang w:val="en-GB" w:eastAsia="zh-CN"/>
        </w:rPr>
        <w:t xml:space="preserve"> </w:t>
      </w:r>
      <w:r w:rsidRPr="005D1F33">
        <w:rPr>
          <w:rFonts w:ascii="Book Antiqua" w:eastAsia="Times New Roman" w:hAnsi="Book Antiqua"/>
          <w:sz w:val="24"/>
          <w:szCs w:val="24"/>
          <w:lang w:val="en-GB" w:eastAsia="it-IT"/>
        </w:rPr>
        <w:t>&lt;</w:t>
      </w:r>
      <w:r w:rsidR="001A1BAB">
        <w:rPr>
          <w:rFonts w:ascii="Book Antiqua" w:eastAsiaTheme="minorEastAsia" w:hAnsi="Book Antiqua" w:hint="eastAsia"/>
          <w:sz w:val="24"/>
          <w:szCs w:val="24"/>
          <w:lang w:val="en-GB" w:eastAsia="zh-CN"/>
        </w:rPr>
        <w:t xml:space="preserve"> </w:t>
      </w:r>
      <w:r w:rsidRPr="005D1F33">
        <w:rPr>
          <w:rFonts w:ascii="Book Antiqua" w:eastAsia="Times New Roman" w:hAnsi="Book Antiqua"/>
          <w:sz w:val="24"/>
          <w:szCs w:val="24"/>
          <w:lang w:val="en-GB" w:eastAsia="it-IT"/>
        </w:rPr>
        <w:t>0.001). A pathological complete response after neoadjuvant therapy was observed in 6 (10.3%) laparoscopic patients and in 5 (9.4%) robotic cases (</w:t>
      </w:r>
      <w:r w:rsidRPr="001A1BAB">
        <w:rPr>
          <w:rFonts w:ascii="Book Antiqua" w:eastAsia="Times New Roman" w:hAnsi="Book Antiqua"/>
          <w:i/>
          <w:caps/>
          <w:sz w:val="24"/>
          <w:szCs w:val="24"/>
          <w:lang w:val="en-GB" w:eastAsia="it-IT"/>
        </w:rPr>
        <w:t>p</w:t>
      </w:r>
      <w:r w:rsidR="001A1BAB">
        <w:rPr>
          <w:rFonts w:ascii="Book Antiqua" w:eastAsiaTheme="minorEastAsia" w:hAnsi="Book Antiqua" w:hint="eastAsia"/>
          <w:sz w:val="24"/>
          <w:szCs w:val="24"/>
          <w:lang w:val="en-GB" w:eastAsia="zh-CN"/>
        </w:rPr>
        <w:t xml:space="preserve"> </w:t>
      </w:r>
      <w:r w:rsidRPr="005D1F33">
        <w:rPr>
          <w:rFonts w:ascii="Book Antiqua" w:eastAsia="Times New Roman" w:hAnsi="Book Antiqua"/>
          <w:sz w:val="24"/>
          <w:szCs w:val="24"/>
          <w:lang w:val="en-GB" w:eastAsia="it-IT"/>
        </w:rPr>
        <w:t>=</w:t>
      </w:r>
      <w:r w:rsidR="001A1BAB">
        <w:rPr>
          <w:rFonts w:ascii="Book Antiqua" w:eastAsiaTheme="minorEastAsia" w:hAnsi="Book Antiqua" w:hint="eastAsia"/>
          <w:sz w:val="24"/>
          <w:szCs w:val="24"/>
          <w:lang w:val="en-GB" w:eastAsia="zh-CN"/>
        </w:rPr>
        <w:t xml:space="preserve"> </w:t>
      </w:r>
      <w:r w:rsidRPr="005D1F33">
        <w:rPr>
          <w:rFonts w:ascii="Book Antiqua" w:eastAsia="Times New Roman" w:hAnsi="Book Antiqua"/>
          <w:sz w:val="24"/>
          <w:szCs w:val="24"/>
          <w:lang w:val="en-GB" w:eastAsia="it-IT"/>
        </w:rPr>
        <w:t>0.381). Our results are comparable with data reported in a recent meta-</w:t>
      </w:r>
      <w:proofErr w:type="gramStart"/>
      <w:r w:rsidRPr="005D1F33">
        <w:rPr>
          <w:rFonts w:ascii="Book Antiqua" w:eastAsia="Times New Roman" w:hAnsi="Book Antiqua"/>
          <w:sz w:val="24"/>
          <w:szCs w:val="24"/>
          <w:lang w:val="en-GB" w:eastAsia="it-IT"/>
        </w:rPr>
        <w:t>analysis</w:t>
      </w:r>
      <w:r w:rsidRPr="005D1F33">
        <w:rPr>
          <w:rFonts w:ascii="Book Antiqua" w:eastAsia="Times New Roman" w:hAnsi="Book Antiqua"/>
          <w:sz w:val="24"/>
          <w:szCs w:val="24"/>
          <w:vertAlign w:val="superscript"/>
          <w:lang w:val="en-GB" w:eastAsia="it-IT"/>
        </w:rPr>
        <w:t>[</w:t>
      </w:r>
      <w:proofErr w:type="gramEnd"/>
      <w:r w:rsidRPr="005D1F33">
        <w:rPr>
          <w:rFonts w:ascii="Book Antiqua" w:eastAsia="Times New Roman" w:hAnsi="Book Antiqua"/>
          <w:sz w:val="24"/>
          <w:szCs w:val="24"/>
          <w:vertAlign w:val="superscript"/>
          <w:lang w:val="en-GB" w:eastAsia="it-IT"/>
        </w:rPr>
        <w:t>22]</w:t>
      </w:r>
      <w:r w:rsidRPr="005D1F33">
        <w:rPr>
          <w:rFonts w:ascii="Book Antiqua" w:eastAsia="Times New Roman" w:hAnsi="Book Antiqua"/>
          <w:sz w:val="24"/>
          <w:szCs w:val="24"/>
          <w:lang w:val="en-GB" w:eastAsia="it-IT"/>
        </w:rPr>
        <w:t xml:space="preserve"> (Table 3).</w:t>
      </w:r>
    </w:p>
    <w:p w:rsidR="001240E3" w:rsidRPr="005D1F33" w:rsidRDefault="001240E3" w:rsidP="001A1BAB">
      <w:pPr>
        <w:snapToGrid w:val="0"/>
        <w:spacing w:after="0" w:line="360" w:lineRule="auto"/>
        <w:jc w:val="both"/>
        <w:rPr>
          <w:rFonts w:ascii="Book Antiqua" w:hAnsi="Book Antiqua"/>
          <w:b/>
          <w:sz w:val="24"/>
          <w:szCs w:val="24"/>
          <w:lang w:val="en-GB"/>
        </w:rPr>
      </w:pPr>
    </w:p>
    <w:p w:rsidR="000B0970" w:rsidRPr="001A1BAB" w:rsidRDefault="00C255C7" w:rsidP="001A1BAB">
      <w:pPr>
        <w:snapToGrid w:val="0"/>
        <w:spacing w:after="0" w:line="360" w:lineRule="auto"/>
        <w:jc w:val="both"/>
        <w:rPr>
          <w:rFonts w:ascii="Book Antiqua" w:hAnsi="Book Antiqua"/>
          <w:b/>
          <w:i/>
          <w:sz w:val="24"/>
          <w:szCs w:val="24"/>
          <w:lang w:val="en-GB"/>
        </w:rPr>
      </w:pPr>
      <w:r w:rsidRPr="001A1BAB">
        <w:rPr>
          <w:rFonts w:ascii="Book Antiqua" w:hAnsi="Book Antiqua"/>
          <w:b/>
          <w:i/>
          <w:sz w:val="24"/>
          <w:szCs w:val="24"/>
          <w:lang w:val="en-GB"/>
        </w:rPr>
        <w:t>Oncologic long-term outcomes</w:t>
      </w:r>
    </w:p>
    <w:p w:rsidR="000B0970" w:rsidRPr="005D1F33" w:rsidRDefault="00C255C7" w:rsidP="001A1BAB">
      <w:pPr>
        <w:snapToGrid w:val="0"/>
        <w:spacing w:after="0" w:line="360" w:lineRule="auto"/>
        <w:jc w:val="both"/>
        <w:rPr>
          <w:rFonts w:ascii="Book Antiqua" w:hAnsi="Book Antiqua"/>
          <w:sz w:val="24"/>
          <w:szCs w:val="24"/>
          <w:lang w:val="en-GB"/>
        </w:rPr>
      </w:pPr>
      <w:r w:rsidRPr="005D1F33">
        <w:rPr>
          <w:rFonts w:ascii="Book Antiqua" w:hAnsi="Book Antiqua"/>
          <w:sz w:val="24"/>
          <w:szCs w:val="24"/>
          <w:lang w:val="en-GB"/>
        </w:rPr>
        <w:t xml:space="preserve">The median follow-up period for all cases was 37.4 </w:t>
      </w:r>
      <w:proofErr w:type="spellStart"/>
      <w:proofErr w:type="gramStart"/>
      <w:r w:rsidRPr="005D1F33">
        <w:rPr>
          <w:rFonts w:ascii="Book Antiqua" w:hAnsi="Book Antiqua"/>
          <w:sz w:val="24"/>
          <w:szCs w:val="24"/>
          <w:lang w:val="en-GB"/>
        </w:rPr>
        <w:t>mo</w:t>
      </w:r>
      <w:proofErr w:type="spellEnd"/>
      <w:proofErr w:type="gramEnd"/>
      <w:r w:rsidR="001A1BAB">
        <w:rPr>
          <w:rFonts w:ascii="Book Antiqua" w:eastAsiaTheme="minorEastAsia" w:hAnsi="Book Antiqua" w:hint="eastAsia"/>
          <w:sz w:val="24"/>
          <w:szCs w:val="24"/>
          <w:lang w:val="en-GB" w:eastAsia="zh-CN"/>
        </w:rPr>
        <w:t xml:space="preserve"> </w:t>
      </w:r>
      <w:r w:rsidRPr="005D1F33">
        <w:rPr>
          <w:rFonts w:ascii="Book Antiqua" w:hAnsi="Book Antiqua"/>
          <w:sz w:val="24"/>
          <w:szCs w:val="24"/>
          <w:lang w:val="en-GB"/>
        </w:rPr>
        <w:t xml:space="preserve">(range 2–85 </w:t>
      </w:r>
      <w:proofErr w:type="spellStart"/>
      <w:r w:rsidRPr="005D1F33">
        <w:rPr>
          <w:rFonts w:ascii="Book Antiqua" w:hAnsi="Book Antiqua"/>
          <w:sz w:val="24"/>
          <w:szCs w:val="24"/>
          <w:lang w:val="en-GB"/>
        </w:rPr>
        <w:t>mo</w:t>
      </w:r>
      <w:proofErr w:type="spellEnd"/>
      <w:r w:rsidRPr="005D1F33">
        <w:rPr>
          <w:rFonts w:ascii="Book Antiqua" w:hAnsi="Book Antiqua"/>
          <w:sz w:val="24"/>
          <w:szCs w:val="24"/>
          <w:lang w:val="en-GB"/>
        </w:rPr>
        <w:t>).</w:t>
      </w:r>
      <w:r w:rsidR="00DE1417" w:rsidRPr="005D1F33">
        <w:rPr>
          <w:rFonts w:ascii="Book Antiqua" w:hAnsi="Book Antiqua"/>
          <w:sz w:val="24"/>
          <w:szCs w:val="24"/>
          <w:lang w:val="en-GB"/>
        </w:rPr>
        <w:t xml:space="preserve"> </w:t>
      </w:r>
      <w:r w:rsidR="00DE1417" w:rsidRPr="005D1F33">
        <w:rPr>
          <w:rFonts w:ascii="Book Antiqua" w:eastAsia="Times New Roman" w:hAnsi="Book Antiqua"/>
          <w:sz w:val="24"/>
          <w:szCs w:val="24"/>
          <w:lang w:val="en-GB" w:eastAsia="it-IT"/>
        </w:rPr>
        <w:t>There were no patients lost to follow-up.</w:t>
      </w:r>
      <w:r w:rsidR="00096768">
        <w:rPr>
          <w:rFonts w:ascii="Book Antiqua" w:eastAsia="Times New Roman" w:hAnsi="Book Antiqua"/>
          <w:sz w:val="24"/>
          <w:szCs w:val="24"/>
          <w:lang w:val="en-GB" w:eastAsia="it-IT"/>
        </w:rPr>
        <w:t xml:space="preserve"> </w:t>
      </w:r>
      <w:r w:rsidRPr="005D1F33">
        <w:rPr>
          <w:rFonts w:ascii="Book Antiqua" w:hAnsi="Book Antiqua"/>
          <w:sz w:val="24"/>
          <w:szCs w:val="24"/>
          <w:lang w:val="en-GB"/>
        </w:rPr>
        <w:t xml:space="preserve">There was no significant difference in the administration of adjuvant chemotherapy between groups. There were local recurrences observed in three laparoscopic patients (5.2%) and one robotic case (1.9%, </w:t>
      </w:r>
      <w:r w:rsidRPr="001A1BAB">
        <w:rPr>
          <w:rFonts w:ascii="Book Antiqua" w:hAnsi="Book Antiqua"/>
          <w:i/>
          <w:caps/>
          <w:sz w:val="24"/>
          <w:szCs w:val="24"/>
          <w:lang w:val="en-GB"/>
        </w:rPr>
        <w:t>p</w:t>
      </w:r>
      <w:r w:rsidR="001A1BAB">
        <w:rPr>
          <w:rFonts w:ascii="Book Antiqua" w:eastAsiaTheme="minorEastAsia" w:hAnsi="Book Antiqua" w:hint="eastAsia"/>
          <w:sz w:val="24"/>
          <w:szCs w:val="24"/>
          <w:lang w:val="en-GB" w:eastAsia="zh-CN"/>
        </w:rPr>
        <w:t xml:space="preserve"> </w:t>
      </w:r>
      <w:r w:rsidRPr="005D1F33">
        <w:rPr>
          <w:rFonts w:ascii="Book Antiqua" w:hAnsi="Book Antiqua"/>
          <w:sz w:val="24"/>
          <w:szCs w:val="24"/>
          <w:lang w:val="en-GB"/>
        </w:rPr>
        <w:t>=</w:t>
      </w:r>
      <w:r w:rsidR="001A1BAB">
        <w:rPr>
          <w:rFonts w:ascii="Book Antiqua" w:eastAsiaTheme="minorEastAsia" w:hAnsi="Book Antiqua" w:hint="eastAsia"/>
          <w:sz w:val="24"/>
          <w:szCs w:val="24"/>
          <w:lang w:val="en-GB" w:eastAsia="zh-CN"/>
        </w:rPr>
        <w:t xml:space="preserve"> </w:t>
      </w:r>
      <w:r w:rsidRPr="005D1F33">
        <w:rPr>
          <w:rFonts w:ascii="Book Antiqua" w:hAnsi="Book Antiqua"/>
          <w:sz w:val="24"/>
          <w:szCs w:val="24"/>
          <w:lang w:val="en-GB"/>
        </w:rPr>
        <w:t xml:space="preserve">0.618). There were distant metastasis in nine R-TME cases (17%) and five L-TME cases (8.6%, </w:t>
      </w:r>
      <w:r w:rsidRPr="001A1BAB">
        <w:rPr>
          <w:rFonts w:ascii="Book Antiqua" w:hAnsi="Book Antiqua"/>
          <w:i/>
          <w:caps/>
          <w:sz w:val="24"/>
          <w:szCs w:val="24"/>
          <w:lang w:val="en-GB"/>
        </w:rPr>
        <w:t>p</w:t>
      </w:r>
      <w:r w:rsidR="001A1BAB">
        <w:rPr>
          <w:rFonts w:ascii="Book Antiqua" w:eastAsiaTheme="minorEastAsia" w:hAnsi="Book Antiqua" w:hint="eastAsia"/>
          <w:i/>
          <w:caps/>
          <w:sz w:val="24"/>
          <w:szCs w:val="24"/>
          <w:lang w:val="en-GB" w:eastAsia="zh-CN"/>
        </w:rPr>
        <w:t xml:space="preserve"> </w:t>
      </w:r>
      <w:r w:rsidRPr="005D1F33">
        <w:rPr>
          <w:rFonts w:ascii="Book Antiqua" w:hAnsi="Book Antiqua"/>
          <w:sz w:val="24"/>
          <w:szCs w:val="24"/>
          <w:lang w:val="en-GB"/>
        </w:rPr>
        <w:t>=</w:t>
      </w:r>
      <w:r w:rsidR="001A1BAB">
        <w:rPr>
          <w:rFonts w:ascii="Book Antiqua" w:eastAsiaTheme="minorEastAsia" w:hAnsi="Book Antiqua" w:hint="eastAsia"/>
          <w:sz w:val="24"/>
          <w:szCs w:val="24"/>
          <w:lang w:val="en-GB" w:eastAsia="zh-CN"/>
        </w:rPr>
        <w:t xml:space="preserve"> </w:t>
      </w:r>
      <w:r w:rsidRPr="005D1F33">
        <w:rPr>
          <w:rFonts w:ascii="Book Antiqua" w:hAnsi="Book Antiqua"/>
          <w:sz w:val="24"/>
          <w:szCs w:val="24"/>
          <w:lang w:val="en-GB"/>
        </w:rPr>
        <w:t>0.265). The overall patient mortality rate was 10.3% (6 patients) for the laparoscopic group and 9.4% (5 patients) for the robotic group (</w:t>
      </w:r>
      <w:r w:rsidRPr="001A1BAB">
        <w:rPr>
          <w:rFonts w:ascii="Book Antiqua" w:hAnsi="Book Antiqua"/>
          <w:i/>
          <w:caps/>
          <w:sz w:val="24"/>
          <w:szCs w:val="24"/>
          <w:lang w:val="en-GB"/>
        </w:rPr>
        <w:t>p</w:t>
      </w:r>
      <w:r w:rsidR="001A1BAB">
        <w:rPr>
          <w:rFonts w:ascii="Book Antiqua" w:eastAsiaTheme="minorEastAsia" w:hAnsi="Book Antiqua" w:hint="eastAsia"/>
          <w:sz w:val="24"/>
          <w:szCs w:val="24"/>
          <w:lang w:val="en-GB" w:eastAsia="zh-CN"/>
        </w:rPr>
        <w:t xml:space="preserve"> </w:t>
      </w:r>
      <w:r w:rsidRPr="005D1F33">
        <w:rPr>
          <w:rFonts w:ascii="Book Antiqua" w:hAnsi="Book Antiqua"/>
          <w:sz w:val="24"/>
          <w:szCs w:val="24"/>
          <w:lang w:val="en-GB"/>
        </w:rPr>
        <w:t>=</w:t>
      </w:r>
      <w:r w:rsidR="001A1BAB">
        <w:rPr>
          <w:rFonts w:ascii="Book Antiqua" w:eastAsiaTheme="minorEastAsia" w:hAnsi="Book Antiqua" w:hint="eastAsia"/>
          <w:sz w:val="24"/>
          <w:szCs w:val="24"/>
          <w:lang w:val="en-GB" w:eastAsia="zh-CN"/>
        </w:rPr>
        <w:t xml:space="preserve"> </w:t>
      </w:r>
      <w:r w:rsidRPr="005D1F33">
        <w:rPr>
          <w:rFonts w:ascii="Book Antiqua" w:hAnsi="Book Antiqua"/>
          <w:sz w:val="24"/>
          <w:szCs w:val="24"/>
          <w:lang w:val="en-GB"/>
        </w:rPr>
        <w:t xml:space="preserve">0.564). There were four patient deaths in each group due to the </w:t>
      </w:r>
      <w:r w:rsidR="002C0F5A" w:rsidRPr="001A1BAB">
        <w:rPr>
          <w:rFonts w:ascii="Book Antiqua" w:hAnsi="Book Antiqua"/>
          <w:sz w:val="24"/>
          <w:szCs w:val="24"/>
          <w:lang w:val="en-GB"/>
        </w:rPr>
        <w:t>primary</w:t>
      </w:r>
      <w:r w:rsidR="002C0F5A" w:rsidRPr="005D1F33">
        <w:rPr>
          <w:rFonts w:ascii="Book Antiqua" w:hAnsi="Book Antiqua"/>
          <w:sz w:val="24"/>
          <w:szCs w:val="24"/>
          <w:lang w:val="en-GB"/>
        </w:rPr>
        <w:t xml:space="preserve"> </w:t>
      </w:r>
      <w:r w:rsidRPr="005D1F33">
        <w:rPr>
          <w:rFonts w:ascii="Book Antiqua" w:hAnsi="Book Antiqua"/>
          <w:sz w:val="24"/>
          <w:szCs w:val="24"/>
          <w:lang w:val="en-GB"/>
        </w:rPr>
        <w:t xml:space="preserve">diagnosis of rectal cancer. The remaining deaths occurred for other reasons (Table 4). </w:t>
      </w:r>
    </w:p>
    <w:p w:rsidR="000B0970" w:rsidRPr="005D1F33" w:rsidRDefault="00C255C7" w:rsidP="001A1BAB">
      <w:pPr>
        <w:snapToGrid w:val="0"/>
        <w:spacing w:after="0" w:line="360" w:lineRule="auto"/>
        <w:ind w:firstLineChars="100" w:firstLine="240"/>
        <w:jc w:val="both"/>
        <w:rPr>
          <w:rFonts w:ascii="Book Antiqua" w:hAnsi="Book Antiqua"/>
          <w:sz w:val="24"/>
          <w:szCs w:val="24"/>
          <w:lang w:val="en-GB"/>
        </w:rPr>
      </w:pPr>
      <w:r w:rsidRPr="005D1F33">
        <w:rPr>
          <w:rFonts w:ascii="Book Antiqua" w:hAnsi="Book Antiqua"/>
          <w:sz w:val="24"/>
          <w:szCs w:val="24"/>
          <w:lang w:val="en-GB"/>
        </w:rPr>
        <w:t>The 3-year overall survival rate (</w:t>
      </w:r>
      <w:r w:rsidRPr="001A1BAB">
        <w:rPr>
          <w:rFonts w:ascii="Book Antiqua" w:hAnsi="Book Antiqua"/>
          <w:caps/>
          <w:sz w:val="24"/>
          <w:szCs w:val="24"/>
          <w:lang w:val="en-GB"/>
        </w:rPr>
        <w:t>f</w:t>
      </w:r>
      <w:r w:rsidRPr="005D1F33">
        <w:rPr>
          <w:rFonts w:ascii="Book Antiqua" w:hAnsi="Book Antiqua"/>
          <w:sz w:val="24"/>
          <w:szCs w:val="24"/>
          <w:lang w:val="en-GB"/>
        </w:rPr>
        <w:t>igure 1</w:t>
      </w:r>
      <w:r w:rsidR="0013255A">
        <w:rPr>
          <w:rFonts w:ascii="Book Antiqua" w:eastAsiaTheme="minorEastAsia" w:hAnsi="Book Antiqua" w:hint="eastAsia"/>
          <w:sz w:val="24"/>
          <w:szCs w:val="24"/>
          <w:lang w:val="en-GB" w:eastAsia="zh-CN"/>
        </w:rPr>
        <w:t>A</w:t>
      </w:r>
      <w:r w:rsidRPr="005D1F33">
        <w:rPr>
          <w:rFonts w:ascii="Book Antiqua" w:hAnsi="Book Antiqua"/>
          <w:sz w:val="24"/>
          <w:szCs w:val="24"/>
          <w:lang w:val="en-GB"/>
        </w:rPr>
        <w:t>) was 90.2% in R-TME group and 90.0% in L-TME group (</w:t>
      </w:r>
      <w:r w:rsidRPr="001A1BAB">
        <w:rPr>
          <w:rFonts w:ascii="Book Antiqua" w:hAnsi="Book Antiqua"/>
          <w:i/>
          <w:caps/>
          <w:sz w:val="24"/>
          <w:szCs w:val="24"/>
          <w:lang w:val="en-GB"/>
        </w:rPr>
        <w:t>p</w:t>
      </w:r>
      <w:r w:rsidR="001A1BAB">
        <w:rPr>
          <w:rFonts w:ascii="Book Antiqua" w:eastAsiaTheme="minorEastAsia" w:hAnsi="Book Antiqua" w:hint="eastAsia"/>
          <w:sz w:val="24"/>
          <w:szCs w:val="24"/>
          <w:lang w:val="en-GB" w:eastAsia="zh-CN"/>
        </w:rPr>
        <w:t xml:space="preserve"> </w:t>
      </w:r>
      <w:r w:rsidRPr="005D1F33">
        <w:rPr>
          <w:rFonts w:ascii="Book Antiqua" w:hAnsi="Book Antiqua"/>
          <w:sz w:val="24"/>
          <w:szCs w:val="24"/>
          <w:lang w:val="en-GB"/>
        </w:rPr>
        <w:t>=</w:t>
      </w:r>
      <w:r w:rsidR="001A1BAB">
        <w:rPr>
          <w:rFonts w:ascii="Book Antiqua" w:eastAsiaTheme="minorEastAsia" w:hAnsi="Book Antiqua" w:hint="eastAsia"/>
          <w:sz w:val="24"/>
          <w:szCs w:val="24"/>
          <w:lang w:val="en-GB" w:eastAsia="zh-CN"/>
        </w:rPr>
        <w:t xml:space="preserve"> </w:t>
      </w:r>
      <w:r w:rsidRPr="005D1F33">
        <w:rPr>
          <w:rFonts w:ascii="Book Antiqua" w:hAnsi="Book Antiqua"/>
          <w:sz w:val="24"/>
          <w:szCs w:val="24"/>
          <w:lang w:val="en-GB"/>
        </w:rPr>
        <w:t>0.956). The 3-year disease-free survival rate (</w:t>
      </w:r>
      <w:r w:rsidRPr="001A1BAB">
        <w:rPr>
          <w:rFonts w:ascii="Book Antiqua" w:hAnsi="Book Antiqua"/>
          <w:caps/>
          <w:sz w:val="24"/>
          <w:szCs w:val="24"/>
          <w:lang w:val="en-GB"/>
        </w:rPr>
        <w:t>f</w:t>
      </w:r>
      <w:r w:rsidRPr="005D1F33">
        <w:rPr>
          <w:rFonts w:ascii="Book Antiqua" w:hAnsi="Book Antiqua"/>
          <w:sz w:val="24"/>
          <w:szCs w:val="24"/>
          <w:lang w:val="en-GB"/>
        </w:rPr>
        <w:t xml:space="preserve">igure </w:t>
      </w:r>
      <w:r w:rsidR="0013255A">
        <w:rPr>
          <w:rFonts w:ascii="Book Antiqua" w:eastAsiaTheme="minorEastAsia" w:hAnsi="Book Antiqua" w:hint="eastAsia"/>
          <w:sz w:val="24"/>
          <w:szCs w:val="24"/>
          <w:lang w:val="en-GB" w:eastAsia="zh-CN"/>
        </w:rPr>
        <w:t>1B</w:t>
      </w:r>
      <w:r w:rsidRPr="005D1F33">
        <w:rPr>
          <w:rFonts w:ascii="Book Antiqua" w:hAnsi="Book Antiqua"/>
          <w:sz w:val="24"/>
          <w:szCs w:val="24"/>
          <w:lang w:val="en-GB"/>
        </w:rPr>
        <w:t>) was 79.2% in R-TME and 83.4% in L-TME (</w:t>
      </w:r>
      <w:r w:rsidRPr="001A1BAB">
        <w:rPr>
          <w:rFonts w:ascii="Book Antiqua" w:hAnsi="Book Antiqua"/>
          <w:i/>
          <w:caps/>
          <w:sz w:val="24"/>
          <w:szCs w:val="24"/>
          <w:lang w:val="en-GB"/>
        </w:rPr>
        <w:t>p</w:t>
      </w:r>
      <w:r w:rsidR="001A1BAB">
        <w:rPr>
          <w:rFonts w:ascii="Book Antiqua" w:eastAsiaTheme="minorEastAsia" w:hAnsi="Book Antiqua" w:hint="eastAsia"/>
          <w:sz w:val="24"/>
          <w:szCs w:val="24"/>
          <w:lang w:val="en-GB" w:eastAsia="zh-CN"/>
        </w:rPr>
        <w:t xml:space="preserve"> </w:t>
      </w:r>
      <w:r w:rsidRPr="005D1F33">
        <w:rPr>
          <w:rFonts w:ascii="Book Antiqua" w:hAnsi="Book Antiqua"/>
          <w:sz w:val="24"/>
          <w:szCs w:val="24"/>
          <w:lang w:val="en-GB"/>
        </w:rPr>
        <w:t>=</w:t>
      </w:r>
      <w:r w:rsidR="001A1BAB">
        <w:rPr>
          <w:rFonts w:ascii="Book Antiqua" w:eastAsiaTheme="minorEastAsia" w:hAnsi="Book Antiqua" w:hint="eastAsia"/>
          <w:sz w:val="24"/>
          <w:szCs w:val="24"/>
          <w:lang w:val="en-GB" w:eastAsia="zh-CN"/>
        </w:rPr>
        <w:t xml:space="preserve"> </w:t>
      </w:r>
      <w:r w:rsidRPr="005D1F33">
        <w:rPr>
          <w:rFonts w:ascii="Book Antiqua" w:hAnsi="Book Antiqua"/>
          <w:sz w:val="24"/>
          <w:szCs w:val="24"/>
          <w:lang w:val="en-GB"/>
        </w:rPr>
        <w:t xml:space="preserve">0.268). There was no mortality or tumour recurrence in </w:t>
      </w:r>
      <w:r w:rsidRPr="005D1F33">
        <w:rPr>
          <w:rFonts w:ascii="Book Antiqua" w:hAnsi="Book Antiqua"/>
          <w:sz w:val="24"/>
          <w:szCs w:val="24"/>
          <w:lang w:val="en-GB"/>
        </w:rPr>
        <w:lastRenderedPageBreak/>
        <w:t xml:space="preserve">patients achieving a pathological complete response after neoadjuvant therapy in either group. </w:t>
      </w:r>
    </w:p>
    <w:p w:rsidR="008B7325" w:rsidRPr="005D1F33" w:rsidRDefault="008B7325" w:rsidP="001A1BAB">
      <w:pPr>
        <w:snapToGrid w:val="0"/>
        <w:spacing w:after="0" w:line="360" w:lineRule="auto"/>
        <w:jc w:val="both"/>
        <w:rPr>
          <w:rFonts w:ascii="Book Antiqua" w:hAnsi="Book Antiqua"/>
          <w:b/>
          <w:sz w:val="24"/>
          <w:szCs w:val="24"/>
          <w:lang w:val="en-GB"/>
        </w:rPr>
      </w:pPr>
    </w:p>
    <w:p w:rsidR="000B0970" w:rsidRPr="005D1F33" w:rsidRDefault="00C255C7" w:rsidP="001A1BAB">
      <w:pPr>
        <w:snapToGrid w:val="0"/>
        <w:spacing w:after="0" w:line="360" w:lineRule="auto"/>
        <w:jc w:val="both"/>
        <w:rPr>
          <w:rFonts w:ascii="Book Antiqua" w:hAnsi="Book Antiqua"/>
          <w:b/>
          <w:sz w:val="24"/>
          <w:szCs w:val="24"/>
          <w:lang w:val="en-GB"/>
        </w:rPr>
      </w:pPr>
      <w:r w:rsidRPr="005D1F33">
        <w:rPr>
          <w:rFonts w:ascii="Book Antiqua" w:hAnsi="Book Antiqua"/>
          <w:b/>
          <w:sz w:val="24"/>
          <w:szCs w:val="24"/>
          <w:lang w:val="en-GB"/>
        </w:rPr>
        <w:t>DISCUSSION</w:t>
      </w:r>
    </w:p>
    <w:p w:rsidR="000B0970" w:rsidRPr="005D1F33" w:rsidRDefault="00C255C7" w:rsidP="001A1BAB">
      <w:pPr>
        <w:snapToGrid w:val="0"/>
        <w:spacing w:after="0" w:line="360" w:lineRule="auto"/>
        <w:jc w:val="both"/>
        <w:rPr>
          <w:rFonts w:ascii="Book Antiqua" w:hAnsi="Book Antiqua"/>
          <w:sz w:val="24"/>
          <w:szCs w:val="24"/>
          <w:lang w:val="en-GB"/>
        </w:rPr>
      </w:pPr>
      <w:r w:rsidRPr="005D1F33">
        <w:rPr>
          <w:rFonts w:ascii="Book Antiqua" w:hAnsi="Book Antiqua"/>
          <w:sz w:val="24"/>
          <w:szCs w:val="24"/>
          <w:lang w:val="en-GB"/>
        </w:rPr>
        <w:t>In this study, the robotic and laparoscopic patients were comparable with respect to intraoperative, short-term, and long-term results.</w:t>
      </w:r>
    </w:p>
    <w:p w:rsidR="000B0970" w:rsidRPr="005D1F33" w:rsidRDefault="00C255C7" w:rsidP="001A1BAB">
      <w:pPr>
        <w:snapToGrid w:val="0"/>
        <w:spacing w:after="0" w:line="360" w:lineRule="auto"/>
        <w:jc w:val="both"/>
        <w:rPr>
          <w:rFonts w:ascii="Book Antiqua" w:hAnsi="Book Antiqua"/>
          <w:sz w:val="24"/>
          <w:szCs w:val="24"/>
          <w:lang w:val="en-GB"/>
        </w:rPr>
      </w:pPr>
      <w:r w:rsidRPr="005D1F33">
        <w:rPr>
          <w:rFonts w:ascii="Book Antiqua" w:hAnsi="Book Antiqua"/>
          <w:sz w:val="24"/>
          <w:szCs w:val="24"/>
          <w:lang w:val="en-GB"/>
        </w:rPr>
        <w:t>Robotic resections require</w:t>
      </w:r>
      <w:r w:rsidR="001240E3" w:rsidRPr="005D1F33">
        <w:rPr>
          <w:rFonts w:ascii="Book Antiqua" w:hAnsi="Book Antiqua"/>
          <w:sz w:val="24"/>
          <w:szCs w:val="24"/>
          <w:lang w:val="en-GB"/>
        </w:rPr>
        <w:t xml:space="preserve">d a longer median surgical time, as reported in other </w:t>
      </w:r>
      <w:proofErr w:type="gramStart"/>
      <w:r w:rsidR="001240E3" w:rsidRPr="005D1F33">
        <w:rPr>
          <w:rFonts w:ascii="Book Antiqua" w:hAnsi="Book Antiqua"/>
          <w:sz w:val="24"/>
          <w:szCs w:val="24"/>
          <w:lang w:val="en-GB"/>
        </w:rPr>
        <w:t>series</w:t>
      </w:r>
      <w:r w:rsidRPr="005D1F33">
        <w:rPr>
          <w:rFonts w:ascii="Book Antiqua" w:hAnsi="Book Antiqua"/>
          <w:sz w:val="24"/>
          <w:szCs w:val="24"/>
          <w:vertAlign w:val="superscript"/>
          <w:lang w:val="en-GB"/>
        </w:rPr>
        <w:t>[</w:t>
      </w:r>
      <w:proofErr w:type="gramEnd"/>
      <w:r w:rsidRPr="005D1F33">
        <w:rPr>
          <w:rFonts w:ascii="Book Antiqua" w:hAnsi="Book Antiqua"/>
          <w:sz w:val="24"/>
          <w:szCs w:val="24"/>
          <w:vertAlign w:val="superscript"/>
          <w:lang w:val="en-GB"/>
        </w:rPr>
        <w:t>28]</w:t>
      </w:r>
      <w:r w:rsidRPr="005D1F33">
        <w:rPr>
          <w:rFonts w:ascii="Book Antiqua" w:hAnsi="Book Antiqua"/>
          <w:sz w:val="24"/>
          <w:szCs w:val="24"/>
          <w:lang w:val="en-GB"/>
        </w:rPr>
        <w:t xml:space="preserve">. However, the similar rates of diverting ileostomy reflect the confidence of the robotic surgeon. </w:t>
      </w:r>
    </w:p>
    <w:p w:rsidR="000B0970" w:rsidRPr="005D1F33" w:rsidRDefault="00C255C7" w:rsidP="001A1BAB">
      <w:pPr>
        <w:snapToGrid w:val="0"/>
        <w:spacing w:after="0" w:line="360" w:lineRule="auto"/>
        <w:ind w:firstLineChars="100" w:firstLine="240"/>
        <w:jc w:val="both"/>
        <w:rPr>
          <w:rFonts w:ascii="Book Antiqua" w:hAnsi="Book Antiqua"/>
          <w:sz w:val="24"/>
          <w:szCs w:val="24"/>
          <w:lang w:val="en-GB"/>
        </w:rPr>
      </w:pPr>
      <w:r w:rsidRPr="005D1F33">
        <w:rPr>
          <w:rFonts w:ascii="Book Antiqua" w:hAnsi="Book Antiqua"/>
          <w:sz w:val="24"/>
          <w:szCs w:val="24"/>
          <w:lang w:val="en-GB"/>
        </w:rPr>
        <w:t>Although there were no differences in postoperative morbidity, the length of hospital stay was longer in the laparoscopic group for unclear reasons. This result is consistent with data from a pilot randomized trial compari</w:t>
      </w:r>
      <w:r w:rsidR="008B7325" w:rsidRPr="005D1F33">
        <w:rPr>
          <w:rFonts w:ascii="Book Antiqua" w:hAnsi="Book Antiqua"/>
          <w:sz w:val="24"/>
          <w:szCs w:val="24"/>
          <w:lang w:val="en-GB"/>
        </w:rPr>
        <w:t xml:space="preserve">ng laparoscopic and robotic </w:t>
      </w:r>
      <w:proofErr w:type="gramStart"/>
      <w:r w:rsidR="008B7325" w:rsidRPr="005D1F33">
        <w:rPr>
          <w:rFonts w:ascii="Book Antiqua" w:hAnsi="Book Antiqua"/>
          <w:sz w:val="24"/>
          <w:szCs w:val="24"/>
          <w:lang w:val="en-GB"/>
        </w:rPr>
        <w:t>TME</w:t>
      </w:r>
      <w:r w:rsidRPr="005D1F33">
        <w:rPr>
          <w:rFonts w:ascii="Book Antiqua" w:hAnsi="Book Antiqua"/>
          <w:sz w:val="24"/>
          <w:szCs w:val="24"/>
          <w:vertAlign w:val="superscript"/>
          <w:lang w:val="en-GB"/>
        </w:rPr>
        <w:t>[</w:t>
      </w:r>
      <w:proofErr w:type="gramEnd"/>
      <w:r w:rsidRPr="005D1F33">
        <w:rPr>
          <w:rFonts w:ascii="Book Antiqua" w:hAnsi="Book Antiqua"/>
          <w:sz w:val="24"/>
          <w:szCs w:val="24"/>
          <w:vertAlign w:val="superscript"/>
          <w:lang w:val="en-GB"/>
        </w:rPr>
        <w:t>29]</w:t>
      </w:r>
      <w:r w:rsidRPr="005D1F33">
        <w:rPr>
          <w:rFonts w:ascii="Book Antiqua" w:hAnsi="Book Antiqua"/>
          <w:sz w:val="24"/>
          <w:szCs w:val="24"/>
          <w:lang w:val="en-GB"/>
        </w:rPr>
        <w:t xml:space="preserve">. </w:t>
      </w:r>
    </w:p>
    <w:p w:rsidR="000B0970" w:rsidRPr="005D1F33" w:rsidRDefault="00C255C7" w:rsidP="001A1BAB">
      <w:pPr>
        <w:snapToGrid w:val="0"/>
        <w:spacing w:after="0" w:line="360" w:lineRule="auto"/>
        <w:ind w:firstLineChars="100" w:firstLine="240"/>
        <w:jc w:val="both"/>
        <w:rPr>
          <w:rFonts w:ascii="Book Antiqua" w:hAnsi="Book Antiqua"/>
          <w:sz w:val="24"/>
          <w:szCs w:val="24"/>
          <w:lang w:val="en-GB"/>
        </w:rPr>
      </w:pPr>
      <w:r w:rsidRPr="005D1F33">
        <w:rPr>
          <w:rFonts w:ascii="Book Antiqua" w:hAnsi="Book Antiqua"/>
          <w:sz w:val="24"/>
          <w:szCs w:val="24"/>
          <w:lang w:val="en-GB"/>
        </w:rPr>
        <w:t xml:space="preserve">Our evaluation of CRM positivity and DRM involvement parameters accessed the quality of </w:t>
      </w:r>
      <w:proofErr w:type="spellStart"/>
      <w:r w:rsidRPr="005D1F33">
        <w:rPr>
          <w:rFonts w:ascii="Book Antiqua" w:hAnsi="Book Antiqua"/>
          <w:sz w:val="24"/>
          <w:szCs w:val="24"/>
          <w:lang w:val="en-GB"/>
        </w:rPr>
        <w:t>mesorectal</w:t>
      </w:r>
      <w:proofErr w:type="spellEnd"/>
      <w:r w:rsidRPr="005D1F33">
        <w:rPr>
          <w:rFonts w:ascii="Book Antiqua" w:hAnsi="Book Antiqua"/>
          <w:sz w:val="24"/>
          <w:szCs w:val="24"/>
          <w:lang w:val="en-GB"/>
        </w:rPr>
        <w:t xml:space="preserve"> excision and showed no significant differences between robotic and laparoscopic procedures. These results are </w:t>
      </w:r>
      <w:proofErr w:type="spellStart"/>
      <w:r w:rsidRPr="005D1F33">
        <w:rPr>
          <w:rFonts w:ascii="Book Antiqua" w:hAnsi="Book Antiqua"/>
          <w:sz w:val="24"/>
          <w:szCs w:val="24"/>
          <w:lang w:val="en-GB"/>
        </w:rPr>
        <w:t>oncologically</w:t>
      </w:r>
      <w:proofErr w:type="spellEnd"/>
      <w:r w:rsidRPr="005D1F33">
        <w:rPr>
          <w:rFonts w:ascii="Book Antiqua" w:hAnsi="Book Antiqua"/>
          <w:sz w:val="24"/>
          <w:szCs w:val="24"/>
          <w:lang w:val="en-GB"/>
        </w:rPr>
        <w:t xml:space="preserve"> acceptable and comparable </w:t>
      </w:r>
      <w:r w:rsidR="00A50E4D" w:rsidRPr="005D1F33">
        <w:rPr>
          <w:rFonts w:ascii="Book Antiqua" w:hAnsi="Book Antiqua"/>
          <w:sz w:val="24"/>
          <w:szCs w:val="24"/>
          <w:lang w:val="en-GB"/>
        </w:rPr>
        <w:t>to</w:t>
      </w:r>
      <w:r w:rsidRPr="005D1F33">
        <w:rPr>
          <w:rFonts w:ascii="Book Antiqua" w:hAnsi="Book Antiqua"/>
          <w:sz w:val="24"/>
          <w:szCs w:val="24"/>
          <w:lang w:val="en-GB"/>
        </w:rPr>
        <w:t xml:space="preserve"> other </w:t>
      </w:r>
      <w:proofErr w:type="gramStart"/>
      <w:r w:rsidRPr="005D1F33">
        <w:rPr>
          <w:rFonts w:ascii="Book Antiqua" w:hAnsi="Book Antiqua"/>
          <w:sz w:val="24"/>
          <w:szCs w:val="24"/>
          <w:lang w:val="en-GB"/>
        </w:rPr>
        <w:t>reports</w:t>
      </w:r>
      <w:r w:rsidRPr="005D1F33">
        <w:rPr>
          <w:rFonts w:ascii="Book Antiqua" w:hAnsi="Book Antiqua"/>
          <w:sz w:val="24"/>
          <w:szCs w:val="24"/>
          <w:vertAlign w:val="superscript"/>
          <w:lang w:val="en-GB"/>
        </w:rPr>
        <w:t>[</w:t>
      </w:r>
      <w:proofErr w:type="gramEnd"/>
      <w:r w:rsidRPr="005D1F33">
        <w:rPr>
          <w:rFonts w:ascii="Book Antiqua" w:hAnsi="Book Antiqua"/>
          <w:sz w:val="24"/>
          <w:szCs w:val="24"/>
          <w:vertAlign w:val="superscript"/>
          <w:lang w:val="en-GB"/>
        </w:rPr>
        <w:t>30-32]</w:t>
      </w:r>
      <w:r w:rsidRPr="005D1F33">
        <w:rPr>
          <w:rFonts w:ascii="Book Antiqua" w:hAnsi="Book Antiqua"/>
          <w:sz w:val="24"/>
          <w:szCs w:val="24"/>
          <w:lang w:val="en-GB"/>
        </w:rPr>
        <w:t xml:space="preserve">. The evidence of a longer median DRM in the robotic group (2.5 cm for R-TME; 1.5 cm for L-TME; </w:t>
      </w:r>
      <w:r w:rsidRPr="001A1BAB">
        <w:rPr>
          <w:rFonts w:ascii="Book Antiqua" w:hAnsi="Book Antiqua"/>
          <w:i/>
          <w:caps/>
          <w:sz w:val="24"/>
          <w:szCs w:val="24"/>
          <w:lang w:val="en-GB"/>
        </w:rPr>
        <w:t>p</w:t>
      </w:r>
      <w:r w:rsidR="001A1BAB">
        <w:rPr>
          <w:rFonts w:ascii="Book Antiqua" w:eastAsiaTheme="minorEastAsia" w:hAnsi="Book Antiqua" w:hint="eastAsia"/>
          <w:sz w:val="24"/>
          <w:szCs w:val="24"/>
          <w:lang w:val="en-GB" w:eastAsia="zh-CN"/>
        </w:rPr>
        <w:t xml:space="preserve"> </w:t>
      </w:r>
      <w:r w:rsidRPr="005D1F33">
        <w:rPr>
          <w:rFonts w:ascii="Book Antiqua" w:hAnsi="Book Antiqua"/>
          <w:sz w:val="24"/>
          <w:szCs w:val="24"/>
          <w:lang w:val="en-GB"/>
        </w:rPr>
        <w:t>&lt;</w:t>
      </w:r>
      <w:r w:rsidR="001A1BAB">
        <w:rPr>
          <w:rFonts w:ascii="Book Antiqua" w:eastAsiaTheme="minorEastAsia" w:hAnsi="Book Antiqua" w:hint="eastAsia"/>
          <w:sz w:val="24"/>
          <w:szCs w:val="24"/>
          <w:lang w:val="en-GB" w:eastAsia="zh-CN"/>
        </w:rPr>
        <w:t xml:space="preserve"> </w:t>
      </w:r>
      <w:r w:rsidRPr="005D1F33">
        <w:rPr>
          <w:rFonts w:ascii="Book Antiqua" w:hAnsi="Book Antiqua"/>
          <w:sz w:val="24"/>
          <w:szCs w:val="24"/>
          <w:lang w:val="en-GB"/>
        </w:rPr>
        <w:t xml:space="preserve">0.001) may be the result of technical advantages of the robotic approach because it allows the surgeon to perform high-quality manoeuvres in narrow spaces such as the pelvic cavity. Despite this consideration, a median DRM of 1.5 cm in the laparoscopic group was adequate and did not compromise the oncological </w:t>
      </w:r>
      <w:proofErr w:type="gramStart"/>
      <w:r w:rsidRPr="005D1F33">
        <w:rPr>
          <w:rFonts w:ascii="Book Antiqua" w:hAnsi="Book Antiqua"/>
          <w:sz w:val="24"/>
          <w:szCs w:val="24"/>
          <w:lang w:val="en-GB"/>
        </w:rPr>
        <w:t>outcome</w:t>
      </w:r>
      <w:r w:rsidRPr="005D1F33">
        <w:rPr>
          <w:rFonts w:ascii="Book Antiqua" w:hAnsi="Book Antiqua"/>
          <w:sz w:val="24"/>
          <w:szCs w:val="24"/>
          <w:vertAlign w:val="superscript"/>
          <w:lang w:val="en-GB"/>
        </w:rPr>
        <w:t>[</w:t>
      </w:r>
      <w:proofErr w:type="gramEnd"/>
      <w:r w:rsidRPr="005D1F33">
        <w:rPr>
          <w:rFonts w:ascii="Book Antiqua" w:hAnsi="Book Antiqua"/>
          <w:sz w:val="24"/>
          <w:szCs w:val="24"/>
          <w:vertAlign w:val="superscript"/>
          <w:lang w:val="en-GB"/>
        </w:rPr>
        <w:t>33-35]</w:t>
      </w:r>
      <w:r w:rsidRPr="005D1F33">
        <w:rPr>
          <w:rFonts w:ascii="Book Antiqua" w:hAnsi="Book Antiqua"/>
          <w:sz w:val="24"/>
          <w:szCs w:val="24"/>
          <w:lang w:val="en-GB"/>
        </w:rPr>
        <w:t xml:space="preserve">. </w:t>
      </w:r>
    </w:p>
    <w:p w:rsidR="000B0970" w:rsidRPr="005D1F33" w:rsidRDefault="00C255C7" w:rsidP="001A1BAB">
      <w:pPr>
        <w:snapToGrid w:val="0"/>
        <w:spacing w:after="0" w:line="360" w:lineRule="auto"/>
        <w:ind w:firstLineChars="100" w:firstLine="240"/>
        <w:jc w:val="both"/>
        <w:rPr>
          <w:rFonts w:ascii="Book Antiqua" w:hAnsi="Book Antiqua"/>
          <w:sz w:val="24"/>
          <w:szCs w:val="24"/>
          <w:lang w:val="en-GB"/>
        </w:rPr>
      </w:pPr>
      <w:r w:rsidRPr="005D1F33">
        <w:rPr>
          <w:rFonts w:ascii="Book Antiqua" w:hAnsi="Book Antiqua"/>
          <w:sz w:val="24"/>
          <w:szCs w:val="24"/>
          <w:lang w:val="en-GB"/>
        </w:rPr>
        <w:t>The total number of harvested lymph nodes was higher for the robotic group and this finding con</w:t>
      </w:r>
      <w:r w:rsidR="008B7325" w:rsidRPr="005D1F33">
        <w:rPr>
          <w:rFonts w:ascii="Book Antiqua" w:hAnsi="Book Antiqua"/>
          <w:sz w:val="24"/>
          <w:szCs w:val="24"/>
          <w:lang w:val="en-GB"/>
        </w:rPr>
        <w:t xml:space="preserve">trasts previously reported </w:t>
      </w:r>
      <w:proofErr w:type="gramStart"/>
      <w:r w:rsidR="008B7325" w:rsidRPr="005D1F33">
        <w:rPr>
          <w:rFonts w:ascii="Book Antiqua" w:hAnsi="Book Antiqua"/>
          <w:sz w:val="24"/>
          <w:szCs w:val="24"/>
          <w:lang w:val="en-GB"/>
        </w:rPr>
        <w:t>data</w:t>
      </w:r>
      <w:r w:rsidRPr="005D1F33">
        <w:rPr>
          <w:rFonts w:ascii="Book Antiqua" w:hAnsi="Book Antiqua"/>
          <w:sz w:val="24"/>
          <w:szCs w:val="24"/>
          <w:vertAlign w:val="superscript"/>
          <w:lang w:val="en-GB"/>
        </w:rPr>
        <w:t>[</w:t>
      </w:r>
      <w:proofErr w:type="gramEnd"/>
      <w:r w:rsidRPr="005D1F33">
        <w:rPr>
          <w:rFonts w:ascii="Book Antiqua" w:hAnsi="Book Antiqua"/>
          <w:sz w:val="24"/>
          <w:szCs w:val="24"/>
          <w:vertAlign w:val="superscript"/>
          <w:lang w:val="en-GB"/>
        </w:rPr>
        <w:t>10-13,36]</w:t>
      </w:r>
      <w:r w:rsidRPr="005D1F33">
        <w:rPr>
          <w:rFonts w:ascii="Book Antiqua" w:hAnsi="Book Antiqua"/>
          <w:sz w:val="24"/>
          <w:szCs w:val="24"/>
          <w:lang w:val="en-GB"/>
        </w:rPr>
        <w:t xml:space="preserve">. The lower median number of resected lymph nodes for L-TME did not translate into higher rates of recurrence or mortality. This finding demonstrates the lymphadenectomy was accurate in both the laparoscopic and robotic procedures. </w:t>
      </w:r>
    </w:p>
    <w:p w:rsidR="000B0970" w:rsidRPr="005D1F33" w:rsidRDefault="00C255C7" w:rsidP="001A1BAB">
      <w:pPr>
        <w:snapToGrid w:val="0"/>
        <w:spacing w:after="0" w:line="360" w:lineRule="auto"/>
        <w:ind w:firstLineChars="100" w:firstLine="240"/>
        <w:jc w:val="both"/>
        <w:rPr>
          <w:rFonts w:ascii="Book Antiqua" w:hAnsi="Book Antiqua"/>
          <w:sz w:val="24"/>
          <w:szCs w:val="24"/>
          <w:lang w:val="en-GB"/>
        </w:rPr>
      </w:pPr>
      <w:r w:rsidRPr="005D1F33">
        <w:rPr>
          <w:rFonts w:ascii="Book Antiqua" w:hAnsi="Book Antiqua"/>
          <w:sz w:val="24"/>
          <w:szCs w:val="24"/>
          <w:lang w:val="en-GB"/>
        </w:rPr>
        <w:t xml:space="preserve">The 3-year survival rates of this study did not differ significantly between groups and is comparable with previously reported 3-year and 5-year </w:t>
      </w:r>
      <w:proofErr w:type="gramStart"/>
      <w:r w:rsidRPr="005D1F33">
        <w:rPr>
          <w:rFonts w:ascii="Book Antiqua" w:hAnsi="Book Antiqua"/>
          <w:sz w:val="24"/>
          <w:szCs w:val="24"/>
          <w:lang w:val="en-GB"/>
        </w:rPr>
        <w:t>outcomes</w:t>
      </w:r>
      <w:r w:rsidRPr="005D1F33">
        <w:rPr>
          <w:rFonts w:ascii="Book Antiqua" w:hAnsi="Book Antiqua"/>
          <w:sz w:val="24"/>
          <w:szCs w:val="24"/>
          <w:vertAlign w:val="superscript"/>
          <w:lang w:val="en-GB"/>
        </w:rPr>
        <w:t>[</w:t>
      </w:r>
      <w:proofErr w:type="gramEnd"/>
      <w:r w:rsidRPr="005D1F33">
        <w:rPr>
          <w:rFonts w:ascii="Book Antiqua" w:hAnsi="Book Antiqua"/>
          <w:sz w:val="24"/>
          <w:szCs w:val="24"/>
          <w:vertAlign w:val="superscript"/>
          <w:lang w:val="en-GB"/>
        </w:rPr>
        <w:t>14,37-39]</w:t>
      </w:r>
      <w:r w:rsidRPr="005D1F33">
        <w:rPr>
          <w:rFonts w:ascii="Book Antiqua" w:hAnsi="Book Antiqua"/>
          <w:sz w:val="24"/>
          <w:szCs w:val="24"/>
          <w:lang w:val="en-GB"/>
        </w:rPr>
        <w:t xml:space="preserve">. </w:t>
      </w:r>
    </w:p>
    <w:p w:rsidR="000B0970" w:rsidRPr="005D1F33" w:rsidRDefault="00C255C7" w:rsidP="001A1BAB">
      <w:pPr>
        <w:snapToGrid w:val="0"/>
        <w:spacing w:after="0" w:line="360" w:lineRule="auto"/>
        <w:jc w:val="both"/>
        <w:rPr>
          <w:rFonts w:ascii="Book Antiqua" w:hAnsi="Book Antiqua"/>
          <w:sz w:val="24"/>
          <w:szCs w:val="24"/>
          <w:lang w:val="en-GB"/>
        </w:rPr>
      </w:pPr>
      <w:r w:rsidRPr="005D1F33">
        <w:rPr>
          <w:rFonts w:ascii="Book Antiqua" w:hAnsi="Book Antiqua"/>
          <w:sz w:val="24"/>
          <w:szCs w:val="24"/>
          <w:lang w:val="en-GB"/>
        </w:rPr>
        <w:t xml:space="preserve">The advantages of laparoscopic TME compared to the open approach have been examined in several </w:t>
      </w:r>
      <w:proofErr w:type="gramStart"/>
      <w:r w:rsidRPr="005D1F33">
        <w:rPr>
          <w:rFonts w:ascii="Book Antiqua" w:hAnsi="Book Antiqua"/>
          <w:sz w:val="24"/>
          <w:szCs w:val="24"/>
          <w:lang w:val="en-GB"/>
        </w:rPr>
        <w:t>studies</w:t>
      </w:r>
      <w:r w:rsidRPr="005D1F33">
        <w:rPr>
          <w:rFonts w:ascii="Book Antiqua" w:hAnsi="Book Antiqua"/>
          <w:sz w:val="24"/>
          <w:szCs w:val="24"/>
          <w:vertAlign w:val="superscript"/>
          <w:lang w:val="en-GB"/>
        </w:rPr>
        <w:t>[</w:t>
      </w:r>
      <w:proofErr w:type="gramEnd"/>
      <w:r w:rsidRPr="005D1F33">
        <w:rPr>
          <w:rFonts w:ascii="Book Antiqua" w:hAnsi="Book Antiqua"/>
          <w:sz w:val="24"/>
          <w:szCs w:val="24"/>
          <w:vertAlign w:val="superscript"/>
          <w:lang w:val="en-GB"/>
        </w:rPr>
        <w:t>40-43]</w:t>
      </w:r>
      <w:r w:rsidRPr="005D1F33">
        <w:rPr>
          <w:rFonts w:ascii="Book Antiqua" w:hAnsi="Book Antiqua"/>
          <w:sz w:val="24"/>
          <w:szCs w:val="24"/>
          <w:lang w:val="en-GB"/>
        </w:rPr>
        <w:t xml:space="preserve">. The procedure has been described as </w:t>
      </w:r>
      <w:proofErr w:type="spellStart"/>
      <w:r w:rsidRPr="005D1F33">
        <w:rPr>
          <w:rFonts w:ascii="Book Antiqua" w:hAnsi="Book Antiqua"/>
          <w:sz w:val="24"/>
          <w:szCs w:val="24"/>
          <w:lang w:val="en-GB"/>
        </w:rPr>
        <w:t>oncologically</w:t>
      </w:r>
      <w:proofErr w:type="spellEnd"/>
      <w:r w:rsidRPr="005D1F33">
        <w:rPr>
          <w:rFonts w:ascii="Book Antiqua" w:hAnsi="Book Antiqua"/>
          <w:sz w:val="24"/>
          <w:szCs w:val="24"/>
          <w:lang w:val="en-GB"/>
        </w:rPr>
        <w:t xml:space="preserve"> safe and is associated with the standard benefits of minimally invasive techniques. Recent trials have reported long-term oncologic outcomes of laparoscopic TME and have shown survival </w:t>
      </w:r>
      <w:r w:rsidRPr="005D1F33">
        <w:rPr>
          <w:rFonts w:ascii="Book Antiqua" w:hAnsi="Book Antiqua"/>
          <w:sz w:val="24"/>
          <w:szCs w:val="24"/>
          <w:lang w:val="en-GB"/>
        </w:rPr>
        <w:lastRenderedPageBreak/>
        <w:t xml:space="preserve">rates similar to those obtained with open </w:t>
      </w:r>
      <w:proofErr w:type="gramStart"/>
      <w:r w:rsidRPr="005D1F33">
        <w:rPr>
          <w:rFonts w:ascii="Book Antiqua" w:hAnsi="Book Antiqua"/>
          <w:sz w:val="24"/>
          <w:szCs w:val="24"/>
          <w:lang w:val="en-GB"/>
        </w:rPr>
        <w:t>surgery</w:t>
      </w:r>
      <w:r w:rsidRPr="005D1F33">
        <w:rPr>
          <w:rFonts w:ascii="Book Antiqua" w:hAnsi="Book Antiqua"/>
          <w:sz w:val="24"/>
          <w:szCs w:val="24"/>
          <w:vertAlign w:val="superscript"/>
          <w:lang w:val="en-GB"/>
        </w:rPr>
        <w:t>[</w:t>
      </w:r>
      <w:proofErr w:type="gramEnd"/>
      <w:r w:rsidR="00AB21F1">
        <w:rPr>
          <w:rFonts w:ascii="Book Antiqua" w:eastAsiaTheme="minorEastAsia" w:hAnsi="Book Antiqua" w:hint="eastAsia"/>
          <w:sz w:val="24"/>
          <w:szCs w:val="24"/>
          <w:vertAlign w:val="superscript"/>
          <w:lang w:val="en-GB" w:eastAsia="zh-CN"/>
        </w:rPr>
        <w:t>31,</w:t>
      </w:r>
      <w:r w:rsidR="00AB21F1">
        <w:rPr>
          <w:rFonts w:ascii="Book Antiqua" w:hAnsi="Book Antiqua"/>
          <w:sz w:val="24"/>
          <w:szCs w:val="24"/>
          <w:vertAlign w:val="superscript"/>
          <w:lang w:val="en-GB"/>
        </w:rPr>
        <w:t>44-4</w:t>
      </w:r>
      <w:r w:rsidR="00AB21F1">
        <w:rPr>
          <w:rFonts w:ascii="Book Antiqua" w:eastAsiaTheme="minorEastAsia" w:hAnsi="Book Antiqua" w:hint="eastAsia"/>
          <w:sz w:val="24"/>
          <w:szCs w:val="24"/>
          <w:vertAlign w:val="superscript"/>
          <w:lang w:val="en-GB" w:eastAsia="zh-CN"/>
        </w:rPr>
        <w:t>7</w:t>
      </w:r>
      <w:r w:rsidRPr="005D1F33">
        <w:rPr>
          <w:rFonts w:ascii="Book Antiqua" w:hAnsi="Book Antiqua"/>
          <w:sz w:val="24"/>
          <w:szCs w:val="24"/>
          <w:vertAlign w:val="superscript"/>
          <w:lang w:val="en-GB"/>
        </w:rPr>
        <w:t>]</w:t>
      </w:r>
      <w:r w:rsidRPr="005D1F33">
        <w:rPr>
          <w:rFonts w:ascii="Book Antiqua" w:hAnsi="Book Antiqua"/>
          <w:sz w:val="24"/>
          <w:szCs w:val="24"/>
          <w:lang w:val="en-GB"/>
        </w:rPr>
        <w:t xml:space="preserve">. The 3-year analysis of the CLASICC trial suggested there are improved outcomes for early stage rectal cancer excised laparoscopically </w:t>
      </w:r>
      <w:r w:rsidR="000B0970" w:rsidRPr="005D1F33">
        <w:rPr>
          <w:rFonts w:ascii="Book Antiqua" w:hAnsi="Book Antiqua"/>
          <w:sz w:val="24"/>
          <w:szCs w:val="24"/>
          <w:lang w:val="en-US"/>
        </w:rPr>
        <w:t xml:space="preserve">compared with open </w:t>
      </w:r>
      <w:proofErr w:type="gramStart"/>
      <w:r w:rsidRPr="005D1F33">
        <w:rPr>
          <w:rFonts w:ascii="Book Antiqua" w:hAnsi="Book Antiqua"/>
          <w:sz w:val="24"/>
          <w:szCs w:val="24"/>
          <w:lang w:val="en-GB"/>
        </w:rPr>
        <w:t>surgery</w:t>
      </w:r>
      <w:r w:rsidRPr="005D1F33">
        <w:rPr>
          <w:rFonts w:ascii="Book Antiqua" w:hAnsi="Book Antiqua"/>
          <w:sz w:val="24"/>
          <w:szCs w:val="24"/>
          <w:vertAlign w:val="superscript"/>
          <w:lang w:val="en-GB"/>
        </w:rPr>
        <w:t>[</w:t>
      </w:r>
      <w:proofErr w:type="gramEnd"/>
      <w:r w:rsidRPr="005D1F33">
        <w:rPr>
          <w:rFonts w:ascii="Book Antiqua" w:hAnsi="Book Antiqua"/>
          <w:sz w:val="24"/>
          <w:szCs w:val="24"/>
          <w:vertAlign w:val="superscript"/>
          <w:lang w:val="en-GB"/>
        </w:rPr>
        <w:t>4</w:t>
      </w:r>
      <w:r w:rsidR="00AB21F1">
        <w:rPr>
          <w:rFonts w:ascii="Book Antiqua" w:eastAsiaTheme="minorEastAsia" w:hAnsi="Book Antiqua" w:hint="eastAsia"/>
          <w:sz w:val="24"/>
          <w:szCs w:val="24"/>
          <w:vertAlign w:val="superscript"/>
          <w:lang w:val="en-GB" w:eastAsia="zh-CN"/>
        </w:rPr>
        <w:t>8</w:t>
      </w:r>
      <w:r w:rsidRPr="005D1F33">
        <w:rPr>
          <w:rFonts w:ascii="Book Antiqua" w:hAnsi="Book Antiqua"/>
          <w:sz w:val="24"/>
          <w:szCs w:val="24"/>
          <w:vertAlign w:val="superscript"/>
          <w:lang w:val="en-GB"/>
        </w:rPr>
        <w:t>]</w:t>
      </w:r>
      <w:r w:rsidRPr="005D1F33">
        <w:rPr>
          <w:rFonts w:ascii="Book Antiqua" w:hAnsi="Book Antiqua"/>
          <w:sz w:val="24"/>
          <w:szCs w:val="24"/>
          <w:lang w:val="en-GB"/>
        </w:rPr>
        <w:t xml:space="preserve">. Despite these advantages, laparoscopic surgery for middle and low rectal cancers can be very challenging due to technical difficulties. Thus, the MRC CLASICC trial revealed high conversion rates, CRM involvement, and an increased incidence of urinary and sexual </w:t>
      </w:r>
      <w:proofErr w:type="gramStart"/>
      <w:r w:rsidRPr="005D1F33">
        <w:rPr>
          <w:rFonts w:ascii="Book Antiqua" w:hAnsi="Book Antiqua"/>
          <w:sz w:val="24"/>
          <w:szCs w:val="24"/>
          <w:lang w:val="en-GB"/>
        </w:rPr>
        <w:t>dysfunctions</w:t>
      </w:r>
      <w:r w:rsidRPr="005D1F33">
        <w:rPr>
          <w:rFonts w:ascii="Book Antiqua" w:hAnsi="Book Antiqua"/>
          <w:sz w:val="24"/>
          <w:szCs w:val="24"/>
          <w:vertAlign w:val="superscript"/>
          <w:lang w:val="en-GB"/>
        </w:rPr>
        <w:t>[</w:t>
      </w:r>
      <w:proofErr w:type="gramEnd"/>
      <w:r w:rsidR="00AB21F1">
        <w:rPr>
          <w:rFonts w:ascii="Book Antiqua" w:eastAsiaTheme="minorEastAsia" w:hAnsi="Book Antiqua" w:hint="eastAsia"/>
          <w:sz w:val="24"/>
          <w:szCs w:val="24"/>
          <w:vertAlign w:val="superscript"/>
          <w:lang w:val="en-GB" w:eastAsia="zh-CN"/>
        </w:rPr>
        <w:t>49</w:t>
      </w:r>
      <w:r w:rsidRPr="005D1F33">
        <w:rPr>
          <w:rFonts w:ascii="Book Antiqua" w:hAnsi="Book Antiqua"/>
          <w:sz w:val="24"/>
          <w:szCs w:val="24"/>
          <w:vertAlign w:val="superscript"/>
          <w:lang w:val="en-GB"/>
        </w:rPr>
        <w:t>]</w:t>
      </w:r>
      <w:r w:rsidRPr="005D1F33">
        <w:rPr>
          <w:rFonts w:ascii="Book Antiqua" w:hAnsi="Book Antiqua"/>
          <w:sz w:val="24"/>
          <w:szCs w:val="24"/>
          <w:lang w:val="en-GB"/>
        </w:rPr>
        <w:t xml:space="preserve">. Although higher CRM infiltration did not result in increased local recurrence rates, the concerns regarding laparoscopic rectal cancer surgery led to decreased use in </w:t>
      </w:r>
      <w:r w:rsidR="001A1BAB" w:rsidRPr="001B7DF0">
        <w:rPr>
          <w:rFonts w:ascii="Book Antiqua" w:eastAsiaTheme="minorEastAsia" w:hAnsi="Book Antiqua"/>
          <w:sz w:val="24"/>
          <w:highlight w:val="white"/>
          <w:lang w:val="en-US" w:eastAsia="zh-CN"/>
        </w:rPr>
        <w:t>United Kingdom</w:t>
      </w:r>
      <w:r w:rsidRPr="005D1F33">
        <w:rPr>
          <w:rFonts w:ascii="Book Antiqua" w:hAnsi="Book Antiqua"/>
          <w:sz w:val="24"/>
          <w:szCs w:val="24"/>
          <w:lang w:val="en-GB"/>
        </w:rPr>
        <w:t>/</w:t>
      </w:r>
      <w:r w:rsidR="001A1BAB" w:rsidRPr="001A1BAB">
        <w:rPr>
          <w:rFonts w:ascii="Book Antiqua" w:eastAsia="Times New Roman" w:hAnsi="Book Antiqua"/>
          <w:sz w:val="24"/>
          <w:szCs w:val="24"/>
          <w:lang w:eastAsia="it-IT"/>
        </w:rPr>
        <w:t xml:space="preserve"> United States</w:t>
      </w:r>
      <w:r w:rsidRPr="005D1F33">
        <w:rPr>
          <w:rFonts w:ascii="Book Antiqua" w:hAnsi="Book Antiqua"/>
          <w:sz w:val="24"/>
          <w:szCs w:val="24"/>
          <w:lang w:val="en-GB"/>
        </w:rPr>
        <w:t xml:space="preserve"> for rectal </w:t>
      </w:r>
      <w:proofErr w:type="gramStart"/>
      <w:r w:rsidRPr="005D1F33">
        <w:rPr>
          <w:rFonts w:ascii="Book Antiqua" w:hAnsi="Book Antiqua"/>
          <w:sz w:val="24"/>
          <w:szCs w:val="24"/>
          <w:lang w:val="en-GB"/>
        </w:rPr>
        <w:t>cancer</w:t>
      </w:r>
      <w:r w:rsidRPr="005D1F33">
        <w:rPr>
          <w:rFonts w:ascii="Book Antiqua" w:hAnsi="Book Antiqua"/>
          <w:sz w:val="24"/>
          <w:szCs w:val="24"/>
          <w:vertAlign w:val="superscript"/>
          <w:lang w:val="en-GB"/>
        </w:rPr>
        <w:t>[</w:t>
      </w:r>
      <w:proofErr w:type="gramEnd"/>
      <w:r w:rsidRPr="005D1F33">
        <w:rPr>
          <w:rFonts w:ascii="Book Antiqua" w:hAnsi="Book Antiqua"/>
          <w:sz w:val="24"/>
          <w:szCs w:val="24"/>
          <w:vertAlign w:val="superscript"/>
          <w:lang w:val="en-GB"/>
        </w:rPr>
        <w:t>5</w:t>
      </w:r>
      <w:r w:rsidR="00AB21F1">
        <w:rPr>
          <w:rFonts w:ascii="Book Antiqua" w:eastAsiaTheme="minorEastAsia" w:hAnsi="Book Antiqua" w:hint="eastAsia"/>
          <w:sz w:val="24"/>
          <w:szCs w:val="24"/>
          <w:vertAlign w:val="superscript"/>
          <w:lang w:val="en-GB" w:eastAsia="zh-CN"/>
        </w:rPr>
        <w:t>0</w:t>
      </w:r>
      <w:r w:rsidRPr="005D1F33">
        <w:rPr>
          <w:rFonts w:ascii="Book Antiqua" w:hAnsi="Book Antiqua"/>
          <w:sz w:val="24"/>
          <w:szCs w:val="24"/>
          <w:vertAlign w:val="superscript"/>
          <w:lang w:val="en-GB"/>
        </w:rPr>
        <w:t>,5</w:t>
      </w:r>
      <w:r w:rsidR="00AB21F1">
        <w:rPr>
          <w:rFonts w:ascii="Book Antiqua" w:eastAsiaTheme="minorEastAsia" w:hAnsi="Book Antiqua" w:hint="eastAsia"/>
          <w:sz w:val="24"/>
          <w:szCs w:val="24"/>
          <w:vertAlign w:val="superscript"/>
          <w:lang w:val="en-GB" w:eastAsia="zh-CN"/>
        </w:rPr>
        <w:t>1</w:t>
      </w:r>
      <w:r w:rsidRPr="005D1F33">
        <w:rPr>
          <w:rFonts w:ascii="Book Antiqua" w:hAnsi="Book Antiqua"/>
          <w:sz w:val="24"/>
          <w:szCs w:val="24"/>
          <w:vertAlign w:val="superscript"/>
          <w:lang w:val="en-GB"/>
        </w:rPr>
        <w:t>]</w:t>
      </w:r>
      <w:r w:rsidRPr="005D1F33">
        <w:rPr>
          <w:rFonts w:ascii="Book Antiqua" w:hAnsi="Book Antiqua"/>
          <w:sz w:val="24"/>
          <w:szCs w:val="24"/>
          <w:lang w:val="en-GB"/>
        </w:rPr>
        <w:t xml:space="preserve">. The rate of conversion to open surgery is critical in minimally invasive rectal cancer surgery because the converted patients had higher complication rates than non- converted </w:t>
      </w:r>
      <w:proofErr w:type="gramStart"/>
      <w:r w:rsidRPr="005D1F33">
        <w:rPr>
          <w:rFonts w:ascii="Book Antiqua" w:hAnsi="Book Antiqua"/>
          <w:sz w:val="24"/>
          <w:szCs w:val="24"/>
          <w:lang w:val="en-GB"/>
        </w:rPr>
        <w:t>cases</w:t>
      </w:r>
      <w:r w:rsidRPr="005D1F33">
        <w:rPr>
          <w:rFonts w:ascii="Book Antiqua" w:hAnsi="Book Antiqua"/>
          <w:sz w:val="24"/>
          <w:szCs w:val="24"/>
          <w:vertAlign w:val="superscript"/>
          <w:lang w:val="en-GB"/>
        </w:rPr>
        <w:t>[</w:t>
      </w:r>
      <w:proofErr w:type="gramEnd"/>
      <w:r w:rsidRPr="005D1F33">
        <w:rPr>
          <w:rFonts w:ascii="Book Antiqua" w:hAnsi="Book Antiqua"/>
          <w:sz w:val="24"/>
          <w:szCs w:val="24"/>
          <w:vertAlign w:val="superscript"/>
          <w:lang w:val="en-GB"/>
        </w:rPr>
        <w:t>4</w:t>
      </w:r>
      <w:r w:rsidR="00AB21F1">
        <w:rPr>
          <w:rFonts w:ascii="Book Antiqua" w:eastAsiaTheme="minorEastAsia" w:hAnsi="Book Antiqua" w:hint="eastAsia"/>
          <w:sz w:val="24"/>
          <w:szCs w:val="24"/>
          <w:vertAlign w:val="superscript"/>
          <w:lang w:val="en-GB" w:eastAsia="zh-CN"/>
        </w:rPr>
        <w:t>5</w:t>
      </w:r>
      <w:r w:rsidRPr="005D1F33">
        <w:rPr>
          <w:rFonts w:ascii="Book Antiqua" w:hAnsi="Book Antiqua"/>
          <w:sz w:val="24"/>
          <w:szCs w:val="24"/>
          <w:vertAlign w:val="superscript"/>
          <w:lang w:val="en-GB"/>
        </w:rPr>
        <w:t>]</w:t>
      </w:r>
      <w:r w:rsidRPr="005D1F33">
        <w:rPr>
          <w:rFonts w:ascii="Book Antiqua" w:hAnsi="Book Antiqua"/>
          <w:sz w:val="24"/>
          <w:szCs w:val="24"/>
          <w:lang w:val="en-GB"/>
        </w:rPr>
        <w:t xml:space="preserve">. Additionally, one series reported the conversion patients had the worst oncological </w:t>
      </w:r>
      <w:proofErr w:type="gramStart"/>
      <w:r w:rsidRPr="005D1F33">
        <w:rPr>
          <w:rFonts w:ascii="Book Antiqua" w:hAnsi="Book Antiqua"/>
          <w:sz w:val="24"/>
          <w:szCs w:val="24"/>
          <w:lang w:val="en-GB"/>
        </w:rPr>
        <w:t>outcomes</w:t>
      </w:r>
      <w:r w:rsidRPr="005D1F33">
        <w:rPr>
          <w:rFonts w:ascii="Book Antiqua" w:hAnsi="Book Antiqua"/>
          <w:sz w:val="24"/>
          <w:szCs w:val="24"/>
          <w:vertAlign w:val="superscript"/>
          <w:lang w:val="en-GB"/>
        </w:rPr>
        <w:t>[</w:t>
      </w:r>
      <w:proofErr w:type="gramEnd"/>
      <w:r w:rsidRPr="005D1F33">
        <w:rPr>
          <w:rFonts w:ascii="Book Antiqua" w:hAnsi="Book Antiqua"/>
          <w:sz w:val="24"/>
          <w:szCs w:val="24"/>
          <w:vertAlign w:val="superscript"/>
          <w:lang w:val="en-GB"/>
        </w:rPr>
        <w:t>5</w:t>
      </w:r>
      <w:r w:rsidR="00AB21F1">
        <w:rPr>
          <w:rFonts w:ascii="Book Antiqua" w:eastAsiaTheme="minorEastAsia" w:hAnsi="Book Antiqua" w:hint="eastAsia"/>
          <w:sz w:val="24"/>
          <w:szCs w:val="24"/>
          <w:vertAlign w:val="superscript"/>
          <w:lang w:val="en-GB" w:eastAsia="zh-CN"/>
        </w:rPr>
        <w:t>2</w:t>
      </w:r>
      <w:r w:rsidRPr="005D1F33">
        <w:rPr>
          <w:rFonts w:ascii="Book Antiqua" w:hAnsi="Book Antiqua"/>
          <w:sz w:val="24"/>
          <w:szCs w:val="24"/>
          <w:vertAlign w:val="superscript"/>
          <w:lang w:val="en-GB"/>
        </w:rPr>
        <w:t>]</w:t>
      </w:r>
      <w:r w:rsidRPr="005D1F33">
        <w:rPr>
          <w:rFonts w:ascii="Book Antiqua" w:hAnsi="Book Antiqua"/>
          <w:sz w:val="24"/>
          <w:szCs w:val="24"/>
          <w:lang w:val="en-GB"/>
        </w:rPr>
        <w:t xml:space="preserve">. The COREAN trial revealed outcomes of the laparoscopic approach were comparable to open resection in middle and low rectal cancer after neoadjuvant </w:t>
      </w:r>
      <w:proofErr w:type="gramStart"/>
      <w:r w:rsidRPr="005D1F33">
        <w:rPr>
          <w:rFonts w:ascii="Book Antiqua" w:hAnsi="Book Antiqua"/>
          <w:sz w:val="24"/>
          <w:szCs w:val="24"/>
          <w:lang w:val="en-GB"/>
        </w:rPr>
        <w:t>therapy</w:t>
      </w:r>
      <w:r w:rsidRPr="005D1F33">
        <w:rPr>
          <w:rFonts w:ascii="Book Antiqua" w:hAnsi="Book Antiqua"/>
          <w:sz w:val="24"/>
          <w:szCs w:val="24"/>
          <w:vertAlign w:val="superscript"/>
          <w:lang w:val="en-GB"/>
        </w:rPr>
        <w:t>[</w:t>
      </w:r>
      <w:proofErr w:type="gramEnd"/>
      <w:r w:rsidRPr="005D1F33">
        <w:rPr>
          <w:rFonts w:ascii="Book Antiqua" w:hAnsi="Book Antiqua"/>
          <w:sz w:val="24"/>
          <w:szCs w:val="24"/>
          <w:vertAlign w:val="superscript"/>
          <w:lang w:val="en-GB"/>
        </w:rPr>
        <w:t>5</w:t>
      </w:r>
      <w:r w:rsidR="00AB21F1">
        <w:rPr>
          <w:rFonts w:ascii="Book Antiqua" w:eastAsiaTheme="minorEastAsia" w:hAnsi="Book Antiqua" w:hint="eastAsia"/>
          <w:sz w:val="24"/>
          <w:szCs w:val="24"/>
          <w:vertAlign w:val="superscript"/>
          <w:lang w:val="en-GB" w:eastAsia="zh-CN"/>
        </w:rPr>
        <w:t>3</w:t>
      </w:r>
      <w:r w:rsidRPr="005D1F33">
        <w:rPr>
          <w:rFonts w:ascii="Book Antiqua" w:hAnsi="Book Antiqua"/>
          <w:sz w:val="24"/>
          <w:szCs w:val="24"/>
          <w:vertAlign w:val="superscript"/>
          <w:lang w:val="en-GB"/>
        </w:rPr>
        <w:t>]</w:t>
      </w:r>
      <w:r w:rsidRPr="005D1F33">
        <w:rPr>
          <w:rFonts w:ascii="Book Antiqua" w:hAnsi="Book Antiqua"/>
          <w:sz w:val="24"/>
          <w:szCs w:val="24"/>
          <w:lang w:val="en-GB"/>
        </w:rPr>
        <w:t xml:space="preserve">. However, the low conversion rate of 1.5% and the excellent oncological outcomes achieved by a high volume skilled surgeon in low BMI patients may not be reproducible. All of the procedures in this trial have been performed by seven highly skilled laparoscopic specialists (each one performed more than 200 laparoscopic rectal resections). This suggests that excellent results in laparoscopic rectal cancer surgery can be achieved in expert surgeons. A recent study assessing the learning period for laparoscopic TME stated that 90 operations were required to achieve adequate oncological safety. However, fewer surgeries were needed to achieve operative </w:t>
      </w:r>
      <w:proofErr w:type="gramStart"/>
      <w:r w:rsidRPr="005D1F33">
        <w:rPr>
          <w:rFonts w:ascii="Book Antiqua" w:hAnsi="Book Antiqua"/>
          <w:sz w:val="24"/>
          <w:szCs w:val="24"/>
          <w:lang w:val="en-GB"/>
        </w:rPr>
        <w:t>safety</w:t>
      </w:r>
      <w:r w:rsidRPr="005D1F33">
        <w:rPr>
          <w:rFonts w:ascii="Book Antiqua" w:hAnsi="Book Antiqua"/>
          <w:sz w:val="24"/>
          <w:szCs w:val="24"/>
          <w:vertAlign w:val="superscript"/>
          <w:lang w:val="en-GB"/>
        </w:rPr>
        <w:t>[</w:t>
      </w:r>
      <w:proofErr w:type="gramEnd"/>
      <w:r w:rsidRPr="005D1F33">
        <w:rPr>
          <w:rFonts w:ascii="Book Antiqua" w:hAnsi="Book Antiqua"/>
          <w:sz w:val="24"/>
          <w:szCs w:val="24"/>
          <w:vertAlign w:val="superscript"/>
          <w:lang w:val="en-GB"/>
        </w:rPr>
        <w:t>35]</w:t>
      </w:r>
      <w:r w:rsidRPr="005D1F33">
        <w:rPr>
          <w:rFonts w:ascii="Book Antiqua" w:hAnsi="Book Antiqua"/>
          <w:sz w:val="24"/>
          <w:szCs w:val="24"/>
          <w:lang w:val="en-GB"/>
        </w:rPr>
        <w:t xml:space="preserve">. </w:t>
      </w:r>
    </w:p>
    <w:p w:rsidR="000B0970" w:rsidRPr="005D1F33" w:rsidRDefault="00C255C7" w:rsidP="001A1BAB">
      <w:pPr>
        <w:snapToGrid w:val="0"/>
        <w:spacing w:after="0" w:line="360" w:lineRule="auto"/>
        <w:ind w:firstLineChars="100" w:firstLine="240"/>
        <w:jc w:val="both"/>
        <w:rPr>
          <w:rFonts w:ascii="Book Antiqua" w:hAnsi="Book Antiqua"/>
          <w:sz w:val="24"/>
          <w:szCs w:val="24"/>
          <w:lang w:val="en-GB"/>
        </w:rPr>
      </w:pPr>
      <w:r w:rsidRPr="005D1F33">
        <w:rPr>
          <w:rFonts w:ascii="Book Antiqua" w:hAnsi="Book Antiqua"/>
          <w:sz w:val="24"/>
          <w:szCs w:val="24"/>
          <w:lang w:val="en-GB"/>
        </w:rPr>
        <w:t>Robot-assisted surgery may overcome several technical limitations of conventional laparoscopy such as a stable and high-definition 3D image, finer dissection with articulated tools, and better ergonomics for the surgeon. Several meta-analyses compari</w:t>
      </w:r>
      <w:r w:rsidR="00B341AB" w:rsidRPr="005D1F33">
        <w:rPr>
          <w:rFonts w:ascii="Book Antiqua" w:hAnsi="Book Antiqua"/>
          <w:sz w:val="24"/>
          <w:szCs w:val="24"/>
          <w:lang w:val="en-GB"/>
        </w:rPr>
        <w:t xml:space="preserve">ng robotic and laparoscopic </w:t>
      </w:r>
      <w:proofErr w:type="gramStart"/>
      <w:r w:rsidR="00B341AB" w:rsidRPr="005D1F33">
        <w:rPr>
          <w:rFonts w:ascii="Book Antiqua" w:hAnsi="Book Antiqua"/>
          <w:sz w:val="24"/>
          <w:szCs w:val="24"/>
          <w:lang w:val="en-GB"/>
        </w:rPr>
        <w:t>TME</w:t>
      </w:r>
      <w:r w:rsidRPr="005D1F33">
        <w:rPr>
          <w:rFonts w:ascii="Book Antiqua" w:hAnsi="Book Antiqua"/>
          <w:sz w:val="24"/>
          <w:szCs w:val="24"/>
          <w:vertAlign w:val="superscript"/>
          <w:lang w:val="en-GB"/>
        </w:rPr>
        <w:t>[</w:t>
      </w:r>
      <w:proofErr w:type="gramEnd"/>
      <w:r w:rsidRPr="005D1F33">
        <w:rPr>
          <w:rFonts w:ascii="Book Antiqua" w:hAnsi="Book Antiqua"/>
          <w:sz w:val="24"/>
          <w:szCs w:val="24"/>
          <w:vertAlign w:val="superscript"/>
          <w:lang w:val="en-GB"/>
        </w:rPr>
        <w:t>10-14]</w:t>
      </w:r>
      <w:r w:rsidRPr="005D1F33">
        <w:rPr>
          <w:rFonts w:ascii="Book Antiqua" w:hAnsi="Book Antiqua"/>
          <w:sz w:val="24"/>
          <w:szCs w:val="24"/>
          <w:lang w:val="en-GB"/>
        </w:rPr>
        <w:t xml:space="preserve"> showed there was a lower percentage of conversion for robotic surgery. However, intraoperative reports indicate there are no significant differences in short-term and oncologic outcomes between the two approaches.</w:t>
      </w:r>
    </w:p>
    <w:p w:rsidR="000B0970" w:rsidRPr="005D1F33" w:rsidRDefault="00C255C7" w:rsidP="001A1BAB">
      <w:pPr>
        <w:snapToGrid w:val="0"/>
        <w:spacing w:after="0" w:line="360" w:lineRule="auto"/>
        <w:ind w:firstLineChars="100" w:firstLine="240"/>
        <w:jc w:val="both"/>
        <w:rPr>
          <w:rFonts w:ascii="Book Antiqua" w:hAnsi="Book Antiqua"/>
          <w:sz w:val="24"/>
          <w:szCs w:val="24"/>
          <w:lang w:val="en-GB"/>
        </w:rPr>
      </w:pPr>
      <w:r w:rsidRPr="005D1F33">
        <w:rPr>
          <w:rFonts w:ascii="Book Antiqua" w:hAnsi="Book Antiqua"/>
          <w:sz w:val="24"/>
          <w:szCs w:val="24"/>
          <w:lang w:val="en-GB"/>
        </w:rPr>
        <w:t xml:space="preserve">We did not evaluate the costs and preservation of genitourinary function in this study. One of the main concerns regarding robotic technology is the expense and maintenance of the equipment. </w:t>
      </w:r>
      <w:proofErr w:type="spellStart"/>
      <w:r w:rsidRPr="005D1F33">
        <w:rPr>
          <w:rFonts w:ascii="Book Antiqua" w:hAnsi="Book Antiqua"/>
          <w:sz w:val="24"/>
          <w:szCs w:val="24"/>
          <w:lang w:val="en-GB"/>
        </w:rPr>
        <w:t>Baek</w:t>
      </w:r>
      <w:proofErr w:type="spellEnd"/>
      <w:r w:rsidRPr="005D1F33">
        <w:rPr>
          <w:rFonts w:ascii="Book Antiqua" w:hAnsi="Book Antiqua"/>
          <w:sz w:val="24"/>
          <w:szCs w:val="24"/>
          <w:lang w:val="en-GB"/>
        </w:rPr>
        <w:t xml:space="preserve"> showed there are increased costs in robotic rectal resection compared to the </w:t>
      </w:r>
      <w:r w:rsidR="00B341AB" w:rsidRPr="005D1F33">
        <w:rPr>
          <w:rFonts w:ascii="Book Antiqua" w:hAnsi="Book Antiqua"/>
          <w:sz w:val="24"/>
          <w:szCs w:val="24"/>
          <w:lang w:val="en-GB"/>
        </w:rPr>
        <w:t xml:space="preserve">standard laparoscopic </w:t>
      </w:r>
      <w:proofErr w:type="gramStart"/>
      <w:r w:rsidR="00B341AB" w:rsidRPr="005D1F33">
        <w:rPr>
          <w:rFonts w:ascii="Book Antiqua" w:hAnsi="Book Antiqua"/>
          <w:sz w:val="24"/>
          <w:szCs w:val="24"/>
          <w:lang w:val="en-GB"/>
        </w:rPr>
        <w:t>procedure</w:t>
      </w:r>
      <w:r w:rsidRPr="005D1F33">
        <w:rPr>
          <w:rFonts w:ascii="Book Antiqua" w:hAnsi="Book Antiqua"/>
          <w:sz w:val="24"/>
          <w:szCs w:val="24"/>
          <w:vertAlign w:val="superscript"/>
          <w:lang w:val="en-GB"/>
        </w:rPr>
        <w:t>[</w:t>
      </w:r>
      <w:proofErr w:type="gramEnd"/>
      <w:r w:rsidRPr="005D1F33">
        <w:rPr>
          <w:rFonts w:ascii="Book Antiqua" w:hAnsi="Book Antiqua"/>
          <w:sz w:val="24"/>
          <w:szCs w:val="24"/>
          <w:vertAlign w:val="superscript"/>
          <w:lang w:val="en-GB"/>
        </w:rPr>
        <w:t>5</w:t>
      </w:r>
      <w:r w:rsidR="00AB21F1">
        <w:rPr>
          <w:rFonts w:ascii="Book Antiqua" w:eastAsiaTheme="minorEastAsia" w:hAnsi="Book Antiqua" w:hint="eastAsia"/>
          <w:sz w:val="24"/>
          <w:szCs w:val="24"/>
          <w:vertAlign w:val="superscript"/>
          <w:lang w:val="en-GB" w:eastAsia="zh-CN"/>
        </w:rPr>
        <w:t>4</w:t>
      </w:r>
      <w:r w:rsidRPr="005D1F33">
        <w:rPr>
          <w:rFonts w:ascii="Book Antiqua" w:hAnsi="Book Antiqua"/>
          <w:sz w:val="24"/>
          <w:szCs w:val="24"/>
          <w:vertAlign w:val="superscript"/>
          <w:lang w:val="en-GB"/>
        </w:rPr>
        <w:t>]</w:t>
      </w:r>
      <w:r w:rsidRPr="005D1F33">
        <w:rPr>
          <w:rFonts w:ascii="Book Antiqua" w:hAnsi="Book Antiqua"/>
          <w:sz w:val="24"/>
          <w:szCs w:val="24"/>
          <w:lang w:val="en-GB"/>
        </w:rPr>
        <w:t xml:space="preserve">. Conversely, recent studies have demonstrated a </w:t>
      </w:r>
      <w:r w:rsidRPr="005D1F33">
        <w:rPr>
          <w:rFonts w:ascii="Book Antiqua" w:hAnsi="Book Antiqua"/>
          <w:sz w:val="24"/>
          <w:szCs w:val="24"/>
          <w:lang w:val="en-GB"/>
        </w:rPr>
        <w:lastRenderedPageBreak/>
        <w:t xml:space="preserve">superiority of robotic rectal resection in recovery of urinary voiding and sexual </w:t>
      </w:r>
      <w:proofErr w:type="gramStart"/>
      <w:r w:rsidRPr="005D1F33">
        <w:rPr>
          <w:rFonts w:ascii="Book Antiqua" w:hAnsi="Book Antiqua"/>
          <w:sz w:val="24"/>
          <w:szCs w:val="24"/>
          <w:lang w:val="en-GB"/>
        </w:rPr>
        <w:t>function</w:t>
      </w:r>
      <w:r w:rsidRPr="005D1F33">
        <w:rPr>
          <w:rFonts w:ascii="Book Antiqua" w:hAnsi="Book Antiqua"/>
          <w:sz w:val="24"/>
          <w:szCs w:val="24"/>
          <w:vertAlign w:val="superscript"/>
          <w:lang w:val="en-GB"/>
        </w:rPr>
        <w:t>[</w:t>
      </w:r>
      <w:proofErr w:type="gramEnd"/>
      <w:r w:rsidRPr="005D1F33">
        <w:rPr>
          <w:rFonts w:ascii="Book Antiqua" w:hAnsi="Book Antiqua"/>
          <w:sz w:val="24"/>
          <w:szCs w:val="24"/>
          <w:vertAlign w:val="superscript"/>
          <w:lang w:val="en-GB"/>
        </w:rPr>
        <w:t>5</w:t>
      </w:r>
      <w:r w:rsidR="00AB21F1">
        <w:rPr>
          <w:rFonts w:ascii="Book Antiqua" w:eastAsiaTheme="minorEastAsia" w:hAnsi="Book Antiqua" w:hint="eastAsia"/>
          <w:sz w:val="24"/>
          <w:szCs w:val="24"/>
          <w:vertAlign w:val="superscript"/>
          <w:lang w:val="en-GB" w:eastAsia="zh-CN"/>
        </w:rPr>
        <w:t>5</w:t>
      </w:r>
      <w:r w:rsidRPr="005D1F33">
        <w:rPr>
          <w:rFonts w:ascii="Book Antiqua" w:hAnsi="Book Antiqua"/>
          <w:sz w:val="24"/>
          <w:szCs w:val="24"/>
          <w:vertAlign w:val="superscript"/>
          <w:lang w:val="en-GB"/>
        </w:rPr>
        <w:t>,5</w:t>
      </w:r>
      <w:r w:rsidR="00AB21F1">
        <w:rPr>
          <w:rFonts w:ascii="Book Antiqua" w:eastAsiaTheme="minorEastAsia" w:hAnsi="Book Antiqua" w:hint="eastAsia"/>
          <w:sz w:val="24"/>
          <w:szCs w:val="24"/>
          <w:vertAlign w:val="superscript"/>
          <w:lang w:val="en-GB" w:eastAsia="zh-CN"/>
        </w:rPr>
        <w:t>6</w:t>
      </w:r>
      <w:r w:rsidRPr="005D1F33">
        <w:rPr>
          <w:rFonts w:ascii="Book Antiqua" w:hAnsi="Book Antiqua"/>
          <w:sz w:val="24"/>
          <w:szCs w:val="24"/>
          <w:vertAlign w:val="superscript"/>
          <w:lang w:val="en-GB"/>
        </w:rPr>
        <w:t>]</w:t>
      </w:r>
      <w:r w:rsidRPr="005D1F33">
        <w:rPr>
          <w:rFonts w:ascii="Book Antiqua" w:hAnsi="Book Antiqua"/>
          <w:sz w:val="24"/>
          <w:szCs w:val="24"/>
          <w:lang w:val="en-GB"/>
        </w:rPr>
        <w:t xml:space="preserve"> due to improved visualization of the autonomic </w:t>
      </w:r>
      <w:proofErr w:type="spellStart"/>
      <w:r w:rsidRPr="005D1F33">
        <w:rPr>
          <w:rFonts w:ascii="Book Antiqua" w:hAnsi="Book Antiqua"/>
          <w:sz w:val="24"/>
          <w:szCs w:val="24"/>
          <w:lang w:val="en-GB"/>
        </w:rPr>
        <w:t>plexii</w:t>
      </w:r>
      <w:proofErr w:type="spellEnd"/>
      <w:r w:rsidRPr="005D1F33">
        <w:rPr>
          <w:rFonts w:ascii="Book Antiqua" w:hAnsi="Book Antiqua"/>
          <w:sz w:val="24"/>
          <w:szCs w:val="24"/>
          <w:lang w:val="en-GB"/>
        </w:rPr>
        <w:t xml:space="preserve"> in the pelvis. We are waiting for the results of the ROLARR and COLRAR trials to better define the optimal surgical approach in patients with advanced middle and low rectal cancer.</w:t>
      </w:r>
    </w:p>
    <w:p w:rsidR="000B0970" w:rsidRPr="005D1F33" w:rsidRDefault="00C255C7" w:rsidP="001A1BAB">
      <w:pPr>
        <w:snapToGrid w:val="0"/>
        <w:spacing w:after="0" w:line="360" w:lineRule="auto"/>
        <w:ind w:firstLineChars="100" w:firstLine="240"/>
        <w:jc w:val="both"/>
        <w:rPr>
          <w:rFonts w:ascii="Book Antiqua" w:hAnsi="Book Antiqua"/>
          <w:sz w:val="24"/>
          <w:szCs w:val="24"/>
          <w:lang w:val="en-GB"/>
        </w:rPr>
      </w:pPr>
      <w:r w:rsidRPr="005D1F33">
        <w:rPr>
          <w:rFonts w:ascii="Book Antiqua" w:hAnsi="Book Antiqua"/>
          <w:sz w:val="24"/>
          <w:szCs w:val="24"/>
          <w:lang w:val="en-GB"/>
        </w:rPr>
        <w:t xml:space="preserve">There are several aspects of our study that merit discussion. First, the patients were assigned to robotic surgery or laparoscopy in an uncontrolled and nonrandomized manner, which is a limitation. However, to reduce the margin of error the data were obtained independently by two authors. Additionally, the retrospective nature of this study is a limitation. However, both surgical centres followed </w:t>
      </w:r>
      <w:r w:rsidR="001240E3" w:rsidRPr="005D1F33">
        <w:rPr>
          <w:rFonts w:ascii="Book Antiqua" w:hAnsi="Book Antiqua"/>
          <w:sz w:val="24"/>
          <w:szCs w:val="24"/>
          <w:lang w:val="en-GB"/>
        </w:rPr>
        <w:t>similar</w:t>
      </w:r>
      <w:r w:rsidRPr="005D1F33">
        <w:rPr>
          <w:rFonts w:ascii="Book Antiqua" w:hAnsi="Book Antiqua"/>
          <w:sz w:val="24"/>
          <w:szCs w:val="24"/>
          <w:lang w:val="en-GB"/>
        </w:rPr>
        <w:t xml:space="preserve"> perioperative and oncological protocols.</w:t>
      </w:r>
      <w:r w:rsidR="0083630C" w:rsidRPr="005D1F33">
        <w:rPr>
          <w:rFonts w:ascii="Book Antiqua" w:hAnsi="Book Antiqua"/>
          <w:sz w:val="24"/>
          <w:szCs w:val="24"/>
          <w:lang w:val="en-US"/>
        </w:rPr>
        <w:t xml:space="preserve"> </w:t>
      </w:r>
      <w:r w:rsidRPr="005D1F33">
        <w:rPr>
          <w:rFonts w:ascii="Book Antiqua" w:hAnsi="Book Antiqua"/>
          <w:sz w:val="24"/>
          <w:szCs w:val="24"/>
          <w:lang w:val="en-GB"/>
        </w:rPr>
        <w:t>Therefore, clinical differences were reduced. Furthermore, this study was limited by its small sample size.</w:t>
      </w:r>
    </w:p>
    <w:p w:rsidR="00887CF3" w:rsidRPr="005D1F33" w:rsidRDefault="00C255C7" w:rsidP="001A1BAB">
      <w:pPr>
        <w:snapToGrid w:val="0"/>
        <w:spacing w:after="0" w:line="360" w:lineRule="auto"/>
        <w:ind w:firstLineChars="100" w:firstLine="240"/>
        <w:jc w:val="both"/>
        <w:rPr>
          <w:rFonts w:ascii="Book Antiqua" w:hAnsi="Book Antiqua"/>
          <w:sz w:val="24"/>
          <w:szCs w:val="24"/>
          <w:lang w:val="en-GB"/>
        </w:rPr>
      </w:pPr>
      <w:r w:rsidRPr="005D1F33">
        <w:rPr>
          <w:rFonts w:ascii="Book Antiqua" w:hAnsi="Book Antiqua"/>
          <w:sz w:val="24"/>
          <w:szCs w:val="24"/>
          <w:lang w:val="en-GB"/>
        </w:rPr>
        <w:t xml:space="preserve">In conclusion, our observations suggest </w:t>
      </w:r>
      <w:r w:rsidR="00E7572A" w:rsidRPr="005D1F33">
        <w:rPr>
          <w:rFonts w:ascii="Book Antiqua" w:hAnsi="Book Antiqua"/>
          <w:sz w:val="24"/>
          <w:szCs w:val="24"/>
          <w:lang w:val="en-GB"/>
        </w:rPr>
        <w:t xml:space="preserve">that </w:t>
      </w:r>
      <w:r w:rsidRPr="005D1F33">
        <w:rPr>
          <w:rFonts w:ascii="Book Antiqua" w:hAnsi="Book Antiqua"/>
          <w:sz w:val="24"/>
          <w:szCs w:val="24"/>
          <w:lang w:val="en-GB"/>
        </w:rPr>
        <w:t xml:space="preserve">L-TME and R-TME can be </w:t>
      </w:r>
      <w:r w:rsidR="00E7572A" w:rsidRPr="005D1F33">
        <w:rPr>
          <w:rFonts w:ascii="Book Antiqua" w:hAnsi="Book Antiqua"/>
          <w:sz w:val="24"/>
          <w:szCs w:val="24"/>
          <w:lang w:val="en-GB"/>
        </w:rPr>
        <w:t xml:space="preserve">safely </w:t>
      </w:r>
      <w:r w:rsidRPr="005D1F33">
        <w:rPr>
          <w:rFonts w:ascii="Book Antiqua" w:hAnsi="Book Antiqua"/>
          <w:sz w:val="24"/>
          <w:szCs w:val="24"/>
          <w:lang w:val="en-GB"/>
        </w:rPr>
        <w:t>performed at high volume centres for rectal cancer</w:t>
      </w:r>
      <w:r w:rsidR="00E7572A" w:rsidRPr="005D1F33">
        <w:rPr>
          <w:rFonts w:ascii="Book Antiqua" w:hAnsi="Book Antiqua"/>
          <w:sz w:val="24"/>
          <w:szCs w:val="24"/>
          <w:lang w:val="en-GB"/>
        </w:rPr>
        <w:t>.</w:t>
      </w:r>
      <w:r w:rsidRPr="005D1F33">
        <w:rPr>
          <w:rFonts w:ascii="Book Antiqua" w:hAnsi="Book Antiqua"/>
          <w:sz w:val="24"/>
          <w:szCs w:val="24"/>
          <w:lang w:val="en-GB"/>
        </w:rPr>
        <w:t xml:space="preserve"> </w:t>
      </w:r>
      <w:r w:rsidR="00E7572A" w:rsidRPr="005D1F33">
        <w:rPr>
          <w:rFonts w:ascii="Book Antiqua" w:hAnsi="Book Antiqua"/>
          <w:sz w:val="24"/>
          <w:szCs w:val="24"/>
          <w:lang w:val="en-GB"/>
        </w:rPr>
        <w:t xml:space="preserve">Both procedures </w:t>
      </w:r>
      <w:r w:rsidRPr="005D1F33">
        <w:rPr>
          <w:rFonts w:ascii="Book Antiqua" w:hAnsi="Book Antiqua"/>
          <w:sz w:val="24"/>
          <w:szCs w:val="24"/>
          <w:lang w:val="en-GB"/>
        </w:rPr>
        <w:t>achieve acceptable clinical and on</w:t>
      </w:r>
      <w:r w:rsidR="00EC3E25" w:rsidRPr="005D1F33">
        <w:rPr>
          <w:rFonts w:ascii="Book Antiqua" w:hAnsi="Book Antiqua"/>
          <w:sz w:val="24"/>
          <w:szCs w:val="24"/>
          <w:lang w:val="en-GB"/>
        </w:rPr>
        <w:t xml:space="preserve">cologic outcomes. Moreover, </w:t>
      </w:r>
      <w:r w:rsidRPr="005D1F33">
        <w:rPr>
          <w:rFonts w:ascii="Book Antiqua" w:hAnsi="Book Antiqua"/>
          <w:sz w:val="24"/>
          <w:szCs w:val="24"/>
          <w:lang w:val="en-GB"/>
        </w:rPr>
        <w:t>the robotic technique show</w:t>
      </w:r>
      <w:r w:rsidR="00EC3E25" w:rsidRPr="005D1F33">
        <w:rPr>
          <w:rFonts w:ascii="Book Antiqua" w:hAnsi="Book Antiqua"/>
          <w:sz w:val="24"/>
          <w:szCs w:val="24"/>
          <w:lang w:val="en-GB"/>
        </w:rPr>
        <w:t>s</w:t>
      </w:r>
      <w:r w:rsidRPr="005D1F33">
        <w:rPr>
          <w:rFonts w:ascii="Book Antiqua" w:hAnsi="Book Antiqua"/>
          <w:sz w:val="24"/>
          <w:szCs w:val="24"/>
          <w:lang w:val="en-GB"/>
        </w:rPr>
        <w:t xml:space="preserve"> </w:t>
      </w:r>
      <w:r w:rsidR="00EC3E25" w:rsidRPr="005D1F33">
        <w:rPr>
          <w:rFonts w:ascii="Book Antiqua" w:hAnsi="Book Antiqua"/>
          <w:sz w:val="24"/>
          <w:szCs w:val="24"/>
          <w:lang w:val="en-GB"/>
        </w:rPr>
        <w:t xml:space="preserve">some </w:t>
      </w:r>
      <w:r w:rsidRPr="005D1F33">
        <w:rPr>
          <w:rFonts w:ascii="Book Antiqua" w:hAnsi="Book Antiqua"/>
          <w:sz w:val="24"/>
          <w:szCs w:val="24"/>
          <w:lang w:val="en-GB"/>
        </w:rPr>
        <w:t xml:space="preserve">advantages in rectal surgery that </w:t>
      </w:r>
      <w:r w:rsidR="00EC3E25" w:rsidRPr="005D1F33">
        <w:rPr>
          <w:rFonts w:ascii="Book Antiqua" w:hAnsi="Book Antiqua"/>
          <w:sz w:val="24"/>
          <w:szCs w:val="24"/>
          <w:lang w:val="en-GB"/>
        </w:rPr>
        <w:t>should</w:t>
      </w:r>
      <w:r w:rsidRPr="005D1F33">
        <w:rPr>
          <w:rFonts w:ascii="Book Antiqua" w:hAnsi="Book Antiqua"/>
          <w:sz w:val="24"/>
          <w:szCs w:val="24"/>
          <w:lang w:val="en-GB"/>
        </w:rPr>
        <w:t xml:space="preserve"> be</w:t>
      </w:r>
      <w:r w:rsidR="001240E3" w:rsidRPr="005D1F33">
        <w:rPr>
          <w:rFonts w:ascii="Book Antiqua" w:hAnsi="Book Antiqua"/>
          <w:sz w:val="24"/>
          <w:szCs w:val="24"/>
          <w:lang w:val="en-GB"/>
        </w:rPr>
        <w:t xml:space="preserve"> validated by further studies.</w:t>
      </w:r>
      <w:r w:rsidRPr="005D1F33">
        <w:rPr>
          <w:rFonts w:ascii="Book Antiqua" w:hAnsi="Book Antiqua"/>
          <w:sz w:val="24"/>
          <w:szCs w:val="24"/>
          <w:lang w:val="en-GB"/>
        </w:rPr>
        <w:t xml:space="preserve"> </w:t>
      </w:r>
    </w:p>
    <w:p w:rsidR="00887CF3" w:rsidRPr="005D1F33" w:rsidRDefault="00887CF3" w:rsidP="001A1BAB">
      <w:pPr>
        <w:snapToGrid w:val="0"/>
        <w:spacing w:after="0" w:line="360" w:lineRule="auto"/>
        <w:jc w:val="both"/>
        <w:rPr>
          <w:rFonts w:ascii="Book Antiqua" w:hAnsi="Book Antiqua"/>
          <w:sz w:val="24"/>
          <w:szCs w:val="24"/>
          <w:lang w:val="en-GB"/>
        </w:rPr>
      </w:pPr>
    </w:p>
    <w:p w:rsidR="00887CF3" w:rsidRPr="005D1F33" w:rsidRDefault="0097411F" w:rsidP="001A1BAB">
      <w:pPr>
        <w:snapToGrid w:val="0"/>
        <w:spacing w:after="0" w:line="360" w:lineRule="auto"/>
        <w:jc w:val="both"/>
        <w:rPr>
          <w:rFonts w:ascii="Book Antiqua" w:hAnsi="Book Antiqua"/>
          <w:b/>
          <w:sz w:val="24"/>
          <w:szCs w:val="24"/>
          <w:lang w:val="en-GB"/>
        </w:rPr>
      </w:pPr>
      <w:r w:rsidRPr="005D1F33">
        <w:rPr>
          <w:rFonts w:ascii="Book Antiqua" w:hAnsi="Book Antiqua"/>
          <w:b/>
          <w:sz w:val="24"/>
          <w:szCs w:val="24"/>
          <w:lang w:val="en-GB"/>
        </w:rPr>
        <w:t>COMMENTS</w:t>
      </w:r>
    </w:p>
    <w:p w:rsidR="001A1BAB" w:rsidRPr="001A1BAB" w:rsidRDefault="0097411F" w:rsidP="001A1BAB">
      <w:pPr>
        <w:snapToGrid w:val="0"/>
        <w:spacing w:after="0" w:line="360" w:lineRule="auto"/>
        <w:jc w:val="both"/>
        <w:rPr>
          <w:rFonts w:ascii="Book Antiqua" w:eastAsiaTheme="minorEastAsia" w:hAnsi="Book Antiqua"/>
          <w:b/>
          <w:bCs/>
          <w:i/>
          <w:iCs/>
          <w:sz w:val="24"/>
          <w:szCs w:val="24"/>
          <w:lang w:val="en-US" w:eastAsia="zh-CN"/>
        </w:rPr>
      </w:pPr>
      <w:r w:rsidRPr="001A1BAB">
        <w:rPr>
          <w:rFonts w:ascii="Book Antiqua" w:hAnsi="Book Antiqua"/>
          <w:b/>
          <w:bCs/>
          <w:i/>
          <w:iCs/>
          <w:sz w:val="24"/>
          <w:szCs w:val="24"/>
          <w:lang w:val="en-US"/>
        </w:rPr>
        <w:t>Background</w:t>
      </w:r>
    </w:p>
    <w:p w:rsidR="0097411F" w:rsidRPr="005D1F33" w:rsidRDefault="0097411F" w:rsidP="001A1BAB">
      <w:pPr>
        <w:snapToGrid w:val="0"/>
        <w:spacing w:after="0" w:line="360" w:lineRule="auto"/>
        <w:jc w:val="both"/>
        <w:rPr>
          <w:rFonts w:ascii="Book Antiqua" w:hAnsi="Book Antiqua"/>
          <w:sz w:val="24"/>
          <w:szCs w:val="24"/>
          <w:lang w:val="en-GB"/>
        </w:rPr>
      </w:pPr>
      <w:r w:rsidRPr="005D1F33">
        <w:rPr>
          <w:rFonts w:ascii="Book Antiqua" w:hAnsi="Book Antiqua"/>
          <w:sz w:val="24"/>
          <w:szCs w:val="24"/>
          <w:lang w:val="en-GB"/>
        </w:rPr>
        <w:t>The</w:t>
      </w:r>
      <w:r w:rsidRPr="005D1F33">
        <w:rPr>
          <w:rFonts w:ascii="Book Antiqua" w:hAnsi="Book Antiqua"/>
          <w:b/>
          <w:sz w:val="24"/>
          <w:szCs w:val="24"/>
          <w:lang w:val="en-GB"/>
        </w:rPr>
        <w:t xml:space="preserve"> </w:t>
      </w:r>
      <w:r w:rsidRPr="005D1F33">
        <w:rPr>
          <w:rFonts w:ascii="Book Antiqua" w:hAnsi="Book Antiqua"/>
          <w:sz w:val="24"/>
          <w:szCs w:val="24"/>
          <w:lang w:val="en-GB"/>
        </w:rPr>
        <w:t xml:space="preserve">short- and long-term outcomes of laparoscopic total </w:t>
      </w:r>
      <w:proofErr w:type="spellStart"/>
      <w:r w:rsidRPr="005D1F33">
        <w:rPr>
          <w:rFonts w:ascii="Book Antiqua" w:hAnsi="Book Antiqua"/>
          <w:sz w:val="24"/>
          <w:szCs w:val="24"/>
          <w:lang w:val="en-GB"/>
        </w:rPr>
        <w:t>mesorectal</w:t>
      </w:r>
      <w:proofErr w:type="spellEnd"/>
      <w:r w:rsidRPr="005D1F33">
        <w:rPr>
          <w:rFonts w:ascii="Book Antiqua" w:hAnsi="Book Antiqua"/>
          <w:sz w:val="24"/>
          <w:szCs w:val="24"/>
          <w:lang w:val="en-GB"/>
        </w:rPr>
        <w:t xml:space="preserve"> excision (L-TME) were found to be acceptable in previous reports. However,</w:t>
      </w:r>
      <w:r w:rsidR="00096768">
        <w:rPr>
          <w:rFonts w:ascii="Book Antiqua" w:hAnsi="Book Antiqua"/>
          <w:sz w:val="24"/>
          <w:szCs w:val="24"/>
          <w:lang w:val="en-GB"/>
        </w:rPr>
        <w:t xml:space="preserve"> </w:t>
      </w:r>
      <w:r w:rsidRPr="005D1F33">
        <w:rPr>
          <w:rFonts w:ascii="Book Antiqua" w:hAnsi="Book Antiqua"/>
          <w:sz w:val="24"/>
          <w:szCs w:val="24"/>
          <w:lang w:val="en-GB"/>
        </w:rPr>
        <w:t>the benefits of the robotic approach for treatment of rectal cancer (R-TME) have not been clearly described.</w:t>
      </w:r>
    </w:p>
    <w:p w:rsidR="001A1BAB" w:rsidRDefault="001A1BAB" w:rsidP="001A1BAB">
      <w:pPr>
        <w:pStyle w:val="a3"/>
        <w:snapToGrid w:val="0"/>
        <w:spacing w:before="0" w:beforeAutospacing="0" w:after="0" w:afterAutospacing="0" w:line="360" w:lineRule="auto"/>
        <w:jc w:val="both"/>
        <w:rPr>
          <w:rFonts w:ascii="Book Antiqua" w:eastAsiaTheme="minorEastAsia" w:hAnsi="Book Antiqua" w:cs="ArialNarrow-BoldItalic"/>
          <w:b/>
          <w:bCs/>
          <w:i/>
          <w:iCs/>
          <w:lang w:val="en-US" w:eastAsia="zh-CN"/>
        </w:rPr>
      </w:pPr>
    </w:p>
    <w:p w:rsidR="001A1BAB" w:rsidRPr="001A1BAB" w:rsidRDefault="0097411F" w:rsidP="001A1BAB">
      <w:pPr>
        <w:pStyle w:val="a3"/>
        <w:snapToGrid w:val="0"/>
        <w:spacing w:before="0" w:beforeAutospacing="0" w:after="0" w:afterAutospacing="0" w:line="360" w:lineRule="auto"/>
        <w:jc w:val="both"/>
        <w:rPr>
          <w:rFonts w:ascii="Book Antiqua" w:eastAsiaTheme="minorEastAsia" w:hAnsi="Book Antiqua" w:cs="ArialNarrow-BoldItalic"/>
          <w:b/>
          <w:bCs/>
          <w:i/>
          <w:iCs/>
          <w:lang w:val="en-US" w:eastAsia="zh-CN"/>
        </w:rPr>
      </w:pPr>
      <w:r w:rsidRPr="001A1BAB">
        <w:rPr>
          <w:rFonts w:ascii="Book Antiqua" w:eastAsiaTheme="minorHAnsi" w:hAnsi="Book Antiqua" w:cs="ArialNarrow-BoldItalic"/>
          <w:b/>
          <w:bCs/>
          <w:i/>
          <w:iCs/>
          <w:lang w:val="en-US"/>
        </w:rPr>
        <w:t>Research frontiers</w:t>
      </w:r>
    </w:p>
    <w:p w:rsidR="0097411F" w:rsidRPr="005D1F33" w:rsidRDefault="0097411F" w:rsidP="001A1BAB">
      <w:pPr>
        <w:pStyle w:val="a3"/>
        <w:snapToGrid w:val="0"/>
        <w:spacing w:before="0" w:beforeAutospacing="0" w:after="0" w:afterAutospacing="0" w:line="360" w:lineRule="auto"/>
        <w:jc w:val="both"/>
        <w:rPr>
          <w:rFonts w:ascii="Book Antiqua" w:hAnsi="Book Antiqua"/>
          <w:lang w:val="en-GB"/>
        </w:rPr>
      </w:pPr>
      <w:r w:rsidRPr="005D1F33">
        <w:rPr>
          <w:rFonts w:ascii="Book Antiqua" w:hAnsi="Book Antiqua"/>
          <w:lang w:val="en-GB"/>
        </w:rPr>
        <w:t>There were no differences found in the rates of conversion to open surgery and morbidity. The patients who underwent laparoscopic surgery stayed in the hospital two days longer than the robotic group patients (8 d</w:t>
      </w:r>
      <w:r w:rsidR="001A1BAB">
        <w:rPr>
          <w:rFonts w:ascii="Book Antiqua" w:eastAsiaTheme="minorEastAsia" w:hAnsi="Book Antiqua" w:hint="eastAsia"/>
          <w:lang w:val="en-GB" w:eastAsia="zh-CN"/>
        </w:rPr>
        <w:t xml:space="preserve"> </w:t>
      </w:r>
      <w:r w:rsidRPr="005D1F33">
        <w:rPr>
          <w:rFonts w:ascii="Book Antiqua" w:hAnsi="Book Antiqua"/>
          <w:lang w:val="en-GB"/>
        </w:rPr>
        <w:t>or L-TME and 6 d</w:t>
      </w:r>
      <w:r w:rsidR="001A1BAB">
        <w:rPr>
          <w:rFonts w:ascii="Book Antiqua" w:eastAsiaTheme="minorEastAsia" w:hAnsi="Book Antiqua" w:hint="eastAsia"/>
          <w:lang w:val="en-GB" w:eastAsia="zh-CN"/>
        </w:rPr>
        <w:t xml:space="preserve"> </w:t>
      </w:r>
      <w:r w:rsidRPr="005D1F33">
        <w:rPr>
          <w:rFonts w:ascii="Book Antiqua" w:hAnsi="Book Antiqua"/>
          <w:lang w:val="en-GB"/>
        </w:rPr>
        <w:t xml:space="preserve">for R-TME, </w:t>
      </w:r>
      <w:r w:rsidRPr="001A1BAB">
        <w:rPr>
          <w:rFonts w:ascii="Book Antiqua" w:hAnsi="Book Antiqua"/>
          <w:i/>
          <w:caps/>
          <w:lang w:val="en-GB"/>
        </w:rPr>
        <w:t>p</w:t>
      </w:r>
      <w:r w:rsidR="001A1BAB">
        <w:rPr>
          <w:rFonts w:ascii="Book Antiqua" w:eastAsiaTheme="minorEastAsia" w:hAnsi="Book Antiqua" w:hint="eastAsia"/>
          <w:lang w:val="en-GB" w:eastAsia="zh-CN"/>
        </w:rPr>
        <w:t xml:space="preserve"> </w:t>
      </w:r>
      <w:r w:rsidRPr="005D1F33">
        <w:rPr>
          <w:rFonts w:ascii="Book Antiqua" w:hAnsi="Book Antiqua"/>
          <w:lang w:val="en-GB"/>
        </w:rPr>
        <w:t>&lt;</w:t>
      </w:r>
      <w:r w:rsidR="001A1BAB">
        <w:rPr>
          <w:rFonts w:ascii="Book Antiqua" w:eastAsiaTheme="minorEastAsia" w:hAnsi="Book Antiqua" w:hint="eastAsia"/>
          <w:lang w:val="en-GB" w:eastAsia="zh-CN"/>
        </w:rPr>
        <w:t xml:space="preserve"> </w:t>
      </w:r>
      <w:r w:rsidRPr="005D1F33">
        <w:rPr>
          <w:rFonts w:ascii="Book Antiqua" w:hAnsi="Book Antiqua"/>
          <w:lang w:val="en-GB"/>
        </w:rPr>
        <w:t xml:space="preserve">0.001). The pathologic evaluation showed a higher number of harvested lymph nodes in the robotic group (18 for R-TME; 11 for L-TME; </w:t>
      </w:r>
      <w:r w:rsidRPr="001A1BAB">
        <w:rPr>
          <w:rFonts w:ascii="Book Antiqua" w:hAnsi="Book Antiqua"/>
          <w:i/>
          <w:caps/>
          <w:lang w:val="en-GB"/>
        </w:rPr>
        <w:t>p</w:t>
      </w:r>
      <w:r w:rsidR="001A1BAB">
        <w:rPr>
          <w:rFonts w:ascii="Book Antiqua" w:eastAsiaTheme="minorEastAsia" w:hAnsi="Book Antiqua" w:hint="eastAsia"/>
          <w:lang w:val="en-GB" w:eastAsia="zh-CN"/>
        </w:rPr>
        <w:t xml:space="preserve"> </w:t>
      </w:r>
      <w:r w:rsidRPr="005D1F33">
        <w:rPr>
          <w:rFonts w:ascii="Book Antiqua" w:hAnsi="Book Antiqua"/>
          <w:lang w:val="en-GB"/>
        </w:rPr>
        <w:t>&lt;</w:t>
      </w:r>
      <w:r w:rsidR="001A1BAB">
        <w:rPr>
          <w:rFonts w:ascii="Book Antiqua" w:eastAsiaTheme="minorEastAsia" w:hAnsi="Book Antiqua" w:hint="eastAsia"/>
          <w:lang w:val="en-GB" w:eastAsia="zh-CN"/>
        </w:rPr>
        <w:t xml:space="preserve"> </w:t>
      </w:r>
      <w:r w:rsidRPr="005D1F33">
        <w:rPr>
          <w:rFonts w:ascii="Book Antiqua" w:hAnsi="Book Antiqua"/>
          <w:lang w:val="en-GB"/>
        </w:rPr>
        <w:t>0.001) and a shorter distal resection margin for laparoscopic patients (</w:t>
      </w:r>
      <w:smartTag w:uri="urn:schemas-microsoft-com:office:smarttags" w:element="metricconverter">
        <w:smartTagPr>
          <w:attr w:name="ProductID" w:val="1.5 cm"/>
        </w:smartTagPr>
        <w:r w:rsidRPr="005D1F33">
          <w:rPr>
            <w:rFonts w:ascii="Book Antiqua" w:hAnsi="Book Antiqua"/>
            <w:lang w:val="en-GB"/>
          </w:rPr>
          <w:t>1.5 cm</w:t>
        </w:r>
      </w:smartTag>
      <w:r w:rsidRPr="005D1F33">
        <w:rPr>
          <w:rFonts w:ascii="Book Antiqua" w:hAnsi="Book Antiqua"/>
          <w:lang w:val="en-GB"/>
        </w:rPr>
        <w:t xml:space="preserve"> for L-TME; </w:t>
      </w:r>
      <w:smartTag w:uri="urn:schemas-microsoft-com:office:smarttags" w:element="metricconverter">
        <w:smartTagPr>
          <w:attr w:name="ProductID" w:val="2.5 cm"/>
        </w:smartTagPr>
        <w:r w:rsidRPr="005D1F33">
          <w:rPr>
            <w:rFonts w:ascii="Book Antiqua" w:hAnsi="Book Antiqua"/>
            <w:lang w:val="en-GB"/>
          </w:rPr>
          <w:t>2.5 cm</w:t>
        </w:r>
      </w:smartTag>
      <w:r w:rsidRPr="005D1F33">
        <w:rPr>
          <w:rFonts w:ascii="Book Antiqua" w:hAnsi="Book Antiqua"/>
          <w:lang w:val="en-GB"/>
        </w:rPr>
        <w:t xml:space="preserve"> for R-TME; </w:t>
      </w:r>
      <w:r w:rsidRPr="001A1BAB">
        <w:rPr>
          <w:rFonts w:ascii="Book Antiqua" w:hAnsi="Book Antiqua"/>
          <w:i/>
          <w:caps/>
          <w:lang w:val="en-GB"/>
        </w:rPr>
        <w:t>p</w:t>
      </w:r>
      <w:r w:rsidR="001A1BAB">
        <w:rPr>
          <w:rFonts w:ascii="Book Antiqua" w:eastAsiaTheme="minorEastAsia" w:hAnsi="Book Antiqua" w:hint="eastAsia"/>
          <w:lang w:val="en-GB" w:eastAsia="zh-CN"/>
        </w:rPr>
        <w:t xml:space="preserve"> </w:t>
      </w:r>
      <w:r w:rsidRPr="005D1F33">
        <w:rPr>
          <w:rFonts w:ascii="Book Antiqua" w:hAnsi="Book Antiqua"/>
          <w:lang w:val="en-GB"/>
        </w:rPr>
        <w:t>&lt;</w:t>
      </w:r>
      <w:r w:rsidR="001A1BAB">
        <w:rPr>
          <w:rFonts w:ascii="Book Antiqua" w:eastAsiaTheme="minorEastAsia" w:hAnsi="Book Antiqua" w:hint="eastAsia"/>
          <w:lang w:val="en-GB" w:eastAsia="zh-CN"/>
        </w:rPr>
        <w:t xml:space="preserve"> </w:t>
      </w:r>
      <w:r w:rsidRPr="005D1F33">
        <w:rPr>
          <w:rFonts w:ascii="Book Antiqua" w:hAnsi="Book Antiqua"/>
          <w:lang w:val="en-GB"/>
        </w:rPr>
        <w:t>0.001). The three-year overall survival and disease-free survival rates were similar between groups.</w:t>
      </w:r>
    </w:p>
    <w:p w:rsidR="001A1BAB" w:rsidRDefault="001A1BAB" w:rsidP="001A1BAB">
      <w:pPr>
        <w:pStyle w:val="a3"/>
        <w:snapToGrid w:val="0"/>
        <w:spacing w:before="0" w:beforeAutospacing="0" w:after="0" w:afterAutospacing="0" w:line="360" w:lineRule="auto"/>
        <w:jc w:val="both"/>
        <w:rPr>
          <w:rFonts w:ascii="Book Antiqua" w:eastAsiaTheme="minorEastAsia" w:hAnsi="Book Antiqua" w:cs="ArialNarrow-BoldItalic"/>
          <w:b/>
          <w:bCs/>
          <w:iCs/>
          <w:lang w:val="en-US" w:eastAsia="zh-CN"/>
        </w:rPr>
      </w:pPr>
    </w:p>
    <w:p w:rsidR="001A1BAB" w:rsidRPr="001A1BAB" w:rsidRDefault="0097411F" w:rsidP="001A1BAB">
      <w:pPr>
        <w:pStyle w:val="a3"/>
        <w:snapToGrid w:val="0"/>
        <w:spacing w:before="0" w:beforeAutospacing="0" w:after="0" w:afterAutospacing="0" w:line="360" w:lineRule="auto"/>
        <w:jc w:val="both"/>
        <w:rPr>
          <w:rFonts w:ascii="Book Antiqua" w:eastAsiaTheme="minorEastAsia" w:hAnsi="Book Antiqua" w:cs="ArialNarrow-BoldItalic"/>
          <w:b/>
          <w:bCs/>
          <w:i/>
          <w:iCs/>
          <w:lang w:val="en-US" w:eastAsia="zh-CN"/>
        </w:rPr>
      </w:pPr>
      <w:r w:rsidRPr="001A1BAB">
        <w:rPr>
          <w:rFonts w:ascii="Book Antiqua" w:eastAsiaTheme="minorHAnsi" w:hAnsi="Book Antiqua" w:cs="ArialNarrow-BoldItalic"/>
          <w:b/>
          <w:bCs/>
          <w:i/>
          <w:iCs/>
          <w:lang w:val="en-US"/>
        </w:rPr>
        <w:t>Innovations and breakthroughs</w:t>
      </w:r>
    </w:p>
    <w:p w:rsidR="0097411F" w:rsidRPr="005D1F33" w:rsidRDefault="0097411F" w:rsidP="001A1BAB">
      <w:pPr>
        <w:pStyle w:val="a3"/>
        <w:snapToGrid w:val="0"/>
        <w:spacing w:before="0" w:beforeAutospacing="0" w:after="0" w:afterAutospacing="0" w:line="360" w:lineRule="auto"/>
        <w:jc w:val="both"/>
        <w:rPr>
          <w:rFonts w:ascii="Book Antiqua" w:hAnsi="Book Antiqua"/>
          <w:lang w:val="en-GB"/>
        </w:rPr>
      </w:pPr>
      <w:r w:rsidRPr="005D1F33">
        <w:rPr>
          <w:rFonts w:ascii="Book Antiqua" w:hAnsi="Book Antiqua"/>
          <w:lang w:val="en-GB"/>
        </w:rPr>
        <w:lastRenderedPageBreak/>
        <w:t>Both procedures achieve</w:t>
      </w:r>
      <w:r w:rsidR="00173889" w:rsidRPr="005D1F33">
        <w:rPr>
          <w:rFonts w:ascii="Book Antiqua" w:hAnsi="Book Antiqua"/>
          <w:lang w:val="en-GB"/>
        </w:rPr>
        <w:t>d</w:t>
      </w:r>
      <w:r w:rsidRPr="005D1F33">
        <w:rPr>
          <w:rFonts w:ascii="Book Antiqua" w:hAnsi="Book Antiqua"/>
          <w:lang w:val="en-GB"/>
        </w:rPr>
        <w:t xml:space="preserve"> acceptable clinical and oncologic outcomes. Moreover, the robotic technique show</w:t>
      </w:r>
      <w:r w:rsidR="00173889" w:rsidRPr="005D1F33">
        <w:rPr>
          <w:rFonts w:ascii="Book Antiqua" w:hAnsi="Book Antiqua"/>
          <w:lang w:val="en-GB"/>
        </w:rPr>
        <w:t>ed</w:t>
      </w:r>
      <w:r w:rsidRPr="005D1F33">
        <w:rPr>
          <w:rFonts w:ascii="Book Antiqua" w:hAnsi="Book Antiqua"/>
          <w:lang w:val="en-GB"/>
        </w:rPr>
        <w:t xml:space="preserve"> some advantages in rectal surgery that should be validated by further studies.</w:t>
      </w:r>
    </w:p>
    <w:p w:rsidR="001A1BAB" w:rsidRDefault="001A1BAB" w:rsidP="001A1BAB">
      <w:pPr>
        <w:pStyle w:val="a3"/>
        <w:snapToGrid w:val="0"/>
        <w:spacing w:before="0" w:beforeAutospacing="0" w:after="0" w:afterAutospacing="0" w:line="360" w:lineRule="auto"/>
        <w:jc w:val="both"/>
        <w:rPr>
          <w:rFonts w:ascii="Book Antiqua" w:eastAsiaTheme="minorEastAsia" w:hAnsi="Book Antiqua"/>
          <w:b/>
          <w:lang w:val="en-GB" w:eastAsia="zh-CN"/>
        </w:rPr>
      </w:pPr>
    </w:p>
    <w:p w:rsidR="001A1BAB" w:rsidRPr="001A1BAB" w:rsidRDefault="00173889" w:rsidP="001A1BAB">
      <w:pPr>
        <w:pStyle w:val="a3"/>
        <w:snapToGrid w:val="0"/>
        <w:spacing w:before="0" w:beforeAutospacing="0" w:after="0" w:afterAutospacing="0" w:line="360" w:lineRule="auto"/>
        <w:jc w:val="both"/>
        <w:rPr>
          <w:rFonts w:ascii="Book Antiqua" w:eastAsiaTheme="minorEastAsia" w:hAnsi="Book Antiqua"/>
          <w:b/>
          <w:i/>
          <w:lang w:val="en-GB" w:eastAsia="zh-CN"/>
        </w:rPr>
      </w:pPr>
      <w:r w:rsidRPr="001A1BAB">
        <w:rPr>
          <w:rFonts w:ascii="Book Antiqua" w:hAnsi="Book Antiqua"/>
          <w:b/>
          <w:i/>
          <w:lang w:val="en-GB"/>
        </w:rPr>
        <w:t>Applications</w:t>
      </w:r>
      <w:r w:rsidR="001A1BAB" w:rsidRPr="001A1BAB">
        <w:rPr>
          <w:rFonts w:ascii="Book Antiqua" w:eastAsiaTheme="minorEastAsia" w:hAnsi="Book Antiqua" w:hint="eastAsia"/>
          <w:b/>
          <w:i/>
          <w:lang w:val="en-GB" w:eastAsia="zh-CN"/>
        </w:rPr>
        <w:t xml:space="preserve"> </w:t>
      </w:r>
    </w:p>
    <w:p w:rsidR="00173889" w:rsidRDefault="00173889" w:rsidP="001A1BAB">
      <w:pPr>
        <w:pStyle w:val="a3"/>
        <w:snapToGrid w:val="0"/>
        <w:spacing w:before="0" w:beforeAutospacing="0" w:after="0" w:afterAutospacing="0" w:line="360" w:lineRule="auto"/>
        <w:jc w:val="both"/>
        <w:rPr>
          <w:rFonts w:ascii="Book Antiqua" w:eastAsiaTheme="minorEastAsia" w:hAnsi="Book Antiqua"/>
          <w:lang w:val="en-GB" w:eastAsia="zh-CN"/>
        </w:rPr>
      </w:pPr>
      <w:r w:rsidRPr="005D1F33">
        <w:rPr>
          <w:rFonts w:ascii="Book Antiqua" w:hAnsi="Book Antiqua"/>
          <w:lang w:val="en-GB"/>
        </w:rPr>
        <w:t>Author’s obser</w:t>
      </w:r>
      <w:r w:rsidR="001A1BAB">
        <w:rPr>
          <w:rFonts w:ascii="Book Antiqua" w:hAnsi="Book Antiqua"/>
          <w:lang w:val="en-GB"/>
        </w:rPr>
        <w:t>vations suggest</w:t>
      </w:r>
      <w:r w:rsidRPr="005D1F33">
        <w:rPr>
          <w:rFonts w:ascii="Book Antiqua" w:hAnsi="Book Antiqua"/>
          <w:lang w:val="en-GB"/>
        </w:rPr>
        <w:t>ed that L-TME and R-TME can be safely performed at high volume centres for rectal cancer.</w:t>
      </w:r>
    </w:p>
    <w:p w:rsidR="001A1BAB" w:rsidRDefault="001A1BAB" w:rsidP="001A1BAB">
      <w:pPr>
        <w:pStyle w:val="a3"/>
        <w:snapToGrid w:val="0"/>
        <w:spacing w:before="0" w:beforeAutospacing="0" w:after="0" w:afterAutospacing="0" w:line="360" w:lineRule="auto"/>
        <w:jc w:val="both"/>
        <w:rPr>
          <w:rFonts w:ascii="Book Antiqua" w:eastAsiaTheme="minorEastAsia" w:hAnsi="Book Antiqua"/>
          <w:lang w:val="en-GB" w:eastAsia="zh-CN"/>
        </w:rPr>
      </w:pPr>
    </w:p>
    <w:p w:rsidR="001A1BAB" w:rsidRPr="001A1BAB" w:rsidRDefault="001A1BAB" w:rsidP="001A1BAB">
      <w:pPr>
        <w:pStyle w:val="a3"/>
        <w:snapToGrid w:val="0"/>
        <w:spacing w:before="0" w:beforeAutospacing="0" w:after="0" w:afterAutospacing="0" w:line="360" w:lineRule="auto"/>
        <w:jc w:val="both"/>
        <w:rPr>
          <w:rFonts w:ascii="Book Antiqua" w:eastAsiaTheme="minorEastAsia" w:hAnsi="Book Antiqua"/>
          <w:b/>
          <w:i/>
          <w:lang w:val="en-US" w:eastAsia="zh-CN"/>
        </w:rPr>
      </w:pPr>
      <w:bookmarkStart w:id="61" w:name="OLE_LINK454"/>
      <w:bookmarkStart w:id="62" w:name="OLE_LINK455"/>
      <w:r w:rsidRPr="001A1BAB">
        <w:rPr>
          <w:rFonts w:ascii="Book Antiqua" w:eastAsiaTheme="minorEastAsia" w:hAnsi="Book Antiqua"/>
          <w:b/>
          <w:i/>
          <w:lang w:val="en-US" w:eastAsia="zh-CN"/>
        </w:rPr>
        <w:t>P</w:t>
      </w:r>
      <w:r w:rsidRPr="001A1BAB">
        <w:rPr>
          <w:rFonts w:ascii="Book Antiqua" w:eastAsiaTheme="minorEastAsia" w:hAnsi="Book Antiqua" w:hint="eastAsia"/>
          <w:b/>
          <w:i/>
          <w:lang w:val="en-US" w:eastAsia="zh-CN"/>
        </w:rPr>
        <w:t>eer-review</w:t>
      </w:r>
      <w:bookmarkEnd w:id="61"/>
      <w:bookmarkEnd w:id="62"/>
    </w:p>
    <w:p w:rsidR="001A1BAB" w:rsidRPr="001A1BAB" w:rsidRDefault="001A1BAB" w:rsidP="001A1BAB">
      <w:pPr>
        <w:pStyle w:val="a3"/>
        <w:snapToGrid w:val="0"/>
        <w:spacing w:before="0" w:beforeAutospacing="0" w:after="0" w:afterAutospacing="0" w:line="360" w:lineRule="auto"/>
        <w:jc w:val="both"/>
        <w:rPr>
          <w:rFonts w:ascii="Book Antiqua" w:eastAsiaTheme="minorEastAsia" w:hAnsi="Book Antiqua"/>
          <w:lang w:val="en-GB" w:eastAsia="zh-CN"/>
        </w:rPr>
      </w:pPr>
      <w:r w:rsidRPr="001A1BAB">
        <w:rPr>
          <w:rFonts w:ascii="Book Antiqua" w:eastAsiaTheme="minorEastAsia" w:hAnsi="Book Antiqua"/>
          <w:lang w:val="en-GB" w:eastAsia="zh-CN"/>
        </w:rPr>
        <w:t xml:space="preserve">This is a retrospective comparative study of a prospectively collected data of 111 patients who underwent minimally invasive TME (53 patients robotic assisted </w:t>
      </w:r>
      <w:r w:rsidRPr="001775F1">
        <w:rPr>
          <w:rFonts w:ascii="Book Antiqua" w:eastAsiaTheme="minorEastAsia" w:hAnsi="Book Antiqua"/>
          <w:i/>
          <w:lang w:val="en-GB" w:eastAsia="zh-CN"/>
        </w:rPr>
        <w:t>vs</w:t>
      </w:r>
      <w:r w:rsidR="001775F1">
        <w:rPr>
          <w:rFonts w:ascii="Book Antiqua" w:eastAsiaTheme="minorEastAsia" w:hAnsi="Book Antiqua" w:hint="eastAsia"/>
          <w:lang w:val="en-GB" w:eastAsia="zh-CN"/>
        </w:rPr>
        <w:t xml:space="preserve"> </w:t>
      </w:r>
      <w:r w:rsidRPr="001A1BAB">
        <w:rPr>
          <w:rFonts w:ascii="Book Antiqua" w:eastAsiaTheme="minorEastAsia" w:hAnsi="Book Antiqua"/>
          <w:lang w:val="en-GB" w:eastAsia="zh-CN"/>
        </w:rPr>
        <w:t>58 patients laparoscopic assisted TME). The authors concluded that both techniques achieved acceptable similar clinical and oncologic outcomes.</w:t>
      </w:r>
      <w:r w:rsidR="001775F1">
        <w:rPr>
          <w:rFonts w:ascii="Book Antiqua" w:eastAsiaTheme="minorEastAsia" w:hAnsi="Book Antiqua" w:hint="eastAsia"/>
          <w:lang w:val="en-GB" w:eastAsia="zh-CN"/>
        </w:rPr>
        <w:t xml:space="preserve"> </w:t>
      </w:r>
      <w:r w:rsidRPr="001A1BAB">
        <w:rPr>
          <w:rFonts w:ascii="Book Antiqua" w:eastAsiaTheme="minorEastAsia" w:hAnsi="Book Antiqua"/>
          <w:lang w:val="en-GB" w:eastAsia="zh-CN"/>
        </w:rPr>
        <w:t>The manuscript is well written in clear English, and the authors addressed the study limitation such as the small study sample size, selection bias, and the retrospective nature of the study.</w:t>
      </w:r>
    </w:p>
    <w:p w:rsidR="001A1BAB" w:rsidRDefault="001A1BAB" w:rsidP="001A1BAB">
      <w:pPr>
        <w:spacing w:after="0" w:line="360" w:lineRule="auto"/>
        <w:rPr>
          <w:rFonts w:ascii="Book Antiqua" w:hAnsi="Book Antiqua"/>
          <w:b/>
          <w:sz w:val="24"/>
          <w:szCs w:val="24"/>
          <w:lang w:val="en-GB"/>
        </w:rPr>
      </w:pPr>
      <w:r>
        <w:rPr>
          <w:rFonts w:ascii="Book Antiqua" w:hAnsi="Book Antiqua"/>
          <w:b/>
          <w:sz w:val="24"/>
          <w:szCs w:val="24"/>
          <w:lang w:val="en-GB"/>
        </w:rPr>
        <w:br w:type="page"/>
      </w:r>
    </w:p>
    <w:p w:rsidR="00A9071E" w:rsidRPr="005D1F33" w:rsidRDefault="00A9071E" w:rsidP="001A1BAB">
      <w:pPr>
        <w:autoSpaceDE w:val="0"/>
        <w:autoSpaceDN w:val="0"/>
        <w:adjustRightInd w:val="0"/>
        <w:snapToGrid w:val="0"/>
        <w:spacing w:after="0" w:line="360" w:lineRule="auto"/>
        <w:jc w:val="both"/>
        <w:rPr>
          <w:rFonts w:ascii="Book Antiqua" w:hAnsi="Book Antiqua"/>
          <w:b/>
          <w:sz w:val="24"/>
          <w:szCs w:val="24"/>
          <w:lang w:val="en-GB"/>
        </w:rPr>
      </w:pPr>
      <w:r w:rsidRPr="005D1F33">
        <w:rPr>
          <w:rFonts w:ascii="Book Antiqua" w:hAnsi="Book Antiqua"/>
          <w:b/>
          <w:sz w:val="24"/>
          <w:szCs w:val="24"/>
          <w:lang w:val="en-GB"/>
        </w:rPr>
        <w:lastRenderedPageBreak/>
        <w:t>REFERENCES</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1 </w:t>
      </w:r>
      <w:proofErr w:type="spellStart"/>
      <w:r w:rsidRPr="00AB21F1">
        <w:rPr>
          <w:rFonts w:ascii="Book Antiqua" w:eastAsia="宋体" w:hAnsi="Book Antiqua" w:cs="宋体"/>
          <w:b/>
          <w:bCs/>
          <w:color w:val="000000"/>
          <w:sz w:val="24"/>
          <w:szCs w:val="24"/>
          <w:lang w:val="en-US" w:eastAsia="zh-CN"/>
        </w:rPr>
        <w:t>Fleshman</w:t>
      </w:r>
      <w:proofErr w:type="spellEnd"/>
      <w:r w:rsidRPr="00AB21F1">
        <w:rPr>
          <w:rFonts w:ascii="Book Antiqua" w:eastAsia="宋体" w:hAnsi="Book Antiqua" w:cs="宋体"/>
          <w:b/>
          <w:bCs/>
          <w:color w:val="000000"/>
          <w:sz w:val="24"/>
          <w:szCs w:val="24"/>
          <w:lang w:val="en-US" w:eastAsia="zh-CN"/>
        </w:rPr>
        <w:t xml:space="preserve"> J</w:t>
      </w:r>
      <w:r w:rsidRPr="00AB21F1">
        <w:rPr>
          <w:rFonts w:ascii="Book Antiqua" w:eastAsia="宋体" w:hAnsi="Book Antiqua" w:cs="宋体"/>
          <w:color w:val="000000"/>
          <w:sz w:val="24"/>
          <w:szCs w:val="24"/>
          <w:lang w:val="en-US" w:eastAsia="zh-CN"/>
        </w:rPr>
        <w:t xml:space="preserve">, Sargent DJ, Green E, </w:t>
      </w:r>
      <w:proofErr w:type="spellStart"/>
      <w:r w:rsidRPr="00AB21F1">
        <w:rPr>
          <w:rFonts w:ascii="Book Antiqua" w:eastAsia="宋体" w:hAnsi="Book Antiqua" w:cs="宋体"/>
          <w:color w:val="000000"/>
          <w:sz w:val="24"/>
          <w:szCs w:val="24"/>
          <w:lang w:val="en-US" w:eastAsia="zh-CN"/>
        </w:rPr>
        <w:t>Anvari</w:t>
      </w:r>
      <w:proofErr w:type="spellEnd"/>
      <w:r w:rsidRPr="00AB21F1">
        <w:rPr>
          <w:rFonts w:ascii="Book Antiqua" w:eastAsia="宋体" w:hAnsi="Book Antiqua" w:cs="宋体"/>
          <w:color w:val="000000"/>
          <w:sz w:val="24"/>
          <w:szCs w:val="24"/>
          <w:lang w:val="en-US" w:eastAsia="zh-CN"/>
        </w:rPr>
        <w:t xml:space="preserve"> M, Stryker SJ, </w:t>
      </w:r>
      <w:proofErr w:type="spellStart"/>
      <w:r w:rsidRPr="00AB21F1">
        <w:rPr>
          <w:rFonts w:ascii="Book Antiqua" w:eastAsia="宋体" w:hAnsi="Book Antiqua" w:cs="宋体"/>
          <w:color w:val="000000"/>
          <w:sz w:val="24"/>
          <w:szCs w:val="24"/>
          <w:lang w:val="en-US" w:eastAsia="zh-CN"/>
        </w:rPr>
        <w:t>Beart</w:t>
      </w:r>
      <w:proofErr w:type="spellEnd"/>
      <w:r w:rsidRPr="00AB21F1">
        <w:rPr>
          <w:rFonts w:ascii="Book Antiqua" w:eastAsia="宋体" w:hAnsi="Book Antiqua" w:cs="宋体"/>
          <w:color w:val="000000"/>
          <w:sz w:val="24"/>
          <w:szCs w:val="24"/>
          <w:lang w:val="en-US" w:eastAsia="zh-CN"/>
        </w:rPr>
        <w:t xml:space="preserve"> RW, Hellinger M, Flanagan R, Peters W, Nelson H</w:t>
      </w:r>
      <w:r w:rsidRPr="00AB21F1">
        <w:rPr>
          <w:rFonts w:ascii="Book Antiqua" w:eastAsia="Times New Roman" w:hAnsi="Book Antiqua" w:cs="Courier New"/>
          <w:kern w:val="2"/>
          <w:sz w:val="24"/>
          <w:szCs w:val="24"/>
          <w:lang w:val="en-US" w:eastAsia="it-IT"/>
        </w:rPr>
        <w:t>; Clinical Outcomes of Surgical Therapy Study Group.</w:t>
      </w:r>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color w:val="000000"/>
          <w:sz w:val="24"/>
          <w:szCs w:val="24"/>
          <w:lang w:val="en-US" w:eastAsia="zh-CN"/>
        </w:rPr>
        <w:t>Laparoscopic colectomy for cancer is not inferior to open surgery based on 5-year data from the COST Study Group trial. </w:t>
      </w:r>
      <w:r w:rsidRPr="00AB21F1">
        <w:rPr>
          <w:rFonts w:ascii="Book Antiqua" w:eastAsia="宋体" w:hAnsi="Book Antiqua" w:cs="宋体"/>
          <w:i/>
          <w:iCs/>
          <w:color w:val="000000"/>
          <w:sz w:val="24"/>
          <w:szCs w:val="24"/>
          <w:lang w:val="en-US" w:eastAsia="zh-CN"/>
        </w:rPr>
        <w:t xml:space="preserve">Ann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color w:val="000000"/>
          <w:sz w:val="24"/>
          <w:szCs w:val="24"/>
          <w:lang w:val="en-US" w:eastAsia="zh-CN"/>
        </w:rPr>
        <w:t> 2007; </w:t>
      </w:r>
      <w:r w:rsidRPr="00AB21F1">
        <w:rPr>
          <w:rFonts w:ascii="Book Antiqua" w:eastAsia="宋体" w:hAnsi="Book Antiqua" w:cs="宋体"/>
          <w:b/>
          <w:bCs/>
          <w:color w:val="000000"/>
          <w:sz w:val="24"/>
          <w:szCs w:val="24"/>
          <w:lang w:val="en-US" w:eastAsia="zh-CN"/>
        </w:rPr>
        <w:t>246</w:t>
      </w:r>
      <w:r w:rsidRPr="00AB21F1">
        <w:rPr>
          <w:rFonts w:ascii="Book Antiqua" w:eastAsia="宋体" w:hAnsi="Book Antiqua" w:cs="宋体"/>
          <w:color w:val="000000"/>
          <w:sz w:val="24"/>
          <w:szCs w:val="24"/>
          <w:lang w:val="en-US" w:eastAsia="zh-CN"/>
        </w:rPr>
        <w:t>: 655-</w:t>
      </w:r>
      <w:r w:rsidRPr="00AB21F1">
        <w:rPr>
          <w:rFonts w:ascii="Book Antiqua" w:eastAsia="宋体" w:hAnsi="Book Antiqua" w:cs="宋体" w:hint="eastAsia"/>
          <w:color w:val="000000"/>
          <w:sz w:val="24"/>
          <w:szCs w:val="24"/>
          <w:lang w:val="en-US" w:eastAsia="zh-CN"/>
        </w:rPr>
        <w:t>6</w:t>
      </w:r>
      <w:r w:rsidRPr="00AB21F1">
        <w:rPr>
          <w:rFonts w:ascii="Book Antiqua" w:eastAsia="宋体" w:hAnsi="Book Antiqua" w:cs="宋体"/>
          <w:color w:val="000000"/>
          <w:sz w:val="24"/>
          <w:szCs w:val="24"/>
          <w:lang w:val="en-US" w:eastAsia="zh-CN"/>
        </w:rPr>
        <w:t>62; discussion 662-</w:t>
      </w:r>
      <w:r w:rsidRPr="00AB21F1">
        <w:rPr>
          <w:rFonts w:ascii="Book Antiqua" w:eastAsia="宋体" w:hAnsi="Book Antiqua" w:cs="宋体" w:hint="eastAsia"/>
          <w:color w:val="000000"/>
          <w:sz w:val="24"/>
          <w:szCs w:val="24"/>
          <w:lang w:val="en-US" w:eastAsia="zh-CN"/>
        </w:rPr>
        <w:t>66</w:t>
      </w:r>
      <w:r w:rsidRPr="00AB21F1">
        <w:rPr>
          <w:rFonts w:ascii="Book Antiqua" w:eastAsia="宋体" w:hAnsi="Book Antiqua" w:cs="宋体"/>
          <w:color w:val="000000"/>
          <w:sz w:val="24"/>
          <w:szCs w:val="24"/>
          <w:lang w:val="en-US" w:eastAsia="zh-CN"/>
        </w:rPr>
        <w:t>4 [PMID: 17893502</w:t>
      </w:r>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color w:val="000000"/>
          <w:sz w:val="24"/>
          <w:szCs w:val="24"/>
          <w:lang w:val="en-US" w:eastAsia="zh-CN"/>
        </w:rPr>
        <w:t>DOI: 10.1097/SLA.0b013e318155a762]</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2 </w:t>
      </w:r>
      <w:proofErr w:type="spellStart"/>
      <w:r w:rsidRPr="00AB21F1">
        <w:rPr>
          <w:rFonts w:ascii="Book Antiqua" w:eastAsia="宋体" w:hAnsi="Book Antiqua" w:cs="宋体"/>
          <w:b/>
          <w:bCs/>
          <w:color w:val="000000"/>
          <w:sz w:val="24"/>
          <w:szCs w:val="24"/>
          <w:lang w:val="en-US" w:eastAsia="zh-CN"/>
        </w:rPr>
        <w:t>Buunen</w:t>
      </w:r>
      <w:proofErr w:type="spellEnd"/>
      <w:r w:rsidRPr="00AB21F1">
        <w:rPr>
          <w:rFonts w:ascii="Book Antiqua" w:eastAsia="宋体" w:hAnsi="Book Antiqua" w:cs="宋体"/>
          <w:b/>
          <w:bCs/>
          <w:color w:val="000000"/>
          <w:sz w:val="24"/>
          <w:szCs w:val="24"/>
          <w:lang w:val="en-US" w:eastAsia="zh-CN"/>
        </w:rPr>
        <w:t xml:space="preserve"> M</w:t>
      </w:r>
      <w:r w:rsidRPr="00AB21F1">
        <w:rPr>
          <w:rFonts w:ascii="Book Antiqua" w:eastAsia="宋体" w:hAnsi="Book Antiqua" w:cs="宋体"/>
          <w:color w:val="000000"/>
          <w:sz w:val="24"/>
          <w:szCs w:val="24"/>
          <w:lang w:val="en-US" w:eastAsia="zh-CN"/>
        </w:rPr>
        <w:t xml:space="preserve">, </w:t>
      </w:r>
      <w:proofErr w:type="spellStart"/>
      <w:r w:rsidRPr="00AB21F1">
        <w:rPr>
          <w:rFonts w:ascii="Book Antiqua" w:eastAsia="宋体" w:hAnsi="Book Antiqua" w:cs="宋体"/>
          <w:color w:val="000000"/>
          <w:sz w:val="24"/>
          <w:szCs w:val="24"/>
          <w:lang w:val="en-US" w:eastAsia="zh-CN"/>
        </w:rPr>
        <w:t>Veldkamp</w:t>
      </w:r>
      <w:proofErr w:type="spellEnd"/>
      <w:r w:rsidRPr="00AB21F1">
        <w:rPr>
          <w:rFonts w:ascii="Book Antiqua" w:eastAsia="宋体" w:hAnsi="Book Antiqua" w:cs="宋体"/>
          <w:color w:val="000000"/>
          <w:sz w:val="24"/>
          <w:szCs w:val="24"/>
          <w:lang w:val="en-US" w:eastAsia="zh-CN"/>
        </w:rPr>
        <w:t xml:space="preserve"> R, Hop WC, </w:t>
      </w:r>
      <w:proofErr w:type="spellStart"/>
      <w:r w:rsidRPr="00AB21F1">
        <w:rPr>
          <w:rFonts w:ascii="Book Antiqua" w:eastAsia="宋体" w:hAnsi="Book Antiqua" w:cs="宋体"/>
          <w:color w:val="000000"/>
          <w:sz w:val="24"/>
          <w:szCs w:val="24"/>
          <w:lang w:val="en-US" w:eastAsia="zh-CN"/>
        </w:rPr>
        <w:t>Kuhry</w:t>
      </w:r>
      <w:proofErr w:type="spellEnd"/>
      <w:r w:rsidRPr="00AB21F1">
        <w:rPr>
          <w:rFonts w:ascii="Book Antiqua" w:eastAsia="宋体" w:hAnsi="Book Antiqua" w:cs="宋体"/>
          <w:color w:val="000000"/>
          <w:sz w:val="24"/>
          <w:szCs w:val="24"/>
          <w:lang w:val="en-US" w:eastAsia="zh-CN"/>
        </w:rPr>
        <w:t xml:space="preserve"> E, </w:t>
      </w:r>
      <w:proofErr w:type="spellStart"/>
      <w:r w:rsidRPr="00AB21F1">
        <w:rPr>
          <w:rFonts w:ascii="Book Antiqua" w:eastAsia="宋体" w:hAnsi="Book Antiqua" w:cs="宋体"/>
          <w:color w:val="000000"/>
          <w:sz w:val="24"/>
          <w:szCs w:val="24"/>
          <w:lang w:val="en-US" w:eastAsia="zh-CN"/>
        </w:rPr>
        <w:t>Jeekel</w:t>
      </w:r>
      <w:proofErr w:type="spellEnd"/>
      <w:r w:rsidRPr="00AB21F1">
        <w:rPr>
          <w:rFonts w:ascii="Book Antiqua" w:eastAsia="宋体" w:hAnsi="Book Antiqua" w:cs="宋体"/>
          <w:color w:val="000000"/>
          <w:sz w:val="24"/>
          <w:szCs w:val="24"/>
          <w:lang w:val="en-US" w:eastAsia="zh-CN"/>
        </w:rPr>
        <w:t xml:space="preserve"> J, </w:t>
      </w:r>
      <w:proofErr w:type="spellStart"/>
      <w:r w:rsidRPr="00AB21F1">
        <w:rPr>
          <w:rFonts w:ascii="Book Antiqua" w:eastAsia="宋体" w:hAnsi="Book Antiqua" w:cs="宋体"/>
          <w:color w:val="000000"/>
          <w:sz w:val="24"/>
          <w:szCs w:val="24"/>
          <w:lang w:val="en-US" w:eastAsia="zh-CN"/>
        </w:rPr>
        <w:t>Haglind</w:t>
      </w:r>
      <w:proofErr w:type="spellEnd"/>
      <w:r w:rsidRPr="00AB21F1">
        <w:rPr>
          <w:rFonts w:ascii="Book Antiqua" w:eastAsia="宋体" w:hAnsi="Book Antiqua" w:cs="宋体"/>
          <w:color w:val="000000"/>
          <w:sz w:val="24"/>
          <w:szCs w:val="24"/>
          <w:lang w:val="en-US" w:eastAsia="zh-CN"/>
        </w:rPr>
        <w:t xml:space="preserve"> E, </w:t>
      </w:r>
      <w:proofErr w:type="spellStart"/>
      <w:r w:rsidRPr="00AB21F1">
        <w:rPr>
          <w:rFonts w:ascii="Book Antiqua" w:eastAsia="宋体" w:hAnsi="Book Antiqua" w:cs="宋体"/>
          <w:color w:val="000000"/>
          <w:sz w:val="24"/>
          <w:szCs w:val="24"/>
          <w:lang w:val="en-US" w:eastAsia="zh-CN"/>
        </w:rPr>
        <w:t>Påhlman</w:t>
      </w:r>
      <w:proofErr w:type="spellEnd"/>
      <w:r w:rsidRPr="00AB21F1">
        <w:rPr>
          <w:rFonts w:ascii="Book Antiqua" w:eastAsia="宋体" w:hAnsi="Book Antiqua" w:cs="宋体"/>
          <w:color w:val="000000"/>
          <w:sz w:val="24"/>
          <w:szCs w:val="24"/>
          <w:lang w:val="en-US" w:eastAsia="zh-CN"/>
        </w:rPr>
        <w:t xml:space="preserve"> L, Cuesta MA, </w:t>
      </w:r>
      <w:proofErr w:type="spellStart"/>
      <w:r w:rsidRPr="00AB21F1">
        <w:rPr>
          <w:rFonts w:ascii="Book Antiqua" w:eastAsia="宋体" w:hAnsi="Book Antiqua" w:cs="宋体"/>
          <w:color w:val="000000"/>
          <w:sz w:val="24"/>
          <w:szCs w:val="24"/>
          <w:lang w:val="en-US" w:eastAsia="zh-CN"/>
        </w:rPr>
        <w:t>Msika</w:t>
      </w:r>
      <w:proofErr w:type="spellEnd"/>
      <w:r w:rsidRPr="00AB21F1">
        <w:rPr>
          <w:rFonts w:ascii="Book Antiqua" w:eastAsia="宋体" w:hAnsi="Book Antiqua" w:cs="宋体"/>
          <w:color w:val="000000"/>
          <w:sz w:val="24"/>
          <w:szCs w:val="24"/>
          <w:lang w:val="en-US" w:eastAsia="zh-CN"/>
        </w:rPr>
        <w:t xml:space="preserve"> S, </w:t>
      </w:r>
      <w:proofErr w:type="spellStart"/>
      <w:r w:rsidRPr="00AB21F1">
        <w:rPr>
          <w:rFonts w:ascii="Book Antiqua" w:eastAsia="宋体" w:hAnsi="Book Antiqua" w:cs="宋体"/>
          <w:color w:val="000000"/>
          <w:sz w:val="24"/>
          <w:szCs w:val="24"/>
          <w:lang w:val="en-US" w:eastAsia="zh-CN"/>
        </w:rPr>
        <w:t>Morino</w:t>
      </w:r>
      <w:proofErr w:type="spellEnd"/>
      <w:r w:rsidRPr="00AB21F1">
        <w:rPr>
          <w:rFonts w:ascii="Book Antiqua" w:eastAsia="宋体" w:hAnsi="Book Antiqua" w:cs="宋体"/>
          <w:color w:val="000000"/>
          <w:sz w:val="24"/>
          <w:szCs w:val="24"/>
          <w:lang w:val="en-US" w:eastAsia="zh-CN"/>
        </w:rPr>
        <w:t xml:space="preserve"> M, Lacy A, </w:t>
      </w:r>
      <w:proofErr w:type="spellStart"/>
      <w:r w:rsidRPr="00AB21F1">
        <w:rPr>
          <w:rFonts w:ascii="Book Antiqua" w:eastAsia="宋体" w:hAnsi="Book Antiqua" w:cs="宋体"/>
          <w:color w:val="000000"/>
          <w:sz w:val="24"/>
          <w:szCs w:val="24"/>
          <w:lang w:val="en-US" w:eastAsia="zh-CN"/>
        </w:rPr>
        <w:t>Bonjer</w:t>
      </w:r>
      <w:proofErr w:type="spellEnd"/>
      <w:r w:rsidRPr="00AB21F1">
        <w:rPr>
          <w:rFonts w:ascii="Book Antiqua" w:eastAsia="宋体" w:hAnsi="Book Antiqua" w:cs="宋体"/>
          <w:color w:val="000000"/>
          <w:sz w:val="24"/>
          <w:szCs w:val="24"/>
          <w:lang w:val="en-US" w:eastAsia="zh-CN"/>
        </w:rPr>
        <w:t xml:space="preserve"> HJ</w:t>
      </w:r>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kern w:val="2"/>
          <w:sz w:val="24"/>
          <w:szCs w:val="24"/>
          <w:lang w:val="en-US" w:eastAsia="zh-CN"/>
        </w:rPr>
        <w:t>Colon Cancer Laparoscopic or Open Resection Study Group.</w:t>
      </w:r>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color w:val="000000"/>
          <w:sz w:val="24"/>
          <w:szCs w:val="24"/>
          <w:lang w:val="en-US" w:eastAsia="zh-CN"/>
        </w:rPr>
        <w:t xml:space="preserve">Survival after laparoscopic surgery versus open surgery for colon cancer: long-term outcome of a </w:t>
      </w:r>
      <w:proofErr w:type="spellStart"/>
      <w:r w:rsidRPr="00AB21F1">
        <w:rPr>
          <w:rFonts w:ascii="Book Antiqua" w:eastAsia="宋体" w:hAnsi="Book Antiqua" w:cs="宋体"/>
          <w:color w:val="000000"/>
          <w:sz w:val="24"/>
          <w:szCs w:val="24"/>
          <w:lang w:val="en-US" w:eastAsia="zh-CN"/>
        </w:rPr>
        <w:t>randomised</w:t>
      </w:r>
      <w:proofErr w:type="spellEnd"/>
      <w:r w:rsidRPr="00AB21F1">
        <w:rPr>
          <w:rFonts w:ascii="Book Antiqua" w:eastAsia="宋体" w:hAnsi="Book Antiqua" w:cs="宋体"/>
          <w:color w:val="000000"/>
          <w:sz w:val="24"/>
          <w:szCs w:val="24"/>
          <w:lang w:val="en-US" w:eastAsia="zh-CN"/>
        </w:rPr>
        <w:t xml:space="preserve"> clinical trial. </w:t>
      </w:r>
      <w:r w:rsidRPr="00AB21F1">
        <w:rPr>
          <w:rFonts w:ascii="Book Antiqua" w:eastAsia="宋体" w:hAnsi="Book Antiqua" w:cs="宋体"/>
          <w:i/>
          <w:iCs/>
          <w:color w:val="000000"/>
          <w:sz w:val="24"/>
          <w:szCs w:val="24"/>
          <w:lang w:val="en-US" w:eastAsia="zh-CN"/>
        </w:rPr>
        <w:t xml:space="preserve">Lancet </w:t>
      </w:r>
      <w:proofErr w:type="spellStart"/>
      <w:r w:rsidRPr="00AB21F1">
        <w:rPr>
          <w:rFonts w:ascii="Book Antiqua" w:eastAsia="宋体" w:hAnsi="Book Antiqua" w:cs="宋体"/>
          <w:i/>
          <w:iCs/>
          <w:color w:val="000000"/>
          <w:sz w:val="24"/>
          <w:szCs w:val="24"/>
          <w:lang w:val="en-US" w:eastAsia="zh-CN"/>
        </w:rPr>
        <w:t>Oncol</w:t>
      </w:r>
      <w:proofErr w:type="spellEnd"/>
      <w:r w:rsidRPr="00AB21F1">
        <w:rPr>
          <w:rFonts w:ascii="Book Antiqua" w:eastAsia="宋体" w:hAnsi="Book Antiqua" w:cs="宋体"/>
          <w:color w:val="000000"/>
          <w:sz w:val="24"/>
          <w:szCs w:val="24"/>
          <w:lang w:val="en-US" w:eastAsia="zh-CN"/>
        </w:rPr>
        <w:t> 2009; </w:t>
      </w:r>
      <w:r w:rsidRPr="00AB21F1">
        <w:rPr>
          <w:rFonts w:ascii="Book Antiqua" w:eastAsia="宋体" w:hAnsi="Book Antiqua" w:cs="宋体"/>
          <w:b/>
          <w:bCs/>
          <w:color w:val="000000"/>
          <w:sz w:val="24"/>
          <w:szCs w:val="24"/>
          <w:lang w:val="en-US" w:eastAsia="zh-CN"/>
        </w:rPr>
        <w:t>10</w:t>
      </w:r>
      <w:r w:rsidRPr="00AB21F1">
        <w:rPr>
          <w:rFonts w:ascii="Book Antiqua" w:eastAsia="宋体" w:hAnsi="Book Antiqua" w:cs="宋体"/>
          <w:color w:val="000000"/>
          <w:sz w:val="24"/>
          <w:szCs w:val="24"/>
          <w:lang w:val="en-US" w:eastAsia="zh-CN"/>
        </w:rPr>
        <w:t>: 44-52 [PMID: 19071061 DOI: 10.1016/S1470-2045(08)70310-3]</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3 </w:t>
      </w:r>
      <w:r w:rsidRPr="00AB21F1">
        <w:rPr>
          <w:rFonts w:ascii="Book Antiqua" w:eastAsia="宋体" w:hAnsi="Book Antiqua" w:cs="宋体"/>
          <w:b/>
          <w:bCs/>
          <w:color w:val="000000"/>
          <w:sz w:val="24"/>
          <w:szCs w:val="24"/>
          <w:lang w:val="en-US" w:eastAsia="zh-CN"/>
        </w:rPr>
        <w:t>Green BL</w:t>
      </w:r>
      <w:r w:rsidRPr="00AB21F1">
        <w:rPr>
          <w:rFonts w:ascii="Book Antiqua" w:eastAsia="宋体" w:hAnsi="Book Antiqua" w:cs="宋体"/>
          <w:color w:val="000000"/>
          <w:sz w:val="24"/>
          <w:szCs w:val="24"/>
          <w:lang w:val="en-US" w:eastAsia="zh-CN"/>
        </w:rPr>
        <w:t xml:space="preserve">, Marshall HC, Collinson F, Quirke P, </w:t>
      </w:r>
      <w:proofErr w:type="spellStart"/>
      <w:r w:rsidRPr="00AB21F1">
        <w:rPr>
          <w:rFonts w:ascii="Book Antiqua" w:eastAsia="宋体" w:hAnsi="Book Antiqua" w:cs="宋体"/>
          <w:color w:val="000000"/>
          <w:sz w:val="24"/>
          <w:szCs w:val="24"/>
          <w:lang w:val="en-US" w:eastAsia="zh-CN"/>
        </w:rPr>
        <w:t>Guillou</w:t>
      </w:r>
      <w:proofErr w:type="spellEnd"/>
      <w:r w:rsidRPr="00AB21F1">
        <w:rPr>
          <w:rFonts w:ascii="Book Antiqua" w:eastAsia="宋体" w:hAnsi="Book Antiqua" w:cs="宋体"/>
          <w:color w:val="000000"/>
          <w:sz w:val="24"/>
          <w:szCs w:val="24"/>
          <w:lang w:val="en-US" w:eastAsia="zh-CN"/>
        </w:rPr>
        <w:t xml:space="preserve"> P, Jayne DG, Brown JM. Long-term follow-up of the Medical Research Council CLASICC trial of conventional versus laparoscopically assisted resection in colorectal cancer. </w:t>
      </w:r>
      <w:r w:rsidRPr="00AB21F1">
        <w:rPr>
          <w:rFonts w:ascii="Book Antiqua" w:eastAsia="宋体" w:hAnsi="Book Antiqua" w:cs="宋体"/>
          <w:i/>
          <w:iCs/>
          <w:color w:val="000000"/>
          <w:sz w:val="24"/>
          <w:szCs w:val="24"/>
          <w:lang w:val="en-US" w:eastAsia="zh-CN"/>
        </w:rPr>
        <w:t xml:space="preserve">Br J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color w:val="000000"/>
          <w:sz w:val="24"/>
          <w:szCs w:val="24"/>
          <w:lang w:val="en-US" w:eastAsia="zh-CN"/>
        </w:rPr>
        <w:t> 2013; </w:t>
      </w:r>
      <w:r w:rsidRPr="00AB21F1">
        <w:rPr>
          <w:rFonts w:ascii="Book Antiqua" w:eastAsia="宋体" w:hAnsi="Book Antiqua" w:cs="宋体"/>
          <w:b/>
          <w:bCs/>
          <w:color w:val="000000"/>
          <w:sz w:val="24"/>
          <w:szCs w:val="24"/>
          <w:lang w:val="en-US" w:eastAsia="zh-CN"/>
        </w:rPr>
        <w:t>100</w:t>
      </w:r>
      <w:r w:rsidRPr="00AB21F1">
        <w:rPr>
          <w:rFonts w:ascii="Book Antiqua" w:eastAsia="宋体" w:hAnsi="Book Antiqua" w:cs="宋体"/>
          <w:color w:val="000000"/>
          <w:sz w:val="24"/>
          <w:szCs w:val="24"/>
          <w:lang w:val="en-US" w:eastAsia="zh-CN"/>
        </w:rPr>
        <w:t>: 75-82 [PMID: 23132548 DOI: 10.1002/bjs.8945]</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4 </w:t>
      </w:r>
      <w:proofErr w:type="spellStart"/>
      <w:r w:rsidRPr="00AB21F1">
        <w:rPr>
          <w:rFonts w:ascii="Book Antiqua" w:eastAsia="宋体" w:hAnsi="Book Antiqua" w:cs="宋体"/>
          <w:b/>
          <w:bCs/>
          <w:color w:val="000000"/>
          <w:sz w:val="24"/>
          <w:szCs w:val="24"/>
          <w:lang w:val="en-US" w:eastAsia="zh-CN"/>
        </w:rPr>
        <w:t>Bonjer</w:t>
      </w:r>
      <w:proofErr w:type="spellEnd"/>
      <w:r w:rsidRPr="00AB21F1">
        <w:rPr>
          <w:rFonts w:ascii="Book Antiqua" w:eastAsia="宋体" w:hAnsi="Book Antiqua" w:cs="宋体"/>
          <w:b/>
          <w:bCs/>
          <w:color w:val="000000"/>
          <w:sz w:val="24"/>
          <w:szCs w:val="24"/>
          <w:lang w:val="en-US" w:eastAsia="zh-CN"/>
        </w:rPr>
        <w:t xml:space="preserve"> HJ</w:t>
      </w:r>
      <w:r w:rsidRPr="00AB21F1">
        <w:rPr>
          <w:rFonts w:ascii="Book Antiqua" w:eastAsia="宋体" w:hAnsi="Book Antiqua" w:cs="宋体"/>
          <w:color w:val="000000"/>
          <w:sz w:val="24"/>
          <w:szCs w:val="24"/>
          <w:lang w:val="en-US" w:eastAsia="zh-CN"/>
        </w:rPr>
        <w:t xml:space="preserve">, </w:t>
      </w:r>
      <w:proofErr w:type="spellStart"/>
      <w:r w:rsidRPr="00AB21F1">
        <w:rPr>
          <w:rFonts w:ascii="Book Antiqua" w:eastAsia="宋体" w:hAnsi="Book Antiqua" w:cs="宋体"/>
          <w:color w:val="000000"/>
          <w:sz w:val="24"/>
          <w:szCs w:val="24"/>
          <w:lang w:val="en-US" w:eastAsia="zh-CN"/>
        </w:rPr>
        <w:t>Deijen</w:t>
      </w:r>
      <w:proofErr w:type="spellEnd"/>
      <w:r w:rsidRPr="00AB21F1">
        <w:rPr>
          <w:rFonts w:ascii="Book Antiqua" w:eastAsia="宋体" w:hAnsi="Book Antiqua" w:cs="宋体"/>
          <w:color w:val="000000"/>
          <w:sz w:val="24"/>
          <w:szCs w:val="24"/>
          <w:lang w:val="en-US" w:eastAsia="zh-CN"/>
        </w:rPr>
        <w:t xml:space="preserve"> CL, </w:t>
      </w:r>
      <w:proofErr w:type="spellStart"/>
      <w:r w:rsidRPr="00AB21F1">
        <w:rPr>
          <w:rFonts w:ascii="Book Antiqua" w:eastAsia="宋体" w:hAnsi="Book Antiqua" w:cs="宋体"/>
          <w:color w:val="000000"/>
          <w:sz w:val="24"/>
          <w:szCs w:val="24"/>
          <w:lang w:val="en-US" w:eastAsia="zh-CN"/>
        </w:rPr>
        <w:t>Abis</w:t>
      </w:r>
      <w:proofErr w:type="spellEnd"/>
      <w:r w:rsidRPr="00AB21F1">
        <w:rPr>
          <w:rFonts w:ascii="Book Antiqua" w:eastAsia="宋体" w:hAnsi="Book Antiqua" w:cs="宋体"/>
          <w:color w:val="000000"/>
          <w:sz w:val="24"/>
          <w:szCs w:val="24"/>
          <w:lang w:val="en-US" w:eastAsia="zh-CN"/>
        </w:rPr>
        <w:t xml:space="preserve"> GA, Cuesta MA, van der Pas MH, de Lange-de Klerk ES, Lacy AM, </w:t>
      </w:r>
      <w:proofErr w:type="spellStart"/>
      <w:r w:rsidRPr="00AB21F1">
        <w:rPr>
          <w:rFonts w:ascii="Book Antiqua" w:eastAsia="宋体" w:hAnsi="Book Antiqua" w:cs="宋体"/>
          <w:color w:val="000000"/>
          <w:sz w:val="24"/>
          <w:szCs w:val="24"/>
          <w:lang w:val="en-US" w:eastAsia="zh-CN"/>
        </w:rPr>
        <w:t>Bemelman</w:t>
      </w:r>
      <w:proofErr w:type="spellEnd"/>
      <w:r w:rsidRPr="00AB21F1">
        <w:rPr>
          <w:rFonts w:ascii="Book Antiqua" w:eastAsia="宋体" w:hAnsi="Book Antiqua" w:cs="宋体"/>
          <w:color w:val="000000"/>
          <w:sz w:val="24"/>
          <w:szCs w:val="24"/>
          <w:lang w:val="en-US" w:eastAsia="zh-CN"/>
        </w:rPr>
        <w:t xml:space="preserve"> WA, </w:t>
      </w:r>
      <w:proofErr w:type="spellStart"/>
      <w:r w:rsidRPr="00AB21F1">
        <w:rPr>
          <w:rFonts w:ascii="Book Antiqua" w:eastAsia="宋体" w:hAnsi="Book Antiqua" w:cs="宋体"/>
          <w:color w:val="000000"/>
          <w:sz w:val="24"/>
          <w:szCs w:val="24"/>
          <w:lang w:val="en-US" w:eastAsia="zh-CN"/>
        </w:rPr>
        <w:t>Andersson</w:t>
      </w:r>
      <w:proofErr w:type="spellEnd"/>
      <w:r w:rsidRPr="00AB21F1">
        <w:rPr>
          <w:rFonts w:ascii="Book Antiqua" w:eastAsia="宋体" w:hAnsi="Book Antiqua" w:cs="宋体"/>
          <w:color w:val="000000"/>
          <w:sz w:val="24"/>
          <w:szCs w:val="24"/>
          <w:lang w:val="en-US" w:eastAsia="zh-CN"/>
        </w:rPr>
        <w:t xml:space="preserve"> J, </w:t>
      </w:r>
      <w:proofErr w:type="spellStart"/>
      <w:r w:rsidRPr="00AB21F1">
        <w:rPr>
          <w:rFonts w:ascii="Book Antiqua" w:eastAsia="宋体" w:hAnsi="Book Antiqua" w:cs="宋体"/>
          <w:color w:val="000000"/>
          <w:sz w:val="24"/>
          <w:szCs w:val="24"/>
          <w:lang w:val="en-US" w:eastAsia="zh-CN"/>
        </w:rPr>
        <w:t>Angenete</w:t>
      </w:r>
      <w:proofErr w:type="spellEnd"/>
      <w:r w:rsidRPr="00AB21F1">
        <w:rPr>
          <w:rFonts w:ascii="Book Antiqua" w:eastAsia="宋体" w:hAnsi="Book Antiqua" w:cs="宋体"/>
          <w:color w:val="000000"/>
          <w:sz w:val="24"/>
          <w:szCs w:val="24"/>
          <w:lang w:val="en-US" w:eastAsia="zh-CN"/>
        </w:rPr>
        <w:t xml:space="preserve"> E, Rosenberg J, </w:t>
      </w:r>
      <w:proofErr w:type="spellStart"/>
      <w:r w:rsidRPr="00AB21F1">
        <w:rPr>
          <w:rFonts w:ascii="Book Antiqua" w:eastAsia="宋体" w:hAnsi="Book Antiqua" w:cs="宋体"/>
          <w:color w:val="000000"/>
          <w:sz w:val="24"/>
          <w:szCs w:val="24"/>
          <w:lang w:val="en-US" w:eastAsia="zh-CN"/>
        </w:rPr>
        <w:t>Fuerst</w:t>
      </w:r>
      <w:proofErr w:type="spellEnd"/>
      <w:r w:rsidRPr="00AB21F1">
        <w:rPr>
          <w:rFonts w:ascii="Book Antiqua" w:eastAsia="宋体" w:hAnsi="Book Antiqua" w:cs="宋体"/>
          <w:color w:val="000000"/>
          <w:sz w:val="24"/>
          <w:szCs w:val="24"/>
          <w:lang w:val="en-US" w:eastAsia="zh-CN"/>
        </w:rPr>
        <w:t xml:space="preserve"> A, </w:t>
      </w:r>
      <w:proofErr w:type="spellStart"/>
      <w:r w:rsidRPr="00AB21F1">
        <w:rPr>
          <w:rFonts w:ascii="Book Antiqua" w:eastAsia="宋体" w:hAnsi="Book Antiqua" w:cs="宋体"/>
          <w:color w:val="000000"/>
          <w:sz w:val="24"/>
          <w:szCs w:val="24"/>
          <w:lang w:val="en-US" w:eastAsia="zh-CN"/>
        </w:rPr>
        <w:t>Haglind</w:t>
      </w:r>
      <w:proofErr w:type="spellEnd"/>
      <w:r w:rsidRPr="00AB21F1">
        <w:rPr>
          <w:rFonts w:ascii="Book Antiqua" w:eastAsia="宋体" w:hAnsi="Book Antiqua" w:cs="宋体"/>
          <w:color w:val="000000"/>
          <w:sz w:val="24"/>
          <w:szCs w:val="24"/>
          <w:lang w:val="en-US" w:eastAsia="zh-CN"/>
        </w:rPr>
        <w:t xml:space="preserve"> E</w:t>
      </w:r>
      <w:r w:rsidRPr="00AB21F1">
        <w:rPr>
          <w:rFonts w:ascii="Book Antiqua" w:eastAsia="Times New Roman" w:hAnsi="Book Antiqua" w:cs="Courier New"/>
          <w:kern w:val="2"/>
          <w:sz w:val="24"/>
          <w:szCs w:val="24"/>
          <w:lang w:val="en-US" w:eastAsia="it-IT"/>
        </w:rPr>
        <w:t>;</w:t>
      </w:r>
      <w:r w:rsidRPr="00AB21F1">
        <w:rPr>
          <w:rFonts w:ascii="Book Antiqua" w:eastAsia="宋体" w:hAnsi="Book Antiqua" w:cs="Courier New" w:hint="eastAsia"/>
          <w:kern w:val="2"/>
          <w:sz w:val="24"/>
          <w:szCs w:val="24"/>
          <w:lang w:val="en-US" w:eastAsia="zh-CN"/>
        </w:rPr>
        <w:t xml:space="preserve"> </w:t>
      </w:r>
      <w:r w:rsidRPr="00AB21F1">
        <w:rPr>
          <w:rFonts w:ascii="Book Antiqua" w:eastAsia="Times New Roman" w:hAnsi="Book Antiqua" w:cs="Courier New"/>
          <w:kern w:val="2"/>
          <w:sz w:val="24"/>
          <w:szCs w:val="24"/>
          <w:lang w:val="en-US" w:eastAsia="it-IT"/>
        </w:rPr>
        <w:t>COLOR II Study Group.</w:t>
      </w:r>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color w:val="000000"/>
          <w:sz w:val="24"/>
          <w:szCs w:val="24"/>
          <w:lang w:val="en-US" w:eastAsia="zh-CN"/>
        </w:rPr>
        <w:t>A randomized trial of laparoscopic versus open surgery for rectal cancer. </w:t>
      </w:r>
      <w:r w:rsidRPr="00AB21F1">
        <w:rPr>
          <w:rFonts w:ascii="Book Antiqua" w:eastAsia="宋体" w:hAnsi="Book Antiqua" w:cs="宋体"/>
          <w:i/>
          <w:iCs/>
          <w:color w:val="000000"/>
          <w:sz w:val="24"/>
          <w:szCs w:val="24"/>
          <w:lang w:val="en-US" w:eastAsia="zh-CN"/>
        </w:rPr>
        <w:t xml:space="preserve">N </w:t>
      </w:r>
      <w:proofErr w:type="spellStart"/>
      <w:r w:rsidRPr="00AB21F1">
        <w:rPr>
          <w:rFonts w:ascii="Book Antiqua" w:eastAsia="宋体" w:hAnsi="Book Antiqua" w:cs="宋体"/>
          <w:i/>
          <w:iCs/>
          <w:color w:val="000000"/>
          <w:sz w:val="24"/>
          <w:szCs w:val="24"/>
          <w:lang w:val="en-US" w:eastAsia="zh-CN"/>
        </w:rPr>
        <w:t>Engl</w:t>
      </w:r>
      <w:proofErr w:type="spellEnd"/>
      <w:r w:rsidRPr="00AB21F1">
        <w:rPr>
          <w:rFonts w:ascii="Book Antiqua" w:eastAsia="宋体" w:hAnsi="Book Antiqua" w:cs="宋体"/>
          <w:i/>
          <w:iCs/>
          <w:color w:val="000000"/>
          <w:sz w:val="24"/>
          <w:szCs w:val="24"/>
          <w:lang w:val="en-US" w:eastAsia="zh-CN"/>
        </w:rPr>
        <w:t xml:space="preserve"> J Med</w:t>
      </w:r>
      <w:r w:rsidRPr="00AB21F1">
        <w:rPr>
          <w:rFonts w:ascii="Book Antiqua" w:eastAsia="宋体" w:hAnsi="Book Antiqua" w:cs="宋体"/>
          <w:color w:val="000000"/>
          <w:sz w:val="24"/>
          <w:szCs w:val="24"/>
          <w:lang w:val="en-US" w:eastAsia="zh-CN"/>
        </w:rPr>
        <w:t> 2015; </w:t>
      </w:r>
      <w:r w:rsidRPr="00AB21F1">
        <w:rPr>
          <w:rFonts w:ascii="Book Antiqua" w:eastAsia="宋体" w:hAnsi="Book Antiqua" w:cs="宋体"/>
          <w:b/>
          <w:bCs/>
          <w:color w:val="000000"/>
          <w:sz w:val="24"/>
          <w:szCs w:val="24"/>
          <w:lang w:val="en-US" w:eastAsia="zh-CN"/>
        </w:rPr>
        <w:t>372</w:t>
      </w:r>
      <w:r w:rsidRPr="00AB21F1">
        <w:rPr>
          <w:rFonts w:ascii="Book Antiqua" w:eastAsia="宋体" w:hAnsi="Book Antiqua" w:cs="宋体"/>
          <w:color w:val="000000"/>
          <w:sz w:val="24"/>
          <w:szCs w:val="24"/>
          <w:lang w:val="en-US" w:eastAsia="zh-CN"/>
        </w:rPr>
        <w:t>: 1324-1332 [PMID: 25830422 DOI: 10.1056/NEJMoa1414882]</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5 </w:t>
      </w:r>
      <w:proofErr w:type="spellStart"/>
      <w:r w:rsidRPr="00AB21F1">
        <w:rPr>
          <w:rFonts w:ascii="Book Antiqua" w:eastAsia="宋体" w:hAnsi="Book Antiqua" w:cs="宋体"/>
          <w:b/>
          <w:bCs/>
          <w:color w:val="000000"/>
          <w:sz w:val="24"/>
          <w:szCs w:val="24"/>
          <w:lang w:val="en-US" w:eastAsia="zh-CN"/>
        </w:rPr>
        <w:t>Jamali</w:t>
      </w:r>
      <w:proofErr w:type="spellEnd"/>
      <w:r w:rsidRPr="00AB21F1">
        <w:rPr>
          <w:rFonts w:ascii="Book Antiqua" w:eastAsia="宋体" w:hAnsi="Book Antiqua" w:cs="宋体"/>
          <w:b/>
          <w:bCs/>
          <w:color w:val="000000"/>
          <w:sz w:val="24"/>
          <w:szCs w:val="24"/>
          <w:lang w:val="en-US" w:eastAsia="zh-CN"/>
        </w:rPr>
        <w:t xml:space="preserve"> FR</w:t>
      </w:r>
      <w:r w:rsidRPr="00AB21F1">
        <w:rPr>
          <w:rFonts w:ascii="Book Antiqua" w:eastAsia="宋体" w:hAnsi="Book Antiqua" w:cs="宋体"/>
          <w:color w:val="000000"/>
          <w:sz w:val="24"/>
          <w:szCs w:val="24"/>
          <w:lang w:val="en-US" w:eastAsia="zh-CN"/>
        </w:rPr>
        <w:t xml:space="preserve">, </w:t>
      </w:r>
      <w:proofErr w:type="spellStart"/>
      <w:r w:rsidRPr="00AB21F1">
        <w:rPr>
          <w:rFonts w:ascii="Book Antiqua" w:eastAsia="宋体" w:hAnsi="Book Antiqua" w:cs="宋体"/>
          <w:color w:val="000000"/>
          <w:sz w:val="24"/>
          <w:szCs w:val="24"/>
          <w:lang w:val="en-US" w:eastAsia="zh-CN"/>
        </w:rPr>
        <w:t>Soweid</w:t>
      </w:r>
      <w:proofErr w:type="spellEnd"/>
      <w:r w:rsidRPr="00AB21F1">
        <w:rPr>
          <w:rFonts w:ascii="Book Antiqua" w:eastAsia="宋体" w:hAnsi="Book Antiqua" w:cs="宋体"/>
          <w:color w:val="000000"/>
          <w:sz w:val="24"/>
          <w:szCs w:val="24"/>
          <w:lang w:val="en-US" w:eastAsia="zh-CN"/>
        </w:rPr>
        <w:t xml:space="preserve"> AM, </w:t>
      </w:r>
      <w:proofErr w:type="spellStart"/>
      <w:r w:rsidRPr="00AB21F1">
        <w:rPr>
          <w:rFonts w:ascii="Book Antiqua" w:eastAsia="宋体" w:hAnsi="Book Antiqua" w:cs="宋体"/>
          <w:color w:val="000000"/>
          <w:sz w:val="24"/>
          <w:szCs w:val="24"/>
          <w:lang w:val="en-US" w:eastAsia="zh-CN"/>
        </w:rPr>
        <w:t>Dimassi</w:t>
      </w:r>
      <w:proofErr w:type="spellEnd"/>
      <w:r w:rsidRPr="00AB21F1">
        <w:rPr>
          <w:rFonts w:ascii="Book Antiqua" w:eastAsia="宋体" w:hAnsi="Book Antiqua" w:cs="宋体"/>
          <w:color w:val="000000"/>
          <w:sz w:val="24"/>
          <w:szCs w:val="24"/>
          <w:lang w:val="en-US" w:eastAsia="zh-CN"/>
        </w:rPr>
        <w:t xml:space="preserve"> H, Bailey C, Leroy J, </w:t>
      </w:r>
      <w:proofErr w:type="spellStart"/>
      <w:r w:rsidRPr="00AB21F1">
        <w:rPr>
          <w:rFonts w:ascii="Book Antiqua" w:eastAsia="宋体" w:hAnsi="Book Antiqua" w:cs="宋体"/>
          <w:color w:val="000000"/>
          <w:sz w:val="24"/>
          <w:szCs w:val="24"/>
          <w:lang w:val="en-US" w:eastAsia="zh-CN"/>
        </w:rPr>
        <w:t>Marescaux</w:t>
      </w:r>
      <w:proofErr w:type="spellEnd"/>
      <w:r w:rsidRPr="00AB21F1">
        <w:rPr>
          <w:rFonts w:ascii="Book Antiqua" w:eastAsia="宋体" w:hAnsi="Book Antiqua" w:cs="宋体"/>
          <w:color w:val="000000"/>
          <w:sz w:val="24"/>
          <w:szCs w:val="24"/>
          <w:lang w:val="en-US" w:eastAsia="zh-CN"/>
        </w:rPr>
        <w:t xml:space="preserve"> J. Evaluating the degree of difficulty of laparoscopic colorectal surgery. </w:t>
      </w:r>
      <w:r w:rsidRPr="00AB21F1">
        <w:rPr>
          <w:rFonts w:ascii="Book Antiqua" w:eastAsia="宋体" w:hAnsi="Book Antiqua" w:cs="宋体"/>
          <w:i/>
          <w:iCs/>
          <w:color w:val="000000"/>
          <w:sz w:val="24"/>
          <w:szCs w:val="24"/>
          <w:lang w:val="en-US" w:eastAsia="zh-CN"/>
        </w:rPr>
        <w:t xml:space="preserve">Arch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color w:val="000000"/>
          <w:sz w:val="24"/>
          <w:szCs w:val="24"/>
          <w:lang w:val="en-US" w:eastAsia="zh-CN"/>
        </w:rPr>
        <w:t>2008;</w:t>
      </w:r>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b/>
          <w:bCs/>
          <w:color w:val="000000"/>
          <w:sz w:val="24"/>
          <w:szCs w:val="24"/>
          <w:lang w:val="en-US" w:eastAsia="zh-CN"/>
        </w:rPr>
        <w:t>143</w:t>
      </w:r>
      <w:r w:rsidRPr="00AB21F1">
        <w:rPr>
          <w:rFonts w:ascii="Book Antiqua" w:eastAsia="宋体" w:hAnsi="Book Antiqua" w:cs="宋体"/>
          <w:color w:val="000000"/>
          <w:sz w:val="24"/>
          <w:szCs w:val="24"/>
          <w:lang w:val="en-US" w:eastAsia="zh-CN"/>
        </w:rPr>
        <w:t>: 762-7</w:t>
      </w:r>
      <w:r w:rsidRPr="00AB21F1">
        <w:rPr>
          <w:rFonts w:ascii="Book Antiqua" w:eastAsia="宋体" w:hAnsi="Book Antiqua" w:cs="宋体" w:hint="eastAsia"/>
          <w:color w:val="000000"/>
          <w:sz w:val="24"/>
          <w:szCs w:val="24"/>
          <w:lang w:val="en-US" w:eastAsia="zh-CN"/>
        </w:rPr>
        <w:t>6</w:t>
      </w:r>
      <w:r w:rsidRPr="00AB21F1">
        <w:rPr>
          <w:rFonts w:ascii="Book Antiqua" w:eastAsia="宋体" w:hAnsi="Book Antiqua" w:cs="宋体"/>
          <w:color w:val="000000"/>
          <w:sz w:val="24"/>
          <w:szCs w:val="24"/>
          <w:lang w:val="en-US" w:eastAsia="zh-CN"/>
        </w:rPr>
        <w:t>7; discussion 768 [PMID: 18711036 DOI: 10.1001/archsurg.143.8.762]</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6 </w:t>
      </w:r>
      <w:r w:rsidRPr="00AB21F1">
        <w:rPr>
          <w:rFonts w:ascii="Book Antiqua" w:eastAsia="宋体" w:hAnsi="Book Antiqua" w:cs="宋体"/>
          <w:b/>
          <w:bCs/>
          <w:color w:val="000000"/>
          <w:sz w:val="24"/>
          <w:szCs w:val="24"/>
          <w:lang w:val="en-US" w:eastAsia="zh-CN"/>
        </w:rPr>
        <w:t>Park IJ</w:t>
      </w:r>
      <w:r w:rsidRPr="00AB21F1">
        <w:rPr>
          <w:rFonts w:ascii="Book Antiqua" w:eastAsia="宋体" w:hAnsi="Book Antiqua" w:cs="宋体"/>
          <w:color w:val="000000"/>
          <w:sz w:val="24"/>
          <w:szCs w:val="24"/>
          <w:lang w:val="en-US" w:eastAsia="zh-CN"/>
        </w:rPr>
        <w:t>, Choi GS, Lim KH, Kang BM, Jun SH. Multidimensional analysis of the learning curve for laparoscopic colorectal surgery: lessons from 1,000 cases of laparoscopic colorectal surgery.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i/>
          <w:iCs/>
          <w:color w:val="000000"/>
          <w:sz w:val="24"/>
          <w:szCs w:val="24"/>
          <w:lang w:val="en-US" w:eastAsia="zh-CN"/>
        </w:rPr>
        <w:t xml:space="preserve"> </w:t>
      </w:r>
      <w:proofErr w:type="spellStart"/>
      <w:r w:rsidRPr="00AB21F1">
        <w:rPr>
          <w:rFonts w:ascii="Book Antiqua" w:eastAsia="宋体" w:hAnsi="Book Antiqua" w:cs="宋体"/>
          <w:i/>
          <w:iCs/>
          <w:color w:val="000000"/>
          <w:sz w:val="24"/>
          <w:szCs w:val="24"/>
          <w:lang w:val="en-US" w:eastAsia="zh-CN"/>
        </w:rPr>
        <w:t>Endosc</w:t>
      </w:r>
      <w:proofErr w:type="spellEnd"/>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color w:val="000000"/>
          <w:sz w:val="24"/>
          <w:szCs w:val="24"/>
          <w:lang w:val="en-US" w:eastAsia="zh-CN"/>
        </w:rPr>
        <w:t>2009;</w:t>
      </w:r>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b/>
          <w:bCs/>
          <w:color w:val="000000"/>
          <w:sz w:val="24"/>
          <w:szCs w:val="24"/>
          <w:lang w:val="en-US" w:eastAsia="zh-CN"/>
        </w:rPr>
        <w:t>23</w:t>
      </w:r>
      <w:r w:rsidRPr="00AB21F1">
        <w:rPr>
          <w:rFonts w:ascii="Book Antiqua" w:eastAsia="宋体" w:hAnsi="Book Antiqua" w:cs="宋体"/>
          <w:color w:val="000000"/>
          <w:sz w:val="24"/>
          <w:szCs w:val="24"/>
          <w:lang w:val="en-US" w:eastAsia="zh-CN"/>
        </w:rPr>
        <w:t>:</w:t>
      </w:r>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color w:val="000000"/>
          <w:sz w:val="24"/>
          <w:szCs w:val="24"/>
          <w:lang w:val="en-US" w:eastAsia="zh-CN"/>
        </w:rPr>
        <w:t>839-846 [PMID: 19116741 DOI: 10.1007/s00464-008-0259-4]</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7 </w:t>
      </w:r>
      <w:r w:rsidRPr="00AB21F1">
        <w:rPr>
          <w:rFonts w:ascii="Book Antiqua" w:eastAsia="宋体" w:hAnsi="Book Antiqua" w:cs="宋体"/>
          <w:b/>
          <w:bCs/>
          <w:color w:val="000000"/>
          <w:sz w:val="24"/>
          <w:szCs w:val="24"/>
          <w:lang w:val="en-US" w:eastAsia="zh-CN"/>
        </w:rPr>
        <w:t>Bianchi PP</w:t>
      </w:r>
      <w:r w:rsidRPr="00AB21F1">
        <w:rPr>
          <w:rFonts w:ascii="Book Antiqua" w:eastAsia="宋体" w:hAnsi="Book Antiqua" w:cs="宋体"/>
          <w:color w:val="000000"/>
          <w:sz w:val="24"/>
          <w:szCs w:val="24"/>
          <w:lang w:val="en-US" w:eastAsia="zh-CN"/>
        </w:rPr>
        <w:t xml:space="preserve">, </w:t>
      </w:r>
      <w:proofErr w:type="spellStart"/>
      <w:r w:rsidRPr="00AB21F1">
        <w:rPr>
          <w:rFonts w:ascii="Book Antiqua" w:eastAsia="宋体" w:hAnsi="Book Antiqua" w:cs="宋体"/>
          <w:color w:val="000000"/>
          <w:sz w:val="24"/>
          <w:szCs w:val="24"/>
          <w:lang w:val="en-US" w:eastAsia="zh-CN"/>
        </w:rPr>
        <w:t>Rosati</w:t>
      </w:r>
      <w:proofErr w:type="spellEnd"/>
      <w:r w:rsidRPr="00AB21F1">
        <w:rPr>
          <w:rFonts w:ascii="Book Antiqua" w:eastAsia="宋体" w:hAnsi="Book Antiqua" w:cs="宋体"/>
          <w:color w:val="000000"/>
          <w:sz w:val="24"/>
          <w:szCs w:val="24"/>
          <w:lang w:val="en-US" w:eastAsia="zh-CN"/>
        </w:rPr>
        <w:t xml:space="preserve"> R, Bona S, </w:t>
      </w:r>
      <w:proofErr w:type="spellStart"/>
      <w:r w:rsidRPr="00AB21F1">
        <w:rPr>
          <w:rFonts w:ascii="Book Antiqua" w:eastAsia="宋体" w:hAnsi="Book Antiqua" w:cs="宋体"/>
          <w:color w:val="000000"/>
          <w:sz w:val="24"/>
          <w:szCs w:val="24"/>
          <w:lang w:val="en-US" w:eastAsia="zh-CN"/>
        </w:rPr>
        <w:t>Rottoli</w:t>
      </w:r>
      <w:proofErr w:type="spellEnd"/>
      <w:r w:rsidRPr="00AB21F1">
        <w:rPr>
          <w:rFonts w:ascii="Book Antiqua" w:eastAsia="宋体" w:hAnsi="Book Antiqua" w:cs="宋体"/>
          <w:color w:val="000000"/>
          <w:sz w:val="24"/>
          <w:szCs w:val="24"/>
          <w:lang w:val="en-US" w:eastAsia="zh-CN"/>
        </w:rPr>
        <w:t xml:space="preserve"> M, Elmore U, </w:t>
      </w:r>
      <w:proofErr w:type="spellStart"/>
      <w:r w:rsidRPr="00AB21F1">
        <w:rPr>
          <w:rFonts w:ascii="Book Antiqua" w:eastAsia="宋体" w:hAnsi="Book Antiqua" w:cs="宋体"/>
          <w:color w:val="000000"/>
          <w:sz w:val="24"/>
          <w:szCs w:val="24"/>
          <w:lang w:val="en-US" w:eastAsia="zh-CN"/>
        </w:rPr>
        <w:t>Ceriani</w:t>
      </w:r>
      <w:proofErr w:type="spellEnd"/>
      <w:r w:rsidRPr="00AB21F1">
        <w:rPr>
          <w:rFonts w:ascii="Book Antiqua" w:eastAsia="宋体" w:hAnsi="Book Antiqua" w:cs="宋体"/>
          <w:color w:val="000000"/>
          <w:sz w:val="24"/>
          <w:szCs w:val="24"/>
          <w:lang w:val="en-US" w:eastAsia="zh-CN"/>
        </w:rPr>
        <w:t xml:space="preserve"> C, </w:t>
      </w:r>
      <w:proofErr w:type="spellStart"/>
      <w:r w:rsidRPr="00AB21F1">
        <w:rPr>
          <w:rFonts w:ascii="Book Antiqua" w:eastAsia="宋体" w:hAnsi="Book Antiqua" w:cs="宋体"/>
          <w:color w:val="000000"/>
          <w:sz w:val="24"/>
          <w:szCs w:val="24"/>
          <w:lang w:val="en-US" w:eastAsia="zh-CN"/>
        </w:rPr>
        <w:t>Malesci</w:t>
      </w:r>
      <w:proofErr w:type="spellEnd"/>
      <w:r w:rsidRPr="00AB21F1">
        <w:rPr>
          <w:rFonts w:ascii="Book Antiqua" w:eastAsia="宋体" w:hAnsi="Book Antiqua" w:cs="宋体"/>
          <w:color w:val="000000"/>
          <w:sz w:val="24"/>
          <w:szCs w:val="24"/>
          <w:lang w:val="en-US" w:eastAsia="zh-CN"/>
        </w:rPr>
        <w:t xml:space="preserve"> A, </w:t>
      </w:r>
      <w:proofErr w:type="spellStart"/>
      <w:r w:rsidRPr="00AB21F1">
        <w:rPr>
          <w:rFonts w:ascii="Book Antiqua" w:eastAsia="宋体" w:hAnsi="Book Antiqua" w:cs="宋体"/>
          <w:color w:val="000000"/>
          <w:sz w:val="24"/>
          <w:szCs w:val="24"/>
          <w:lang w:val="en-US" w:eastAsia="zh-CN"/>
        </w:rPr>
        <w:t>Montorsi</w:t>
      </w:r>
      <w:proofErr w:type="spellEnd"/>
      <w:r w:rsidRPr="00AB21F1">
        <w:rPr>
          <w:rFonts w:ascii="Book Antiqua" w:eastAsia="宋体" w:hAnsi="Book Antiqua" w:cs="宋体"/>
          <w:color w:val="000000"/>
          <w:sz w:val="24"/>
          <w:szCs w:val="24"/>
          <w:lang w:val="en-US" w:eastAsia="zh-CN"/>
        </w:rPr>
        <w:t xml:space="preserve"> M. Laparoscopic surgery in rectal cancer: a prospective analysis of patient survival and outcomes. </w:t>
      </w:r>
      <w:r w:rsidRPr="00AB21F1">
        <w:rPr>
          <w:rFonts w:ascii="Book Antiqua" w:eastAsia="宋体" w:hAnsi="Book Antiqua" w:cs="宋体"/>
          <w:i/>
          <w:iCs/>
          <w:color w:val="000000"/>
          <w:sz w:val="24"/>
          <w:szCs w:val="24"/>
          <w:lang w:val="en-US" w:eastAsia="zh-CN"/>
        </w:rPr>
        <w:t>Dis Colon Rectum</w:t>
      </w:r>
      <w:r w:rsidRPr="00AB21F1">
        <w:rPr>
          <w:rFonts w:ascii="Book Antiqua" w:eastAsia="宋体" w:hAnsi="Book Antiqua" w:cs="宋体"/>
          <w:color w:val="000000"/>
          <w:sz w:val="24"/>
          <w:szCs w:val="24"/>
          <w:lang w:val="en-US" w:eastAsia="zh-CN"/>
        </w:rPr>
        <w:t> 2007; </w:t>
      </w:r>
      <w:r w:rsidRPr="00AB21F1">
        <w:rPr>
          <w:rFonts w:ascii="Book Antiqua" w:eastAsia="宋体" w:hAnsi="Book Antiqua" w:cs="宋体"/>
          <w:b/>
          <w:bCs/>
          <w:color w:val="000000"/>
          <w:sz w:val="24"/>
          <w:szCs w:val="24"/>
          <w:lang w:val="en-US" w:eastAsia="zh-CN"/>
        </w:rPr>
        <w:t>50</w:t>
      </w:r>
      <w:r w:rsidRPr="00AB21F1">
        <w:rPr>
          <w:rFonts w:ascii="Book Antiqua" w:eastAsia="宋体" w:hAnsi="Book Antiqua" w:cs="宋体"/>
          <w:color w:val="000000"/>
          <w:sz w:val="24"/>
          <w:szCs w:val="24"/>
          <w:lang w:val="en-US" w:eastAsia="zh-CN"/>
        </w:rPr>
        <w:t>: 2047-2053 [PMID: 17906896</w:t>
      </w:r>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color w:val="000000"/>
          <w:sz w:val="24"/>
          <w:szCs w:val="24"/>
          <w:lang w:val="en-US" w:eastAsia="zh-CN"/>
        </w:rPr>
        <w:t>DOI: 10.1007/s10350-007-9055-9]</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lastRenderedPageBreak/>
        <w:t>8 </w:t>
      </w:r>
      <w:proofErr w:type="spellStart"/>
      <w:r w:rsidRPr="00AB21F1">
        <w:rPr>
          <w:rFonts w:ascii="Book Antiqua" w:eastAsia="宋体" w:hAnsi="Book Antiqua" w:cs="宋体"/>
          <w:b/>
          <w:bCs/>
          <w:color w:val="000000"/>
          <w:sz w:val="24"/>
          <w:szCs w:val="24"/>
          <w:lang w:val="en-US" w:eastAsia="zh-CN"/>
        </w:rPr>
        <w:t>Lanfranco</w:t>
      </w:r>
      <w:proofErr w:type="spellEnd"/>
      <w:r w:rsidRPr="00AB21F1">
        <w:rPr>
          <w:rFonts w:ascii="Book Antiqua" w:eastAsia="宋体" w:hAnsi="Book Antiqua" w:cs="宋体"/>
          <w:b/>
          <w:bCs/>
          <w:color w:val="000000"/>
          <w:sz w:val="24"/>
          <w:szCs w:val="24"/>
          <w:lang w:val="en-US" w:eastAsia="zh-CN"/>
        </w:rPr>
        <w:t xml:space="preserve"> AR</w:t>
      </w:r>
      <w:r w:rsidRPr="00AB21F1">
        <w:rPr>
          <w:rFonts w:ascii="Book Antiqua" w:eastAsia="宋体" w:hAnsi="Book Antiqua" w:cs="宋体"/>
          <w:color w:val="000000"/>
          <w:sz w:val="24"/>
          <w:szCs w:val="24"/>
          <w:lang w:val="en-US" w:eastAsia="zh-CN"/>
        </w:rPr>
        <w:t>, Castellanos AE, Desai JP, Meyers WC. Robotic surgery: a current perspective.</w:t>
      </w:r>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i/>
          <w:iCs/>
          <w:color w:val="000000"/>
          <w:sz w:val="24"/>
          <w:szCs w:val="24"/>
          <w:lang w:val="en-US" w:eastAsia="zh-CN"/>
        </w:rPr>
        <w:t xml:space="preserve">Ann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color w:val="000000"/>
          <w:sz w:val="24"/>
          <w:szCs w:val="24"/>
          <w:lang w:val="en-US" w:eastAsia="zh-CN"/>
        </w:rPr>
        <w:t>2004;</w:t>
      </w:r>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b/>
          <w:bCs/>
          <w:color w:val="000000"/>
          <w:sz w:val="24"/>
          <w:szCs w:val="24"/>
          <w:lang w:val="en-US" w:eastAsia="zh-CN"/>
        </w:rPr>
        <w:t>239</w:t>
      </w:r>
      <w:r w:rsidRPr="00AB21F1">
        <w:rPr>
          <w:rFonts w:ascii="Book Antiqua" w:eastAsia="宋体" w:hAnsi="Book Antiqua" w:cs="宋体"/>
          <w:color w:val="000000"/>
          <w:sz w:val="24"/>
          <w:szCs w:val="24"/>
          <w:lang w:val="en-US" w:eastAsia="zh-CN"/>
        </w:rPr>
        <w:t>: 14-21 [PMID: 14685095</w:t>
      </w:r>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color w:val="000000"/>
          <w:sz w:val="24"/>
          <w:szCs w:val="24"/>
          <w:lang w:val="en-US" w:eastAsia="zh-CN"/>
        </w:rPr>
        <w:t>DOI: 10.1097/01.sla.0000103020.19595.7d]</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9 </w:t>
      </w:r>
      <w:r w:rsidRPr="00AB21F1">
        <w:rPr>
          <w:rFonts w:ascii="Book Antiqua" w:eastAsia="宋体" w:hAnsi="Book Antiqua" w:cs="宋体"/>
          <w:b/>
          <w:bCs/>
          <w:color w:val="000000"/>
          <w:sz w:val="24"/>
          <w:szCs w:val="24"/>
          <w:lang w:val="en-US" w:eastAsia="zh-CN"/>
        </w:rPr>
        <w:t>Weber PA</w:t>
      </w:r>
      <w:r w:rsidRPr="00AB21F1">
        <w:rPr>
          <w:rFonts w:ascii="Book Antiqua" w:eastAsia="宋体" w:hAnsi="Book Antiqua" w:cs="宋体"/>
          <w:color w:val="000000"/>
          <w:sz w:val="24"/>
          <w:szCs w:val="24"/>
          <w:lang w:val="en-US" w:eastAsia="zh-CN"/>
        </w:rPr>
        <w:t xml:space="preserve">, </w:t>
      </w:r>
      <w:proofErr w:type="spellStart"/>
      <w:r w:rsidRPr="00AB21F1">
        <w:rPr>
          <w:rFonts w:ascii="Book Antiqua" w:eastAsia="宋体" w:hAnsi="Book Antiqua" w:cs="宋体"/>
          <w:color w:val="000000"/>
          <w:sz w:val="24"/>
          <w:szCs w:val="24"/>
          <w:lang w:val="en-US" w:eastAsia="zh-CN"/>
        </w:rPr>
        <w:t>Merola</w:t>
      </w:r>
      <w:proofErr w:type="spellEnd"/>
      <w:r w:rsidRPr="00AB21F1">
        <w:rPr>
          <w:rFonts w:ascii="Book Antiqua" w:eastAsia="宋体" w:hAnsi="Book Antiqua" w:cs="宋体"/>
          <w:color w:val="000000"/>
          <w:sz w:val="24"/>
          <w:szCs w:val="24"/>
          <w:lang w:val="en-US" w:eastAsia="zh-CN"/>
        </w:rPr>
        <w:t xml:space="preserve"> S, </w:t>
      </w:r>
      <w:proofErr w:type="spellStart"/>
      <w:r w:rsidRPr="00AB21F1">
        <w:rPr>
          <w:rFonts w:ascii="Book Antiqua" w:eastAsia="宋体" w:hAnsi="Book Antiqua" w:cs="宋体"/>
          <w:color w:val="000000"/>
          <w:sz w:val="24"/>
          <w:szCs w:val="24"/>
          <w:lang w:val="en-US" w:eastAsia="zh-CN"/>
        </w:rPr>
        <w:t>Wasielewski</w:t>
      </w:r>
      <w:proofErr w:type="spellEnd"/>
      <w:r w:rsidRPr="00AB21F1">
        <w:rPr>
          <w:rFonts w:ascii="Book Antiqua" w:eastAsia="宋体" w:hAnsi="Book Antiqua" w:cs="宋体"/>
          <w:color w:val="000000"/>
          <w:sz w:val="24"/>
          <w:szCs w:val="24"/>
          <w:lang w:val="en-US" w:eastAsia="zh-CN"/>
        </w:rPr>
        <w:t xml:space="preserve"> A, Ballantyne GH. </w:t>
      </w:r>
      <w:proofErr w:type="spellStart"/>
      <w:r w:rsidRPr="00AB21F1">
        <w:rPr>
          <w:rFonts w:ascii="Book Antiqua" w:eastAsia="宋体" w:hAnsi="Book Antiqua" w:cs="宋体"/>
          <w:color w:val="000000"/>
          <w:sz w:val="24"/>
          <w:szCs w:val="24"/>
          <w:lang w:val="en-US" w:eastAsia="zh-CN"/>
        </w:rPr>
        <w:t>Telerobotic</w:t>
      </w:r>
      <w:proofErr w:type="spellEnd"/>
      <w:r w:rsidRPr="00AB21F1">
        <w:rPr>
          <w:rFonts w:ascii="Book Antiqua" w:eastAsia="宋体" w:hAnsi="Book Antiqua" w:cs="宋体"/>
          <w:color w:val="000000"/>
          <w:sz w:val="24"/>
          <w:szCs w:val="24"/>
          <w:lang w:val="en-US" w:eastAsia="zh-CN"/>
        </w:rPr>
        <w:t>-assisted laparoscopic right and sigmoid colectomies for benign disease. </w:t>
      </w:r>
      <w:r w:rsidRPr="00AB21F1">
        <w:rPr>
          <w:rFonts w:ascii="Book Antiqua" w:eastAsia="宋体" w:hAnsi="Book Antiqua" w:cs="宋体"/>
          <w:i/>
          <w:iCs/>
          <w:color w:val="000000"/>
          <w:sz w:val="24"/>
          <w:szCs w:val="24"/>
          <w:lang w:val="en-US" w:eastAsia="zh-CN"/>
        </w:rPr>
        <w:t>Dis Colon Rectum</w:t>
      </w:r>
      <w:r w:rsidRPr="00AB21F1">
        <w:rPr>
          <w:rFonts w:ascii="Book Antiqua" w:eastAsia="宋体" w:hAnsi="Book Antiqua" w:cs="宋体"/>
          <w:color w:val="000000"/>
          <w:sz w:val="24"/>
          <w:szCs w:val="24"/>
          <w:lang w:val="en-US" w:eastAsia="zh-CN"/>
        </w:rPr>
        <w:t> 2002; </w:t>
      </w:r>
      <w:r w:rsidRPr="00AB21F1">
        <w:rPr>
          <w:rFonts w:ascii="Book Antiqua" w:eastAsia="宋体" w:hAnsi="Book Antiqua" w:cs="宋体"/>
          <w:b/>
          <w:bCs/>
          <w:color w:val="000000"/>
          <w:sz w:val="24"/>
          <w:szCs w:val="24"/>
          <w:lang w:val="en-US" w:eastAsia="zh-CN"/>
        </w:rPr>
        <w:t>45</w:t>
      </w:r>
      <w:r w:rsidRPr="00AB21F1">
        <w:rPr>
          <w:rFonts w:ascii="Book Antiqua" w:eastAsia="宋体" w:hAnsi="Book Antiqua" w:cs="宋体"/>
          <w:color w:val="000000"/>
          <w:sz w:val="24"/>
          <w:szCs w:val="24"/>
          <w:lang w:val="en-US" w:eastAsia="zh-CN"/>
        </w:rPr>
        <w:t>: 1689-1</w:t>
      </w:r>
      <w:r w:rsidRPr="00AB21F1">
        <w:rPr>
          <w:rFonts w:ascii="Book Antiqua" w:eastAsia="宋体" w:hAnsi="Book Antiqua" w:cs="宋体" w:hint="eastAsia"/>
          <w:color w:val="000000"/>
          <w:sz w:val="24"/>
          <w:szCs w:val="24"/>
          <w:lang w:val="en-US" w:eastAsia="zh-CN"/>
        </w:rPr>
        <w:t>6</w:t>
      </w:r>
      <w:r w:rsidRPr="00AB21F1">
        <w:rPr>
          <w:rFonts w:ascii="Book Antiqua" w:eastAsia="宋体" w:hAnsi="Book Antiqua" w:cs="宋体"/>
          <w:color w:val="000000"/>
          <w:sz w:val="24"/>
          <w:szCs w:val="24"/>
          <w:lang w:val="en-US" w:eastAsia="zh-CN"/>
        </w:rPr>
        <w:t>94; discussion 169</w:t>
      </w:r>
      <w:r w:rsidRPr="00AB21F1">
        <w:rPr>
          <w:rFonts w:ascii="Book Antiqua" w:eastAsia="宋体" w:hAnsi="Book Antiqua" w:cs="宋体" w:hint="eastAsia"/>
          <w:color w:val="000000"/>
          <w:sz w:val="24"/>
          <w:szCs w:val="24"/>
          <w:lang w:val="en-US" w:eastAsia="zh-CN"/>
        </w:rPr>
        <w:t>5</w:t>
      </w:r>
      <w:r w:rsidRPr="00AB21F1">
        <w:rPr>
          <w:rFonts w:ascii="Book Antiqua" w:eastAsia="宋体" w:hAnsi="Book Antiqua" w:cs="宋体"/>
          <w:color w:val="000000"/>
          <w:sz w:val="24"/>
          <w:szCs w:val="24"/>
          <w:lang w:val="en-US" w:eastAsia="zh-CN"/>
        </w:rPr>
        <w:t>-1</w:t>
      </w:r>
      <w:r w:rsidRPr="00AB21F1">
        <w:rPr>
          <w:rFonts w:ascii="Book Antiqua" w:eastAsia="宋体" w:hAnsi="Book Antiqua" w:cs="宋体" w:hint="eastAsia"/>
          <w:color w:val="000000"/>
          <w:sz w:val="24"/>
          <w:szCs w:val="24"/>
          <w:lang w:val="en-US" w:eastAsia="zh-CN"/>
        </w:rPr>
        <w:t>6</w:t>
      </w:r>
      <w:r w:rsidRPr="00AB21F1">
        <w:rPr>
          <w:rFonts w:ascii="Book Antiqua" w:eastAsia="宋体" w:hAnsi="Book Antiqua" w:cs="宋体"/>
          <w:color w:val="000000"/>
          <w:sz w:val="24"/>
          <w:szCs w:val="24"/>
          <w:lang w:val="en-US" w:eastAsia="zh-CN"/>
        </w:rPr>
        <w:t>9</w:t>
      </w:r>
      <w:r w:rsidRPr="00AB21F1">
        <w:rPr>
          <w:rFonts w:ascii="Book Antiqua" w:eastAsia="宋体" w:hAnsi="Book Antiqua" w:cs="宋体" w:hint="eastAsia"/>
          <w:color w:val="000000"/>
          <w:sz w:val="24"/>
          <w:szCs w:val="24"/>
          <w:lang w:val="en-US" w:eastAsia="zh-CN"/>
        </w:rPr>
        <w:t xml:space="preserve">6 </w:t>
      </w:r>
      <w:r w:rsidRPr="00AB21F1">
        <w:rPr>
          <w:rFonts w:ascii="Book Antiqua" w:eastAsia="宋体" w:hAnsi="Book Antiqua" w:cs="宋体"/>
          <w:color w:val="000000"/>
          <w:sz w:val="24"/>
          <w:szCs w:val="24"/>
          <w:lang w:val="en-US" w:eastAsia="zh-CN"/>
        </w:rPr>
        <w:t>[PMID: 12473897]</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10 </w:t>
      </w:r>
      <w:r w:rsidRPr="00AB21F1">
        <w:rPr>
          <w:rFonts w:ascii="Book Antiqua" w:eastAsia="宋体" w:hAnsi="Book Antiqua" w:cs="宋体"/>
          <w:b/>
          <w:bCs/>
          <w:color w:val="000000"/>
          <w:sz w:val="24"/>
          <w:szCs w:val="24"/>
          <w:lang w:val="en-US" w:eastAsia="zh-CN"/>
        </w:rPr>
        <w:t>Lin S</w:t>
      </w:r>
      <w:r w:rsidRPr="00AB21F1">
        <w:rPr>
          <w:rFonts w:ascii="Book Antiqua" w:eastAsia="宋体" w:hAnsi="Book Antiqua" w:cs="宋体"/>
          <w:color w:val="000000"/>
          <w:sz w:val="24"/>
          <w:szCs w:val="24"/>
          <w:lang w:val="en-US" w:eastAsia="zh-CN"/>
        </w:rPr>
        <w:t>, Jiang HG, Chen ZH, Zhou SY, Liu XS, Yu JR. Meta-analysis of robotic and laparoscopic surgery for treatment of rectal cancer. </w:t>
      </w:r>
      <w:r w:rsidRPr="00AB21F1">
        <w:rPr>
          <w:rFonts w:ascii="Book Antiqua" w:eastAsia="宋体" w:hAnsi="Book Antiqua" w:cs="宋体"/>
          <w:i/>
          <w:iCs/>
          <w:color w:val="000000"/>
          <w:sz w:val="24"/>
          <w:szCs w:val="24"/>
          <w:lang w:val="en-US" w:eastAsia="zh-CN"/>
        </w:rPr>
        <w:t xml:space="preserve">World J </w:t>
      </w:r>
      <w:proofErr w:type="spellStart"/>
      <w:r w:rsidRPr="00AB21F1">
        <w:rPr>
          <w:rFonts w:ascii="Book Antiqua" w:eastAsia="宋体" w:hAnsi="Book Antiqua" w:cs="宋体"/>
          <w:i/>
          <w:iCs/>
          <w:color w:val="000000"/>
          <w:sz w:val="24"/>
          <w:szCs w:val="24"/>
          <w:lang w:val="en-US" w:eastAsia="zh-CN"/>
        </w:rPr>
        <w:t>Gastroenterol</w:t>
      </w:r>
      <w:proofErr w:type="spellEnd"/>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color w:val="000000"/>
          <w:sz w:val="24"/>
          <w:szCs w:val="24"/>
          <w:lang w:val="en-US" w:eastAsia="zh-CN"/>
        </w:rPr>
        <w:t>2011;</w:t>
      </w:r>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b/>
          <w:bCs/>
          <w:color w:val="000000"/>
          <w:sz w:val="24"/>
          <w:szCs w:val="24"/>
          <w:lang w:val="en-US" w:eastAsia="zh-CN"/>
        </w:rPr>
        <w:t>17</w:t>
      </w:r>
      <w:r w:rsidRPr="00AB21F1">
        <w:rPr>
          <w:rFonts w:ascii="Book Antiqua" w:eastAsia="宋体" w:hAnsi="Book Antiqua" w:cs="宋体"/>
          <w:color w:val="000000"/>
          <w:sz w:val="24"/>
          <w:szCs w:val="24"/>
          <w:lang w:val="en-US" w:eastAsia="zh-CN"/>
        </w:rPr>
        <w:t>: 5214-5220 [PMID: 22215947 DOI: 10.3748/wjg.v17.i47.5214]</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11 </w:t>
      </w:r>
      <w:proofErr w:type="spellStart"/>
      <w:r w:rsidRPr="00AB21F1">
        <w:rPr>
          <w:rFonts w:ascii="Book Antiqua" w:eastAsia="宋体" w:hAnsi="Book Antiqua" w:cs="宋体"/>
          <w:b/>
          <w:bCs/>
          <w:color w:val="000000"/>
          <w:sz w:val="24"/>
          <w:szCs w:val="24"/>
          <w:lang w:val="en-US" w:eastAsia="zh-CN"/>
        </w:rPr>
        <w:t>Trastulli</w:t>
      </w:r>
      <w:proofErr w:type="spellEnd"/>
      <w:r w:rsidRPr="00AB21F1">
        <w:rPr>
          <w:rFonts w:ascii="Book Antiqua" w:eastAsia="宋体" w:hAnsi="Book Antiqua" w:cs="宋体"/>
          <w:b/>
          <w:bCs/>
          <w:color w:val="000000"/>
          <w:sz w:val="24"/>
          <w:szCs w:val="24"/>
          <w:lang w:val="en-US" w:eastAsia="zh-CN"/>
        </w:rPr>
        <w:t xml:space="preserve"> S</w:t>
      </w:r>
      <w:r w:rsidRPr="00AB21F1">
        <w:rPr>
          <w:rFonts w:ascii="Book Antiqua" w:eastAsia="宋体" w:hAnsi="Book Antiqua" w:cs="宋体"/>
          <w:color w:val="000000"/>
          <w:sz w:val="24"/>
          <w:szCs w:val="24"/>
          <w:lang w:val="en-US" w:eastAsia="zh-CN"/>
        </w:rPr>
        <w:t xml:space="preserve">, </w:t>
      </w:r>
      <w:proofErr w:type="spellStart"/>
      <w:r w:rsidRPr="00AB21F1">
        <w:rPr>
          <w:rFonts w:ascii="Book Antiqua" w:eastAsia="宋体" w:hAnsi="Book Antiqua" w:cs="宋体"/>
          <w:color w:val="000000"/>
          <w:sz w:val="24"/>
          <w:szCs w:val="24"/>
          <w:lang w:val="en-US" w:eastAsia="zh-CN"/>
        </w:rPr>
        <w:t>Farinella</w:t>
      </w:r>
      <w:proofErr w:type="spellEnd"/>
      <w:r w:rsidRPr="00AB21F1">
        <w:rPr>
          <w:rFonts w:ascii="Book Antiqua" w:eastAsia="宋体" w:hAnsi="Book Antiqua" w:cs="宋体"/>
          <w:color w:val="000000"/>
          <w:sz w:val="24"/>
          <w:szCs w:val="24"/>
          <w:lang w:val="en-US" w:eastAsia="zh-CN"/>
        </w:rPr>
        <w:t xml:space="preserve"> E, </w:t>
      </w:r>
      <w:proofErr w:type="spellStart"/>
      <w:r w:rsidRPr="00AB21F1">
        <w:rPr>
          <w:rFonts w:ascii="Book Antiqua" w:eastAsia="宋体" w:hAnsi="Book Antiqua" w:cs="宋体"/>
          <w:color w:val="000000"/>
          <w:sz w:val="24"/>
          <w:szCs w:val="24"/>
          <w:lang w:val="en-US" w:eastAsia="zh-CN"/>
        </w:rPr>
        <w:t>Cirocchi</w:t>
      </w:r>
      <w:proofErr w:type="spellEnd"/>
      <w:r w:rsidRPr="00AB21F1">
        <w:rPr>
          <w:rFonts w:ascii="Book Antiqua" w:eastAsia="宋体" w:hAnsi="Book Antiqua" w:cs="宋体"/>
          <w:color w:val="000000"/>
          <w:sz w:val="24"/>
          <w:szCs w:val="24"/>
          <w:lang w:val="en-US" w:eastAsia="zh-CN"/>
        </w:rPr>
        <w:t xml:space="preserve"> R, </w:t>
      </w:r>
      <w:proofErr w:type="spellStart"/>
      <w:r w:rsidRPr="00AB21F1">
        <w:rPr>
          <w:rFonts w:ascii="Book Antiqua" w:eastAsia="宋体" w:hAnsi="Book Antiqua" w:cs="宋体"/>
          <w:color w:val="000000"/>
          <w:sz w:val="24"/>
          <w:szCs w:val="24"/>
          <w:lang w:val="en-US" w:eastAsia="zh-CN"/>
        </w:rPr>
        <w:t>Cavaliere</w:t>
      </w:r>
      <w:proofErr w:type="spellEnd"/>
      <w:r w:rsidRPr="00AB21F1">
        <w:rPr>
          <w:rFonts w:ascii="Book Antiqua" w:eastAsia="宋体" w:hAnsi="Book Antiqua" w:cs="宋体"/>
          <w:color w:val="000000"/>
          <w:sz w:val="24"/>
          <w:szCs w:val="24"/>
          <w:lang w:val="en-US" w:eastAsia="zh-CN"/>
        </w:rPr>
        <w:t xml:space="preserve"> D, </w:t>
      </w:r>
      <w:proofErr w:type="spellStart"/>
      <w:r w:rsidRPr="00AB21F1">
        <w:rPr>
          <w:rFonts w:ascii="Book Antiqua" w:eastAsia="宋体" w:hAnsi="Book Antiqua" w:cs="宋体"/>
          <w:color w:val="000000"/>
          <w:sz w:val="24"/>
          <w:szCs w:val="24"/>
          <w:lang w:val="en-US" w:eastAsia="zh-CN"/>
        </w:rPr>
        <w:t>Avenia</w:t>
      </w:r>
      <w:proofErr w:type="spellEnd"/>
      <w:r w:rsidRPr="00AB21F1">
        <w:rPr>
          <w:rFonts w:ascii="Book Antiqua" w:eastAsia="宋体" w:hAnsi="Book Antiqua" w:cs="宋体"/>
          <w:color w:val="000000"/>
          <w:sz w:val="24"/>
          <w:szCs w:val="24"/>
          <w:lang w:val="en-US" w:eastAsia="zh-CN"/>
        </w:rPr>
        <w:t xml:space="preserve"> N, </w:t>
      </w:r>
      <w:proofErr w:type="spellStart"/>
      <w:r w:rsidRPr="00AB21F1">
        <w:rPr>
          <w:rFonts w:ascii="Book Antiqua" w:eastAsia="宋体" w:hAnsi="Book Antiqua" w:cs="宋体"/>
          <w:color w:val="000000"/>
          <w:sz w:val="24"/>
          <w:szCs w:val="24"/>
          <w:lang w:val="en-US" w:eastAsia="zh-CN"/>
        </w:rPr>
        <w:t>Sciannameo</w:t>
      </w:r>
      <w:proofErr w:type="spellEnd"/>
      <w:r w:rsidRPr="00AB21F1">
        <w:rPr>
          <w:rFonts w:ascii="Book Antiqua" w:eastAsia="宋体" w:hAnsi="Book Antiqua" w:cs="宋体"/>
          <w:color w:val="000000"/>
          <w:sz w:val="24"/>
          <w:szCs w:val="24"/>
          <w:lang w:val="en-US" w:eastAsia="zh-CN"/>
        </w:rPr>
        <w:t xml:space="preserve"> F, </w:t>
      </w:r>
      <w:proofErr w:type="spellStart"/>
      <w:r w:rsidRPr="00AB21F1">
        <w:rPr>
          <w:rFonts w:ascii="Book Antiqua" w:eastAsia="宋体" w:hAnsi="Book Antiqua" w:cs="宋体"/>
          <w:color w:val="000000"/>
          <w:sz w:val="24"/>
          <w:szCs w:val="24"/>
          <w:lang w:val="en-US" w:eastAsia="zh-CN"/>
        </w:rPr>
        <w:t>Gullà</w:t>
      </w:r>
      <w:proofErr w:type="spellEnd"/>
      <w:r w:rsidRPr="00AB21F1">
        <w:rPr>
          <w:rFonts w:ascii="Book Antiqua" w:eastAsia="宋体" w:hAnsi="Book Antiqua" w:cs="宋体"/>
          <w:color w:val="000000"/>
          <w:sz w:val="24"/>
          <w:szCs w:val="24"/>
          <w:lang w:val="en-US" w:eastAsia="zh-CN"/>
        </w:rPr>
        <w:t xml:space="preserve"> N, </w:t>
      </w:r>
      <w:proofErr w:type="spellStart"/>
      <w:r w:rsidRPr="00AB21F1">
        <w:rPr>
          <w:rFonts w:ascii="Book Antiqua" w:eastAsia="宋体" w:hAnsi="Book Antiqua" w:cs="宋体"/>
          <w:color w:val="000000"/>
          <w:sz w:val="24"/>
          <w:szCs w:val="24"/>
          <w:lang w:val="en-US" w:eastAsia="zh-CN"/>
        </w:rPr>
        <w:t>Noya</w:t>
      </w:r>
      <w:proofErr w:type="spellEnd"/>
      <w:r w:rsidRPr="00AB21F1">
        <w:rPr>
          <w:rFonts w:ascii="Book Antiqua" w:eastAsia="宋体" w:hAnsi="Book Antiqua" w:cs="宋体"/>
          <w:color w:val="000000"/>
          <w:sz w:val="24"/>
          <w:szCs w:val="24"/>
          <w:lang w:val="en-US" w:eastAsia="zh-CN"/>
        </w:rPr>
        <w:t xml:space="preserve"> G, Boselli C. Robotic resection compared with laparoscopic rectal resection for cancer: systematic review and meta-analysis of short-term outcome. </w:t>
      </w:r>
      <w:r w:rsidRPr="00AB21F1">
        <w:rPr>
          <w:rFonts w:ascii="Book Antiqua" w:eastAsia="宋体" w:hAnsi="Book Antiqua" w:cs="宋体"/>
          <w:i/>
          <w:iCs/>
          <w:color w:val="000000"/>
          <w:sz w:val="24"/>
          <w:szCs w:val="24"/>
          <w:lang w:val="en-US" w:eastAsia="zh-CN"/>
        </w:rPr>
        <w:t>Colorectal Dis</w:t>
      </w:r>
      <w:r w:rsidRPr="00AB21F1">
        <w:rPr>
          <w:rFonts w:ascii="Book Antiqua" w:eastAsia="宋体" w:hAnsi="Book Antiqua" w:cs="宋体"/>
          <w:color w:val="000000"/>
          <w:sz w:val="24"/>
          <w:szCs w:val="24"/>
          <w:lang w:val="en-US" w:eastAsia="zh-CN"/>
        </w:rPr>
        <w:t> 2012; </w:t>
      </w:r>
      <w:r w:rsidRPr="00AB21F1">
        <w:rPr>
          <w:rFonts w:ascii="Book Antiqua" w:eastAsia="宋体" w:hAnsi="Book Antiqua" w:cs="宋体"/>
          <w:b/>
          <w:bCs/>
          <w:color w:val="000000"/>
          <w:sz w:val="24"/>
          <w:szCs w:val="24"/>
          <w:lang w:val="en-US" w:eastAsia="zh-CN"/>
        </w:rPr>
        <w:t>14</w:t>
      </w:r>
      <w:r w:rsidRPr="00AB21F1">
        <w:rPr>
          <w:rFonts w:ascii="Book Antiqua" w:eastAsia="宋体" w:hAnsi="Book Antiqua" w:cs="宋体"/>
          <w:color w:val="000000"/>
          <w:sz w:val="24"/>
          <w:szCs w:val="24"/>
          <w:lang w:val="en-US" w:eastAsia="zh-CN"/>
        </w:rPr>
        <w:t>: e134-e156 [PMID: 22151033 DOI: 10.1111/j.1463-1318.2011.02907.x]</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12 </w:t>
      </w:r>
      <w:proofErr w:type="spellStart"/>
      <w:r w:rsidRPr="00AB21F1">
        <w:rPr>
          <w:rFonts w:ascii="Book Antiqua" w:eastAsia="宋体" w:hAnsi="Book Antiqua" w:cs="宋体"/>
          <w:b/>
          <w:bCs/>
          <w:color w:val="000000"/>
          <w:sz w:val="24"/>
          <w:szCs w:val="24"/>
          <w:lang w:val="en-US" w:eastAsia="zh-CN"/>
        </w:rPr>
        <w:t>Memon</w:t>
      </w:r>
      <w:proofErr w:type="spellEnd"/>
      <w:r w:rsidRPr="00AB21F1">
        <w:rPr>
          <w:rFonts w:ascii="Book Antiqua" w:eastAsia="宋体" w:hAnsi="Book Antiqua" w:cs="宋体"/>
          <w:b/>
          <w:bCs/>
          <w:color w:val="000000"/>
          <w:sz w:val="24"/>
          <w:szCs w:val="24"/>
          <w:lang w:val="en-US" w:eastAsia="zh-CN"/>
        </w:rPr>
        <w:t xml:space="preserve"> S</w:t>
      </w:r>
      <w:r w:rsidRPr="00AB21F1">
        <w:rPr>
          <w:rFonts w:ascii="Book Antiqua" w:eastAsia="宋体" w:hAnsi="Book Antiqua" w:cs="宋体"/>
          <w:color w:val="000000"/>
          <w:sz w:val="24"/>
          <w:szCs w:val="24"/>
          <w:lang w:val="en-US" w:eastAsia="zh-CN"/>
        </w:rPr>
        <w:t xml:space="preserve">, Heriot AG, Murphy DG, </w:t>
      </w:r>
      <w:proofErr w:type="spellStart"/>
      <w:r w:rsidRPr="00AB21F1">
        <w:rPr>
          <w:rFonts w:ascii="Book Antiqua" w:eastAsia="宋体" w:hAnsi="Book Antiqua" w:cs="宋体"/>
          <w:color w:val="000000"/>
          <w:sz w:val="24"/>
          <w:szCs w:val="24"/>
          <w:lang w:val="en-US" w:eastAsia="zh-CN"/>
        </w:rPr>
        <w:t>Bressel</w:t>
      </w:r>
      <w:proofErr w:type="spellEnd"/>
      <w:r w:rsidRPr="00AB21F1">
        <w:rPr>
          <w:rFonts w:ascii="Book Antiqua" w:eastAsia="宋体" w:hAnsi="Book Antiqua" w:cs="宋体"/>
          <w:color w:val="000000"/>
          <w:sz w:val="24"/>
          <w:szCs w:val="24"/>
          <w:lang w:val="en-US" w:eastAsia="zh-CN"/>
        </w:rPr>
        <w:t xml:space="preserve"> M, Lynch AC. Robotic versus laparoscopic </w:t>
      </w:r>
      <w:proofErr w:type="spellStart"/>
      <w:r w:rsidRPr="00AB21F1">
        <w:rPr>
          <w:rFonts w:ascii="Book Antiqua" w:eastAsia="宋体" w:hAnsi="Book Antiqua" w:cs="宋体"/>
          <w:color w:val="000000"/>
          <w:sz w:val="24"/>
          <w:szCs w:val="24"/>
          <w:lang w:val="en-US" w:eastAsia="zh-CN"/>
        </w:rPr>
        <w:t>proctectomy</w:t>
      </w:r>
      <w:proofErr w:type="spellEnd"/>
      <w:r w:rsidRPr="00AB21F1">
        <w:rPr>
          <w:rFonts w:ascii="Book Antiqua" w:eastAsia="宋体" w:hAnsi="Book Antiqua" w:cs="宋体"/>
          <w:color w:val="000000"/>
          <w:sz w:val="24"/>
          <w:szCs w:val="24"/>
          <w:lang w:val="en-US" w:eastAsia="zh-CN"/>
        </w:rPr>
        <w:t xml:space="preserve"> for rectal cancer: a meta-analysis. </w:t>
      </w:r>
      <w:r w:rsidRPr="00AB21F1">
        <w:rPr>
          <w:rFonts w:ascii="Book Antiqua" w:eastAsia="宋体" w:hAnsi="Book Antiqua" w:cs="宋体"/>
          <w:i/>
          <w:iCs/>
          <w:color w:val="000000"/>
          <w:sz w:val="24"/>
          <w:szCs w:val="24"/>
          <w:lang w:val="en-US" w:eastAsia="zh-CN"/>
        </w:rPr>
        <w:t xml:space="preserve">Ann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i/>
          <w:iCs/>
          <w:color w:val="000000"/>
          <w:sz w:val="24"/>
          <w:szCs w:val="24"/>
          <w:lang w:val="en-US" w:eastAsia="zh-CN"/>
        </w:rPr>
        <w:t xml:space="preserve"> </w:t>
      </w:r>
      <w:proofErr w:type="spellStart"/>
      <w:r w:rsidRPr="00AB21F1">
        <w:rPr>
          <w:rFonts w:ascii="Book Antiqua" w:eastAsia="宋体" w:hAnsi="Book Antiqua" w:cs="宋体"/>
          <w:i/>
          <w:iCs/>
          <w:color w:val="000000"/>
          <w:sz w:val="24"/>
          <w:szCs w:val="24"/>
          <w:lang w:val="en-US" w:eastAsia="zh-CN"/>
        </w:rPr>
        <w:t>Oncol</w:t>
      </w:r>
      <w:proofErr w:type="spellEnd"/>
      <w:r w:rsidRPr="00AB21F1">
        <w:rPr>
          <w:rFonts w:ascii="Book Antiqua" w:eastAsia="宋体" w:hAnsi="Book Antiqua" w:cs="宋体"/>
          <w:color w:val="000000"/>
          <w:sz w:val="24"/>
          <w:szCs w:val="24"/>
          <w:lang w:val="en-US" w:eastAsia="zh-CN"/>
        </w:rPr>
        <w:t> 2012; </w:t>
      </w:r>
      <w:r w:rsidRPr="00AB21F1">
        <w:rPr>
          <w:rFonts w:ascii="Book Antiqua" w:eastAsia="宋体" w:hAnsi="Book Antiqua" w:cs="宋体"/>
          <w:b/>
          <w:bCs/>
          <w:color w:val="000000"/>
          <w:sz w:val="24"/>
          <w:szCs w:val="24"/>
          <w:lang w:val="en-US" w:eastAsia="zh-CN"/>
        </w:rPr>
        <w:t>19</w:t>
      </w:r>
      <w:r w:rsidRPr="00AB21F1">
        <w:rPr>
          <w:rFonts w:ascii="Book Antiqua" w:eastAsia="宋体" w:hAnsi="Book Antiqua" w:cs="宋体"/>
          <w:color w:val="000000"/>
          <w:sz w:val="24"/>
          <w:szCs w:val="24"/>
          <w:lang w:val="en-US" w:eastAsia="zh-CN"/>
        </w:rPr>
        <w:t>: 2095-2101 [PMID: 22350601 DOI: 10.1245/s10434-012-2270-1]</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13 </w:t>
      </w:r>
      <w:r w:rsidRPr="00AB21F1">
        <w:rPr>
          <w:rFonts w:ascii="Book Antiqua" w:eastAsia="宋体" w:hAnsi="Book Antiqua" w:cs="宋体"/>
          <w:b/>
          <w:bCs/>
          <w:color w:val="000000"/>
          <w:sz w:val="24"/>
          <w:szCs w:val="24"/>
          <w:lang w:val="en-US" w:eastAsia="zh-CN"/>
        </w:rPr>
        <w:t>Yang Y</w:t>
      </w:r>
      <w:r w:rsidRPr="00AB21F1">
        <w:rPr>
          <w:rFonts w:ascii="Book Antiqua" w:eastAsia="宋体" w:hAnsi="Book Antiqua" w:cs="宋体"/>
          <w:color w:val="000000"/>
          <w:sz w:val="24"/>
          <w:szCs w:val="24"/>
          <w:lang w:val="en-US" w:eastAsia="zh-CN"/>
        </w:rPr>
        <w:t>, Wang F, Zhang P, Shi C, Zou Y, Qin H, Ma Y. Robot-assisted versus conventional laparoscopic surgery for colorectal disease, focusing on rectal cancer: a meta-analysis. </w:t>
      </w:r>
      <w:r w:rsidRPr="00AB21F1">
        <w:rPr>
          <w:rFonts w:ascii="Book Antiqua" w:eastAsia="宋体" w:hAnsi="Book Antiqua" w:cs="宋体"/>
          <w:i/>
          <w:iCs/>
          <w:color w:val="000000"/>
          <w:sz w:val="24"/>
          <w:szCs w:val="24"/>
          <w:lang w:val="en-US" w:eastAsia="zh-CN"/>
        </w:rPr>
        <w:t xml:space="preserve">Ann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i/>
          <w:iCs/>
          <w:color w:val="000000"/>
          <w:sz w:val="24"/>
          <w:szCs w:val="24"/>
          <w:lang w:val="en-US" w:eastAsia="zh-CN"/>
        </w:rPr>
        <w:t xml:space="preserve"> </w:t>
      </w:r>
      <w:proofErr w:type="spellStart"/>
      <w:r w:rsidRPr="00AB21F1">
        <w:rPr>
          <w:rFonts w:ascii="Book Antiqua" w:eastAsia="宋体" w:hAnsi="Book Antiqua" w:cs="宋体"/>
          <w:i/>
          <w:iCs/>
          <w:color w:val="000000"/>
          <w:sz w:val="24"/>
          <w:szCs w:val="24"/>
          <w:lang w:val="en-US" w:eastAsia="zh-CN"/>
        </w:rPr>
        <w:t>Oncol</w:t>
      </w:r>
      <w:proofErr w:type="spellEnd"/>
      <w:r w:rsidRPr="00AB21F1">
        <w:rPr>
          <w:rFonts w:ascii="Book Antiqua" w:eastAsia="宋体" w:hAnsi="Book Antiqua" w:cs="宋体"/>
          <w:color w:val="000000"/>
          <w:sz w:val="24"/>
          <w:szCs w:val="24"/>
          <w:lang w:val="en-US" w:eastAsia="zh-CN"/>
        </w:rPr>
        <w:t> 2012; </w:t>
      </w:r>
      <w:r w:rsidRPr="00AB21F1">
        <w:rPr>
          <w:rFonts w:ascii="Book Antiqua" w:eastAsia="宋体" w:hAnsi="Book Antiqua" w:cs="宋体"/>
          <w:b/>
          <w:bCs/>
          <w:color w:val="000000"/>
          <w:sz w:val="24"/>
          <w:szCs w:val="24"/>
          <w:lang w:val="en-US" w:eastAsia="zh-CN"/>
        </w:rPr>
        <w:t>19</w:t>
      </w:r>
      <w:r w:rsidRPr="00AB21F1">
        <w:rPr>
          <w:rFonts w:ascii="Book Antiqua" w:eastAsia="宋体" w:hAnsi="Book Antiqua" w:cs="宋体"/>
          <w:color w:val="000000"/>
          <w:sz w:val="24"/>
          <w:szCs w:val="24"/>
          <w:lang w:val="en-US" w:eastAsia="zh-CN"/>
        </w:rPr>
        <w:t>: 3727-3736 [PMID: 22752371 DOI: 10.1245/s10434-012-2429-9]</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14 </w:t>
      </w:r>
      <w:proofErr w:type="spellStart"/>
      <w:r w:rsidRPr="00AB21F1">
        <w:rPr>
          <w:rFonts w:ascii="Book Antiqua" w:eastAsia="宋体" w:hAnsi="Book Antiqua" w:cs="宋体"/>
          <w:b/>
          <w:bCs/>
          <w:color w:val="000000"/>
          <w:sz w:val="24"/>
          <w:szCs w:val="24"/>
          <w:lang w:val="en-US" w:eastAsia="zh-CN"/>
        </w:rPr>
        <w:t>Xiong</w:t>
      </w:r>
      <w:proofErr w:type="spellEnd"/>
      <w:r w:rsidRPr="00AB21F1">
        <w:rPr>
          <w:rFonts w:ascii="Book Antiqua" w:eastAsia="宋体" w:hAnsi="Book Antiqua" w:cs="宋体"/>
          <w:b/>
          <w:bCs/>
          <w:color w:val="000000"/>
          <w:sz w:val="24"/>
          <w:szCs w:val="24"/>
          <w:lang w:val="en-US" w:eastAsia="zh-CN"/>
        </w:rPr>
        <w:t xml:space="preserve"> B</w:t>
      </w:r>
      <w:r w:rsidRPr="00AB21F1">
        <w:rPr>
          <w:rFonts w:ascii="Book Antiqua" w:eastAsia="宋体" w:hAnsi="Book Antiqua" w:cs="宋体"/>
          <w:color w:val="000000"/>
          <w:sz w:val="24"/>
          <w:szCs w:val="24"/>
          <w:lang w:val="en-US" w:eastAsia="zh-CN"/>
        </w:rPr>
        <w:t xml:space="preserve">, Ma L, Zhang C, Cheng Y. Robotic versus laparoscopic total </w:t>
      </w:r>
      <w:proofErr w:type="spellStart"/>
      <w:r w:rsidRPr="00AB21F1">
        <w:rPr>
          <w:rFonts w:ascii="Book Antiqua" w:eastAsia="宋体" w:hAnsi="Book Antiqua" w:cs="宋体"/>
          <w:color w:val="000000"/>
          <w:sz w:val="24"/>
          <w:szCs w:val="24"/>
          <w:lang w:val="en-US" w:eastAsia="zh-CN"/>
        </w:rPr>
        <w:t>mesorectal</w:t>
      </w:r>
      <w:proofErr w:type="spellEnd"/>
      <w:r w:rsidRPr="00AB21F1">
        <w:rPr>
          <w:rFonts w:ascii="Book Antiqua" w:eastAsia="宋体" w:hAnsi="Book Antiqua" w:cs="宋体"/>
          <w:color w:val="000000"/>
          <w:sz w:val="24"/>
          <w:szCs w:val="24"/>
          <w:lang w:val="en-US" w:eastAsia="zh-CN"/>
        </w:rPr>
        <w:t xml:space="preserve"> excision for rectal cancer: a meta-analysis. </w:t>
      </w:r>
      <w:r w:rsidRPr="00AB21F1">
        <w:rPr>
          <w:rFonts w:ascii="Book Antiqua" w:eastAsia="宋体" w:hAnsi="Book Antiqua" w:cs="宋体"/>
          <w:i/>
          <w:iCs/>
          <w:color w:val="000000"/>
          <w:sz w:val="24"/>
          <w:szCs w:val="24"/>
          <w:lang w:val="en-US" w:eastAsia="zh-CN"/>
        </w:rPr>
        <w:t xml:space="preserve">J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i/>
          <w:iCs/>
          <w:color w:val="000000"/>
          <w:sz w:val="24"/>
          <w:szCs w:val="24"/>
          <w:lang w:val="en-US" w:eastAsia="zh-CN"/>
        </w:rPr>
        <w:t xml:space="preserve"> Res</w:t>
      </w:r>
      <w:r w:rsidRPr="00AB21F1">
        <w:rPr>
          <w:rFonts w:ascii="Book Antiqua" w:eastAsia="宋体" w:hAnsi="Book Antiqua" w:cs="宋体"/>
          <w:color w:val="000000"/>
          <w:sz w:val="24"/>
          <w:szCs w:val="24"/>
          <w:lang w:val="en-US" w:eastAsia="zh-CN"/>
        </w:rPr>
        <w:t> 2014; </w:t>
      </w:r>
      <w:r w:rsidRPr="00AB21F1">
        <w:rPr>
          <w:rFonts w:ascii="Book Antiqua" w:eastAsia="宋体" w:hAnsi="Book Antiqua" w:cs="宋体"/>
          <w:b/>
          <w:bCs/>
          <w:color w:val="000000"/>
          <w:sz w:val="24"/>
          <w:szCs w:val="24"/>
          <w:lang w:val="en-US" w:eastAsia="zh-CN"/>
        </w:rPr>
        <w:t>188</w:t>
      </w:r>
      <w:r w:rsidRPr="00AB21F1">
        <w:rPr>
          <w:rFonts w:ascii="Book Antiqua" w:eastAsia="宋体" w:hAnsi="Book Antiqua" w:cs="宋体"/>
          <w:color w:val="000000"/>
          <w:sz w:val="24"/>
          <w:szCs w:val="24"/>
          <w:lang w:val="en-US" w:eastAsia="zh-CN"/>
        </w:rPr>
        <w:t>: 404-414 [PMID: 24565506 DOI: 10.1016/j.jss.2014.01.027]</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15 </w:t>
      </w:r>
      <w:r w:rsidRPr="00AB21F1">
        <w:rPr>
          <w:rFonts w:ascii="Book Antiqua" w:eastAsia="宋体" w:hAnsi="Book Antiqua" w:cs="宋体"/>
          <w:b/>
          <w:bCs/>
          <w:color w:val="000000"/>
          <w:sz w:val="24"/>
          <w:szCs w:val="24"/>
          <w:lang w:val="en-US" w:eastAsia="zh-CN"/>
        </w:rPr>
        <w:t>Park EJ</w:t>
      </w:r>
      <w:r w:rsidRPr="00AB21F1">
        <w:rPr>
          <w:rFonts w:ascii="Book Antiqua" w:eastAsia="宋体" w:hAnsi="Book Antiqua" w:cs="宋体"/>
          <w:color w:val="000000"/>
          <w:sz w:val="24"/>
          <w:szCs w:val="24"/>
          <w:lang w:val="en-US" w:eastAsia="zh-CN"/>
        </w:rPr>
        <w:t xml:space="preserve">, Cho MS, </w:t>
      </w:r>
      <w:proofErr w:type="spellStart"/>
      <w:r w:rsidRPr="00AB21F1">
        <w:rPr>
          <w:rFonts w:ascii="Book Antiqua" w:eastAsia="宋体" w:hAnsi="Book Antiqua" w:cs="宋体"/>
          <w:color w:val="000000"/>
          <w:sz w:val="24"/>
          <w:szCs w:val="24"/>
          <w:lang w:val="en-US" w:eastAsia="zh-CN"/>
        </w:rPr>
        <w:t>Baek</w:t>
      </w:r>
      <w:proofErr w:type="spellEnd"/>
      <w:r w:rsidRPr="00AB21F1">
        <w:rPr>
          <w:rFonts w:ascii="Book Antiqua" w:eastAsia="宋体" w:hAnsi="Book Antiqua" w:cs="宋体"/>
          <w:color w:val="000000"/>
          <w:sz w:val="24"/>
          <w:szCs w:val="24"/>
          <w:lang w:val="en-US" w:eastAsia="zh-CN"/>
        </w:rPr>
        <w:t xml:space="preserve"> SJ, </w:t>
      </w:r>
      <w:proofErr w:type="spellStart"/>
      <w:r w:rsidRPr="00AB21F1">
        <w:rPr>
          <w:rFonts w:ascii="Book Antiqua" w:eastAsia="宋体" w:hAnsi="Book Antiqua" w:cs="宋体"/>
          <w:color w:val="000000"/>
          <w:sz w:val="24"/>
          <w:szCs w:val="24"/>
          <w:lang w:val="en-US" w:eastAsia="zh-CN"/>
        </w:rPr>
        <w:t>Hur</w:t>
      </w:r>
      <w:proofErr w:type="spellEnd"/>
      <w:r w:rsidRPr="00AB21F1">
        <w:rPr>
          <w:rFonts w:ascii="Book Antiqua" w:eastAsia="宋体" w:hAnsi="Book Antiqua" w:cs="宋体"/>
          <w:color w:val="000000"/>
          <w:sz w:val="24"/>
          <w:szCs w:val="24"/>
          <w:lang w:val="en-US" w:eastAsia="zh-CN"/>
        </w:rPr>
        <w:t xml:space="preserve"> H, Min BS, </w:t>
      </w:r>
      <w:proofErr w:type="spellStart"/>
      <w:r w:rsidRPr="00AB21F1">
        <w:rPr>
          <w:rFonts w:ascii="Book Antiqua" w:eastAsia="宋体" w:hAnsi="Book Antiqua" w:cs="宋体"/>
          <w:color w:val="000000"/>
          <w:sz w:val="24"/>
          <w:szCs w:val="24"/>
          <w:lang w:val="en-US" w:eastAsia="zh-CN"/>
        </w:rPr>
        <w:t>Baik</w:t>
      </w:r>
      <w:proofErr w:type="spellEnd"/>
      <w:r w:rsidRPr="00AB21F1">
        <w:rPr>
          <w:rFonts w:ascii="Book Antiqua" w:eastAsia="宋体" w:hAnsi="Book Antiqua" w:cs="宋体"/>
          <w:color w:val="000000"/>
          <w:sz w:val="24"/>
          <w:szCs w:val="24"/>
          <w:lang w:val="en-US" w:eastAsia="zh-CN"/>
        </w:rPr>
        <w:t xml:space="preserve"> SH, Lee KY, Kim NK. Long-term oncologic outcomes of robotic low anterior resection for rectal cancer: a comparative study with laparoscopic surgery. </w:t>
      </w:r>
      <w:r w:rsidRPr="00AB21F1">
        <w:rPr>
          <w:rFonts w:ascii="Book Antiqua" w:eastAsia="宋体" w:hAnsi="Book Antiqua" w:cs="宋体"/>
          <w:i/>
          <w:iCs/>
          <w:color w:val="000000"/>
          <w:sz w:val="24"/>
          <w:szCs w:val="24"/>
          <w:lang w:val="en-US" w:eastAsia="zh-CN"/>
        </w:rPr>
        <w:t xml:space="preserve">Ann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color w:val="000000"/>
          <w:sz w:val="24"/>
          <w:szCs w:val="24"/>
          <w:lang w:val="en-US" w:eastAsia="zh-CN"/>
        </w:rPr>
        <w:t> 2015; </w:t>
      </w:r>
      <w:r w:rsidRPr="00AB21F1">
        <w:rPr>
          <w:rFonts w:ascii="Book Antiqua" w:eastAsia="宋体" w:hAnsi="Book Antiqua" w:cs="宋体"/>
          <w:b/>
          <w:bCs/>
          <w:color w:val="000000"/>
          <w:sz w:val="24"/>
          <w:szCs w:val="24"/>
          <w:lang w:val="en-US" w:eastAsia="zh-CN"/>
        </w:rPr>
        <w:t>261</w:t>
      </w:r>
      <w:r w:rsidRPr="00AB21F1">
        <w:rPr>
          <w:rFonts w:ascii="Book Antiqua" w:eastAsia="宋体" w:hAnsi="Book Antiqua" w:cs="宋体"/>
          <w:color w:val="000000"/>
          <w:sz w:val="24"/>
          <w:szCs w:val="24"/>
          <w:lang w:val="en-US" w:eastAsia="zh-CN"/>
        </w:rPr>
        <w:t>: 129-137 [PMID: 24662411 DOI: 10.1097/SLA.0000000000000613]</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16 </w:t>
      </w:r>
      <w:r w:rsidRPr="00AB21F1">
        <w:rPr>
          <w:rFonts w:ascii="Book Antiqua" w:eastAsia="宋体" w:hAnsi="Book Antiqua" w:cs="宋体"/>
          <w:b/>
          <w:bCs/>
          <w:color w:val="000000"/>
          <w:sz w:val="24"/>
          <w:szCs w:val="24"/>
          <w:lang w:val="en-US" w:eastAsia="zh-CN"/>
        </w:rPr>
        <w:t>Collinson FJ</w:t>
      </w:r>
      <w:r w:rsidRPr="00AB21F1">
        <w:rPr>
          <w:rFonts w:ascii="Book Antiqua" w:eastAsia="宋体" w:hAnsi="Book Antiqua" w:cs="宋体"/>
          <w:color w:val="000000"/>
          <w:sz w:val="24"/>
          <w:szCs w:val="24"/>
          <w:lang w:val="en-US" w:eastAsia="zh-CN"/>
        </w:rPr>
        <w:t xml:space="preserve">, Jayne DG, </w:t>
      </w:r>
      <w:proofErr w:type="spellStart"/>
      <w:r w:rsidRPr="00AB21F1">
        <w:rPr>
          <w:rFonts w:ascii="Book Antiqua" w:eastAsia="宋体" w:hAnsi="Book Antiqua" w:cs="宋体"/>
          <w:color w:val="000000"/>
          <w:sz w:val="24"/>
          <w:szCs w:val="24"/>
          <w:lang w:val="en-US" w:eastAsia="zh-CN"/>
        </w:rPr>
        <w:t>Pigazzi</w:t>
      </w:r>
      <w:proofErr w:type="spellEnd"/>
      <w:r w:rsidRPr="00AB21F1">
        <w:rPr>
          <w:rFonts w:ascii="Book Antiqua" w:eastAsia="宋体" w:hAnsi="Book Antiqua" w:cs="宋体"/>
          <w:color w:val="000000"/>
          <w:sz w:val="24"/>
          <w:szCs w:val="24"/>
          <w:lang w:val="en-US" w:eastAsia="zh-CN"/>
        </w:rPr>
        <w:t xml:space="preserve"> A, Tsang C, Barrie JM, </w:t>
      </w:r>
      <w:proofErr w:type="spellStart"/>
      <w:r w:rsidRPr="00AB21F1">
        <w:rPr>
          <w:rFonts w:ascii="Book Antiqua" w:eastAsia="宋体" w:hAnsi="Book Antiqua" w:cs="宋体"/>
          <w:color w:val="000000"/>
          <w:sz w:val="24"/>
          <w:szCs w:val="24"/>
          <w:lang w:val="en-US" w:eastAsia="zh-CN"/>
        </w:rPr>
        <w:t>Edlin</w:t>
      </w:r>
      <w:proofErr w:type="spellEnd"/>
      <w:r w:rsidRPr="00AB21F1">
        <w:rPr>
          <w:rFonts w:ascii="Book Antiqua" w:eastAsia="宋体" w:hAnsi="Book Antiqua" w:cs="宋体"/>
          <w:color w:val="000000"/>
          <w:sz w:val="24"/>
          <w:szCs w:val="24"/>
          <w:lang w:val="en-US" w:eastAsia="zh-CN"/>
        </w:rPr>
        <w:t xml:space="preserve"> R, </w:t>
      </w:r>
      <w:proofErr w:type="spellStart"/>
      <w:r w:rsidRPr="00AB21F1">
        <w:rPr>
          <w:rFonts w:ascii="Book Antiqua" w:eastAsia="宋体" w:hAnsi="Book Antiqua" w:cs="宋体"/>
          <w:color w:val="000000"/>
          <w:sz w:val="24"/>
          <w:szCs w:val="24"/>
          <w:lang w:val="en-US" w:eastAsia="zh-CN"/>
        </w:rPr>
        <w:t>Garbett</w:t>
      </w:r>
      <w:proofErr w:type="spellEnd"/>
      <w:r w:rsidRPr="00AB21F1">
        <w:rPr>
          <w:rFonts w:ascii="Book Antiqua" w:eastAsia="宋体" w:hAnsi="Book Antiqua" w:cs="宋体"/>
          <w:color w:val="000000"/>
          <w:sz w:val="24"/>
          <w:szCs w:val="24"/>
          <w:lang w:val="en-US" w:eastAsia="zh-CN"/>
        </w:rPr>
        <w:t xml:space="preserve"> C, </w:t>
      </w:r>
      <w:proofErr w:type="spellStart"/>
      <w:r w:rsidRPr="00AB21F1">
        <w:rPr>
          <w:rFonts w:ascii="Book Antiqua" w:eastAsia="宋体" w:hAnsi="Book Antiqua" w:cs="宋体"/>
          <w:color w:val="000000"/>
          <w:sz w:val="24"/>
          <w:szCs w:val="24"/>
          <w:lang w:val="en-US" w:eastAsia="zh-CN"/>
        </w:rPr>
        <w:t>Guillou</w:t>
      </w:r>
      <w:proofErr w:type="spellEnd"/>
      <w:r w:rsidRPr="00AB21F1">
        <w:rPr>
          <w:rFonts w:ascii="Book Antiqua" w:eastAsia="宋体" w:hAnsi="Book Antiqua" w:cs="宋体"/>
          <w:color w:val="000000"/>
          <w:sz w:val="24"/>
          <w:szCs w:val="24"/>
          <w:lang w:val="en-US" w:eastAsia="zh-CN"/>
        </w:rPr>
        <w:t xml:space="preserve"> P, Holloway I, Howard H, Marshall H, McCabe C, Pavitt S, Quirke P, Rivers CS, Brown JM. An international, </w:t>
      </w:r>
      <w:proofErr w:type="spellStart"/>
      <w:r w:rsidRPr="00AB21F1">
        <w:rPr>
          <w:rFonts w:ascii="Book Antiqua" w:eastAsia="宋体" w:hAnsi="Book Antiqua" w:cs="宋体"/>
          <w:color w:val="000000"/>
          <w:sz w:val="24"/>
          <w:szCs w:val="24"/>
          <w:lang w:val="en-US" w:eastAsia="zh-CN"/>
        </w:rPr>
        <w:t>multicentre</w:t>
      </w:r>
      <w:proofErr w:type="spellEnd"/>
      <w:r w:rsidRPr="00AB21F1">
        <w:rPr>
          <w:rFonts w:ascii="Book Antiqua" w:eastAsia="宋体" w:hAnsi="Book Antiqua" w:cs="宋体"/>
          <w:color w:val="000000"/>
          <w:sz w:val="24"/>
          <w:szCs w:val="24"/>
          <w:lang w:val="en-US" w:eastAsia="zh-CN"/>
        </w:rPr>
        <w:t xml:space="preserve">, prospective, </w:t>
      </w:r>
      <w:proofErr w:type="spellStart"/>
      <w:r w:rsidRPr="00AB21F1">
        <w:rPr>
          <w:rFonts w:ascii="Book Antiqua" w:eastAsia="宋体" w:hAnsi="Book Antiqua" w:cs="宋体"/>
          <w:color w:val="000000"/>
          <w:sz w:val="24"/>
          <w:szCs w:val="24"/>
          <w:lang w:val="en-US" w:eastAsia="zh-CN"/>
        </w:rPr>
        <w:t>randomised</w:t>
      </w:r>
      <w:proofErr w:type="spellEnd"/>
      <w:r w:rsidRPr="00AB21F1">
        <w:rPr>
          <w:rFonts w:ascii="Book Antiqua" w:eastAsia="宋体" w:hAnsi="Book Antiqua" w:cs="宋体"/>
          <w:color w:val="000000"/>
          <w:sz w:val="24"/>
          <w:szCs w:val="24"/>
          <w:lang w:val="en-US" w:eastAsia="zh-CN"/>
        </w:rPr>
        <w:t xml:space="preserve">, controlled, </w:t>
      </w:r>
      <w:proofErr w:type="spellStart"/>
      <w:r w:rsidRPr="00AB21F1">
        <w:rPr>
          <w:rFonts w:ascii="Book Antiqua" w:eastAsia="宋体" w:hAnsi="Book Antiqua" w:cs="宋体"/>
          <w:color w:val="000000"/>
          <w:sz w:val="24"/>
          <w:szCs w:val="24"/>
          <w:lang w:val="en-US" w:eastAsia="zh-CN"/>
        </w:rPr>
        <w:t>unblinded</w:t>
      </w:r>
      <w:proofErr w:type="spellEnd"/>
      <w:r w:rsidRPr="00AB21F1">
        <w:rPr>
          <w:rFonts w:ascii="Book Antiqua" w:eastAsia="宋体" w:hAnsi="Book Antiqua" w:cs="宋体"/>
          <w:color w:val="000000"/>
          <w:sz w:val="24"/>
          <w:szCs w:val="24"/>
          <w:lang w:val="en-US" w:eastAsia="zh-CN"/>
        </w:rPr>
        <w:t xml:space="preserve">, parallel-group trial of robotic-assisted versus standard laparoscopic surgery for the curative </w:t>
      </w:r>
      <w:r w:rsidRPr="00AB21F1">
        <w:rPr>
          <w:rFonts w:ascii="Book Antiqua" w:eastAsia="宋体" w:hAnsi="Book Antiqua" w:cs="宋体"/>
          <w:color w:val="000000"/>
          <w:sz w:val="24"/>
          <w:szCs w:val="24"/>
          <w:lang w:val="en-US" w:eastAsia="zh-CN"/>
        </w:rPr>
        <w:lastRenderedPageBreak/>
        <w:t>treatment of rectal cancer. </w:t>
      </w:r>
      <w:proofErr w:type="spellStart"/>
      <w:r w:rsidRPr="00AB21F1">
        <w:rPr>
          <w:rFonts w:ascii="Book Antiqua" w:eastAsia="宋体" w:hAnsi="Book Antiqua" w:cs="宋体"/>
          <w:i/>
          <w:iCs/>
          <w:color w:val="000000"/>
          <w:sz w:val="24"/>
          <w:szCs w:val="24"/>
          <w:lang w:val="en-US" w:eastAsia="zh-CN"/>
        </w:rPr>
        <w:t>Int</w:t>
      </w:r>
      <w:proofErr w:type="spellEnd"/>
      <w:r w:rsidRPr="00AB21F1">
        <w:rPr>
          <w:rFonts w:ascii="Book Antiqua" w:eastAsia="宋体" w:hAnsi="Book Antiqua" w:cs="宋体"/>
          <w:i/>
          <w:iCs/>
          <w:color w:val="000000"/>
          <w:sz w:val="24"/>
          <w:szCs w:val="24"/>
          <w:lang w:val="en-US" w:eastAsia="zh-CN"/>
        </w:rPr>
        <w:t xml:space="preserve"> J Colorectal Dis</w:t>
      </w:r>
      <w:r w:rsidRPr="00AB21F1">
        <w:rPr>
          <w:rFonts w:ascii="Book Antiqua" w:eastAsia="宋体" w:hAnsi="Book Antiqua" w:cs="宋体"/>
          <w:color w:val="000000"/>
          <w:sz w:val="24"/>
          <w:szCs w:val="24"/>
          <w:lang w:val="en-US" w:eastAsia="zh-CN"/>
        </w:rPr>
        <w:t> 2012; </w:t>
      </w:r>
      <w:r w:rsidRPr="00AB21F1">
        <w:rPr>
          <w:rFonts w:ascii="Book Antiqua" w:eastAsia="宋体" w:hAnsi="Book Antiqua" w:cs="宋体"/>
          <w:b/>
          <w:bCs/>
          <w:color w:val="000000"/>
          <w:sz w:val="24"/>
          <w:szCs w:val="24"/>
          <w:lang w:val="en-US" w:eastAsia="zh-CN"/>
        </w:rPr>
        <w:t>27</w:t>
      </w:r>
      <w:r w:rsidRPr="00AB21F1">
        <w:rPr>
          <w:rFonts w:ascii="Book Antiqua" w:eastAsia="宋体" w:hAnsi="Book Antiqua" w:cs="宋体"/>
          <w:color w:val="000000"/>
          <w:sz w:val="24"/>
          <w:szCs w:val="24"/>
          <w:lang w:val="en-US" w:eastAsia="zh-CN"/>
        </w:rPr>
        <w:t>: 233-241 [PMID: 21912876 DOI: 10.1007/s00384-011-1313-6]</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17</w:t>
      </w:r>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color w:val="000000"/>
          <w:sz w:val="24"/>
          <w:szCs w:val="24"/>
          <w:lang w:val="en-US" w:eastAsia="zh-CN"/>
        </w:rPr>
        <w:t>Available from: URL:</w:t>
      </w:r>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color w:val="000000"/>
          <w:sz w:val="24"/>
          <w:szCs w:val="24"/>
          <w:lang w:val="en-US" w:eastAsia="zh-CN"/>
        </w:rPr>
        <w:t>http: //www.clinicaltrials.gov/show/NCT01423214</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18 </w:t>
      </w:r>
      <w:proofErr w:type="spellStart"/>
      <w:r w:rsidRPr="00AB21F1">
        <w:rPr>
          <w:rFonts w:ascii="Book Antiqua" w:eastAsia="宋体" w:hAnsi="Book Antiqua" w:cs="宋体"/>
          <w:b/>
          <w:bCs/>
          <w:color w:val="000000"/>
          <w:sz w:val="24"/>
          <w:szCs w:val="24"/>
          <w:lang w:val="en-US" w:eastAsia="zh-CN"/>
        </w:rPr>
        <w:t>Dindo</w:t>
      </w:r>
      <w:proofErr w:type="spellEnd"/>
      <w:r w:rsidRPr="00AB21F1">
        <w:rPr>
          <w:rFonts w:ascii="Book Antiqua" w:eastAsia="宋体" w:hAnsi="Book Antiqua" w:cs="宋体"/>
          <w:b/>
          <w:bCs/>
          <w:color w:val="000000"/>
          <w:sz w:val="24"/>
          <w:szCs w:val="24"/>
          <w:lang w:val="en-US" w:eastAsia="zh-CN"/>
        </w:rPr>
        <w:t xml:space="preserve"> D</w:t>
      </w:r>
      <w:r w:rsidRPr="00AB21F1">
        <w:rPr>
          <w:rFonts w:ascii="Book Antiqua" w:eastAsia="宋体" w:hAnsi="Book Antiqua" w:cs="宋体"/>
          <w:color w:val="000000"/>
          <w:sz w:val="24"/>
          <w:szCs w:val="24"/>
          <w:lang w:val="en-US" w:eastAsia="zh-CN"/>
        </w:rPr>
        <w:t xml:space="preserve">, </w:t>
      </w:r>
      <w:proofErr w:type="spellStart"/>
      <w:r w:rsidRPr="00AB21F1">
        <w:rPr>
          <w:rFonts w:ascii="Book Antiqua" w:eastAsia="宋体" w:hAnsi="Book Antiqua" w:cs="宋体"/>
          <w:color w:val="000000"/>
          <w:sz w:val="24"/>
          <w:szCs w:val="24"/>
          <w:lang w:val="en-US" w:eastAsia="zh-CN"/>
        </w:rPr>
        <w:t>Demartines</w:t>
      </w:r>
      <w:proofErr w:type="spellEnd"/>
      <w:r w:rsidRPr="00AB21F1">
        <w:rPr>
          <w:rFonts w:ascii="Book Antiqua" w:eastAsia="宋体" w:hAnsi="Book Antiqua" w:cs="宋体"/>
          <w:color w:val="000000"/>
          <w:sz w:val="24"/>
          <w:szCs w:val="24"/>
          <w:lang w:val="en-US" w:eastAsia="zh-CN"/>
        </w:rPr>
        <w:t xml:space="preserve"> N, </w:t>
      </w:r>
      <w:proofErr w:type="spellStart"/>
      <w:r w:rsidRPr="00AB21F1">
        <w:rPr>
          <w:rFonts w:ascii="Book Antiqua" w:eastAsia="宋体" w:hAnsi="Book Antiqua" w:cs="宋体"/>
          <w:color w:val="000000"/>
          <w:sz w:val="24"/>
          <w:szCs w:val="24"/>
          <w:lang w:val="en-US" w:eastAsia="zh-CN"/>
        </w:rPr>
        <w:t>Clavien</w:t>
      </w:r>
      <w:proofErr w:type="spellEnd"/>
      <w:r w:rsidRPr="00AB21F1">
        <w:rPr>
          <w:rFonts w:ascii="Book Antiqua" w:eastAsia="宋体" w:hAnsi="Book Antiqua" w:cs="宋体"/>
          <w:color w:val="000000"/>
          <w:sz w:val="24"/>
          <w:szCs w:val="24"/>
          <w:lang w:val="en-US" w:eastAsia="zh-CN"/>
        </w:rPr>
        <w:t xml:space="preserve"> PA. Classification of surgical complications: a new proposal with evaluation in a cohort of 6336 patients and results of a survey. </w:t>
      </w:r>
      <w:r w:rsidRPr="00AB21F1">
        <w:rPr>
          <w:rFonts w:ascii="Book Antiqua" w:eastAsia="宋体" w:hAnsi="Book Antiqua" w:cs="宋体"/>
          <w:i/>
          <w:iCs/>
          <w:color w:val="000000"/>
          <w:sz w:val="24"/>
          <w:szCs w:val="24"/>
          <w:lang w:val="en-US" w:eastAsia="zh-CN"/>
        </w:rPr>
        <w:t xml:space="preserve">Ann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color w:val="000000"/>
          <w:sz w:val="24"/>
          <w:szCs w:val="24"/>
          <w:lang w:val="en-US" w:eastAsia="zh-CN"/>
        </w:rPr>
        <w:t> 2004; </w:t>
      </w:r>
      <w:r w:rsidRPr="00AB21F1">
        <w:rPr>
          <w:rFonts w:ascii="Book Antiqua" w:eastAsia="宋体" w:hAnsi="Book Antiqua" w:cs="宋体"/>
          <w:b/>
          <w:bCs/>
          <w:color w:val="000000"/>
          <w:sz w:val="24"/>
          <w:szCs w:val="24"/>
          <w:lang w:val="en-US" w:eastAsia="zh-CN"/>
        </w:rPr>
        <w:t>240</w:t>
      </w:r>
      <w:r w:rsidRPr="00AB21F1">
        <w:rPr>
          <w:rFonts w:ascii="Book Antiqua" w:eastAsia="宋体" w:hAnsi="Book Antiqua" w:cs="宋体"/>
          <w:color w:val="000000"/>
          <w:sz w:val="24"/>
          <w:szCs w:val="24"/>
          <w:lang w:val="en-US" w:eastAsia="zh-CN"/>
        </w:rPr>
        <w:t>: 205-213 [PMID: 15273542]</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19 </w:t>
      </w:r>
      <w:r w:rsidRPr="00AB21F1">
        <w:rPr>
          <w:rFonts w:ascii="Book Antiqua" w:eastAsia="宋体" w:hAnsi="Book Antiqua" w:cs="宋体"/>
          <w:b/>
          <w:bCs/>
          <w:color w:val="000000"/>
          <w:sz w:val="24"/>
          <w:szCs w:val="24"/>
          <w:lang w:val="en-US" w:eastAsia="zh-CN"/>
        </w:rPr>
        <w:t>Hwang MR</w:t>
      </w:r>
      <w:r w:rsidRPr="00AB21F1">
        <w:rPr>
          <w:rFonts w:ascii="Book Antiqua" w:eastAsia="宋体" w:hAnsi="Book Antiqua" w:cs="宋体"/>
          <w:color w:val="000000"/>
          <w:sz w:val="24"/>
          <w:szCs w:val="24"/>
          <w:lang w:val="en-US" w:eastAsia="zh-CN"/>
        </w:rPr>
        <w:t xml:space="preserve">, Park JW, Park S, Yoon H, Kim DY, Chang HJ, Kim SY, Park SC, Choi HS, Oh JH, </w:t>
      </w:r>
      <w:proofErr w:type="spellStart"/>
      <w:r w:rsidRPr="00AB21F1">
        <w:rPr>
          <w:rFonts w:ascii="Book Antiqua" w:eastAsia="宋体" w:hAnsi="Book Antiqua" w:cs="宋体"/>
          <w:color w:val="000000"/>
          <w:sz w:val="24"/>
          <w:szCs w:val="24"/>
          <w:lang w:val="en-US" w:eastAsia="zh-CN"/>
        </w:rPr>
        <w:t>Jeong</w:t>
      </w:r>
      <w:proofErr w:type="spellEnd"/>
      <w:r w:rsidRPr="00AB21F1">
        <w:rPr>
          <w:rFonts w:ascii="Book Antiqua" w:eastAsia="宋体" w:hAnsi="Book Antiqua" w:cs="宋体"/>
          <w:color w:val="000000"/>
          <w:sz w:val="24"/>
          <w:szCs w:val="24"/>
          <w:lang w:val="en-US" w:eastAsia="zh-CN"/>
        </w:rPr>
        <w:t xml:space="preserve"> SY. Prognostic impact of circumferential resection margin in rectal cancer treated with preoperative </w:t>
      </w:r>
      <w:proofErr w:type="spellStart"/>
      <w:r w:rsidRPr="00AB21F1">
        <w:rPr>
          <w:rFonts w:ascii="Book Antiqua" w:eastAsia="宋体" w:hAnsi="Book Antiqua" w:cs="宋体"/>
          <w:color w:val="000000"/>
          <w:sz w:val="24"/>
          <w:szCs w:val="24"/>
          <w:lang w:val="en-US" w:eastAsia="zh-CN"/>
        </w:rPr>
        <w:t>chemoradiotherapy</w:t>
      </w:r>
      <w:proofErr w:type="spellEnd"/>
      <w:r w:rsidRPr="00AB21F1">
        <w:rPr>
          <w:rFonts w:ascii="Book Antiqua" w:eastAsia="宋体" w:hAnsi="Book Antiqua" w:cs="宋体"/>
          <w:color w:val="000000"/>
          <w:sz w:val="24"/>
          <w:szCs w:val="24"/>
          <w:lang w:val="en-US" w:eastAsia="zh-CN"/>
        </w:rPr>
        <w:t>. </w:t>
      </w:r>
      <w:r w:rsidRPr="00AB21F1">
        <w:rPr>
          <w:rFonts w:ascii="Book Antiqua" w:eastAsia="宋体" w:hAnsi="Book Antiqua" w:cs="宋体"/>
          <w:i/>
          <w:iCs/>
          <w:color w:val="000000"/>
          <w:sz w:val="24"/>
          <w:szCs w:val="24"/>
          <w:lang w:val="en-US" w:eastAsia="zh-CN"/>
        </w:rPr>
        <w:t xml:space="preserve">Ann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i/>
          <w:iCs/>
          <w:color w:val="000000"/>
          <w:sz w:val="24"/>
          <w:szCs w:val="24"/>
          <w:lang w:val="en-US" w:eastAsia="zh-CN"/>
        </w:rPr>
        <w:t xml:space="preserve"> </w:t>
      </w:r>
      <w:proofErr w:type="spellStart"/>
      <w:r w:rsidRPr="00AB21F1">
        <w:rPr>
          <w:rFonts w:ascii="Book Antiqua" w:eastAsia="宋体" w:hAnsi="Book Antiqua" w:cs="宋体"/>
          <w:i/>
          <w:iCs/>
          <w:color w:val="000000"/>
          <w:sz w:val="24"/>
          <w:szCs w:val="24"/>
          <w:lang w:val="en-US" w:eastAsia="zh-CN"/>
        </w:rPr>
        <w:t>Oncol</w:t>
      </w:r>
      <w:proofErr w:type="spellEnd"/>
      <w:r w:rsidRPr="00AB21F1">
        <w:rPr>
          <w:rFonts w:ascii="Book Antiqua" w:eastAsia="宋体" w:hAnsi="Book Antiqua" w:cs="宋体"/>
          <w:color w:val="000000"/>
          <w:sz w:val="24"/>
          <w:szCs w:val="24"/>
          <w:lang w:val="en-US" w:eastAsia="zh-CN"/>
        </w:rPr>
        <w:t> 2014; </w:t>
      </w:r>
      <w:r w:rsidRPr="00AB21F1">
        <w:rPr>
          <w:rFonts w:ascii="Book Antiqua" w:eastAsia="宋体" w:hAnsi="Book Antiqua" w:cs="宋体"/>
          <w:b/>
          <w:bCs/>
          <w:color w:val="000000"/>
          <w:sz w:val="24"/>
          <w:szCs w:val="24"/>
          <w:lang w:val="en-US" w:eastAsia="zh-CN"/>
        </w:rPr>
        <w:t>21</w:t>
      </w:r>
      <w:r w:rsidRPr="00AB21F1">
        <w:rPr>
          <w:rFonts w:ascii="Book Antiqua" w:eastAsia="宋体" w:hAnsi="Book Antiqua" w:cs="宋体"/>
          <w:color w:val="000000"/>
          <w:sz w:val="24"/>
          <w:szCs w:val="24"/>
          <w:lang w:val="en-US" w:eastAsia="zh-CN"/>
        </w:rPr>
        <w:t>: 1345-1351 [PMID: 24468928 DOI: 10.1245/s10434-014-3484-1]</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20 </w:t>
      </w:r>
      <w:r w:rsidRPr="00AB21F1">
        <w:rPr>
          <w:rFonts w:ascii="Book Antiqua" w:eastAsia="宋体" w:hAnsi="Book Antiqua" w:cs="宋体"/>
          <w:b/>
          <w:bCs/>
          <w:color w:val="000000"/>
          <w:sz w:val="24"/>
          <w:szCs w:val="24"/>
          <w:lang w:val="en-US" w:eastAsia="zh-CN"/>
        </w:rPr>
        <w:t>Edge SB</w:t>
      </w:r>
      <w:r w:rsidRPr="00AB21F1">
        <w:rPr>
          <w:rFonts w:ascii="Book Antiqua" w:eastAsia="宋体" w:hAnsi="Book Antiqua" w:cs="宋体"/>
          <w:color w:val="000000"/>
          <w:sz w:val="24"/>
          <w:szCs w:val="24"/>
          <w:lang w:val="en-US" w:eastAsia="zh-CN"/>
        </w:rPr>
        <w:t>, Compton CC. The American Joint Committee on Cancer: the 7th edition of the AJCC cancer staging manual and the future of TNM. </w:t>
      </w:r>
      <w:r w:rsidRPr="00AB21F1">
        <w:rPr>
          <w:rFonts w:ascii="Book Antiqua" w:eastAsia="宋体" w:hAnsi="Book Antiqua" w:cs="宋体"/>
          <w:i/>
          <w:iCs/>
          <w:color w:val="000000"/>
          <w:sz w:val="24"/>
          <w:szCs w:val="24"/>
          <w:lang w:val="en-US" w:eastAsia="zh-CN"/>
        </w:rPr>
        <w:t xml:space="preserve">Ann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i/>
          <w:iCs/>
          <w:color w:val="000000"/>
          <w:sz w:val="24"/>
          <w:szCs w:val="24"/>
          <w:lang w:val="en-US" w:eastAsia="zh-CN"/>
        </w:rPr>
        <w:t xml:space="preserve"> </w:t>
      </w:r>
      <w:proofErr w:type="spellStart"/>
      <w:r w:rsidRPr="00AB21F1">
        <w:rPr>
          <w:rFonts w:ascii="Book Antiqua" w:eastAsia="宋体" w:hAnsi="Book Antiqua" w:cs="宋体"/>
          <w:i/>
          <w:iCs/>
          <w:color w:val="000000"/>
          <w:sz w:val="24"/>
          <w:szCs w:val="24"/>
          <w:lang w:val="en-US" w:eastAsia="zh-CN"/>
        </w:rPr>
        <w:t>Oncol</w:t>
      </w:r>
      <w:proofErr w:type="spellEnd"/>
      <w:r w:rsidRPr="00AB21F1">
        <w:rPr>
          <w:rFonts w:ascii="Book Antiqua" w:eastAsia="宋体" w:hAnsi="Book Antiqua" w:cs="宋体"/>
          <w:color w:val="000000"/>
          <w:sz w:val="24"/>
          <w:szCs w:val="24"/>
          <w:lang w:val="en-US" w:eastAsia="zh-CN"/>
        </w:rPr>
        <w:t> 2010; </w:t>
      </w:r>
      <w:r w:rsidRPr="00AB21F1">
        <w:rPr>
          <w:rFonts w:ascii="Book Antiqua" w:eastAsia="宋体" w:hAnsi="Book Antiqua" w:cs="宋体"/>
          <w:b/>
          <w:bCs/>
          <w:color w:val="000000"/>
          <w:sz w:val="24"/>
          <w:szCs w:val="24"/>
          <w:lang w:val="en-US" w:eastAsia="zh-CN"/>
        </w:rPr>
        <w:t>17</w:t>
      </w:r>
      <w:r w:rsidRPr="00AB21F1">
        <w:rPr>
          <w:rFonts w:ascii="Book Antiqua" w:eastAsia="宋体" w:hAnsi="Book Antiqua" w:cs="宋体"/>
          <w:color w:val="000000"/>
          <w:sz w:val="24"/>
          <w:szCs w:val="24"/>
          <w:lang w:val="en-US" w:eastAsia="zh-CN"/>
        </w:rPr>
        <w:t>: 1471-1474 [PMID: 20180029 DOI: 10.1245/s10434-010-0985-4]</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21</w:t>
      </w:r>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b/>
          <w:color w:val="000000"/>
          <w:sz w:val="24"/>
          <w:szCs w:val="24"/>
          <w:lang w:val="en-US" w:eastAsia="zh-CN"/>
        </w:rPr>
        <w:t>Greene FL</w:t>
      </w:r>
      <w:r w:rsidRPr="00AB21F1">
        <w:rPr>
          <w:rFonts w:ascii="Book Antiqua" w:eastAsia="宋体" w:hAnsi="Book Antiqua" w:cs="宋体"/>
          <w:color w:val="000000"/>
          <w:sz w:val="24"/>
          <w:szCs w:val="24"/>
          <w:lang w:val="en-US" w:eastAsia="zh-CN"/>
        </w:rPr>
        <w:t>, Page DL, Fleming ID (2002).</w:t>
      </w:r>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color w:val="000000"/>
          <w:sz w:val="24"/>
          <w:szCs w:val="24"/>
          <w:lang w:val="en-US" w:eastAsia="zh-CN"/>
        </w:rPr>
        <w:t>AJCC Cancer Staging Manual. 6th ed. New York: Springer-</w:t>
      </w:r>
      <w:proofErr w:type="spellStart"/>
      <w:r w:rsidRPr="00AB21F1">
        <w:rPr>
          <w:rFonts w:ascii="Book Antiqua" w:eastAsia="宋体" w:hAnsi="Book Antiqua" w:cs="宋体"/>
          <w:color w:val="000000"/>
          <w:sz w:val="24"/>
          <w:szCs w:val="24"/>
          <w:lang w:val="en-US" w:eastAsia="zh-CN"/>
        </w:rPr>
        <w:t>Verlag</w:t>
      </w:r>
      <w:proofErr w:type="spellEnd"/>
      <w:r w:rsidRPr="00AB21F1">
        <w:rPr>
          <w:rFonts w:ascii="Book Antiqua" w:eastAsia="宋体" w:hAnsi="Book Antiqua" w:cs="宋体"/>
          <w:color w:val="000000"/>
          <w:sz w:val="24"/>
          <w:szCs w:val="24"/>
          <w:lang w:val="en-US" w:eastAsia="zh-CN"/>
        </w:rPr>
        <w:t>, 99-106</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22 </w:t>
      </w:r>
      <w:r w:rsidRPr="00AB21F1">
        <w:rPr>
          <w:rFonts w:ascii="Book Antiqua" w:eastAsia="宋体" w:hAnsi="Book Antiqua" w:cs="宋体"/>
          <w:b/>
          <w:bCs/>
          <w:color w:val="000000"/>
          <w:sz w:val="24"/>
          <w:szCs w:val="24"/>
          <w:lang w:val="en-US" w:eastAsia="zh-CN"/>
        </w:rPr>
        <w:t>Monson JR</w:t>
      </w:r>
      <w:r w:rsidRPr="00AB21F1">
        <w:rPr>
          <w:rFonts w:ascii="Book Antiqua" w:eastAsia="宋体" w:hAnsi="Book Antiqua" w:cs="宋体"/>
          <w:color w:val="000000"/>
          <w:sz w:val="24"/>
          <w:szCs w:val="24"/>
          <w:lang w:val="en-US" w:eastAsia="zh-CN"/>
        </w:rPr>
        <w:t xml:space="preserve">, Weiser MR, </w:t>
      </w:r>
      <w:proofErr w:type="spellStart"/>
      <w:r w:rsidRPr="00AB21F1">
        <w:rPr>
          <w:rFonts w:ascii="Book Antiqua" w:eastAsia="宋体" w:hAnsi="Book Antiqua" w:cs="宋体"/>
          <w:color w:val="000000"/>
          <w:sz w:val="24"/>
          <w:szCs w:val="24"/>
          <w:lang w:val="en-US" w:eastAsia="zh-CN"/>
        </w:rPr>
        <w:t>Buie</w:t>
      </w:r>
      <w:proofErr w:type="spellEnd"/>
      <w:r w:rsidRPr="00AB21F1">
        <w:rPr>
          <w:rFonts w:ascii="Book Antiqua" w:eastAsia="宋体" w:hAnsi="Book Antiqua" w:cs="宋体"/>
          <w:color w:val="000000"/>
          <w:sz w:val="24"/>
          <w:szCs w:val="24"/>
          <w:lang w:val="en-US" w:eastAsia="zh-CN"/>
        </w:rPr>
        <w:t xml:space="preserve"> WD, Chang GJ, Rafferty JF, </w:t>
      </w:r>
      <w:proofErr w:type="spellStart"/>
      <w:r w:rsidRPr="00AB21F1">
        <w:rPr>
          <w:rFonts w:ascii="Book Antiqua" w:eastAsia="宋体" w:hAnsi="Book Antiqua" w:cs="宋体"/>
          <w:color w:val="000000"/>
          <w:sz w:val="24"/>
          <w:szCs w:val="24"/>
          <w:lang w:val="en-US" w:eastAsia="zh-CN"/>
        </w:rPr>
        <w:t>Buie</w:t>
      </w:r>
      <w:proofErr w:type="spellEnd"/>
      <w:r w:rsidRPr="00AB21F1">
        <w:rPr>
          <w:rFonts w:ascii="Book Antiqua" w:eastAsia="宋体" w:hAnsi="Book Antiqua" w:cs="宋体"/>
          <w:color w:val="000000"/>
          <w:sz w:val="24"/>
          <w:szCs w:val="24"/>
          <w:lang w:val="en-US" w:eastAsia="zh-CN"/>
        </w:rPr>
        <w:t xml:space="preserve"> WD, Rafferty J</w:t>
      </w:r>
      <w:r w:rsidRPr="00AB21F1">
        <w:rPr>
          <w:rFonts w:ascii="Book Antiqua" w:eastAsia="Times New Roman" w:hAnsi="Book Antiqua" w:cs="Courier New"/>
          <w:kern w:val="2"/>
          <w:sz w:val="24"/>
          <w:szCs w:val="24"/>
          <w:lang w:val="en-US" w:eastAsia="it-IT"/>
        </w:rPr>
        <w:t>; Standards Practice Task Force of the American Society of Colon and Rectal Surgeons.</w:t>
      </w:r>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color w:val="000000"/>
          <w:sz w:val="24"/>
          <w:szCs w:val="24"/>
          <w:lang w:val="en-US" w:eastAsia="zh-CN"/>
        </w:rPr>
        <w:t>Practice parameters for the management of rectal cancer (revised). </w:t>
      </w:r>
      <w:r w:rsidRPr="00AB21F1">
        <w:rPr>
          <w:rFonts w:ascii="Book Antiqua" w:eastAsia="宋体" w:hAnsi="Book Antiqua" w:cs="宋体"/>
          <w:i/>
          <w:iCs/>
          <w:color w:val="000000"/>
          <w:sz w:val="24"/>
          <w:szCs w:val="24"/>
          <w:lang w:val="en-US" w:eastAsia="zh-CN"/>
        </w:rPr>
        <w:t>Dis Colon Rectum</w:t>
      </w:r>
      <w:r w:rsidRPr="00AB21F1">
        <w:rPr>
          <w:rFonts w:ascii="Book Antiqua" w:eastAsia="宋体" w:hAnsi="Book Antiqua" w:cs="宋体"/>
          <w:color w:val="000000"/>
          <w:sz w:val="24"/>
          <w:szCs w:val="24"/>
          <w:lang w:val="en-US" w:eastAsia="zh-CN"/>
        </w:rPr>
        <w:t> 2013; </w:t>
      </w:r>
      <w:r w:rsidRPr="00AB21F1">
        <w:rPr>
          <w:rFonts w:ascii="Book Antiqua" w:eastAsia="宋体" w:hAnsi="Book Antiqua" w:cs="宋体"/>
          <w:b/>
          <w:bCs/>
          <w:color w:val="000000"/>
          <w:sz w:val="24"/>
          <w:szCs w:val="24"/>
          <w:lang w:val="en-US" w:eastAsia="zh-CN"/>
        </w:rPr>
        <w:t>56</w:t>
      </w:r>
      <w:r w:rsidRPr="00AB21F1">
        <w:rPr>
          <w:rFonts w:ascii="Book Antiqua" w:eastAsia="宋体" w:hAnsi="Book Antiqua" w:cs="宋体"/>
          <w:color w:val="000000"/>
          <w:sz w:val="24"/>
          <w:szCs w:val="24"/>
          <w:lang w:val="en-US" w:eastAsia="zh-CN"/>
        </w:rPr>
        <w:t>: 535-550 [PMID: 23575392 DOI: 10.1097/DCR.0b013e31828cb66c]</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23 </w:t>
      </w:r>
      <w:proofErr w:type="spellStart"/>
      <w:r w:rsidRPr="00AB21F1">
        <w:rPr>
          <w:rFonts w:ascii="Book Antiqua" w:eastAsia="宋体" w:hAnsi="Book Antiqua" w:cs="宋体"/>
          <w:b/>
          <w:bCs/>
          <w:color w:val="000000"/>
          <w:sz w:val="24"/>
          <w:szCs w:val="24"/>
          <w:lang w:val="en-US" w:eastAsia="zh-CN"/>
        </w:rPr>
        <w:t>Pettersson</w:t>
      </w:r>
      <w:proofErr w:type="spellEnd"/>
      <w:r w:rsidRPr="00AB21F1">
        <w:rPr>
          <w:rFonts w:ascii="Book Antiqua" w:eastAsia="宋体" w:hAnsi="Book Antiqua" w:cs="宋体"/>
          <w:b/>
          <w:bCs/>
          <w:color w:val="000000"/>
          <w:sz w:val="24"/>
          <w:szCs w:val="24"/>
          <w:lang w:val="en-US" w:eastAsia="zh-CN"/>
        </w:rPr>
        <w:t xml:space="preserve"> D</w:t>
      </w:r>
      <w:r w:rsidRPr="00AB21F1">
        <w:rPr>
          <w:rFonts w:ascii="Book Antiqua" w:eastAsia="宋体" w:hAnsi="Book Antiqua" w:cs="宋体"/>
          <w:color w:val="000000"/>
          <w:sz w:val="24"/>
          <w:szCs w:val="24"/>
          <w:lang w:val="en-US" w:eastAsia="zh-CN"/>
        </w:rPr>
        <w:t xml:space="preserve">, </w:t>
      </w:r>
      <w:proofErr w:type="spellStart"/>
      <w:r w:rsidRPr="00AB21F1">
        <w:rPr>
          <w:rFonts w:ascii="Book Antiqua" w:eastAsia="宋体" w:hAnsi="Book Antiqua" w:cs="宋体"/>
          <w:color w:val="000000"/>
          <w:sz w:val="24"/>
          <w:szCs w:val="24"/>
          <w:lang w:val="en-US" w:eastAsia="zh-CN"/>
        </w:rPr>
        <w:t>Glimelius</w:t>
      </w:r>
      <w:proofErr w:type="spellEnd"/>
      <w:r w:rsidRPr="00AB21F1">
        <w:rPr>
          <w:rFonts w:ascii="Book Antiqua" w:eastAsia="宋体" w:hAnsi="Book Antiqua" w:cs="宋体"/>
          <w:color w:val="000000"/>
          <w:sz w:val="24"/>
          <w:szCs w:val="24"/>
          <w:lang w:val="en-US" w:eastAsia="zh-CN"/>
        </w:rPr>
        <w:t xml:space="preserve"> B, </w:t>
      </w:r>
      <w:proofErr w:type="spellStart"/>
      <w:r w:rsidRPr="00AB21F1">
        <w:rPr>
          <w:rFonts w:ascii="Book Antiqua" w:eastAsia="宋体" w:hAnsi="Book Antiqua" w:cs="宋体"/>
          <w:color w:val="000000"/>
          <w:sz w:val="24"/>
          <w:szCs w:val="24"/>
          <w:lang w:val="en-US" w:eastAsia="zh-CN"/>
        </w:rPr>
        <w:t>Iversen</w:t>
      </w:r>
      <w:proofErr w:type="spellEnd"/>
      <w:r w:rsidRPr="00AB21F1">
        <w:rPr>
          <w:rFonts w:ascii="Book Antiqua" w:eastAsia="宋体" w:hAnsi="Book Antiqua" w:cs="宋体"/>
          <w:color w:val="000000"/>
          <w:sz w:val="24"/>
          <w:szCs w:val="24"/>
          <w:lang w:val="en-US" w:eastAsia="zh-CN"/>
        </w:rPr>
        <w:t xml:space="preserve"> H, Johansson H, Holm T, </w:t>
      </w:r>
      <w:proofErr w:type="spellStart"/>
      <w:r w:rsidRPr="00AB21F1">
        <w:rPr>
          <w:rFonts w:ascii="Book Antiqua" w:eastAsia="宋体" w:hAnsi="Book Antiqua" w:cs="宋体"/>
          <w:color w:val="000000"/>
          <w:sz w:val="24"/>
          <w:szCs w:val="24"/>
          <w:lang w:val="en-US" w:eastAsia="zh-CN"/>
        </w:rPr>
        <w:t>Martling</w:t>
      </w:r>
      <w:proofErr w:type="spellEnd"/>
      <w:r w:rsidRPr="00AB21F1">
        <w:rPr>
          <w:rFonts w:ascii="Book Antiqua" w:eastAsia="宋体" w:hAnsi="Book Antiqua" w:cs="宋体"/>
          <w:color w:val="000000"/>
          <w:sz w:val="24"/>
          <w:szCs w:val="24"/>
          <w:lang w:val="en-US" w:eastAsia="zh-CN"/>
        </w:rPr>
        <w:t xml:space="preserve"> A. Impaired postoperative leucocyte counts after preoperative radiotherapy for rectal cancer in the Stockholm III Trial. </w:t>
      </w:r>
      <w:r w:rsidRPr="00AB21F1">
        <w:rPr>
          <w:rFonts w:ascii="Book Antiqua" w:eastAsia="宋体" w:hAnsi="Book Antiqua" w:cs="宋体"/>
          <w:i/>
          <w:iCs/>
          <w:color w:val="000000"/>
          <w:sz w:val="24"/>
          <w:szCs w:val="24"/>
          <w:lang w:val="en-US" w:eastAsia="zh-CN"/>
        </w:rPr>
        <w:t xml:space="preserve">Br J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color w:val="000000"/>
          <w:sz w:val="24"/>
          <w:szCs w:val="24"/>
          <w:lang w:val="en-US" w:eastAsia="zh-CN"/>
        </w:rPr>
        <w:t> 2013; </w:t>
      </w:r>
      <w:r w:rsidRPr="00AB21F1">
        <w:rPr>
          <w:rFonts w:ascii="Book Antiqua" w:eastAsia="宋体" w:hAnsi="Book Antiqua" w:cs="宋体"/>
          <w:b/>
          <w:bCs/>
          <w:color w:val="000000"/>
          <w:sz w:val="24"/>
          <w:szCs w:val="24"/>
          <w:lang w:val="en-US" w:eastAsia="zh-CN"/>
        </w:rPr>
        <w:t>100</w:t>
      </w:r>
      <w:r w:rsidRPr="00AB21F1">
        <w:rPr>
          <w:rFonts w:ascii="Book Antiqua" w:eastAsia="宋体" w:hAnsi="Book Antiqua" w:cs="宋体"/>
          <w:color w:val="000000"/>
          <w:sz w:val="24"/>
          <w:szCs w:val="24"/>
          <w:lang w:val="en-US" w:eastAsia="zh-CN"/>
        </w:rPr>
        <w:t>: 969-975 [PMID: 23553796 DOI: 10.1002/bjs.9117]</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24 </w:t>
      </w:r>
      <w:proofErr w:type="spellStart"/>
      <w:r w:rsidRPr="00AB21F1">
        <w:rPr>
          <w:rFonts w:ascii="Book Antiqua" w:eastAsia="宋体" w:hAnsi="Book Antiqua" w:cs="宋体"/>
          <w:b/>
          <w:bCs/>
          <w:color w:val="000000"/>
          <w:sz w:val="24"/>
          <w:szCs w:val="24"/>
          <w:lang w:val="en-US" w:eastAsia="zh-CN"/>
        </w:rPr>
        <w:t>Feroci</w:t>
      </w:r>
      <w:proofErr w:type="spellEnd"/>
      <w:r w:rsidRPr="00AB21F1">
        <w:rPr>
          <w:rFonts w:ascii="Book Antiqua" w:eastAsia="宋体" w:hAnsi="Book Antiqua" w:cs="宋体"/>
          <w:b/>
          <w:bCs/>
          <w:color w:val="000000"/>
          <w:sz w:val="24"/>
          <w:szCs w:val="24"/>
          <w:lang w:val="en-US" w:eastAsia="zh-CN"/>
        </w:rPr>
        <w:t xml:space="preserve"> F</w:t>
      </w:r>
      <w:r w:rsidRPr="00AB21F1">
        <w:rPr>
          <w:rFonts w:ascii="Book Antiqua" w:eastAsia="宋体" w:hAnsi="Book Antiqua" w:cs="宋体"/>
          <w:color w:val="000000"/>
          <w:sz w:val="24"/>
          <w:szCs w:val="24"/>
          <w:lang w:val="en-US" w:eastAsia="zh-CN"/>
        </w:rPr>
        <w:t xml:space="preserve">, </w:t>
      </w:r>
      <w:proofErr w:type="spellStart"/>
      <w:r w:rsidRPr="00AB21F1">
        <w:rPr>
          <w:rFonts w:ascii="Book Antiqua" w:eastAsia="宋体" w:hAnsi="Book Antiqua" w:cs="宋体"/>
          <w:color w:val="000000"/>
          <w:sz w:val="24"/>
          <w:szCs w:val="24"/>
          <w:lang w:val="en-US" w:eastAsia="zh-CN"/>
        </w:rPr>
        <w:t>Kröning</w:t>
      </w:r>
      <w:proofErr w:type="spellEnd"/>
      <w:r w:rsidRPr="00AB21F1">
        <w:rPr>
          <w:rFonts w:ascii="Book Antiqua" w:eastAsia="宋体" w:hAnsi="Book Antiqua" w:cs="宋体"/>
          <w:color w:val="000000"/>
          <w:sz w:val="24"/>
          <w:szCs w:val="24"/>
          <w:lang w:val="en-US" w:eastAsia="zh-CN"/>
        </w:rPr>
        <w:t xml:space="preserve"> KC, </w:t>
      </w:r>
      <w:proofErr w:type="spellStart"/>
      <w:r w:rsidRPr="00AB21F1">
        <w:rPr>
          <w:rFonts w:ascii="Book Antiqua" w:eastAsia="宋体" w:hAnsi="Book Antiqua" w:cs="宋体"/>
          <w:color w:val="000000"/>
          <w:sz w:val="24"/>
          <w:szCs w:val="24"/>
          <w:lang w:val="en-US" w:eastAsia="zh-CN"/>
        </w:rPr>
        <w:t>Lenzi</w:t>
      </w:r>
      <w:proofErr w:type="spellEnd"/>
      <w:r w:rsidRPr="00AB21F1">
        <w:rPr>
          <w:rFonts w:ascii="Book Antiqua" w:eastAsia="宋体" w:hAnsi="Book Antiqua" w:cs="宋体"/>
          <w:color w:val="000000"/>
          <w:sz w:val="24"/>
          <w:szCs w:val="24"/>
          <w:lang w:val="en-US" w:eastAsia="zh-CN"/>
        </w:rPr>
        <w:t xml:space="preserve"> E, </w:t>
      </w:r>
      <w:proofErr w:type="spellStart"/>
      <w:r w:rsidRPr="00AB21F1">
        <w:rPr>
          <w:rFonts w:ascii="Book Antiqua" w:eastAsia="宋体" w:hAnsi="Book Antiqua" w:cs="宋体"/>
          <w:color w:val="000000"/>
          <w:sz w:val="24"/>
          <w:szCs w:val="24"/>
          <w:lang w:val="en-US" w:eastAsia="zh-CN"/>
        </w:rPr>
        <w:t>Moraldi</w:t>
      </w:r>
      <w:proofErr w:type="spellEnd"/>
      <w:r w:rsidRPr="00AB21F1">
        <w:rPr>
          <w:rFonts w:ascii="Book Antiqua" w:eastAsia="宋体" w:hAnsi="Book Antiqua" w:cs="宋体"/>
          <w:color w:val="000000"/>
          <w:sz w:val="24"/>
          <w:szCs w:val="24"/>
          <w:lang w:val="en-US" w:eastAsia="zh-CN"/>
        </w:rPr>
        <w:t xml:space="preserve"> L, </w:t>
      </w:r>
      <w:proofErr w:type="spellStart"/>
      <w:r w:rsidRPr="00AB21F1">
        <w:rPr>
          <w:rFonts w:ascii="Book Antiqua" w:eastAsia="宋体" w:hAnsi="Book Antiqua" w:cs="宋体"/>
          <w:color w:val="000000"/>
          <w:sz w:val="24"/>
          <w:szCs w:val="24"/>
          <w:lang w:val="en-US" w:eastAsia="zh-CN"/>
        </w:rPr>
        <w:t>Cantafio</w:t>
      </w:r>
      <w:proofErr w:type="spellEnd"/>
      <w:r w:rsidRPr="00AB21F1">
        <w:rPr>
          <w:rFonts w:ascii="Book Antiqua" w:eastAsia="宋体" w:hAnsi="Book Antiqua" w:cs="宋体"/>
          <w:color w:val="000000"/>
          <w:sz w:val="24"/>
          <w:szCs w:val="24"/>
          <w:lang w:val="en-US" w:eastAsia="zh-CN"/>
        </w:rPr>
        <w:t xml:space="preserve"> S, </w:t>
      </w:r>
      <w:proofErr w:type="spellStart"/>
      <w:r w:rsidRPr="00AB21F1">
        <w:rPr>
          <w:rFonts w:ascii="Book Antiqua" w:eastAsia="宋体" w:hAnsi="Book Antiqua" w:cs="宋体"/>
          <w:color w:val="000000"/>
          <w:sz w:val="24"/>
          <w:szCs w:val="24"/>
          <w:lang w:val="en-US" w:eastAsia="zh-CN"/>
        </w:rPr>
        <w:t>Scatizzi</w:t>
      </w:r>
      <w:proofErr w:type="spellEnd"/>
      <w:r w:rsidRPr="00AB21F1">
        <w:rPr>
          <w:rFonts w:ascii="Book Antiqua" w:eastAsia="宋体" w:hAnsi="Book Antiqua" w:cs="宋体"/>
          <w:color w:val="000000"/>
          <w:sz w:val="24"/>
          <w:szCs w:val="24"/>
          <w:lang w:val="en-US" w:eastAsia="zh-CN"/>
        </w:rPr>
        <w:t xml:space="preserve"> M. Laparoscopy within a fast-track program enhances the short-term results after elective surgery for </w:t>
      </w:r>
      <w:proofErr w:type="spellStart"/>
      <w:r w:rsidRPr="00AB21F1">
        <w:rPr>
          <w:rFonts w:ascii="Book Antiqua" w:eastAsia="宋体" w:hAnsi="Book Antiqua" w:cs="宋体"/>
          <w:color w:val="000000"/>
          <w:sz w:val="24"/>
          <w:szCs w:val="24"/>
          <w:lang w:val="en-US" w:eastAsia="zh-CN"/>
        </w:rPr>
        <w:t>resectable</w:t>
      </w:r>
      <w:proofErr w:type="spellEnd"/>
      <w:r w:rsidRPr="00AB21F1">
        <w:rPr>
          <w:rFonts w:ascii="Book Antiqua" w:eastAsia="宋体" w:hAnsi="Book Antiqua" w:cs="宋体"/>
          <w:color w:val="000000"/>
          <w:sz w:val="24"/>
          <w:szCs w:val="24"/>
          <w:lang w:val="en-US" w:eastAsia="zh-CN"/>
        </w:rPr>
        <w:t xml:space="preserve"> colorectal cancer.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i/>
          <w:iCs/>
          <w:color w:val="000000"/>
          <w:sz w:val="24"/>
          <w:szCs w:val="24"/>
          <w:lang w:val="en-US" w:eastAsia="zh-CN"/>
        </w:rPr>
        <w:t xml:space="preserve"> </w:t>
      </w:r>
      <w:proofErr w:type="spellStart"/>
      <w:r w:rsidRPr="00AB21F1">
        <w:rPr>
          <w:rFonts w:ascii="Book Antiqua" w:eastAsia="宋体" w:hAnsi="Book Antiqua" w:cs="宋体"/>
          <w:i/>
          <w:iCs/>
          <w:color w:val="000000"/>
          <w:sz w:val="24"/>
          <w:szCs w:val="24"/>
          <w:lang w:val="en-US" w:eastAsia="zh-CN"/>
        </w:rPr>
        <w:t>Endosc</w:t>
      </w:r>
      <w:proofErr w:type="spellEnd"/>
      <w:r w:rsidRPr="00AB21F1">
        <w:rPr>
          <w:rFonts w:ascii="Book Antiqua" w:eastAsia="宋体" w:hAnsi="Book Antiqua" w:cs="宋体"/>
          <w:color w:val="000000"/>
          <w:sz w:val="24"/>
          <w:szCs w:val="24"/>
          <w:lang w:val="en-US" w:eastAsia="zh-CN"/>
        </w:rPr>
        <w:t> 2011; </w:t>
      </w:r>
      <w:r w:rsidRPr="00AB21F1">
        <w:rPr>
          <w:rFonts w:ascii="Book Antiqua" w:eastAsia="宋体" w:hAnsi="Book Antiqua" w:cs="宋体"/>
          <w:b/>
          <w:bCs/>
          <w:color w:val="000000"/>
          <w:sz w:val="24"/>
          <w:szCs w:val="24"/>
          <w:lang w:val="en-US" w:eastAsia="zh-CN"/>
        </w:rPr>
        <w:t>25</w:t>
      </w:r>
      <w:r w:rsidRPr="00AB21F1">
        <w:rPr>
          <w:rFonts w:ascii="Book Antiqua" w:eastAsia="宋体" w:hAnsi="Book Antiqua" w:cs="宋体"/>
          <w:color w:val="000000"/>
          <w:sz w:val="24"/>
          <w:szCs w:val="24"/>
          <w:lang w:val="en-US" w:eastAsia="zh-CN"/>
        </w:rPr>
        <w:t>: 2919-2925 [PMID: 21789649 DOI: 10.1007/s00464-011-1643-z]</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25 </w:t>
      </w:r>
      <w:r w:rsidRPr="00AB21F1">
        <w:rPr>
          <w:rFonts w:ascii="Book Antiqua" w:eastAsia="宋体" w:hAnsi="Book Antiqua" w:cs="宋体"/>
          <w:b/>
          <w:bCs/>
          <w:color w:val="000000"/>
          <w:sz w:val="24"/>
          <w:szCs w:val="24"/>
          <w:lang w:val="en-US" w:eastAsia="zh-CN"/>
        </w:rPr>
        <w:t>Bianchi PP</w:t>
      </w:r>
      <w:r w:rsidRPr="00AB21F1">
        <w:rPr>
          <w:rFonts w:ascii="Book Antiqua" w:eastAsia="宋体" w:hAnsi="Book Antiqua" w:cs="宋体"/>
          <w:color w:val="000000"/>
          <w:sz w:val="24"/>
          <w:szCs w:val="24"/>
          <w:lang w:val="en-US" w:eastAsia="zh-CN"/>
        </w:rPr>
        <w:t xml:space="preserve">, </w:t>
      </w:r>
      <w:proofErr w:type="spellStart"/>
      <w:r w:rsidRPr="00AB21F1">
        <w:rPr>
          <w:rFonts w:ascii="Book Antiqua" w:eastAsia="宋体" w:hAnsi="Book Antiqua" w:cs="宋体"/>
          <w:color w:val="000000"/>
          <w:sz w:val="24"/>
          <w:szCs w:val="24"/>
          <w:lang w:val="en-US" w:eastAsia="zh-CN"/>
        </w:rPr>
        <w:t>Ceriani</w:t>
      </w:r>
      <w:proofErr w:type="spellEnd"/>
      <w:r w:rsidRPr="00AB21F1">
        <w:rPr>
          <w:rFonts w:ascii="Book Antiqua" w:eastAsia="宋体" w:hAnsi="Book Antiqua" w:cs="宋体"/>
          <w:color w:val="000000"/>
          <w:sz w:val="24"/>
          <w:szCs w:val="24"/>
          <w:lang w:val="en-US" w:eastAsia="zh-CN"/>
        </w:rPr>
        <w:t xml:space="preserve"> C, Locatelli A, </w:t>
      </w:r>
      <w:proofErr w:type="spellStart"/>
      <w:r w:rsidRPr="00AB21F1">
        <w:rPr>
          <w:rFonts w:ascii="Book Antiqua" w:eastAsia="宋体" w:hAnsi="Book Antiqua" w:cs="宋体"/>
          <w:color w:val="000000"/>
          <w:sz w:val="24"/>
          <w:szCs w:val="24"/>
          <w:lang w:val="en-US" w:eastAsia="zh-CN"/>
        </w:rPr>
        <w:t>Spinoglio</w:t>
      </w:r>
      <w:proofErr w:type="spellEnd"/>
      <w:r w:rsidRPr="00AB21F1">
        <w:rPr>
          <w:rFonts w:ascii="Book Antiqua" w:eastAsia="宋体" w:hAnsi="Book Antiqua" w:cs="宋体"/>
          <w:color w:val="000000"/>
          <w:sz w:val="24"/>
          <w:szCs w:val="24"/>
          <w:lang w:val="en-US" w:eastAsia="zh-CN"/>
        </w:rPr>
        <w:t xml:space="preserve"> G, </w:t>
      </w:r>
      <w:proofErr w:type="spellStart"/>
      <w:r w:rsidRPr="00AB21F1">
        <w:rPr>
          <w:rFonts w:ascii="Book Antiqua" w:eastAsia="宋体" w:hAnsi="Book Antiqua" w:cs="宋体"/>
          <w:color w:val="000000"/>
          <w:sz w:val="24"/>
          <w:szCs w:val="24"/>
          <w:lang w:val="en-US" w:eastAsia="zh-CN"/>
        </w:rPr>
        <w:t>Zampino</w:t>
      </w:r>
      <w:proofErr w:type="spellEnd"/>
      <w:r w:rsidRPr="00AB21F1">
        <w:rPr>
          <w:rFonts w:ascii="Book Antiqua" w:eastAsia="宋体" w:hAnsi="Book Antiqua" w:cs="宋体"/>
          <w:color w:val="000000"/>
          <w:sz w:val="24"/>
          <w:szCs w:val="24"/>
          <w:lang w:val="en-US" w:eastAsia="zh-CN"/>
        </w:rPr>
        <w:t xml:space="preserve"> MG, </w:t>
      </w:r>
      <w:proofErr w:type="spellStart"/>
      <w:r w:rsidRPr="00AB21F1">
        <w:rPr>
          <w:rFonts w:ascii="Book Antiqua" w:eastAsia="宋体" w:hAnsi="Book Antiqua" w:cs="宋体"/>
          <w:color w:val="000000"/>
          <w:sz w:val="24"/>
          <w:szCs w:val="24"/>
          <w:lang w:val="en-US" w:eastAsia="zh-CN"/>
        </w:rPr>
        <w:t>Sonzogni</w:t>
      </w:r>
      <w:proofErr w:type="spellEnd"/>
      <w:r w:rsidRPr="00AB21F1">
        <w:rPr>
          <w:rFonts w:ascii="Book Antiqua" w:eastAsia="宋体" w:hAnsi="Book Antiqua" w:cs="宋体"/>
          <w:color w:val="000000"/>
          <w:sz w:val="24"/>
          <w:szCs w:val="24"/>
          <w:lang w:val="en-US" w:eastAsia="zh-CN"/>
        </w:rPr>
        <w:t xml:space="preserve"> A, </w:t>
      </w:r>
      <w:proofErr w:type="spellStart"/>
      <w:r w:rsidRPr="00AB21F1">
        <w:rPr>
          <w:rFonts w:ascii="Book Antiqua" w:eastAsia="宋体" w:hAnsi="Book Antiqua" w:cs="宋体"/>
          <w:color w:val="000000"/>
          <w:sz w:val="24"/>
          <w:szCs w:val="24"/>
          <w:lang w:val="en-US" w:eastAsia="zh-CN"/>
        </w:rPr>
        <w:t>Crosta</w:t>
      </w:r>
      <w:proofErr w:type="spellEnd"/>
      <w:r w:rsidRPr="00AB21F1">
        <w:rPr>
          <w:rFonts w:ascii="Book Antiqua" w:eastAsia="宋体" w:hAnsi="Book Antiqua" w:cs="宋体"/>
          <w:color w:val="000000"/>
          <w:sz w:val="24"/>
          <w:szCs w:val="24"/>
          <w:lang w:val="en-US" w:eastAsia="zh-CN"/>
        </w:rPr>
        <w:t xml:space="preserve"> C, </w:t>
      </w:r>
      <w:proofErr w:type="spellStart"/>
      <w:r w:rsidRPr="00AB21F1">
        <w:rPr>
          <w:rFonts w:ascii="Book Antiqua" w:eastAsia="宋体" w:hAnsi="Book Antiqua" w:cs="宋体"/>
          <w:color w:val="000000"/>
          <w:sz w:val="24"/>
          <w:szCs w:val="24"/>
          <w:lang w:val="en-US" w:eastAsia="zh-CN"/>
        </w:rPr>
        <w:t>Andreoni</w:t>
      </w:r>
      <w:proofErr w:type="spellEnd"/>
      <w:r w:rsidRPr="00AB21F1">
        <w:rPr>
          <w:rFonts w:ascii="Book Antiqua" w:eastAsia="宋体" w:hAnsi="Book Antiqua" w:cs="宋体"/>
          <w:color w:val="000000"/>
          <w:sz w:val="24"/>
          <w:szCs w:val="24"/>
          <w:lang w:val="en-US" w:eastAsia="zh-CN"/>
        </w:rPr>
        <w:t xml:space="preserve"> B. Robotic versus laparoscopic total </w:t>
      </w:r>
      <w:proofErr w:type="spellStart"/>
      <w:r w:rsidRPr="00AB21F1">
        <w:rPr>
          <w:rFonts w:ascii="Book Antiqua" w:eastAsia="宋体" w:hAnsi="Book Antiqua" w:cs="宋体"/>
          <w:color w:val="000000"/>
          <w:sz w:val="24"/>
          <w:szCs w:val="24"/>
          <w:lang w:val="en-US" w:eastAsia="zh-CN"/>
        </w:rPr>
        <w:t>mesorectal</w:t>
      </w:r>
      <w:proofErr w:type="spellEnd"/>
      <w:r w:rsidRPr="00AB21F1">
        <w:rPr>
          <w:rFonts w:ascii="Book Antiqua" w:eastAsia="宋体" w:hAnsi="Book Antiqua" w:cs="宋体"/>
          <w:color w:val="000000"/>
          <w:sz w:val="24"/>
          <w:szCs w:val="24"/>
          <w:lang w:val="en-US" w:eastAsia="zh-CN"/>
        </w:rPr>
        <w:t xml:space="preserve"> excision for rectal cancer: a comparative analysis of oncological safety and short-term outcomes.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i/>
          <w:iCs/>
          <w:color w:val="000000"/>
          <w:sz w:val="24"/>
          <w:szCs w:val="24"/>
          <w:lang w:val="en-US" w:eastAsia="zh-CN"/>
        </w:rPr>
        <w:t xml:space="preserve"> </w:t>
      </w:r>
      <w:proofErr w:type="spellStart"/>
      <w:r w:rsidRPr="00AB21F1">
        <w:rPr>
          <w:rFonts w:ascii="Book Antiqua" w:eastAsia="宋体" w:hAnsi="Book Antiqua" w:cs="宋体"/>
          <w:i/>
          <w:iCs/>
          <w:color w:val="000000"/>
          <w:sz w:val="24"/>
          <w:szCs w:val="24"/>
          <w:lang w:val="en-US" w:eastAsia="zh-CN"/>
        </w:rPr>
        <w:t>Endosc</w:t>
      </w:r>
      <w:proofErr w:type="spellEnd"/>
      <w:r w:rsidRPr="00AB21F1">
        <w:rPr>
          <w:rFonts w:ascii="Book Antiqua" w:eastAsia="宋体" w:hAnsi="Book Antiqua" w:cs="宋体"/>
          <w:color w:val="000000"/>
          <w:sz w:val="24"/>
          <w:szCs w:val="24"/>
          <w:lang w:val="en-US" w:eastAsia="zh-CN"/>
        </w:rPr>
        <w:t> 2010; </w:t>
      </w:r>
      <w:r w:rsidRPr="00AB21F1">
        <w:rPr>
          <w:rFonts w:ascii="Book Antiqua" w:eastAsia="宋体" w:hAnsi="Book Antiqua" w:cs="宋体"/>
          <w:b/>
          <w:bCs/>
          <w:color w:val="000000"/>
          <w:sz w:val="24"/>
          <w:szCs w:val="24"/>
          <w:lang w:val="en-US" w:eastAsia="zh-CN"/>
        </w:rPr>
        <w:t>24</w:t>
      </w:r>
      <w:r w:rsidRPr="00AB21F1">
        <w:rPr>
          <w:rFonts w:ascii="Book Antiqua" w:eastAsia="宋体" w:hAnsi="Book Antiqua" w:cs="宋体"/>
          <w:color w:val="000000"/>
          <w:sz w:val="24"/>
          <w:szCs w:val="24"/>
          <w:lang w:val="en-US" w:eastAsia="zh-CN"/>
        </w:rPr>
        <w:t>: 2888-2894 [PMID: 20526623 DOI: 10.1007/s00464-010-1134-7]</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lastRenderedPageBreak/>
        <w:t>26 </w:t>
      </w:r>
      <w:proofErr w:type="spellStart"/>
      <w:r w:rsidRPr="00AB21F1">
        <w:rPr>
          <w:rFonts w:ascii="Book Antiqua" w:eastAsia="宋体" w:hAnsi="Book Antiqua" w:cs="宋体"/>
          <w:b/>
          <w:bCs/>
          <w:color w:val="000000"/>
          <w:sz w:val="24"/>
          <w:szCs w:val="24"/>
          <w:lang w:val="en-US" w:eastAsia="zh-CN"/>
        </w:rPr>
        <w:t>Feroci</w:t>
      </w:r>
      <w:proofErr w:type="spellEnd"/>
      <w:r w:rsidRPr="00AB21F1">
        <w:rPr>
          <w:rFonts w:ascii="Book Antiqua" w:eastAsia="宋体" w:hAnsi="Book Antiqua" w:cs="宋体"/>
          <w:b/>
          <w:bCs/>
          <w:color w:val="000000"/>
          <w:sz w:val="24"/>
          <w:szCs w:val="24"/>
          <w:lang w:val="en-US" w:eastAsia="zh-CN"/>
        </w:rPr>
        <w:t xml:space="preserve"> F</w:t>
      </w:r>
      <w:r w:rsidRPr="00AB21F1">
        <w:rPr>
          <w:rFonts w:ascii="Book Antiqua" w:eastAsia="宋体" w:hAnsi="Book Antiqua" w:cs="宋体"/>
          <w:color w:val="000000"/>
          <w:sz w:val="24"/>
          <w:szCs w:val="24"/>
          <w:lang w:val="en-US" w:eastAsia="zh-CN"/>
        </w:rPr>
        <w:t xml:space="preserve">, </w:t>
      </w:r>
      <w:proofErr w:type="spellStart"/>
      <w:r w:rsidRPr="00AB21F1">
        <w:rPr>
          <w:rFonts w:ascii="Book Antiqua" w:eastAsia="宋体" w:hAnsi="Book Antiqua" w:cs="宋体"/>
          <w:color w:val="000000"/>
          <w:sz w:val="24"/>
          <w:szCs w:val="24"/>
          <w:lang w:val="en-US" w:eastAsia="zh-CN"/>
        </w:rPr>
        <w:t>Lenzi</w:t>
      </w:r>
      <w:proofErr w:type="spellEnd"/>
      <w:r w:rsidRPr="00AB21F1">
        <w:rPr>
          <w:rFonts w:ascii="Book Antiqua" w:eastAsia="宋体" w:hAnsi="Book Antiqua" w:cs="宋体"/>
          <w:color w:val="000000"/>
          <w:sz w:val="24"/>
          <w:szCs w:val="24"/>
          <w:lang w:val="en-US" w:eastAsia="zh-CN"/>
        </w:rPr>
        <w:t xml:space="preserve"> E, </w:t>
      </w:r>
      <w:proofErr w:type="spellStart"/>
      <w:r w:rsidRPr="00AB21F1">
        <w:rPr>
          <w:rFonts w:ascii="Book Antiqua" w:eastAsia="宋体" w:hAnsi="Book Antiqua" w:cs="宋体"/>
          <w:color w:val="000000"/>
          <w:sz w:val="24"/>
          <w:szCs w:val="24"/>
          <w:lang w:val="en-US" w:eastAsia="zh-CN"/>
        </w:rPr>
        <w:t>Baraghini</w:t>
      </w:r>
      <w:proofErr w:type="spellEnd"/>
      <w:r w:rsidRPr="00AB21F1">
        <w:rPr>
          <w:rFonts w:ascii="Book Antiqua" w:eastAsia="宋体" w:hAnsi="Book Antiqua" w:cs="宋体"/>
          <w:color w:val="000000"/>
          <w:sz w:val="24"/>
          <w:szCs w:val="24"/>
          <w:lang w:val="en-US" w:eastAsia="zh-CN"/>
        </w:rPr>
        <w:t xml:space="preserve"> M, </w:t>
      </w:r>
      <w:proofErr w:type="spellStart"/>
      <w:r w:rsidRPr="00AB21F1">
        <w:rPr>
          <w:rFonts w:ascii="Book Antiqua" w:eastAsia="宋体" w:hAnsi="Book Antiqua" w:cs="宋体"/>
          <w:color w:val="000000"/>
          <w:sz w:val="24"/>
          <w:szCs w:val="24"/>
          <w:lang w:val="en-US" w:eastAsia="zh-CN"/>
        </w:rPr>
        <w:t>Garzi</w:t>
      </w:r>
      <w:proofErr w:type="spellEnd"/>
      <w:r w:rsidRPr="00AB21F1">
        <w:rPr>
          <w:rFonts w:ascii="Book Antiqua" w:eastAsia="宋体" w:hAnsi="Book Antiqua" w:cs="宋体"/>
          <w:color w:val="000000"/>
          <w:sz w:val="24"/>
          <w:szCs w:val="24"/>
          <w:lang w:val="en-US" w:eastAsia="zh-CN"/>
        </w:rPr>
        <w:t xml:space="preserve"> A, </w:t>
      </w:r>
      <w:proofErr w:type="spellStart"/>
      <w:r w:rsidRPr="00AB21F1">
        <w:rPr>
          <w:rFonts w:ascii="Book Antiqua" w:eastAsia="宋体" w:hAnsi="Book Antiqua" w:cs="宋体"/>
          <w:color w:val="000000"/>
          <w:sz w:val="24"/>
          <w:szCs w:val="24"/>
          <w:lang w:val="en-US" w:eastAsia="zh-CN"/>
        </w:rPr>
        <w:t>Vannucchi</w:t>
      </w:r>
      <w:proofErr w:type="spellEnd"/>
      <w:r w:rsidRPr="00AB21F1">
        <w:rPr>
          <w:rFonts w:ascii="Book Antiqua" w:eastAsia="宋体" w:hAnsi="Book Antiqua" w:cs="宋体"/>
          <w:color w:val="000000"/>
          <w:sz w:val="24"/>
          <w:szCs w:val="24"/>
          <w:lang w:val="en-US" w:eastAsia="zh-CN"/>
        </w:rPr>
        <w:t xml:space="preserve"> A, </w:t>
      </w:r>
      <w:proofErr w:type="spellStart"/>
      <w:r w:rsidRPr="00AB21F1">
        <w:rPr>
          <w:rFonts w:ascii="Book Antiqua" w:eastAsia="宋体" w:hAnsi="Book Antiqua" w:cs="宋体"/>
          <w:color w:val="000000"/>
          <w:sz w:val="24"/>
          <w:szCs w:val="24"/>
          <w:lang w:val="en-US" w:eastAsia="zh-CN"/>
        </w:rPr>
        <w:t>Cantafio</w:t>
      </w:r>
      <w:proofErr w:type="spellEnd"/>
      <w:r w:rsidRPr="00AB21F1">
        <w:rPr>
          <w:rFonts w:ascii="Book Antiqua" w:eastAsia="宋体" w:hAnsi="Book Antiqua" w:cs="宋体"/>
          <w:color w:val="000000"/>
          <w:sz w:val="24"/>
          <w:szCs w:val="24"/>
          <w:lang w:val="en-US" w:eastAsia="zh-CN"/>
        </w:rPr>
        <w:t xml:space="preserve"> S, </w:t>
      </w:r>
      <w:proofErr w:type="spellStart"/>
      <w:r w:rsidRPr="00AB21F1">
        <w:rPr>
          <w:rFonts w:ascii="Book Antiqua" w:eastAsia="宋体" w:hAnsi="Book Antiqua" w:cs="宋体"/>
          <w:color w:val="000000"/>
          <w:sz w:val="24"/>
          <w:szCs w:val="24"/>
          <w:lang w:val="en-US" w:eastAsia="zh-CN"/>
        </w:rPr>
        <w:t>Scatizzi</w:t>
      </w:r>
      <w:proofErr w:type="spellEnd"/>
      <w:r w:rsidRPr="00AB21F1">
        <w:rPr>
          <w:rFonts w:ascii="Book Antiqua" w:eastAsia="宋体" w:hAnsi="Book Antiqua" w:cs="宋体"/>
          <w:color w:val="000000"/>
          <w:sz w:val="24"/>
          <w:szCs w:val="24"/>
          <w:lang w:val="en-US" w:eastAsia="zh-CN"/>
        </w:rPr>
        <w:t xml:space="preserve"> M. Fast-track colorectal surgery: protocol adherence influences postoperative outcomes. </w:t>
      </w:r>
      <w:proofErr w:type="spellStart"/>
      <w:r w:rsidRPr="00AB21F1">
        <w:rPr>
          <w:rFonts w:ascii="Book Antiqua" w:eastAsia="宋体" w:hAnsi="Book Antiqua" w:cs="宋体"/>
          <w:i/>
          <w:iCs/>
          <w:color w:val="000000"/>
          <w:sz w:val="24"/>
          <w:szCs w:val="24"/>
          <w:lang w:val="en-US" w:eastAsia="zh-CN"/>
        </w:rPr>
        <w:t>Int</w:t>
      </w:r>
      <w:proofErr w:type="spellEnd"/>
      <w:r w:rsidRPr="00AB21F1">
        <w:rPr>
          <w:rFonts w:ascii="Book Antiqua" w:eastAsia="宋体" w:hAnsi="Book Antiqua" w:cs="宋体"/>
          <w:i/>
          <w:iCs/>
          <w:color w:val="000000"/>
          <w:sz w:val="24"/>
          <w:szCs w:val="24"/>
          <w:lang w:val="en-US" w:eastAsia="zh-CN"/>
        </w:rPr>
        <w:t xml:space="preserve"> J Colorectal Dis</w:t>
      </w:r>
      <w:r w:rsidRPr="00AB21F1">
        <w:rPr>
          <w:rFonts w:ascii="Book Antiqua" w:eastAsia="宋体" w:hAnsi="Book Antiqua" w:cs="宋体"/>
          <w:color w:val="000000"/>
          <w:sz w:val="24"/>
          <w:szCs w:val="24"/>
          <w:lang w:val="en-US" w:eastAsia="zh-CN"/>
        </w:rPr>
        <w:t> 2013; </w:t>
      </w:r>
      <w:r w:rsidRPr="00AB21F1">
        <w:rPr>
          <w:rFonts w:ascii="Book Antiqua" w:eastAsia="宋体" w:hAnsi="Book Antiqua" w:cs="宋体"/>
          <w:b/>
          <w:bCs/>
          <w:color w:val="000000"/>
          <w:sz w:val="24"/>
          <w:szCs w:val="24"/>
          <w:lang w:val="en-US" w:eastAsia="zh-CN"/>
        </w:rPr>
        <w:t>28</w:t>
      </w:r>
      <w:r w:rsidRPr="00AB21F1">
        <w:rPr>
          <w:rFonts w:ascii="Book Antiqua" w:eastAsia="宋体" w:hAnsi="Book Antiqua" w:cs="宋体"/>
          <w:color w:val="000000"/>
          <w:sz w:val="24"/>
          <w:szCs w:val="24"/>
          <w:lang w:val="en-US" w:eastAsia="zh-CN"/>
        </w:rPr>
        <w:t>: 103-109 [PMID: 22941115 DOI: 10.1007/s00384-012-1569-5]</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27 </w:t>
      </w:r>
      <w:proofErr w:type="spellStart"/>
      <w:r w:rsidRPr="00AB21F1">
        <w:rPr>
          <w:rFonts w:ascii="Book Antiqua" w:eastAsia="宋体" w:hAnsi="Book Antiqua" w:cs="宋体"/>
          <w:b/>
          <w:bCs/>
          <w:color w:val="000000"/>
          <w:sz w:val="24"/>
          <w:szCs w:val="24"/>
          <w:lang w:val="en-US" w:eastAsia="zh-CN"/>
        </w:rPr>
        <w:t>Rottoli</w:t>
      </w:r>
      <w:proofErr w:type="spellEnd"/>
      <w:r w:rsidRPr="00AB21F1">
        <w:rPr>
          <w:rFonts w:ascii="Book Antiqua" w:eastAsia="宋体" w:hAnsi="Book Antiqua" w:cs="宋体"/>
          <w:b/>
          <w:bCs/>
          <w:color w:val="000000"/>
          <w:sz w:val="24"/>
          <w:szCs w:val="24"/>
          <w:lang w:val="en-US" w:eastAsia="zh-CN"/>
        </w:rPr>
        <w:t xml:space="preserve"> M</w:t>
      </w:r>
      <w:r w:rsidRPr="00AB21F1">
        <w:rPr>
          <w:rFonts w:ascii="Book Antiqua" w:eastAsia="宋体" w:hAnsi="Book Antiqua" w:cs="宋体"/>
          <w:color w:val="000000"/>
          <w:sz w:val="24"/>
          <w:szCs w:val="24"/>
          <w:lang w:val="en-US" w:eastAsia="zh-CN"/>
        </w:rPr>
        <w:t xml:space="preserve">, Bona S, </w:t>
      </w:r>
      <w:proofErr w:type="spellStart"/>
      <w:r w:rsidRPr="00AB21F1">
        <w:rPr>
          <w:rFonts w:ascii="Book Antiqua" w:eastAsia="宋体" w:hAnsi="Book Antiqua" w:cs="宋体"/>
          <w:color w:val="000000"/>
          <w:sz w:val="24"/>
          <w:szCs w:val="24"/>
          <w:lang w:val="en-US" w:eastAsia="zh-CN"/>
        </w:rPr>
        <w:t>Rosati</w:t>
      </w:r>
      <w:proofErr w:type="spellEnd"/>
      <w:r w:rsidRPr="00AB21F1">
        <w:rPr>
          <w:rFonts w:ascii="Book Antiqua" w:eastAsia="宋体" w:hAnsi="Book Antiqua" w:cs="宋体"/>
          <w:color w:val="000000"/>
          <w:sz w:val="24"/>
          <w:szCs w:val="24"/>
          <w:lang w:val="en-US" w:eastAsia="zh-CN"/>
        </w:rPr>
        <w:t xml:space="preserve"> R, Elmore U, Bianchi PP, Spinelli A, </w:t>
      </w:r>
      <w:proofErr w:type="spellStart"/>
      <w:r w:rsidRPr="00AB21F1">
        <w:rPr>
          <w:rFonts w:ascii="Book Antiqua" w:eastAsia="宋体" w:hAnsi="Book Antiqua" w:cs="宋体"/>
          <w:color w:val="000000"/>
          <w:sz w:val="24"/>
          <w:szCs w:val="24"/>
          <w:lang w:val="en-US" w:eastAsia="zh-CN"/>
        </w:rPr>
        <w:t>Bartolucci</w:t>
      </w:r>
      <w:proofErr w:type="spellEnd"/>
      <w:r w:rsidRPr="00AB21F1">
        <w:rPr>
          <w:rFonts w:ascii="Book Antiqua" w:eastAsia="宋体" w:hAnsi="Book Antiqua" w:cs="宋体"/>
          <w:color w:val="000000"/>
          <w:sz w:val="24"/>
          <w:szCs w:val="24"/>
          <w:lang w:val="en-US" w:eastAsia="zh-CN"/>
        </w:rPr>
        <w:t xml:space="preserve"> C, </w:t>
      </w:r>
      <w:proofErr w:type="spellStart"/>
      <w:r w:rsidRPr="00AB21F1">
        <w:rPr>
          <w:rFonts w:ascii="Book Antiqua" w:eastAsia="宋体" w:hAnsi="Book Antiqua" w:cs="宋体"/>
          <w:color w:val="000000"/>
          <w:sz w:val="24"/>
          <w:szCs w:val="24"/>
          <w:lang w:val="en-US" w:eastAsia="zh-CN"/>
        </w:rPr>
        <w:t>Montorsi</w:t>
      </w:r>
      <w:proofErr w:type="spellEnd"/>
      <w:r w:rsidRPr="00AB21F1">
        <w:rPr>
          <w:rFonts w:ascii="Book Antiqua" w:eastAsia="宋体" w:hAnsi="Book Antiqua" w:cs="宋体"/>
          <w:color w:val="000000"/>
          <w:sz w:val="24"/>
          <w:szCs w:val="24"/>
          <w:lang w:val="en-US" w:eastAsia="zh-CN"/>
        </w:rPr>
        <w:t xml:space="preserve"> M. Laparoscopic rectal resection for cancer: effects of conversion on short-term outcome and survival. </w:t>
      </w:r>
      <w:r w:rsidRPr="00AB21F1">
        <w:rPr>
          <w:rFonts w:ascii="Book Antiqua" w:eastAsia="宋体" w:hAnsi="Book Antiqua" w:cs="宋体"/>
          <w:i/>
          <w:iCs/>
          <w:color w:val="000000"/>
          <w:sz w:val="24"/>
          <w:szCs w:val="24"/>
          <w:lang w:val="en-US" w:eastAsia="zh-CN"/>
        </w:rPr>
        <w:t xml:space="preserve">Ann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i/>
          <w:iCs/>
          <w:color w:val="000000"/>
          <w:sz w:val="24"/>
          <w:szCs w:val="24"/>
          <w:lang w:val="en-US" w:eastAsia="zh-CN"/>
        </w:rPr>
        <w:t xml:space="preserve"> </w:t>
      </w:r>
      <w:proofErr w:type="spellStart"/>
      <w:r w:rsidRPr="00AB21F1">
        <w:rPr>
          <w:rFonts w:ascii="Book Antiqua" w:eastAsia="宋体" w:hAnsi="Book Antiqua" w:cs="宋体"/>
          <w:i/>
          <w:iCs/>
          <w:color w:val="000000"/>
          <w:sz w:val="24"/>
          <w:szCs w:val="24"/>
          <w:lang w:val="en-US" w:eastAsia="zh-CN"/>
        </w:rPr>
        <w:t>Oncol</w:t>
      </w:r>
      <w:proofErr w:type="spellEnd"/>
      <w:r w:rsidRPr="00AB21F1">
        <w:rPr>
          <w:rFonts w:ascii="Book Antiqua" w:eastAsia="宋体" w:hAnsi="Book Antiqua" w:cs="宋体"/>
          <w:color w:val="000000"/>
          <w:sz w:val="24"/>
          <w:szCs w:val="24"/>
          <w:lang w:val="en-US" w:eastAsia="zh-CN"/>
        </w:rPr>
        <w:t> 2009; </w:t>
      </w:r>
      <w:r w:rsidRPr="00AB21F1">
        <w:rPr>
          <w:rFonts w:ascii="Book Antiqua" w:eastAsia="宋体" w:hAnsi="Book Antiqua" w:cs="宋体"/>
          <w:b/>
          <w:bCs/>
          <w:color w:val="000000"/>
          <w:sz w:val="24"/>
          <w:szCs w:val="24"/>
          <w:lang w:val="en-US" w:eastAsia="zh-CN"/>
        </w:rPr>
        <w:t>16</w:t>
      </w:r>
      <w:r w:rsidRPr="00AB21F1">
        <w:rPr>
          <w:rFonts w:ascii="Book Antiqua" w:eastAsia="宋体" w:hAnsi="Book Antiqua" w:cs="宋体"/>
          <w:color w:val="000000"/>
          <w:sz w:val="24"/>
          <w:szCs w:val="24"/>
          <w:lang w:val="en-US" w:eastAsia="zh-CN"/>
        </w:rPr>
        <w:t>: 1279-1286 [PMID: 19252948 DOI: 10.1245/s10434-009-0398-4]</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28 </w:t>
      </w:r>
      <w:proofErr w:type="spellStart"/>
      <w:r w:rsidRPr="00AB21F1">
        <w:rPr>
          <w:rFonts w:ascii="Book Antiqua" w:eastAsia="宋体" w:hAnsi="Book Antiqua" w:cs="宋体"/>
          <w:b/>
          <w:bCs/>
          <w:color w:val="000000"/>
          <w:sz w:val="24"/>
          <w:szCs w:val="24"/>
          <w:lang w:val="en-US" w:eastAsia="zh-CN"/>
        </w:rPr>
        <w:t>Hellan</w:t>
      </w:r>
      <w:proofErr w:type="spellEnd"/>
      <w:r w:rsidRPr="00AB21F1">
        <w:rPr>
          <w:rFonts w:ascii="Book Antiqua" w:eastAsia="宋体" w:hAnsi="Book Antiqua" w:cs="宋体"/>
          <w:b/>
          <w:bCs/>
          <w:color w:val="000000"/>
          <w:sz w:val="24"/>
          <w:szCs w:val="24"/>
          <w:lang w:val="en-US" w:eastAsia="zh-CN"/>
        </w:rPr>
        <w:t xml:space="preserve"> M</w:t>
      </w:r>
      <w:r w:rsidRPr="00AB21F1">
        <w:rPr>
          <w:rFonts w:ascii="Book Antiqua" w:eastAsia="宋体" w:hAnsi="Book Antiqua" w:cs="宋体"/>
          <w:color w:val="000000"/>
          <w:sz w:val="24"/>
          <w:szCs w:val="24"/>
          <w:lang w:val="en-US" w:eastAsia="zh-CN"/>
        </w:rPr>
        <w:t xml:space="preserve">, Stein H, </w:t>
      </w:r>
      <w:proofErr w:type="spellStart"/>
      <w:r w:rsidRPr="00AB21F1">
        <w:rPr>
          <w:rFonts w:ascii="Book Antiqua" w:eastAsia="宋体" w:hAnsi="Book Antiqua" w:cs="宋体"/>
          <w:color w:val="000000"/>
          <w:sz w:val="24"/>
          <w:szCs w:val="24"/>
          <w:lang w:val="en-US" w:eastAsia="zh-CN"/>
        </w:rPr>
        <w:t>Pigazzi</w:t>
      </w:r>
      <w:proofErr w:type="spellEnd"/>
      <w:r w:rsidRPr="00AB21F1">
        <w:rPr>
          <w:rFonts w:ascii="Book Antiqua" w:eastAsia="宋体" w:hAnsi="Book Antiqua" w:cs="宋体"/>
          <w:color w:val="000000"/>
          <w:sz w:val="24"/>
          <w:szCs w:val="24"/>
          <w:lang w:val="en-US" w:eastAsia="zh-CN"/>
        </w:rPr>
        <w:t xml:space="preserve"> A. Totally robotic low anterior resection with total </w:t>
      </w:r>
      <w:proofErr w:type="spellStart"/>
      <w:r w:rsidRPr="00AB21F1">
        <w:rPr>
          <w:rFonts w:ascii="Book Antiqua" w:eastAsia="宋体" w:hAnsi="Book Antiqua" w:cs="宋体"/>
          <w:color w:val="000000"/>
          <w:sz w:val="24"/>
          <w:szCs w:val="24"/>
          <w:lang w:val="en-US" w:eastAsia="zh-CN"/>
        </w:rPr>
        <w:t>mesorectal</w:t>
      </w:r>
      <w:proofErr w:type="spellEnd"/>
      <w:r w:rsidRPr="00AB21F1">
        <w:rPr>
          <w:rFonts w:ascii="Book Antiqua" w:eastAsia="宋体" w:hAnsi="Book Antiqua" w:cs="宋体"/>
          <w:color w:val="000000"/>
          <w:sz w:val="24"/>
          <w:szCs w:val="24"/>
          <w:lang w:val="en-US" w:eastAsia="zh-CN"/>
        </w:rPr>
        <w:t xml:space="preserve"> excision and splenic flexure mobilization.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i/>
          <w:iCs/>
          <w:color w:val="000000"/>
          <w:sz w:val="24"/>
          <w:szCs w:val="24"/>
          <w:lang w:val="en-US" w:eastAsia="zh-CN"/>
        </w:rPr>
        <w:t xml:space="preserve"> </w:t>
      </w:r>
      <w:proofErr w:type="spellStart"/>
      <w:r w:rsidRPr="00AB21F1">
        <w:rPr>
          <w:rFonts w:ascii="Book Antiqua" w:eastAsia="宋体" w:hAnsi="Book Antiqua" w:cs="宋体"/>
          <w:i/>
          <w:iCs/>
          <w:color w:val="000000"/>
          <w:sz w:val="24"/>
          <w:szCs w:val="24"/>
          <w:lang w:val="en-US" w:eastAsia="zh-CN"/>
        </w:rPr>
        <w:t>Endosc</w:t>
      </w:r>
      <w:proofErr w:type="spellEnd"/>
      <w:r w:rsidRPr="00AB21F1">
        <w:rPr>
          <w:rFonts w:ascii="Book Antiqua" w:eastAsia="宋体" w:hAnsi="Book Antiqua" w:cs="宋体"/>
          <w:color w:val="000000"/>
          <w:sz w:val="24"/>
          <w:szCs w:val="24"/>
          <w:lang w:val="en-US" w:eastAsia="zh-CN"/>
        </w:rPr>
        <w:t> 2009; </w:t>
      </w:r>
      <w:r w:rsidRPr="00AB21F1">
        <w:rPr>
          <w:rFonts w:ascii="Book Antiqua" w:eastAsia="宋体" w:hAnsi="Book Antiqua" w:cs="宋体"/>
          <w:b/>
          <w:bCs/>
          <w:color w:val="000000"/>
          <w:sz w:val="24"/>
          <w:szCs w:val="24"/>
          <w:lang w:val="en-US" w:eastAsia="zh-CN"/>
        </w:rPr>
        <w:t>23</w:t>
      </w:r>
      <w:r w:rsidRPr="00AB21F1">
        <w:rPr>
          <w:rFonts w:ascii="Book Antiqua" w:eastAsia="宋体" w:hAnsi="Book Antiqua" w:cs="宋体"/>
          <w:color w:val="000000"/>
          <w:sz w:val="24"/>
          <w:szCs w:val="24"/>
          <w:lang w:val="en-US" w:eastAsia="zh-CN"/>
        </w:rPr>
        <w:t>: 447-451 [PMID: 19057962 DOI: 10.1007/s00464-008-0193-5]</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29 </w:t>
      </w:r>
      <w:proofErr w:type="spellStart"/>
      <w:r w:rsidRPr="00AB21F1">
        <w:rPr>
          <w:rFonts w:ascii="Book Antiqua" w:eastAsia="宋体" w:hAnsi="Book Antiqua" w:cs="宋体"/>
          <w:b/>
          <w:bCs/>
          <w:color w:val="000000"/>
          <w:sz w:val="24"/>
          <w:szCs w:val="24"/>
          <w:lang w:val="en-US" w:eastAsia="zh-CN"/>
        </w:rPr>
        <w:t>Baik</w:t>
      </w:r>
      <w:proofErr w:type="spellEnd"/>
      <w:r w:rsidRPr="00AB21F1">
        <w:rPr>
          <w:rFonts w:ascii="Book Antiqua" w:eastAsia="宋体" w:hAnsi="Book Antiqua" w:cs="宋体"/>
          <w:b/>
          <w:bCs/>
          <w:color w:val="000000"/>
          <w:sz w:val="24"/>
          <w:szCs w:val="24"/>
          <w:lang w:val="en-US" w:eastAsia="zh-CN"/>
        </w:rPr>
        <w:t xml:space="preserve"> SH</w:t>
      </w:r>
      <w:r w:rsidRPr="00AB21F1">
        <w:rPr>
          <w:rFonts w:ascii="Book Antiqua" w:eastAsia="宋体" w:hAnsi="Book Antiqua" w:cs="宋体"/>
          <w:color w:val="000000"/>
          <w:sz w:val="24"/>
          <w:szCs w:val="24"/>
          <w:lang w:val="en-US" w:eastAsia="zh-CN"/>
        </w:rPr>
        <w:t xml:space="preserve">, </w:t>
      </w:r>
      <w:proofErr w:type="spellStart"/>
      <w:r w:rsidRPr="00AB21F1">
        <w:rPr>
          <w:rFonts w:ascii="Book Antiqua" w:eastAsia="宋体" w:hAnsi="Book Antiqua" w:cs="宋体"/>
          <w:color w:val="000000"/>
          <w:sz w:val="24"/>
          <w:szCs w:val="24"/>
          <w:lang w:val="en-US" w:eastAsia="zh-CN"/>
        </w:rPr>
        <w:t>Ko</w:t>
      </w:r>
      <w:proofErr w:type="spellEnd"/>
      <w:r w:rsidRPr="00AB21F1">
        <w:rPr>
          <w:rFonts w:ascii="Book Antiqua" w:eastAsia="宋体" w:hAnsi="Book Antiqua" w:cs="宋体"/>
          <w:color w:val="000000"/>
          <w:sz w:val="24"/>
          <w:szCs w:val="24"/>
          <w:lang w:val="en-US" w:eastAsia="zh-CN"/>
        </w:rPr>
        <w:t xml:space="preserve"> YT, Kang CM, Lee WJ, Kim NK, </w:t>
      </w:r>
      <w:proofErr w:type="spellStart"/>
      <w:r w:rsidRPr="00AB21F1">
        <w:rPr>
          <w:rFonts w:ascii="Book Antiqua" w:eastAsia="宋体" w:hAnsi="Book Antiqua" w:cs="宋体"/>
          <w:color w:val="000000"/>
          <w:sz w:val="24"/>
          <w:szCs w:val="24"/>
          <w:lang w:val="en-US" w:eastAsia="zh-CN"/>
        </w:rPr>
        <w:t>Sohn</w:t>
      </w:r>
      <w:proofErr w:type="spellEnd"/>
      <w:r w:rsidRPr="00AB21F1">
        <w:rPr>
          <w:rFonts w:ascii="Book Antiqua" w:eastAsia="宋体" w:hAnsi="Book Antiqua" w:cs="宋体"/>
          <w:color w:val="000000"/>
          <w:sz w:val="24"/>
          <w:szCs w:val="24"/>
          <w:lang w:val="en-US" w:eastAsia="zh-CN"/>
        </w:rPr>
        <w:t xml:space="preserve"> SK, Chi HS, Cho CH. Robotic tumor-specific </w:t>
      </w:r>
      <w:proofErr w:type="spellStart"/>
      <w:r w:rsidRPr="00AB21F1">
        <w:rPr>
          <w:rFonts w:ascii="Book Antiqua" w:eastAsia="宋体" w:hAnsi="Book Antiqua" w:cs="宋体"/>
          <w:color w:val="000000"/>
          <w:sz w:val="24"/>
          <w:szCs w:val="24"/>
          <w:lang w:val="en-US" w:eastAsia="zh-CN"/>
        </w:rPr>
        <w:t>mesorectal</w:t>
      </w:r>
      <w:proofErr w:type="spellEnd"/>
      <w:r w:rsidRPr="00AB21F1">
        <w:rPr>
          <w:rFonts w:ascii="Book Antiqua" w:eastAsia="宋体" w:hAnsi="Book Antiqua" w:cs="宋体"/>
          <w:color w:val="000000"/>
          <w:sz w:val="24"/>
          <w:szCs w:val="24"/>
          <w:lang w:val="en-US" w:eastAsia="zh-CN"/>
        </w:rPr>
        <w:t xml:space="preserve"> excision of rectal cancer: short-term outcome of a pilot randomized trial.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i/>
          <w:iCs/>
          <w:color w:val="000000"/>
          <w:sz w:val="24"/>
          <w:szCs w:val="24"/>
          <w:lang w:val="en-US" w:eastAsia="zh-CN"/>
        </w:rPr>
        <w:t xml:space="preserve"> </w:t>
      </w:r>
      <w:proofErr w:type="spellStart"/>
      <w:r w:rsidRPr="00AB21F1">
        <w:rPr>
          <w:rFonts w:ascii="Book Antiqua" w:eastAsia="宋体" w:hAnsi="Book Antiqua" w:cs="宋体"/>
          <w:i/>
          <w:iCs/>
          <w:color w:val="000000"/>
          <w:sz w:val="24"/>
          <w:szCs w:val="24"/>
          <w:lang w:val="en-US" w:eastAsia="zh-CN"/>
        </w:rPr>
        <w:t>Endosc</w:t>
      </w:r>
      <w:proofErr w:type="spellEnd"/>
      <w:r w:rsidRPr="00AB21F1">
        <w:rPr>
          <w:rFonts w:ascii="Book Antiqua" w:eastAsia="宋体" w:hAnsi="Book Antiqua" w:cs="宋体"/>
          <w:color w:val="000000"/>
          <w:sz w:val="24"/>
          <w:szCs w:val="24"/>
          <w:lang w:val="en-US" w:eastAsia="zh-CN"/>
        </w:rPr>
        <w:t> 2008; </w:t>
      </w:r>
      <w:r w:rsidRPr="00AB21F1">
        <w:rPr>
          <w:rFonts w:ascii="Book Antiqua" w:eastAsia="宋体" w:hAnsi="Book Antiqua" w:cs="宋体"/>
          <w:b/>
          <w:bCs/>
          <w:color w:val="000000"/>
          <w:sz w:val="24"/>
          <w:szCs w:val="24"/>
          <w:lang w:val="en-US" w:eastAsia="zh-CN"/>
        </w:rPr>
        <w:t>22</w:t>
      </w:r>
      <w:r w:rsidRPr="00AB21F1">
        <w:rPr>
          <w:rFonts w:ascii="Book Antiqua" w:eastAsia="宋体" w:hAnsi="Book Antiqua" w:cs="宋体"/>
          <w:color w:val="000000"/>
          <w:sz w:val="24"/>
          <w:szCs w:val="24"/>
          <w:lang w:val="en-US" w:eastAsia="zh-CN"/>
        </w:rPr>
        <w:t>: 1601-1608 [PMID: 18270772 DOI: 10.1007/s00464-008-9752-z]</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30 </w:t>
      </w:r>
      <w:proofErr w:type="spellStart"/>
      <w:r w:rsidRPr="00AB21F1">
        <w:rPr>
          <w:rFonts w:ascii="Book Antiqua" w:eastAsia="宋体" w:hAnsi="Book Antiqua" w:cs="宋体"/>
          <w:b/>
          <w:bCs/>
          <w:color w:val="000000"/>
          <w:sz w:val="24"/>
          <w:szCs w:val="24"/>
          <w:lang w:val="en-US" w:eastAsia="zh-CN"/>
        </w:rPr>
        <w:t>Hellan</w:t>
      </w:r>
      <w:proofErr w:type="spellEnd"/>
      <w:r w:rsidRPr="00AB21F1">
        <w:rPr>
          <w:rFonts w:ascii="Book Antiqua" w:eastAsia="宋体" w:hAnsi="Book Antiqua" w:cs="宋体"/>
          <w:b/>
          <w:bCs/>
          <w:color w:val="000000"/>
          <w:sz w:val="24"/>
          <w:szCs w:val="24"/>
          <w:lang w:val="en-US" w:eastAsia="zh-CN"/>
        </w:rPr>
        <w:t xml:space="preserve"> M</w:t>
      </w:r>
      <w:r w:rsidRPr="00AB21F1">
        <w:rPr>
          <w:rFonts w:ascii="Book Antiqua" w:eastAsia="宋体" w:hAnsi="Book Antiqua" w:cs="宋体"/>
          <w:color w:val="000000"/>
          <w:sz w:val="24"/>
          <w:szCs w:val="24"/>
          <w:lang w:val="en-US" w:eastAsia="zh-CN"/>
        </w:rPr>
        <w:t xml:space="preserve">, Anderson C, </w:t>
      </w:r>
      <w:proofErr w:type="spellStart"/>
      <w:r w:rsidRPr="00AB21F1">
        <w:rPr>
          <w:rFonts w:ascii="Book Antiqua" w:eastAsia="宋体" w:hAnsi="Book Antiqua" w:cs="宋体"/>
          <w:color w:val="000000"/>
          <w:sz w:val="24"/>
          <w:szCs w:val="24"/>
          <w:lang w:val="en-US" w:eastAsia="zh-CN"/>
        </w:rPr>
        <w:t>Ellenhorn</w:t>
      </w:r>
      <w:proofErr w:type="spellEnd"/>
      <w:r w:rsidRPr="00AB21F1">
        <w:rPr>
          <w:rFonts w:ascii="Book Antiqua" w:eastAsia="宋体" w:hAnsi="Book Antiqua" w:cs="宋体"/>
          <w:color w:val="000000"/>
          <w:sz w:val="24"/>
          <w:szCs w:val="24"/>
          <w:lang w:val="en-US" w:eastAsia="zh-CN"/>
        </w:rPr>
        <w:t xml:space="preserve"> JD, Paz B, </w:t>
      </w:r>
      <w:proofErr w:type="spellStart"/>
      <w:r w:rsidRPr="00AB21F1">
        <w:rPr>
          <w:rFonts w:ascii="Book Antiqua" w:eastAsia="宋体" w:hAnsi="Book Antiqua" w:cs="宋体"/>
          <w:color w:val="000000"/>
          <w:sz w:val="24"/>
          <w:szCs w:val="24"/>
          <w:lang w:val="en-US" w:eastAsia="zh-CN"/>
        </w:rPr>
        <w:t>Pigazzi</w:t>
      </w:r>
      <w:proofErr w:type="spellEnd"/>
      <w:r w:rsidRPr="00AB21F1">
        <w:rPr>
          <w:rFonts w:ascii="Book Antiqua" w:eastAsia="宋体" w:hAnsi="Book Antiqua" w:cs="宋体"/>
          <w:color w:val="000000"/>
          <w:sz w:val="24"/>
          <w:szCs w:val="24"/>
          <w:lang w:val="en-US" w:eastAsia="zh-CN"/>
        </w:rPr>
        <w:t xml:space="preserve"> A. Short-term outcomes after robotic-assisted total </w:t>
      </w:r>
      <w:proofErr w:type="spellStart"/>
      <w:r w:rsidRPr="00AB21F1">
        <w:rPr>
          <w:rFonts w:ascii="Book Antiqua" w:eastAsia="宋体" w:hAnsi="Book Antiqua" w:cs="宋体"/>
          <w:color w:val="000000"/>
          <w:sz w:val="24"/>
          <w:szCs w:val="24"/>
          <w:lang w:val="en-US" w:eastAsia="zh-CN"/>
        </w:rPr>
        <w:t>mesorectal</w:t>
      </w:r>
      <w:proofErr w:type="spellEnd"/>
      <w:r w:rsidRPr="00AB21F1">
        <w:rPr>
          <w:rFonts w:ascii="Book Antiqua" w:eastAsia="宋体" w:hAnsi="Book Antiqua" w:cs="宋体"/>
          <w:color w:val="000000"/>
          <w:sz w:val="24"/>
          <w:szCs w:val="24"/>
          <w:lang w:val="en-US" w:eastAsia="zh-CN"/>
        </w:rPr>
        <w:t xml:space="preserve"> excision for rectal cancer. </w:t>
      </w:r>
      <w:r w:rsidRPr="00AB21F1">
        <w:rPr>
          <w:rFonts w:ascii="Book Antiqua" w:eastAsia="宋体" w:hAnsi="Book Antiqua" w:cs="宋体"/>
          <w:i/>
          <w:iCs/>
          <w:color w:val="000000"/>
          <w:sz w:val="24"/>
          <w:szCs w:val="24"/>
          <w:lang w:val="en-US" w:eastAsia="zh-CN"/>
        </w:rPr>
        <w:t xml:space="preserve">Ann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i/>
          <w:iCs/>
          <w:color w:val="000000"/>
          <w:sz w:val="24"/>
          <w:szCs w:val="24"/>
          <w:lang w:val="en-US" w:eastAsia="zh-CN"/>
        </w:rPr>
        <w:t xml:space="preserve"> </w:t>
      </w:r>
      <w:proofErr w:type="spellStart"/>
      <w:r w:rsidRPr="00AB21F1">
        <w:rPr>
          <w:rFonts w:ascii="Book Antiqua" w:eastAsia="宋体" w:hAnsi="Book Antiqua" w:cs="宋体"/>
          <w:i/>
          <w:iCs/>
          <w:color w:val="000000"/>
          <w:sz w:val="24"/>
          <w:szCs w:val="24"/>
          <w:lang w:val="en-US" w:eastAsia="zh-CN"/>
        </w:rPr>
        <w:t>Oncol</w:t>
      </w:r>
      <w:proofErr w:type="spellEnd"/>
      <w:r w:rsidRPr="00AB21F1">
        <w:rPr>
          <w:rFonts w:ascii="Book Antiqua" w:eastAsia="宋体" w:hAnsi="Book Antiqua" w:cs="宋体"/>
          <w:color w:val="000000"/>
          <w:sz w:val="24"/>
          <w:szCs w:val="24"/>
          <w:lang w:val="en-US" w:eastAsia="zh-CN"/>
        </w:rPr>
        <w:t> 2007; </w:t>
      </w:r>
      <w:r w:rsidRPr="00AB21F1">
        <w:rPr>
          <w:rFonts w:ascii="Book Antiqua" w:eastAsia="宋体" w:hAnsi="Book Antiqua" w:cs="宋体"/>
          <w:b/>
          <w:bCs/>
          <w:color w:val="000000"/>
          <w:sz w:val="24"/>
          <w:szCs w:val="24"/>
          <w:lang w:val="en-US" w:eastAsia="zh-CN"/>
        </w:rPr>
        <w:t>14</w:t>
      </w:r>
      <w:r w:rsidRPr="00AB21F1">
        <w:rPr>
          <w:rFonts w:ascii="Book Antiqua" w:eastAsia="宋体" w:hAnsi="Book Antiqua" w:cs="宋体"/>
          <w:color w:val="000000"/>
          <w:sz w:val="24"/>
          <w:szCs w:val="24"/>
          <w:lang w:val="en-US" w:eastAsia="zh-CN"/>
        </w:rPr>
        <w:t>: 3168-3173 [PMID: 17763911]</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31 </w:t>
      </w:r>
      <w:r w:rsidRPr="00AB21F1">
        <w:rPr>
          <w:rFonts w:ascii="Book Antiqua" w:eastAsia="宋体" w:hAnsi="Book Antiqua" w:cs="宋体"/>
          <w:b/>
          <w:bCs/>
          <w:color w:val="000000"/>
          <w:sz w:val="24"/>
          <w:szCs w:val="24"/>
          <w:lang w:val="en-US" w:eastAsia="zh-CN"/>
        </w:rPr>
        <w:t>Laurent C</w:t>
      </w:r>
      <w:r w:rsidRPr="00AB21F1">
        <w:rPr>
          <w:rFonts w:ascii="Book Antiqua" w:eastAsia="宋体" w:hAnsi="Book Antiqua" w:cs="宋体"/>
          <w:color w:val="000000"/>
          <w:sz w:val="24"/>
          <w:szCs w:val="24"/>
          <w:lang w:val="en-US" w:eastAsia="zh-CN"/>
        </w:rPr>
        <w:t xml:space="preserve">, Leblanc F, </w:t>
      </w:r>
      <w:proofErr w:type="spellStart"/>
      <w:r w:rsidRPr="00AB21F1">
        <w:rPr>
          <w:rFonts w:ascii="Book Antiqua" w:eastAsia="宋体" w:hAnsi="Book Antiqua" w:cs="宋体"/>
          <w:color w:val="000000"/>
          <w:sz w:val="24"/>
          <w:szCs w:val="24"/>
          <w:lang w:val="en-US" w:eastAsia="zh-CN"/>
        </w:rPr>
        <w:t>Wütrich</w:t>
      </w:r>
      <w:proofErr w:type="spellEnd"/>
      <w:r w:rsidRPr="00AB21F1">
        <w:rPr>
          <w:rFonts w:ascii="Book Antiqua" w:eastAsia="宋体" w:hAnsi="Book Antiqua" w:cs="宋体"/>
          <w:color w:val="000000"/>
          <w:sz w:val="24"/>
          <w:szCs w:val="24"/>
          <w:lang w:val="en-US" w:eastAsia="zh-CN"/>
        </w:rPr>
        <w:t xml:space="preserve"> P, </w:t>
      </w:r>
      <w:proofErr w:type="spellStart"/>
      <w:r w:rsidRPr="00AB21F1">
        <w:rPr>
          <w:rFonts w:ascii="Book Antiqua" w:eastAsia="宋体" w:hAnsi="Book Antiqua" w:cs="宋体"/>
          <w:color w:val="000000"/>
          <w:sz w:val="24"/>
          <w:szCs w:val="24"/>
          <w:lang w:val="en-US" w:eastAsia="zh-CN"/>
        </w:rPr>
        <w:t>Scheffler</w:t>
      </w:r>
      <w:proofErr w:type="spellEnd"/>
      <w:r w:rsidRPr="00AB21F1">
        <w:rPr>
          <w:rFonts w:ascii="Book Antiqua" w:eastAsia="宋体" w:hAnsi="Book Antiqua" w:cs="宋体"/>
          <w:color w:val="000000"/>
          <w:sz w:val="24"/>
          <w:szCs w:val="24"/>
          <w:lang w:val="en-US" w:eastAsia="zh-CN"/>
        </w:rPr>
        <w:t xml:space="preserve"> M, </w:t>
      </w:r>
      <w:proofErr w:type="spellStart"/>
      <w:r w:rsidRPr="00AB21F1">
        <w:rPr>
          <w:rFonts w:ascii="Book Antiqua" w:eastAsia="宋体" w:hAnsi="Book Antiqua" w:cs="宋体"/>
          <w:color w:val="000000"/>
          <w:sz w:val="24"/>
          <w:szCs w:val="24"/>
          <w:lang w:val="en-US" w:eastAsia="zh-CN"/>
        </w:rPr>
        <w:t>Rullier</w:t>
      </w:r>
      <w:proofErr w:type="spellEnd"/>
      <w:r w:rsidRPr="00AB21F1">
        <w:rPr>
          <w:rFonts w:ascii="Book Antiqua" w:eastAsia="宋体" w:hAnsi="Book Antiqua" w:cs="宋体"/>
          <w:color w:val="000000"/>
          <w:sz w:val="24"/>
          <w:szCs w:val="24"/>
          <w:lang w:val="en-US" w:eastAsia="zh-CN"/>
        </w:rPr>
        <w:t xml:space="preserve"> E. Laparoscopic versus open surgery for rectal cancer: long-term oncologic results. </w:t>
      </w:r>
      <w:r w:rsidRPr="00AB21F1">
        <w:rPr>
          <w:rFonts w:ascii="Book Antiqua" w:eastAsia="宋体" w:hAnsi="Book Antiqua" w:cs="宋体"/>
          <w:i/>
          <w:iCs/>
          <w:color w:val="000000"/>
          <w:sz w:val="24"/>
          <w:szCs w:val="24"/>
          <w:lang w:val="en-US" w:eastAsia="zh-CN"/>
        </w:rPr>
        <w:t xml:space="preserve">Ann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color w:val="000000"/>
          <w:sz w:val="24"/>
          <w:szCs w:val="24"/>
          <w:lang w:val="en-US" w:eastAsia="zh-CN"/>
        </w:rPr>
        <w:t> 2009; </w:t>
      </w:r>
      <w:r w:rsidRPr="00AB21F1">
        <w:rPr>
          <w:rFonts w:ascii="Book Antiqua" w:eastAsia="宋体" w:hAnsi="Book Antiqua" w:cs="宋体"/>
          <w:b/>
          <w:bCs/>
          <w:color w:val="000000"/>
          <w:sz w:val="24"/>
          <w:szCs w:val="24"/>
          <w:lang w:val="en-US" w:eastAsia="zh-CN"/>
        </w:rPr>
        <w:t>250</w:t>
      </w:r>
      <w:r w:rsidRPr="00AB21F1">
        <w:rPr>
          <w:rFonts w:ascii="Book Antiqua" w:eastAsia="宋体" w:hAnsi="Book Antiqua" w:cs="宋体"/>
          <w:color w:val="000000"/>
          <w:sz w:val="24"/>
          <w:szCs w:val="24"/>
          <w:lang w:val="en-US" w:eastAsia="zh-CN"/>
        </w:rPr>
        <w:t>: 54-61 [PMID: 19561481 DOI: 10.1097/SLA.0b013e3181ad6511]</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32 </w:t>
      </w:r>
      <w:r w:rsidRPr="00AB21F1">
        <w:rPr>
          <w:rFonts w:ascii="Book Antiqua" w:eastAsia="宋体" w:hAnsi="Book Antiqua" w:cs="宋体"/>
          <w:b/>
          <w:bCs/>
          <w:color w:val="000000"/>
          <w:sz w:val="24"/>
          <w:szCs w:val="24"/>
          <w:lang w:val="en-US" w:eastAsia="zh-CN"/>
        </w:rPr>
        <w:t>Jayne DG</w:t>
      </w:r>
      <w:r w:rsidRPr="00AB21F1">
        <w:rPr>
          <w:rFonts w:ascii="Book Antiqua" w:eastAsia="宋体" w:hAnsi="Book Antiqua" w:cs="宋体"/>
          <w:color w:val="000000"/>
          <w:sz w:val="24"/>
          <w:szCs w:val="24"/>
          <w:lang w:val="en-US" w:eastAsia="zh-CN"/>
        </w:rPr>
        <w:t xml:space="preserve">, Thorpe HC, Copeland J, Quirke P, Brown JM, </w:t>
      </w:r>
      <w:proofErr w:type="spellStart"/>
      <w:r w:rsidRPr="00AB21F1">
        <w:rPr>
          <w:rFonts w:ascii="Book Antiqua" w:eastAsia="宋体" w:hAnsi="Book Antiqua" w:cs="宋体"/>
          <w:color w:val="000000"/>
          <w:sz w:val="24"/>
          <w:szCs w:val="24"/>
          <w:lang w:val="en-US" w:eastAsia="zh-CN"/>
        </w:rPr>
        <w:t>Guillou</w:t>
      </w:r>
      <w:proofErr w:type="spellEnd"/>
      <w:r w:rsidRPr="00AB21F1">
        <w:rPr>
          <w:rFonts w:ascii="Book Antiqua" w:eastAsia="宋体" w:hAnsi="Book Antiqua" w:cs="宋体"/>
          <w:color w:val="000000"/>
          <w:sz w:val="24"/>
          <w:szCs w:val="24"/>
          <w:lang w:val="en-US" w:eastAsia="zh-CN"/>
        </w:rPr>
        <w:t xml:space="preserve"> PJ. Five-year follow-up of the Medical Research Council CLASICC trial of laparoscopically assisted versus open surgery for colorectal cancer. </w:t>
      </w:r>
      <w:r w:rsidRPr="00AB21F1">
        <w:rPr>
          <w:rFonts w:ascii="Book Antiqua" w:eastAsia="宋体" w:hAnsi="Book Antiqua" w:cs="宋体"/>
          <w:i/>
          <w:iCs/>
          <w:color w:val="000000"/>
          <w:sz w:val="24"/>
          <w:szCs w:val="24"/>
          <w:lang w:val="en-US" w:eastAsia="zh-CN"/>
        </w:rPr>
        <w:t xml:space="preserve">Br J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color w:val="000000"/>
          <w:sz w:val="24"/>
          <w:szCs w:val="24"/>
          <w:lang w:val="en-US" w:eastAsia="zh-CN"/>
        </w:rPr>
        <w:t> 2010; </w:t>
      </w:r>
      <w:r w:rsidRPr="00AB21F1">
        <w:rPr>
          <w:rFonts w:ascii="Book Antiqua" w:eastAsia="宋体" w:hAnsi="Book Antiqua" w:cs="宋体"/>
          <w:b/>
          <w:bCs/>
          <w:color w:val="000000"/>
          <w:sz w:val="24"/>
          <w:szCs w:val="24"/>
          <w:lang w:val="en-US" w:eastAsia="zh-CN"/>
        </w:rPr>
        <w:t>97</w:t>
      </w:r>
      <w:r w:rsidRPr="00AB21F1">
        <w:rPr>
          <w:rFonts w:ascii="Book Antiqua" w:eastAsia="宋体" w:hAnsi="Book Antiqua" w:cs="宋体"/>
          <w:color w:val="000000"/>
          <w:sz w:val="24"/>
          <w:szCs w:val="24"/>
          <w:lang w:val="en-US" w:eastAsia="zh-CN"/>
        </w:rPr>
        <w:t>: 1638-1645 [PMID: 20629110 DOI: 10.1002/bjs.7160]</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33 </w:t>
      </w:r>
      <w:proofErr w:type="spellStart"/>
      <w:r w:rsidRPr="00AB21F1">
        <w:rPr>
          <w:rFonts w:ascii="Book Antiqua" w:eastAsia="宋体" w:hAnsi="Book Antiqua" w:cs="宋体"/>
          <w:b/>
          <w:bCs/>
          <w:color w:val="000000"/>
          <w:sz w:val="24"/>
          <w:szCs w:val="24"/>
          <w:lang w:val="en-US" w:eastAsia="zh-CN"/>
        </w:rPr>
        <w:t>Kuvshinoff</w:t>
      </w:r>
      <w:proofErr w:type="spellEnd"/>
      <w:r w:rsidRPr="00AB21F1">
        <w:rPr>
          <w:rFonts w:ascii="Book Antiqua" w:eastAsia="宋体" w:hAnsi="Book Antiqua" w:cs="宋体"/>
          <w:b/>
          <w:bCs/>
          <w:color w:val="000000"/>
          <w:sz w:val="24"/>
          <w:szCs w:val="24"/>
          <w:lang w:val="en-US" w:eastAsia="zh-CN"/>
        </w:rPr>
        <w:t xml:space="preserve"> B</w:t>
      </w:r>
      <w:r w:rsidRPr="00AB21F1">
        <w:rPr>
          <w:rFonts w:ascii="Book Antiqua" w:eastAsia="宋体" w:hAnsi="Book Antiqua" w:cs="宋体"/>
          <w:color w:val="000000"/>
          <w:sz w:val="24"/>
          <w:szCs w:val="24"/>
          <w:lang w:val="en-US" w:eastAsia="zh-CN"/>
        </w:rPr>
        <w:t xml:space="preserve">, </w:t>
      </w:r>
      <w:proofErr w:type="spellStart"/>
      <w:r w:rsidRPr="00AB21F1">
        <w:rPr>
          <w:rFonts w:ascii="Book Antiqua" w:eastAsia="宋体" w:hAnsi="Book Antiqua" w:cs="宋体"/>
          <w:color w:val="000000"/>
          <w:sz w:val="24"/>
          <w:szCs w:val="24"/>
          <w:lang w:val="en-US" w:eastAsia="zh-CN"/>
        </w:rPr>
        <w:t>Maghfoor</w:t>
      </w:r>
      <w:proofErr w:type="spellEnd"/>
      <w:r w:rsidRPr="00AB21F1">
        <w:rPr>
          <w:rFonts w:ascii="Book Antiqua" w:eastAsia="宋体" w:hAnsi="Book Antiqua" w:cs="宋体"/>
          <w:color w:val="000000"/>
          <w:sz w:val="24"/>
          <w:szCs w:val="24"/>
          <w:lang w:val="en-US" w:eastAsia="zh-CN"/>
        </w:rPr>
        <w:t xml:space="preserve"> I, </w:t>
      </w:r>
      <w:proofErr w:type="spellStart"/>
      <w:r w:rsidRPr="00AB21F1">
        <w:rPr>
          <w:rFonts w:ascii="Book Antiqua" w:eastAsia="宋体" w:hAnsi="Book Antiqua" w:cs="宋体"/>
          <w:color w:val="000000"/>
          <w:sz w:val="24"/>
          <w:szCs w:val="24"/>
          <w:lang w:val="en-US" w:eastAsia="zh-CN"/>
        </w:rPr>
        <w:t>Miedema</w:t>
      </w:r>
      <w:proofErr w:type="spellEnd"/>
      <w:r w:rsidRPr="00AB21F1">
        <w:rPr>
          <w:rFonts w:ascii="Book Antiqua" w:eastAsia="宋体" w:hAnsi="Book Antiqua" w:cs="宋体"/>
          <w:color w:val="000000"/>
          <w:sz w:val="24"/>
          <w:szCs w:val="24"/>
          <w:lang w:val="en-US" w:eastAsia="zh-CN"/>
        </w:rPr>
        <w:t xml:space="preserve"> B, </w:t>
      </w:r>
      <w:proofErr w:type="spellStart"/>
      <w:r w:rsidRPr="00AB21F1">
        <w:rPr>
          <w:rFonts w:ascii="Book Antiqua" w:eastAsia="宋体" w:hAnsi="Book Antiqua" w:cs="宋体"/>
          <w:color w:val="000000"/>
          <w:sz w:val="24"/>
          <w:szCs w:val="24"/>
          <w:lang w:val="en-US" w:eastAsia="zh-CN"/>
        </w:rPr>
        <w:t>Bryer</w:t>
      </w:r>
      <w:proofErr w:type="spellEnd"/>
      <w:r w:rsidRPr="00AB21F1">
        <w:rPr>
          <w:rFonts w:ascii="Book Antiqua" w:eastAsia="宋体" w:hAnsi="Book Antiqua" w:cs="宋体"/>
          <w:color w:val="000000"/>
          <w:sz w:val="24"/>
          <w:szCs w:val="24"/>
          <w:lang w:val="en-US" w:eastAsia="zh-CN"/>
        </w:rPr>
        <w:t xml:space="preserve"> M, Westgate S, Wilkes J, Ota D. Distal margin requirements after preoperative </w:t>
      </w:r>
      <w:proofErr w:type="spellStart"/>
      <w:r w:rsidRPr="00AB21F1">
        <w:rPr>
          <w:rFonts w:ascii="Book Antiqua" w:eastAsia="宋体" w:hAnsi="Book Antiqua" w:cs="宋体"/>
          <w:color w:val="000000"/>
          <w:sz w:val="24"/>
          <w:szCs w:val="24"/>
          <w:lang w:val="en-US" w:eastAsia="zh-CN"/>
        </w:rPr>
        <w:t>chemoradiotherapy</w:t>
      </w:r>
      <w:proofErr w:type="spellEnd"/>
      <w:r w:rsidRPr="00AB21F1">
        <w:rPr>
          <w:rFonts w:ascii="Book Antiqua" w:eastAsia="宋体" w:hAnsi="Book Antiqua" w:cs="宋体"/>
          <w:color w:val="000000"/>
          <w:sz w:val="24"/>
          <w:szCs w:val="24"/>
          <w:lang w:val="en-US" w:eastAsia="zh-CN"/>
        </w:rPr>
        <w:t xml:space="preserve"> for distal rectal carcinomas: are &amp; </w:t>
      </w:r>
      <w:proofErr w:type="spellStart"/>
      <w:r w:rsidRPr="00AB21F1">
        <w:rPr>
          <w:rFonts w:ascii="Book Antiqua" w:eastAsia="宋体" w:hAnsi="Book Antiqua" w:cs="宋体"/>
          <w:color w:val="000000"/>
          <w:sz w:val="24"/>
          <w:szCs w:val="24"/>
          <w:lang w:val="en-US" w:eastAsia="zh-CN"/>
        </w:rPr>
        <w:t>lt</w:t>
      </w:r>
      <w:proofErr w:type="spellEnd"/>
      <w:r w:rsidRPr="00AB21F1">
        <w:rPr>
          <w:rFonts w:ascii="Book Antiqua" w:eastAsia="宋体" w:hAnsi="Book Antiqua" w:cs="宋体"/>
          <w:color w:val="000000"/>
          <w:sz w:val="24"/>
          <w:szCs w:val="24"/>
          <w:lang w:val="en-US" w:eastAsia="zh-CN"/>
        </w:rPr>
        <w:t>; or = 1 cm distal margins sufficient? </w:t>
      </w:r>
      <w:r w:rsidRPr="00AB21F1">
        <w:rPr>
          <w:rFonts w:ascii="Book Antiqua" w:eastAsia="宋体" w:hAnsi="Book Antiqua" w:cs="宋体"/>
          <w:i/>
          <w:iCs/>
          <w:color w:val="000000"/>
          <w:sz w:val="24"/>
          <w:szCs w:val="24"/>
          <w:lang w:val="en-US" w:eastAsia="zh-CN"/>
        </w:rPr>
        <w:t xml:space="preserve">Ann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i/>
          <w:iCs/>
          <w:color w:val="000000"/>
          <w:sz w:val="24"/>
          <w:szCs w:val="24"/>
          <w:lang w:val="en-US" w:eastAsia="zh-CN"/>
        </w:rPr>
        <w:t xml:space="preserve"> </w:t>
      </w:r>
      <w:proofErr w:type="spellStart"/>
      <w:r w:rsidRPr="00AB21F1">
        <w:rPr>
          <w:rFonts w:ascii="Book Antiqua" w:eastAsia="宋体" w:hAnsi="Book Antiqua" w:cs="宋体"/>
          <w:i/>
          <w:iCs/>
          <w:color w:val="000000"/>
          <w:sz w:val="24"/>
          <w:szCs w:val="24"/>
          <w:lang w:val="en-US" w:eastAsia="zh-CN"/>
        </w:rPr>
        <w:t>Oncol</w:t>
      </w:r>
      <w:proofErr w:type="spellEnd"/>
      <w:r w:rsidRPr="00AB21F1">
        <w:rPr>
          <w:rFonts w:ascii="Book Antiqua" w:eastAsia="宋体" w:hAnsi="Book Antiqua" w:cs="宋体"/>
          <w:color w:val="000000"/>
          <w:sz w:val="24"/>
          <w:szCs w:val="24"/>
          <w:lang w:val="en-US" w:eastAsia="zh-CN"/>
        </w:rPr>
        <w:t> 2001; </w:t>
      </w:r>
      <w:r w:rsidRPr="00AB21F1">
        <w:rPr>
          <w:rFonts w:ascii="Book Antiqua" w:eastAsia="宋体" w:hAnsi="Book Antiqua" w:cs="宋体"/>
          <w:b/>
          <w:bCs/>
          <w:color w:val="000000"/>
          <w:sz w:val="24"/>
          <w:szCs w:val="24"/>
          <w:lang w:val="en-US" w:eastAsia="zh-CN"/>
        </w:rPr>
        <w:t>8</w:t>
      </w:r>
      <w:r w:rsidRPr="00AB21F1">
        <w:rPr>
          <w:rFonts w:ascii="Book Antiqua" w:eastAsia="宋体" w:hAnsi="Book Antiqua" w:cs="宋体"/>
          <w:color w:val="000000"/>
          <w:sz w:val="24"/>
          <w:szCs w:val="24"/>
          <w:lang w:val="en-US" w:eastAsia="zh-CN"/>
        </w:rPr>
        <w:t>: 163-169 [PMID: 11258782]</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34 </w:t>
      </w:r>
      <w:r w:rsidRPr="00AB21F1">
        <w:rPr>
          <w:rFonts w:ascii="Book Antiqua" w:eastAsia="宋体" w:hAnsi="Book Antiqua" w:cs="宋体"/>
          <w:b/>
          <w:bCs/>
          <w:color w:val="000000"/>
          <w:sz w:val="24"/>
          <w:szCs w:val="24"/>
          <w:lang w:val="en-US" w:eastAsia="zh-CN"/>
        </w:rPr>
        <w:t>Moore HG</w:t>
      </w:r>
      <w:r w:rsidRPr="00AB21F1">
        <w:rPr>
          <w:rFonts w:ascii="Book Antiqua" w:eastAsia="宋体" w:hAnsi="Book Antiqua" w:cs="宋体"/>
          <w:color w:val="000000"/>
          <w:sz w:val="24"/>
          <w:szCs w:val="24"/>
          <w:lang w:val="en-US" w:eastAsia="zh-CN"/>
        </w:rPr>
        <w:t xml:space="preserve">, Riedel E, Minsky BD, </w:t>
      </w:r>
      <w:proofErr w:type="spellStart"/>
      <w:r w:rsidRPr="00AB21F1">
        <w:rPr>
          <w:rFonts w:ascii="Book Antiqua" w:eastAsia="宋体" w:hAnsi="Book Antiqua" w:cs="宋体"/>
          <w:color w:val="000000"/>
          <w:sz w:val="24"/>
          <w:szCs w:val="24"/>
          <w:lang w:val="en-US" w:eastAsia="zh-CN"/>
        </w:rPr>
        <w:t>Saltz</w:t>
      </w:r>
      <w:proofErr w:type="spellEnd"/>
      <w:r w:rsidRPr="00AB21F1">
        <w:rPr>
          <w:rFonts w:ascii="Book Antiqua" w:eastAsia="宋体" w:hAnsi="Book Antiqua" w:cs="宋体"/>
          <w:color w:val="000000"/>
          <w:sz w:val="24"/>
          <w:szCs w:val="24"/>
          <w:lang w:val="en-US" w:eastAsia="zh-CN"/>
        </w:rPr>
        <w:t xml:space="preserve"> L, </w:t>
      </w:r>
      <w:proofErr w:type="spellStart"/>
      <w:r w:rsidRPr="00AB21F1">
        <w:rPr>
          <w:rFonts w:ascii="Book Antiqua" w:eastAsia="宋体" w:hAnsi="Book Antiqua" w:cs="宋体"/>
          <w:color w:val="000000"/>
          <w:sz w:val="24"/>
          <w:szCs w:val="24"/>
          <w:lang w:val="en-US" w:eastAsia="zh-CN"/>
        </w:rPr>
        <w:t>Paty</w:t>
      </w:r>
      <w:proofErr w:type="spellEnd"/>
      <w:r w:rsidRPr="00AB21F1">
        <w:rPr>
          <w:rFonts w:ascii="Book Antiqua" w:eastAsia="宋体" w:hAnsi="Book Antiqua" w:cs="宋体"/>
          <w:color w:val="000000"/>
          <w:sz w:val="24"/>
          <w:szCs w:val="24"/>
          <w:lang w:val="en-US" w:eastAsia="zh-CN"/>
        </w:rPr>
        <w:t xml:space="preserve"> P, Wong D, Cohen AM, </w:t>
      </w:r>
      <w:proofErr w:type="spellStart"/>
      <w:r w:rsidRPr="00AB21F1">
        <w:rPr>
          <w:rFonts w:ascii="Book Antiqua" w:eastAsia="宋体" w:hAnsi="Book Antiqua" w:cs="宋体"/>
          <w:color w:val="000000"/>
          <w:sz w:val="24"/>
          <w:szCs w:val="24"/>
          <w:lang w:val="en-US" w:eastAsia="zh-CN"/>
        </w:rPr>
        <w:t>Guillem</w:t>
      </w:r>
      <w:proofErr w:type="spellEnd"/>
      <w:r w:rsidRPr="00AB21F1">
        <w:rPr>
          <w:rFonts w:ascii="Book Antiqua" w:eastAsia="宋体" w:hAnsi="Book Antiqua" w:cs="宋体"/>
          <w:color w:val="000000"/>
          <w:sz w:val="24"/>
          <w:szCs w:val="24"/>
          <w:lang w:val="en-US" w:eastAsia="zh-CN"/>
        </w:rPr>
        <w:t xml:space="preserve"> JG. Adequacy of 1-cm distal margin after restorative rectal cancer resection with sharp </w:t>
      </w:r>
      <w:proofErr w:type="spellStart"/>
      <w:r w:rsidRPr="00AB21F1">
        <w:rPr>
          <w:rFonts w:ascii="Book Antiqua" w:eastAsia="宋体" w:hAnsi="Book Antiqua" w:cs="宋体"/>
          <w:color w:val="000000"/>
          <w:sz w:val="24"/>
          <w:szCs w:val="24"/>
          <w:lang w:val="en-US" w:eastAsia="zh-CN"/>
        </w:rPr>
        <w:t>mesorectal</w:t>
      </w:r>
      <w:proofErr w:type="spellEnd"/>
      <w:r w:rsidRPr="00AB21F1">
        <w:rPr>
          <w:rFonts w:ascii="Book Antiqua" w:eastAsia="宋体" w:hAnsi="Book Antiqua" w:cs="宋体"/>
          <w:color w:val="000000"/>
          <w:sz w:val="24"/>
          <w:szCs w:val="24"/>
          <w:lang w:val="en-US" w:eastAsia="zh-CN"/>
        </w:rPr>
        <w:t xml:space="preserve"> excision and preoperative combined-modality therapy. </w:t>
      </w:r>
      <w:r w:rsidRPr="00AB21F1">
        <w:rPr>
          <w:rFonts w:ascii="Book Antiqua" w:eastAsia="宋体" w:hAnsi="Book Antiqua" w:cs="宋体"/>
          <w:i/>
          <w:iCs/>
          <w:color w:val="000000"/>
          <w:sz w:val="24"/>
          <w:szCs w:val="24"/>
          <w:lang w:val="en-US" w:eastAsia="zh-CN"/>
        </w:rPr>
        <w:t xml:space="preserve">Ann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i/>
          <w:iCs/>
          <w:color w:val="000000"/>
          <w:sz w:val="24"/>
          <w:szCs w:val="24"/>
          <w:lang w:val="en-US" w:eastAsia="zh-CN"/>
        </w:rPr>
        <w:t xml:space="preserve"> </w:t>
      </w:r>
      <w:proofErr w:type="spellStart"/>
      <w:r w:rsidRPr="00AB21F1">
        <w:rPr>
          <w:rFonts w:ascii="Book Antiqua" w:eastAsia="宋体" w:hAnsi="Book Antiqua" w:cs="宋体"/>
          <w:i/>
          <w:iCs/>
          <w:color w:val="000000"/>
          <w:sz w:val="24"/>
          <w:szCs w:val="24"/>
          <w:lang w:val="en-US" w:eastAsia="zh-CN"/>
        </w:rPr>
        <w:t>Oncol</w:t>
      </w:r>
      <w:proofErr w:type="spellEnd"/>
      <w:r w:rsidRPr="00AB21F1">
        <w:rPr>
          <w:rFonts w:ascii="Book Antiqua" w:eastAsia="宋体" w:hAnsi="Book Antiqua" w:cs="宋体"/>
          <w:color w:val="000000"/>
          <w:sz w:val="24"/>
          <w:szCs w:val="24"/>
          <w:lang w:val="en-US" w:eastAsia="zh-CN"/>
        </w:rPr>
        <w:t> </w:t>
      </w:r>
      <w:r w:rsidRPr="00AB21F1">
        <w:rPr>
          <w:rFonts w:ascii="Book Antiqua" w:eastAsia="宋体" w:hAnsi="Book Antiqua" w:cs="宋体" w:hint="eastAsia"/>
          <w:color w:val="000000"/>
          <w:sz w:val="24"/>
          <w:szCs w:val="24"/>
          <w:lang w:val="en-US" w:eastAsia="zh-CN"/>
        </w:rPr>
        <w:t>2003</w:t>
      </w:r>
      <w:r w:rsidRPr="00AB21F1">
        <w:rPr>
          <w:rFonts w:ascii="Book Antiqua" w:eastAsia="宋体" w:hAnsi="Book Antiqua" w:cs="宋体"/>
          <w:color w:val="000000"/>
          <w:sz w:val="24"/>
          <w:szCs w:val="24"/>
          <w:lang w:val="en-US" w:eastAsia="zh-CN"/>
        </w:rPr>
        <w:t>; </w:t>
      </w:r>
      <w:r w:rsidRPr="00AB21F1">
        <w:rPr>
          <w:rFonts w:ascii="Book Antiqua" w:eastAsia="宋体" w:hAnsi="Book Antiqua" w:cs="宋体"/>
          <w:b/>
          <w:bCs/>
          <w:color w:val="000000"/>
          <w:sz w:val="24"/>
          <w:szCs w:val="24"/>
          <w:lang w:val="en-US" w:eastAsia="zh-CN"/>
        </w:rPr>
        <w:t>10</w:t>
      </w:r>
      <w:r w:rsidRPr="00AB21F1">
        <w:rPr>
          <w:rFonts w:ascii="Book Antiqua" w:eastAsia="宋体" w:hAnsi="Book Antiqua" w:cs="宋体"/>
          <w:color w:val="000000"/>
          <w:sz w:val="24"/>
          <w:szCs w:val="24"/>
          <w:lang w:val="en-US" w:eastAsia="zh-CN"/>
        </w:rPr>
        <w:t>: 80-85 [PMID: 12513965</w:t>
      </w:r>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color w:val="000000"/>
          <w:sz w:val="24"/>
          <w:szCs w:val="24"/>
          <w:lang w:val="en-US" w:eastAsia="zh-CN"/>
        </w:rPr>
        <w:t>DOI: 10.1245/ASO.2003.04.010]</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lastRenderedPageBreak/>
        <w:t>35 </w:t>
      </w:r>
      <w:r w:rsidRPr="00AB21F1">
        <w:rPr>
          <w:rFonts w:ascii="Book Antiqua" w:eastAsia="宋体" w:hAnsi="Book Antiqua" w:cs="宋体"/>
          <w:b/>
          <w:bCs/>
          <w:color w:val="000000"/>
          <w:sz w:val="24"/>
          <w:szCs w:val="24"/>
          <w:lang w:val="en-US" w:eastAsia="zh-CN"/>
        </w:rPr>
        <w:t>Park IJ</w:t>
      </w:r>
      <w:r w:rsidRPr="00AB21F1">
        <w:rPr>
          <w:rFonts w:ascii="Book Antiqua" w:eastAsia="宋体" w:hAnsi="Book Antiqua" w:cs="宋体"/>
          <w:color w:val="000000"/>
          <w:sz w:val="24"/>
          <w:szCs w:val="24"/>
          <w:lang w:val="en-US" w:eastAsia="zh-CN"/>
        </w:rPr>
        <w:t>, Kim JC. Adequate length of the distal resection margin in rectal cancer: from the oncological point of view. </w:t>
      </w:r>
      <w:r w:rsidRPr="00AB21F1">
        <w:rPr>
          <w:rFonts w:ascii="Book Antiqua" w:eastAsia="宋体" w:hAnsi="Book Antiqua" w:cs="宋体"/>
          <w:i/>
          <w:iCs/>
          <w:color w:val="000000"/>
          <w:sz w:val="24"/>
          <w:szCs w:val="24"/>
          <w:lang w:val="en-US" w:eastAsia="zh-CN"/>
        </w:rPr>
        <w:t xml:space="preserve">J </w:t>
      </w:r>
      <w:proofErr w:type="spellStart"/>
      <w:r w:rsidRPr="00AB21F1">
        <w:rPr>
          <w:rFonts w:ascii="Book Antiqua" w:eastAsia="宋体" w:hAnsi="Book Antiqua" w:cs="宋体"/>
          <w:i/>
          <w:iCs/>
          <w:color w:val="000000"/>
          <w:sz w:val="24"/>
          <w:szCs w:val="24"/>
          <w:lang w:val="en-US" w:eastAsia="zh-CN"/>
        </w:rPr>
        <w:t>Gastrointest</w:t>
      </w:r>
      <w:proofErr w:type="spellEnd"/>
      <w:r w:rsidRPr="00AB21F1">
        <w:rPr>
          <w:rFonts w:ascii="Book Antiqua" w:eastAsia="宋体" w:hAnsi="Book Antiqua" w:cs="宋体"/>
          <w:i/>
          <w:iCs/>
          <w:color w:val="000000"/>
          <w:sz w:val="24"/>
          <w:szCs w:val="24"/>
          <w:lang w:val="en-US" w:eastAsia="zh-CN"/>
        </w:rPr>
        <w:t xml:space="preserve">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color w:val="000000"/>
          <w:sz w:val="24"/>
          <w:szCs w:val="24"/>
          <w:lang w:val="en-US" w:eastAsia="zh-CN"/>
        </w:rPr>
        <w:t> 2010; </w:t>
      </w:r>
      <w:r w:rsidRPr="00AB21F1">
        <w:rPr>
          <w:rFonts w:ascii="Book Antiqua" w:eastAsia="宋体" w:hAnsi="Book Antiqua" w:cs="宋体"/>
          <w:b/>
          <w:bCs/>
          <w:color w:val="000000"/>
          <w:sz w:val="24"/>
          <w:szCs w:val="24"/>
          <w:lang w:val="en-US" w:eastAsia="zh-CN"/>
        </w:rPr>
        <w:t>14</w:t>
      </w:r>
      <w:r w:rsidRPr="00AB21F1">
        <w:rPr>
          <w:rFonts w:ascii="Book Antiqua" w:eastAsia="宋体" w:hAnsi="Book Antiqua" w:cs="宋体"/>
          <w:color w:val="000000"/>
          <w:sz w:val="24"/>
          <w:szCs w:val="24"/>
          <w:lang w:val="en-US" w:eastAsia="zh-CN"/>
        </w:rPr>
        <w:t>: 1331-1337 [PMID: 20143273 DOI: 10.1007/s11605-010-1165-3]</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36 </w:t>
      </w:r>
      <w:proofErr w:type="spellStart"/>
      <w:r w:rsidRPr="00AB21F1">
        <w:rPr>
          <w:rFonts w:ascii="Book Antiqua" w:eastAsia="宋体" w:hAnsi="Book Antiqua" w:cs="宋体"/>
          <w:b/>
          <w:bCs/>
          <w:color w:val="000000"/>
          <w:sz w:val="24"/>
          <w:szCs w:val="24"/>
          <w:lang w:val="en-US" w:eastAsia="zh-CN"/>
        </w:rPr>
        <w:t>Ghezzi</w:t>
      </w:r>
      <w:proofErr w:type="spellEnd"/>
      <w:r w:rsidRPr="00AB21F1">
        <w:rPr>
          <w:rFonts w:ascii="Book Antiqua" w:eastAsia="宋体" w:hAnsi="Book Antiqua" w:cs="宋体"/>
          <w:b/>
          <w:bCs/>
          <w:color w:val="000000"/>
          <w:sz w:val="24"/>
          <w:szCs w:val="24"/>
          <w:lang w:val="en-US" w:eastAsia="zh-CN"/>
        </w:rPr>
        <w:t xml:space="preserve"> TL</w:t>
      </w:r>
      <w:r w:rsidRPr="00AB21F1">
        <w:rPr>
          <w:rFonts w:ascii="Book Antiqua" w:eastAsia="宋体" w:hAnsi="Book Antiqua" w:cs="宋体"/>
          <w:color w:val="000000"/>
          <w:sz w:val="24"/>
          <w:szCs w:val="24"/>
          <w:lang w:val="en-US" w:eastAsia="zh-CN"/>
        </w:rPr>
        <w:t xml:space="preserve">, Luca F, </w:t>
      </w:r>
      <w:proofErr w:type="spellStart"/>
      <w:r w:rsidRPr="00AB21F1">
        <w:rPr>
          <w:rFonts w:ascii="Book Antiqua" w:eastAsia="宋体" w:hAnsi="Book Antiqua" w:cs="宋体"/>
          <w:color w:val="000000"/>
          <w:sz w:val="24"/>
          <w:szCs w:val="24"/>
          <w:lang w:val="en-US" w:eastAsia="zh-CN"/>
        </w:rPr>
        <w:t>Valvo</w:t>
      </w:r>
      <w:proofErr w:type="spellEnd"/>
      <w:r w:rsidRPr="00AB21F1">
        <w:rPr>
          <w:rFonts w:ascii="Book Antiqua" w:eastAsia="宋体" w:hAnsi="Book Antiqua" w:cs="宋体"/>
          <w:color w:val="000000"/>
          <w:sz w:val="24"/>
          <w:szCs w:val="24"/>
          <w:lang w:val="en-US" w:eastAsia="zh-CN"/>
        </w:rPr>
        <w:t xml:space="preserve"> M, </w:t>
      </w:r>
      <w:proofErr w:type="spellStart"/>
      <w:r w:rsidRPr="00AB21F1">
        <w:rPr>
          <w:rFonts w:ascii="Book Antiqua" w:eastAsia="宋体" w:hAnsi="Book Antiqua" w:cs="宋体"/>
          <w:color w:val="000000"/>
          <w:sz w:val="24"/>
          <w:szCs w:val="24"/>
          <w:lang w:val="en-US" w:eastAsia="zh-CN"/>
        </w:rPr>
        <w:t>Corleta</w:t>
      </w:r>
      <w:proofErr w:type="spellEnd"/>
      <w:r w:rsidRPr="00AB21F1">
        <w:rPr>
          <w:rFonts w:ascii="Book Antiqua" w:eastAsia="宋体" w:hAnsi="Book Antiqua" w:cs="宋体"/>
          <w:color w:val="000000"/>
          <w:sz w:val="24"/>
          <w:szCs w:val="24"/>
          <w:lang w:val="en-US" w:eastAsia="zh-CN"/>
        </w:rPr>
        <w:t xml:space="preserve"> OC, </w:t>
      </w:r>
      <w:proofErr w:type="spellStart"/>
      <w:r w:rsidRPr="00AB21F1">
        <w:rPr>
          <w:rFonts w:ascii="Book Antiqua" w:eastAsia="宋体" w:hAnsi="Book Antiqua" w:cs="宋体"/>
          <w:color w:val="000000"/>
          <w:sz w:val="24"/>
          <w:szCs w:val="24"/>
          <w:lang w:val="en-US" w:eastAsia="zh-CN"/>
        </w:rPr>
        <w:t>Zuccaro</w:t>
      </w:r>
      <w:proofErr w:type="spellEnd"/>
      <w:r w:rsidRPr="00AB21F1">
        <w:rPr>
          <w:rFonts w:ascii="Book Antiqua" w:eastAsia="宋体" w:hAnsi="Book Antiqua" w:cs="宋体"/>
          <w:color w:val="000000"/>
          <w:sz w:val="24"/>
          <w:szCs w:val="24"/>
          <w:lang w:val="en-US" w:eastAsia="zh-CN"/>
        </w:rPr>
        <w:t xml:space="preserve"> M, </w:t>
      </w:r>
      <w:proofErr w:type="spellStart"/>
      <w:r w:rsidRPr="00AB21F1">
        <w:rPr>
          <w:rFonts w:ascii="Book Antiqua" w:eastAsia="宋体" w:hAnsi="Book Antiqua" w:cs="宋体"/>
          <w:color w:val="000000"/>
          <w:sz w:val="24"/>
          <w:szCs w:val="24"/>
          <w:lang w:val="en-US" w:eastAsia="zh-CN"/>
        </w:rPr>
        <w:t>Cenciarelli</w:t>
      </w:r>
      <w:proofErr w:type="spellEnd"/>
      <w:r w:rsidRPr="00AB21F1">
        <w:rPr>
          <w:rFonts w:ascii="Book Antiqua" w:eastAsia="宋体" w:hAnsi="Book Antiqua" w:cs="宋体"/>
          <w:color w:val="000000"/>
          <w:sz w:val="24"/>
          <w:szCs w:val="24"/>
          <w:lang w:val="en-US" w:eastAsia="zh-CN"/>
        </w:rPr>
        <w:t xml:space="preserve"> S, </w:t>
      </w:r>
      <w:proofErr w:type="spellStart"/>
      <w:r w:rsidRPr="00AB21F1">
        <w:rPr>
          <w:rFonts w:ascii="Book Antiqua" w:eastAsia="宋体" w:hAnsi="Book Antiqua" w:cs="宋体"/>
          <w:color w:val="000000"/>
          <w:sz w:val="24"/>
          <w:szCs w:val="24"/>
          <w:lang w:val="en-US" w:eastAsia="zh-CN"/>
        </w:rPr>
        <w:t>Biffi</w:t>
      </w:r>
      <w:proofErr w:type="spellEnd"/>
      <w:r w:rsidRPr="00AB21F1">
        <w:rPr>
          <w:rFonts w:ascii="Book Antiqua" w:eastAsia="宋体" w:hAnsi="Book Antiqua" w:cs="宋体"/>
          <w:color w:val="000000"/>
          <w:sz w:val="24"/>
          <w:szCs w:val="24"/>
          <w:lang w:val="en-US" w:eastAsia="zh-CN"/>
        </w:rPr>
        <w:t xml:space="preserve"> R. Robotic versus open total </w:t>
      </w:r>
      <w:proofErr w:type="spellStart"/>
      <w:r w:rsidRPr="00AB21F1">
        <w:rPr>
          <w:rFonts w:ascii="Book Antiqua" w:eastAsia="宋体" w:hAnsi="Book Antiqua" w:cs="宋体"/>
          <w:color w:val="000000"/>
          <w:sz w:val="24"/>
          <w:szCs w:val="24"/>
          <w:lang w:val="en-US" w:eastAsia="zh-CN"/>
        </w:rPr>
        <w:t>mesorectal</w:t>
      </w:r>
      <w:proofErr w:type="spellEnd"/>
      <w:r w:rsidRPr="00AB21F1">
        <w:rPr>
          <w:rFonts w:ascii="Book Antiqua" w:eastAsia="宋体" w:hAnsi="Book Antiqua" w:cs="宋体"/>
          <w:color w:val="000000"/>
          <w:sz w:val="24"/>
          <w:szCs w:val="24"/>
          <w:lang w:val="en-US" w:eastAsia="zh-CN"/>
        </w:rPr>
        <w:t xml:space="preserve"> excision for rectal cancer: comparative study of short and long-term outcomes. </w:t>
      </w:r>
      <w:proofErr w:type="spellStart"/>
      <w:r w:rsidRPr="00AB21F1">
        <w:rPr>
          <w:rFonts w:ascii="Book Antiqua" w:eastAsia="宋体" w:hAnsi="Book Antiqua" w:cs="宋体"/>
          <w:i/>
          <w:iCs/>
          <w:color w:val="000000"/>
          <w:sz w:val="24"/>
          <w:szCs w:val="24"/>
          <w:lang w:val="en-US" w:eastAsia="zh-CN"/>
        </w:rPr>
        <w:t>Eur</w:t>
      </w:r>
      <w:proofErr w:type="spellEnd"/>
      <w:r w:rsidRPr="00AB21F1">
        <w:rPr>
          <w:rFonts w:ascii="Book Antiqua" w:eastAsia="宋体" w:hAnsi="Book Antiqua" w:cs="宋体"/>
          <w:i/>
          <w:iCs/>
          <w:color w:val="000000"/>
          <w:sz w:val="24"/>
          <w:szCs w:val="24"/>
          <w:lang w:val="en-US" w:eastAsia="zh-CN"/>
        </w:rPr>
        <w:t xml:space="preserve"> J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i/>
          <w:iCs/>
          <w:color w:val="000000"/>
          <w:sz w:val="24"/>
          <w:szCs w:val="24"/>
          <w:lang w:val="en-US" w:eastAsia="zh-CN"/>
        </w:rPr>
        <w:t xml:space="preserve"> </w:t>
      </w:r>
      <w:proofErr w:type="spellStart"/>
      <w:r w:rsidRPr="00AB21F1">
        <w:rPr>
          <w:rFonts w:ascii="Book Antiqua" w:eastAsia="宋体" w:hAnsi="Book Antiqua" w:cs="宋体"/>
          <w:i/>
          <w:iCs/>
          <w:color w:val="000000"/>
          <w:sz w:val="24"/>
          <w:szCs w:val="24"/>
          <w:lang w:val="en-US" w:eastAsia="zh-CN"/>
        </w:rPr>
        <w:t>Oncol</w:t>
      </w:r>
      <w:proofErr w:type="spellEnd"/>
      <w:r w:rsidRPr="00AB21F1">
        <w:rPr>
          <w:rFonts w:ascii="Book Antiqua" w:eastAsia="宋体" w:hAnsi="Book Antiqua" w:cs="宋体"/>
          <w:color w:val="000000"/>
          <w:sz w:val="24"/>
          <w:szCs w:val="24"/>
          <w:lang w:val="en-US" w:eastAsia="zh-CN"/>
        </w:rPr>
        <w:t> 2014; </w:t>
      </w:r>
      <w:r w:rsidRPr="00AB21F1">
        <w:rPr>
          <w:rFonts w:ascii="Book Antiqua" w:eastAsia="宋体" w:hAnsi="Book Antiqua" w:cs="宋体"/>
          <w:b/>
          <w:bCs/>
          <w:color w:val="000000"/>
          <w:sz w:val="24"/>
          <w:szCs w:val="24"/>
          <w:lang w:val="en-US" w:eastAsia="zh-CN"/>
        </w:rPr>
        <w:t>40</w:t>
      </w:r>
      <w:r w:rsidRPr="00AB21F1">
        <w:rPr>
          <w:rFonts w:ascii="Book Antiqua" w:eastAsia="宋体" w:hAnsi="Book Antiqua" w:cs="宋体"/>
          <w:color w:val="000000"/>
          <w:sz w:val="24"/>
          <w:szCs w:val="24"/>
          <w:lang w:val="en-US" w:eastAsia="zh-CN"/>
        </w:rPr>
        <w:t>: 1072-1079 [PMID: 24646748 DOI: 10.1016/j.ejso.2014.02.235]</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37 </w:t>
      </w:r>
      <w:proofErr w:type="spellStart"/>
      <w:r w:rsidRPr="00AB21F1">
        <w:rPr>
          <w:rFonts w:ascii="Book Antiqua" w:eastAsia="宋体" w:hAnsi="Book Antiqua" w:cs="宋体"/>
          <w:b/>
          <w:bCs/>
          <w:color w:val="000000"/>
          <w:sz w:val="24"/>
          <w:szCs w:val="24"/>
          <w:lang w:val="en-US" w:eastAsia="zh-CN"/>
        </w:rPr>
        <w:t>Baik</w:t>
      </w:r>
      <w:proofErr w:type="spellEnd"/>
      <w:r w:rsidRPr="00AB21F1">
        <w:rPr>
          <w:rFonts w:ascii="Book Antiqua" w:eastAsia="宋体" w:hAnsi="Book Antiqua" w:cs="宋体"/>
          <w:b/>
          <w:bCs/>
          <w:color w:val="000000"/>
          <w:sz w:val="24"/>
          <w:szCs w:val="24"/>
          <w:lang w:val="en-US" w:eastAsia="zh-CN"/>
        </w:rPr>
        <w:t xml:space="preserve"> SH</w:t>
      </w:r>
      <w:r w:rsidRPr="00AB21F1">
        <w:rPr>
          <w:rFonts w:ascii="Book Antiqua" w:eastAsia="宋体" w:hAnsi="Book Antiqua" w:cs="宋体"/>
          <w:color w:val="000000"/>
          <w:sz w:val="24"/>
          <w:szCs w:val="24"/>
          <w:lang w:val="en-US" w:eastAsia="zh-CN"/>
        </w:rPr>
        <w:t xml:space="preserve">, Kwon HY, Kim JS, </w:t>
      </w:r>
      <w:proofErr w:type="spellStart"/>
      <w:r w:rsidRPr="00AB21F1">
        <w:rPr>
          <w:rFonts w:ascii="Book Antiqua" w:eastAsia="宋体" w:hAnsi="Book Antiqua" w:cs="宋体"/>
          <w:color w:val="000000"/>
          <w:sz w:val="24"/>
          <w:szCs w:val="24"/>
          <w:lang w:val="en-US" w:eastAsia="zh-CN"/>
        </w:rPr>
        <w:t>Hur</w:t>
      </w:r>
      <w:proofErr w:type="spellEnd"/>
      <w:r w:rsidRPr="00AB21F1">
        <w:rPr>
          <w:rFonts w:ascii="Book Antiqua" w:eastAsia="宋体" w:hAnsi="Book Antiqua" w:cs="宋体"/>
          <w:color w:val="000000"/>
          <w:sz w:val="24"/>
          <w:szCs w:val="24"/>
          <w:lang w:val="en-US" w:eastAsia="zh-CN"/>
        </w:rPr>
        <w:t xml:space="preserve"> H, </w:t>
      </w:r>
      <w:proofErr w:type="spellStart"/>
      <w:r w:rsidRPr="00AB21F1">
        <w:rPr>
          <w:rFonts w:ascii="Book Antiqua" w:eastAsia="宋体" w:hAnsi="Book Antiqua" w:cs="宋体"/>
          <w:color w:val="000000"/>
          <w:sz w:val="24"/>
          <w:szCs w:val="24"/>
          <w:lang w:val="en-US" w:eastAsia="zh-CN"/>
        </w:rPr>
        <w:t>Sohn</w:t>
      </w:r>
      <w:proofErr w:type="spellEnd"/>
      <w:r w:rsidRPr="00AB21F1">
        <w:rPr>
          <w:rFonts w:ascii="Book Antiqua" w:eastAsia="宋体" w:hAnsi="Book Antiqua" w:cs="宋体"/>
          <w:color w:val="000000"/>
          <w:sz w:val="24"/>
          <w:szCs w:val="24"/>
          <w:lang w:val="en-US" w:eastAsia="zh-CN"/>
        </w:rPr>
        <w:t xml:space="preserve"> SK, Cho CH, Kim H. Robotic versus laparoscopic low anterior resection of rectal cancer: short-term outcome of a prospective comparative study. </w:t>
      </w:r>
      <w:r w:rsidRPr="00AB21F1">
        <w:rPr>
          <w:rFonts w:ascii="Book Antiqua" w:eastAsia="宋体" w:hAnsi="Book Antiqua" w:cs="宋体"/>
          <w:i/>
          <w:iCs/>
          <w:color w:val="000000"/>
          <w:sz w:val="24"/>
          <w:szCs w:val="24"/>
          <w:lang w:val="en-US" w:eastAsia="zh-CN"/>
        </w:rPr>
        <w:t xml:space="preserve">Ann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i/>
          <w:iCs/>
          <w:color w:val="000000"/>
          <w:sz w:val="24"/>
          <w:szCs w:val="24"/>
          <w:lang w:val="en-US" w:eastAsia="zh-CN"/>
        </w:rPr>
        <w:t xml:space="preserve"> </w:t>
      </w:r>
      <w:proofErr w:type="spellStart"/>
      <w:r w:rsidRPr="00AB21F1">
        <w:rPr>
          <w:rFonts w:ascii="Book Antiqua" w:eastAsia="宋体" w:hAnsi="Book Antiqua" w:cs="宋体"/>
          <w:i/>
          <w:iCs/>
          <w:color w:val="000000"/>
          <w:sz w:val="24"/>
          <w:szCs w:val="24"/>
          <w:lang w:val="en-US" w:eastAsia="zh-CN"/>
        </w:rPr>
        <w:t>Oncol</w:t>
      </w:r>
      <w:proofErr w:type="spellEnd"/>
      <w:r w:rsidRPr="00AB21F1">
        <w:rPr>
          <w:rFonts w:ascii="Book Antiqua" w:eastAsia="宋体" w:hAnsi="Book Antiqua" w:cs="宋体"/>
          <w:color w:val="000000"/>
          <w:sz w:val="24"/>
          <w:szCs w:val="24"/>
          <w:lang w:val="en-US" w:eastAsia="zh-CN"/>
        </w:rPr>
        <w:t> 2009; </w:t>
      </w:r>
      <w:r w:rsidRPr="00AB21F1">
        <w:rPr>
          <w:rFonts w:ascii="Book Antiqua" w:eastAsia="宋体" w:hAnsi="Book Antiqua" w:cs="宋体"/>
          <w:b/>
          <w:bCs/>
          <w:color w:val="000000"/>
          <w:sz w:val="24"/>
          <w:szCs w:val="24"/>
          <w:lang w:val="en-US" w:eastAsia="zh-CN"/>
        </w:rPr>
        <w:t>16</w:t>
      </w:r>
      <w:r w:rsidRPr="00AB21F1">
        <w:rPr>
          <w:rFonts w:ascii="Book Antiqua" w:eastAsia="宋体" w:hAnsi="Book Antiqua" w:cs="宋体"/>
          <w:color w:val="000000"/>
          <w:sz w:val="24"/>
          <w:szCs w:val="24"/>
          <w:lang w:val="en-US" w:eastAsia="zh-CN"/>
        </w:rPr>
        <w:t>: 1480-1487 [PMID: 19290486 DOI: 10.1245/s10434-009-0435-3]</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38 </w:t>
      </w:r>
      <w:r w:rsidRPr="00AB21F1">
        <w:rPr>
          <w:rFonts w:ascii="Book Antiqua" w:eastAsia="宋体" w:hAnsi="Book Antiqua" w:cs="宋体"/>
          <w:b/>
          <w:bCs/>
          <w:color w:val="000000"/>
          <w:sz w:val="24"/>
          <w:szCs w:val="24"/>
          <w:lang w:val="en-US" w:eastAsia="zh-CN"/>
        </w:rPr>
        <w:t>Choi DJ</w:t>
      </w:r>
      <w:r w:rsidRPr="00AB21F1">
        <w:rPr>
          <w:rFonts w:ascii="Book Antiqua" w:eastAsia="宋体" w:hAnsi="Book Antiqua" w:cs="宋体"/>
          <w:color w:val="000000"/>
          <w:sz w:val="24"/>
          <w:szCs w:val="24"/>
          <w:lang w:val="en-US" w:eastAsia="zh-CN"/>
        </w:rPr>
        <w:t>, Kim SH, Lee PJ, Kim J, Woo SU. Single-stage totally robotic dissection for rectal cancer surgery: technique and short-term outcome in 50 consecutive patients. </w:t>
      </w:r>
      <w:r w:rsidRPr="00AB21F1">
        <w:rPr>
          <w:rFonts w:ascii="Book Antiqua" w:eastAsia="宋体" w:hAnsi="Book Antiqua" w:cs="宋体"/>
          <w:i/>
          <w:iCs/>
          <w:color w:val="000000"/>
          <w:sz w:val="24"/>
          <w:szCs w:val="24"/>
          <w:lang w:val="en-US" w:eastAsia="zh-CN"/>
        </w:rPr>
        <w:t>Dis Colon Rectum</w:t>
      </w:r>
      <w:r w:rsidRPr="00AB21F1">
        <w:rPr>
          <w:rFonts w:ascii="Book Antiqua" w:eastAsia="宋体" w:hAnsi="Book Antiqua" w:cs="宋体"/>
          <w:color w:val="000000"/>
          <w:sz w:val="24"/>
          <w:szCs w:val="24"/>
          <w:lang w:val="en-US" w:eastAsia="zh-CN"/>
        </w:rPr>
        <w:t> 2009; </w:t>
      </w:r>
      <w:r w:rsidRPr="00AB21F1">
        <w:rPr>
          <w:rFonts w:ascii="Book Antiqua" w:eastAsia="宋体" w:hAnsi="Book Antiqua" w:cs="宋体"/>
          <w:b/>
          <w:bCs/>
          <w:color w:val="000000"/>
          <w:sz w:val="24"/>
          <w:szCs w:val="24"/>
          <w:lang w:val="en-US" w:eastAsia="zh-CN"/>
        </w:rPr>
        <w:t>52</w:t>
      </w:r>
      <w:r w:rsidRPr="00AB21F1">
        <w:rPr>
          <w:rFonts w:ascii="Book Antiqua" w:eastAsia="宋体" w:hAnsi="Book Antiqua" w:cs="宋体"/>
          <w:color w:val="000000"/>
          <w:sz w:val="24"/>
          <w:szCs w:val="24"/>
          <w:lang w:val="en-US" w:eastAsia="zh-CN"/>
        </w:rPr>
        <w:t>: 1824-1830 [PMID: 19966627 DOI: 10.1007/DCR.0b013e3181b13536]</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39 </w:t>
      </w:r>
      <w:proofErr w:type="spellStart"/>
      <w:r w:rsidRPr="00AB21F1">
        <w:rPr>
          <w:rFonts w:ascii="Book Antiqua" w:eastAsia="宋体" w:hAnsi="Book Antiqua" w:cs="宋体"/>
          <w:b/>
          <w:bCs/>
          <w:color w:val="000000"/>
          <w:sz w:val="24"/>
          <w:szCs w:val="24"/>
          <w:lang w:val="en-US" w:eastAsia="zh-CN"/>
        </w:rPr>
        <w:t>Pahlman</w:t>
      </w:r>
      <w:proofErr w:type="spellEnd"/>
      <w:r w:rsidRPr="00AB21F1">
        <w:rPr>
          <w:rFonts w:ascii="Book Antiqua" w:eastAsia="宋体" w:hAnsi="Book Antiqua" w:cs="宋体"/>
          <w:b/>
          <w:bCs/>
          <w:color w:val="000000"/>
          <w:sz w:val="24"/>
          <w:szCs w:val="24"/>
          <w:lang w:val="en-US" w:eastAsia="zh-CN"/>
        </w:rPr>
        <w:t xml:space="preserve"> L</w:t>
      </w:r>
      <w:r w:rsidRPr="00AB21F1">
        <w:rPr>
          <w:rFonts w:ascii="Book Antiqua" w:eastAsia="宋体" w:hAnsi="Book Antiqua" w:cs="宋体"/>
          <w:color w:val="000000"/>
          <w:sz w:val="24"/>
          <w:szCs w:val="24"/>
          <w:lang w:val="en-US" w:eastAsia="zh-CN"/>
        </w:rPr>
        <w:t xml:space="preserve">, </w:t>
      </w:r>
      <w:proofErr w:type="spellStart"/>
      <w:r w:rsidRPr="00AB21F1">
        <w:rPr>
          <w:rFonts w:ascii="Book Antiqua" w:eastAsia="宋体" w:hAnsi="Book Antiqua" w:cs="宋体"/>
          <w:color w:val="000000"/>
          <w:sz w:val="24"/>
          <w:szCs w:val="24"/>
          <w:lang w:val="en-US" w:eastAsia="zh-CN"/>
        </w:rPr>
        <w:t>Bujko</w:t>
      </w:r>
      <w:proofErr w:type="spellEnd"/>
      <w:r w:rsidRPr="00AB21F1">
        <w:rPr>
          <w:rFonts w:ascii="Book Antiqua" w:eastAsia="宋体" w:hAnsi="Book Antiqua" w:cs="宋体"/>
          <w:color w:val="000000"/>
          <w:sz w:val="24"/>
          <w:szCs w:val="24"/>
          <w:lang w:val="en-US" w:eastAsia="zh-CN"/>
        </w:rPr>
        <w:t xml:space="preserve"> K, </w:t>
      </w:r>
      <w:proofErr w:type="spellStart"/>
      <w:r w:rsidRPr="00AB21F1">
        <w:rPr>
          <w:rFonts w:ascii="Book Antiqua" w:eastAsia="宋体" w:hAnsi="Book Antiqua" w:cs="宋体"/>
          <w:color w:val="000000"/>
          <w:sz w:val="24"/>
          <w:szCs w:val="24"/>
          <w:lang w:val="en-US" w:eastAsia="zh-CN"/>
        </w:rPr>
        <w:t>Rutkowski</w:t>
      </w:r>
      <w:proofErr w:type="spellEnd"/>
      <w:r w:rsidRPr="00AB21F1">
        <w:rPr>
          <w:rFonts w:ascii="Book Antiqua" w:eastAsia="宋体" w:hAnsi="Book Antiqua" w:cs="宋体"/>
          <w:color w:val="000000"/>
          <w:sz w:val="24"/>
          <w:szCs w:val="24"/>
          <w:lang w:val="en-US" w:eastAsia="zh-CN"/>
        </w:rPr>
        <w:t xml:space="preserve"> A, Michalski W. Altering the therapeutic paradigm towards a distal bowel margin of &amp; </w:t>
      </w:r>
      <w:proofErr w:type="spellStart"/>
      <w:r w:rsidRPr="00AB21F1">
        <w:rPr>
          <w:rFonts w:ascii="Book Antiqua" w:eastAsia="宋体" w:hAnsi="Book Antiqua" w:cs="宋体"/>
          <w:color w:val="000000"/>
          <w:sz w:val="24"/>
          <w:szCs w:val="24"/>
          <w:lang w:val="en-US" w:eastAsia="zh-CN"/>
        </w:rPr>
        <w:t>lt</w:t>
      </w:r>
      <w:proofErr w:type="spellEnd"/>
      <w:r w:rsidRPr="00AB21F1">
        <w:rPr>
          <w:rFonts w:ascii="Book Antiqua" w:eastAsia="宋体" w:hAnsi="Book Antiqua" w:cs="宋体"/>
          <w:color w:val="000000"/>
          <w:sz w:val="24"/>
          <w:szCs w:val="24"/>
          <w:lang w:val="en-US" w:eastAsia="zh-CN"/>
        </w:rPr>
        <w:t>; 1 cm in patients with low-lying rectal cancer: a systematic review and commentary. </w:t>
      </w:r>
      <w:r w:rsidRPr="00AB21F1">
        <w:rPr>
          <w:rFonts w:ascii="Book Antiqua" w:eastAsia="宋体" w:hAnsi="Book Antiqua" w:cs="宋体"/>
          <w:i/>
          <w:iCs/>
          <w:color w:val="000000"/>
          <w:sz w:val="24"/>
          <w:szCs w:val="24"/>
          <w:lang w:val="en-US" w:eastAsia="zh-CN"/>
        </w:rPr>
        <w:t>Colorectal Dis</w:t>
      </w:r>
      <w:r w:rsidRPr="00AB21F1">
        <w:rPr>
          <w:rFonts w:ascii="Book Antiqua" w:eastAsia="宋体" w:hAnsi="Book Antiqua" w:cs="宋体"/>
          <w:color w:val="000000"/>
          <w:sz w:val="24"/>
          <w:szCs w:val="24"/>
          <w:lang w:val="en-US" w:eastAsia="zh-CN"/>
        </w:rPr>
        <w:t> 2013; </w:t>
      </w:r>
      <w:r w:rsidRPr="00AB21F1">
        <w:rPr>
          <w:rFonts w:ascii="Book Antiqua" w:eastAsia="宋体" w:hAnsi="Book Antiqua" w:cs="宋体"/>
          <w:b/>
          <w:bCs/>
          <w:color w:val="000000"/>
          <w:sz w:val="24"/>
          <w:szCs w:val="24"/>
          <w:lang w:val="en-US" w:eastAsia="zh-CN"/>
        </w:rPr>
        <w:t>15</w:t>
      </w:r>
      <w:r w:rsidRPr="00AB21F1">
        <w:rPr>
          <w:rFonts w:ascii="Book Antiqua" w:eastAsia="宋体" w:hAnsi="Book Antiqua" w:cs="宋体"/>
          <w:color w:val="000000"/>
          <w:sz w:val="24"/>
          <w:szCs w:val="24"/>
          <w:lang w:val="en-US" w:eastAsia="zh-CN"/>
        </w:rPr>
        <w:t>: e166-e174 [PMID: 23331717 DOI: 10.1111/codi.12120]</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40 </w:t>
      </w:r>
      <w:proofErr w:type="spellStart"/>
      <w:r w:rsidRPr="00AB21F1">
        <w:rPr>
          <w:rFonts w:ascii="Book Antiqua" w:eastAsia="宋体" w:hAnsi="Book Antiqua" w:cs="宋体"/>
          <w:b/>
          <w:bCs/>
          <w:color w:val="000000"/>
          <w:sz w:val="24"/>
          <w:szCs w:val="24"/>
          <w:lang w:val="en-US" w:eastAsia="zh-CN"/>
        </w:rPr>
        <w:t>Morino</w:t>
      </w:r>
      <w:proofErr w:type="spellEnd"/>
      <w:r w:rsidRPr="00AB21F1">
        <w:rPr>
          <w:rFonts w:ascii="Book Antiqua" w:eastAsia="宋体" w:hAnsi="Book Antiqua" w:cs="宋体"/>
          <w:b/>
          <w:bCs/>
          <w:color w:val="000000"/>
          <w:sz w:val="24"/>
          <w:szCs w:val="24"/>
          <w:lang w:val="en-US" w:eastAsia="zh-CN"/>
        </w:rPr>
        <w:t xml:space="preserve"> M</w:t>
      </w:r>
      <w:r w:rsidRPr="00AB21F1">
        <w:rPr>
          <w:rFonts w:ascii="Book Antiqua" w:eastAsia="宋体" w:hAnsi="Book Antiqua" w:cs="宋体"/>
          <w:color w:val="000000"/>
          <w:sz w:val="24"/>
          <w:szCs w:val="24"/>
          <w:lang w:val="en-US" w:eastAsia="zh-CN"/>
        </w:rPr>
        <w:t xml:space="preserve">, </w:t>
      </w:r>
      <w:proofErr w:type="spellStart"/>
      <w:r w:rsidRPr="00AB21F1">
        <w:rPr>
          <w:rFonts w:ascii="Book Antiqua" w:eastAsia="宋体" w:hAnsi="Book Antiqua" w:cs="宋体"/>
          <w:color w:val="000000"/>
          <w:sz w:val="24"/>
          <w:szCs w:val="24"/>
          <w:lang w:val="en-US" w:eastAsia="zh-CN"/>
        </w:rPr>
        <w:t>Parini</w:t>
      </w:r>
      <w:proofErr w:type="spellEnd"/>
      <w:r w:rsidRPr="00AB21F1">
        <w:rPr>
          <w:rFonts w:ascii="Book Antiqua" w:eastAsia="宋体" w:hAnsi="Book Antiqua" w:cs="宋体"/>
          <w:color w:val="000000"/>
          <w:sz w:val="24"/>
          <w:szCs w:val="24"/>
          <w:lang w:val="en-US" w:eastAsia="zh-CN"/>
        </w:rPr>
        <w:t xml:space="preserve"> U, </w:t>
      </w:r>
      <w:proofErr w:type="spellStart"/>
      <w:r w:rsidRPr="00AB21F1">
        <w:rPr>
          <w:rFonts w:ascii="Book Antiqua" w:eastAsia="宋体" w:hAnsi="Book Antiqua" w:cs="宋体"/>
          <w:color w:val="000000"/>
          <w:sz w:val="24"/>
          <w:szCs w:val="24"/>
          <w:lang w:val="en-US" w:eastAsia="zh-CN"/>
        </w:rPr>
        <w:t>Giraudo</w:t>
      </w:r>
      <w:proofErr w:type="spellEnd"/>
      <w:r w:rsidRPr="00AB21F1">
        <w:rPr>
          <w:rFonts w:ascii="Book Antiqua" w:eastAsia="宋体" w:hAnsi="Book Antiqua" w:cs="宋体"/>
          <w:color w:val="000000"/>
          <w:sz w:val="24"/>
          <w:szCs w:val="24"/>
          <w:lang w:val="en-US" w:eastAsia="zh-CN"/>
        </w:rPr>
        <w:t xml:space="preserve"> G, </w:t>
      </w:r>
      <w:proofErr w:type="spellStart"/>
      <w:r w:rsidRPr="00AB21F1">
        <w:rPr>
          <w:rFonts w:ascii="Book Antiqua" w:eastAsia="宋体" w:hAnsi="Book Antiqua" w:cs="宋体"/>
          <w:color w:val="000000"/>
          <w:sz w:val="24"/>
          <w:szCs w:val="24"/>
          <w:lang w:val="en-US" w:eastAsia="zh-CN"/>
        </w:rPr>
        <w:t>Salval</w:t>
      </w:r>
      <w:proofErr w:type="spellEnd"/>
      <w:r w:rsidRPr="00AB21F1">
        <w:rPr>
          <w:rFonts w:ascii="Book Antiqua" w:eastAsia="宋体" w:hAnsi="Book Antiqua" w:cs="宋体"/>
          <w:color w:val="000000"/>
          <w:sz w:val="24"/>
          <w:szCs w:val="24"/>
          <w:lang w:val="en-US" w:eastAsia="zh-CN"/>
        </w:rPr>
        <w:t xml:space="preserve"> M, </w:t>
      </w:r>
      <w:proofErr w:type="spellStart"/>
      <w:r w:rsidRPr="00AB21F1">
        <w:rPr>
          <w:rFonts w:ascii="Book Antiqua" w:eastAsia="宋体" w:hAnsi="Book Antiqua" w:cs="宋体"/>
          <w:color w:val="000000"/>
          <w:sz w:val="24"/>
          <w:szCs w:val="24"/>
          <w:lang w:val="en-US" w:eastAsia="zh-CN"/>
        </w:rPr>
        <w:t>Brachet</w:t>
      </w:r>
      <w:proofErr w:type="spellEnd"/>
      <w:r w:rsidRPr="00AB21F1">
        <w:rPr>
          <w:rFonts w:ascii="Book Antiqua" w:eastAsia="宋体" w:hAnsi="Book Antiqua" w:cs="宋体"/>
          <w:color w:val="000000"/>
          <w:sz w:val="24"/>
          <w:szCs w:val="24"/>
          <w:lang w:val="en-US" w:eastAsia="zh-CN"/>
        </w:rPr>
        <w:t xml:space="preserve"> </w:t>
      </w:r>
      <w:proofErr w:type="spellStart"/>
      <w:r w:rsidRPr="00AB21F1">
        <w:rPr>
          <w:rFonts w:ascii="Book Antiqua" w:eastAsia="宋体" w:hAnsi="Book Antiqua" w:cs="宋体"/>
          <w:color w:val="000000"/>
          <w:sz w:val="24"/>
          <w:szCs w:val="24"/>
          <w:lang w:val="en-US" w:eastAsia="zh-CN"/>
        </w:rPr>
        <w:t>Contul</w:t>
      </w:r>
      <w:proofErr w:type="spellEnd"/>
      <w:r w:rsidRPr="00AB21F1">
        <w:rPr>
          <w:rFonts w:ascii="Book Antiqua" w:eastAsia="宋体" w:hAnsi="Book Antiqua" w:cs="宋体"/>
          <w:color w:val="000000"/>
          <w:sz w:val="24"/>
          <w:szCs w:val="24"/>
          <w:lang w:val="en-US" w:eastAsia="zh-CN"/>
        </w:rPr>
        <w:t xml:space="preserve"> R, </w:t>
      </w:r>
      <w:proofErr w:type="spellStart"/>
      <w:r w:rsidRPr="00AB21F1">
        <w:rPr>
          <w:rFonts w:ascii="Book Antiqua" w:eastAsia="宋体" w:hAnsi="Book Antiqua" w:cs="宋体"/>
          <w:color w:val="000000"/>
          <w:sz w:val="24"/>
          <w:szCs w:val="24"/>
          <w:lang w:val="en-US" w:eastAsia="zh-CN"/>
        </w:rPr>
        <w:t>Garrone</w:t>
      </w:r>
      <w:proofErr w:type="spellEnd"/>
      <w:r w:rsidRPr="00AB21F1">
        <w:rPr>
          <w:rFonts w:ascii="Book Antiqua" w:eastAsia="宋体" w:hAnsi="Book Antiqua" w:cs="宋体"/>
          <w:color w:val="000000"/>
          <w:sz w:val="24"/>
          <w:szCs w:val="24"/>
          <w:lang w:val="en-US" w:eastAsia="zh-CN"/>
        </w:rPr>
        <w:t xml:space="preserve"> C. Laparoscopic total </w:t>
      </w:r>
      <w:proofErr w:type="spellStart"/>
      <w:r w:rsidRPr="00AB21F1">
        <w:rPr>
          <w:rFonts w:ascii="Book Antiqua" w:eastAsia="宋体" w:hAnsi="Book Antiqua" w:cs="宋体"/>
          <w:color w:val="000000"/>
          <w:sz w:val="24"/>
          <w:szCs w:val="24"/>
          <w:lang w:val="en-US" w:eastAsia="zh-CN"/>
        </w:rPr>
        <w:t>mesorectal</w:t>
      </w:r>
      <w:proofErr w:type="spellEnd"/>
      <w:r w:rsidRPr="00AB21F1">
        <w:rPr>
          <w:rFonts w:ascii="Book Antiqua" w:eastAsia="宋体" w:hAnsi="Book Antiqua" w:cs="宋体"/>
          <w:color w:val="000000"/>
          <w:sz w:val="24"/>
          <w:szCs w:val="24"/>
          <w:lang w:val="en-US" w:eastAsia="zh-CN"/>
        </w:rPr>
        <w:t xml:space="preserve"> excision: a consecutive series of 100 patients.</w:t>
      </w:r>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i/>
          <w:iCs/>
          <w:color w:val="000000"/>
          <w:sz w:val="24"/>
          <w:szCs w:val="24"/>
          <w:lang w:val="en-US" w:eastAsia="zh-CN"/>
        </w:rPr>
        <w:t xml:space="preserve">Ann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color w:val="000000"/>
          <w:sz w:val="24"/>
          <w:szCs w:val="24"/>
          <w:lang w:val="en-US" w:eastAsia="zh-CN"/>
        </w:rPr>
        <w:t>2003;</w:t>
      </w:r>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b/>
          <w:bCs/>
          <w:color w:val="000000"/>
          <w:sz w:val="24"/>
          <w:szCs w:val="24"/>
          <w:lang w:val="en-US" w:eastAsia="zh-CN"/>
        </w:rPr>
        <w:t>237</w:t>
      </w:r>
      <w:r w:rsidRPr="00AB21F1">
        <w:rPr>
          <w:rFonts w:ascii="Book Antiqua" w:eastAsia="宋体" w:hAnsi="Book Antiqua" w:cs="宋体"/>
          <w:color w:val="000000"/>
          <w:sz w:val="24"/>
          <w:szCs w:val="24"/>
          <w:lang w:val="en-US" w:eastAsia="zh-CN"/>
        </w:rPr>
        <w:t>: 335-342 [PMID: 12616116</w:t>
      </w:r>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color w:val="000000"/>
          <w:sz w:val="24"/>
          <w:szCs w:val="24"/>
          <w:lang w:val="en-US" w:eastAsia="zh-CN"/>
        </w:rPr>
        <w:t>DOI: 10.1097/01.SLA.0000055270.48242.D2]</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41 </w:t>
      </w:r>
      <w:proofErr w:type="spellStart"/>
      <w:r w:rsidRPr="00AB21F1">
        <w:rPr>
          <w:rFonts w:ascii="Book Antiqua" w:eastAsia="宋体" w:hAnsi="Book Antiqua" w:cs="宋体"/>
          <w:b/>
          <w:bCs/>
          <w:color w:val="000000"/>
          <w:sz w:val="24"/>
          <w:szCs w:val="24"/>
          <w:lang w:val="en-US" w:eastAsia="zh-CN"/>
        </w:rPr>
        <w:t>Breukink</w:t>
      </w:r>
      <w:proofErr w:type="spellEnd"/>
      <w:r w:rsidRPr="00AB21F1">
        <w:rPr>
          <w:rFonts w:ascii="Book Antiqua" w:eastAsia="宋体" w:hAnsi="Book Antiqua" w:cs="宋体"/>
          <w:b/>
          <w:bCs/>
          <w:color w:val="000000"/>
          <w:sz w:val="24"/>
          <w:szCs w:val="24"/>
          <w:lang w:val="en-US" w:eastAsia="zh-CN"/>
        </w:rPr>
        <w:t xml:space="preserve"> S</w:t>
      </w:r>
      <w:r w:rsidRPr="00AB21F1">
        <w:rPr>
          <w:rFonts w:ascii="Book Antiqua" w:eastAsia="宋体" w:hAnsi="Book Antiqua" w:cs="宋体"/>
          <w:color w:val="000000"/>
          <w:sz w:val="24"/>
          <w:szCs w:val="24"/>
          <w:lang w:val="en-US" w:eastAsia="zh-CN"/>
        </w:rPr>
        <w:t xml:space="preserve">, </w:t>
      </w:r>
      <w:proofErr w:type="spellStart"/>
      <w:r w:rsidRPr="00AB21F1">
        <w:rPr>
          <w:rFonts w:ascii="Book Antiqua" w:eastAsia="宋体" w:hAnsi="Book Antiqua" w:cs="宋体"/>
          <w:color w:val="000000"/>
          <w:sz w:val="24"/>
          <w:szCs w:val="24"/>
          <w:lang w:val="en-US" w:eastAsia="zh-CN"/>
        </w:rPr>
        <w:t>Pierie</w:t>
      </w:r>
      <w:proofErr w:type="spellEnd"/>
      <w:r w:rsidRPr="00AB21F1">
        <w:rPr>
          <w:rFonts w:ascii="Book Antiqua" w:eastAsia="宋体" w:hAnsi="Book Antiqua" w:cs="宋体"/>
          <w:color w:val="000000"/>
          <w:sz w:val="24"/>
          <w:szCs w:val="24"/>
          <w:lang w:val="en-US" w:eastAsia="zh-CN"/>
        </w:rPr>
        <w:t xml:space="preserve"> J, </w:t>
      </w:r>
      <w:proofErr w:type="spellStart"/>
      <w:r w:rsidRPr="00AB21F1">
        <w:rPr>
          <w:rFonts w:ascii="Book Antiqua" w:eastAsia="宋体" w:hAnsi="Book Antiqua" w:cs="宋体"/>
          <w:color w:val="000000"/>
          <w:sz w:val="24"/>
          <w:szCs w:val="24"/>
          <w:lang w:val="en-US" w:eastAsia="zh-CN"/>
        </w:rPr>
        <w:t>Wiggers</w:t>
      </w:r>
      <w:proofErr w:type="spellEnd"/>
      <w:r w:rsidRPr="00AB21F1">
        <w:rPr>
          <w:rFonts w:ascii="Book Antiqua" w:eastAsia="宋体" w:hAnsi="Book Antiqua" w:cs="宋体"/>
          <w:color w:val="000000"/>
          <w:sz w:val="24"/>
          <w:szCs w:val="24"/>
          <w:lang w:val="en-US" w:eastAsia="zh-CN"/>
        </w:rPr>
        <w:t xml:space="preserve"> T. Laparoscopic versus open total </w:t>
      </w:r>
      <w:proofErr w:type="spellStart"/>
      <w:r w:rsidRPr="00AB21F1">
        <w:rPr>
          <w:rFonts w:ascii="Book Antiqua" w:eastAsia="宋体" w:hAnsi="Book Antiqua" w:cs="宋体"/>
          <w:color w:val="000000"/>
          <w:sz w:val="24"/>
          <w:szCs w:val="24"/>
          <w:lang w:val="en-US" w:eastAsia="zh-CN"/>
        </w:rPr>
        <w:t>mesorectal</w:t>
      </w:r>
      <w:proofErr w:type="spellEnd"/>
      <w:r w:rsidRPr="00AB21F1">
        <w:rPr>
          <w:rFonts w:ascii="Book Antiqua" w:eastAsia="宋体" w:hAnsi="Book Antiqua" w:cs="宋体"/>
          <w:color w:val="000000"/>
          <w:sz w:val="24"/>
          <w:szCs w:val="24"/>
          <w:lang w:val="en-US" w:eastAsia="zh-CN"/>
        </w:rPr>
        <w:t xml:space="preserve"> excision for rectal cancer. </w:t>
      </w:r>
      <w:r w:rsidRPr="00AB21F1">
        <w:rPr>
          <w:rFonts w:ascii="Book Antiqua" w:eastAsia="宋体" w:hAnsi="Book Antiqua" w:cs="宋体"/>
          <w:i/>
          <w:iCs/>
          <w:color w:val="000000"/>
          <w:sz w:val="24"/>
          <w:szCs w:val="24"/>
          <w:lang w:val="en-US" w:eastAsia="zh-CN"/>
        </w:rPr>
        <w:t xml:space="preserve">Cochrane Database </w:t>
      </w:r>
      <w:proofErr w:type="spellStart"/>
      <w:r w:rsidRPr="00AB21F1">
        <w:rPr>
          <w:rFonts w:ascii="Book Antiqua" w:eastAsia="宋体" w:hAnsi="Book Antiqua" w:cs="宋体"/>
          <w:i/>
          <w:iCs/>
          <w:color w:val="000000"/>
          <w:sz w:val="24"/>
          <w:szCs w:val="24"/>
          <w:lang w:val="en-US" w:eastAsia="zh-CN"/>
        </w:rPr>
        <w:t>Syst</w:t>
      </w:r>
      <w:proofErr w:type="spellEnd"/>
      <w:r w:rsidRPr="00AB21F1">
        <w:rPr>
          <w:rFonts w:ascii="Book Antiqua" w:eastAsia="宋体" w:hAnsi="Book Antiqua" w:cs="宋体"/>
          <w:i/>
          <w:iCs/>
          <w:color w:val="000000"/>
          <w:sz w:val="24"/>
          <w:szCs w:val="24"/>
          <w:lang w:val="en-US" w:eastAsia="zh-CN"/>
        </w:rPr>
        <w:t xml:space="preserve"> Rev</w:t>
      </w:r>
      <w:r w:rsidRPr="00AB21F1">
        <w:rPr>
          <w:rFonts w:ascii="Book Antiqua" w:eastAsia="宋体" w:hAnsi="Book Antiqua" w:cs="宋体"/>
          <w:color w:val="000000"/>
          <w:sz w:val="24"/>
          <w:szCs w:val="24"/>
          <w:lang w:val="en-US" w:eastAsia="zh-CN"/>
        </w:rPr>
        <w:t> 2006; </w:t>
      </w:r>
      <w:r w:rsidRPr="00AB21F1">
        <w:rPr>
          <w:rFonts w:ascii="Book Antiqua" w:eastAsia="宋体" w:hAnsi="Book Antiqua" w:cs="宋体" w:hint="eastAsia"/>
          <w:b/>
          <w:color w:val="000000"/>
          <w:sz w:val="24"/>
          <w:szCs w:val="24"/>
          <w:lang w:val="en-US" w:eastAsia="zh-CN"/>
        </w:rPr>
        <w:t>(4)</w:t>
      </w:r>
      <w:r w:rsidRPr="00AB21F1">
        <w:rPr>
          <w:rFonts w:ascii="Book Antiqua" w:eastAsia="宋体" w:hAnsi="Book Antiqua" w:cs="宋体"/>
          <w:color w:val="000000"/>
          <w:sz w:val="24"/>
          <w:szCs w:val="24"/>
          <w:lang w:val="en-US" w:eastAsia="zh-CN"/>
        </w:rPr>
        <w:t>:</w:t>
      </w:r>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color w:val="000000"/>
          <w:sz w:val="24"/>
          <w:szCs w:val="24"/>
          <w:lang w:val="en-US" w:eastAsia="zh-CN"/>
        </w:rPr>
        <w:t xml:space="preserve">CD005200 [PMID: </w:t>
      </w:r>
      <w:bookmarkStart w:id="63" w:name="OLE_LINK6"/>
      <w:bookmarkStart w:id="64" w:name="OLE_LINK7"/>
      <w:r w:rsidRPr="00AB21F1">
        <w:rPr>
          <w:rFonts w:ascii="Book Antiqua" w:eastAsia="宋体" w:hAnsi="Book Antiqua" w:cs="宋体"/>
          <w:color w:val="000000"/>
          <w:sz w:val="24"/>
          <w:szCs w:val="24"/>
          <w:lang w:val="en-US" w:eastAsia="zh-CN"/>
        </w:rPr>
        <w:t>17054246</w:t>
      </w:r>
      <w:bookmarkEnd w:id="63"/>
      <w:bookmarkEnd w:id="64"/>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color w:val="000000"/>
          <w:sz w:val="24"/>
          <w:szCs w:val="24"/>
          <w:lang w:val="en-US" w:eastAsia="zh-CN"/>
        </w:rPr>
        <w:t>DOI: 10.1002/14651858.cd005200.pub2]</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42 </w:t>
      </w:r>
      <w:proofErr w:type="spellStart"/>
      <w:r w:rsidRPr="00AB21F1">
        <w:rPr>
          <w:rFonts w:ascii="Book Antiqua" w:eastAsia="宋体" w:hAnsi="Book Antiqua" w:cs="宋体"/>
          <w:b/>
          <w:bCs/>
          <w:color w:val="000000"/>
          <w:sz w:val="24"/>
          <w:szCs w:val="24"/>
          <w:lang w:val="en-US" w:eastAsia="zh-CN"/>
        </w:rPr>
        <w:t>Bärlehner</w:t>
      </w:r>
      <w:proofErr w:type="spellEnd"/>
      <w:r w:rsidRPr="00AB21F1">
        <w:rPr>
          <w:rFonts w:ascii="Book Antiqua" w:eastAsia="宋体" w:hAnsi="Book Antiqua" w:cs="宋体"/>
          <w:b/>
          <w:bCs/>
          <w:color w:val="000000"/>
          <w:sz w:val="24"/>
          <w:szCs w:val="24"/>
          <w:lang w:val="en-US" w:eastAsia="zh-CN"/>
        </w:rPr>
        <w:t xml:space="preserve"> E</w:t>
      </w:r>
      <w:r w:rsidRPr="00AB21F1">
        <w:rPr>
          <w:rFonts w:ascii="Book Antiqua" w:eastAsia="宋体" w:hAnsi="Book Antiqua" w:cs="宋体"/>
          <w:color w:val="000000"/>
          <w:sz w:val="24"/>
          <w:szCs w:val="24"/>
          <w:lang w:val="en-US" w:eastAsia="zh-CN"/>
        </w:rPr>
        <w:t xml:space="preserve">, </w:t>
      </w:r>
      <w:proofErr w:type="spellStart"/>
      <w:r w:rsidRPr="00AB21F1">
        <w:rPr>
          <w:rFonts w:ascii="Book Antiqua" w:eastAsia="宋体" w:hAnsi="Book Antiqua" w:cs="宋体"/>
          <w:color w:val="000000"/>
          <w:sz w:val="24"/>
          <w:szCs w:val="24"/>
          <w:lang w:val="en-US" w:eastAsia="zh-CN"/>
        </w:rPr>
        <w:t>Benhidjeb</w:t>
      </w:r>
      <w:proofErr w:type="spellEnd"/>
      <w:r w:rsidRPr="00AB21F1">
        <w:rPr>
          <w:rFonts w:ascii="Book Antiqua" w:eastAsia="宋体" w:hAnsi="Book Antiqua" w:cs="宋体"/>
          <w:color w:val="000000"/>
          <w:sz w:val="24"/>
          <w:szCs w:val="24"/>
          <w:lang w:val="en-US" w:eastAsia="zh-CN"/>
        </w:rPr>
        <w:t xml:space="preserve"> T, Anders S, </w:t>
      </w:r>
      <w:proofErr w:type="spellStart"/>
      <w:r w:rsidRPr="00AB21F1">
        <w:rPr>
          <w:rFonts w:ascii="Book Antiqua" w:eastAsia="宋体" w:hAnsi="Book Antiqua" w:cs="宋体"/>
          <w:color w:val="000000"/>
          <w:sz w:val="24"/>
          <w:szCs w:val="24"/>
          <w:lang w:val="en-US" w:eastAsia="zh-CN"/>
        </w:rPr>
        <w:t>Schicke</w:t>
      </w:r>
      <w:proofErr w:type="spellEnd"/>
      <w:r w:rsidRPr="00AB21F1">
        <w:rPr>
          <w:rFonts w:ascii="Book Antiqua" w:eastAsia="宋体" w:hAnsi="Book Antiqua" w:cs="宋体"/>
          <w:color w:val="000000"/>
          <w:sz w:val="24"/>
          <w:szCs w:val="24"/>
          <w:lang w:val="en-US" w:eastAsia="zh-CN"/>
        </w:rPr>
        <w:t xml:space="preserve"> B. Laparoscopic resection for rectal cancer: outcomes in 194 patients and review of the literature.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i/>
          <w:iCs/>
          <w:color w:val="000000"/>
          <w:sz w:val="24"/>
          <w:szCs w:val="24"/>
          <w:lang w:val="en-US" w:eastAsia="zh-CN"/>
        </w:rPr>
        <w:t xml:space="preserve"> </w:t>
      </w:r>
      <w:proofErr w:type="spellStart"/>
      <w:r w:rsidRPr="00AB21F1">
        <w:rPr>
          <w:rFonts w:ascii="Book Antiqua" w:eastAsia="宋体" w:hAnsi="Book Antiqua" w:cs="宋体"/>
          <w:i/>
          <w:iCs/>
          <w:color w:val="000000"/>
          <w:sz w:val="24"/>
          <w:szCs w:val="24"/>
          <w:lang w:val="en-US" w:eastAsia="zh-CN"/>
        </w:rPr>
        <w:t>Endosc</w:t>
      </w:r>
      <w:proofErr w:type="spellEnd"/>
      <w:r w:rsidRPr="00AB21F1">
        <w:rPr>
          <w:rFonts w:ascii="Book Antiqua" w:eastAsia="宋体" w:hAnsi="Book Antiqua" w:cs="宋体"/>
          <w:color w:val="000000"/>
          <w:sz w:val="24"/>
          <w:szCs w:val="24"/>
          <w:lang w:val="en-US" w:eastAsia="zh-CN"/>
        </w:rPr>
        <w:t> 2005; </w:t>
      </w:r>
      <w:r w:rsidRPr="00AB21F1">
        <w:rPr>
          <w:rFonts w:ascii="Book Antiqua" w:eastAsia="宋体" w:hAnsi="Book Antiqua" w:cs="宋体"/>
          <w:b/>
          <w:bCs/>
          <w:color w:val="000000"/>
          <w:sz w:val="24"/>
          <w:szCs w:val="24"/>
          <w:lang w:val="en-US" w:eastAsia="zh-CN"/>
        </w:rPr>
        <w:t>19</w:t>
      </w:r>
      <w:r w:rsidRPr="00AB21F1">
        <w:rPr>
          <w:rFonts w:ascii="Book Antiqua" w:eastAsia="宋体" w:hAnsi="Book Antiqua" w:cs="宋体"/>
          <w:color w:val="000000"/>
          <w:sz w:val="24"/>
          <w:szCs w:val="24"/>
          <w:lang w:val="en-US" w:eastAsia="zh-CN"/>
        </w:rPr>
        <w:t>: 757-766 [PMID: 15868256</w:t>
      </w:r>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color w:val="000000"/>
          <w:sz w:val="24"/>
          <w:szCs w:val="24"/>
          <w:lang w:val="en-US" w:eastAsia="zh-CN"/>
        </w:rPr>
        <w:t>DOI: 10.1007/s00464-004-9134-0]</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43 </w:t>
      </w:r>
      <w:proofErr w:type="spellStart"/>
      <w:r w:rsidRPr="00AB21F1">
        <w:rPr>
          <w:rFonts w:ascii="Book Antiqua" w:eastAsia="宋体" w:hAnsi="Book Antiqua" w:cs="宋体"/>
          <w:b/>
          <w:bCs/>
          <w:color w:val="000000"/>
          <w:sz w:val="24"/>
          <w:szCs w:val="24"/>
          <w:lang w:val="en-US" w:eastAsia="zh-CN"/>
        </w:rPr>
        <w:t>Bretagnol</w:t>
      </w:r>
      <w:proofErr w:type="spellEnd"/>
      <w:r w:rsidRPr="00AB21F1">
        <w:rPr>
          <w:rFonts w:ascii="Book Antiqua" w:eastAsia="宋体" w:hAnsi="Book Antiqua" w:cs="宋体"/>
          <w:b/>
          <w:bCs/>
          <w:color w:val="000000"/>
          <w:sz w:val="24"/>
          <w:szCs w:val="24"/>
          <w:lang w:val="en-US" w:eastAsia="zh-CN"/>
        </w:rPr>
        <w:t xml:space="preserve"> F</w:t>
      </w:r>
      <w:r w:rsidRPr="00AB21F1">
        <w:rPr>
          <w:rFonts w:ascii="Book Antiqua" w:eastAsia="宋体" w:hAnsi="Book Antiqua" w:cs="宋体"/>
          <w:color w:val="000000"/>
          <w:sz w:val="24"/>
          <w:szCs w:val="24"/>
          <w:lang w:val="en-US" w:eastAsia="zh-CN"/>
        </w:rPr>
        <w:t xml:space="preserve">, </w:t>
      </w:r>
      <w:proofErr w:type="spellStart"/>
      <w:r w:rsidRPr="00AB21F1">
        <w:rPr>
          <w:rFonts w:ascii="Book Antiqua" w:eastAsia="宋体" w:hAnsi="Book Antiqua" w:cs="宋体"/>
          <w:color w:val="000000"/>
          <w:sz w:val="24"/>
          <w:szCs w:val="24"/>
          <w:lang w:val="en-US" w:eastAsia="zh-CN"/>
        </w:rPr>
        <w:t>Lelong</w:t>
      </w:r>
      <w:proofErr w:type="spellEnd"/>
      <w:r w:rsidRPr="00AB21F1">
        <w:rPr>
          <w:rFonts w:ascii="Book Antiqua" w:eastAsia="宋体" w:hAnsi="Book Antiqua" w:cs="宋体"/>
          <w:color w:val="000000"/>
          <w:sz w:val="24"/>
          <w:szCs w:val="24"/>
          <w:lang w:val="en-US" w:eastAsia="zh-CN"/>
        </w:rPr>
        <w:t xml:space="preserve"> B, Laurent C, </w:t>
      </w:r>
      <w:proofErr w:type="spellStart"/>
      <w:r w:rsidRPr="00AB21F1">
        <w:rPr>
          <w:rFonts w:ascii="Book Antiqua" w:eastAsia="宋体" w:hAnsi="Book Antiqua" w:cs="宋体"/>
          <w:color w:val="000000"/>
          <w:sz w:val="24"/>
          <w:szCs w:val="24"/>
          <w:lang w:val="en-US" w:eastAsia="zh-CN"/>
        </w:rPr>
        <w:t>Moutardier</w:t>
      </w:r>
      <w:proofErr w:type="spellEnd"/>
      <w:r w:rsidRPr="00AB21F1">
        <w:rPr>
          <w:rFonts w:ascii="Book Antiqua" w:eastAsia="宋体" w:hAnsi="Book Antiqua" w:cs="宋体"/>
          <w:color w:val="000000"/>
          <w:sz w:val="24"/>
          <w:szCs w:val="24"/>
          <w:lang w:val="en-US" w:eastAsia="zh-CN"/>
        </w:rPr>
        <w:t xml:space="preserve"> V, </w:t>
      </w:r>
      <w:proofErr w:type="spellStart"/>
      <w:r w:rsidRPr="00AB21F1">
        <w:rPr>
          <w:rFonts w:ascii="Book Antiqua" w:eastAsia="宋体" w:hAnsi="Book Antiqua" w:cs="宋体"/>
          <w:color w:val="000000"/>
          <w:sz w:val="24"/>
          <w:szCs w:val="24"/>
          <w:lang w:val="en-US" w:eastAsia="zh-CN"/>
        </w:rPr>
        <w:t>Rullier</w:t>
      </w:r>
      <w:proofErr w:type="spellEnd"/>
      <w:r w:rsidRPr="00AB21F1">
        <w:rPr>
          <w:rFonts w:ascii="Book Antiqua" w:eastAsia="宋体" w:hAnsi="Book Antiqua" w:cs="宋体"/>
          <w:color w:val="000000"/>
          <w:sz w:val="24"/>
          <w:szCs w:val="24"/>
          <w:lang w:val="en-US" w:eastAsia="zh-CN"/>
        </w:rPr>
        <w:t xml:space="preserve"> A, </w:t>
      </w:r>
      <w:proofErr w:type="spellStart"/>
      <w:r w:rsidRPr="00AB21F1">
        <w:rPr>
          <w:rFonts w:ascii="Book Antiqua" w:eastAsia="宋体" w:hAnsi="Book Antiqua" w:cs="宋体"/>
          <w:color w:val="000000"/>
          <w:sz w:val="24"/>
          <w:szCs w:val="24"/>
          <w:lang w:val="en-US" w:eastAsia="zh-CN"/>
        </w:rPr>
        <w:t>Monges</w:t>
      </w:r>
      <w:proofErr w:type="spellEnd"/>
      <w:r w:rsidRPr="00AB21F1">
        <w:rPr>
          <w:rFonts w:ascii="Book Antiqua" w:eastAsia="宋体" w:hAnsi="Book Antiqua" w:cs="宋体"/>
          <w:color w:val="000000"/>
          <w:sz w:val="24"/>
          <w:szCs w:val="24"/>
          <w:lang w:val="en-US" w:eastAsia="zh-CN"/>
        </w:rPr>
        <w:t xml:space="preserve"> G, </w:t>
      </w:r>
      <w:proofErr w:type="spellStart"/>
      <w:r w:rsidRPr="00AB21F1">
        <w:rPr>
          <w:rFonts w:ascii="Book Antiqua" w:eastAsia="宋体" w:hAnsi="Book Antiqua" w:cs="宋体"/>
          <w:color w:val="000000"/>
          <w:sz w:val="24"/>
          <w:szCs w:val="24"/>
          <w:lang w:val="en-US" w:eastAsia="zh-CN"/>
        </w:rPr>
        <w:t>Delpero</w:t>
      </w:r>
      <w:proofErr w:type="spellEnd"/>
      <w:r w:rsidRPr="00AB21F1">
        <w:rPr>
          <w:rFonts w:ascii="Book Antiqua" w:eastAsia="宋体" w:hAnsi="Book Antiqua" w:cs="宋体"/>
          <w:color w:val="000000"/>
          <w:sz w:val="24"/>
          <w:szCs w:val="24"/>
          <w:lang w:val="en-US" w:eastAsia="zh-CN"/>
        </w:rPr>
        <w:t xml:space="preserve"> JR, </w:t>
      </w:r>
      <w:proofErr w:type="spellStart"/>
      <w:r w:rsidRPr="00AB21F1">
        <w:rPr>
          <w:rFonts w:ascii="Book Antiqua" w:eastAsia="宋体" w:hAnsi="Book Antiqua" w:cs="宋体"/>
          <w:color w:val="000000"/>
          <w:sz w:val="24"/>
          <w:szCs w:val="24"/>
          <w:lang w:val="en-US" w:eastAsia="zh-CN"/>
        </w:rPr>
        <w:t>Rullier</w:t>
      </w:r>
      <w:proofErr w:type="spellEnd"/>
      <w:r w:rsidRPr="00AB21F1">
        <w:rPr>
          <w:rFonts w:ascii="Book Antiqua" w:eastAsia="宋体" w:hAnsi="Book Antiqua" w:cs="宋体"/>
          <w:color w:val="000000"/>
          <w:sz w:val="24"/>
          <w:szCs w:val="24"/>
          <w:lang w:val="en-US" w:eastAsia="zh-CN"/>
        </w:rPr>
        <w:t xml:space="preserve"> E. The oncological safety of laparoscopic total </w:t>
      </w:r>
      <w:proofErr w:type="spellStart"/>
      <w:r w:rsidRPr="00AB21F1">
        <w:rPr>
          <w:rFonts w:ascii="Book Antiqua" w:eastAsia="宋体" w:hAnsi="Book Antiqua" w:cs="宋体"/>
          <w:color w:val="000000"/>
          <w:sz w:val="24"/>
          <w:szCs w:val="24"/>
          <w:lang w:val="en-US" w:eastAsia="zh-CN"/>
        </w:rPr>
        <w:t>mesorectal</w:t>
      </w:r>
      <w:proofErr w:type="spellEnd"/>
      <w:r w:rsidRPr="00AB21F1">
        <w:rPr>
          <w:rFonts w:ascii="Book Antiqua" w:eastAsia="宋体" w:hAnsi="Book Antiqua" w:cs="宋体"/>
          <w:color w:val="000000"/>
          <w:sz w:val="24"/>
          <w:szCs w:val="24"/>
          <w:lang w:val="en-US" w:eastAsia="zh-CN"/>
        </w:rPr>
        <w:t xml:space="preserve"> excision with sphincter preservation for rectal carcinoma.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i/>
          <w:iCs/>
          <w:color w:val="000000"/>
          <w:sz w:val="24"/>
          <w:szCs w:val="24"/>
          <w:lang w:val="en-US" w:eastAsia="zh-CN"/>
        </w:rPr>
        <w:t xml:space="preserve"> </w:t>
      </w:r>
      <w:proofErr w:type="spellStart"/>
      <w:r w:rsidRPr="00AB21F1">
        <w:rPr>
          <w:rFonts w:ascii="Book Antiqua" w:eastAsia="宋体" w:hAnsi="Book Antiqua" w:cs="宋体"/>
          <w:i/>
          <w:iCs/>
          <w:color w:val="000000"/>
          <w:sz w:val="24"/>
          <w:szCs w:val="24"/>
          <w:lang w:val="en-US" w:eastAsia="zh-CN"/>
        </w:rPr>
        <w:t>Endosc</w:t>
      </w:r>
      <w:proofErr w:type="spellEnd"/>
      <w:r w:rsidRPr="00AB21F1">
        <w:rPr>
          <w:rFonts w:ascii="Book Antiqua" w:eastAsia="宋体" w:hAnsi="Book Antiqua" w:cs="宋体"/>
          <w:color w:val="000000"/>
          <w:sz w:val="24"/>
          <w:szCs w:val="24"/>
          <w:lang w:val="en-US" w:eastAsia="zh-CN"/>
        </w:rPr>
        <w:t> 2005; </w:t>
      </w:r>
      <w:r w:rsidRPr="00AB21F1">
        <w:rPr>
          <w:rFonts w:ascii="Book Antiqua" w:eastAsia="宋体" w:hAnsi="Book Antiqua" w:cs="宋体"/>
          <w:b/>
          <w:bCs/>
          <w:color w:val="000000"/>
          <w:sz w:val="24"/>
          <w:szCs w:val="24"/>
          <w:lang w:val="en-US" w:eastAsia="zh-CN"/>
        </w:rPr>
        <w:t>19</w:t>
      </w:r>
      <w:r w:rsidRPr="00AB21F1">
        <w:rPr>
          <w:rFonts w:ascii="Book Antiqua" w:eastAsia="宋体" w:hAnsi="Book Antiqua" w:cs="宋体"/>
          <w:color w:val="000000"/>
          <w:sz w:val="24"/>
          <w:szCs w:val="24"/>
          <w:lang w:val="en-US" w:eastAsia="zh-CN"/>
        </w:rPr>
        <w:t>: 892-896 [PMID: 15920688</w:t>
      </w:r>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color w:val="000000"/>
          <w:sz w:val="24"/>
          <w:szCs w:val="24"/>
          <w:lang w:val="en-US" w:eastAsia="zh-CN"/>
        </w:rPr>
        <w:t>DOI: 10.1007/s00464-004-2228-x]</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lastRenderedPageBreak/>
        <w:t>44 </w:t>
      </w:r>
      <w:r w:rsidRPr="00AB21F1">
        <w:rPr>
          <w:rFonts w:ascii="Book Antiqua" w:eastAsia="宋体" w:hAnsi="Book Antiqua" w:cs="宋体"/>
          <w:b/>
          <w:bCs/>
          <w:color w:val="000000"/>
          <w:sz w:val="24"/>
          <w:szCs w:val="24"/>
          <w:lang w:val="en-US" w:eastAsia="zh-CN"/>
        </w:rPr>
        <w:t>Leroy J</w:t>
      </w:r>
      <w:r w:rsidRPr="00AB21F1">
        <w:rPr>
          <w:rFonts w:ascii="Book Antiqua" w:eastAsia="宋体" w:hAnsi="Book Antiqua" w:cs="宋体"/>
          <w:color w:val="000000"/>
          <w:sz w:val="24"/>
          <w:szCs w:val="24"/>
          <w:lang w:val="en-US" w:eastAsia="zh-CN"/>
        </w:rPr>
        <w:t xml:space="preserve">, </w:t>
      </w:r>
      <w:proofErr w:type="spellStart"/>
      <w:r w:rsidRPr="00AB21F1">
        <w:rPr>
          <w:rFonts w:ascii="Book Antiqua" w:eastAsia="宋体" w:hAnsi="Book Antiqua" w:cs="宋体"/>
          <w:color w:val="000000"/>
          <w:sz w:val="24"/>
          <w:szCs w:val="24"/>
          <w:lang w:val="en-US" w:eastAsia="zh-CN"/>
        </w:rPr>
        <w:t>Jamali</w:t>
      </w:r>
      <w:proofErr w:type="spellEnd"/>
      <w:r w:rsidRPr="00AB21F1">
        <w:rPr>
          <w:rFonts w:ascii="Book Antiqua" w:eastAsia="宋体" w:hAnsi="Book Antiqua" w:cs="宋体"/>
          <w:color w:val="000000"/>
          <w:sz w:val="24"/>
          <w:szCs w:val="24"/>
          <w:lang w:val="en-US" w:eastAsia="zh-CN"/>
        </w:rPr>
        <w:t xml:space="preserve"> F, Forbes L, Smith M, </w:t>
      </w:r>
      <w:proofErr w:type="spellStart"/>
      <w:r w:rsidRPr="00AB21F1">
        <w:rPr>
          <w:rFonts w:ascii="Book Antiqua" w:eastAsia="宋体" w:hAnsi="Book Antiqua" w:cs="宋体"/>
          <w:color w:val="000000"/>
          <w:sz w:val="24"/>
          <w:szCs w:val="24"/>
          <w:lang w:val="en-US" w:eastAsia="zh-CN"/>
        </w:rPr>
        <w:t>Rubino</w:t>
      </w:r>
      <w:proofErr w:type="spellEnd"/>
      <w:r w:rsidRPr="00AB21F1">
        <w:rPr>
          <w:rFonts w:ascii="Book Antiqua" w:eastAsia="宋体" w:hAnsi="Book Antiqua" w:cs="宋体"/>
          <w:color w:val="000000"/>
          <w:sz w:val="24"/>
          <w:szCs w:val="24"/>
          <w:lang w:val="en-US" w:eastAsia="zh-CN"/>
        </w:rPr>
        <w:t xml:space="preserve"> F, Mutter D, </w:t>
      </w:r>
      <w:proofErr w:type="spellStart"/>
      <w:r w:rsidRPr="00AB21F1">
        <w:rPr>
          <w:rFonts w:ascii="Book Antiqua" w:eastAsia="宋体" w:hAnsi="Book Antiqua" w:cs="宋体"/>
          <w:color w:val="000000"/>
          <w:sz w:val="24"/>
          <w:szCs w:val="24"/>
          <w:lang w:val="en-US" w:eastAsia="zh-CN"/>
        </w:rPr>
        <w:t>Marescaux</w:t>
      </w:r>
      <w:proofErr w:type="spellEnd"/>
      <w:r w:rsidRPr="00AB21F1">
        <w:rPr>
          <w:rFonts w:ascii="Book Antiqua" w:eastAsia="宋体" w:hAnsi="Book Antiqua" w:cs="宋体"/>
          <w:color w:val="000000"/>
          <w:sz w:val="24"/>
          <w:szCs w:val="24"/>
          <w:lang w:val="en-US" w:eastAsia="zh-CN"/>
        </w:rPr>
        <w:t xml:space="preserve"> J. Laparoscopic total </w:t>
      </w:r>
      <w:proofErr w:type="spellStart"/>
      <w:r w:rsidRPr="00AB21F1">
        <w:rPr>
          <w:rFonts w:ascii="Book Antiqua" w:eastAsia="宋体" w:hAnsi="Book Antiqua" w:cs="宋体"/>
          <w:color w:val="000000"/>
          <w:sz w:val="24"/>
          <w:szCs w:val="24"/>
          <w:lang w:val="en-US" w:eastAsia="zh-CN"/>
        </w:rPr>
        <w:t>mesorectal</w:t>
      </w:r>
      <w:proofErr w:type="spellEnd"/>
      <w:r w:rsidRPr="00AB21F1">
        <w:rPr>
          <w:rFonts w:ascii="Book Antiqua" w:eastAsia="宋体" w:hAnsi="Book Antiqua" w:cs="宋体"/>
          <w:color w:val="000000"/>
          <w:sz w:val="24"/>
          <w:szCs w:val="24"/>
          <w:lang w:val="en-US" w:eastAsia="zh-CN"/>
        </w:rPr>
        <w:t xml:space="preserve"> excision (TME) for rectal cancer surgery: long-term outcomes.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i/>
          <w:iCs/>
          <w:color w:val="000000"/>
          <w:sz w:val="24"/>
          <w:szCs w:val="24"/>
          <w:lang w:val="en-US" w:eastAsia="zh-CN"/>
        </w:rPr>
        <w:t xml:space="preserve"> </w:t>
      </w:r>
      <w:proofErr w:type="spellStart"/>
      <w:r w:rsidRPr="00AB21F1">
        <w:rPr>
          <w:rFonts w:ascii="Book Antiqua" w:eastAsia="宋体" w:hAnsi="Book Antiqua" w:cs="宋体"/>
          <w:i/>
          <w:iCs/>
          <w:color w:val="000000"/>
          <w:sz w:val="24"/>
          <w:szCs w:val="24"/>
          <w:lang w:val="en-US" w:eastAsia="zh-CN"/>
        </w:rPr>
        <w:t>Endosc</w:t>
      </w:r>
      <w:proofErr w:type="spellEnd"/>
      <w:r w:rsidRPr="00AB21F1">
        <w:rPr>
          <w:rFonts w:ascii="Book Antiqua" w:eastAsia="宋体" w:hAnsi="Book Antiqua" w:cs="宋体"/>
          <w:color w:val="000000"/>
          <w:sz w:val="24"/>
          <w:szCs w:val="24"/>
          <w:lang w:val="en-US" w:eastAsia="zh-CN"/>
        </w:rPr>
        <w:t> 2004; </w:t>
      </w:r>
      <w:r w:rsidRPr="00AB21F1">
        <w:rPr>
          <w:rFonts w:ascii="Book Antiqua" w:eastAsia="宋体" w:hAnsi="Book Antiqua" w:cs="宋体"/>
          <w:b/>
          <w:bCs/>
          <w:color w:val="000000"/>
          <w:sz w:val="24"/>
          <w:szCs w:val="24"/>
          <w:lang w:val="en-US" w:eastAsia="zh-CN"/>
        </w:rPr>
        <w:t>18</w:t>
      </w:r>
      <w:r w:rsidRPr="00AB21F1">
        <w:rPr>
          <w:rFonts w:ascii="Book Antiqua" w:eastAsia="宋体" w:hAnsi="Book Antiqua" w:cs="宋体"/>
          <w:color w:val="000000"/>
          <w:sz w:val="24"/>
          <w:szCs w:val="24"/>
          <w:lang w:val="en-US" w:eastAsia="zh-CN"/>
        </w:rPr>
        <w:t>: 281-289 [PMID: 14691716</w:t>
      </w:r>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color w:val="000000"/>
          <w:sz w:val="24"/>
          <w:szCs w:val="24"/>
          <w:lang w:val="en-US" w:eastAsia="zh-CN"/>
        </w:rPr>
        <w:t>DOI: 10.1007/s00464-002-8877-8]</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4</w:t>
      </w:r>
      <w:r w:rsidRPr="00AB21F1">
        <w:rPr>
          <w:rFonts w:ascii="Book Antiqua" w:eastAsia="宋体" w:hAnsi="Book Antiqua" w:cs="宋体" w:hint="eastAsia"/>
          <w:color w:val="000000"/>
          <w:sz w:val="24"/>
          <w:szCs w:val="24"/>
          <w:lang w:val="en-US" w:eastAsia="zh-CN"/>
        </w:rPr>
        <w:t>5</w:t>
      </w:r>
      <w:r w:rsidRPr="00AB21F1">
        <w:rPr>
          <w:rFonts w:ascii="Book Antiqua" w:eastAsia="宋体" w:hAnsi="Book Antiqua" w:cs="宋体"/>
          <w:color w:val="000000"/>
          <w:sz w:val="24"/>
          <w:szCs w:val="24"/>
          <w:lang w:val="en-US" w:eastAsia="zh-CN"/>
        </w:rPr>
        <w:t> </w:t>
      </w:r>
      <w:r w:rsidRPr="00AB21F1">
        <w:rPr>
          <w:rFonts w:ascii="Book Antiqua" w:eastAsia="宋体" w:hAnsi="Book Antiqua" w:cs="宋体"/>
          <w:b/>
          <w:bCs/>
          <w:color w:val="000000"/>
          <w:sz w:val="24"/>
          <w:szCs w:val="24"/>
          <w:lang w:val="en-US" w:eastAsia="zh-CN"/>
        </w:rPr>
        <w:t>Law WL</w:t>
      </w:r>
      <w:r w:rsidRPr="00AB21F1">
        <w:rPr>
          <w:rFonts w:ascii="Book Antiqua" w:eastAsia="宋体" w:hAnsi="Book Antiqua" w:cs="宋体"/>
          <w:color w:val="000000"/>
          <w:sz w:val="24"/>
          <w:szCs w:val="24"/>
          <w:lang w:val="en-US" w:eastAsia="zh-CN"/>
        </w:rPr>
        <w:t>, Poon JT, Fan JK, Lo SH. Comparison of outcome of open and laparoscopic resection for stage II and stage III rectal cancer. </w:t>
      </w:r>
      <w:r w:rsidRPr="00AB21F1">
        <w:rPr>
          <w:rFonts w:ascii="Book Antiqua" w:eastAsia="宋体" w:hAnsi="Book Antiqua" w:cs="宋体"/>
          <w:i/>
          <w:iCs/>
          <w:color w:val="000000"/>
          <w:sz w:val="24"/>
          <w:szCs w:val="24"/>
          <w:lang w:val="en-US" w:eastAsia="zh-CN"/>
        </w:rPr>
        <w:t xml:space="preserve">Ann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i/>
          <w:iCs/>
          <w:color w:val="000000"/>
          <w:sz w:val="24"/>
          <w:szCs w:val="24"/>
          <w:lang w:val="en-US" w:eastAsia="zh-CN"/>
        </w:rPr>
        <w:t xml:space="preserve"> </w:t>
      </w:r>
      <w:proofErr w:type="spellStart"/>
      <w:r w:rsidRPr="00AB21F1">
        <w:rPr>
          <w:rFonts w:ascii="Book Antiqua" w:eastAsia="宋体" w:hAnsi="Book Antiqua" w:cs="宋体"/>
          <w:i/>
          <w:iCs/>
          <w:color w:val="000000"/>
          <w:sz w:val="24"/>
          <w:szCs w:val="24"/>
          <w:lang w:val="en-US" w:eastAsia="zh-CN"/>
        </w:rPr>
        <w:t>Oncol</w:t>
      </w:r>
      <w:proofErr w:type="spellEnd"/>
      <w:r w:rsidRPr="00AB21F1">
        <w:rPr>
          <w:rFonts w:ascii="Book Antiqua" w:eastAsia="宋体" w:hAnsi="Book Antiqua" w:cs="宋体"/>
          <w:color w:val="000000"/>
          <w:sz w:val="24"/>
          <w:szCs w:val="24"/>
          <w:lang w:val="en-US" w:eastAsia="zh-CN"/>
        </w:rPr>
        <w:t> 2009; </w:t>
      </w:r>
      <w:r w:rsidRPr="00AB21F1">
        <w:rPr>
          <w:rFonts w:ascii="Book Antiqua" w:eastAsia="宋体" w:hAnsi="Book Antiqua" w:cs="宋体"/>
          <w:b/>
          <w:bCs/>
          <w:color w:val="000000"/>
          <w:sz w:val="24"/>
          <w:szCs w:val="24"/>
          <w:lang w:val="en-US" w:eastAsia="zh-CN"/>
        </w:rPr>
        <w:t>16</w:t>
      </w:r>
      <w:r w:rsidRPr="00AB21F1">
        <w:rPr>
          <w:rFonts w:ascii="Book Antiqua" w:eastAsia="宋体" w:hAnsi="Book Antiqua" w:cs="宋体"/>
          <w:color w:val="000000"/>
          <w:sz w:val="24"/>
          <w:szCs w:val="24"/>
          <w:lang w:val="en-US" w:eastAsia="zh-CN"/>
        </w:rPr>
        <w:t>: 1488-1493 [PMID: 19290491 DOI: 10.1245/s10434-009-0418-4]</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4</w:t>
      </w:r>
      <w:r w:rsidRPr="00AB21F1">
        <w:rPr>
          <w:rFonts w:ascii="Book Antiqua" w:eastAsia="宋体" w:hAnsi="Book Antiqua" w:cs="宋体" w:hint="eastAsia"/>
          <w:color w:val="000000"/>
          <w:sz w:val="24"/>
          <w:szCs w:val="24"/>
          <w:lang w:val="en-US" w:eastAsia="zh-CN"/>
        </w:rPr>
        <w:t>6</w:t>
      </w:r>
      <w:r w:rsidRPr="00AB21F1">
        <w:rPr>
          <w:rFonts w:ascii="Book Antiqua" w:eastAsia="宋体" w:hAnsi="Book Antiqua" w:cs="宋体"/>
          <w:color w:val="000000"/>
          <w:sz w:val="24"/>
          <w:szCs w:val="24"/>
          <w:lang w:val="en-US" w:eastAsia="zh-CN"/>
        </w:rPr>
        <w:t> </w:t>
      </w:r>
      <w:r w:rsidRPr="00AB21F1">
        <w:rPr>
          <w:rFonts w:ascii="Book Antiqua" w:eastAsia="宋体" w:hAnsi="Book Antiqua" w:cs="宋体"/>
          <w:b/>
          <w:bCs/>
          <w:color w:val="000000"/>
          <w:sz w:val="24"/>
          <w:szCs w:val="24"/>
          <w:lang w:val="en-US" w:eastAsia="zh-CN"/>
        </w:rPr>
        <w:t>Ng SS</w:t>
      </w:r>
      <w:r w:rsidRPr="00AB21F1">
        <w:rPr>
          <w:rFonts w:ascii="Book Antiqua" w:eastAsia="宋体" w:hAnsi="Book Antiqua" w:cs="宋体"/>
          <w:color w:val="000000"/>
          <w:sz w:val="24"/>
          <w:szCs w:val="24"/>
          <w:lang w:val="en-US" w:eastAsia="zh-CN"/>
        </w:rPr>
        <w:t xml:space="preserve">, Leung KL, Lee JF, </w:t>
      </w:r>
      <w:proofErr w:type="spellStart"/>
      <w:r w:rsidRPr="00AB21F1">
        <w:rPr>
          <w:rFonts w:ascii="Book Antiqua" w:eastAsia="宋体" w:hAnsi="Book Antiqua" w:cs="宋体"/>
          <w:color w:val="000000"/>
          <w:sz w:val="24"/>
          <w:szCs w:val="24"/>
          <w:lang w:val="en-US" w:eastAsia="zh-CN"/>
        </w:rPr>
        <w:t>Yiu</w:t>
      </w:r>
      <w:proofErr w:type="spellEnd"/>
      <w:r w:rsidRPr="00AB21F1">
        <w:rPr>
          <w:rFonts w:ascii="Book Antiqua" w:eastAsia="宋体" w:hAnsi="Book Antiqua" w:cs="宋体"/>
          <w:color w:val="000000"/>
          <w:sz w:val="24"/>
          <w:szCs w:val="24"/>
          <w:lang w:val="en-US" w:eastAsia="zh-CN"/>
        </w:rPr>
        <w:t xml:space="preserve"> RY, Li JC, Hon SS. Long-term morbidity and oncologic outcomes of laparoscopic-assisted anterior resection for upper rectal cancer: ten-year results of a prospective, randomized trial. </w:t>
      </w:r>
      <w:r w:rsidRPr="00AB21F1">
        <w:rPr>
          <w:rFonts w:ascii="Book Antiqua" w:eastAsia="宋体" w:hAnsi="Book Antiqua" w:cs="宋体"/>
          <w:i/>
          <w:iCs/>
          <w:color w:val="000000"/>
          <w:sz w:val="24"/>
          <w:szCs w:val="24"/>
          <w:lang w:val="en-US" w:eastAsia="zh-CN"/>
        </w:rPr>
        <w:t>Dis Colon Rectum</w:t>
      </w:r>
      <w:r w:rsidRPr="00AB21F1">
        <w:rPr>
          <w:rFonts w:ascii="Book Antiqua" w:eastAsia="宋体" w:hAnsi="Book Antiqua" w:cs="宋体"/>
          <w:color w:val="000000"/>
          <w:sz w:val="24"/>
          <w:szCs w:val="24"/>
          <w:lang w:val="en-US" w:eastAsia="zh-CN"/>
        </w:rPr>
        <w:t> 2009; </w:t>
      </w:r>
      <w:r w:rsidRPr="00AB21F1">
        <w:rPr>
          <w:rFonts w:ascii="Book Antiqua" w:eastAsia="宋体" w:hAnsi="Book Antiqua" w:cs="宋体"/>
          <w:b/>
          <w:bCs/>
          <w:color w:val="000000"/>
          <w:sz w:val="24"/>
          <w:szCs w:val="24"/>
          <w:lang w:val="en-US" w:eastAsia="zh-CN"/>
        </w:rPr>
        <w:t>52</w:t>
      </w:r>
      <w:r w:rsidRPr="00AB21F1">
        <w:rPr>
          <w:rFonts w:ascii="Book Antiqua" w:eastAsia="宋体" w:hAnsi="Book Antiqua" w:cs="宋体"/>
          <w:color w:val="000000"/>
          <w:sz w:val="24"/>
          <w:szCs w:val="24"/>
          <w:lang w:val="en-US" w:eastAsia="zh-CN"/>
        </w:rPr>
        <w:t>: 558-566 [PMID: 19404053 DOI: 10.1007/DCR.0b013e31819ec20c]</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4</w:t>
      </w:r>
      <w:r w:rsidRPr="00AB21F1">
        <w:rPr>
          <w:rFonts w:ascii="Book Antiqua" w:eastAsia="宋体" w:hAnsi="Book Antiqua" w:cs="宋体" w:hint="eastAsia"/>
          <w:color w:val="000000"/>
          <w:sz w:val="24"/>
          <w:szCs w:val="24"/>
          <w:lang w:val="en-US" w:eastAsia="zh-CN"/>
        </w:rPr>
        <w:t>7</w:t>
      </w:r>
      <w:r w:rsidRPr="00AB21F1">
        <w:rPr>
          <w:rFonts w:ascii="Book Antiqua" w:eastAsia="宋体" w:hAnsi="Book Antiqua" w:cs="宋体"/>
          <w:color w:val="000000"/>
          <w:sz w:val="24"/>
          <w:szCs w:val="24"/>
          <w:lang w:val="en-US" w:eastAsia="zh-CN"/>
        </w:rPr>
        <w:t> </w:t>
      </w:r>
      <w:r w:rsidRPr="00AB21F1">
        <w:rPr>
          <w:rFonts w:ascii="Book Antiqua" w:eastAsia="宋体" w:hAnsi="Book Antiqua" w:cs="宋体"/>
          <w:b/>
          <w:bCs/>
          <w:color w:val="000000"/>
          <w:sz w:val="24"/>
          <w:szCs w:val="24"/>
          <w:lang w:val="en-US" w:eastAsia="zh-CN"/>
        </w:rPr>
        <w:t>Lujan J</w:t>
      </w:r>
      <w:r w:rsidRPr="00AB21F1">
        <w:rPr>
          <w:rFonts w:ascii="Book Antiqua" w:eastAsia="宋体" w:hAnsi="Book Antiqua" w:cs="宋体"/>
          <w:color w:val="000000"/>
          <w:sz w:val="24"/>
          <w:szCs w:val="24"/>
          <w:lang w:val="en-US" w:eastAsia="zh-CN"/>
        </w:rPr>
        <w:t xml:space="preserve">, Valero G, Hernandez Q, Sanchez A, </w:t>
      </w:r>
      <w:proofErr w:type="spellStart"/>
      <w:r w:rsidRPr="00AB21F1">
        <w:rPr>
          <w:rFonts w:ascii="Book Antiqua" w:eastAsia="宋体" w:hAnsi="Book Antiqua" w:cs="宋体"/>
          <w:color w:val="000000"/>
          <w:sz w:val="24"/>
          <w:szCs w:val="24"/>
          <w:lang w:val="en-US" w:eastAsia="zh-CN"/>
        </w:rPr>
        <w:t>Frutos</w:t>
      </w:r>
      <w:proofErr w:type="spellEnd"/>
      <w:r w:rsidRPr="00AB21F1">
        <w:rPr>
          <w:rFonts w:ascii="Book Antiqua" w:eastAsia="宋体" w:hAnsi="Book Antiqua" w:cs="宋体"/>
          <w:color w:val="000000"/>
          <w:sz w:val="24"/>
          <w:szCs w:val="24"/>
          <w:lang w:val="en-US" w:eastAsia="zh-CN"/>
        </w:rPr>
        <w:t xml:space="preserve"> MD, </w:t>
      </w:r>
      <w:proofErr w:type="spellStart"/>
      <w:r w:rsidRPr="00AB21F1">
        <w:rPr>
          <w:rFonts w:ascii="Book Antiqua" w:eastAsia="宋体" w:hAnsi="Book Antiqua" w:cs="宋体"/>
          <w:color w:val="000000"/>
          <w:sz w:val="24"/>
          <w:szCs w:val="24"/>
          <w:lang w:val="en-US" w:eastAsia="zh-CN"/>
        </w:rPr>
        <w:t>Parrilla</w:t>
      </w:r>
      <w:proofErr w:type="spellEnd"/>
      <w:r w:rsidRPr="00AB21F1">
        <w:rPr>
          <w:rFonts w:ascii="Book Antiqua" w:eastAsia="宋体" w:hAnsi="Book Antiqua" w:cs="宋体"/>
          <w:color w:val="000000"/>
          <w:sz w:val="24"/>
          <w:szCs w:val="24"/>
          <w:lang w:val="en-US" w:eastAsia="zh-CN"/>
        </w:rPr>
        <w:t xml:space="preserve"> P. Randomized clinical trial comparing laparoscopic and open surgery in patients with rectal cancer. </w:t>
      </w:r>
      <w:r w:rsidRPr="00AB21F1">
        <w:rPr>
          <w:rFonts w:ascii="Book Antiqua" w:eastAsia="宋体" w:hAnsi="Book Antiqua" w:cs="宋体"/>
          <w:i/>
          <w:iCs/>
          <w:color w:val="000000"/>
          <w:sz w:val="24"/>
          <w:szCs w:val="24"/>
          <w:lang w:val="en-US" w:eastAsia="zh-CN"/>
        </w:rPr>
        <w:t xml:space="preserve">Br J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color w:val="000000"/>
          <w:sz w:val="24"/>
          <w:szCs w:val="24"/>
          <w:lang w:val="en-US" w:eastAsia="zh-CN"/>
        </w:rPr>
        <w:t> 2009; </w:t>
      </w:r>
      <w:r w:rsidRPr="00AB21F1">
        <w:rPr>
          <w:rFonts w:ascii="Book Antiqua" w:eastAsia="宋体" w:hAnsi="Book Antiqua" w:cs="宋体"/>
          <w:b/>
          <w:bCs/>
          <w:color w:val="000000"/>
          <w:sz w:val="24"/>
          <w:szCs w:val="24"/>
          <w:lang w:val="en-US" w:eastAsia="zh-CN"/>
        </w:rPr>
        <w:t>96</w:t>
      </w:r>
      <w:r w:rsidRPr="00AB21F1">
        <w:rPr>
          <w:rFonts w:ascii="Book Antiqua" w:eastAsia="宋体" w:hAnsi="Book Antiqua" w:cs="宋体"/>
          <w:color w:val="000000"/>
          <w:sz w:val="24"/>
          <w:szCs w:val="24"/>
          <w:lang w:val="en-US" w:eastAsia="zh-CN"/>
        </w:rPr>
        <w:t>: 982-989 [PMID: 19644973 DOI: 10.1002/bjs.6662]</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4</w:t>
      </w:r>
      <w:r w:rsidRPr="00AB21F1">
        <w:rPr>
          <w:rFonts w:ascii="Book Antiqua" w:eastAsia="宋体" w:hAnsi="Book Antiqua" w:cs="宋体" w:hint="eastAsia"/>
          <w:color w:val="000000"/>
          <w:sz w:val="24"/>
          <w:szCs w:val="24"/>
          <w:lang w:val="en-US" w:eastAsia="zh-CN"/>
        </w:rPr>
        <w:t>8</w:t>
      </w:r>
      <w:r w:rsidRPr="00AB21F1">
        <w:rPr>
          <w:rFonts w:ascii="Book Antiqua" w:eastAsia="宋体" w:hAnsi="Book Antiqua" w:cs="宋体"/>
          <w:color w:val="000000"/>
          <w:sz w:val="24"/>
          <w:szCs w:val="24"/>
          <w:lang w:val="en-US" w:eastAsia="zh-CN"/>
        </w:rPr>
        <w:t> </w:t>
      </w:r>
      <w:r w:rsidRPr="00AB21F1">
        <w:rPr>
          <w:rFonts w:ascii="Book Antiqua" w:eastAsia="宋体" w:hAnsi="Book Antiqua" w:cs="宋体"/>
          <w:b/>
          <w:bCs/>
          <w:color w:val="000000"/>
          <w:sz w:val="24"/>
          <w:szCs w:val="24"/>
          <w:lang w:val="en-US" w:eastAsia="zh-CN"/>
        </w:rPr>
        <w:t>Jayne DG</w:t>
      </w:r>
      <w:r w:rsidRPr="00AB21F1">
        <w:rPr>
          <w:rFonts w:ascii="Book Antiqua" w:eastAsia="宋体" w:hAnsi="Book Antiqua" w:cs="宋体"/>
          <w:color w:val="000000"/>
          <w:sz w:val="24"/>
          <w:szCs w:val="24"/>
          <w:lang w:val="en-US" w:eastAsia="zh-CN"/>
        </w:rPr>
        <w:t xml:space="preserve">, </w:t>
      </w:r>
      <w:proofErr w:type="spellStart"/>
      <w:r w:rsidRPr="00AB21F1">
        <w:rPr>
          <w:rFonts w:ascii="Book Antiqua" w:eastAsia="宋体" w:hAnsi="Book Antiqua" w:cs="宋体"/>
          <w:color w:val="000000"/>
          <w:sz w:val="24"/>
          <w:szCs w:val="24"/>
          <w:lang w:val="en-US" w:eastAsia="zh-CN"/>
        </w:rPr>
        <w:t>Guillou</w:t>
      </w:r>
      <w:proofErr w:type="spellEnd"/>
      <w:r w:rsidRPr="00AB21F1">
        <w:rPr>
          <w:rFonts w:ascii="Book Antiqua" w:eastAsia="宋体" w:hAnsi="Book Antiqua" w:cs="宋体"/>
          <w:color w:val="000000"/>
          <w:sz w:val="24"/>
          <w:szCs w:val="24"/>
          <w:lang w:val="en-US" w:eastAsia="zh-CN"/>
        </w:rPr>
        <w:t xml:space="preserve"> PJ, Thorpe H, Quirke P, Copeland J, Smith AM, Heath RM, Brown JM</w:t>
      </w:r>
      <w:r w:rsidRPr="00AB21F1">
        <w:rPr>
          <w:rFonts w:ascii="Book Antiqua" w:eastAsia="Times New Roman" w:hAnsi="Book Antiqua" w:cs="Courier New"/>
          <w:kern w:val="2"/>
          <w:sz w:val="24"/>
          <w:szCs w:val="24"/>
          <w:lang w:val="en-US" w:eastAsia="it-IT"/>
        </w:rPr>
        <w:t>; UK MRC CLASICC Trial Group.</w:t>
      </w:r>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color w:val="000000"/>
          <w:sz w:val="24"/>
          <w:szCs w:val="24"/>
          <w:lang w:val="en-US" w:eastAsia="zh-CN"/>
        </w:rPr>
        <w:t>Randomized trial of laparoscopic-assisted resection of colorectal carcinoma: 3-year results of the UK MRC CLASICC Trial Group. </w:t>
      </w:r>
      <w:r w:rsidRPr="00AB21F1">
        <w:rPr>
          <w:rFonts w:ascii="Book Antiqua" w:eastAsia="宋体" w:hAnsi="Book Antiqua" w:cs="宋体"/>
          <w:i/>
          <w:iCs/>
          <w:color w:val="000000"/>
          <w:sz w:val="24"/>
          <w:szCs w:val="24"/>
          <w:lang w:val="en-US" w:eastAsia="zh-CN"/>
        </w:rPr>
        <w:t xml:space="preserve">J </w:t>
      </w:r>
      <w:proofErr w:type="spellStart"/>
      <w:r w:rsidRPr="00AB21F1">
        <w:rPr>
          <w:rFonts w:ascii="Book Antiqua" w:eastAsia="宋体" w:hAnsi="Book Antiqua" w:cs="宋体"/>
          <w:i/>
          <w:iCs/>
          <w:color w:val="000000"/>
          <w:sz w:val="24"/>
          <w:szCs w:val="24"/>
          <w:lang w:val="en-US" w:eastAsia="zh-CN"/>
        </w:rPr>
        <w:t>Clin</w:t>
      </w:r>
      <w:proofErr w:type="spellEnd"/>
      <w:r w:rsidRPr="00AB21F1">
        <w:rPr>
          <w:rFonts w:ascii="Book Antiqua" w:eastAsia="宋体" w:hAnsi="Book Antiqua" w:cs="宋体"/>
          <w:i/>
          <w:iCs/>
          <w:color w:val="000000"/>
          <w:sz w:val="24"/>
          <w:szCs w:val="24"/>
          <w:lang w:val="en-US" w:eastAsia="zh-CN"/>
        </w:rPr>
        <w:t xml:space="preserve"> </w:t>
      </w:r>
      <w:proofErr w:type="spellStart"/>
      <w:r w:rsidRPr="00AB21F1">
        <w:rPr>
          <w:rFonts w:ascii="Book Antiqua" w:eastAsia="宋体" w:hAnsi="Book Antiqua" w:cs="宋体"/>
          <w:i/>
          <w:iCs/>
          <w:color w:val="000000"/>
          <w:sz w:val="24"/>
          <w:szCs w:val="24"/>
          <w:lang w:val="en-US" w:eastAsia="zh-CN"/>
        </w:rPr>
        <w:t>Oncol</w:t>
      </w:r>
      <w:proofErr w:type="spellEnd"/>
      <w:r w:rsidRPr="00AB21F1">
        <w:rPr>
          <w:rFonts w:ascii="Book Antiqua" w:eastAsia="宋体" w:hAnsi="Book Antiqua" w:cs="宋体"/>
          <w:color w:val="000000"/>
          <w:sz w:val="24"/>
          <w:szCs w:val="24"/>
          <w:lang w:val="en-US" w:eastAsia="zh-CN"/>
        </w:rPr>
        <w:t> 2007; </w:t>
      </w:r>
      <w:r w:rsidRPr="00AB21F1">
        <w:rPr>
          <w:rFonts w:ascii="Book Antiqua" w:eastAsia="宋体" w:hAnsi="Book Antiqua" w:cs="宋体"/>
          <w:b/>
          <w:bCs/>
          <w:color w:val="000000"/>
          <w:sz w:val="24"/>
          <w:szCs w:val="24"/>
          <w:lang w:val="en-US" w:eastAsia="zh-CN"/>
        </w:rPr>
        <w:t>25</w:t>
      </w:r>
      <w:r w:rsidRPr="00AB21F1">
        <w:rPr>
          <w:rFonts w:ascii="Book Antiqua" w:eastAsia="宋体" w:hAnsi="Book Antiqua" w:cs="宋体"/>
          <w:color w:val="000000"/>
          <w:sz w:val="24"/>
          <w:szCs w:val="24"/>
          <w:lang w:val="en-US" w:eastAsia="zh-CN"/>
        </w:rPr>
        <w:t>: 3061-3068 [PMID: 17634484</w:t>
      </w:r>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color w:val="000000"/>
          <w:sz w:val="24"/>
          <w:szCs w:val="24"/>
          <w:lang w:val="en-US" w:eastAsia="zh-CN"/>
        </w:rPr>
        <w:t>DOI: 10.1200/JCO.2006.09.7758]</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hint="eastAsia"/>
          <w:color w:val="000000"/>
          <w:sz w:val="24"/>
          <w:szCs w:val="24"/>
          <w:lang w:val="en-US" w:eastAsia="zh-CN"/>
        </w:rPr>
        <w:t>49</w:t>
      </w:r>
      <w:r w:rsidRPr="00AB21F1">
        <w:rPr>
          <w:rFonts w:ascii="Book Antiqua" w:eastAsia="宋体" w:hAnsi="Book Antiqua" w:cs="宋体"/>
          <w:color w:val="000000"/>
          <w:sz w:val="24"/>
          <w:szCs w:val="24"/>
          <w:lang w:val="en-US" w:eastAsia="zh-CN"/>
        </w:rPr>
        <w:t> </w:t>
      </w:r>
      <w:proofErr w:type="spellStart"/>
      <w:r w:rsidRPr="00AB21F1">
        <w:rPr>
          <w:rFonts w:ascii="Book Antiqua" w:eastAsia="宋体" w:hAnsi="Book Antiqua" w:cs="宋体"/>
          <w:b/>
          <w:bCs/>
          <w:color w:val="000000"/>
          <w:sz w:val="24"/>
          <w:szCs w:val="24"/>
          <w:lang w:val="en-US" w:eastAsia="zh-CN"/>
        </w:rPr>
        <w:t>Guillou</w:t>
      </w:r>
      <w:proofErr w:type="spellEnd"/>
      <w:r w:rsidRPr="00AB21F1">
        <w:rPr>
          <w:rFonts w:ascii="Book Antiqua" w:eastAsia="宋体" w:hAnsi="Book Antiqua" w:cs="宋体"/>
          <w:b/>
          <w:bCs/>
          <w:color w:val="000000"/>
          <w:sz w:val="24"/>
          <w:szCs w:val="24"/>
          <w:lang w:val="en-US" w:eastAsia="zh-CN"/>
        </w:rPr>
        <w:t xml:space="preserve"> PJ</w:t>
      </w:r>
      <w:r w:rsidRPr="00AB21F1">
        <w:rPr>
          <w:rFonts w:ascii="Book Antiqua" w:eastAsia="宋体" w:hAnsi="Book Antiqua" w:cs="宋体"/>
          <w:color w:val="000000"/>
          <w:sz w:val="24"/>
          <w:szCs w:val="24"/>
          <w:lang w:val="en-US" w:eastAsia="zh-CN"/>
        </w:rPr>
        <w:t>, Quirke P, Thorpe H, Walker J, Jayne DG, Smith AM, Heath RM, Brown JM</w:t>
      </w:r>
      <w:r w:rsidRPr="00AB21F1">
        <w:rPr>
          <w:rFonts w:ascii="Book Antiqua" w:eastAsia="Times New Roman" w:hAnsi="Book Antiqua" w:cs="Courier New"/>
          <w:kern w:val="2"/>
          <w:sz w:val="24"/>
          <w:szCs w:val="24"/>
          <w:lang w:val="en-US" w:eastAsia="it-IT"/>
        </w:rPr>
        <w:t>; UK MRC CLASICC Trial Group.</w:t>
      </w:r>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color w:val="000000"/>
          <w:sz w:val="24"/>
          <w:szCs w:val="24"/>
          <w:lang w:val="en-US" w:eastAsia="zh-CN"/>
        </w:rPr>
        <w:t xml:space="preserve">Short-term endpoints of conventional versus laparoscopic-assisted surgery in patients with colorectal cancer (MRC CLASICC trial): </w:t>
      </w:r>
      <w:proofErr w:type="spellStart"/>
      <w:r w:rsidRPr="00AB21F1">
        <w:rPr>
          <w:rFonts w:ascii="Book Antiqua" w:eastAsia="宋体" w:hAnsi="Book Antiqua" w:cs="宋体"/>
          <w:color w:val="000000"/>
          <w:sz w:val="24"/>
          <w:szCs w:val="24"/>
          <w:lang w:val="en-US" w:eastAsia="zh-CN"/>
        </w:rPr>
        <w:t>multicentre</w:t>
      </w:r>
      <w:proofErr w:type="spellEnd"/>
      <w:r w:rsidRPr="00AB21F1">
        <w:rPr>
          <w:rFonts w:ascii="Book Antiqua" w:eastAsia="宋体" w:hAnsi="Book Antiqua" w:cs="宋体"/>
          <w:color w:val="000000"/>
          <w:sz w:val="24"/>
          <w:szCs w:val="24"/>
          <w:lang w:val="en-US" w:eastAsia="zh-CN"/>
        </w:rPr>
        <w:t xml:space="preserve">, </w:t>
      </w:r>
      <w:proofErr w:type="spellStart"/>
      <w:r w:rsidRPr="00AB21F1">
        <w:rPr>
          <w:rFonts w:ascii="Book Antiqua" w:eastAsia="宋体" w:hAnsi="Book Antiqua" w:cs="宋体"/>
          <w:color w:val="000000"/>
          <w:sz w:val="24"/>
          <w:szCs w:val="24"/>
          <w:lang w:val="en-US" w:eastAsia="zh-CN"/>
        </w:rPr>
        <w:t>randomised</w:t>
      </w:r>
      <w:proofErr w:type="spellEnd"/>
      <w:r w:rsidRPr="00AB21F1">
        <w:rPr>
          <w:rFonts w:ascii="Book Antiqua" w:eastAsia="宋体" w:hAnsi="Book Antiqua" w:cs="宋体"/>
          <w:color w:val="000000"/>
          <w:sz w:val="24"/>
          <w:szCs w:val="24"/>
          <w:lang w:val="en-US" w:eastAsia="zh-CN"/>
        </w:rPr>
        <w:t xml:space="preserve"> controlled trial. </w:t>
      </w:r>
      <w:r w:rsidRPr="00AB21F1">
        <w:rPr>
          <w:rFonts w:ascii="Book Antiqua" w:eastAsia="宋体" w:hAnsi="Book Antiqua" w:cs="宋体"/>
          <w:i/>
          <w:iCs/>
          <w:color w:val="000000"/>
          <w:sz w:val="24"/>
          <w:szCs w:val="24"/>
          <w:lang w:val="en-US" w:eastAsia="zh-CN"/>
        </w:rPr>
        <w:t>Lancet</w:t>
      </w:r>
      <w:r w:rsidRPr="00AB21F1">
        <w:rPr>
          <w:rFonts w:ascii="Book Antiqua" w:eastAsia="宋体" w:hAnsi="Book Antiqua" w:cs="宋体" w:hint="eastAsia"/>
          <w:color w:val="000000"/>
          <w:sz w:val="24"/>
          <w:szCs w:val="24"/>
          <w:lang w:val="en-US" w:eastAsia="zh-CN"/>
        </w:rPr>
        <w:t xml:space="preserve"> 2005</w:t>
      </w:r>
      <w:r w:rsidRPr="00AB21F1">
        <w:rPr>
          <w:rFonts w:ascii="Book Antiqua" w:eastAsia="宋体" w:hAnsi="Book Antiqua" w:cs="宋体"/>
          <w:color w:val="000000"/>
          <w:sz w:val="24"/>
          <w:szCs w:val="24"/>
          <w:lang w:val="en-US" w:eastAsia="zh-CN"/>
        </w:rPr>
        <w:t>;</w:t>
      </w:r>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b/>
          <w:bCs/>
          <w:color w:val="000000"/>
          <w:sz w:val="24"/>
          <w:szCs w:val="24"/>
          <w:lang w:val="en-US" w:eastAsia="zh-CN"/>
        </w:rPr>
        <w:t>365</w:t>
      </w:r>
      <w:r w:rsidRPr="00AB21F1">
        <w:rPr>
          <w:rFonts w:ascii="Book Antiqua" w:eastAsia="宋体" w:hAnsi="Book Antiqua" w:cs="宋体"/>
          <w:color w:val="000000"/>
          <w:sz w:val="24"/>
          <w:szCs w:val="24"/>
          <w:lang w:val="en-US" w:eastAsia="zh-CN"/>
        </w:rPr>
        <w:t>: 1718-1726 [PMID: 15894098</w:t>
      </w:r>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color w:val="000000"/>
          <w:sz w:val="24"/>
          <w:szCs w:val="24"/>
          <w:lang w:val="en-US" w:eastAsia="zh-CN"/>
        </w:rPr>
        <w:t>DOI: 10.1016/S0140-6736(05)66545-2]</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5</w:t>
      </w:r>
      <w:r w:rsidRPr="00AB21F1">
        <w:rPr>
          <w:rFonts w:ascii="Book Antiqua" w:eastAsia="宋体" w:hAnsi="Book Antiqua" w:cs="宋体" w:hint="eastAsia"/>
          <w:color w:val="000000"/>
          <w:sz w:val="24"/>
          <w:szCs w:val="24"/>
          <w:lang w:val="en-US" w:eastAsia="zh-CN"/>
        </w:rPr>
        <w:t>0</w:t>
      </w:r>
      <w:r w:rsidRPr="00AB21F1">
        <w:rPr>
          <w:rFonts w:ascii="Book Antiqua" w:eastAsia="宋体" w:hAnsi="Book Antiqua" w:cs="宋体"/>
          <w:color w:val="000000"/>
          <w:sz w:val="24"/>
          <w:szCs w:val="24"/>
          <w:lang w:val="en-US" w:eastAsia="zh-CN"/>
        </w:rPr>
        <w:t> </w:t>
      </w:r>
      <w:r w:rsidRPr="00AB21F1">
        <w:rPr>
          <w:rFonts w:ascii="Book Antiqua" w:eastAsia="宋体" w:hAnsi="Book Antiqua" w:cs="宋体"/>
          <w:b/>
          <w:bCs/>
          <w:color w:val="000000"/>
          <w:sz w:val="24"/>
          <w:szCs w:val="24"/>
          <w:lang w:val="en-US" w:eastAsia="zh-CN"/>
        </w:rPr>
        <w:t>Rea JD</w:t>
      </w:r>
      <w:r w:rsidRPr="00AB21F1">
        <w:rPr>
          <w:rFonts w:ascii="Book Antiqua" w:eastAsia="宋体" w:hAnsi="Book Antiqua" w:cs="宋体"/>
          <w:color w:val="000000"/>
          <w:sz w:val="24"/>
          <w:szCs w:val="24"/>
          <w:lang w:val="en-US" w:eastAsia="zh-CN"/>
        </w:rPr>
        <w:t xml:space="preserve">, Cone MM, Diggs BS, </w:t>
      </w:r>
      <w:proofErr w:type="spellStart"/>
      <w:r w:rsidRPr="00AB21F1">
        <w:rPr>
          <w:rFonts w:ascii="Book Antiqua" w:eastAsia="宋体" w:hAnsi="Book Antiqua" w:cs="宋体"/>
          <w:color w:val="000000"/>
          <w:sz w:val="24"/>
          <w:szCs w:val="24"/>
          <w:lang w:val="en-US" w:eastAsia="zh-CN"/>
        </w:rPr>
        <w:t>Deveney</w:t>
      </w:r>
      <w:proofErr w:type="spellEnd"/>
      <w:r w:rsidRPr="00AB21F1">
        <w:rPr>
          <w:rFonts w:ascii="Book Antiqua" w:eastAsia="宋体" w:hAnsi="Book Antiqua" w:cs="宋体"/>
          <w:color w:val="000000"/>
          <w:sz w:val="24"/>
          <w:szCs w:val="24"/>
          <w:lang w:val="en-US" w:eastAsia="zh-CN"/>
        </w:rPr>
        <w:t xml:space="preserve"> KE, Lu KC, </w:t>
      </w:r>
      <w:proofErr w:type="spellStart"/>
      <w:r w:rsidRPr="00AB21F1">
        <w:rPr>
          <w:rFonts w:ascii="Book Antiqua" w:eastAsia="宋体" w:hAnsi="Book Antiqua" w:cs="宋体"/>
          <w:color w:val="000000"/>
          <w:sz w:val="24"/>
          <w:szCs w:val="24"/>
          <w:lang w:val="en-US" w:eastAsia="zh-CN"/>
        </w:rPr>
        <w:t>Herzig</w:t>
      </w:r>
      <w:proofErr w:type="spellEnd"/>
      <w:r w:rsidRPr="00AB21F1">
        <w:rPr>
          <w:rFonts w:ascii="Book Antiqua" w:eastAsia="宋体" w:hAnsi="Book Antiqua" w:cs="宋体"/>
          <w:color w:val="000000"/>
          <w:sz w:val="24"/>
          <w:szCs w:val="24"/>
          <w:lang w:val="en-US" w:eastAsia="zh-CN"/>
        </w:rPr>
        <w:t xml:space="preserve"> DO. Utilization of laparoscopic colectomy in the United States before and after the clinical outcomes of surgical therapy study group trial. </w:t>
      </w:r>
      <w:r w:rsidRPr="00AB21F1">
        <w:rPr>
          <w:rFonts w:ascii="Book Antiqua" w:eastAsia="宋体" w:hAnsi="Book Antiqua" w:cs="宋体"/>
          <w:i/>
          <w:iCs/>
          <w:color w:val="000000"/>
          <w:sz w:val="24"/>
          <w:szCs w:val="24"/>
          <w:lang w:val="en-US" w:eastAsia="zh-CN"/>
        </w:rPr>
        <w:t xml:space="preserve">Ann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color w:val="000000"/>
          <w:sz w:val="24"/>
          <w:szCs w:val="24"/>
          <w:lang w:val="en-US" w:eastAsia="zh-CN"/>
        </w:rPr>
        <w:t> 2011; </w:t>
      </w:r>
      <w:r w:rsidRPr="00AB21F1">
        <w:rPr>
          <w:rFonts w:ascii="Book Antiqua" w:eastAsia="宋体" w:hAnsi="Book Antiqua" w:cs="宋体"/>
          <w:b/>
          <w:bCs/>
          <w:color w:val="000000"/>
          <w:sz w:val="24"/>
          <w:szCs w:val="24"/>
          <w:lang w:val="en-US" w:eastAsia="zh-CN"/>
        </w:rPr>
        <w:t>254</w:t>
      </w:r>
      <w:r w:rsidRPr="00AB21F1">
        <w:rPr>
          <w:rFonts w:ascii="Book Antiqua" w:eastAsia="宋体" w:hAnsi="Book Antiqua" w:cs="宋体"/>
          <w:color w:val="000000"/>
          <w:sz w:val="24"/>
          <w:szCs w:val="24"/>
          <w:lang w:val="en-US" w:eastAsia="zh-CN"/>
        </w:rPr>
        <w:t>: 281-288 [PMID: 21685791 DOI: 10.1097/SLA.0b013e3182251aa3]</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5</w:t>
      </w:r>
      <w:r w:rsidRPr="00AB21F1">
        <w:rPr>
          <w:rFonts w:ascii="Book Antiqua" w:eastAsia="宋体" w:hAnsi="Book Antiqua" w:cs="宋体" w:hint="eastAsia"/>
          <w:color w:val="000000"/>
          <w:sz w:val="24"/>
          <w:szCs w:val="24"/>
          <w:lang w:val="en-US" w:eastAsia="zh-CN"/>
        </w:rPr>
        <w:t xml:space="preserve">1 </w:t>
      </w:r>
      <w:r w:rsidRPr="00AB21F1">
        <w:rPr>
          <w:rFonts w:ascii="Book Antiqua" w:eastAsia="宋体" w:hAnsi="Book Antiqua" w:cs="宋体"/>
          <w:color w:val="000000"/>
          <w:sz w:val="24"/>
          <w:szCs w:val="24"/>
          <w:lang w:val="en-US" w:eastAsia="zh-CN"/>
        </w:rPr>
        <w:t>The National Bowel Cancer Audit Annual Report 2011. Available from: URL:</w:t>
      </w:r>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color w:val="000000"/>
          <w:sz w:val="24"/>
          <w:szCs w:val="24"/>
          <w:lang w:val="en-US" w:eastAsia="zh-CN"/>
        </w:rPr>
        <w:t>http: //www.ic.nhs.uk/bowelreports</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5</w:t>
      </w:r>
      <w:r w:rsidRPr="00AB21F1">
        <w:rPr>
          <w:rFonts w:ascii="Book Antiqua" w:eastAsia="宋体" w:hAnsi="Book Antiqua" w:cs="宋体" w:hint="eastAsia"/>
          <w:color w:val="000000"/>
          <w:sz w:val="24"/>
          <w:szCs w:val="24"/>
          <w:lang w:val="en-US" w:eastAsia="zh-CN"/>
        </w:rPr>
        <w:t xml:space="preserve">2 </w:t>
      </w:r>
      <w:r w:rsidRPr="00AB21F1">
        <w:rPr>
          <w:rFonts w:ascii="Book Antiqua" w:eastAsia="宋体" w:hAnsi="Book Antiqua" w:cs="宋体"/>
          <w:color w:val="000000"/>
          <w:sz w:val="24"/>
          <w:szCs w:val="24"/>
          <w:lang w:val="en-US" w:eastAsia="zh-CN"/>
        </w:rPr>
        <w:t>NCCN Clinical Practice Guidelines in Oncology (NCCN Guidelines). Rectal Cancer. Version 3, 2012. Available from: URL: http: //www.nccn.org</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5</w:t>
      </w:r>
      <w:r w:rsidRPr="00AB21F1">
        <w:rPr>
          <w:rFonts w:ascii="Book Antiqua" w:eastAsia="宋体" w:hAnsi="Book Antiqua" w:cs="宋体" w:hint="eastAsia"/>
          <w:color w:val="000000"/>
          <w:sz w:val="24"/>
          <w:szCs w:val="24"/>
          <w:lang w:val="en-US" w:eastAsia="zh-CN"/>
        </w:rPr>
        <w:t>3</w:t>
      </w:r>
      <w:r w:rsidRPr="00AB21F1">
        <w:rPr>
          <w:rFonts w:ascii="Book Antiqua" w:eastAsia="宋体" w:hAnsi="Book Antiqua" w:cs="宋体"/>
          <w:color w:val="000000"/>
          <w:sz w:val="24"/>
          <w:szCs w:val="24"/>
          <w:lang w:val="en-US" w:eastAsia="zh-CN"/>
        </w:rPr>
        <w:t> </w:t>
      </w:r>
      <w:r w:rsidRPr="00AB21F1">
        <w:rPr>
          <w:rFonts w:ascii="Book Antiqua" w:eastAsia="宋体" w:hAnsi="Book Antiqua" w:cs="宋体"/>
          <w:b/>
          <w:bCs/>
          <w:color w:val="000000"/>
          <w:sz w:val="24"/>
          <w:szCs w:val="24"/>
          <w:lang w:val="en-US" w:eastAsia="zh-CN"/>
        </w:rPr>
        <w:t>Kang SB</w:t>
      </w:r>
      <w:r w:rsidRPr="00AB21F1">
        <w:rPr>
          <w:rFonts w:ascii="Book Antiqua" w:eastAsia="宋体" w:hAnsi="Book Antiqua" w:cs="宋体"/>
          <w:color w:val="000000"/>
          <w:sz w:val="24"/>
          <w:szCs w:val="24"/>
          <w:lang w:val="en-US" w:eastAsia="zh-CN"/>
        </w:rPr>
        <w:t xml:space="preserve">, Park JW, </w:t>
      </w:r>
      <w:proofErr w:type="spellStart"/>
      <w:r w:rsidRPr="00AB21F1">
        <w:rPr>
          <w:rFonts w:ascii="Book Antiqua" w:eastAsia="宋体" w:hAnsi="Book Antiqua" w:cs="宋体"/>
          <w:color w:val="000000"/>
          <w:sz w:val="24"/>
          <w:szCs w:val="24"/>
          <w:lang w:val="en-US" w:eastAsia="zh-CN"/>
        </w:rPr>
        <w:t>Jeong</w:t>
      </w:r>
      <w:proofErr w:type="spellEnd"/>
      <w:r w:rsidRPr="00AB21F1">
        <w:rPr>
          <w:rFonts w:ascii="Book Antiqua" w:eastAsia="宋体" w:hAnsi="Book Antiqua" w:cs="宋体"/>
          <w:color w:val="000000"/>
          <w:sz w:val="24"/>
          <w:szCs w:val="24"/>
          <w:lang w:val="en-US" w:eastAsia="zh-CN"/>
        </w:rPr>
        <w:t xml:space="preserve"> SY, Nam BH, Choi HS, Kim DW, Lim SB, Lee TG, Kim DY, Kim JS, Chang HJ, Lee HS, Kim SY, Jung KH, Hong YS, Kim JH, </w:t>
      </w:r>
      <w:proofErr w:type="spellStart"/>
      <w:r w:rsidRPr="00AB21F1">
        <w:rPr>
          <w:rFonts w:ascii="Book Antiqua" w:eastAsia="宋体" w:hAnsi="Book Antiqua" w:cs="宋体"/>
          <w:color w:val="000000"/>
          <w:sz w:val="24"/>
          <w:szCs w:val="24"/>
          <w:lang w:val="en-US" w:eastAsia="zh-CN"/>
        </w:rPr>
        <w:t>Sohn</w:t>
      </w:r>
      <w:proofErr w:type="spellEnd"/>
      <w:r w:rsidRPr="00AB21F1">
        <w:rPr>
          <w:rFonts w:ascii="Book Antiqua" w:eastAsia="宋体" w:hAnsi="Book Antiqua" w:cs="宋体"/>
          <w:color w:val="000000"/>
          <w:sz w:val="24"/>
          <w:szCs w:val="24"/>
          <w:lang w:val="en-US" w:eastAsia="zh-CN"/>
        </w:rPr>
        <w:t xml:space="preserve"> DK, Kim DH, Oh JH. </w:t>
      </w:r>
      <w:r w:rsidRPr="00AB21F1">
        <w:rPr>
          <w:rFonts w:ascii="Book Antiqua" w:eastAsia="宋体" w:hAnsi="Book Antiqua" w:cs="宋体"/>
          <w:color w:val="000000"/>
          <w:sz w:val="24"/>
          <w:szCs w:val="24"/>
          <w:lang w:val="en-US" w:eastAsia="zh-CN"/>
        </w:rPr>
        <w:lastRenderedPageBreak/>
        <w:t xml:space="preserve">Open versus laparoscopic surgery for mid or low rectal cancer after neoadjuvant </w:t>
      </w:r>
      <w:proofErr w:type="spellStart"/>
      <w:r w:rsidRPr="00AB21F1">
        <w:rPr>
          <w:rFonts w:ascii="Book Antiqua" w:eastAsia="宋体" w:hAnsi="Book Antiqua" w:cs="宋体"/>
          <w:color w:val="000000"/>
          <w:sz w:val="24"/>
          <w:szCs w:val="24"/>
          <w:lang w:val="en-US" w:eastAsia="zh-CN"/>
        </w:rPr>
        <w:t>chemoradiotherapy</w:t>
      </w:r>
      <w:proofErr w:type="spellEnd"/>
      <w:r w:rsidRPr="00AB21F1">
        <w:rPr>
          <w:rFonts w:ascii="Book Antiqua" w:eastAsia="宋体" w:hAnsi="Book Antiqua" w:cs="宋体"/>
          <w:color w:val="000000"/>
          <w:sz w:val="24"/>
          <w:szCs w:val="24"/>
          <w:lang w:val="en-US" w:eastAsia="zh-CN"/>
        </w:rPr>
        <w:t xml:space="preserve"> (COREAN trial): short-term outcomes of an open-label </w:t>
      </w:r>
      <w:proofErr w:type="spellStart"/>
      <w:r w:rsidRPr="00AB21F1">
        <w:rPr>
          <w:rFonts w:ascii="Book Antiqua" w:eastAsia="宋体" w:hAnsi="Book Antiqua" w:cs="宋体"/>
          <w:color w:val="000000"/>
          <w:sz w:val="24"/>
          <w:szCs w:val="24"/>
          <w:lang w:val="en-US" w:eastAsia="zh-CN"/>
        </w:rPr>
        <w:t>randomised</w:t>
      </w:r>
      <w:proofErr w:type="spellEnd"/>
      <w:r w:rsidRPr="00AB21F1">
        <w:rPr>
          <w:rFonts w:ascii="Book Antiqua" w:eastAsia="宋体" w:hAnsi="Book Antiqua" w:cs="宋体"/>
          <w:color w:val="000000"/>
          <w:sz w:val="24"/>
          <w:szCs w:val="24"/>
          <w:lang w:val="en-US" w:eastAsia="zh-CN"/>
        </w:rPr>
        <w:t xml:space="preserve"> controlled trial. </w:t>
      </w:r>
      <w:r w:rsidRPr="00AB21F1">
        <w:rPr>
          <w:rFonts w:ascii="Book Antiqua" w:eastAsia="宋体" w:hAnsi="Book Antiqua" w:cs="宋体"/>
          <w:i/>
          <w:iCs/>
          <w:color w:val="000000"/>
          <w:sz w:val="24"/>
          <w:szCs w:val="24"/>
          <w:lang w:val="en-US" w:eastAsia="zh-CN"/>
        </w:rPr>
        <w:t xml:space="preserve">Lancet </w:t>
      </w:r>
      <w:proofErr w:type="spellStart"/>
      <w:r w:rsidRPr="00AB21F1">
        <w:rPr>
          <w:rFonts w:ascii="Book Antiqua" w:eastAsia="宋体" w:hAnsi="Book Antiqua" w:cs="宋体"/>
          <w:i/>
          <w:iCs/>
          <w:color w:val="000000"/>
          <w:sz w:val="24"/>
          <w:szCs w:val="24"/>
          <w:lang w:val="en-US" w:eastAsia="zh-CN"/>
        </w:rPr>
        <w:t>Oncol</w:t>
      </w:r>
      <w:proofErr w:type="spellEnd"/>
      <w:r w:rsidRPr="00AB21F1">
        <w:rPr>
          <w:rFonts w:ascii="Book Antiqua" w:eastAsia="宋体" w:hAnsi="Book Antiqua" w:cs="宋体"/>
          <w:color w:val="000000"/>
          <w:sz w:val="24"/>
          <w:szCs w:val="24"/>
          <w:lang w:val="en-US" w:eastAsia="zh-CN"/>
        </w:rPr>
        <w:t> 2010; </w:t>
      </w:r>
      <w:r w:rsidRPr="00AB21F1">
        <w:rPr>
          <w:rFonts w:ascii="Book Antiqua" w:eastAsia="宋体" w:hAnsi="Book Antiqua" w:cs="宋体"/>
          <w:b/>
          <w:bCs/>
          <w:color w:val="000000"/>
          <w:sz w:val="24"/>
          <w:szCs w:val="24"/>
          <w:lang w:val="en-US" w:eastAsia="zh-CN"/>
        </w:rPr>
        <w:t>11</w:t>
      </w:r>
      <w:r w:rsidRPr="00AB21F1">
        <w:rPr>
          <w:rFonts w:ascii="Book Antiqua" w:eastAsia="宋体" w:hAnsi="Book Antiqua" w:cs="宋体"/>
          <w:color w:val="000000"/>
          <w:sz w:val="24"/>
          <w:szCs w:val="24"/>
          <w:lang w:val="en-US" w:eastAsia="zh-CN"/>
        </w:rPr>
        <w:t>: 637-645 [PMID: 20610322 DOI: 10.1016/S1470-2045(10)70131-5]</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5</w:t>
      </w:r>
      <w:r w:rsidRPr="00AB21F1">
        <w:rPr>
          <w:rFonts w:ascii="Book Antiqua" w:eastAsia="宋体" w:hAnsi="Book Antiqua" w:cs="宋体" w:hint="eastAsia"/>
          <w:color w:val="000000"/>
          <w:sz w:val="24"/>
          <w:szCs w:val="24"/>
          <w:lang w:val="en-US" w:eastAsia="zh-CN"/>
        </w:rPr>
        <w:t>4</w:t>
      </w:r>
      <w:r w:rsidRPr="00AB21F1">
        <w:rPr>
          <w:rFonts w:ascii="Book Antiqua" w:eastAsia="宋体" w:hAnsi="Book Antiqua" w:cs="宋体"/>
          <w:color w:val="000000"/>
          <w:sz w:val="24"/>
          <w:szCs w:val="24"/>
          <w:lang w:val="en-US" w:eastAsia="zh-CN"/>
        </w:rPr>
        <w:t> </w:t>
      </w:r>
      <w:proofErr w:type="spellStart"/>
      <w:r w:rsidRPr="00AB21F1">
        <w:rPr>
          <w:rFonts w:ascii="Book Antiqua" w:eastAsia="宋体" w:hAnsi="Book Antiqua" w:cs="宋体"/>
          <w:b/>
          <w:bCs/>
          <w:color w:val="000000"/>
          <w:sz w:val="24"/>
          <w:szCs w:val="24"/>
          <w:lang w:val="en-US" w:eastAsia="zh-CN"/>
        </w:rPr>
        <w:t>Baek</w:t>
      </w:r>
      <w:proofErr w:type="spellEnd"/>
      <w:r w:rsidRPr="00AB21F1">
        <w:rPr>
          <w:rFonts w:ascii="Book Antiqua" w:eastAsia="宋体" w:hAnsi="Book Antiqua" w:cs="宋体"/>
          <w:b/>
          <w:bCs/>
          <w:color w:val="000000"/>
          <w:sz w:val="24"/>
          <w:szCs w:val="24"/>
          <w:lang w:val="en-US" w:eastAsia="zh-CN"/>
        </w:rPr>
        <w:t xml:space="preserve"> SJ</w:t>
      </w:r>
      <w:r w:rsidRPr="00AB21F1">
        <w:rPr>
          <w:rFonts w:ascii="Book Antiqua" w:eastAsia="宋体" w:hAnsi="Book Antiqua" w:cs="宋体"/>
          <w:color w:val="000000"/>
          <w:sz w:val="24"/>
          <w:szCs w:val="24"/>
          <w:lang w:val="en-US" w:eastAsia="zh-CN"/>
        </w:rPr>
        <w:t>, Al-</w:t>
      </w:r>
      <w:proofErr w:type="spellStart"/>
      <w:r w:rsidRPr="00AB21F1">
        <w:rPr>
          <w:rFonts w:ascii="Book Antiqua" w:eastAsia="宋体" w:hAnsi="Book Antiqua" w:cs="宋体"/>
          <w:color w:val="000000"/>
          <w:sz w:val="24"/>
          <w:szCs w:val="24"/>
          <w:lang w:val="en-US" w:eastAsia="zh-CN"/>
        </w:rPr>
        <w:t>Asari</w:t>
      </w:r>
      <w:proofErr w:type="spellEnd"/>
      <w:r w:rsidRPr="00AB21F1">
        <w:rPr>
          <w:rFonts w:ascii="Book Antiqua" w:eastAsia="宋体" w:hAnsi="Book Antiqua" w:cs="宋体"/>
          <w:color w:val="000000"/>
          <w:sz w:val="24"/>
          <w:szCs w:val="24"/>
          <w:lang w:val="en-US" w:eastAsia="zh-CN"/>
        </w:rPr>
        <w:t xml:space="preserve"> S, </w:t>
      </w:r>
      <w:proofErr w:type="spellStart"/>
      <w:r w:rsidRPr="00AB21F1">
        <w:rPr>
          <w:rFonts w:ascii="Book Antiqua" w:eastAsia="宋体" w:hAnsi="Book Antiqua" w:cs="宋体"/>
          <w:color w:val="000000"/>
          <w:sz w:val="24"/>
          <w:szCs w:val="24"/>
          <w:lang w:val="en-US" w:eastAsia="zh-CN"/>
        </w:rPr>
        <w:t>Jeong</w:t>
      </w:r>
      <w:proofErr w:type="spellEnd"/>
      <w:r w:rsidRPr="00AB21F1">
        <w:rPr>
          <w:rFonts w:ascii="Book Antiqua" w:eastAsia="宋体" w:hAnsi="Book Antiqua" w:cs="宋体"/>
          <w:color w:val="000000"/>
          <w:sz w:val="24"/>
          <w:szCs w:val="24"/>
          <w:lang w:val="en-US" w:eastAsia="zh-CN"/>
        </w:rPr>
        <w:t xml:space="preserve"> DH, </w:t>
      </w:r>
      <w:proofErr w:type="spellStart"/>
      <w:r w:rsidRPr="00AB21F1">
        <w:rPr>
          <w:rFonts w:ascii="Book Antiqua" w:eastAsia="宋体" w:hAnsi="Book Antiqua" w:cs="宋体"/>
          <w:color w:val="000000"/>
          <w:sz w:val="24"/>
          <w:szCs w:val="24"/>
          <w:lang w:val="en-US" w:eastAsia="zh-CN"/>
        </w:rPr>
        <w:t>Hur</w:t>
      </w:r>
      <w:proofErr w:type="spellEnd"/>
      <w:r w:rsidRPr="00AB21F1">
        <w:rPr>
          <w:rFonts w:ascii="Book Antiqua" w:eastAsia="宋体" w:hAnsi="Book Antiqua" w:cs="宋体"/>
          <w:color w:val="000000"/>
          <w:sz w:val="24"/>
          <w:szCs w:val="24"/>
          <w:lang w:val="en-US" w:eastAsia="zh-CN"/>
        </w:rPr>
        <w:t xml:space="preserve"> H, Min BS, </w:t>
      </w:r>
      <w:proofErr w:type="spellStart"/>
      <w:r w:rsidRPr="00AB21F1">
        <w:rPr>
          <w:rFonts w:ascii="Book Antiqua" w:eastAsia="宋体" w:hAnsi="Book Antiqua" w:cs="宋体"/>
          <w:color w:val="000000"/>
          <w:sz w:val="24"/>
          <w:szCs w:val="24"/>
          <w:lang w:val="en-US" w:eastAsia="zh-CN"/>
        </w:rPr>
        <w:t>Baik</w:t>
      </w:r>
      <w:proofErr w:type="spellEnd"/>
      <w:r w:rsidRPr="00AB21F1">
        <w:rPr>
          <w:rFonts w:ascii="Book Antiqua" w:eastAsia="宋体" w:hAnsi="Book Antiqua" w:cs="宋体"/>
          <w:color w:val="000000"/>
          <w:sz w:val="24"/>
          <w:szCs w:val="24"/>
          <w:lang w:val="en-US" w:eastAsia="zh-CN"/>
        </w:rPr>
        <w:t xml:space="preserve"> SH, Kim NK. Robotic versus laparoscopic </w:t>
      </w:r>
      <w:proofErr w:type="spellStart"/>
      <w:r w:rsidRPr="00AB21F1">
        <w:rPr>
          <w:rFonts w:ascii="Book Antiqua" w:eastAsia="宋体" w:hAnsi="Book Antiqua" w:cs="宋体"/>
          <w:color w:val="000000"/>
          <w:sz w:val="24"/>
          <w:szCs w:val="24"/>
          <w:lang w:val="en-US" w:eastAsia="zh-CN"/>
        </w:rPr>
        <w:t>coloanal</w:t>
      </w:r>
      <w:proofErr w:type="spellEnd"/>
      <w:r w:rsidRPr="00AB21F1">
        <w:rPr>
          <w:rFonts w:ascii="Book Antiqua" w:eastAsia="宋体" w:hAnsi="Book Antiqua" w:cs="宋体"/>
          <w:color w:val="000000"/>
          <w:sz w:val="24"/>
          <w:szCs w:val="24"/>
          <w:lang w:val="en-US" w:eastAsia="zh-CN"/>
        </w:rPr>
        <w:t xml:space="preserve"> anastomosis with or without </w:t>
      </w:r>
      <w:proofErr w:type="spellStart"/>
      <w:r w:rsidRPr="00AB21F1">
        <w:rPr>
          <w:rFonts w:ascii="Book Antiqua" w:eastAsia="宋体" w:hAnsi="Book Antiqua" w:cs="宋体"/>
          <w:color w:val="000000"/>
          <w:sz w:val="24"/>
          <w:szCs w:val="24"/>
          <w:lang w:val="en-US" w:eastAsia="zh-CN"/>
        </w:rPr>
        <w:t>intersphincteric</w:t>
      </w:r>
      <w:proofErr w:type="spellEnd"/>
      <w:r w:rsidRPr="00AB21F1">
        <w:rPr>
          <w:rFonts w:ascii="Book Antiqua" w:eastAsia="宋体" w:hAnsi="Book Antiqua" w:cs="宋体"/>
          <w:color w:val="000000"/>
          <w:sz w:val="24"/>
          <w:szCs w:val="24"/>
          <w:lang w:val="en-US" w:eastAsia="zh-CN"/>
        </w:rPr>
        <w:t xml:space="preserve"> resection for rectal cancer.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i/>
          <w:iCs/>
          <w:color w:val="000000"/>
          <w:sz w:val="24"/>
          <w:szCs w:val="24"/>
          <w:lang w:val="en-US" w:eastAsia="zh-CN"/>
        </w:rPr>
        <w:t xml:space="preserve"> </w:t>
      </w:r>
      <w:proofErr w:type="spellStart"/>
      <w:r w:rsidRPr="00AB21F1">
        <w:rPr>
          <w:rFonts w:ascii="Book Antiqua" w:eastAsia="宋体" w:hAnsi="Book Antiqua" w:cs="宋体"/>
          <w:i/>
          <w:iCs/>
          <w:color w:val="000000"/>
          <w:sz w:val="24"/>
          <w:szCs w:val="24"/>
          <w:lang w:val="en-US" w:eastAsia="zh-CN"/>
        </w:rPr>
        <w:t>Endosc</w:t>
      </w:r>
      <w:proofErr w:type="spellEnd"/>
      <w:r w:rsidRPr="00AB21F1">
        <w:rPr>
          <w:rFonts w:ascii="Book Antiqua" w:eastAsia="宋体" w:hAnsi="Book Antiqua" w:cs="宋体"/>
          <w:color w:val="000000"/>
          <w:sz w:val="24"/>
          <w:szCs w:val="24"/>
          <w:lang w:val="en-US" w:eastAsia="zh-CN"/>
        </w:rPr>
        <w:t> 2013; </w:t>
      </w:r>
      <w:r w:rsidRPr="00AB21F1">
        <w:rPr>
          <w:rFonts w:ascii="Book Antiqua" w:eastAsia="宋体" w:hAnsi="Book Antiqua" w:cs="宋体"/>
          <w:b/>
          <w:bCs/>
          <w:color w:val="000000"/>
          <w:sz w:val="24"/>
          <w:szCs w:val="24"/>
          <w:lang w:val="en-US" w:eastAsia="zh-CN"/>
        </w:rPr>
        <w:t>27</w:t>
      </w:r>
      <w:r w:rsidRPr="00AB21F1">
        <w:rPr>
          <w:rFonts w:ascii="Book Antiqua" w:eastAsia="宋体" w:hAnsi="Book Antiqua" w:cs="宋体"/>
          <w:color w:val="000000"/>
          <w:sz w:val="24"/>
          <w:szCs w:val="24"/>
          <w:lang w:val="en-US" w:eastAsia="zh-CN"/>
        </w:rPr>
        <w:t>: 4157-4163 [PMID: 23708725 DOI: 10.1007/s00464-013-3014-4]</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5</w:t>
      </w:r>
      <w:r w:rsidRPr="00AB21F1">
        <w:rPr>
          <w:rFonts w:ascii="Book Antiqua" w:eastAsia="宋体" w:hAnsi="Book Antiqua" w:cs="宋体" w:hint="eastAsia"/>
          <w:color w:val="000000"/>
          <w:sz w:val="24"/>
          <w:szCs w:val="24"/>
          <w:lang w:val="en-US" w:eastAsia="zh-CN"/>
        </w:rPr>
        <w:t>5</w:t>
      </w:r>
      <w:r w:rsidRPr="00AB21F1">
        <w:rPr>
          <w:rFonts w:ascii="Book Antiqua" w:eastAsia="宋体" w:hAnsi="Book Antiqua" w:cs="宋体"/>
          <w:color w:val="000000"/>
          <w:sz w:val="24"/>
          <w:szCs w:val="24"/>
          <w:lang w:val="en-US" w:eastAsia="zh-CN"/>
        </w:rPr>
        <w:t> </w:t>
      </w:r>
      <w:proofErr w:type="spellStart"/>
      <w:r w:rsidRPr="00AB21F1">
        <w:rPr>
          <w:rFonts w:ascii="Book Antiqua" w:eastAsia="宋体" w:hAnsi="Book Antiqua" w:cs="宋体"/>
          <w:b/>
          <w:bCs/>
          <w:color w:val="000000"/>
          <w:sz w:val="24"/>
          <w:szCs w:val="24"/>
          <w:lang w:val="en-US" w:eastAsia="zh-CN"/>
        </w:rPr>
        <w:t>Baek</w:t>
      </w:r>
      <w:proofErr w:type="spellEnd"/>
      <w:r w:rsidRPr="00AB21F1">
        <w:rPr>
          <w:rFonts w:ascii="Book Antiqua" w:eastAsia="宋体" w:hAnsi="Book Antiqua" w:cs="宋体"/>
          <w:b/>
          <w:bCs/>
          <w:color w:val="000000"/>
          <w:sz w:val="24"/>
          <w:szCs w:val="24"/>
          <w:lang w:val="en-US" w:eastAsia="zh-CN"/>
        </w:rPr>
        <w:t xml:space="preserve"> SJ</w:t>
      </w:r>
      <w:r w:rsidRPr="00AB21F1">
        <w:rPr>
          <w:rFonts w:ascii="Book Antiqua" w:eastAsia="宋体" w:hAnsi="Book Antiqua" w:cs="宋体"/>
          <w:color w:val="000000"/>
          <w:sz w:val="24"/>
          <w:szCs w:val="24"/>
          <w:lang w:val="en-US" w:eastAsia="zh-CN"/>
        </w:rPr>
        <w:t>, Kim SH, Cho JS, Shin JW, Kim J. Robotic versus conventional laparoscopic surgery for rectal cancer: a cost analysis from a single institute in Korea.</w:t>
      </w:r>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i/>
          <w:iCs/>
          <w:color w:val="000000"/>
          <w:sz w:val="24"/>
          <w:szCs w:val="24"/>
          <w:lang w:val="en-US" w:eastAsia="zh-CN"/>
        </w:rPr>
        <w:t xml:space="preserve">World J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color w:val="000000"/>
          <w:sz w:val="24"/>
          <w:szCs w:val="24"/>
          <w:lang w:val="en-US" w:eastAsia="zh-CN"/>
        </w:rPr>
        <w:t> 2012; </w:t>
      </w:r>
      <w:r w:rsidRPr="00AB21F1">
        <w:rPr>
          <w:rFonts w:ascii="Book Antiqua" w:eastAsia="宋体" w:hAnsi="Book Antiqua" w:cs="宋体"/>
          <w:b/>
          <w:bCs/>
          <w:color w:val="000000"/>
          <w:sz w:val="24"/>
          <w:szCs w:val="24"/>
          <w:lang w:val="en-US" w:eastAsia="zh-CN"/>
        </w:rPr>
        <w:t>36</w:t>
      </w:r>
      <w:r w:rsidRPr="00AB21F1">
        <w:rPr>
          <w:rFonts w:ascii="Book Antiqua" w:eastAsia="宋体" w:hAnsi="Book Antiqua" w:cs="宋体"/>
          <w:color w:val="000000"/>
          <w:sz w:val="24"/>
          <w:szCs w:val="24"/>
          <w:lang w:val="en-US" w:eastAsia="zh-CN"/>
        </w:rPr>
        <w:t>: 2722-2729 [PMID: 22855217 DOI: 10.1007/s00268-012-1728-4]</w:t>
      </w:r>
    </w:p>
    <w:p w:rsidR="00AB21F1" w:rsidRPr="00AB21F1" w:rsidRDefault="00AB21F1" w:rsidP="00AB21F1">
      <w:pPr>
        <w:spacing w:after="0" w:line="360" w:lineRule="auto"/>
        <w:jc w:val="both"/>
        <w:rPr>
          <w:rFonts w:ascii="Book Antiqua" w:eastAsia="宋体" w:hAnsi="Book Antiqua" w:cs="宋体"/>
          <w:color w:val="000000"/>
          <w:sz w:val="24"/>
          <w:szCs w:val="24"/>
          <w:lang w:val="en-US" w:eastAsia="zh-CN"/>
        </w:rPr>
      </w:pPr>
      <w:r w:rsidRPr="00AB21F1">
        <w:rPr>
          <w:rFonts w:ascii="Book Antiqua" w:eastAsia="宋体" w:hAnsi="Book Antiqua" w:cs="宋体"/>
          <w:color w:val="000000"/>
          <w:sz w:val="24"/>
          <w:szCs w:val="24"/>
          <w:lang w:val="en-US" w:eastAsia="zh-CN"/>
        </w:rPr>
        <w:t>5</w:t>
      </w:r>
      <w:r w:rsidRPr="00AB21F1">
        <w:rPr>
          <w:rFonts w:ascii="Book Antiqua" w:eastAsia="宋体" w:hAnsi="Book Antiqua" w:cs="宋体" w:hint="eastAsia"/>
          <w:color w:val="000000"/>
          <w:sz w:val="24"/>
          <w:szCs w:val="24"/>
          <w:lang w:val="en-US" w:eastAsia="zh-CN"/>
        </w:rPr>
        <w:t>6</w:t>
      </w:r>
      <w:r w:rsidRPr="00AB21F1">
        <w:rPr>
          <w:rFonts w:ascii="Book Antiqua" w:eastAsia="宋体" w:hAnsi="Book Antiqua" w:cs="宋体"/>
          <w:color w:val="000000"/>
          <w:sz w:val="24"/>
          <w:szCs w:val="24"/>
          <w:lang w:val="en-US" w:eastAsia="zh-CN"/>
        </w:rPr>
        <w:t> </w:t>
      </w:r>
      <w:r w:rsidRPr="00AB21F1">
        <w:rPr>
          <w:rFonts w:ascii="Book Antiqua" w:eastAsia="宋体" w:hAnsi="Book Antiqua" w:cs="宋体"/>
          <w:b/>
          <w:bCs/>
          <w:color w:val="000000"/>
          <w:sz w:val="24"/>
          <w:szCs w:val="24"/>
          <w:lang w:val="en-US" w:eastAsia="zh-CN"/>
        </w:rPr>
        <w:t>Kim JY</w:t>
      </w:r>
      <w:r w:rsidRPr="00AB21F1">
        <w:rPr>
          <w:rFonts w:ascii="Book Antiqua" w:eastAsia="宋体" w:hAnsi="Book Antiqua" w:cs="宋体"/>
          <w:color w:val="000000"/>
          <w:sz w:val="24"/>
          <w:szCs w:val="24"/>
          <w:lang w:val="en-US" w:eastAsia="zh-CN"/>
        </w:rPr>
        <w:t xml:space="preserve">, Kim NK, Lee KY, </w:t>
      </w:r>
      <w:proofErr w:type="spellStart"/>
      <w:r w:rsidRPr="00AB21F1">
        <w:rPr>
          <w:rFonts w:ascii="Book Antiqua" w:eastAsia="宋体" w:hAnsi="Book Antiqua" w:cs="宋体"/>
          <w:color w:val="000000"/>
          <w:sz w:val="24"/>
          <w:szCs w:val="24"/>
          <w:lang w:val="en-US" w:eastAsia="zh-CN"/>
        </w:rPr>
        <w:t>Hur</w:t>
      </w:r>
      <w:proofErr w:type="spellEnd"/>
      <w:r w:rsidRPr="00AB21F1">
        <w:rPr>
          <w:rFonts w:ascii="Book Antiqua" w:eastAsia="宋体" w:hAnsi="Book Antiqua" w:cs="宋体"/>
          <w:color w:val="000000"/>
          <w:sz w:val="24"/>
          <w:szCs w:val="24"/>
          <w:lang w:val="en-US" w:eastAsia="zh-CN"/>
        </w:rPr>
        <w:t xml:space="preserve"> H, Min BS, Kim JH. A comparative study of voiding and sexual function after total </w:t>
      </w:r>
      <w:proofErr w:type="spellStart"/>
      <w:r w:rsidRPr="00AB21F1">
        <w:rPr>
          <w:rFonts w:ascii="Book Antiqua" w:eastAsia="宋体" w:hAnsi="Book Antiqua" w:cs="宋体"/>
          <w:color w:val="000000"/>
          <w:sz w:val="24"/>
          <w:szCs w:val="24"/>
          <w:lang w:val="en-US" w:eastAsia="zh-CN"/>
        </w:rPr>
        <w:t>mesorectal</w:t>
      </w:r>
      <w:proofErr w:type="spellEnd"/>
      <w:r w:rsidRPr="00AB21F1">
        <w:rPr>
          <w:rFonts w:ascii="Book Antiqua" w:eastAsia="宋体" w:hAnsi="Book Antiqua" w:cs="宋体"/>
          <w:color w:val="000000"/>
          <w:sz w:val="24"/>
          <w:szCs w:val="24"/>
          <w:lang w:val="en-US" w:eastAsia="zh-CN"/>
        </w:rPr>
        <w:t xml:space="preserve"> excision with autonomic nerve preservation for rectal cancer: laparoscopic versus robotic surgery. </w:t>
      </w:r>
      <w:r w:rsidRPr="00AB21F1">
        <w:rPr>
          <w:rFonts w:ascii="Book Antiqua" w:eastAsia="宋体" w:hAnsi="Book Antiqua" w:cs="宋体"/>
          <w:i/>
          <w:iCs/>
          <w:color w:val="000000"/>
          <w:sz w:val="24"/>
          <w:szCs w:val="24"/>
          <w:lang w:val="en-US" w:eastAsia="zh-CN"/>
        </w:rPr>
        <w:t xml:space="preserve">Ann </w:t>
      </w:r>
      <w:proofErr w:type="spellStart"/>
      <w:r w:rsidRPr="00AB21F1">
        <w:rPr>
          <w:rFonts w:ascii="Book Antiqua" w:eastAsia="宋体" w:hAnsi="Book Antiqua" w:cs="宋体"/>
          <w:i/>
          <w:iCs/>
          <w:color w:val="000000"/>
          <w:sz w:val="24"/>
          <w:szCs w:val="24"/>
          <w:lang w:val="en-US" w:eastAsia="zh-CN"/>
        </w:rPr>
        <w:t>Surg</w:t>
      </w:r>
      <w:proofErr w:type="spellEnd"/>
      <w:r w:rsidRPr="00AB21F1">
        <w:rPr>
          <w:rFonts w:ascii="Book Antiqua" w:eastAsia="宋体" w:hAnsi="Book Antiqua" w:cs="宋体"/>
          <w:i/>
          <w:iCs/>
          <w:color w:val="000000"/>
          <w:sz w:val="24"/>
          <w:szCs w:val="24"/>
          <w:lang w:val="en-US" w:eastAsia="zh-CN"/>
        </w:rPr>
        <w:t xml:space="preserve"> </w:t>
      </w:r>
      <w:proofErr w:type="spellStart"/>
      <w:r w:rsidRPr="00AB21F1">
        <w:rPr>
          <w:rFonts w:ascii="Book Antiqua" w:eastAsia="宋体" w:hAnsi="Book Antiqua" w:cs="宋体"/>
          <w:i/>
          <w:iCs/>
          <w:color w:val="000000"/>
          <w:sz w:val="24"/>
          <w:szCs w:val="24"/>
          <w:lang w:val="en-US" w:eastAsia="zh-CN"/>
        </w:rPr>
        <w:t>Oncol</w:t>
      </w:r>
      <w:proofErr w:type="spellEnd"/>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color w:val="000000"/>
          <w:sz w:val="24"/>
          <w:szCs w:val="24"/>
          <w:lang w:val="en-US" w:eastAsia="zh-CN"/>
        </w:rPr>
        <w:t>2012;</w:t>
      </w:r>
      <w:r w:rsidRPr="00AB21F1">
        <w:rPr>
          <w:rFonts w:ascii="Book Antiqua" w:eastAsia="宋体" w:hAnsi="Book Antiqua" w:cs="宋体" w:hint="eastAsia"/>
          <w:color w:val="000000"/>
          <w:sz w:val="24"/>
          <w:szCs w:val="24"/>
          <w:lang w:val="en-US" w:eastAsia="zh-CN"/>
        </w:rPr>
        <w:t xml:space="preserve"> </w:t>
      </w:r>
      <w:r w:rsidRPr="00AB21F1">
        <w:rPr>
          <w:rFonts w:ascii="Book Antiqua" w:eastAsia="宋体" w:hAnsi="Book Antiqua" w:cs="宋体"/>
          <w:b/>
          <w:bCs/>
          <w:color w:val="000000"/>
          <w:sz w:val="24"/>
          <w:szCs w:val="24"/>
          <w:lang w:val="en-US" w:eastAsia="zh-CN"/>
        </w:rPr>
        <w:t>19</w:t>
      </w:r>
      <w:r w:rsidRPr="00AB21F1">
        <w:rPr>
          <w:rFonts w:ascii="Book Antiqua" w:eastAsia="宋体" w:hAnsi="Book Antiqua" w:cs="宋体"/>
          <w:color w:val="000000"/>
          <w:sz w:val="24"/>
          <w:szCs w:val="24"/>
          <w:lang w:val="en-US" w:eastAsia="zh-CN"/>
        </w:rPr>
        <w:t>: 2485-2493 [PMID: 22434245 DOI: 10.1245/s10434-012-2262-1]</w:t>
      </w:r>
    </w:p>
    <w:p w:rsidR="00AB21F1" w:rsidRPr="00AB21F1" w:rsidRDefault="00AB21F1" w:rsidP="00AB21F1">
      <w:pPr>
        <w:widowControl w:val="0"/>
        <w:wordWrap w:val="0"/>
        <w:spacing w:after="0" w:line="360" w:lineRule="auto"/>
        <w:jc w:val="right"/>
        <w:rPr>
          <w:rFonts w:ascii="Book Antiqua" w:eastAsia="宋体" w:hAnsi="Book Antiqua"/>
          <w:kern w:val="2"/>
          <w:sz w:val="24"/>
          <w:szCs w:val="24"/>
          <w:lang w:val="en-US" w:eastAsia="zh-CN"/>
        </w:rPr>
      </w:pPr>
      <w:bookmarkStart w:id="65" w:name="OLE_LINK51"/>
      <w:bookmarkStart w:id="66" w:name="OLE_LINK52"/>
      <w:bookmarkStart w:id="67" w:name="OLE_LINK120"/>
      <w:bookmarkStart w:id="68" w:name="OLE_LINK148"/>
      <w:bookmarkStart w:id="69" w:name="OLE_LINK72"/>
      <w:bookmarkStart w:id="70" w:name="OLE_LINK112"/>
      <w:bookmarkStart w:id="71" w:name="OLE_LINK320"/>
      <w:bookmarkStart w:id="72" w:name="OLE_LINK387"/>
      <w:bookmarkStart w:id="73" w:name="OLE_LINK183"/>
      <w:bookmarkStart w:id="74" w:name="OLE_LINK254"/>
      <w:bookmarkStart w:id="75" w:name="OLE_LINK149"/>
      <w:bookmarkStart w:id="76" w:name="OLE_LINK225"/>
      <w:bookmarkStart w:id="77" w:name="OLE_LINK207"/>
      <w:bookmarkStart w:id="78" w:name="OLE_LINK226"/>
      <w:bookmarkStart w:id="79" w:name="OLE_LINK212"/>
      <w:bookmarkStart w:id="80" w:name="OLE_LINK250"/>
      <w:bookmarkStart w:id="81" w:name="OLE_LINK281"/>
      <w:bookmarkStart w:id="82" w:name="OLE_LINK282"/>
      <w:bookmarkStart w:id="83" w:name="OLE_LINK313"/>
      <w:bookmarkStart w:id="84" w:name="OLE_LINK304"/>
      <w:bookmarkStart w:id="85" w:name="OLE_LINK321"/>
      <w:bookmarkStart w:id="86" w:name="OLE_LINK385"/>
      <w:bookmarkStart w:id="87" w:name="OLE_LINK400"/>
      <w:bookmarkStart w:id="88" w:name="OLE_LINK346"/>
      <w:bookmarkStart w:id="89" w:name="OLE_LINK371"/>
      <w:bookmarkStart w:id="90" w:name="OLE_LINK334"/>
      <w:bookmarkStart w:id="91" w:name="OLE_LINK1830"/>
      <w:bookmarkStart w:id="92" w:name="OLE_LINK457"/>
      <w:bookmarkStart w:id="93" w:name="OLE_LINK288"/>
      <w:bookmarkStart w:id="94" w:name="OLE_LINK384"/>
      <w:bookmarkStart w:id="95" w:name="OLE_LINK379"/>
      <w:bookmarkStart w:id="96" w:name="OLE_LINK303"/>
      <w:bookmarkStart w:id="97" w:name="OLE_LINK450"/>
      <w:bookmarkStart w:id="98" w:name="OLE_LINK489"/>
      <w:bookmarkStart w:id="99" w:name="OLE_LINK535"/>
      <w:bookmarkStart w:id="100" w:name="OLE_LINK648"/>
      <w:bookmarkStart w:id="101" w:name="OLE_LINK686"/>
      <w:bookmarkStart w:id="102" w:name="OLE_LINK471"/>
      <w:bookmarkStart w:id="103" w:name="OLE_LINK462"/>
      <w:bookmarkStart w:id="104" w:name="OLE_LINK519"/>
      <w:bookmarkStart w:id="105" w:name="OLE_LINK575"/>
      <w:bookmarkStart w:id="106" w:name="OLE_LINK491"/>
      <w:bookmarkStart w:id="107" w:name="OLE_LINK532"/>
      <w:bookmarkStart w:id="108" w:name="OLE_LINK572"/>
      <w:bookmarkStart w:id="109" w:name="OLE_LINK574"/>
      <w:bookmarkStart w:id="110" w:name="OLE_LINK480"/>
      <w:bookmarkStart w:id="111" w:name="OLE_LINK567"/>
      <w:bookmarkStart w:id="112" w:name="OLE_LINK2700"/>
      <w:bookmarkStart w:id="113" w:name="OLE_LINK581"/>
      <w:bookmarkStart w:id="114" w:name="OLE_LINK639"/>
      <w:bookmarkStart w:id="115" w:name="OLE_LINK688"/>
      <w:bookmarkStart w:id="116" w:name="OLE_LINK722"/>
      <w:bookmarkStart w:id="117" w:name="OLE_LINK542"/>
      <w:bookmarkStart w:id="118" w:name="OLE_LINK589"/>
      <w:bookmarkStart w:id="119" w:name="OLE_LINK582"/>
      <w:bookmarkStart w:id="120" w:name="OLE_LINK640"/>
      <w:bookmarkStart w:id="121" w:name="OLE_LINK714"/>
      <w:bookmarkStart w:id="122" w:name="OLE_LINK593"/>
      <w:bookmarkStart w:id="123" w:name="OLE_LINK716"/>
      <w:bookmarkStart w:id="124" w:name="OLE_LINK770"/>
      <w:bookmarkStart w:id="125" w:name="OLE_LINK801"/>
      <w:bookmarkStart w:id="126" w:name="OLE_LINK660"/>
      <w:bookmarkStart w:id="127" w:name="OLE_LINK781"/>
      <w:bookmarkStart w:id="128" w:name="OLE_LINK833"/>
      <w:bookmarkStart w:id="129" w:name="OLE_LINK642"/>
      <w:bookmarkStart w:id="130" w:name="OLE_LINK700"/>
      <w:bookmarkStart w:id="131" w:name="OLE_LINK792"/>
      <w:bookmarkStart w:id="132" w:name="OLE_LINK2882"/>
      <w:bookmarkStart w:id="133" w:name="OLE_LINK836"/>
      <w:bookmarkStart w:id="134" w:name="OLE_LINK889"/>
      <w:bookmarkStart w:id="135" w:name="OLE_LINK782"/>
      <w:bookmarkStart w:id="136" w:name="OLE_LINK826"/>
      <w:bookmarkStart w:id="137" w:name="OLE_LINK865"/>
      <w:bookmarkStart w:id="138" w:name="OLE_LINK856"/>
      <w:bookmarkStart w:id="139" w:name="OLE_LINK908"/>
      <w:bookmarkStart w:id="140" w:name="OLE_LINK980"/>
      <w:bookmarkStart w:id="141" w:name="OLE_LINK1018"/>
      <w:bookmarkStart w:id="142" w:name="OLE_LINK1049"/>
      <w:bookmarkStart w:id="143" w:name="OLE_LINK1076"/>
      <w:bookmarkStart w:id="144" w:name="OLE_LINK1106"/>
      <w:bookmarkStart w:id="145" w:name="OLE_LINK891"/>
      <w:bookmarkStart w:id="146" w:name="OLE_LINK943"/>
      <w:bookmarkStart w:id="147" w:name="OLE_LINK981"/>
      <w:bookmarkStart w:id="148" w:name="OLE_LINK1030"/>
      <w:bookmarkStart w:id="149" w:name="OLE_LINK847"/>
      <w:bookmarkStart w:id="150" w:name="OLE_LINK909"/>
      <w:bookmarkStart w:id="151" w:name="OLE_LINK906"/>
      <w:bookmarkStart w:id="152" w:name="OLE_LINK992"/>
      <w:bookmarkStart w:id="153" w:name="OLE_LINK993"/>
      <w:bookmarkStart w:id="154" w:name="OLE_LINK1052"/>
      <w:bookmarkStart w:id="155" w:name="OLE_LINK946"/>
      <w:bookmarkStart w:id="156" w:name="OLE_LINK911"/>
      <w:bookmarkStart w:id="157" w:name="OLE_LINK930"/>
      <w:bookmarkStart w:id="158" w:name="OLE_LINK1059"/>
      <w:bookmarkStart w:id="159" w:name="OLE_LINK1174"/>
      <w:bookmarkStart w:id="160" w:name="OLE_LINK1137"/>
      <w:bookmarkStart w:id="161" w:name="OLE_LINK1167"/>
      <w:bookmarkStart w:id="162" w:name="OLE_LINK1200"/>
      <w:bookmarkStart w:id="163" w:name="OLE_LINK1241"/>
      <w:bookmarkStart w:id="164" w:name="OLE_LINK1288"/>
      <w:bookmarkStart w:id="165" w:name="OLE_LINK1056"/>
      <w:bookmarkStart w:id="166" w:name="OLE_LINK1158"/>
      <w:bookmarkStart w:id="167" w:name="OLE_LINK1175"/>
      <w:bookmarkStart w:id="168" w:name="OLE_LINK1074"/>
      <w:bookmarkStart w:id="169" w:name="OLE_LINK1169"/>
      <w:r w:rsidRPr="00AB21F1">
        <w:rPr>
          <w:rFonts w:ascii="Book Antiqua" w:eastAsia="宋体" w:hAnsi="Book Antiqua"/>
          <w:b/>
          <w:bCs/>
          <w:kern w:val="2"/>
          <w:sz w:val="24"/>
          <w:szCs w:val="24"/>
          <w:lang w:val="en-US" w:eastAsia="zh-CN"/>
        </w:rPr>
        <w:t>P-Reviewer:</w:t>
      </w:r>
      <w:r w:rsidRPr="00AB21F1">
        <w:rPr>
          <w:rFonts w:ascii="Book Antiqua" w:eastAsia="宋体" w:hAnsi="Book Antiqua" w:hint="eastAsia"/>
          <w:b/>
          <w:bCs/>
          <w:kern w:val="2"/>
          <w:sz w:val="24"/>
          <w:szCs w:val="24"/>
          <w:lang w:val="en-US" w:eastAsia="zh-CN"/>
        </w:rPr>
        <w:t xml:space="preserve"> </w:t>
      </w:r>
      <w:proofErr w:type="spellStart"/>
      <w:r w:rsidRPr="00AB21F1">
        <w:rPr>
          <w:rFonts w:ascii="Book Antiqua" w:eastAsia="宋体" w:hAnsi="Book Antiqua"/>
          <w:bCs/>
          <w:kern w:val="2"/>
          <w:sz w:val="24"/>
          <w:szCs w:val="24"/>
          <w:lang w:val="en-US" w:eastAsia="zh-CN"/>
        </w:rPr>
        <w:t>Meshikhes</w:t>
      </w:r>
      <w:proofErr w:type="spellEnd"/>
      <w:r w:rsidRPr="00AB21F1">
        <w:rPr>
          <w:rFonts w:ascii="Book Antiqua" w:eastAsia="宋体" w:hAnsi="Book Antiqua"/>
          <w:bCs/>
          <w:kern w:val="2"/>
          <w:sz w:val="24"/>
          <w:szCs w:val="24"/>
          <w:lang w:val="en-US" w:eastAsia="zh-CN"/>
        </w:rPr>
        <w:t xml:space="preserve"> AW</w:t>
      </w:r>
      <w:r w:rsidRPr="00AB21F1">
        <w:rPr>
          <w:rFonts w:ascii="Book Antiqua" w:eastAsia="宋体" w:hAnsi="Book Antiqua" w:hint="eastAsia"/>
          <w:b/>
          <w:bCs/>
          <w:kern w:val="2"/>
          <w:sz w:val="24"/>
          <w:szCs w:val="24"/>
          <w:lang w:val="en-US" w:eastAsia="zh-CN"/>
        </w:rPr>
        <w:t xml:space="preserve"> </w:t>
      </w:r>
      <w:r w:rsidRPr="00AB21F1">
        <w:rPr>
          <w:rFonts w:ascii="Book Antiqua" w:eastAsia="宋体" w:hAnsi="Book Antiqua"/>
          <w:b/>
          <w:bCs/>
          <w:kern w:val="2"/>
          <w:sz w:val="24"/>
          <w:szCs w:val="24"/>
          <w:lang w:val="en-US" w:eastAsia="zh-CN"/>
        </w:rPr>
        <w:t>S-Editor:</w:t>
      </w:r>
      <w:r w:rsidRPr="00AB21F1">
        <w:rPr>
          <w:rFonts w:ascii="Book Antiqua" w:eastAsia="宋体" w:hAnsi="Book Antiqua" w:hint="eastAsia"/>
          <w:kern w:val="2"/>
          <w:sz w:val="24"/>
          <w:szCs w:val="24"/>
          <w:lang w:val="en-US" w:eastAsia="zh-CN"/>
        </w:rPr>
        <w:t xml:space="preserve"> Gong ZM</w:t>
      </w:r>
    </w:p>
    <w:p w:rsidR="008206D7" w:rsidRPr="008206D7" w:rsidRDefault="00AB21F1" w:rsidP="00AB21F1">
      <w:pPr>
        <w:widowControl w:val="0"/>
        <w:spacing w:after="0" w:line="360" w:lineRule="auto"/>
        <w:jc w:val="right"/>
        <w:rPr>
          <w:rFonts w:ascii="Book Antiqua" w:eastAsia="宋体" w:hAnsi="Book Antiqua"/>
          <w:kern w:val="2"/>
          <w:sz w:val="24"/>
          <w:szCs w:val="24"/>
          <w:lang w:val="en-US" w:eastAsia="zh-CN"/>
        </w:rPr>
      </w:pPr>
      <w:r w:rsidRPr="00AB21F1">
        <w:rPr>
          <w:rFonts w:ascii="Book Antiqua" w:eastAsia="宋体" w:hAnsi="Book Antiqua"/>
          <w:b/>
          <w:bCs/>
          <w:kern w:val="2"/>
          <w:sz w:val="24"/>
          <w:szCs w:val="24"/>
          <w:lang w:val="en-US" w:eastAsia="zh-CN"/>
        </w:rPr>
        <w:t>L-Editor:</w:t>
      </w:r>
      <w:r w:rsidRPr="00AB21F1">
        <w:rPr>
          <w:rFonts w:ascii="Book Antiqua" w:eastAsia="宋体" w:hAnsi="Book Antiqua"/>
          <w:kern w:val="2"/>
          <w:sz w:val="24"/>
          <w:szCs w:val="24"/>
          <w:lang w:val="en-US" w:eastAsia="zh-CN"/>
        </w:rPr>
        <w:t xml:space="preserve"> </w:t>
      </w:r>
      <w:r w:rsidRPr="00AB21F1">
        <w:rPr>
          <w:rFonts w:ascii="Book Antiqua" w:eastAsia="宋体" w:hAnsi="Book Antiqua"/>
          <w:b/>
          <w:bCs/>
          <w:kern w:val="2"/>
          <w:sz w:val="24"/>
          <w:szCs w:val="24"/>
          <w:lang w:val="en-US" w:eastAsia="zh-CN"/>
        </w:rPr>
        <w:t>E-Editor:</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0D42C9" w:rsidRPr="005D1F33" w:rsidRDefault="000D42C9" w:rsidP="001A1BAB">
      <w:pPr>
        <w:snapToGrid w:val="0"/>
        <w:spacing w:after="0" w:line="360" w:lineRule="auto"/>
        <w:jc w:val="both"/>
        <w:rPr>
          <w:rFonts w:ascii="Book Antiqua" w:hAnsi="Book Antiqua"/>
          <w:sz w:val="24"/>
          <w:szCs w:val="24"/>
          <w:lang w:val="en-GB"/>
        </w:rPr>
      </w:pPr>
      <w:r w:rsidRPr="005D1F33">
        <w:rPr>
          <w:rFonts w:ascii="Book Antiqua" w:hAnsi="Book Antiqua"/>
          <w:sz w:val="24"/>
          <w:szCs w:val="24"/>
          <w:lang w:val="en-GB"/>
        </w:rPr>
        <w:br w:type="page"/>
      </w:r>
    </w:p>
    <w:p w:rsidR="00A9071E" w:rsidRPr="00AF6F2D" w:rsidRDefault="00A9071E" w:rsidP="001A1BAB">
      <w:pPr>
        <w:snapToGrid w:val="0"/>
        <w:spacing w:after="0" w:line="360" w:lineRule="auto"/>
        <w:jc w:val="both"/>
        <w:rPr>
          <w:rFonts w:ascii="Book Antiqua" w:eastAsiaTheme="minorEastAsia" w:hAnsi="Book Antiqua"/>
          <w:b/>
          <w:sz w:val="24"/>
          <w:szCs w:val="24"/>
          <w:lang w:val="en-US" w:eastAsia="zh-CN"/>
        </w:rPr>
      </w:pPr>
      <w:r w:rsidRPr="00AF6F2D">
        <w:rPr>
          <w:rFonts w:ascii="Book Antiqua" w:hAnsi="Book Antiqua"/>
          <w:b/>
          <w:sz w:val="24"/>
          <w:szCs w:val="24"/>
          <w:lang w:val="en-US"/>
        </w:rPr>
        <w:lastRenderedPageBreak/>
        <w:t>T</w:t>
      </w:r>
      <w:r w:rsidR="00AF6F2D" w:rsidRPr="00AF6F2D">
        <w:rPr>
          <w:rFonts w:ascii="Book Antiqua" w:hAnsi="Book Antiqua"/>
          <w:b/>
          <w:sz w:val="24"/>
          <w:szCs w:val="24"/>
          <w:lang w:val="en-US"/>
        </w:rPr>
        <w:t>able</w:t>
      </w:r>
      <w:r w:rsidRPr="00AF6F2D">
        <w:rPr>
          <w:rFonts w:ascii="Book Antiqua" w:hAnsi="Book Antiqua"/>
          <w:b/>
          <w:sz w:val="24"/>
          <w:szCs w:val="24"/>
          <w:lang w:val="en-US"/>
        </w:rPr>
        <w:t xml:space="preserve"> 1</w:t>
      </w:r>
      <w:r w:rsidR="00AF6F2D" w:rsidRPr="00AF6F2D">
        <w:rPr>
          <w:rFonts w:ascii="Book Antiqua" w:eastAsiaTheme="minorEastAsia" w:hAnsi="Book Antiqua" w:hint="eastAsia"/>
          <w:b/>
          <w:sz w:val="24"/>
          <w:szCs w:val="24"/>
          <w:lang w:val="en-US" w:eastAsia="zh-CN"/>
        </w:rPr>
        <w:t xml:space="preserve"> </w:t>
      </w:r>
      <w:r w:rsidR="00AF6F2D" w:rsidRPr="00AF6F2D">
        <w:rPr>
          <w:rFonts w:ascii="Book Antiqua" w:hAnsi="Book Antiqua"/>
          <w:b/>
          <w:sz w:val="24"/>
          <w:szCs w:val="24"/>
          <w:lang w:val="en-US"/>
        </w:rPr>
        <w:t>Patient characteristics</w:t>
      </w:r>
      <w:r w:rsidR="00AF6F2D">
        <w:rPr>
          <w:rFonts w:ascii="Book Antiqua" w:eastAsiaTheme="minorEastAsia" w:hAnsi="Book Antiqua" w:hint="eastAsia"/>
          <w:b/>
          <w:sz w:val="24"/>
          <w:szCs w:val="24"/>
          <w:lang w:val="en-US" w:eastAsia="zh-CN"/>
        </w:rPr>
        <w:t xml:space="preserve"> </w:t>
      </w:r>
      <w:r w:rsidR="00AF6F2D" w:rsidRPr="00AF6F2D">
        <w:rPr>
          <w:rFonts w:ascii="Book Antiqua" w:eastAsiaTheme="minorEastAsia" w:hAnsi="Book Antiqua" w:hint="eastAsia"/>
          <w:b/>
          <w:i/>
          <w:sz w:val="24"/>
          <w:szCs w:val="24"/>
          <w:lang w:val="en-US" w:eastAsia="zh-CN"/>
        </w:rPr>
        <w:t>n</w:t>
      </w:r>
      <w:r w:rsidR="00AF6F2D">
        <w:rPr>
          <w:rFonts w:ascii="Book Antiqua" w:eastAsiaTheme="minorEastAsia" w:hAnsi="Book Antiqua" w:hint="eastAsia"/>
          <w:b/>
          <w:sz w:val="24"/>
          <w:szCs w:val="24"/>
          <w:lang w:val="en-US" w:eastAsia="zh-CN"/>
        </w:rPr>
        <w:t xml:space="preserve"> (%)</w:t>
      </w:r>
    </w:p>
    <w:tbl>
      <w:tblPr>
        <w:tblW w:w="9291" w:type="dxa"/>
        <w:jc w:val="center"/>
        <w:shd w:val="clear" w:color="auto" w:fill="FFFFFF" w:themeFill="background1"/>
        <w:tblLook w:val="04A0" w:firstRow="1" w:lastRow="0" w:firstColumn="1" w:lastColumn="0" w:noHBand="0" w:noVBand="1"/>
      </w:tblPr>
      <w:tblGrid>
        <w:gridCol w:w="4650"/>
        <w:gridCol w:w="1767"/>
        <w:gridCol w:w="1767"/>
        <w:gridCol w:w="1107"/>
      </w:tblGrid>
      <w:tr w:rsidR="00A9071E" w:rsidRPr="005D1F33" w:rsidTr="00AF6F2D">
        <w:trPr>
          <w:trHeight w:val="690"/>
          <w:jc w:val="center"/>
        </w:trPr>
        <w:tc>
          <w:tcPr>
            <w:tcW w:w="0" w:type="auto"/>
            <w:tcBorders>
              <w:top w:val="single" w:sz="8" w:space="0" w:color="auto"/>
              <w:bottom w:val="single" w:sz="18" w:space="0" w:color="auto"/>
            </w:tcBorders>
            <w:shd w:val="clear" w:color="auto" w:fill="FFFFFF" w:themeFill="background1"/>
          </w:tcPr>
          <w:p w:rsidR="00A9071E" w:rsidRPr="005D1F33" w:rsidRDefault="00A9071E" w:rsidP="001A1BAB">
            <w:pPr>
              <w:snapToGrid w:val="0"/>
              <w:spacing w:after="0" w:line="360" w:lineRule="auto"/>
              <w:jc w:val="both"/>
              <w:rPr>
                <w:rFonts w:ascii="Book Antiqua" w:hAnsi="Book Antiqua"/>
                <w:sz w:val="24"/>
                <w:szCs w:val="24"/>
                <w:lang w:val="en-GB"/>
              </w:rPr>
            </w:pPr>
          </w:p>
        </w:tc>
        <w:tc>
          <w:tcPr>
            <w:tcW w:w="0" w:type="auto"/>
            <w:tcBorders>
              <w:top w:val="single" w:sz="8" w:space="0" w:color="auto"/>
              <w:bottom w:val="single" w:sz="18" w:space="0" w:color="auto"/>
            </w:tcBorders>
            <w:shd w:val="clear" w:color="auto" w:fill="FFFFFF" w:themeFill="background1"/>
            <w:vAlign w:val="center"/>
          </w:tcPr>
          <w:p w:rsidR="00A9071E" w:rsidRPr="005D1F33" w:rsidRDefault="00A9071E" w:rsidP="00AF6F2D">
            <w:pPr>
              <w:snapToGrid w:val="0"/>
              <w:spacing w:after="0" w:line="360" w:lineRule="auto"/>
              <w:jc w:val="center"/>
              <w:rPr>
                <w:rFonts w:ascii="Book Antiqua" w:hAnsi="Book Antiqua"/>
                <w:b/>
                <w:sz w:val="24"/>
                <w:szCs w:val="24"/>
                <w:lang w:val="en-US"/>
              </w:rPr>
            </w:pPr>
            <w:r w:rsidRPr="005D1F33">
              <w:rPr>
                <w:rFonts w:ascii="Book Antiqua" w:hAnsi="Book Antiqua"/>
                <w:b/>
                <w:sz w:val="24"/>
                <w:szCs w:val="24"/>
                <w:lang w:val="en-US"/>
              </w:rPr>
              <w:t>L-TME</w:t>
            </w:r>
          </w:p>
          <w:p w:rsidR="00A9071E" w:rsidRPr="005D1F33" w:rsidRDefault="00A9071E" w:rsidP="00AF6F2D">
            <w:pPr>
              <w:snapToGrid w:val="0"/>
              <w:spacing w:after="0" w:line="360" w:lineRule="auto"/>
              <w:jc w:val="center"/>
              <w:rPr>
                <w:rFonts w:ascii="Book Antiqua" w:hAnsi="Book Antiqua"/>
                <w:b/>
                <w:sz w:val="24"/>
                <w:szCs w:val="24"/>
                <w:lang w:val="en-US"/>
              </w:rPr>
            </w:pPr>
            <w:r w:rsidRPr="005D1F33">
              <w:rPr>
                <w:rFonts w:ascii="Book Antiqua" w:hAnsi="Book Antiqua"/>
                <w:b/>
                <w:sz w:val="24"/>
                <w:szCs w:val="24"/>
                <w:lang w:val="en-US"/>
              </w:rPr>
              <w:t>(</w:t>
            </w:r>
            <w:r w:rsidRPr="005D1F33">
              <w:rPr>
                <w:rFonts w:ascii="Book Antiqua" w:hAnsi="Book Antiqua"/>
                <w:b/>
                <w:i/>
                <w:sz w:val="24"/>
                <w:szCs w:val="24"/>
                <w:lang w:val="en-US"/>
              </w:rPr>
              <w:t>n</w:t>
            </w:r>
            <w:r w:rsidRPr="005D1F33">
              <w:rPr>
                <w:rFonts w:ascii="Book Antiqua" w:hAnsi="Book Antiqua"/>
                <w:b/>
                <w:sz w:val="24"/>
                <w:szCs w:val="24"/>
                <w:lang w:val="en-US"/>
              </w:rPr>
              <w:t xml:space="preserve"> = 58)</w:t>
            </w:r>
          </w:p>
        </w:tc>
        <w:tc>
          <w:tcPr>
            <w:tcW w:w="0" w:type="auto"/>
            <w:tcBorders>
              <w:top w:val="single" w:sz="8" w:space="0" w:color="auto"/>
              <w:bottom w:val="single" w:sz="18" w:space="0" w:color="auto"/>
            </w:tcBorders>
            <w:shd w:val="clear" w:color="auto" w:fill="FFFFFF" w:themeFill="background1"/>
            <w:vAlign w:val="center"/>
          </w:tcPr>
          <w:p w:rsidR="00A9071E" w:rsidRPr="005D1F33" w:rsidRDefault="00A9071E" w:rsidP="00AF6F2D">
            <w:pPr>
              <w:snapToGrid w:val="0"/>
              <w:spacing w:after="0" w:line="360" w:lineRule="auto"/>
              <w:jc w:val="center"/>
              <w:rPr>
                <w:rFonts w:ascii="Book Antiqua" w:hAnsi="Book Antiqua"/>
                <w:b/>
                <w:sz w:val="24"/>
                <w:szCs w:val="24"/>
                <w:lang w:val="en-US"/>
              </w:rPr>
            </w:pPr>
            <w:r w:rsidRPr="005D1F33">
              <w:rPr>
                <w:rFonts w:ascii="Book Antiqua" w:hAnsi="Book Antiqua"/>
                <w:b/>
                <w:sz w:val="24"/>
                <w:szCs w:val="24"/>
                <w:lang w:val="en-US"/>
              </w:rPr>
              <w:t>R-TME</w:t>
            </w:r>
          </w:p>
          <w:p w:rsidR="00A9071E" w:rsidRPr="005D1F33" w:rsidRDefault="00A9071E" w:rsidP="00AF6F2D">
            <w:pPr>
              <w:snapToGrid w:val="0"/>
              <w:spacing w:after="0" w:line="360" w:lineRule="auto"/>
              <w:jc w:val="center"/>
              <w:rPr>
                <w:rFonts w:ascii="Book Antiqua" w:hAnsi="Book Antiqua"/>
                <w:b/>
                <w:sz w:val="24"/>
                <w:szCs w:val="24"/>
                <w:lang w:val="en-US"/>
              </w:rPr>
            </w:pPr>
            <w:r w:rsidRPr="005D1F33">
              <w:rPr>
                <w:rFonts w:ascii="Book Antiqua" w:hAnsi="Book Antiqua"/>
                <w:b/>
                <w:sz w:val="24"/>
                <w:szCs w:val="24"/>
                <w:lang w:val="en-US"/>
              </w:rPr>
              <w:t>(</w:t>
            </w:r>
            <w:r w:rsidRPr="005D1F33">
              <w:rPr>
                <w:rFonts w:ascii="Book Antiqua" w:hAnsi="Book Antiqua"/>
                <w:b/>
                <w:i/>
                <w:sz w:val="24"/>
                <w:szCs w:val="24"/>
                <w:lang w:val="en-US"/>
              </w:rPr>
              <w:t>n</w:t>
            </w:r>
            <w:r w:rsidRPr="005D1F33">
              <w:rPr>
                <w:rFonts w:ascii="Book Antiqua" w:hAnsi="Book Antiqua"/>
                <w:b/>
                <w:sz w:val="24"/>
                <w:szCs w:val="24"/>
                <w:lang w:val="en-US"/>
              </w:rPr>
              <w:t xml:space="preserve"> = 53)</w:t>
            </w:r>
          </w:p>
        </w:tc>
        <w:tc>
          <w:tcPr>
            <w:tcW w:w="0" w:type="auto"/>
            <w:tcBorders>
              <w:top w:val="single" w:sz="8" w:space="0" w:color="auto"/>
              <w:bottom w:val="single" w:sz="18" w:space="0" w:color="auto"/>
            </w:tcBorders>
            <w:shd w:val="clear" w:color="auto" w:fill="FFFFFF" w:themeFill="background1"/>
            <w:vAlign w:val="center"/>
          </w:tcPr>
          <w:p w:rsidR="00A9071E" w:rsidRPr="005D1F33" w:rsidRDefault="00A9071E" w:rsidP="00AF6F2D">
            <w:pPr>
              <w:snapToGrid w:val="0"/>
              <w:spacing w:after="0" w:line="360" w:lineRule="auto"/>
              <w:jc w:val="center"/>
              <w:rPr>
                <w:rFonts w:ascii="Book Antiqua" w:hAnsi="Book Antiqua"/>
                <w:b/>
                <w:sz w:val="24"/>
                <w:szCs w:val="24"/>
                <w:lang w:val="en-US"/>
              </w:rPr>
            </w:pPr>
            <w:r w:rsidRPr="00AF6F2D">
              <w:rPr>
                <w:rFonts w:ascii="Book Antiqua" w:hAnsi="Book Antiqua"/>
                <w:b/>
                <w:i/>
                <w:caps/>
                <w:sz w:val="24"/>
                <w:szCs w:val="24"/>
                <w:lang w:val="en-US"/>
              </w:rPr>
              <w:t>p</w:t>
            </w:r>
            <w:r w:rsidRPr="005D1F33">
              <w:rPr>
                <w:rFonts w:ascii="Book Antiqua" w:hAnsi="Book Antiqua"/>
                <w:b/>
                <w:i/>
                <w:sz w:val="24"/>
                <w:szCs w:val="24"/>
                <w:lang w:val="en-US"/>
              </w:rPr>
              <w:t xml:space="preserve"> </w:t>
            </w:r>
            <w:r w:rsidRPr="005D1F33">
              <w:rPr>
                <w:rFonts w:ascii="Book Antiqua" w:hAnsi="Book Antiqua"/>
                <w:b/>
                <w:sz w:val="24"/>
                <w:szCs w:val="24"/>
                <w:lang w:val="en-US"/>
              </w:rPr>
              <w:t>value</w:t>
            </w:r>
          </w:p>
        </w:tc>
      </w:tr>
      <w:tr w:rsidR="00A9071E" w:rsidRPr="005D1F33" w:rsidTr="00AF6F2D">
        <w:trPr>
          <w:trHeight w:val="448"/>
          <w:jc w:val="center"/>
        </w:trPr>
        <w:tc>
          <w:tcPr>
            <w:tcW w:w="0" w:type="auto"/>
            <w:shd w:val="clear" w:color="auto" w:fill="FFFFFF" w:themeFill="background1"/>
          </w:tcPr>
          <w:p w:rsidR="00A9071E" w:rsidRPr="00AF6F2D" w:rsidRDefault="00A9071E" w:rsidP="00AF6F2D">
            <w:pPr>
              <w:snapToGrid w:val="0"/>
              <w:spacing w:after="0" w:line="360" w:lineRule="auto"/>
              <w:jc w:val="both"/>
              <w:rPr>
                <w:rFonts w:ascii="Book Antiqua" w:eastAsiaTheme="minorEastAsia" w:hAnsi="Book Antiqua"/>
                <w:sz w:val="24"/>
                <w:szCs w:val="24"/>
                <w:lang w:val="en-US" w:eastAsia="zh-CN"/>
              </w:rPr>
            </w:pPr>
            <w:r w:rsidRPr="005D1F33">
              <w:rPr>
                <w:rFonts w:ascii="Book Antiqua" w:hAnsi="Book Antiqua"/>
                <w:sz w:val="24"/>
                <w:szCs w:val="24"/>
                <w:lang w:val="en-US"/>
              </w:rPr>
              <w:t>Age</w:t>
            </w:r>
            <w:r w:rsidR="00AF6F2D" w:rsidRPr="00AF6F2D">
              <w:rPr>
                <w:rFonts w:ascii="Book Antiqua" w:eastAsiaTheme="minorEastAsia" w:hAnsi="Book Antiqua" w:hint="eastAsia"/>
                <w:sz w:val="24"/>
                <w:szCs w:val="24"/>
                <w:vertAlign w:val="superscript"/>
                <w:lang w:val="en-US" w:eastAsia="zh-CN"/>
              </w:rPr>
              <w:t>1</w:t>
            </w:r>
            <w:r w:rsidR="00AF6F2D">
              <w:rPr>
                <w:rFonts w:ascii="Book Antiqua" w:eastAsiaTheme="minorEastAsia" w:hAnsi="Book Antiqua" w:hint="eastAsia"/>
                <w:sz w:val="24"/>
                <w:szCs w:val="24"/>
                <w:lang w:val="en-US" w:eastAsia="zh-CN"/>
              </w:rPr>
              <w:t xml:space="preserve"> (</w:t>
            </w:r>
            <w:proofErr w:type="spellStart"/>
            <w:r w:rsidR="00AF6F2D">
              <w:rPr>
                <w:rFonts w:ascii="Book Antiqua" w:eastAsiaTheme="minorEastAsia" w:hAnsi="Book Antiqua" w:hint="eastAsia"/>
                <w:sz w:val="24"/>
                <w:szCs w:val="24"/>
                <w:lang w:val="en-US" w:eastAsia="zh-CN"/>
              </w:rPr>
              <w:t>yr</w:t>
            </w:r>
            <w:proofErr w:type="spellEnd"/>
            <w:r w:rsidR="00AF6F2D">
              <w:rPr>
                <w:rFonts w:ascii="Book Antiqua" w:eastAsiaTheme="minorEastAsia" w:hAnsi="Book Antiqua" w:hint="eastAsia"/>
                <w:sz w:val="24"/>
                <w:szCs w:val="24"/>
                <w:lang w:val="en-US" w:eastAsia="zh-CN"/>
              </w:rPr>
              <w:t>)</w:t>
            </w: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lang w:val="en-US"/>
              </w:rPr>
            </w:pPr>
            <w:r w:rsidRPr="005D1F33">
              <w:rPr>
                <w:rFonts w:ascii="Book Antiqua" w:hAnsi="Book Antiqua"/>
                <w:sz w:val="24"/>
                <w:szCs w:val="24"/>
                <w:lang w:val="en-US"/>
              </w:rPr>
              <w:t>66 (33-80)</w:t>
            </w: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lang w:val="en-US"/>
              </w:rPr>
            </w:pPr>
            <w:r w:rsidRPr="005D1F33">
              <w:rPr>
                <w:rFonts w:ascii="Book Antiqua" w:hAnsi="Book Antiqua"/>
                <w:sz w:val="24"/>
                <w:szCs w:val="24"/>
                <w:lang w:val="en-US"/>
              </w:rPr>
              <w:t>66 (42-84)</w:t>
            </w: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lang w:val="en-US"/>
              </w:rPr>
            </w:pPr>
            <w:r w:rsidRPr="005D1F33">
              <w:rPr>
                <w:rFonts w:ascii="Book Antiqua" w:hAnsi="Book Antiqua"/>
                <w:sz w:val="24"/>
                <w:szCs w:val="24"/>
                <w:lang w:val="en-US"/>
              </w:rPr>
              <w:t>0.597</w:t>
            </w:r>
          </w:p>
        </w:tc>
      </w:tr>
      <w:tr w:rsidR="00A9071E" w:rsidRPr="005D1F33" w:rsidTr="00AF6F2D">
        <w:trPr>
          <w:trHeight w:val="448"/>
          <w:jc w:val="center"/>
        </w:trPr>
        <w:tc>
          <w:tcPr>
            <w:tcW w:w="0" w:type="auto"/>
            <w:shd w:val="clear" w:color="auto" w:fill="FFFFFF" w:themeFill="background1"/>
          </w:tcPr>
          <w:p w:rsidR="00A9071E" w:rsidRPr="00AF6F2D" w:rsidRDefault="00AF6F2D" w:rsidP="001A1BAB">
            <w:pPr>
              <w:snapToGrid w:val="0"/>
              <w:spacing w:after="0" w:line="360" w:lineRule="auto"/>
              <w:jc w:val="both"/>
              <w:rPr>
                <w:rFonts w:ascii="Book Antiqua" w:eastAsiaTheme="minorEastAsia" w:hAnsi="Book Antiqua"/>
                <w:sz w:val="24"/>
                <w:szCs w:val="24"/>
                <w:lang w:val="en-US" w:eastAsia="zh-CN"/>
              </w:rPr>
            </w:pPr>
            <w:r>
              <w:rPr>
                <w:rFonts w:ascii="Book Antiqua" w:hAnsi="Book Antiqua"/>
                <w:sz w:val="24"/>
                <w:szCs w:val="24"/>
                <w:lang w:val="en-US"/>
              </w:rPr>
              <w:t>Sex</w:t>
            </w: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lang w:val="en-US"/>
              </w:rPr>
            </w:pP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lang w:val="en-US"/>
              </w:rPr>
            </w:pPr>
          </w:p>
        </w:tc>
        <w:tc>
          <w:tcPr>
            <w:tcW w:w="0" w:type="auto"/>
            <w:shd w:val="clear" w:color="auto" w:fill="FFFFFF" w:themeFill="background1"/>
          </w:tcPr>
          <w:p w:rsidR="00A9071E" w:rsidRPr="00E93AEE" w:rsidRDefault="00A9071E" w:rsidP="00AF6F2D">
            <w:pPr>
              <w:snapToGrid w:val="0"/>
              <w:spacing w:after="0" w:line="360" w:lineRule="auto"/>
              <w:jc w:val="center"/>
              <w:rPr>
                <w:rFonts w:ascii="Book Antiqua" w:hAnsi="Book Antiqua"/>
                <w:sz w:val="24"/>
                <w:szCs w:val="24"/>
                <w:lang w:val="en-US"/>
              </w:rPr>
            </w:pPr>
            <w:r w:rsidRPr="00E93AEE">
              <w:rPr>
                <w:rFonts w:ascii="Book Antiqua" w:hAnsi="Book Antiqua"/>
                <w:sz w:val="24"/>
                <w:szCs w:val="24"/>
                <w:lang w:val="en-US"/>
              </w:rPr>
              <w:t>0.031</w:t>
            </w:r>
          </w:p>
        </w:tc>
      </w:tr>
      <w:tr w:rsidR="00A9071E" w:rsidRPr="005D1F33" w:rsidTr="00AF6F2D">
        <w:trPr>
          <w:trHeight w:val="448"/>
          <w:jc w:val="center"/>
        </w:trPr>
        <w:tc>
          <w:tcPr>
            <w:tcW w:w="0" w:type="auto"/>
            <w:shd w:val="clear" w:color="auto" w:fill="FFFFFF" w:themeFill="background1"/>
          </w:tcPr>
          <w:p w:rsidR="00A9071E" w:rsidRPr="005D1F33" w:rsidRDefault="00A9071E" w:rsidP="00AF6F2D">
            <w:pPr>
              <w:snapToGrid w:val="0"/>
              <w:spacing w:after="0" w:line="360" w:lineRule="auto"/>
              <w:ind w:firstLineChars="100" w:firstLine="240"/>
              <w:jc w:val="both"/>
              <w:rPr>
                <w:rFonts w:ascii="Book Antiqua" w:hAnsi="Book Antiqua"/>
                <w:sz w:val="24"/>
                <w:szCs w:val="24"/>
                <w:lang w:val="en-US"/>
              </w:rPr>
            </w:pPr>
            <w:r w:rsidRPr="005D1F33">
              <w:rPr>
                <w:rFonts w:ascii="Book Antiqua" w:hAnsi="Book Antiqua"/>
                <w:sz w:val="24"/>
                <w:szCs w:val="24"/>
                <w:lang w:val="en-US"/>
              </w:rPr>
              <w:t>Male</w:t>
            </w: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lang w:val="en-US"/>
              </w:rPr>
            </w:pPr>
            <w:r w:rsidRPr="005D1F33">
              <w:rPr>
                <w:rFonts w:ascii="Book Antiqua" w:hAnsi="Book Antiqua"/>
                <w:sz w:val="24"/>
                <w:szCs w:val="24"/>
                <w:lang w:val="en-US"/>
              </w:rPr>
              <w:t>42 (72.4)</w:t>
            </w: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rPr>
            </w:pPr>
            <w:r w:rsidRPr="005D1F33">
              <w:rPr>
                <w:rFonts w:ascii="Book Antiqua" w:hAnsi="Book Antiqua"/>
                <w:sz w:val="24"/>
                <w:szCs w:val="24"/>
                <w:lang w:val="en-US"/>
              </w:rPr>
              <w:t>27 (</w:t>
            </w:r>
            <w:r w:rsidRPr="005D1F33">
              <w:rPr>
                <w:rFonts w:ascii="Book Antiqua" w:hAnsi="Book Antiqua"/>
                <w:sz w:val="24"/>
                <w:szCs w:val="24"/>
              </w:rPr>
              <w:t>50.9)</w:t>
            </w: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rPr>
            </w:pPr>
          </w:p>
        </w:tc>
      </w:tr>
      <w:tr w:rsidR="00A9071E" w:rsidRPr="005D1F33" w:rsidTr="00AF6F2D">
        <w:trPr>
          <w:trHeight w:val="448"/>
          <w:jc w:val="center"/>
        </w:trPr>
        <w:tc>
          <w:tcPr>
            <w:tcW w:w="0" w:type="auto"/>
            <w:shd w:val="clear" w:color="auto" w:fill="FFFFFF" w:themeFill="background1"/>
          </w:tcPr>
          <w:p w:rsidR="00A9071E" w:rsidRPr="005D1F33" w:rsidRDefault="00096768" w:rsidP="001A1BAB">
            <w:pPr>
              <w:snapToGrid w:val="0"/>
              <w:spacing w:after="0" w:line="360" w:lineRule="auto"/>
              <w:jc w:val="both"/>
              <w:rPr>
                <w:rFonts w:ascii="Book Antiqua" w:hAnsi="Book Antiqua"/>
                <w:sz w:val="24"/>
                <w:szCs w:val="24"/>
              </w:rPr>
            </w:pPr>
            <w:r>
              <w:rPr>
                <w:rFonts w:ascii="Book Antiqua" w:hAnsi="Book Antiqua"/>
                <w:sz w:val="24"/>
                <w:szCs w:val="24"/>
              </w:rPr>
              <w:t xml:space="preserve">    </w:t>
            </w:r>
            <w:r w:rsidR="00A9071E" w:rsidRPr="005D1F33">
              <w:rPr>
                <w:rFonts w:ascii="Book Antiqua" w:hAnsi="Book Antiqua"/>
                <w:sz w:val="24"/>
                <w:szCs w:val="24"/>
              </w:rPr>
              <w:t>Female</w:t>
            </w: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rPr>
            </w:pPr>
            <w:r w:rsidRPr="005D1F33">
              <w:rPr>
                <w:rFonts w:ascii="Book Antiqua" w:hAnsi="Book Antiqua"/>
                <w:sz w:val="24"/>
                <w:szCs w:val="24"/>
              </w:rPr>
              <w:t>16 (27.6)</w:t>
            </w: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rPr>
            </w:pPr>
            <w:r w:rsidRPr="005D1F33">
              <w:rPr>
                <w:rFonts w:ascii="Book Antiqua" w:hAnsi="Book Antiqua"/>
                <w:sz w:val="24"/>
                <w:szCs w:val="24"/>
              </w:rPr>
              <w:t>26 (49.1)</w:t>
            </w: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rPr>
            </w:pPr>
          </w:p>
        </w:tc>
      </w:tr>
      <w:tr w:rsidR="00A9071E" w:rsidRPr="005D1F33" w:rsidTr="00AF6F2D">
        <w:trPr>
          <w:trHeight w:val="448"/>
          <w:jc w:val="center"/>
        </w:trPr>
        <w:tc>
          <w:tcPr>
            <w:tcW w:w="0" w:type="auto"/>
            <w:shd w:val="clear" w:color="auto" w:fill="FFFFFF" w:themeFill="background1"/>
          </w:tcPr>
          <w:p w:rsidR="00A9071E" w:rsidRPr="00AF6F2D" w:rsidRDefault="00A9071E" w:rsidP="00AF6F2D">
            <w:pPr>
              <w:snapToGrid w:val="0"/>
              <w:spacing w:after="0" w:line="360" w:lineRule="auto"/>
              <w:jc w:val="both"/>
              <w:rPr>
                <w:rFonts w:ascii="Book Antiqua" w:eastAsiaTheme="minorEastAsia" w:hAnsi="Book Antiqua"/>
                <w:sz w:val="24"/>
                <w:szCs w:val="24"/>
                <w:lang w:val="en-GB" w:eastAsia="zh-CN"/>
              </w:rPr>
            </w:pPr>
            <w:r w:rsidRPr="005D1F33">
              <w:rPr>
                <w:rFonts w:ascii="Book Antiqua" w:hAnsi="Book Antiqua"/>
                <w:sz w:val="24"/>
                <w:szCs w:val="24"/>
                <w:lang w:val="en-GB"/>
              </w:rPr>
              <w:t>BMI</w:t>
            </w:r>
            <w:r w:rsidR="00AF6F2D" w:rsidRPr="00AF6F2D">
              <w:rPr>
                <w:rFonts w:ascii="Book Antiqua" w:eastAsiaTheme="minorEastAsia" w:hAnsi="Book Antiqua" w:hint="eastAsia"/>
                <w:sz w:val="24"/>
                <w:szCs w:val="24"/>
                <w:vertAlign w:val="superscript"/>
                <w:lang w:val="en-GB" w:eastAsia="zh-CN"/>
              </w:rPr>
              <w:t>1</w:t>
            </w:r>
            <w:r w:rsidR="00AF6F2D">
              <w:rPr>
                <w:rFonts w:ascii="Book Antiqua" w:eastAsiaTheme="minorEastAsia" w:hAnsi="Book Antiqua" w:hint="eastAsia"/>
                <w:sz w:val="24"/>
                <w:szCs w:val="24"/>
                <w:lang w:val="en-GB" w:eastAsia="zh-CN"/>
              </w:rPr>
              <w:t xml:space="preserve"> </w:t>
            </w:r>
            <w:r w:rsidR="00AF6F2D" w:rsidRPr="00AF6F2D">
              <w:rPr>
                <w:rFonts w:ascii="Book Antiqua" w:eastAsiaTheme="minorEastAsia" w:hAnsi="Book Antiqua" w:hint="eastAsia"/>
                <w:sz w:val="24"/>
                <w:szCs w:val="24"/>
                <w:lang w:val="en-GB" w:eastAsia="zh-CN"/>
              </w:rPr>
              <w:t>(</w:t>
            </w:r>
            <w:r w:rsidRPr="00AF6F2D">
              <w:rPr>
                <w:rFonts w:ascii="Book Antiqua" w:hAnsi="Book Antiqua"/>
                <w:sz w:val="24"/>
                <w:szCs w:val="24"/>
                <w:lang w:val="en-GB"/>
              </w:rPr>
              <w:t>kg/m</w:t>
            </w:r>
            <w:r w:rsidRPr="00AF6F2D">
              <w:rPr>
                <w:rFonts w:ascii="Book Antiqua" w:hAnsi="Book Antiqua"/>
                <w:sz w:val="24"/>
                <w:szCs w:val="24"/>
                <w:vertAlign w:val="superscript"/>
                <w:lang w:val="en-GB"/>
              </w:rPr>
              <w:t>2</w:t>
            </w:r>
            <w:r w:rsidR="00AF6F2D" w:rsidRPr="00AF6F2D">
              <w:rPr>
                <w:rFonts w:ascii="Book Antiqua" w:eastAsiaTheme="minorEastAsia" w:hAnsi="Book Antiqua" w:hint="eastAsia"/>
                <w:sz w:val="24"/>
                <w:szCs w:val="24"/>
                <w:lang w:val="en-GB" w:eastAsia="zh-CN"/>
              </w:rPr>
              <w:t>)</w:t>
            </w: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rPr>
            </w:pPr>
            <w:r w:rsidRPr="005D1F33">
              <w:rPr>
                <w:rFonts w:ascii="Book Antiqua" w:hAnsi="Book Antiqua"/>
                <w:sz w:val="24"/>
                <w:szCs w:val="24"/>
              </w:rPr>
              <w:t>24.6 (19-37)</w:t>
            </w: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rPr>
            </w:pPr>
            <w:r w:rsidRPr="005D1F33">
              <w:rPr>
                <w:rFonts w:ascii="Book Antiqua" w:hAnsi="Book Antiqua"/>
                <w:sz w:val="24"/>
                <w:szCs w:val="24"/>
              </w:rPr>
              <w:t>24.6 (18-31)</w:t>
            </w: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rPr>
            </w:pPr>
            <w:r w:rsidRPr="005D1F33">
              <w:rPr>
                <w:rFonts w:ascii="Book Antiqua" w:hAnsi="Book Antiqua"/>
                <w:sz w:val="24"/>
                <w:szCs w:val="24"/>
              </w:rPr>
              <w:t>0.512</w:t>
            </w:r>
          </w:p>
        </w:tc>
      </w:tr>
      <w:tr w:rsidR="00A9071E" w:rsidRPr="005D1F33" w:rsidTr="00AF6F2D">
        <w:trPr>
          <w:trHeight w:val="448"/>
          <w:jc w:val="center"/>
        </w:trPr>
        <w:tc>
          <w:tcPr>
            <w:tcW w:w="0" w:type="auto"/>
            <w:shd w:val="clear" w:color="auto" w:fill="FFFFFF" w:themeFill="background1"/>
          </w:tcPr>
          <w:p w:rsidR="00A9071E" w:rsidRPr="00AF6F2D" w:rsidRDefault="00AF6F2D" w:rsidP="001A1BAB">
            <w:pPr>
              <w:snapToGrid w:val="0"/>
              <w:spacing w:after="0" w:line="360" w:lineRule="auto"/>
              <w:jc w:val="both"/>
              <w:rPr>
                <w:rFonts w:ascii="Book Antiqua" w:eastAsiaTheme="minorEastAsia" w:hAnsi="Book Antiqua"/>
                <w:sz w:val="24"/>
                <w:szCs w:val="24"/>
                <w:lang w:eastAsia="zh-CN"/>
              </w:rPr>
            </w:pPr>
            <w:r>
              <w:rPr>
                <w:rFonts w:ascii="Book Antiqua" w:hAnsi="Book Antiqua"/>
                <w:sz w:val="24"/>
                <w:szCs w:val="24"/>
              </w:rPr>
              <w:t>ASA score</w:t>
            </w: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rPr>
            </w:pP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rPr>
            </w:pP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rPr>
            </w:pPr>
            <w:r w:rsidRPr="005D1F33">
              <w:rPr>
                <w:rFonts w:ascii="Book Antiqua" w:hAnsi="Book Antiqua"/>
                <w:sz w:val="24"/>
                <w:szCs w:val="24"/>
              </w:rPr>
              <w:t>0.082</w:t>
            </w:r>
          </w:p>
        </w:tc>
      </w:tr>
      <w:tr w:rsidR="00A9071E" w:rsidRPr="005D1F33" w:rsidTr="00AF6F2D">
        <w:trPr>
          <w:trHeight w:val="448"/>
          <w:jc w:val="center"/>
        </w:trPr>
        <w:tc>
          <w:tcPr>
            <w:tcW w:w="0" w:type="auto"/>
            <w:shd w:val="clear" w:color="auto" w:fill="FFFFFF" w:themeFill="background1"/>
          </w:tcPr>
          <w:p w:rsidR="00A9071E" w:rsidRPr="005D1F33" w:rsidRDefault="00096768" w:rsidP="001A1BAB">
            <w:pPr>
              <w:snapToGrid w:val="0"/>
              <w:spacing w:after="0" w:line="360" w:lineRule="auto"/>
              <w:jc w:val="both"/>
              <w:rPr>
                <w:rFonts w:ascii="Book Antiqua" w:hAnsi="Book Antiqua"/>
                <w:sz w:val="24"/>
                <w:szCs w:val="24"/>
              </w:rPr>
            </w:pPr>
            <w:r>
              <w:rPr>
                <w:rFonts w:ascii="Book Antiqua" w:hAnsi="Book Antiqua"/>
                <w:sz w:val="24"/>
                <w:szCs w:val="24"/>
              </w:rPr>
              <w:t xml:space="preserve">    </w:t>
            </w:r>
            <w:r w:rsidR="00A9071E" w:rsidRPr="005D1F33">
              <w:rPr>
                <w:rFonts w:ascii="Book Antiqua" w:hAnsi="Book Antiqua"/>
                <w:sz w:val="24"/>
                <w:szCs w:val="24"/>
              </w:rPr>
              <w:t>1</w:t>
            </w: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rPr>
            </w:pPr>
            <w:r w:rsidRPr="005D1F33">
              <w:rPr>
                <w:rFonts w:ascii="Book Antiqua" w:hAnsi="Book Antiqua"/>
                <w:sz w:val="24"/>
                <w:szCs w:val="24"/>
              </w:rPr>
              <w:t>7 (12.1)</w:t>
            </w: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rPr>
            </w:pPr>
            <w:r w:rsidRPr="005D1F33">
              <w:rPr>
                <w:rFonts w:ascii="Book Antiqua" w:hAnsi="Book Antiqua"/>
                <w:sz w:val="24"/>
                <w:szCs w:val="24"/>
              </w:rPr>
              <w:t>11 (20.8)</w:t>
            </w: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rPr>
            </w:pPr>
          </w:p>
        </w:tc>
      </w:tr>
      <w:tr w:rsidR="00A9071E" w:rsidRPr="005D1F33" w:rsidTr="00AF6F2D">
        <w:trPr>
          <w:trHeight w:val="448"/>
          <w:jc w:val="center"/>
        </w:trPr>
        <w:tc>
          <w:tcPr>
            <w:tcW w:w="0" w:type="auto"/>
            <w:shd w:val="clear" w:color="auto" w:fill="FFFFFF" w:themeFill="background1"/>
          </w:tcPr>
          <w:p w:rsidR="00A9071E" w:rsidRPr="005D1F33" w:rsidRDefault="00096768" w:rsidP="001A1BAB">
            <w:pPr>
              <w:snapToGrid w:val="0"/>
              <w:spacing w:after="0" w:line="360" w:lineRule="auto"/>
              <w:jc w:val="both"/>
              <w:rPr>
                <w:rFonts w:ascii="Book Antiqua" w:hAnsi="Book Antiqua"/>
                <w:sz w:val="24"/>
                <w:szCs w:val="24"/>
              </w:rPr>
            </w:pPr>
            <w:r>
              <w:rPr>
                <w:rFonts w:ascii="Book Antiqua" w:hAnsi="Book Antiqua"/>
                <w:sz w:val="24"/>
                <w:szCs w:val="24"/>
              </w:rPr>
              <w:t xml:space="preserve">    </w:t>
            </w:r>
            <w:r w:rsidR="00A9071E" w:rsidRPr="005D1F33">
              <w:rPr>
                <w:rFonts w:ascii="Book Antiqua" w:hAnsi="Book Antiqua"/>
                <w:sz w:val="24"/>
                <w:szCs w:val="24"/>
              </w:rPr>
              <w:t>2</w:t>
            </w: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rPr>
            </w:pPr>
            <w:r w:rsidRPr="005D1F33">
              <w:rPr>
                <w:rFonts w:ascii="Book Antiqua" w:hAnsi="Book Antiqua"/>
                <w:sz w:val="24"/>
                <w:szCs w:val="24"/>
              </w:rPr>
              <w:t>31 (53.4)</w:t>
            </w: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rPr>
            </w:pPr>
            <w:r w:rsidRPr="005D1F33">
              <w:rPr>
                <w:rFonts w:ascii="Book Antiqua" w:hAnsi="Book Antiqua"/>
                <w:sz w:val="24"/>
                <w:szCs w:val="24"/>
              </w:rPr>
              <w:t>33 (62.3)</w:t>
            </w: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rPr>
            </w:pPr>
          </w:p>
        </w:tc>
      </w:tr>
      <w:tr w:rsidR="00A9071E" w:rsidRPr="005D1F33" w:rsidTr="00AF6F2D">
        <w:trPr>
          <w:trHeight w:val="448"/>
          <w:jc w:val="center"/>
        </w:trPr>
        <w:tc>
          <w:tcPr>
            <w:tcW w:w="0" w:type="auto"/>
            <w:shd w:val="clear" w:color="auto" w:fill="FFFFFF" w:themeFill="background1"/>
          </w:tcPr>
          <w:p w:rsidR="00A9071E" w:rsidRPr="005D1F33" w:rsidRDefault="00096768" w:rsidP="001A1BAB">
            <w:pPr>
              <w:snapToGrid w:val="0"/>
              <w:spacing w:after="0" w:line="360" w:lineRule="auto"/>
              <w:jc w:val="both"/>
              <w:rPr>
                <w:rFonts w:ascii="Book Antiqua" w:hAnsi="Book Antiqua"/>
                <w:sz w:val="24"/>
                <w:szCs w:val="24"/>
              </w:rPr>
            </w:pPr>
            <w:r>
              <w:rPr>
                <w:rFonts w:ascii="Book Antiqua" w:hAnsi="Book Antiqua"/>
                <w:sz w:val="24"/>
                <w:szCs w:val="24"/>
              </w:rPr>
              <w:t xml:space="preserve">    </w:t>
            </w:r>
            <w:r w:rsidR="00A9071E" w:rsidRPr="005D1F33">
              <w:rPr>
                <w:rFonts w:ascii="Book Antiqua" w:hAnsi="Book Antiqua"/>
                <w:sz w:val="24"/>
                <w:szCs w:val="24"/>
              </w:rPr>
              <w:t>3</w:t>
            </w: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rPr>
            </w:pPr>
            <w:r w:rsidRPr="005D1F33">
              <w:rPr>
                <w:rFonts w:ascii="Book Antiqua" w:hAnsi="Book Antiqua"/>
                <w:sz w:val="24"/>
                <w:szCs w:val="24"/>
              </w:rPr>
              <w:t>20 (34.5)</w:t>
            </w: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rPr>
            </w:pPr>
            <w:r w:rsidRPr="005D1F33">
              <w:rPr>
                <w:rFonts w:ascii="Book Antiqua" w:hAnsi="Book Antiqua"/>
                <w:sz w:val="24"/>
                <w:szCs w:val="24"/>
              </w:rPr>
              <w:t>9 (16.9)</w:t>
            </w: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rPr>
            </w:pPr>
          </w:p>
        </w:tc>
      </w:tr>
      <w:tr w:rsidR="00A9071E" w:rsidRPr="005D1F33" w:rsidTr="00AF6F2D">
        <w:trPr>
          <w:trHeight w:val="448"/>
          <w:jc w:val="center"/>
        </w:trPr>
        <w:tc>
          <w:tcPr>
            <w:tcW w:w="0" w:type="auto"/>
            <w:shd w:val="clear" w:color="auto" w:fill="FFFFFF" w:themeFill="background1"/>
          </w:tcPr>
          <w:p w:rsidR="00A9071E" w:rsidRPr="00AF6F2D" w:rsidRDefault="00AF6F2D" w:rsidP="001A1BAB">
            <w:pPr>
              <w:snapToGrid w:val="0"/>
              <w:spacing w:after="0" w:line="360" w:lineRule="auto"/>
              <w:jc w:val="both"/>
              <w:rPr>
                <w:rFonts w:ascii="Book Antiqua" w:eastAsiaTheme="minorEastAsia" w:hAnsi="Book Antiqua"/>
                <w:sz w:val="24"/>
                <w:szCs w:val="24"/>
                <w:lang w:eastAsia="zh-CN"/>
              </w:rPr>
            </w:pPr>
            <w:r>
              <w:rPr>
                <w:rFonts w:ascii="Book Antiqua" w:hAnsi="Book Antiqua"/>
                <w:sz w:val="24"/>
                <w:szCs w:val="24"/>
              </w:rPr>
              <w:t>Neoadjuvant therapy</w:t>
            </w: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rPr>
            </w:pPr>
            <w:r w:rsidRPr="005D1F33">
              <w:rPr>
                <w:rFonts w:ascii="Book Antiqua" w:hAnsi="Book Antiqua"/>
                <w:sz w:val="24"/>
                <w:szCs w:val="24"/>
              </w:rPr>
              <w:t>25 (43.1)</w:t>
            </w: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rPr>
            </w:pPr>
            <w:r w:rsidRPr="005D1F33">
              <w:rPr>
                <w:rFonts w:ascii="Book Antiqua" w:hAnsi="Book Antiqua"/>
                <w:sz w:val="24"/>
                <w:szCs w:val="24"/>
              </w:rPr>
              <w:t>26 (49.1)</w:t>
            </w: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rPr>
            </w:pPr>
            <w:r w:rsidRPr="005D1F33">
              <w:rPr>
                <w:rFonts w:ascii="Book Antiqua" w:hAnsi="Book Antiqua"/>
                <w:sz w:val="24"/>
                <w:szCs w:val="24"/>
              </w:rPr>
              <w:t>0.571</w:t>
            </w:r>
          </w:p>
        </w:tc>
      </w:tr>
      <w:tr w:rsidR="00A9071E" w:rsidRPr="005D1F33" w:rsidTr="00AF6F2D">
        <w:trPr>
          <w:trHeight w:val="435"/>
          <w:jc w:val="center"/>
        </w:trPr>
        <w:tc>
          <w:tcPr>
            <w:tcW w:w="0" w:type="auto"/>
            <w:shd w:val="clear" w:color="auto" w:fill="FFFFFF" w:themeFill="background1"/>
          </w:tcPr>
          <w:p w:rsidR="00A9071E" w:rsidRPr="00AF6F2D" w:rsidRDefault="00A9071E" w:rsidP="00AF6F2D">
            <w:pPr>
              <w:snapToGrid w:val="0"/>
              <w:spacing w:after="0" w:line="360" w:lineRule="auto"/>
              <w:jc w:val="both"/>
              <w:rPr>
                <w:rFonts w:ascii="Book Antiqua" w:eastAsiaTheme="minorEastAsia" w:hAnsi="Book Antiqua"/>
                <w:sz w:val="24"/>
                <w:szCs w:val="24"/>
                <w:lang w:val="en-GB" w:eastAsia="zh-CN"/>
              </w:rPr>
            </w:pPr>
            <w:r w:rsidRPr="005D1F33">
              <w:rPr>
                <w:rFonts w:ascii="Book Antiqua" w:hAnsi="Book Antiqua"/>
                <w:sz w:val="24"/>
                <w:szCs w:val="24"/>
                <w:lang w:val="en-GB"/>
              </w:rPr>
              <w:t>Tumo</w:t>
            </w:r>
            <w:r w:rsidR="000D42C9" w:rsidRPr="005D1F33">
              <w:rPr>
                <w:rFonts w:ascii="Book Antiqua" w:hAnsi="Book Antiqua"/>
                <w:sz w:val="24"/>
                <w:szCs w:val="24"/>
                <w:lang w:val="en-GB"/>
              </w:rPr>
              <w:t>u</w:t>
            </w:r>
            <w:r w:rsidRPr="005D1F33">
              <w:rPr>
                <w:rFonts w:ascii="Book Antiqua" w:hAnsi="Book Antiqua"/>
                <w:sz w:val="24"/>
                <w:szCs w:val="24"/>
                <w:lang w:val="en-GB"/>
              </w:rPr>
              <w:t>r location from anal verge</w:t>
            </w:r>
            <w:r w:rsidR="00AF6F2D" w:rsidRPr="00AF6F2D">
              <w:rPr>
                <w:rFonts w:ascii="Book Antiqua" w:eastAsiaTheme="minorEastAsia" w:hAnsi="Book Antiqua" w:hint="eastAsia"/>
                <w:sz w:val="24"/>
                <w:szCs w:val="24"/>
                <w:vertAlign w:val="superscript"/>
                <w:lang w:val="en-GB" w:eastAsia="zh-CN"/>
              </w:rPr>
              <w:t>1</w:t>
            </w:r>
            <w:r w:rsidR="00AF6F2D">
              <w:rPr>
                <w:rFonts w:ascii="Book Antiqua" w:eastAsiaTheme="minorEastAsia" w:hAnsi="Book Antiqua" w:hint="eastAsia"/>
                <w:sz w:val="24"/>
                <w:szCs w:val="24"/>
                <w:lang w:val="en-GB" w:eastAsia="zh-CN"/>
              </w:rPr>
              <w:t xml:space="preserve"> (cm)</w:t>
            </w: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rPr>
            </w:pPr>
            <w:r w:rsidRPr="005D1F33">
              <w:rPr>
                <w:rFonts w:ascii="Book Antiqua" w:hAnsi="Book Antiqua"/>
                <w:sz w:val="24"/>
                <w:szCs w:val="24"/>
              </w:rPr>
              <w:t>8 (3-12)</w:t>
            </w: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rPr>
            </w:pPr>
            <w:r w:rsidRPr="005D1F33">
              <w:rPr>
                <w:rFonts w:ascii="Book Antiqua" w:hAnsi="Book Antiqua"/>
                <w:sz w:val="24"/>
                <w:szCs w:val="24"/>
              </w:rPr>
              <w:t>8 (4-12)</w:t>
            </w: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rPr>
            </w:pPr>
            <w:r w:rsidRPr="005D1F33">
              <w:rPr>
                <w:rFonts w:ascii="Book Antiqua" w:hAnsi="Book Antiqua"/>
                <w:sz w:val="24"/>
                <w:szCs w:val="24"/>
              </w:rPr>
              <w:t>0.607</w:t>
            </w:r>
          </w:p>
        </w:tc>
      </w:tr>
      <w:tr w:rsidR="00A9071E" w:rsidRPr="005D1F33" w:rsidTr="00AF6F2D">
        <w:trPr>
          <w:trHeight w:val="448"/>
          <w:jc w:val="center"/>
        </w:trPr>
        <w:tc>
          <w:tcPr>
            <w:tcW w:w="0" w:type="auto"/>
            <w:shd w:val="clear" w:color="auto" w:fill="FFFFFF" w:themeFill="background1"/>
          </w:tcPr>
          <w:p w:rsidR="00A9071E" w:rsidRPr="00AF6F2D" w:rsidRDefault="00A9071E" w:rsidP="00AF6F2D">
            <w:pPr>
              <w:snapToGrid w:val="0"/>
              <w:spacing w:after="0" w:line="360" w:lineRule="auto"/>
              <w:jc w:val="both"/>
              <w:rPr>
                <w:rFonts w:ascii="Book Antiqua" w:eastAsiaTheme="minorEastAsia" w:hAnsi="Book Antiqua"/>
                <w:sz w:val="24"/>
                <w:szCs w:val="24"/>
                <w:lang w:eastAsia="zh-CN"/>
              </w:rPr>
            </w:pPr>
            <w:r w:rsidRPr="005D1F33">
              <w:rPr>
                <w:rFonts w:ascii="Book Antiqua" w:hAnsi="Book Antiqua"/>
                <w:sz w:val="24"/>
                <w:szCs w:val="24"/>
              </w:rPr>
              <w:t>CEA</w:t>
            </w:r>
            <w:r w:rsidR="00AF6F2D" w:rsidRPr="00AF6F2D">
              <w:rPr>
                <w:rFonts w:ascii="Book Antiqua" w:eastAsiaTheme="minorEastAsia" w:hAnsi="Book Antiqua" w:hint="eastAsia"/>
                <w:sz w:val="24"/>
                <w:szCs w:val="24"/>
                <w:vertAlign w:val="superscript"/>
                <w:lang w:eastAsia="zh-CN"/>
              </w:rPr>
              <w:t>1</w:t>
            </w: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rPr>
            </w:pPr>
            <w:r w:rsidRPr="005D1F33">
              <w:rPr>
                <w:rFonts w:ascii="Book Antiqua" w:hAnsi="Book Antiqua"/>
                <w:sz w:val="24"/>
                <w:szCs w:val="24"/>
              </w:rPr>
              <w:t>1.55 (0.6-51.6)</w:t>
            </w: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rPr>
            </w:pPr>
            <w:r w:rsidRPr="005D1F33">
              <w:rPr>
                <w:rFonts w:ascii="Book Antiqua" w:hAnsi="Book Antiqua"/>
                <w:sz w:val="24"/>
                <w:szCs w:val="24"/>
              </w:rPr>
              <w:t>1.65 (0.5-11.1)</w:t>
            </w:r>
          </w:p>
        </w:tc>
        <w:tc>
          <w:tcPr>
            <w:tcW w:w="0" w:type="auto"/>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rPr>
            </w:pPr>
            <w:r w:rsidRPr="005D1F33">
              <w:rPr>
                <w:rFonts w:ascii="Book Antiqua" w:hAnsi="Book Antiqua"/>
                <w:sz w:val="24"/>
                <w:szCs w:val="24"/>
              </w:rPr>
              <w:t>0.803</w:t>
            </w:r>
          </w:p>
        </w:tc>
      </w:tr>
      <w:tr w:rsidR="00A9071E" w:rsidRPr="005D1F33" w:rsidTr="00AF6F2D">
        <w:trPr>
          <w:trHeight w:val="462"/>
          <w:jc w:val="center"/>
        </w:trPr>
        <w:tc>
          <w:tcPr>
            <w:tcW w:w="0" w:type="auto"/>
            <w:tcBorders>
              <w:bottom w:val="single" w:sz="8" w:space="0" w:color="auto"/>
            </w:tcBorders>
            <w:shd w:val="clear" w:color="auto" w:fill="FFFFFF" w:themeFill="background1"/>
          </w:tcPr>
          <w:p w:rsidR="00A9071E" w:rsidRPr="00AF6F2D" w:rsidRDefault="00A9071E" w:rsidP="00AF6F2D">
            <w:pPr>
              <w:snapToGrid w:val="0"/>
              <w:spacing w:after="0" w:line="360" w:lineRule="auto"/>
              <w:jc w:val="both"/>
              <w:rPr>
                <w:rFonts w:ascii="Book Antiqua" w:eastAsiaTheme="minorEastAsia" w:hAnsi="Book Antiqua"/>
                <w:sz w:val="24"/>
                <w:szCs w:val="24"/>
                <w:lang w:eastAsia="zh-CN"/>
              </w:rPr>
            </w:pPr>
            <w:r w:rsidRPr="005D1F33">
              <w:rPr>
                <w:rFonts w:ascii="Book Antiqua" w:hAnsi="Book Antiqua"/>
                <w:sz w:val="24"/>
                <w:szCs w:val="24"/>
              </w:rPr>
              <w:t>Ca 19.9</w:t>
            </w:r>
            <w:r w:rsidR="00AF6F2D" w:rsidRPr="00AF6F2D">
              <w:rPr>
                <w:rFonts w:ascii="Book Antiqua" w:eastAsiaTheme="minorEastAsia" w:hAnsi="Book Antiqua" w:hint="eastAsia"/>
                <w:sz w:val="24"/>
                <w:szCs w:val="24"/>
                <w:vertAlign w:val="superscript"/>
                <w:lang w:eastAsia="zh-CN"/>
              </w:rPr>
              <w:t>1</w:t>
            </w:r>
          </w:p>
        </w:tc>
        <w:tc>
          <w:tcPr>
            <w:tcW w:w="0" w:type="auto"/>
            <w:tcBorders>
              <w:bottom w:val="single" w:sz="8" w:space="0" w:color="auto"/>
            </w:tcBorders>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rPr>
            </w:pPr>
            <w:r w:rsidRPr="005D1F33">
              <w:rPr>
                <w:rFonts w:ascii="Book Antiqua" w:hAnsi="Book Antiqua"/>
                <w:sz w:val="24"/>
                <w:szCs w:val="24"/>
              </w:rPr>
              <w:t>7.85 (0.8-241)</w:t>
            </w:r>
          </w:p>
        </w:tc>
        <w:tc>
          <w:tcPr>
            <w:tcW w:w="0" w:type="auto"/>
            <w:tcBorders>
              <w:bottom w:val="single" w:sz="8" w:space="0" w:color="auto"/>
            </w:tcBorders>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rPr>
            </w:pPr>
            <w:r w:rsidRPr="005D1F33">
              <w:rPr>
                <w:rFonts w:ascii="Book Antiqua" w:hAnsi="Book Antiqua"/>
                <w:sz w:val="24"/>
                <w:szCs w:val="24"/>
              </w:rPr>
              <w:t>7.5 (2-905)</w:t>
            </w:r>
          </w:p>
        </w:tc>
        <w:tc>
          <w:tcPr>
            <w:tcW w:w="0" w:type="auto"/>
            <w:tcBorders>
              <w:bottom w:val="single" w:sz="8" w:space="0" w:color="auto"/>
            </w:tcBorders>
            <w:shd w:val="clear" w:color="auto" w:fill="FFFFFF" w:themeFill="background1"/>
          </w:tcPr>
          <w:p w:rsidR="00A9071E" w:rsidRPr="005D1F33" w:rsidRDefault="00A9071E" w:rsidP="00AF6F2D">
            <w:pPr>
              <w:snapToGrid w:val="0"/>
              <w:spacing w:after="0" w:line="360" w:lineRule="auto"/>
              <w:jc w:val="center"/>
              <w:rPr>
                <w:rFonts w:ascii="Book Antiqua" w:hAnsi="Book Antiqua"/>
                <w:sz w:val="24"/>
                <w:szCs w:val="24"/>
              </w:rPr>
            </w:pPr>
            <w:r w:rsidRPr="005D1F33">
              <w:rPr>
                <w:rFonts w:ascii="Book Antiqua" w:hAnsi="Book Antiqua"/>
                <w:sz w:val="24"/>
                <w:szCs w:val="24"/>
              </w:rPr>
              <w:t>0.896</w:t>
            </w:r>
          </w:p>
        </w:tc>
      </w:tr>
    </w:tbl>
    <w:p w:rsidR="00A9071E" w:rsidRPr="00AF6F2D" w:rsidRDefault="00AF6F2D" w:rsidP="00AF6F2D">
      <w:pPr>
        <w:snapToGrid w:val="0"/>
        <w:spacing w:after="0" w:line="360" w:lineRule="auto"/>
        <w:ind w:right="424"/>
        <w:jc w:val="both"/>
        <w:rPr>
          <w:rFonts w:ascii="Book Antiqua" w:eastAsiaTheme="minorEastAsia" w:hAnsi="Book Antiqua"/>
          <w:sz w:val="24"/>
          <w:szCs w:val="24"/>
          <w:lang w:val="en-GB" w:eastAsia="zh-CN"/>
        </w:rPr>
      </w:pPr>
      <w:r w:rsidRPr="00AF6F2D">
        <w:rPr>
          <w:rFonts w:ascii="Book Antiqua" w:eastAsiaTheme="minorEastAsia" w:hAnsi="Book Antiqua" w:hint="eastAsia"/>
          <w:sz w:val="24"/>
          <w:szCs w:val="24"/>
          <w:vertAlign w:val="superscript"/>
          <w:lang w:val="en-GB" w:eastAsia="zh-CN"/>
        </w:rPr>
        <w:t>1</w:t>
      </w:r>
      <w:r>
        <w:rPr>
          <w:rFonts w:ascii="Book Antiqua" w:hAnsi="Book Antiqua"/>
          <w:sz w:val="24"/>
          <w:szCs w:val="24"/>
          <w:lang w:val="en-GB"/>
        </w:rPr>
        <w:t>Median (range)</w:t>
      </w:r>
      <w:r>
        <w:rPr>
          <w:rFonts w:ascii="Book Antiqua" w:eastAsiaTheme="minorEastAsia" w:hAnsi="Book Antiqua" w:hint="eastAsia"/>
          <w:sz w:val="24"/>
          <w:szCs w:val="24"/>
          <w:lang w:val="en-GB" w:eastAsia="zh-CN"/>
        </w:rPr>
        <w:t>.</w:t>
      </w:r>
      <w:r w:rsidR="00E93AEE">
        <w:rPr>
          <w:rFonts w:ascii="Book Antiqua" w:eastAsiaTheme="minorEastAsia" w:hAnsi="Book Antiqua" w:hint="eastAsia"/>
          <w:sz w:val="24"/>
          <w:szCs w:val="24"/>
          <w:lang w:val="en-GB" w:eastAsia="zh-CN"/>
        </w:rPr>
        <w:t xml:space="preserve"> </w:t>
      </w:r>
      <w:r w:rsidR="00A9071E" w:rsidRPr="005D1F33">
        <w:rPr>
          <w:rFonts w:ascii="Book Antiqua" w:hAnsi="Book Antiqua"/>
          <w:sz w:val="24"/>
          <w:szCs w:val="24"/>
          <w:lang w:val="en-GB"/>
        </w:rPr>
        <w:t xml:space="preserve">L-TME: Laparoscopic </w:t>
      </w:r>
      <w:r w:rsidRPr="005D1F33">
        <w:rPr>
          <w:rFonts w:ascii="Book Antiqua" w:hAnsi="Book Antiqua"/>
          <w:sz w:val="24"/>
          <w:szCs w:val="24"/>
          <w:lang w:val="en-GB"/>
        </w:rPr>
        <w:t xml:space="preserve">total </w:t>
      </w:r>
      <w:proofErr w:type="spellStart"/>
      <w:r w:rsidRPr="005D1F33">
        <w:rPr>
          <w:rFonts w:ascii="Book Antiqua" w:hAnsi="Book Antiqua"/>
          <w:sz w:val="24"/>
          <w:szCs w:val="24"/>
          <w:lang w:val="en-GB"/>
        </w:rPr>
        <w:t>mesorectal</w:t>
      </w:r>
      <w:proofErr w:type="spellEnd"/>
      <w:r w:rsidRPr="005D1F33">
        <w:rPr>
          <w:rFonts w:ascii="Book Antiqua" w:hAnsi="Book Antiqua"/>
          <w:sz w:val="24"/>
          <w:szCs w:val="24"/>
          <w:lang w:val="en-GB"/>
        </w:rPr>
        <w:t xml:space="preserve"> excision</w:t>
      </w:r>
      <w:r w:rsidR="00A9071E" w:rsidRPr="005D1F33">
        <w:rPr>
          <w:rFonts w:ascii="Book Antiqua" w:hAnsi="Book Antiqua"/>
          <w:sz w:val="24"/>
          <w:szCs w:val="24"/>
          <w:lang w:val="en-GB"/>
        </w:rPr>
        <w:t xml:space="preserve">; R-TME: Robotic </w:t>
      </w:r>
      <w:r w:rsidRPr="005D1F33">
        <w:rPr>
          <w:rFonts w:ascii="Book Antiqua" w:hAnsi="Book Antiqua"/>
          <w:sz w:val="24"/>
          <w:szCs w:val="24"/>
          <w:lang w:val="en-GB"/>
        </w:rPr>
        <w:t xml:space="preserve">total </w:t>
      </w:r>
      <w:proofErr w:type="spellStart"/>
      <w:r w:rsidRPr="005D1F33">
        <w:rPr>
          <w:rFonts w:ascii="Book Antiqua" w:hAnsi="Book Antiqua"/>
          <w:sz w:val="24"/>
          <w:szCs w:val="24"/>
          <w:lang w:val="en-GB"/>
        </w:rPr>
        <w:t>mesorectal</w:t>
      </w:r>
      <w:proofErr w:type="spellEnd"/>
      <w:r w:rsidRPr="005D1F33">
        <w:rPr>
          <w:rFonts w:ascii="Book Antiqua" w:hAnsi="Book Antiqua"/>
          <w:sz w:val="24"/>
          <w:szCs w:val="24"/>
          <w:lang w:val="en-GB"/>
        </w:rPr>
        <w:t xml:space="preserve"> excision</w:t>
      </w:r>
      <w:r w:rsidR="00A9071E" w:rsidRPr="005D1F33">
        <w:rPr>
          <w:rFonts w:ascii="Book Antiqua" w:hAnsi="Book Antiqua"/>
          <w:sz w:val="24"/>
          <w:szCs w:val="24"/>
          <w:lang w:val="en-GB"/>
        </w:rPr>
        <w:t>; BMI:</w:t>
      </w:r>
      <w:r>
        <w:rPr>
          <w:rFonts w:ascii="Book Antiqua" w:eastAsiaTheme="minorEastAsia" w:hAnsi="Book Antiqua" w:hint="eastAsia"/>
          <w:sz w:val="24"/>
          <w:szCs w:val="24"/>
          <w:lang w:val="en-GB" w:eastAsia="zh-CN"/>
        </w:rPr>
        <w:t xml:space="preserve"> </w:t>
      </w:r>
      <w:r w:rsidR="00A9071E" w:rsidRPr="005D1F33">
        <w:rPr>
          <w:rFonts w:ascii="Book Antiqua" w:hAnsi="Book Antiqua"/>
          <w:sz w:val="24"/>
          <w:szCs w:val="24"/>
          <w:lang w:val="en-GB"/>
        </w:rPr>
        <w:t xml:space="preserve">Body </w:t>
      </w:r>
      <w:r w:rsidRPr="005D1F33">
        <w:rPr>
          <w:rFonts w:ascii="Book Antiqua" w:hAnsi="Book Antiqua"/>
          <w:sz w:val="24"/>
          <w:szCs w:val="24"/>
          <w:lang w:val="en-GB"/>
        </w:rPr>
        <w:t>mass index</w:t>
      </w:r>
      <w:r w:rsidR="00A9071E" w:rsidRPr="005D1F33">
        <w:rPr>
          <w:rFonts w:ascii="Book Antiqua" w:hAnsi="Book Antiqua"/>
          <w:sz w:val="24"/>
          <w:szCs w:val="24"/>
          <w:lang w:val="en-GB"/>
        </w:rPr>
        <w:t>;</w:t>
      </w:r>
      <w:r>
        <w:rPr>
          <w:rFonts w:ascii="Book Antiqua" w:eastAsiaTheme="minorEastAsia" w:hAnsi="Book Antiqua" w:hint="eastAsia"/>
          <w:sz w:val="24"/>
          <w:szCs w:val="24"/>
          <w:lang w:val="en-GB" w:eastAsia="zh-CN"/>
        </w:rPr>
        <w:t xml:space="preserve"> </w:t>
      </w:r>
      <w:r w:rsidR="00A9071E" w:rsidRPr="005D1F33">
        <w:rPr>
          <w:rFonts w:ascii="Book Antiqua" w:hAnsi="Book Antiqua"/>
          <w:sz w:val="24"/>
          <w:szCs w:val="24"/>
          <w:lang w:val="en-GB"/>
        </w:rPr>
        <w:t xml:space="preserve">ASA: American Society of </w:t>
      </w:r>
      <w:proofErr w:type="spellStart"/>
      <w:r w:rsidR="00A9071E" w:rsidRPr="005D1F33">
        <w:rPr>
          <w:rFonts w:ascii="Book Antiqua" w:hAnsi="Book Antiqua"/>
          <w:sz w:val="24"/>
          <w:szCs w:val="24"/>
          <w:lang w:val="en-GB"/>
        </w:rPr>
        <w:t>Anesthesiologists</w:t>
      </w:r>
      <w:proofErr w:type="spellEnd"/>
      <w:r w:rsidR="00A9071E" w:rsidRPr="005D1F33">
        <w:rPr>
          <w:rFonts w:ascii="Book Antiqua" w:hAnsi="Book Antiqua"/>
          <w:sz w:val="24"/>
          <w:szCs w:val="24"/>
          <w:lang w:val="en-GB"/>
        </w:rPr>
        <w:t>.</w:t>
      </w:r>
    </w:p>
    <w:p w:rsidR="00A9071E" w:rsidRPr="00AF6F2D" w:rsidRDefault="00A9071E" w:rsidP="001A1BAB">
      <w:pPr>
        <w:autoSpaceDE w:val="0"/>
        <w:autoSpaceDN w:val="0"/>
        <w:adjustRightInd w:val="0"/>
        <w:snapToGrid w:val="0"/>
        <w:spacing w:after="0" w:line="360" w:lineRule="auto"/>
        <w:jc w:val="both"/>
        <w:rPr>
          <w:rFonts w:ascii="Book Antiqua" w:eastAsia="Times New Roman" w:hAnsi="Book Antiqua"/>
          <w:sz w:val="24"/>
          <w:szCs w:val="24"/>
          <w:lang w:val="en-GB" w:eastAsia="it-IT"/>
        </w:rPr>
      </w:pPr>
    </w:p>
    <w:p w:rsidR="000D42C9" w:rsidRPr="005D1F33" w:rsidRDefault="000D42C9" w:rsidP="001A1BAB">
      <w:pPr>
        <w:snapToGrid w:val="0"/>
        <w:spacing w:after="0" w:line="360" w:lineRule="auto"/>
        <w:jc w:val="both"/>
        <w:rPr>
          <w:rFonts w:ascii="Book Antiqua" w:hAnsi="Book Antiqua"/>
          <w:b/>
          <w:sz w:val="24"/>
          <w:szCs w:val="24"/>
          <w:lang w:val="en-GB"/>
        </w:rPr>
      </w:pPr>
      <w:r w:rsidRPr="005D1F33">
        <w:rPr>
          <w:rFonts w:ascii="Book Antiqua" w:hAnsi="Book Antiqua"/>
          <w:b/>
          <w:sz w:val="24"/>
          <w:szCs w:val="24"/>
          <w:lang w:val="en-GB"/>
        </w:rPr>
        <w:br w:type="page"/>
      </w:r>
    </w:p>
    <w:p w:rsidR="00A9071E" w:rsidRPr="00E93AEE" w:rsidRDefault="00A9071E" w:rsidP="001A1BAB">
      <w:pPr>
        <w:snapToGrid w:val="0"/>
        <w:spacing w:after="0" w:line="360" w:lineRule="auto"/>
        <w:jc w:val="both"/>
        <w:rPr>
          <w:rFonts w:ascii="Book Antiqua" w:eastAsiaTheme="minorEastAsia" w:hAnsi="Book Antiqua"/>
          <w:b/>
          <w:sz w:val="24"/>
          <w:szCs w:val="24"/>
          <w:lang w:val="en-GB" w:eastAsia="zh-CN"/>
        </w:rPr>
      </w:pPr>
      <w:r w:rsidRPr="00E93AEE">
        <w:rPr>
          <w:rFonts w:ascii="Book Antiqua" w:hAnsi="Book Antiqua"/>
          <w:b/>
          <w:sz w:val="24"/>
          <w:szCs w:val="24"/>
          <w:lang w:val="en-GB"/>
        </w:rPr>
        <w:lastRenderedPageBreak/>
        <w:t>T</w:t>
      </w:r>
      <w:r w:rsidR="00E93AEE" w:rsidRPr="00E93AEE">
        <w:rPr>
          <w:rFonts w:ascii="Book Antiqua" w:hAnsi="Book Antiqua"/>
          <w:b/>
          <w:sz w:val="24"/>
          <w:szCs w:val="24"/>
          <w:lang w:val="en-GB"/>
        </w:rPr>
        <w:t>able</w:t>
      </w:r>
      <w:r w:rsidRPr="00E93AEE">
        <w:rPr>
          <w:rFonts w:ascii="Book Antiqua" w:hAnsi="Book Antiqua"/>
          <w:b/>
          <w:sz w:val="24"/>
          <w:szCs w:val="24"/>
          <w:lang w:val="en-GB"/>
        </w:rPr>
        <w:t xml:space="preserve"> 2</w:t>
      </w:r>
      <w:r w:rsidR="00E93AEE" w:rsidRPr="00E93AEE">
        <w:rPr>
          <w:rFonts w:ascii="Book Antiqua" w:eastAsiaTheme="minorEastAsia" w:hAnsi="Book Antiqua" w:hint="eastAsia"/>
          <w:b/>
          <w:sz w:val="24"/>
          <w:szCs w:val="24"/>
          <w:lang w:val="en-GB" w:eastAsia="zh-CN"/>
        </w:rPr>
        <w:t xml:space="preserve"> </w:t>
      </w:r>
      <w:r w:rsidRPr="00E93AEE">
        <w:rPr>
          <w:rFonts w:ascii="Book Antiqua" w:hAnsi="Book Antiqua"/>
          <w:b/>
          <w:sz w:val="24"/>
          <w:szCs w:val="24"/>
          <w:lang w:val="en-GB"/>
        </w:rPr>
        <w:t>Perioperative outcomes</w:t>
      </w:r>
      <w:r w:rsidR="00E93AEE" w:rsidRPr="00E93AEE">
        <w:rPr>
          <w:rFonts w:ascii="Book Antiqua" w:eastAsiaTheme="minorEastAsia" w:hAnsi="Book Antiqua" w:hint="eastAsia"/>
          <w:b/>
          <w:sz w:val="24"/>
          <w:szCs w:val="24"/>
          <w:lang w:val="en-GB" w:eastAsia="zh-CN"/>
        </w:rPr>
        <w:t xml:space="preserve"> </w:t>
      </w:r>
      <w:r w:rsidR="00E93AEE" w:rsidRPr="00E93AEE">
        <w:rPr>
          <w:rFonts w:ascii="Book Antiqua" w:eastAsiaTheme="minorEastAsia" w:hAnsi="Book Antiqua" w:hint="eastAsia"/>
          <w:b/>
          <w:i/>
          <w:sz w:val="24"/>
          <w:szCs w:val="24"/>
          <w:lang w:val="en-US" w:eastAsia="zh-CN"/>
        </w:rPr>
        <w:t>n</w:t>
      </w:r>
      <w:r w:rsidR="00E93AEE" w:rsidRPr="00E93AEE">
        <w:rPr>
          <w:rFonts w:ascii="Book Antiqua" w:eastAsiaTheme="minorEastAsia" w:hAnsi="Book Antiqua" w:hint="eastAsia"/>
          <w:b/>
          <w:sz w:val="24"/>
          <w:szCs w:val="24"/>
          <w:lang w:val="en-US" w:eastAsia="zh-CN"/>
        </w:rPr>
        <w:t xml:space="preserve"> (%)</w:t>
      </w:r>
    </w:p>
    <w:tbl>
      <w:tblPr>
        <w:tblW w:w="9291" w:type="dxa"/>
        <w:jc w:val="center"/>
        <w:shd w:val="clear" w:color="auto" w:fill="FFFFFF" w:themeFill="background1"/>
        <w:tblLook w:val="04A0" w:firstRow="1" w:lastRow="0" w:firstColumn="1" w:lastColumn="0" w:noHBand="0" w:noVBand="1"/>
      </w:tblPr>
      <w:tblGrid>
        <w:gridCol w:w="5015"/>
        <w:gridCol w:w="1536"/>
        <w:gridCol w:w="1661"/>
        <w:gridCol w:w="1079"/>
      </w:tblGrid>
      <w:tr w:rsidR="00A9071E" w:rsidRPr="005D1F33" w:rsidTr="00E93AEE">
        <w:trPr>
          <w:trHeight w:val="754"/>
          <w:jc w:val="center"/>
        </w:trPr>
        <w:tc>
          <w:tcPr>
            <w:tcW w:w="0" w:type="auto"/>
            <w:tcBorders>
              <w:top w:val="single" w:sz="8" w:space="0" w:color="auto"/>
              <w:bottom w:val="single" w:sz="18" w:space="0" w:color="auto"/>
            </w:tcBorders>
            <w:shd w:val="clear" w:color="auto" w:fill="FFFFFF" w:themeFill="background1"/>
          </w:tcPr>
          <w:p w:rsidR="00A9071E" w:rsidRPr="005D1F33" w:rsidRDefault="00A9071E" w:rsidP="001A1BAB">
            <w:pPr>
              <w:snapToGrid w:val="0"/>
              <w:spacing w:after="0" w:line="360" w:lineRule="auto"/>
              <w:jc w:val="both"/>
              <w:rPr>
                <w:rFonts w:ascii="Book Antiqua" w:hAnsi="Book Antiqua"/>
                <w:sz w:val="24"/>
                <w:szCs w:val="24"/>
              </w:rPr>
            </w:pPr>
          </w:p>
        </w:tc>
        <w:tc>
          <w:tcPr>
            <w:tcW w:w="0" w:type="auto"/>
            <w:tcBorders>
              <w:top w:val="single" w:sz="8" w:space="0" w:color="auto"/>
              <w:bottom w:val="single" w:sz="18" w:space="0" w:color="auto"/>
            </w:tcBorders>
            <w:shd w:val="clear" w:color="auto" w:fill="FFFFFF" w:themeFill="background1"/>
            <w:vAlign w:val="center"/>
          </w:tcPr>
          <w:p w:rsidR="00A9071E" w:rsidRPr="005D1F33" w:rsidRDefault="00A9071E" w:rsidP="00E93AEE">
            <w:pPr>
              <w:snapToGrid w:val="0"/>
              <w:spacing w:after="0" w:line="360" w:lineRule="auto"/>
              <w:jc w:val="center"/>
              <w:rPr>
                <w:rFonts w:ascii="Book Antiqua" w:hAnsi="Book Antiqua"/>
                <w:b/>
                <w:sz w:val="24"/>
                <w:szCs w:val="24"/>
              </w:rPr>
            </w:pPr>
            <w:r w:rsidRPr="005D1F33">
              <w:rPr>
                <w:rFonts w:ascii="Book Antiqua" w:hAnsi="Book Antiqua"/>
                <w:b/>
                <w:sz w:val="24"/>
                <w:szCs w:val="24"/>
              </w:rPr>
              <w:t>L-TME</w:t>
            </w:r>
          </w:p>
          <w:p w:rsidR="00A9071E" w:rsidRPr="005D1F33" w:rsidRDefault="00A9071E" w:rsidP="00E93AEE">
            <w:pPr>
              <w:snapToGrid w:val="0"/>
              <w:spacing w:after="0" w:line="360" w:lineRule="auto"/>
              <w:jc w:val="center"/>
              <w:rPr>
                <w:rFonts w:ascii="Book Antiqua" w:hAnsi="Book Antiqua"/>
                <w:b/>
                <w:sz w:val="24"/>
                <w:szCs w:val="24"/>
              </w:rPr>
            </w:pPr>
            <w:r w:rsidRPr="005D1F33">
              <w:rPr>
                <w:rFonts w:ascii="Book Antiqua" w:hAnsi="Book Antiqua"/>
                <w:b/>
                <w:sz w:val="24"/>
                <w:szCs w:val="24"/>
              </w:rPr>
              <w:t>(</w:t>
            </w:r>
            <w:r w:rsidRPr="005D1F33">
              <w:rPr>
                <w:rFonts w:ascii="Book Antiqua" w:hAnsi="Book Antiqua"/>
                <w:b/>
                <w:i/>
                <w:sz w:val="24"/>
                <w:szCs w:val="24"/>
              </w:rPr>
              <w:t>n</w:t>
            </w:r>
            <w:r w:rsidRPr="005D1F33">
              <w:rPr>
                <w:rFonts w:ascii="Book Antiqua" w:hAnsi="Book Antiqua"/>
                <w:b/>
                <w:sz w:val="24"/>
                <w:szCs w:val="24"/>
              </w:rPr>
              <w:t xml:space="preserve"> = 58)</w:t>
            </w:r>
          </w:p>
        </w:tc>
        <w:tc>
          <w:tcPr>
            <w:tcW w:w="0" w:type="auto"/>
            <w:tcBorders>
              <w:top w:val="single" w:sz="8" w:space="0" w:color="auto"/>
              <w:bottom w:val="single" w:sz="18" w:space="0" w:color="auto"/>
            </w:tcBorders>
            <w:shd w:val="clear" w:color="auto" w:fill="FFFFFF" w:themeFill="background1"/>
            <w:vAlign w:val="center"/>
          </w:tcPr>
          <w:p w:rsidR="00A9071E" w:rsidRPr="005D1F33" w:rsidRDefault="00A9071E" w:rsidP="00E93AEE">
            <w:pPr>
              <w:snapToGrid w:val="0"/>
              <w:spacing w:after="0" w:line="360" w:lineRule="auto"/>
              <w:jc w:val="center"/>
              <w:rPr>
                <w:rFonts w:ascii="Book Antiqua" w:hAnsi="Book Antiqua"/>
                <w:b/>
                <w:sz w:val="24"/>
                <w:szCs w:val="24"/>
              </w:rPr>
            </w:pPr>
            <w:r w:rsidRPr="005D1F33">
              <w:rPr>
                <w:rFonts w:ascii="Book Antiqua" w:hAnsi="Book Antiqua"/>
                <w:b/>
                <w:sz w:val="24"/>
                <w:szCs w:val="24"/>
              </w:rPr>
              <w:t>R-TME</w:t>
            </w:r>
          </w:p>
          <w:p w:rsidR="00A9071E" w:rsidRPr="005D1F33" w:rsidRDefault="00A9071E" w:rsidP="00E93AEE">
            <w:pPr>
              <w:snapToGrid w:val="0"/>
              <w:spacing w:after="0" w:line="360" w:lineRule="auto"/>
              <w:jc w:val="center"/>
              <w:rPr>
                <w:rFonts w:ascii="Book Antiqua" w:hAnsi="Book Antiqua"/>
                <w:b/>
                <w:sz w:val="24"/>
                <w:szCs w:val="24"/>
              </w:rPr>
            </w:pPr>
            <w:r w:rsidRPr="005D1F33">
              <w:rPr>
                <w:rFonts w:ascii="Book Antiqua" w:hAnsi="Book Antiqua"/>
                <w:b/>
                <w:sz w:val="24"/>
                <w:szCs w:val="24"/>
              </w:rPr>
              <w:t>(</w:t>
            </w:r>
            <w:r w:rsidRPr="005D1F33">
              <w:rPr>
                <w:rFonts w:ascii="Book Antiqua" w:hAnsi="Book Antiqua"/>
                <w:b/>
                <w:i/>
                <w:sz w:val="24"/>
                <w:szCs w:val="24"/>
              </w:rPr>
              <w:t>n</w:t>
            </w:r>
            <w:r w:rsidRPr="005D1F33">
              <w:rPr>
                <w:rFonts w:ascii="Book Antiqua" w:hAnsi="Book Antiqua"/>
                <w:b/>
                <w:sz w:val="24"/>
                <w:szCs w:val="24"/>
              </w:rPr>
              <w:t xml:space="preserve"> = 53)</w:t>
            </w:r>
          </w:p>
        </w:tc>
        <w:tc>
          <w:tcPr>
            <w:tcW w:w="0" w:type="auto"/>
            <w:tcBorders>
              <w:top w:val="single" w:sz="8" w:space="0" w:color="auto"/>
              <w:bottom w:val="single" w:sz="18" w:space="0" w:color="auto"/>
            </w:tcBorders>
            <w:shd w:val="clear" w:color="auto" w:fill="FFFFFF" w:themeFill="background1"/>
            <w:vAlign w:val="center"/>
          </w:tcPr>
          <w:p w:rsidR="00A9071E" w:rsidRPr="005D1F33" w:rsidRDefault="00A9071E" w:rsidP="00E93AEE">
            <w:pPr>
              <w:snapToGrid w:val="0"/>
              <w:spacing w:after="0" w:line="360" w:lineRule="auto"/>
              <w:jc w:val="center"/>
              <w:rPr>
                <w:rFonts w:ascii="Book Antiqua" w:hAnsi="Book Antiqua"/>
                <w:b/>
                <w:sz w:val="24"/>
                <w:szCs w:val="24"/>
              </w:rPr>
            </w:pPr>
            <w:r w:rsidRPr="00F63FCA">
              <w:rPr>
                <w:rFonts w:ascii="Book Antiqua" w:hAnsi="Book Antiqua"/>
                <w:b/>
                <w:i/>
                <w:caps/>
                <w:sz w:val="24"/>
                <w:szCs w:val="24"/>
              </w:rPr>
              <w:t>p</w:t>
            </w:r>
            <w:r w:rsidRPr="005D1F33">
              <w:rPr>
                <w:rFonts w:ascii="Book Antiqua" w:hAnsi="Book Antiqua"/>
                <w:b/>
                <w:i/>
                <w:sz w:val="24"/>
                <w:szCs w:val="24"/>
              </w:rPr>
              <w:t xml:space="preserve"> </w:t>
            </w:r>
            <w:r w:rsidRPr="005D1F33">
              <w:rPr>
                <w:rFonts w:ascii="Book Antiqua" w:hAnsi="Book Antiqua"/>
                <w:b/>
                <w:sz w:val="24"/>
                <w:szCs w:val="24"/>
              </w:rPr>
              <w:t>value</w:t>
            </w:r>
          </w:p>
        </w:tc>
      </w:tr>
      <w:tr w:rsidR="00F63FCA" w:rsidRPr="00F63FCA" w:rsidTr="00E93AEE">
        <w:trPr>
          <w:trHeight w:val="450"/>
          <w:jc w:val="center"/>
        </w:trPr>
        <w:tc>
          <w:tcPr>
            <w:tcW w:w="0" w:type="auto"/>
            <w:tcBorders>
              <w:top w:val="single" w:sz="18" w:space="0" w:color="auto"/>
            </w:tcBorders>
            <w:shd w:val="clear" w:color="auto" w:fill="FFFFFF" w:themeFill="background1"/>
          </w:tcPr>
          <w:p w:rsidR="00A9071E" w:rsidRPr="00E93AEE" w:rsidRDefault="00A9071E" w:rsidP="00F63FCA">
            <w:pPr>
              <w:snapToGrid w:val="0"/>
              <w:spacing w:after="0" w:line="360" w:lineRule="auto"/>
              <w:jc w:val="both"/>
              <w:rPr>
                <w:rFonts w:ascii="Book Antiqua" w:eastAsiaTheme="minorEastAsia" w:hAnsi="Book Antiqua"/>
                <w:sz w:val="24"/>
                <w:szCs w:val="24"/>
                <w:lang w:eastAsia="zh-CN"/>
              </w:rPr>
            </w:pPr>
            <w:r w:rsidRPr="005D1F33">
              <w:rPr>
                <w:rFonts w:ascii="Book Antiqua" w:hAnsi="Book Antiqua"/>
                <w:sz w:val="24"/>
                <w:szCs w:val="24"/>
              </w:rPr>
              <w:t>Operative time</w:t>
            </w:r>
            <w:r w:rsidR="00F63FCA" w:rsidRPr="00F63FCA">
              <w:rPr>
                <w:rFonts w:ascii="Book Antiqua" w:eastAsiaTheme="minorEastAsia" w:hAnsi="Book Antiqua" w:hint="eastAsia"/>
                <w:sz w:val="24"/>
                <w:szCs w:val="24"/>
                <w:vertAlign w:val="superscript"/>
                <w:lang w:eastAsia="zh-CN"/>
              </w:rPr>
              <w:t>1</w:t>
            </w:r>
            <w:r w:rsidR="00E93AEE">
              <w:rPr>
                <w:rFonts w:ascii="Book Antiqua" w:eastAsiaTheme="minorEastAsia" w:hAnsi="Book Antiqua" w:hint="eastAsia"/>
                <w:sz w:val="24"/>
                <w:szCs w:val="24"/>
                <w:lang w:eastAsia="zh-CN"/>
              </w:rPr>
              <w:t xml:space="preserve"> </w:t>
            </w:r>
            <w:r w:rsidR="00E93AEE" w:rsidRPr="00E93AEE">
              <w:rPr>
                <w:rFonts w:ascii="Book Antiqua" w:eastAsiaTheme="minorEastAsia" w:hAnsi="Book Antiqua" w:hint="eastAsia"/>
                <w:sz w:val="24"/>
                <w:szCs w:val="24"/>
                <w:lang w:eastAsia="zh-CN"/>
              </w:rPr>
              <w:t>(</w:t>
            </w:r>
            <w:r w:rsidRPr="00E93AEE">
              <w:rPr>
                <w:rFonts w:ascii="Book Antiqua" w:hAnsi="Book Antiqua"/>
                <w:sz w:val="24"/>
                <w:szCs w:val="24"/>
              </w:rPr>
              <w:t>min</w:t>
            </w:r>
            <w:r w:rsidR="00E93AEE" w:rsidRPr="00E93AEE">
              <w:rPr>
                <w:rFonts w:ascii="Book Antiqua" w:eastAsiaTheme="minorEastAsia" w:hAnsi="Book Antiqua" w:hint="eastAsia"/>
                <w:sz w:val="24"/>
                <w:szCs w:val="24"/>
                <w:lang w:eastAsia="zh-CN"/>
              </w:rPr>
              <w:t>)</w:t>
            </w:r>
          </w:p>
        </w:tc>
        <w:tc>
          <w:tcPr>
            <w:tcW w:w="0" w:type="auto"/>
            <w:tcBorders>
              <w:top w:val="single" w:sz="18" w:space="0" w:color="auto"/>
            </w:tcBorders>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rPr>
            </w:pPr>
            <w:r w:rsidRPr="005D1F33">
              <w:rPr>
                <w:rFonts w:ascii="Book Antiqua" w:hAnsi="Book Antiqua"/>
                <w:sz w:val="24"/>
                <w:szCs w:val="24"/>
              </w:rPr>
              <w:t>192 (90-335)</w:t>
            </w:r>
          </w:p>
        </w:tc>
        <w:tc>
          <w:tcPr>
            <w:tcW w:w="0" w:type="auto"/>
            <w:tcBorders>
              <w:top w:val="single" w:sz="18" w:space="0" w:color="auto"/>
            </w:tcBorders>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rPr>
            </w:pPr>
            <w:r w:rsidRPr="005D1F33">
              <w:rPr>
                <w:rFonts w:ascii="Book Antiqua" w:hAnsi="Book Antiqua"/>
                <w:sz w:val="24"/>
                <w:szCs w:val="24"/>
              </w:rPr>
              <w:t>342</w:t>
            </w:r>
            <w:r w:rsidR="00F63FCA">
              <w:rPr>
                <w:rFonts w:ascii="Book Antiqua" w:eastAsiaTheme="minorEastAsia" w:hAnsi="Book Antiqua" w:hint="eastAsia"/>
                <w:sz w:val="24"/>
                <w:szCs w:val="24"/>
                <w:lang w:eastAsia="zh-CN"/>
              </w:rPr>
              <w:t xml:space="preserve"> </w:t>
            </w:r>
            <w:r w:rsidRPr="005D1F33">
              <w:rPr>
                <w:rFonts w:ascii="Book Antiqua" w:hAnsi="Book Antiqua"/>
                <w:sz w:val="24"/>
                <w:szCs w:val="24"/>
              </w:rPr>
              <w:t>(249-536)</w:t>
            </w:r>
          </w:p>
        </w:tc>
        <w:tc>
          <w:tcPr>
            <w:tcW w:w="0" w:type="auto"/>
            <w:tcBorders>
              <w:top w:val="single" w:sz="18" w:space="0" w:color="auto"/>
            </w:tcBorders>
            <w:shd w:val="clear" w:color="auto" w:fill="FFFFFF" w:themeFill="background1"/>
          </w:tcPr>
          <w:p w:rsidR="00A9071E" w:rsidRPr="00F63FCA" w:rsidRDefault="00A9071E" w:rsidP="00F63FCA">
            <w:pPr>
              <w:snapToGrid w:val="0"/>
              <w:spacing w:after="0" w:line="360" w:lineRule="auto"/>
              <w:jc w:val="center"/>
              <w:rPr>
                <w:rFonts w:ascii="Book Antiqua" w:hAnsi="Book Antiqua"/>
                <w:sz w:val="24"/>
                <w:szCs w:val="24"/>
              </w:rPr>
            </w:pPr>
            <w:r w:rsidRPr="00F63FCA">
              <w:rPr>
                <w:rFonts w:ascii="Book Antiqua" w:hAnsi="Book Antiqua"/>
                <w:sz w:val="24"/>
                <w:szCs w:val="24"/>
              </w:rPr>
              <w:t>&lt;</w:t>
            </w:r>
            <w:r w:rsidR="00F63FCA">
              <w:rPr>
                <w:rFonts w:ascii="Book Antiqua" w:eastAsiaTheme="minorEastAsia" w:hAnsi="Book Antiqua" w:hint="eastAsia"/>
                <w:sz w:val="24"/>
                <w:szCs w:val="24"/>
                <w:lang w:eastAsia="zh-CN"/>
              </w:rPr>
              <w:t xml:space="preserve"> </w:t>
            </w:r>
            <w:r w:rsidRPr="00F63FCA">
              <w:rPr>
                <w:rFonts w:ascii="Book Antiqua" w:hAnsi="Book Antiqua"/>
                <w:sz w:val="24"/>
                <w:szCs w:val="24"/>
              </w:rPr>
              <w:t>0.001</w:t>
            </w:r>
          </w:p>
        </w:tc>
      </w:tr>
      <w:tr w:rsidR="00F63FCA" w:rsidRPr="00F63FCA" w:rsidTr="00E93AEE">
        <w:trPr>
          <w:trHeight w:val="450"/>
          <w:jc w:val="center"/>
        </w:trPr>
        <w:tc>
          <w:tcPr>
            <w:tcW w:w="0" w:type="auto"/>
            <w:shd w:val="clear" w:color="auto" w:fill="FFFFFF" w:themeFill="background1"/>
          </w:tcPr>
          <w:p w:rsidR="00A9071E" w:rsidRPr="00F63FCA" w:rsidRDefault="00F63FCA" w:rsidP="001A1BAB">
            <w:pPr>
              <w:snapToGrid w:val="0"/>
              <w:spacing w:after="0" w:line="360" w:lineRule="auto"/>
              <w:jc w:val="both"/>
              <w:rPr>
                <w:rFonts w:ascii="Book Antiqua" w:eastAsiaTheme="minorEastAsia" w:hAnsi="Book Antiqua"/>
                <w:sz w:val="24"/>
                <w:szCs w:val="24"/>
                <w:lang w:eastAsia="zh-CN"/>
              </w:rPr>
            </w:pPr>
            <w:r>
              <w:rPr>
                <w:rFonts w:ascii="Book Antiqua" w:hAnsi="Book Antiqua"/>
                <w:sz w:val="24"/>
                <w:szCs w:val="24"/>
              </w:rPr>
              <w:t>Anastomosis</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rPr>
            </w:pP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rPr>
            </w:pPr>
          </w:p>
        </w:tc>
        <w:tc>
          <w:tcPr>
            <w:tcW w:w="0" w:type="auto"/>
            <w:shd w:val="clear" w:color="auto" w:fill="FFFFFF" w:themeFill="background1"/>
          </w:tcPr>
          <w:p w:rsidR="00A9071E" w:rsidRPr="00F63FCA" w:rsidRDefault="00A9071E" w:rsidP="00E93AEE">
            <w:pPr>
              <w:snapToGrid w:val="0"/>
              <w:spacing w:after="0" w:line="360" w:lineRule="auto"/>
              <w:jc w:val="center"/>
              <w:rPr>
                <w:rFonts w:ascii="Book Antiqua" w:hAnsi="Book Antiqua"/>
                <w:sz w:val="24"/>
                <w:szCs w:val="24"/>
              </w:rPr>
            </w:pPr>
            <w:r w:rsidRPr="00F63FCA">
              <w:rPr>
                <w:rFonts w:ascii="Book Antiqua" w:hAnsi="Book Antiqua"/>
                <w:sz w:val="24"/>
                <w:szCs w:val="24"/>
              </w:rPr>
              <w:t>0.120</w:t>
            </w:r>
          </w:p>
        </w:tc>
      </w:tr>
      <w:tr w:rsidR="00F63FCA" w:rsidRPr="00F63FCA" w:rsidTr="00E93AEE">
        <w:trPr>
          <w:trHeight w:val="450"/>
          <w:jc w:val="center"/>
        </w:trPr>
        <w:tc>
          <w:tcPr>
            <w:tcW w:w="0" w:type="auto"/>
            <w:shd w:val="clear" w:color="auto" w:fill="FFFFFF" w:themeFill="background1"/>
          </w:tcPr>
          <w:p w:rsidR="00A9071E" w:rsidRPr="005D1F33" w:rsidRDefault="00A9071E" w:rsidP="00E93AEE">
            <w:pPr>
              <w:snapToGrid w:val="0"/>
              <w:spacing w:after="0" w:line="360" w:lineRule="auto"/>
              <w:ind w:firstLineChars="100" w:firstLine="240"/>
              <w:jc w:val="both"/>
              <w:rPr>
                <w:rFonts w:ascii="Book Antiqua" w:hAnsi="Book Antiqua"/>
                <w:sz w:val="24"/>
                <w:szCs w:val="24"/>
              </w:rPr>
            </w:pPr>
            <w:r w:rsidRPr="005D1F33">
              <w:rPr>
                <w:rFonts w:ascii="Book Antiqua" w:hAnsi="Book Antiqua"/>
                <w:sz w:val="24"/>
                <w:szCs w:val="24"/>
              </w:rPr>
              <w:t>Mechanical transanal</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rPr>
            </w:pPr>
            <w:r w:rsidRPr="005D1F33">
              <w:rPr>
                <w:rFonts w:ascii="Book Antiqua" w:hAnsi="Book Antiqua"/>
                <w:sz w:val="24"/>
                <w:szCs w:val="24"/>
              </w:rPr>
              <w:t>54 (93.1)</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rPr>
            </w:pPr>
            <w:r w:rsidRPr="005D1F33">
              <w:rPr>
                <w:rFonts w:ascii="Book Antiqua" w:hAnsi="Book Antiqua"/>
                <w:sz w:val="24"/>
                <w:szCs w:val="24"/>
              </w:rPr>
              <w:t>53 (100)</w:t>
            </w:r>
          </w:p>
        </w:tc>
        <w:tc>
          <w:tcPr>
            <w:tcW w:w="0" w:type="auto"/>
            <w:shd w:val="clear" w:color="auto" w:fill="FFFFFF" w:themeFill="background1"/>
          </w:tcPr>
          <w:p w:rsidR="00A9071E" w:rsidRPr="00F63FCA" w:rsidRDefault="00A9071E" w:rsidP="00E93AEE">
            <w:pPr>
              <w:snapToGrid w:val="0"/>
              <w:spacing w:after="0" w:line="360" w:lineRule="auto"/>
              <w:jc w:val="center"/>
              <w:rPr>
                <w:rFonts w:ascii="Book Antiqua" w:hAnsi="Book Antiqua"/>
                <w:sz w:val="24"/>
                <w:szCs w:val="24"/>
              </w:rPr>
            </w:pPr>
          </w:p>
        </w:tc>
      </w:tr>
      <w:tr w:rsidR="00F63FCA" w:rsidRPr="00F63FCA" w:rsidTr="00E93AEE">
        <w:trPr>
          <w:trHeight w:val="450"/>
          <w:jc w:val="center"/>
        </w:trPr>
        <w:tc>
          <w:tcPr>
            <w:tcW w:w="0" w:type="auto"/>
            <w:shd w:val="clear" w:color="auto" w:fill="FFFFFF" w:themeFill="background1"/>
          </w:tcPr>
          <w:p w:rsidR="00A9071E" w:rsidRPr="005D1F33" w:rsidRDefault="00A9071E" w:rsidP="00E93AEE">
            <w:pPr>
              <w:snapToGrid w:val="0"/>
              <w:spacing w:after="0" w:line="360" w:lineRule="auto"/>
              <w:ind w:firstLineChars="100" w:firstLine="240"/>
              <w:jc w:val="both"/>
              <w:rPr>
                <w:rFonts w:ascii="Book Antiqua" w:hAnsi="Book Antiqua"/>
                <w:sz w:val="24"/>
                <w:szCs w:val="24"/>
              </w:rPr>
            </w:pPr>
            <w:r w:rsidRPr="005D1F33">
              <w:rPr>
                <w:rFonts w:ascii="Book Antiqua" w:hAnsi="Book Antiqua"/>
                <w:sz w:val="24"/>
                <w:szCs w:val="24"/>
              </w:rPr>
              <w:t>Manual coloanal</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rPr>
            </w:pPr>
            <w:r w:rsidRPr="005D1F33">
              <w:rPr>
                <w:rFonts w:ascii="Book Antiqua" w:hAnsi="Book Antiqua"/>
                <w:sz w:val="24"/>
                <w:szCs w:val="24"/>
              </w:rPr>
              <w:t>4 (6.9)</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rPr>
            </w:pPr>
            <w:r w:rsidRPr="005D1F33">
              <w:rPr>
                <w:rFonts w:ascii="Book Antiqua" w:hAnsi="Book Antiqua"/>
                <w:sz w:val="24"/>
                <w:szCs w:val="24"/>
              </w:rPr>
              <w:t>0</w:t>
            </w:r>
          </w:p>
        </w:tc>
        <w:tc>
          <w:tcPr>
            <w:tcW w:w="0" w:type="auto"/>
            <w:shd w:val="clear" w:color="auto" w:fill="FFFFFF" w:themeFill="background1"/>
          </w:tcPr>
          <w:p w:rsidR="00A9071E" w:rsidRPr="00F63FCA" w:rsidRDefault="00A9071E" w:rsidP="00E93AEE">
            <w:pPr>
              <w:snapToGrid w:val="0"/>
              <w:spacing w:after="0" w:line="360" w:lineRule="auto"/>
              <w:jc w:val="center"/>
              <w:rPr>
                <w:rFonts w:ascii="Book Antiqua" w:hAnsi="Book Antiqua"/>
                <w:sz w:val="24"/>
                <w:szCs w:val="24"/>
              </w:rPr>
            </w:pPr>
          </w:p>
        </w:tc>
      </w:tr>
      <w:tr w:rsidR="00F63FCA" w:rsidRPr="00F63FCA" w:rsidTr="00E93AEE">
        <w:trPr>
          <w:trHeight w:val="450"/>
          <w:jc w:val="center"/>
        </w:trPr>
        <w:tc>
          <w:tcPr>
            <w:tcW w:w="0" w:type="auto"/>
            <w:shd w:val="clear" w:color="auto" w:fill="FFFFFF" w:themeFill="background1"/>
          </w:tcPr>
          <w:p w:rsidR="00A9071E" w:rsidRPr="00F63FCA" w:rsidRDefault="00A9071E" w:rsidP="001A1BAB">
            <w:pPr>
              <w:snapToGrid w:val="0"/>
              <w:spacing w:after="0" w:line="360" w:lineRule="auto"/>
              <w:jc w:val="both"/>
              <w:rPr>
                <w:rFonts w:ascii="Book Antiqua" w:eastAsiaTheme="minorEastAsia" w:hAnsi="Book Antiqua"/>
                <w:sz w:val="24"/>
                <w:szCs w:val="24"/>
                <w:lang w:eastAsia="zh-CN"/>
              </w:rPr>
            </w:pPr>
            <w:r w:rsidRPr="005D1F33">
              <w:rPr>
                <w:rFonts w:ascii="Book Antiqua" w:hAnsi="Book Antiqua"/>
                <w:sz w:val="24"/>
                <w:szCs w:val="24"/>
              </w:rPr>
              <w:t>Adj</w:t>
            </w:r>
            <w:r w:rsidR="00F63FCA">
              <w:rPr>
                <w:rFonts w:ascii="Book Antiqua" w:hAnsi="Book Antiqua"/>
                <w:sz w:val="24"/>
                <w:szCs w:val="24"/>
              </w:rPr>
              <w:t>unctive procedure</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rPr>
            </w:pPr>
            <w:r w:rsidRPr="005D1F33">
              <w:rPr>
                <w:rFonts w:ascii="Book Antiqua" w:hAnsi="Book Antiqua"/>
                <w:sz w:val="24"/>
                <w:szCs w:val="24"/>
              </w:rPr>
              <w:t>8 (13.8)</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rPr>
            </w:pPr>
            <w:r w:rsidRPr="005D1F33">
              <w:rPr>
                <w:rFonts w:ascii="Book Antiqua" w:hAnsi="Book Antiqua"/>
                <w:sz w:val="24"/>
                <w:szCs w:val="24"/>
              </w:rPr>
              <w:t>5 (9.4)</w:t>
            </w:r>
          </w:p>
        </w:tc>
        <w:tc>
          <w:tcPr>
            <w:tcW w:w="0" w:type="auto"/>
            <w:shd w:val="clear" w:color="auto" w:fill="FFFFFF" w:themeFill="background1"/>
          </w:tcPr>
          <w:p w:rsidR="00A9071E" w:rsidRPr="00F63FCA" w:rsidRDefault="00A9071E" w:rsidP="00E93AEE">
            <w:pPr>
              <w:snapToGrid w:val="0"/>
              <w:spacing w:after="0" w:line="360" w:lineRule="auto"/>
              <w:jc w:val="center"/>
              <w:rPr>
                <w:rFonts w:ascii="Book Antiqua" w:hAnsi="Book Antiqua"/>
                <w:sz w:val="24"/>
                <w:szCs w:val="24"/>
              </w:rPr>
            </w:pPr>
            <w:r w:rsidRPr="00F63FCA">
              <w:rPr>
                <w:rFonts w:ascii="Book Antiqua" w:hAnsi="Book Antiqua"/>
                <w:sz w:val="24"/>
                <w:szCs w:val="24"/>
              </w:rPr>
              <w:t>0.562</w:t>
            </w:r>
          </w:p>
        </w:tc>
      </w:tr>
      <w:tr w:rsidR="00F63FCA" w:rsidRPr="00F63FCA" w:rsidTr="00E93AEE">
        <w:trPr>
          <w:trHeight w:val="450"/>
          <w:jc w:val="center"/>
        </w:trPr>
        <w:tc>
          <w:tcPr>
            <w:tcW w:w="0" w:type="auto"/>
            <w:shd w:val="clear" w:color="auto" w:fill="FFFFFF" w:themeFill="background1"/>
          </w:tcPr>
          <w:p w:rsidR="00A9071E" w:rsidRPr="00F63FCA" w:rsidRDefault="00F63FCA" w:rsidP="001A1BAB">
            <w:pPr>
              <w:snapToGrid w:val="0"/>
              <w:spacing w:after="0" w:line="360" w:lineRule="auto"/>
              <w:jc w:val="both"/>
              <w:rPr>
                <w:rFonts w:ascii="Book Antiqua" w:eastAsiaTheme="minorEastAsia" w:hAnsi="Book Antiqua"/>
                <w:sz w:val="24"/>
                <w:szCs w:val="24"/>
                <w:lang w:eastAsia="zh-CN"/>
              </w:rPr>
            </w:pPr>
            <w:r>
              <w:rPr>
                <w:rFonts w:ascii="Book Antiqua" w:hAnsi="Book Antiqua"/>
                <w:sz w:val="24"/>
                <w:szCs w:val="24"/>
              </w:rPr>
              <w:t>Diverting ileostomy</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rPr>
            </w:pPr>
            <w:r w:rsidRPr="005D1F33">
              <w:rPr>
                <w:rFonts w:ascii="Book Antiqua" w:hAnsi="Book Antiqua"/>
                <w:sz w:val="24"/>
                <w:szCs w:val="24"/>
              </w:rPr>
              <w:t>43 (74.1)</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rPr>
            </w:pPr>
            <w:r w:rsidRPr="005D1F33">
              <w:rPr>
                <w:rFonts w:ascii="Book Antiqua" w:hAnsi="Book Antiqua"/>
                <w:sz w:val="24"/>
                <w:szCs w:val="24"/>
              </w:rPr>
              <w:t>41 (77.4)</w:t>
            </w:r>
          </w:p>
        </w:tc>
        <w:tc>
          <w:tcPr>
            <w:tcW w:w="0" w:type="auto"/>
            <w:shd w:val="clear" w:color="auto" w:fill="FFFFFF" w:themeFill="background1"/>
          </w:tcPr>
          <w:p w:rsidR="00A9071E" w:rsidRPr="00F63FCA" w:rsidRDefault="00A9071E" w:rsidP="00E93AEE">
            <w:pPr>
              <w:snapToGrid w:val="0"/>
              <w:spacing w:after="0" w:line="360" w:lineRule="auto"/>
              <w:jc w:val="center"/>
              <w:rPr>
                <w:rFonts w:ascii="Book Antiqua" w:hAnsi="Book Antiqua"/>
                <w:sz w:val="24"/>
                <w:szCs w:val="24"/>
              </w:rPr>
            </w:pPr>
            <w:r w:rsidRPr="00F63FCA">
              <w:rPr>
                <w:rFonts w:ascii="Book Antiqua" w:hAnsi="Book Antiqua"/>
                <w:sz w:val="24"/>
                <w:szCs w:val="24"/>
              </w:rPr>
              <w:t>0.825</w:t>
            </w:r>
          </w:p>
        </w:tc>
      </w:tr>
      <w:tr w:rsidR="00F63FCA" w:rsidRPr="00F63FCA" w:rsidTr="00E93AEE">
        <w:trPr>
          <w:trHeight w:val="450"/>
          <w:jc w:val="center"/>
        </w:trPr>
        <w:tc>
          <w:tcPr>
            <w:tcW w:w="0" w:type="auto"/>
            <w:shd w:val="clear" w:color="auto" w:fill="FFFFFF" w:themeFill="background1"/>
          </w:tcPr>
          <w:p w:rsidR="00A9071E" w:rsidRPr="00E93AEE" w:rsidRDefault="00A9071E" w:rsidP="00F63FCA">
            <w:pPr>
              <w:snapToGrid w:val="0"/>
              <w:spacing w:after="0" w:line="360" w:lineRule="auto"/>
              <w:jc w:val="both"/>
              <w:rPr>
                <w:rFonts w:ascii="Book Antiqua" w:eastAsiaTheme="minorEastAsia" w:hAnsi="Book Antiqua"/>
                <w:sz w:val="24"/>
                <w:szCs w:val="24"/>
                <w:lang w:eastAsia="zh-CN"/>
              </w:rPr>
            </w:pPr>
            <w:r w:rsidRPr="005D1F33">
              <w:rPr>
                <w:rFonts w:ascii="Book Antiqua" w:hAnsi="Book Antiqua"/>
                <w:sz w:val="24"/>
                <w:szCs w:val="24"/>
              </w:rPr>
              <w:t>Intraoperative blood loss</w:t>
            </w:r>
            <w:r w:rsidR="00F63FCA" w:rsidRPr="00F63FCA">
              <w:rPr>
                <w:rFonts w:ascii="Book Antiqua" w:eastAsiaTheme="minorEastAsia" w:hAnsi="Book Antiqua" w:hint="eastAsia"/>
                <w:sz w:val="24"/>
                <w:szCs w:val="24"/>
                <w:vertAlign w:val="superscript"/>
                <w:lang w:eastAsia="zh-CN"/>
              </w:rPr>
              <w:t>2</w:t>
            </w:r>
            <w:r w:rsidR="00F63FCA">
              <w:rPr>
                <w:rFonts w:ascii="Book Antiqua" w:eastAsiaTheme="minorEastAsia" w:hAnsi="Book Antiqua" w:hint="eastAsia"/>
                <w:sz w:val="24"/>
                <w:szCs w:val="24"/>
                <w:lang w:eastAsia="zh-CN"/>
              </w:rPr>
              <w:t xml:space="preserve"> </w:t>
            </w:r>
            <w:r w:rsidR="00E93AEE" w:rsidRPr="00E93AEE">
              <w:rPr>
                <w:rFonts w:ascii="Book Antiqua" w:eastAsiaTheme="minorEastAsia" w:hAnsi="Book Antiqua" w:hint="eastAsia"/>
                <w:sz w:val="24"/>
                <w:szCs w:val="24"/>
                <w:lang w:eastAsia="zh-CN"/>
              </w:rPr>
              <w:t>(</w:t>
            </w:r>
            <w:r w:rsidRPr="00E93AEE">
              <w:rPr>
                <w:rFonts w:ascii="Book Antiqua" w:hAnsi="Book Antiqua"/>
                <w:sz w:val="24"/>
                <w:szCs w:val="24"/>
              </w:rPr>
              <w:t>m</w:t>
            </w:r>
            <w:r w:rsidRPr="00E93AEE">
              <w:rPr>
                <w:rFonts w:ascii="Book Antiqua" w:hAnsi="Book Antiqua"/>
                <w:caps/>
                <w:sz w:val="24"/>
                <w:szCs w:val="24"/>
              </w:rPr>
              <w:t>l</w:t>
            </w:r>
            <w:r w:rsidR="00E93AEE" w:rsidRPr="00E93AEE">
              <w:rPr>
                <w:rFonts w:ascii="Book Antiqua" w:eastAsiaTheme="minorEastAsia" w:hAnsi="Book Antiqua" w:hint="eastAsia"/>
                <w:sz w:val="24"/>
                <w:szCs w:val="24"/>
                <w:lang w:eastAsia="zh-CN"/>
              </w:rPr>
              <w:t>)</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rPr>
            </w:pPr>
            <w:r w:rsidRPr="005D1F33">
              <w:rPr>
                <w:rFonts w:ascii="Book Antiqua" w:hAnsi="Book Antiqua"/>
                <w:sz w:val="24"/>
                <w:szCs w:val="24"/>
              </w:rPr>
              <w:t>47.4 (0-400)</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rPr>
            </w:pPr>
            <w:r w:rsidRPr="005D1F33">
              <w:rPr>
                <w:rFonts w:ascii="Book Antiqua" w:hAnsi="Book Antiqua"/>
                <w:sz w:val="24"/>
                <w:szCs w:val="24"/>
              </w:rPr>
              <w:t>60.8 (0-400)</w:t>
            </w:r>
          </w:p>
        </w:tc>
        <w:tc>
          <w:tcPr>
            <w:tcW w:w="0" w:type="auto"/>
            <w:shd w:val="clear" w:color="auto" w:fill="FFFFFF" w:themeFill="background1"/>
          </w:tcPr>
          <w:p w:rsidR="00A9071E" w:rsidRPr="00F63FCA" w:rsidRDefault="00A9071E" w:rsidP="00E93AEE">
            <w:pPr>
              <w:snapToGrid w:val="0"/>
              <w:spacing w:after="0" w:line="360" w:lineRule="auto"/>
              <w:jc w:val="center"/>
              <w:rPr>
                <w:rFonts w:ascii="Book Antiqua" w:hAnsi="Book Antiqua"/>
                <w:sz w:val="24"/>
                <w:szCs w:val="24"/>
              </w:rPr>
            </w:pPr>
            <w:r w:rsidRPr="00F63FCA">
              <w:rPr>
                <w:rFonts w:ascii="Book Antiqua" w:hAnsi="Book Antiqua"/>
                <w:sz w:val="24"/>
                <w:szCs w:val="24"/>
              </w:rPr>
              <w:t>0.510</w:t>
            </w:r>
          </w:p>
        </w:tc>
      </w:tr>
      <w:tr w:rsidR="00F63FCA" w:rsidRPr="00F63FCA" w:rsidTr="00E93AEE">
        <w:trPr>
          <w:trHeight w:val="450"/>
          <w:jc w:val="center"/>
        </w:trPr>
        <w:tc>
          <w:tcPr>
            <w:tcW w:w="0" w:type="auto"/>
            <w:shd w:val="clear" w:color="auto" w:fill="FFFFFF" w:themeFill="background1"/>
          </w:tcPr>
          <w:p w:rsidR="00A9071E" w:rsidRPr="00F63FCA" w:rsidRDefault="00F63FCA" w:rsidP="001A1BAB">
            <w:pPr>
              <w:snapToGrid w:val="0"/>
              <w:spacing w:after="0" w:line="360" w:lineRule="auto"/>
              <w:jc w:val="both"/>
              <w:rPr>
                <w:rFonts w:ascii="Book Antiqua" w:eastAsiaTheme="minorEastAsia" w:hAnsi="Book Antiqua"/>
                <w:sz w:val="24"/>
                <w:szCs w:val="24"/>
                <w:lang w:val="en-GB" w:eastAsia="zh-CN"/>
              </w:rPr>
            </w:pPr>
            <w:r>
              <w:rPr>
                <w:rFonts w:ascii="Book Antiqua" w:hAnsi="Book Antiqua"/>
                <w:sz w:val="24"/>
                <w:szCs w:val="24"/>
                <w:lang w:val="en-GB"/>
              </w:rPr>
              <w:t>Conversion to laparotomy</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rPr>
            </w:pPr>
            <w:r w:rsidRPr="005D1F33">
              <w:rPr>
                <w:rFonts w:ascii="Book Antiqua" w:hAnsi="Book Antiqua"/>
                <w:sz w:val="24"/>
                <w:szCs w:val="24"/>
              </w:rPr>
              <w:t>1 (1.7)</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rPr>
            </w:pPr>
            <w:r w:rsidRPr="005D1F33">
              <w:rPr>
                <w:rFonts w:ascii="Book Antiqua" w:hAnsi="Book Antiqua"/>
                <w:sz w:val="24"/>
                <w:szCs w:val="24"/>
              </w:rPr>
              <w:t>2 (3.8)</w:t>
            </w:r>
          </w:p>
        </w:tc>
        <w:tc>
          <w:tcPr>
            <w:tcW w:w="0" w:type="auto"/>
            <w:shd w:val="clear" w:color="auto" w:fill="FFFFFF" w:themeFill="background1"/>
          </w:tcPr>
          <w:p w:rsidR="00A9071E" w:rsidRPr="00F63FCA" w:rsidRDefault="00A9071E" w:rsidP="00E93AEE">
            <w:pPr>
              <w:snapToGrid w:val="0"/>
              <w:spacing w:after="0" w:line="360" w:lineRule="auto"/>
              <w:jc w:val="center"/>
              <w:rPr>
                <w:rFonts w:ascii="Book Antiqua" w:hAnsi="Book Antiqua"/>
                <w:sz w:val="24"/>
                <w:szCs w:val="24"/>
              </w:rPr>
            </w:pPr>
            <w:r w:rsidRPr="00F63FCA">
              <w:rPr>
                <w:rFonts w:ascii="Book Antiqua" w:hAnsi="Book Antiqua"/>
                <w:sz w:val="24"/>
                <w:szCs w:val="24"/>
              </w:rPr>
              <w:t>0.605</w:t>
            </w:r>
          </w:p>
        </w:tc>
      </w:tr>
      <w:tr w:rsidR="00F63FCA" w:rsidRPr="00F63FCA" w:rsidTr="00E93AEE">
        <w:trPr>
          <w:trHeight w:val="450"/>
          <w:jc w:val="center"/>
        </w:trPr>
        <w:tc>
          <w:tcPr>
            <w:tcW w:w="0" w:type="auto"/>
            <w:shd w:val="clear" w:color="auto" w:fill="FFFFFF" w:themeFill="background1"/>
          </w:tcPr>
          <w:p w:rsidR="00A9071E" w:rsidRPr="00E93AEE" w:rsidRDefault="00A9071E" w:rsidP="00F63FCA">
            <w:pPr>
              <w:snapToGrid w:val="0"/>
              <w:spacing w:after="0" w:line="360" w:lineRule="auto"/>
              <w:jc w:val="both"/>
              <w:rPr>
                <w:rFonts w:ascii="Book Antiqua" w:eastAsiaTheme="minorEastAsia" w:hAnsi="Book Antiqua"/>
                <w:sz w:val="24"/>
                <w:szCs w:val="24"/>
                <w:lang w:eastAsia="zh-CN"/>
              </w:rPr>
            </w:pPr>
            <w:r w:rsidRPr="005D1F33">
              <w:rPr>
                <w:rFonts w:ascii="Book Antiqua" w:hAnsi="Book Antiqua"/>
                <w:sz w:val="24"/>
                <w:szCs w:val="24"/>
              </w:rPr>
              <w:t>Hospital stay</w:t>
            </w:r>
            <w:r w:rsidR="00F63FCA" w:rsidRPr="00F63FCA">
              <w:rPr>
                <w:rFonts w:ascii="Book Antiqua" w:eastAsiaTheme="minorEastAsia" w:hAnsi="Book Antiqua" w:hint="eastAsia"/>
                <w:sz w:val="24"/>
                <w:szCs w:val="24"/>
                <w:vertAlign w:val="superscript"/>
                <w:lang w:eastAsia="zh-CN"/>
              </w:rPr>
              <w:t>1</w:t>
            </w:r>
            <w:r w:rsidR="00E93AEE">
              <w:rPr>
                <w:rFonts w:ascii="Book Antiqua" w:eastAsiaTheme="minorEastAsia" w:hAnsi="Book Antiqua" w:hint="eastAsia"/>
                <w:sz w:val="24"/>
                <w:szCs w:val="24"/>
                <w:lang w:eastAsia="zh-CN"/>
              </w:rPr>
              <w:t xml:space="preserve"> </w:t>
            </w:r>
            <w:r w:rsidR="00E93AEE" w:rsidRPr="00E93AEE">
              <w:rPr>
                <w:rFonts w:ascii="Book Antiqua" w:eastAsiaTheme="minorEastAsia" w:hAnsi="Book Antiqua" w:hint="eastAsia"/>
                <w:sz w:val="24"/>
                <w:szCs w:val="24"/>
                <w:lang w:eastAsia="zh-CN"/>
              </w:rPr>
              <w:t>(</w:t>
            </w:r>
            <w:r w:rsidR="00E93AEE" w:rsidRPr="00E93AEE">
              <w:rPr>
                <w:rFonts w:ascii="Book Antiqua" w:hAnsi="Book Antiqua"/>
                <w:sz w:val="24"/>
                <w:szCs w:val="24"/>
              </w:rPr>
              <w:t>d</w:t>
            </w:r>
            <w:r w:rsidR="00E93AEE" w:rsidRPr="00E93AEE">
              <w:rPr>
                <w:rFonts w:ascii="Book Antiqua" w:eastAsiaTheme="minorEastAsia" w:hAnsi="Book Antiqua" w:hint="eastAsia"/>
                <w:sz w:val="24"/>
                <w:szCs w:val="24"/>
                <w:lang w:eastAsia="zh-CN"/>
              </w:rPr>
              <w:t>)</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rPr>
            </w:pPr>
            <w:r w:rsidRPr="005D1F33">
              <w:rPr>
                <w:rFonts w:ascii="Book Antiqua" w:hAnsi="Book Antiqua"/>
                <w:sz w:val="24"/>
                <w:szCs w:val="24"/>
              </w:rPr>
              <w:t>8 (5-53)</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rPr>
            </w:pPr>
            <w:r w:rsidRPr="005D1F33">
              <w:rPr>
                <w:rFonts w:ascii="Book Antiqua" w:hAnsi="Book Antiqua"/>
                <w:sz w:val="24"/>
                <w:szCs w:val="24"/>
              </w:rPr>
              <w:t>6 (3-17)</w:t>
            </w:r>
          </w:p>
        </w:tc>
        <w:tc>
          <w:tcPr>
            <w:tcW w:w="0" w:type="auto"/>
            <w:shd w:val="clear" w:color="auto" w:fill="FFFFFF" w:themeFill="background1"/>
          </w:tcPr>
          <w:p w:rsidR="00A9071E" w:rsidRPr="00F63FCA" w:rsidRDefault="00A9071E" w:rsidP="00E93AEE">
            <w:pPr>
              <w:snapToGrid w:val="0"/>
              <w:spacing w:after="0" w:line="360" w:lineRule="auto"/>
              <w:jc w:val="center"/>
              <w:rPr>
                <w:rFonts w:ascii="Book Antiqua" w:hAnsi="Book Antiqua"/>
                <w:sz w:val="24"/>
                <w:szCs w:val="24"/>
              </w:rPr>
            </w:pPr>
            <w:r w:rsidRPr="00F63FCA">
              <w:rPr>
                <w:rFonts w:ascii="Book Antiqua" w:hAnsi="Book Antiqua"/>
                <w:sz w:val="24"/>
                <w:szCs w:val="24"/>
              </w:rPr>
              <w:t>&lt;</w:t>
            </w:r>
            <w:r w:rsidR="00F63FCA" w:rsidRPr="00F63FCA">
              <w:rPr>
                <w:rFonts w:ascii="Book Antiqua" w:eastAsiaTheme="minorEastAsia" w:hAnsi="Book Antiqua" w:hint="eastAsia"/>
                <w:sz w:val="24"/>
                <w:szCs w:val="24"/>
                <w:lang w:eastAsia="zh-CN"/>
              </w:rPr>
              <w:t xml:space="preserve"> </w:t>
            </w:r>
            <w:r w:rsidRPr="00F63FCA">
              <w:rPr>
                <w:rFonts w:ascii="Book Antiqua" w:hAnsi="Book Antiqua"/>
                <w:sz w:val="24"/>
                <w:szCs w:val="24"/>
              </w:rPr>
              <w:t>0.001</w:t>
            </w:r>
          </w:p>
        </w:tc>
      </w:tr>
      <w:tr w:rsidR="00F63FCA" w:rsidRPr="00F63FCA" w:rsidTr="00E93AEE">
        <w:trPr>
          <w:trHeight w:val="450"/>
          <w:jc w:val="center"/>
        </w:trPr>
        <w:tc>
          <w:tcPr>
            <w:tcW w:w="0" w:type="auto"/>
            <w:shd w:val="clear" w:color="auto" w:fill="FFFFFF" w:themeFill="background1"/>
          </w:tcPr>
          <w:p w:rsidR="00A9071E" w:rsidRPr="00F63FCA" w:rsidRDefault="00A9071E" w:rsidP="00F63FCA">
            <w:pPr>
              <w:snapToGrid w:val="0"/>
              <w:spacing w:after="0" w:line="360" w:lineRule="auto"/>
              <w:jc w:val="both"/>
              <w:rPr>
                <w:rFonts w:ascii="Book Antiqua" w:eastAsiaTheme="minorEastAsia" w:hAnsi="Book Antiqua"/>
                <w:sz w:val="24"/>
                <w:szCs w:val="24"/>
                <w:lang w:val="en-GB" w:eastAsia="zh-CN"/>
              </w:rPr>
            </w:pPr>
            <w:r w:rsidRPr="005D1F33">
              <w:rPr>
                <w:rFonts w:ascii="Book Antiqua" w:hAnsi="Book Antiqua"/>
                <w:sz w:val="24"/>
                <w:szCs w:val="24"/>
                <w:lang w:val="en-GB"/>
              </w:rPr>
              <w:t>First bowel movement</w:t>
            </w:r>
            <w:r w:rsidR="00F63FCA" w:rsidRPr="00F63FCA">
              <w:rPr>
                <w:rFonts w:ascii="Book Antiqua" w:eastAsiaTheme="minorEastAsia" w:hAnsi="Book Antiqua" w:hint="eastAsia"/>
                <w:sz w:val="24"/>
                <w:szCs w:val="24"/>
                <w:vertAlign w:val="superscript"/>
                <w:lang w:val="en-GB" w:eastAsia="zh-CN"/>
              </w:rPr>
              <w:t>1</w:t>
            </w:r>
            <w:r w:rsidR="00F63FCA">
              <w:rPr>
                <w:rFonts w:ascii="Book Antiqua" w:eastAsiaTheme="minorEastAsia" w:hAnsi="Book Antiqua" w:hint="eastAsia"/>
                <w:sz w:val="24"/>
                <w:szCs w:val="24"/>
                <w:lang w:val="en-GB" w:eastAsia="zh-CN"/>
              </w:rPr>
              <w:t xml:space="preserve"> </w:t>
            </w:r>
            <w:r w:rsidR="00F63FCA" w:rsidRPr="00F63FCA">
              <w:rPr>
                <w:rFonts w:ascii="Book Antiqua" w:eastAsiaTheme="minorEastAsia" w:hAnsi="Book Antiqua" w:hint="eastAsia"/>
                <w:sz w:val="24"/>
                <w:szCs w:val="24"/>
                <w:lang w:val="en-GB" w:eastAsia="zh-CN"/>
              </w:rPr>
              <w:t>(</w:t>
            </w:r>
            <w:r w:rsidRPr="00F63FCA">
              <w:rPr>
                <w:rFonts w:ascii="Book Antiqua" w:hAnsi="Book Antiqua"/>
                <w:sz w:val="24"/>
                <w:szCs w:val="24"/>
                <w:lang w:val="en-GB"/>
              </w:rPr>
              <w:t>postoperative day</w:t>
            </w:r>
            <w:r w:rsidR="00F63FCA" w:rsidRPr="00F63FCA">
              <w:rPr>
                <w:rFonts w:ascii="Book Antiqua" w:eastAsiaTheme="minorEastAsia" w:hAnsi="Book Antiqua" w:hint="eastAsia"/>
                <w:sz w:val="24"/>
                <w:szCs w:val="24"/>
                <w:lang w:val="en-GB" w:eastAsia="zh-CN"/>
              </w:rPr>
              <w:t>)</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rPr>
            </w:pPr>
            <w:r w:rsidRPr="005D1F33">
              <w:rPr>
                <w:rFonts w:ascii="Book Antiqua" w:hAnsi="Book Antiqua"/>
                <w:sz w:val="24"/>
                <w:szCs w:val="24"/>
              </w:rPr>
              <w:t>1 (1-6)</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rPr>
            </w:pPr>
            <w:r w:rsidRPr="005D1F33">
              <w:rPr>
                <w:rFonts w:ascii="Book Antiqua" w:hAnsi="Book Antiqua"/>
                <w:sz w:val="24"/>
                <w:szCs w:val="24"/>
              </w:rPr>
              <w:t>1 (1-6)</w:t>
            </w:r>
          </w:p>
        </w:tc>
        <w:tc>
          <w:tcPr>
            <w:tcW w:w="0" w:type="auto"/>
            <w:shd w:val="clear" w:color="auto" w:fill="FFFFFF" w:themeFill="background1"/>
          </w:tcPr>
          <w:p w:rsidR="00A9071E" w:rsidRPr="00F63FCA" w:rsidRDefault="00A9071E" w:rsidP="00E93AEE">
            <w:pPr>
              <w:snapToGrid w:val="0"/>
              <w:spacing w:after="0" w:line="360" w:lineRule="auto"/>
              <w:jc w:val="center"/>
              <w:rPr>
                <w:rFonts w:ascii="Book Antiqua" w:hAnsi="Book Antiqua"/>
                <w:sz w:val="24"/>
                <w:szCs w:val="24"/>
              </w:rPr>
            </w:pPr>
            <w:r w:rsidRPr="00F63FCA">
              <w:rPr>
                <w:rFonts w:ascii="Book Antiqua" w:hAnsi="Book Antiqua"/>
                <w:sz w:val="24"/>
                <w:szCs w:val="24"/>
              </w:rPr>
              <w:t>0.904</w:t>
            </w:r>
          </w:p>
        </w:tc>
      </w:tr>
      <w:tr w:rsidR="00F63FCA" w:rsidRPr="00F63FCA" w:rsidTr="00E93AEE">
        <w:trPr>
          <w:trHeight w:val="450"/>
          <w:jc w:val="center"/>
        </w:trPr>
        <w:tc>
          <w:tcPr>
            <w:tcW w:w="0" w:type="auto"/>
            <w:shd w:val="clear" w:color="auto" w:fill="FFFFFF" w:themeFill="background1"/>
          </w:tcPr>
          <w:p w:rsidR="00A9071E" w:rsidRPr="00E93AEE" w:rsidRDefault="00A9071E" w:rsidP="00F63FCA">
            <w:pPr>
              <w:snapToGrid w:val="0"/>
              <w:spacing w:after="0" w:line="360" w:lineRule="auto"/>
              <w:jc w:val="both"/>
              <w:rPr>
                <w:rFonts w:ascii="Book Antiqua" w:eastAsiaTheme="minorEastAsia" w:hAnsi="Book Antiqua"/>
                <w:sz w:val="24"/>
                <w:szCs w:val="24"/>
                <w:lang w:eastAsia="zh-CN"/>
              </w:rPr>
            </w:pPr>
            <w:r w:rsidRPr="005D1F33">
              <w:rPr>
                <w:rFonts w:ascii="Book Antiqua" w:hAnsi="Book Antiqua"/>
                <w:sz w:val="24"/>
                <w:szCs w:val="24"/>
              </w:rPr>
              <w:t>Total morbidity</w:t>
            </w:r>
            <w:r w:rsidR="00E93AEE">
              <w:rPr>
                <w:rFonts w:ascii="Book Antiqua" w:eastAsiaTheme="minorEastAsia" w:hAnsi="Book Antiqua" w:hint="eastAsia"/>
                <w:sz w:val="24"/>
                <w:szCs w:val="24"/>
                <w:lang w:val="en-GB" w:eastAsia="zh-CN"/>
              </w:rPr>
              <w:t xml:space="preserve"> </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26 (44.8)</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17 (32.1)</w:t>
            </w:r>
          </w:p>
        </w:tc>
        <w:tc>
          <w:tcPr>
            <w:tcW w:w="0" w:type="auto"/>
            <w:shd w:val="clear" w:color="auto" w:fill="FFFFFF" w:themeFill="background1"/>
          </w:tcPr>
          <w:p w:rsidR="00A9071E" w:rsidRPr="00F63FCA" w:rsidRDefault="00A9071E" w:rsidP="00E93AEE">
            <w:pPr>
              <w:snapToGrid w:val="0"/>
              <w:spacing w:after="0" w:line="360" w:lineRule="auto"/>
              <w:jc w:val="center"/>
              <w:rPr>
                <w:rFonts w:ascii="Book Antiqua" w:hAnsi="Book Antiqua"/>
                <w:sz w:val="24"/>
                <w:szCs w:val="24"/>
                <w:lang w:val="en-GB"/>
              </w:rPr>
            </w:pPr>
            <w:r w:rsidRPr="00F63FCA">
              <w:rPr>
                <w:rFonts w:ascii="Book Antiqua" w:hAnsi="Book Antiqua"/>
                <w:sz w:val="24"/>
                <w:szCs w:val="24"/>
                <w:lang w:val="en-GB"/>
              </w:rPr>
              <w:t>0.122</w:t>
            </w:r>
          </w:p>
        </w:tc>
      </w:tr>
      <w:tr w:rsidR="00F63FCA" w:rsidRPr="00F63FCA" w:rsidTr="00E93AEE">
        <w:trPr>
          <w:trHeight w:val="450"/>
          <w:jc w:val="center"/>
        </w:trPr>
        <w:tc>
          <w:tcPr>
            <w:tcW w:w="0" w:type="auto"/>
            <w:shd w:val="clear" w:color="auto" w:fill="FFFFFF" w:themeFill="background1"/>
          </w:tcPr>
          <w:p w:rsidR="00A9071E" w:rsidRPr="00F63FCA" w:rsidRDefault="00F63FCA" w:rsidP="001A1BAB">
            <w:pPr>
              <w:snapToGrid w:val="0"/>
              <w:spacing w:after="0" w:line="360" w:lineRule="auto"/>
              <w:jc w:val="both"/>
              <w:rPr>
                <w:rFonts w:ascii="Book Antiqua" w:eastAsiaTheme="minorEastAsia" w:hAnsi="Book Antiqua"/>
                <w:sz w:val="24"/>
                <w:szCs w:val="24"/>
                <w:lang w:val="en-GB" w:eastAsia="zh-CN"/>
              </w:rPr>
            </w:pPr>
            <w:r>
              <w:rPr>
                <w:rFonts w:ascii="Book Antiqua" w:hAnsi="Book Antiqua"/>
                <w:sz w:val="24"/>
                <w:szCs w:val="24"/>
                <w:lang w:val="en-GB"/>
              </w:rPr>
              <w:t>Surgical morbidity</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p>
        </w:tc>
        <w:tc>
          <w:tcPr>
            <w:tcW w:w="0" w:type="auto"/>
            <w:shd w:val="clear" w:color="auto" w:fill="FFFFFF" w:themeFill="background1"/>
          </w:tcPr>
          <w:p w:rsidR="00A9071E" w:rsidRPr="00F63FCA" w:rsidRDefault="00A9071E" w:rsidP="00E93AEE">
            <w:pPr>
              <w:snapToGrid w:val="0"/>
              <w:spacing w:after="0" w:line="360" w:lineRule="auto"/>
              <w:jc w:val="center"/>
              <w:rPr>
                <w:rFonts w:ascii="Book Antiqua" w:hAnsi="Book Antiqua"/>
                <w:sz w:val="24"/>
                <w:szCs w:val="24"/>
                <w:lang w:val="en-GB"/>
              </w:rPr>
            </w:pPr>
          </w:p>
        </w:tc>
      </w:tr>
      <w:tr w:rsidR="00F63FCA" w:rsidRPr="00F63FCA" w:rsidTr="00E93AEE">
        <w:trPr>
          <w:trHeight w:val="450"/>
          <w:jc w:val="center"/>
        </w:trPr>
        <w:tc>
          <w:tcPr>
            <w:tcW w:w="0" w:type="auto"/>
            <w:shd w:val="clear" w:color="auto" w:fill="FFFFFF" w:themeFill="background1"/>
          </w:tcPr>
          <w:p w:rsidR="00A9071E" w:rsidRPr="005D1F33" w:rsidRDefault="00A9071E" w:rsidP="00E93AEE">
            <w:pPr>
              <w:snapToGrid w:val="0"/>
              <w:spacing w:after="0" w:line="360" w:lineRule="auto"/>
              <w:ind w:firstLineChars="100" w:firstLine="240"/>
              <w:jc w:val="both"/>
              <w:rPr>
                <w:rFonts w:ascii="Book Antiqua" w:hAnsi="Book Antiqua"/>
                <w:sz w:val="24"/>
                <w:szCs w:val="24"/>
                <w:lang w:val="en-GB"/>
              </w:rPr>
            </w:pPr>
            <w:r w:rsidRPr="005D1F33">
              <w:rPr>
                <w:rFonts w:ascii="Book Antiqua" w:hAnsi="Book Antiqua"/>
                <w:sz w:val="24"/>
                <w:szCs w:val="24"/>
                <w:lang w:val="en-GB"/>
              </w:rPr>
              <w:t>Anastomotic leak</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8 (13.8)</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3 (5.7)</w:t>
            </w:r>
          </w:p>
        </w:tc>
        <w:tc>
          <w:tcPr>
            <w:tcW w:w="0" w:type="auto"/>
            <w:shd w:val="clear" w:color="auto" w:fill="FFFFFF" w:themeFill="background1"/>
          </w:tcPr>
          <w:p w:rsidR="00A9071E" w:rsidRPr="00F63FCA" w:rsidRDefault="00A9071E" w:rsidP="00E93AEE">
            <w:pPr>
              <w:snapToGrid w:val="0"/>
              <w:spacing w:after="0" w:line="360" w:lineRule="auto"/>
              <w:jc w:val="center"/>
              <w:rPr>
                <w:rFonts w:ascii="Book Antiqua" w:hAnsi="Book Antiqua"/>
                <w:sz w:val="24"/>
                <w:szCs w:val="24"/>
                <w:lang w:val="en-GB"/>
              </w:rPr>
            </w:pPr>
            <w:r w:rsidRPr="00F63FCA">
              <w:rPr>
                <w:rFonts w:ascii="Book Antiqua" w:hAnsi="Book Antiqua"/>
                <w:sz w:val="24"/>
                <w:szCs w:val="24"/>
                <w:lang w:val="en-GB"/>
              </w:rPr>
              <w:t>0.208</w:t>
            </w:r>
          </w:p>
        </w:tc>
      </w:tr>
      <w:tr w:rsidR="00F63FCA" w:rsidRPr="00F63FCA" w:rsidTr="00E93AEE">
        <w:trPr>
          <w:trHeight w:val="450"/>
          <w:jc w:val="center"/>
        </w:trPr>
        <w:tc>
          <w:tcPr>
            <w:tcW w:w="0" w:type="auto"/>
            <w:shd w:val="clear" w:color="auto" w:fill="FFFFFF" w:themeFill="background1"/>
          </w:tcPr>
          <w:p w:rsidR="00A9071E" w:rsidRPr="005D1F33" w:rsidRDefault="00A9071E" w:rsidP="00E93AEE">
            <w:pPr>
              <w:snapToGrid w:val="0"/>
              <w:spacing w:after="0" w:line="360" w:lineRule="auto"/>
              <w:ind w:firstLineChars="100" w:firstLine="240"/>
              <w:jc w:val="both"/>
              <w:rPr>
                <w:rFonts w:ascii="Book Antiqua" w:hAnsi="Book Antiqua"/>
                <w:sz w:val="24"/>
                <w:szCs w:val="24"/>
                <w:lang w:val="en-GB"/>
              </w:rPr>
            </w:pPr>
            <w:r w:rsidRPr="005D1F33">
              <w:rPr>
                <w:rFonts w:ascii="Book Antiqua" w:hAnsi="Book Antiqua"/>
                <w:sz w:val="24"/>
                <w:szCs w:val="24"/>
                <w:lang w:val="en-GB"/>
              </w:rPr>
              <w:t>Peritoneal haemorrhage</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2 (3.4)</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1 (1.9)</w:t>
            </w:r>
          </w:p>
        </w:tc>
        <w:tc>
          <w:tcPr>
            <w:tcW w:w="0" w:type="auto"/>
            <w:shd w:val="clear" w:color="auto" w:fill="FFFFFF" w:themeFill="background1"/>
          </w:tcPr>
          <w:p w:rsidR="00A9071E" w:rsidRPr="00F63FCA" w:rsidRDefault="00A9071E" w:rsidP="00E93AEE">
            <w:pPr>
              <w:snapToGrid w:val="0"/>
              <w:spacing w:after="0" w:line="360" w:lineRule="auto"/>
              <w:jc w:val="center"/>
              <w:rPr>
                <w:rFonts w:ascii="Book Antiqua" w:hAnsi="Book Antiqua"/>
                <w:sz w:val="24"/>
                <w:szCs w:val="24"/>
                <w:lang w:val="en-GB"/>
              </w:rPr>
            </w:pPr>
            <w:r w:rsidRPr="00F63FCA">
              <w:rPr>
                <w:rFonts w:ascii="Book Antiqua" w:hAnsi="Book Antiqua"/>
                <w:sz w:val="24"/>
                <w:szCs w:val="24"/>
                <w:lang w:val="en-GB"/>
              </w:rPr>
              <w:t>0.534</w:t>
            </w:r>
          </w:p>
        </w:tc>
      </w:tr>
      <w:tr w:rsidR="00F63FCA" w:rsidRPr="00F63FCA" w:rsidTr="00E93AEE">
        <w:trPr>
          <w:trHeight w:val="437"/>
          <w:jc w:val="center"/>
        </w:trPr>
        <w:tc>
          <w:tcPr>
            <w:tcW w:w="0" w:type="auto"/>
            <w:shd w:val="clear" w:color="auto" w:fill="FFFFFF" w:themeFill="background1"/>
          </w:tcPr>
          <w:p w:rsidR="00A9071E" w:rsidRPr="005D1F33" w:rsidRDefault="00A9071E" w:rsidP="00E93AEE">
            <w:pPr>
              <w:snapToGrid w:val="0"/>
              <w:spacing w:after="0" w:line="360" w:lineRule="auto"/>
              <w:ind w:firstLineChars="100" w:firstLine="240"/>
              <w:jc w:val="both"/>
              <w:rPr>
                <w:rFonts w:ascii="Book Antiqua" w:hAnsi="Book Antiqua"/>
                <w:sz w:val="24"/>
                <w:szCs w:val="24"/>
                <w:lang w:val="en-GB"/>
              </w:rPr>
            </w:pPr>
            <w:proofErr w:type="spellStart"/>
            <w:r w:rsidRPr="005D1F33">
              <w:rPr>
                <w:rFonts w:ascii="Book Antiqua" w:hAnsi="Book Antiqua"/>
                <w:sz w:val="24"/>
                <w:szCs w:val="24"/>
                <w:lang w:val="en-GB"/>
              </w:rPr>
              <w:t>Stomal</w:t>
            </w:r>
            <w:proofErr w:type="spellEnd"/>
            <w:r w:rsidRPr="005D1F33">
              <w:rPr>
                <w:rFonts w:ascii="Book Antiqua" w:hAnsi="Book Antiqua"/>
                <w:sz w:val="24"/>
                <w:szCs w:val="24"/>
                <w:lang w:val="en-GB"/>
              </w:rPr>
              <w:t xml:space="preserve"> stricture</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3 (5.2)</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1 (1.9)</w:t>
            </w:r>
          </w:p>
        </w:tc>
        <w:tc>
          <w:tcPr>
            <w:tcW w:w="0" w:type="auto"/>
            <w:shd w:val="clear" w:color="auto" w:fill="FFFFFF" w:themeFill="background1"/>
          </w:tcPr>
          <w:p w:rsidR="00A9071E" w:rsidRPr="00F63FCA" w:rsidRDefault="00A9071E" w:rsidP="00E93AEE">
            <w:pPr>
              <w:snapToGrid w:val="0"/>
              <w:spacing w:after="0" w:line="360" w:lineRule="auto"/>
              <w:jc w:val="center"/>
              <w:rPr>
                <w:rFonts w:ascii="Book Antiqua" w:hAnsi="Book Antiqua"/>
                <w:sz w:val="24"/>
                <w:szCs w:val="24"/>
                <w:lang w:val="en-GB"/>
              </w:rPr>
            </w:pPr>
            <w:r w:rsidRPr="00F63FCA">
              <w:rPr>
                <w:rFonts w:ascii="Book Antiqua" w:hAnsi="Book Antiqua"/>
                <w:sz w:val="24"/>
                <w:szCs w:val="24"/>
                <w:lang w:val="en-GB"/>
              </w:rPr>
              <w:t>0.620</w:t>
            </w:r>
          </w:p>
        </w:tc>
      </w:tr>
      <w:tr w:rsidR="00F63FCA" w:rsidRPr="00F63FCA" w:rsidTr="00E93AEE">
        <w:trPr>
          <w:trHeight w:val="450"/>
          <w:jc w:val="center"/>
        </w:trPr>
        <w:tc>
          <w:tcPr>
            <w:tcW w:w="0" w:type="auto"/>
            <w:shd w:val="clear" w:color="auto" w:fill="FFFFFF" w:themeFill="background1"/>
          </w:tcPr>
          <w:p w:rsidR="00A9071E" w:rsidRPr="005D1F33" w:rsidRDefault="00A9071E" w:rsidP="00E93AEE">
            <w:pPr>
              <w:snapToGrid w:val="0"/>
              <w:spacing w:after="0" w:line="360" w:lineRule="auto"/>
              <w:ind w:firstLineChars="100" w:firstLine="240"/>
              <w:jc w:val="both"/>
              <w:rPr>
                <w:rFonts w:ascii="Book Antiqua" w:hAnsi="Book Antiqua"/>
                <w:sz w:val="24"/>
                <w:szCs w:val="24"/>
                <w:lang w:val="en-GB"/>
              </w:rPr>
            </w:pPr>
            <w:r w:rsidRPr="005D1F33">
              <w:rPr>
                <w:rFonts w:ascii="Book Antiqua" w:hAnsi="Book Antiqua"/>
                <w:sz w:val="24"/>
                <w:szCs w:val="24"/>
                <w:lang w:val="en-GB"/>
              </w:rPr>
              <w:t>Wound infection</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2 (3.4)</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0</w:t>
            </w:r>
          </w:p>
        </w:tc>
        <w:tc>
          <w:tcPr>
            <w:tcW w:w="0" w:type="auto"/>
            <w:shd w:val="clear" w:color="auto" w:fill="FFFFFF" w:themeFill="background1"/>
          </w:tcPr>
          <w:p w:rsidR="00A9071E" w:rsidRPr="00F63FCA" w:rsidRDefault="00A9071E" w:rsidP="00E93AEE">
            <w:pPr>
              <w:snapToGrid w:val="0"/>
              <w:spacing w:after="0" w:line="360" w:lineRule="auto"/>
              <w:jc w:val="center"/>
              <w:rPr>
                <w:rFonts w:ascii="Book Antiqua" w:hAnsi="Book Antiqua"/>
                <w:sz w:val="24"/>
                <w:szCs w:val="24"/>
                <w:lang w:val="en-GB"/>
              </w:rPr>
            </w:pPr>
            <w:r w:rsidRPr="00F63FCA">
              <w:rPr>
                <w:rFonts w:ascii="Book Antiqua" w:hAnsi="Book Antiqua"/>
                <w:sz w:val="24"/>
                <w:szCs w:val="24"/>
                <w:lang w:val="en-GB"/>
              </w:rPr>
              <w:t>0.496</w:t>
            </w:r>
          </w:p>
        </w:tc>
      </w:tr>
      <w:tr w:rsidR="00F63FCA" w:rsidRPr="00F63FCA" w:rsidTr="00E93AEE">
        <w:trPr>
          <w:trHeight w:val="450"/>
          <w:jc w:val="center"/>
        </w:trPr>
        <w:tc>
          <w:tcPr>
            <w:tcW w:w="0" w:type="auto"/>
            <w:shd w:val="clear" w:color="auto" w:fill="FFFFFF" w:themeFill="background1"/>
          </w:tcPr>
          <w:p w:rsidR="00A9071E" w:rsidRPr="005D1F33" w:rsidRDefault="00A9071E" w:rsidP="00E93AEE">
            <w:pPr>
              <w:snapToGrid w:val="0"/>
              <w:spacing w:after="0" w:line="360" w:lineRule="auto"/>
              <w:ind w:firstLineChars="100" w:firstLine="240"/>
              <w:jc w:val="both"/>
              <w:rPr>
                <w:rFonts w:ascii="Book Antiqua" w:hAnsi="Book Antiqua"/>
                <w:sz w:val="24"/>
                <w:szCs w:val="24"/>
                <w:lang w:val="en-GB"/>
              </w:rPr>
            </w:pPr>
            <w:r w:rsidRPr="005D1F33">
              <w:rPr>
                <w:rFonts w:ascii="Book Antiqua" w:hAnsi="Book Antiqua"/>
                <w:sz w:val="24"/>
                <w:szCs w:val="24"/>
                <w:lang w:val="en-GB"/>
              </w:rPr>
              <w:t>Ileus</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4 (6.8)</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3 (5.7)</w:t>
            </w:r>
          </w:p>
        </w:tc>
        <w:tc>
          <w:tcPr>
            <w:tcW w:w="0" w:type="auto"/>
            <w:shd w:val="clear" w:color="auto" w:fill="FFFFFF" w:themeFill="background1"/>
          </w:tcPr>
          <w:p w:rsidR="00A9071E" w:rsidRPr="00F63FCA" w:rsidRDefault="00A9071E" w:rsidP="00E93AEE">
            <w:pPr>
              <w:snapToGrid w:val="0"/>
              <w:spacing w:after="0" w:line="360" w:lineRule="auto"/>
              <w:jc w:val="center"/>
              <w:rPr>
                <w:rFonts w:ascii="Book Antiqua" w:hAnsi="Book Antiqua"/>
                <w:sz w:val="24"/>
                <w:szCs w:val="24"/>
                <w:lang w:val="en-GB"/>
              </w:rPr>
            </w:pPr>
            <w:r w:rsidRPr="00F63FCA">
              <w:rPr>
                <w:rFonts w:ascii="Book Antiqua" w:hAnsi="Book Antiqua"/>
                <w:sz w:val="24"/>
                <w:szCs w:val="24"/>
                <w:lang w:val="en-GB"/>
              </w:rPr>
              <w:t>0.551</w:t>
            </w:r>
          </w:p>
        </w:tc>
      </w:tr>
      <w:tr w:rsidR="00F63FCA" w:rsidRPr="00F63FCA" w:rsidTr="00E93AEE">
        <w:trPr>
          <w:trHeight w:val="450"/>
          <w:jc w:val="center"/>
        </w:trPr>
        <w:tc>
          <w:tcPr>
            <w:tcW w:w="0" w:type="auto"/>
            <w:shd w:val="clear" w:color="auto" w:fill="FFFFFF" w:themeFill="background1"/>
          </w:tcPr>
          <w:p w:rsidR="00A9071E" w:rsidRPr="00F63FCA" w:rsidRDefault="00A9071E" w:rsidP="00F63FCA">
            <w:pPr>
              <w:snapToGrid w:val="0"/>
              <w:spacing w:after="0" w:line="360" w:lineRule="auto"/>
              <w:ind w:firstLineChars="100" w:firstLine="240"/>
              <w:jc w:val="both"/>
              <w:rPr>
                <w:rFonts w:ascii="Book Antiqua" w:eastAsiaTheme="minorEastAsia" w:hAnsi="Book Antiqua"/>
                <w:sz w:val="24"/>
                <w:szCs w:val="24"/>
                <w:lang w:val="en-GB" w:eastAsia="zh-CN"/>
              </w:rPr>
            </w:pPr>
            <w:r w:rsidRPr="005D1F33">
              <w:rPr>
                <w:rFonts w:ascii="Book Antiqua" w:hAnsi="Book Antiqua"/>
                <w:sz w:val="24"/>
                <w:szCs w:val="24"/>
                <w:lang w:val="en-GB"/>
              </w:rPr>
              <w:t>Abdominal pain</w:t>
            </w:r>
            <w:r w:rsidR="00F63FCA" w:rsidRPr="00F63FCA">
              <w:rPr>
                <w:rFonts w:ascii="Book Antiqua" w:eastAsiaTheme="minorEastAsia" w:hAnsi="Book Antiqua" w:hint="eastAsia"/>
                <w:sz w:val="24"/>
                <w:szCs w:val="24"/>
                <w:vertAlign w:val="superscript"/>
                <w:lang w:val="en-GB" w:eastAsia="zh-CN"/>
              </w:rPr>
              <w:t>3</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2 (3.4)</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3 (5.7)</w:t>
            </w:r>
          </w:p>
        </w:tc>
        <w:tc>
          <w:tcPr>
            <w:tcW w:w="0" w:type="auto"/>
            <w:shd w:val="clear" w:color="auto" w:fill="FFFFFF" w:themeFill="background1"/>
          </w:tcPr>
          <w:p w:rsidR="00A9071E" w:rsidRPr="00F63FCA" w:rsidRDefault="00A9071E" w:rsidP="00E93AEE">
            <w:pPr>
              <w:snapToGrid w:val="0"/>
              <w:spacing w:after="0" w:line="360" w:lineRule="auto"/>
              <w:jc w:val="center"/>
              <w:rPr>
                <w:rFonts w:ascii="Book Antiqua" w:hAnsi="Book Antiqua"/>
                <w:sz w:val="24"/>
                <w:szCs w:val="24"/>
                <w:lang w:val="en-GB"/>
              </w:rPr>
            </w:pPr>
            <w:r w:rsidRPr="00F63FCA">
              <w:rPr>
                <w:rFonts w:ascii="Book Antiqua" w:hAnsi="Book Antiqua"/>
                <w:sz w:val="24"/>
                <w:szCs w:val="24"/>
                <w:lang w:val="en-GB"/>
              </w:rPr>
              <w:t>0.457</w:t>
            </w:r>
          </w:p>
        </w:tc>
      </w:tr>
      <w:tr w:rsidR="00F63FCA" w:rsidRPr="00F63FCA" w:rsidTr="00E93AEE">
        <w:trPr>
          <w:trHeight w:val="450"/>
          <w:jc w:val="center"/>
        </w:trPr>
        <w:tc>
          <w:tcPr>
            <w:tcW w:w="0" w:type="auto"/>
            <w:shd w:val="clear" w:color="auto" w:fill="FFFFFF" w:themeFill="background1"/>
          </w:tcPr>
          <w:p w:rsidR="00A9071E" w:rsidRPr="005D1F33" w:rsidRDefault="00A9071E" w:rsidP="00E93AEE">
            <w:pPr>
              <w:snapToGrid w:val="0"/>
              <w:spacing w:after="0" w:line="360" w:lineRule="auto"/>
              <w:ind w:firstLineChars="100" w:firstLine="240"/>
              <w:jc w:val="both"/>
              <w:rPr>
                <w:rFonts w:ascii="Book Antiqua" w:hAnsi="Book Antiqua"/>
                <w:sz w:val="24"/>
                <w:szCs w:val="24"/>
                <w:lang w:val="en-GB"/>
              </w:rPr>
            </w:pPr>
            <w:r w:rsidRPr="005D1F33">
              <w:rPr>
                <w:rFonts w:ascii="Book Antiqua" w:hAnsi="Book Antiqua"/>
                <w:sz w:val="24"/>
                <w:szCs w:val="24"/>
                <w:lang w:val="en-GB"/>
              </w:rPr>
              <w:t>Other surgical complications</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5 (8.6)</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3 (5.7)</w:t>
            </w:r>
          </w:p>
        </w:tc>
        <w:tc>
          <w:tcPr>
            <w:tcW w:w="0" w:type="auto"/>
            <w:shd w:val="clear" w:color="auto" w:fill="FFFFFF" w:themeFill="background1"/>
          </w:tcPr>
          <w:p w:rsidR="00A9071E" w:rsidRPr="00F63FCA" w:rsidRDefault="00A9071E" w:rsidP="00E93AEE">
            <w:pPr>
              <w:snapToGrid w:val="0"/>
              <w:spacing w:after="0" w:line="360" w:lineRule="auto"/>
              <w:jc w:val="center"/>
              <w:rPr>
                <w:rFonts w:ascii="Book Antiqua" w:hAnsi="Book Antiqua"/>
                <w:sz w:val="24"/>
                <w:szCs w:val="24"/>
                <w:lang w:val="en-GB"/>
              </w:rPr>
            </w:pPr>
            <w:r w:rsidRPr="00F63FCA">
              <w:rPr>
                <w:rFonts w:ascii="Book Antiqua" w:hAnsi="Book Antiqua"/>
                <w:sz w:val="24"/>
                <w:szCs w:val="24"/>
                <w:lang w:val="en-GB"/>
              </w:rPr>
              <w:t>0.410</w:t>
            </w:r>
          </w:p>
        </w:tc>
      </w:tr>
      <w:tr w:rsidR="00F63FCA" w:rsidRPr="00F63FCA" w:rsidTr="00E93AEE">
        <w:trPr>
          <w:trHeight w:val="450"/>
          <w:jc w:val="center"/>
        </w:trPr>
        <w:tc>
          <w:tcPr>
            <w:tcW w:w="0" w:type="auto"/>
            <w:shd w:val="clear" w:color="auto" w:fill="FFFFFF" w:themeFill="background1"/>
          </w:tcPr>
          <w:p w:rsidR="00A9071E" w:rsidRPr="00E93AEE" w:rsidRDefault="00F63FCA" w:rsidP="00E93AEE">
            <w:pPr>
              <w:snapToGrid w:val="0"/>
              <w:spacing w:after="0" w:line="360" w:lineRule="auto"/>
              <w:jc w:val="both"/>
              <w:rPr>
                <w:rFonts w:ascii="Book Antiqua" w:eastAsiaTheme="minorEastAsia" w:hAnsi="Book Antiqua"/>
                <w:sz w:val="24"/>
                <w:szCs w:val="24"/>
                <w:lang w:val="en-GB" w:eastAsia="zh-CN"/>
              </w:rPr>
            </w:pPr>
            <w:proofErr w:type="spellStart"/>
            <w:r>
              <w:rPr>
                <w:rFonts w:ascii="Book Antiqua" w:hAnsi="Book Antiqua"/>
                <w:sz w:val="24"/>
                <w:szCs w:val="24"/>
                <w:lang w:val="en-GB"/>
              </w:rPr>
              <w:t>Non surgical</w:t>
            </w:r>
            <w:proofErr w:type="spellEnd"/>
            <w:r>
              <w:rPr>
                <w:rFonts w:ascii="Book Antiqua" w:hAnsi="Book Antiqua"/>
                <w:sz w:val="24"/>
                <w:szCs w:val="24"/>
                <w:lang w:val="en-GB"/>
              </w:rPr>
              <w:t xml:space="preserve"> morbidity</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11 (19.0)</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6 (11.4)</w:t>
            </w:r>
          </w:p>
        </w:tc>
        <w:tc>
          <w:tcPr>
            <w:tcW w:w="0" w:type="auto"/>
            <w:shd w:val="clear" w:color="auto" w:fill="FFFFFF" w:themeFill="background1"/>
          </w:tcPr>
          <w:p w:rsidR="00A9071E" w:rsidRPr="00F63FCA" w:rsidRDefault="00A9071E" w:rsidP="00E93AEE">
            <w:pPr>
              <w:snapToGrid w:val="0"/>
              <w:spacing w:after="0" w:line="360" w:lineRule="auto"/>
              <w:jc w:val="center"/>
              <w:rPr>
                <w:rFonts w:ascii="Book Antiqua" w:hAnsi="Book Antiqua"/>
                <w:sz w:val="24"/>
                <w:szCs w:val="24"/>
                <w:lang w:val="en-GB"/>
              </w:rPr>
            </w:pPr>
            <w:r w:rsidRPr="00F63FCA">
              <w:rPr>
                <w:rFonts w:ascii="Book Antiqua" w:hAnsi="Book Antiqua"/>
                <w:sz w:val="24"/>
                <w:szCs w:val="24"/>
                <w:lang w:val="en-GB"/>
              </w:rPr>
              <w:t>0.302</w:t>
            </w:r>
          </w:p>
        </w:tc>
      </w:tr>
      <w:tr w:rsidR="00F63FCA" w:rsidRPr="00F63FCA" w:rsidTr="00E93AEE">
        <w:trPr>
          <w:trHeight w:val="450"/>
          <w:jc w:val="center"/>
        </w:trPr>
        <w:tc>
          <w:tcPr>
            <w:tcW w:w="0" w:type="auto"/>
            <w:shd w:val="clear" w:color="auto" w:fill="FFFFFF" w:themeFill="background1"/>
          </w:tcPr>
          <w:p w:rsidR="00A9071E" w:rsidRPr="00F63FCA" w:rsidRDefault="00F63FCA" w:rsidP="001A1BAB">
            <w:pPr>
              <w:snapToGrid w:val="0"/>
              <w:spacing w:after="0" w:line="360" w:lineRule="auto"/>
              <w:jc w:val="both"/>
              <w:rPr>
                <w:rFonts w:ascii="Book Antiqua" w:eastAsiaTheme="minorEastAsia" w:hAnsi="Book Antiqua"/>
                <w:sz w:val="24"/>
                <w:szCs w:val="24"/>
                <w:lang w:val="en-GB" w:eastAsia="zh-CN"/>
              </w:rPr>
            </w:pPr>
            <w:r>
              <w:rPr>
                <w:rFonts w:ascii="Book Antiqua" w:hAnsi="Book Antiqua"/>
                <w:sz w:val="24"/>
                <w:szCs w:val="24"/>
                <w:lang w:val="en-GB"/>
              </w:rPr>
              <w:t>Reoperation</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8 (13.8)</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3 (5.7)</w:t>
            </w:r>
          </w:p>
        </w:tc>
        <w:tc>
          <w:tcPr>
            <w:tcW w:w="0" w:type="auto"/>
            <w:shd w:val="clear" w:color="auto" w:fill="FFFFFF" w:themeFill="background1"/>
          </w:tcPr>
          <w:p w:rsidR="00A9071E" w:rsidRPr="00F63FCA" w:rsidRDefault="00A9071E" w:rsidP="00E93AEE">
            <w:pPr>
              <w:snapToGrid w:val="0"/>
              <w:spacing w:after="0" w:line="360" w:lineRule="auto"/>
              <w:jc w:val="center"/>
              <w:rPr>
                <w:rFonts w:ascii="Book Antiqua" w:hAnsi="Book Antiqua"/>
                <w:sz w:val="24"/>
                <w:szCs w:val="24"/>
                <w:lang w:val="en-GB"/>
              </w:rPr>
            </w:pPr>
            <w:r w:rsidRPr="00F63FCA">
              <w:rPr>
                <w:rFonts w:ascii="Book Antiqua" w:hAnsi="Book Antiqua"/>
                <w:sz w:val="24"/>
                <w:szCs w:val="24"/>
                <w:lang w:val="en-GB"/>
              </w:rPr>
              <w:t>0.208</w:t>
            </w:r>
          </w:p>
        </w:tc>
      </w:tr>
      <w:tr w:rsidR="00F63FCA" w:rsidRPr="00F63FCA" w:rsidTr="00E93AEE">
        <w:trPr>
          <w:trHeight w:val="450"/>
          <w:jc w:val="center"/>
        </w:trPr>
        <w:tc>
          <w:tcPr>
            <w:tcW w:w="0" w:type="auto"/>
            <w:shd w:val="clear" w:color="auto" w:fill="FFFFFF" w:themeFill="background1"/>
          </w:tcPr>
          <w:p w:rsidR="00A9071E" w:rsidRPr="00F63FCA" w:rsidRDefault="00F63FCA" w:rsidP="001A1BAB">
            <w:pPr>
              <w:snapToGrid w:val="0"/>
              <w:spacing w:after="0" w:line="360" w:lineRule="auto"/>
              <w:jc w:val="both"/>
              <w:rPr>
                <w:rFonts w:ascii="Book Antiqua" w:eastAsiaTheme="minorEastAsia" w:hAnsi="Book Antiqua"/>
                <w:sz w:val="24"/>
                <w:szCs w:val="24"/>
                <w:lang w:val="en-GB" w:eastAsia="zh-CN"/>
              </w:rPr>
            </w:pPr>
            <w:proofErr w:type="spellStart"/>
            <w:r>
              <w:rPr>
                <w:rFonts w:ascii="Book Antiqua" w:hAnsi="Book Antiqua"/>
                <w:sz w:val="24"/>
                <w:szCs w:val="24"/>
                <w:lang w:val="en-GB"/>
              </w:rPr>
              <w:t>Clavien-Dindo</w:t>
            </w:r>
            <w:proofErr w:type="spellEnd"/>
            <w:r>
              <w:rPr>
                <w:rFonts w:ascii="Book Antiqua" w:hAnsi="Book Antiqua"/>
                <w:sz w:val="24"/>
                <w:szCs w:val="24"/>
                <w:lang w:val="en-GB"/>
              </w:rPr>
              <w:t xml:space="preserve"> Classification</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p>
        </w:tc>
        <w:tc>
          <w:tcPr>
            <w:tcW w:w="0" w:type="auto"/>
            <w:shd w:val="clear" w:color="auto" w:fill="FFFFFF" w:themeFill="background1"/>
          </w:tcPr>
          <w:p w:rsidR="00A9071E" w:rsidRPr="00F63FCA" w:rsidRDefault="00A9071E" w:rsidP="00E93AEE">
            <w:pPr>
              <w:snapToGrid w:val="0"/>
              <w:spacing w:after="0" w:line="360" w:lineRule="auto"/>
              <w:jc w:val="center"/>
              <w:rPr>
                <w:rFonts w:ascii="Book Antiqua" w:hAnsi="Book Antiqua"/>
                <w:sz w:val="24"/>
                <w:szCs w:val="24"/>
                <w:lang w:val="en-GB"/>
              </w:rPr>
            </w:pPr>
            <w:r w:rsidRPr="00F63FCA">
              <w:rPr>
                <w:rFonts w:ascii="Book Antiqua" w:hAnsi="Book Antiqua"/>
                <w:sz w:val="24"/>
                <w:szCs w:val="24"/>
                <w:lang w:val="en-GB"/>
              </w:rPr>
              <w:t>0.297</w:t>
            </w:r>
          </w:p>
        </w:tc>
      </w:tr>
      <w:tr w:rsidR="00F63FCA" w:rsidRPr="00F63FCA" w:rsidTr="00E93AEE">
        <w:trPr>
          <w:trHeight w:val="450"/>
          <w:jc w:val="center"/>
        </w:trPr>
        <w:tc>
          <w:tcPr>
            <w:tcW w:w="0" w:type="auto"/>
            <w:shd w:val="clear" w:color="auto" w:fill="FFFFFF" w:themeFill="background1"/>
          </w:tcPr>
          <w:p w:rsidR="00A9071E" w:rsidRPr="005D1F33" w:rsidRDefault="00A9071E" w:rsidP="00E93AEE">
            <w:pPr>
              <w:snapToGrid w:val="0"/>
              <w:spacing w:after="0" w:line="360" w:lineRule="auto"/>
              <w:ind w:firstLineChars="100" w:firstLine="240"/>
              <w:jc w:val="both"/>
              <w:rPr>
                <w:rFonts w:ascii="Book Antiqua" w:hAnsi="Book Antiqua"/>
                <w:sz w:val="24"/>
                <w:szCs w:val="24"/>
                <w:lang w:val="en-GB"/>
              </w:rPr>
            </w:pPr>
            <w:r w:rsidRPr="005D1F33">
              <w:rPr>
                <w:rFonts w:ascii="Book Antiqua" w:hAnsi="Book Antiqua"/>
                <w:sz w:val="24"/>
                <w:szCs w:val="24"/>
                <w:lang w:val="en-GB"/>
              </w:rPr>
              <w:t>0</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32 (55.2)</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36 (67.9)</w:t>
            </w:r>
          </w:p>
        </w:tc>
        <w:tc>
          <w:tcPr>
            <w:tcW w:w="0" w:type="auto"/>
            <w:shd w:val="clear" w:color="auto" w:fill="FFFFFF" w:themeFill="background1"/>
          </w:tcPr>
          <w:p w:rsidR="00A9071E" w:rsidRPr="00F63FCA" w:rsidRDefault="00A9071E" w:rsidP="00E93AEE">
            <w:pPr>
              <w:snapToGrid w:val="0"/>
              <w:spacing w:after="0" w:line="360" w:lineRule="auto"/>
              <w:jc w:val="center"/>
              <w:rPr>
                <w:rFonts w:ascii="Book Antiqua" w:hAnsi="Book Antiqua"/>
                <w:sz w:val="24"/>
                <w:szCs w:val="24"/>
                <w:lang w:val="en-GB"/>
              </w:rPr>
            </w:pPr>
          </w:p>
        </w:tc>
      </w:tr>
      <w:tr w:rsidR="00F63FCA" w:rsidRPr="00F63FCA" w:rsidTr="00E93AEE">
        <w:trPr>
          <w:trHeight w:val="450"/>
          <w:jc w:val="center"/>
        </w:trPr>
        <w:tc>
          <w:tcPr>
            <w:tcW w:w="0" w:type="auto"/>
            <w:shd w:val="clear" w:color="auto" w:fill="FFFFFF" w:themeFill="background1"/>
          </w:tcPr>
          <w:p w:rsidR="00A9071E" w:rsidRPr="005D1F33" w:rsidRDefault="00A9071E" w:rsidP="00E93AEE">
            <w:pPr>
              <w:snapToGrid w:val="0"/>
              <w:spacing w:after="0" w:line="360" w:lineRule="auto"/>
              <w:ind w:firstLineChars="100" w:firstLine="240"/>
              <w:jc w:val="both"/>
              <w:rPr>
                <w:rFonts w:ascii="Book Antiqua" w:hAnsi="Book Antiqua"/>
                <w:sz w:val="24"/>
                <w:szCs w:val="24"/>
                <w:lang w:val="en-GB"/>
              </w:rPr>
            </w:pPr>
            <w:r w:rsidRPr="005D1F33">
              <w:rPr>
                <w:rFonts w:ascii="Book Antiqua" w:hAnsi="Book Antiqua"/>
                <w:sz w:val="24"/>
                <w:szCs w:val="24"/>
                <w:lang w:val="en-GB"/>
              </w:rPr>
              <w:t>1</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9 (15.5)</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5 (9.4)</w:t>
            </w:r>
          </w:p>
        </w:tc>
        <w:tc>
          <w:tcPr>
            <w:tcW w:w="0" w:type="auto"/>
            <w:shd w:val="clear" w:color="auto" w:fill="FFFFFF" w:themeFill="background1"/>
          </w:tcPr>
          <w:p w:rsidR="00A9071E" w:rsidRPr="00F63FCA" w:rsidRDefault="00A9071E" w:rsidP="00E93AEE">
            <w:pPr>
              <w:snapToGrid w:val="0"/>
              <w:spacing w:after="0" w:line="360" w:lineRule="auto"/>
              <w:jc w:val="center"/>
              <w:rPr>
                <w:rFonts w:ascii="Book Antiqua" w:hAnsi="Book Antiqua"/>
                <w:sz w:val="24"/>
                <w:szCs w:val="24"/>
                <w:lang w:val="en-GB"/>
              </w:rPr>
            </w:pPr>
          </w:p>
        </w:tc>
      </w:tr>
      <w:tr w:rsidR="00F63FCA" w:rsidRPr="00F63FCA" w:rsidTr="00E93AEE">
        <w:trPr>
          <w:trHeight w:val="450"/>
          <w:jc w:val="center"/>
        </w:trPr>
        <w:tc>
          <w:tcPr>
            <w:tcW w:w="0" w:type="auto"/>
            <w:shd w:val="clear" w:color="auto" w:fill="FFFFFF" w:themeFill="background1"/>
          </w:tcPr>
          <w:p w:rsidR="00A9071E" w:rsidRPr="005D1F33" w:rsidRDefault="00A9071E" w:rsidP="00E93AEE">
            <w:pPr>
              <w:snapToGrid w:val="0"/>
              <w:spacing w:after="0" w:line="360" w:lineRule="auto"/>
              <w:ind w:firstLineChars="100" w:firstLine="240"/>
              <w:jc w:val="both"/>
              <w:rPr>
                <w:rFonts w:ascii="Book Antiqua" w:hAnsi="Book Antiqua"/>
                <w:sz w:val="24"/>
                <w:szCs w:val="24"/>
                <w:lang w:val="en-GB"/>
              </w:rPr>
            </w:pPr>
            <w:r w:rsidRPr="005D1F33">
              <w:rPr>
                <w:rFonts w:ascii="Book Antiqua" w:hAnsi="Book Antiqua"/>
                <w:sz w:val="24"/>
                <w:szCs w:val="24"/>
                <w:lang w:val="en-GB"/>
              </w:rPr>
              <w:t>2</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7 (12.1)</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8 (15.1)</w:t>
            </w:r>
          </w:p>
        </w:tc>
        <w:tc>
          <w:tcPr>
            <w:tcW w:w="0" w:type="auto"/>
            <w:shd w:val="clear" w:color="auto" w:fill="FFFFFF" w:themeFill="background1"/>
          </w:tcPr>
          <w:p w:rsidR="00A9071E" w:rsidRPr="00F63FCA" w:rsidRDefault="00A9071E" w:rsidP="00E93AEE">
            <w:pPr>
              <w:snapToGrid w:val="0"/>
              <w:spacing w:after="0" w:line="360" w:lineRule="auto"/>
              <w:jc w:val="center"/>
              <w:rPr>
                <w:rFonts w:ascii="Book Antiqua" w:hAnsi="Book Antiqua"/>
                <w:sz w:val="24"/>
                <w:szCs w:val="24"/>
                <w:lang w:val="en-GB"/>
              </w:rPr>
            </w:pPr>
          </w:p>
        </w:tc>
      </w:tr>
      <w:tr w:rsidR="00F63FCA" w:rsidRPr="00F63FCA" w:rsidTr="00E93AEE">
        <w:trPr>
          <w:trHeight w:val="450"/>
          <w:jc w:val="center"/>
        </w:trPr>
        <w:tc>
          <w:tcPr>
            <w:tcW w:w="0" w:type="auto"/>
            <w:shd w:val="clear" w:color="auto" w:fill="FFFFFF" w:themeFill="background1"/>
          </w:tcPr>
          <w:p w:rsidR="00A9071E" w:rsidRPr="005D1F33" w:rsidRDefault="00A9071E" w:rsidP="00E93AEE">
            <w:pPr>
              <w:snapToGrid w:val="0"/>
              <w:spacing w:after="0" w:line="360" w:lineRule="auto"/>
              <w:ind w:firstLineChars="100" w:firstLine="240"/>
              <w:jc w:val="both"/>
              <w:rPr>
                <w:rFonts w:ascii="Book Antiqua" w:hAnsi="Book Antiqua"/>
                <w:sz w:val="24"/>
                <w:szCs w:val="24"/>
                <w:lang w:val="en-GB"/>
              </w:rPr>
            </w:pPr>
            <w:r w:rsidRPr="005D1F33">
              <w:rPr>
                <w:rFonts w:ascii="Book Antiqua" w:hAnsi="Book Antiqua"/>
                <w:sz w:val="24"/>
                <w:szCs w:val="24"/>
                <w:lang w:val="en-GB"/>
              </w:rPr>
              <w:t>3a</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2 (3.4)</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1 (1.9)</w:t>
            </w:r>
          </w:p>
        </w:tc>
        <w:tc>
          <w:tcPr>
            <w:tcW w:w="0" w:type="auto"/>
            <w:shd w:val="clear" w:color="auto" w:fill="FFFFFF" w:themeFill="background1"/>
          </w:tcPr>
          <w:p w:rsidR="00A9071E" w:rsidRPr="00F63FCA" w:rsidRDefault="00A9071E" w:rsidP="00E93AEE">
            <w:pPr>
              <w:snapToGrid w:val="0"/>
              <w:spacing w:after="0" w:line="360" w:lineRule="auto"/>
              <w:jc w:val="center"/>
              <w:rPr>
                <w:rFonts w:ascii="Book Antiqua" w:hAnsi="Book Antiqua"/>
                <w:sz w:val="24"/>
                <w:szCs w:val="24"/>
                <w:lang w:val="en-GB"/>
              </w:rPr>
            </w:pPr>
          </w:p>
        </w:tc>
      </w:tr>
      <w:tr w:rsidR="00F63FCA" w:rsidRPr="00F63FCA" w:rsidTr="00E93AEE">
        <w:trPr>
          <w:trHeight w:val="450"/>
          <w:jc w:val="center"/>
        </w:trPr>
        <w:tc>
          <w:tcPr>
            <w:tcW w:w="0" w:type="auto"/>
            <w:shd w:val="clear" w:color="auto" w:fill="FFFFFF" w:themeFill="background1"/>
          </w:tcPr>
          <w:p w:rsidR="00A9071E" w:rsidRPr="005D1F33" w:rsidRDefault="00A9071E" w:rsidP="00E93AEE">
            <w:pPr>
              <w:snapToGrid w:val="0"/>
              <w:spacing w:after="0" w:line="360" w:lineRule="auto"/>
              <w:ind w:firstLineChars="100" w:firstLine="240"/>
              <w:jc w:val="both"/>
              <w:rPr>
                <w:rFonts w:ascii="Book Antiqua" w:hAnsi="Book Antiqua"/>
                <w:sz w:val="24"/>
                <w:szCs w:val="24"/>
                <w:lang w:val="en-GB"/>
              </w:rPr>
            </w:pPr>
            <w:r w:rsidRPr="005D1F33">
              <w:rPr>
                <w:rFonts w:ascii="Book Antiqua" w:hAnsi="Book Antiqua"/>
                <w:sz w:val="24"/>
                <w:szCs w:val="24"/>
                <w:lang w:val="en-GB"/>
              </w:rPr>
              <w:t>3b</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4 (6.8)</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3 (5.7)</w:t>
            </w:r>
          </w:p>
        </w:tc>
        <w:tc>
          <w:tcPr>
            <w:tcW w:w="0" w:type="auto"/>
            <w:shd w:val="clear" w:color="auto" w:fill="FFFFFF" w:themeFill="background1"/>
          </w:tcPr>
          <w:p w:rsidR="00A9071E" w:rsidRPr="00F63FCA" w:rsidRDefault="00A9071E" w:rsidP="00E93AEE">
            <w:pPr>
              <w:snapToGrid w:val="0"/>
              <w:spacing w:after="0" w:line="360" w:lineRule="auto"/>
              <w:jc w:val="center"/>
              <w:rPr>
                <w:rFonts w:ascii="Book Antiqua" w:hAnsi="Book Antiqua"/>
                <w:sz w:val="24"/>
                <w:szCs w:val="24"/>
                <w:lang w:val="en-GB"/>
              </w:rPr>
            </w:pPr>
          </w:p>
        </w:tc>
      </w:tr>
      <w:tr w:rsidR="00F63FCA" w:rsidRPr="00F63FCA" w:rsidTr="00E93AEE">
        <w:trPr>
          <w:trHeight w:val="450"/>
          <w:jc w:val="center"/>
        </w:trPr>
        <w:tc>
          <w:tcPr>
            <w:tcW w:w="0" w:type="auto"/>
            <w:shd w:val="clear" w:color="auto" w:fill="FFFFFF" w:themeFill="background1"/>
          </w:tcPr>
          <w:p w:rsidR="00A9071E" w:rsidRPr="005D1F33" w:rsidRDefault="00A9071E" w:rsidP="00E93AEE">
            <w:pPr>
              <w:snapToGrid w:val="0"/>
              <w:spacing w:after="0" w:line="360" w:lineRule="auto"/>
              <w:ind w:firstLineChars="100" w:firstLine="240"/>
              <w:jc w:val="both"/>
              <w:rPr>
                <w:rFonts w:ascii="Book Antiqua" w:hAnsi="Book Antiqua"/>
                <w:sz w:val="24"/>
                <w:szCs w:val="24"/>
                <w:lang w:val="en-GB"/>
              </w:rPr>
            </w:pPr>
            <w:r w:rsidRPr="005D1F33">
              <w:rPr>
                <w:rFonts w:ascii="Book Antiqua" w:hAnsi="Book Antiqua"/>
                <w:sz w:val="24"/>
                <w:szCs w:val="24"/>
                <w:lang w:val="en-GB"/>
              </w:rPr>
              <w:t>4a</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2 (3.4)</w:t>
            </w:r>
          </w:p>
        </w:tc>
        <w:tc>
          <w:tcPr>
            <w:tcW w:w="0" w:type="auto"/>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0</w:t>
            </w:r>
          </w:p>
        </w:tc>
        <w:tc>
          <w:tcPr>
            <w:tcW w:w="0" w:type="auto"/>
            <w:shd w:val="clear" w:color="auto" w:fill="FFFFFF" w:themeFill="background1"/>
          </w:tcPr>
          <w:p w:rsidR="00A9071E" w:rsidRPr="00F63FCA" w:rsidRDefault="00A9071E" w:rsidP="00E93AEE">
            <w:pPr>
              <w:snapToGrid w:val="0"/>
              <w:spacing w:after="0" w:line="360" w:lineRule="auto"/>
              <w:jc w:val="center"/>
              <w:rPr>
                <w:rFonts w:ascii="Book Antiqua" w:hAnsi="Book Antiqua"/>
                <w:sz w:val="24"/>
                <w:szCs w:val="24"/>
                <w:lang w:val="en-GB"/>
              </w:rPr>
            </w:pPr>
          </w:p>
        </w:tc>
      </w:tr>
      <w:tr w:rsidR="00F63FCA" w:rsidRPr="00F63FCA" w:rsidTr="00E93AEE">
        <w:trPr>
          <w:trHeight w:val="465"/>
          <w:jc w:val="center"/>
        </w:trPr>
        <w:tc>
          <w:tcPr>
            <w:tcW w:w="0" w:type="auto"/>
            <w:tcBorders>
              <w:bottom w:val="single" w:sz="8" w:space="0" w:color="auto"/>
            </w:tcBorders>
            <w:shd w:val="clear" w:color="auto" w:fill="FFFFFF" w:themeFill="background1"/>
          </w:tcPr>
          <w:p w:rsidR="00A9071E" w:rsidRPr="005D1F33" w:rsidRDefault="00A9071E" w:rsidP="00E93AEE">
            <w:pPr>
              <w:snapToGrid w:val="0"/>
              <w:spacing w:after="0" w:line="360" w:lineRule="auto"/>
              <w:ind w:firstLineChars="100" w:firstLine="240"/>
              <w:jc w:val="both"/>
              <w:rPr>
                <w:rFonts w:ascii="Book Antiqua" w:hAnsi="Book Antiqua"/>
                <w:sz w:val="24"/>
                <w:szCs w:val="24"/>
                <w:lang w:val="en-GB"/>
              </w:rPr>
            </w:pPr>
            <w:r w:rsidRPr="005D1F33">
              <w:rPr>
                <w:rFonts w:ascii="Book Antiqua" w:hAnsi="Book Antiqua"/>
                <w:sz w:val="24"/>
                <w:szCs w:val="24"/>
                <w:lang w:val="en-GB"/>
              </w:rPr>
              <w:lastRenderedPageBreak/>
              <w:t>4b</w:t>
            </w:r>
          </w:p>
        </w:tc>
        <w:tc>
          <w:tcPr>
            <w:tcW w:w="0" w:type="auto"/>
            <w:tcBorders>
              <w:bottom w:val="single" w:sz="8" w:space="0" w:color="auto"/>
            </w:tcBorders>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2 (3.4)</w:t>
            </w:r>
          </w:p>
        </w:tc>
        <w:tc>
          <w:tcPr>
            <w:tcW w:w="0" w:type="auto"/>
            <w:tcBorders>
              <w:bottom w:val="single" w:sz="8" w:space="0" w:color="auto"/>
            </w:tcBorders>
            <w:shd w:val="clear" w:color="auto" w:fill="FFFFFF" w:themeFill="background1"/>
          </w:tcPr>
          <w:p w:rsidR="00A9071E" w:rsidRPr="005D1F33" w:rsidRDefault="00A9071E" w:rsidP="00E93AEE">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0</w:t>
            </w:r>
          </w:p>
        </w:tc>
        <w:tc>
          <w:tcPr>
            <w:tcW w:w="0" w:type="auto"/>
            <w:tcBorders>
              <w:bottom w:val="single" w:sz="8" w:space="0" w:color="auto"/>
            </w:tcBorders>
            <w:shd w:val="clear" w:color="auto" w:fill="FFFFFF" w:themeFill="background1"/>
          </w:tcPr>
          <w:p w:rsidR="00A9071E" w:rsidRPr="00F63FCA" w:rsidRDefault="00A9071E" w:rsidP="00E93AEE">
            <w:pPr>
              <w:snapToGrid w:val="0"/>
              <w:spacing w:after="0" w:line="360" w:lineRule="auto"/>
              <w:jc w:val="center"/>
              <w:rPr>
                <w:rFonts w:ascii="Book Antiqua" w:hAnsi="Book Antiqua"/>
                <w:sz w:val="24"/>
                <w:szCs w:val="24"/>
                <w:lang w:val="en-GB"/>
              </w:rPr>
            </w:pPr>
          </w:p>
        </w:tc>
      </w:tr>
    </w:tbl>
    <w:p w:rsidR="00A9071E" w:rsidRPr="00F63FCA" w:rsidRDefault="00E93AEE" w:rsidP="00F63FCA">
      <w:pPr>
        <w:snapToGrid w:val="0"/>
        <w:spacing w:after="0" w:line="360" w:lineRule="auto"/>
        <w:ind w:right="424"/>
        <w:jc w:val="both"/>
        <w:rPr>
          <w:rFonts w:ascii="Book Antiqua" w:eastAsiaTheme="minorEastAsia" w:hAnsi="Book Antiqua"/>
          <w:sz w:val="24"/>
          <w:szCs w:val="24"/>
          <w:lang w:val="en-GB" w:eastAsia="zh-CN"/>
        </w:rPr>
      </w:pPr>
      <w:r w:rsidRPr="00F63FCA">
        <w:rPr>
          <w:rFonts w:ascii="Book Antiqua" w:eastAsiaTheme="minorEastAsia" w:hAnsi="Book Antiqua" w:hint="eastAsia"/>
          <w:sz w:val="24"/>
          <w:szCs w:val="24"/>
          <w:vertAlign w:val="superscript"/>
          <w:lang w:val="en-GB" w:eastAsia="zh-CN"/>
        </w:rPr>
        <w:t>1</w:t>
      </w:r>
      <w:r w:rsidR="00F63FCA">
        <w:rPr>
          <w:rFonts w:ascii="Book Antiqua" w:hAnsi="Book Antiqua"/>
          <w:sz w:val="24"/>
          <w:szCs w:val="24"/>
          <w:lang w:val="en-GB"/>
        </w:rPr>
        <w:t>Median (range)</w:t>
      </w:r>
      <w:r w:rsidR="00F63FCA">
        <w:rPr>
          <w:rFonts w:ascii="Book Antiqua" w:eastAsiaTheme="minorEastAsia" w:hAnsi="Book Antiqua" w:hint="eastAsia"/>
          <w:sz w:val="24"/>
          <w:szCs w:val="24"/>
          <w:lang w:val="en-GB" w:eastAsia="zh-CN"/>
        </w:rPr>
        <w:t xml:space="preserve">; </w:t>
      </w:r>
      <w:r w:rsidR="00F63FCA" w:rsidRPr="00F63FCA">
        <w:rPr>
          <w:rFonts w:ascii="Book Antiqua" w:eastAsiaTheme="minorEastAsia" w:hAnsi="Book Antiqua" w:hint="eastAsia"/>
          <w:sz w:val="24"/>
          <w:szCs w:val="24"/>
          <w:vertAlign w:val="superscript"/>
          <w:lang w:val="en-GB" w:eastAsia="zh-CN"/>
        </w:rPr>
        <w:t>2</w:t>
      </w:r>
      <w:r w:rsidR="00A9071E" w:rsidRPr="005D1F33">
        <w:rPr>
          <w:rFonts w:ascii="Book Antiqua" w:hAnsi="Book Antiqua"/>
          <w:sz w:val="24"/>
          <w:szCs w:val="24"/>
          <w:lang w:val="en-GB"/>
        </w:rPr>
        <w:t>Mean (range)</w:t>
      </w:r>
      <w:r w:rsidR="00F63FCA">
        <w:rPr>
          <w:rFonts w:ascii="Book Antiqua" w:eastAsiaTheme="minorEastAsia" w:hAnsi="Book Antiqua" w:hint="eastAsia"/>
          <w:sz w:val="24"/>
          <w:szCs w:val="24"/>
          <w:lang w:val="en-GB" w:eastAsia="zh-CN"/>
        </w:rPr>
        <w:t xml:space="preserve">; </w:t>
      </w:r>
      <w:r w:rsidR="00F63FCA" w:rsidRPr="00F63FCA">
        <w:rPr>
          <w:rFonts w:ascii="Book Antiqua" w:eastAsiaTheme="minorEastAsia" w:hAnsi="Book Antiqua" w:hint="eastAsia"/>
          <w:sz w:val="24"/>
          <w:szCs w:val="24"/>
          <w:vertAlign w:val="superscript"/>
          <w:lang w:val="en-GB" w:eastAsia="zh-CN"/>
        </w:rPr>
        <w:t>3</w:t>
      </w:r>
      <w:r w:rsidR="00A9071E" w:rsidRPr="00F63FCA">
        <w:rPr>
          <w:rFonts w:ascii="Book Antiqua" w:hAnsi="Book Antiqua"/>
          <w:caps/>
          <w:sz w:val="24"/>
          <w:szCs w:val="24"/>
          <w:lang w:val="en-GB"/>
        </w:rPr>
        <w:t>w</w:t>
      </w:r>
      <w:r w:rsidR="00A9071E" w:rsidRPr="005D1F33">
        <w:rPr>
          <w:rFonts w:ascii="Book Antiqua" w:hAnsi="Book Antiqua"/>
          <w:sz w:val="24"/>
          <w:szCs w:val="24"/>
          <w:lang w:val="en-GB"/>
        </w:rPr>
        <w:t>ithout other causes</w:t>
      </w:r>
      <w:r w:rsidR="00F63FCA">
        <w:rPr>
          <w:rFonts w:ascii="Book Antiqua" w:eastAsiaTheme="minorEastAsia" w:hAnsi="Book Antiqua" w:hint="eastAsia"/>
          <w:sz w:val="24"/>
          <w:szCs w:val="24"/>
          <w:lang w:val="en-GB" w:eastAsia="zh-CN"/>
        </w:rPr>
        <w:t xml:space="preserve">. </w:t>
      </w:r>
      <w:r w:rsidR="00A9071E" w:rsidRPr="005D1F33">
        <w:rPr>
          <w:rFonts w:ascii="Book Antiqua" w:hAnsi="Book Antiqua"/>
          <w:sz w:val="24"/>
          <w:szCs w:val="24"/>
          <w:lang w:val="en-GB"/>
        </w:rPr>
        <w:t xml:space="preserve">L-TME: Laparoscopic </w:t>
      </w:r>
      <w:r w:rsidR="00F63FCA" w:rsidRPr="005D1F33">
        <w:rPr>
          <w:rFonts w:ascii="Book Antiqua" w:hAnsi="Book Antiqua"/>
          <w:sz w:val="24"/>
          <w:szCs w:val="24"/>
          <w:lang w:val="en-GB"/>
        </w:rPr>
        <w:t xml:space="preserve">total </w:t>
      </w:r>
      <w:proofErr w:type="spellStart"/>
      <w:r w:rsidR="00F63FCA" w:rsidRPr="005D1F33">
        <w:rPr>
          <w:rFonts w:ascii="Book Antiqua" w:hAnsi="Book Antiqua"/>
          <w:sz w:val="24"/>
          <w:szCs w:val="24"/>
          <w:lang w:val="en-GB"/>
        </w:rPr>
        <w:t>mesorectal</w:t>
      </w:r>
      <w:proofErr w:type="spellEnd"/>
      <w:r w:rsidR="00F63FCA" w:rsidRPr="005D1F33">
        <w:rPr>
          <w:rFonts w:ascii="Book Antiqua" w:hAnsi="Book Antiqua"/>
          <w:sz w:val="24"/>
          <w:szCs w:val="24"/>
          <w:lang w:val="en-GB"/>
        </w:rPr>
        <w:t xml:space="preserve"> excision</w:t>
      </w:r>
      <w:r w:rsidR="00A9071E" w:rsidRPr="005D1F33">
        <w:rPr>
          <w:rFonts w:ascii="Book Antiqua" w:hAnsi="Book Antiqua"/>
          <w:sz w:val="24"/>
          <w:szCs w:val="24"/>
          <w:lang w:val="en-GB"/>
        </w:rPr>
        <w:t>;</w:t>
      </w:r>
      <w:r w:rsidR="00F63FCA">
        <w:rPr>
          <w:rFonts w:ascii="Book Antiqua" w:eastAsiaTheme="minorEastAsia" w:hAnsi="Book Antiqua" w:hint="eastAsia"/>
          <w:sz w:val="24"/>
          <w:szCs w:val="24"/>
          <w:lang w:val="en-GB" w:eastAsia="zh-CN"/>
        </w:rPr>
        <w:t xml:space="preserve"> </w:t>
      </w:r>
      <w:r w:rsidR="00A9071E" w:rsidRPr="005D1F33">
        <w:rPr>
          <w:rFonts w:ascii="Book Antiqua" w:hAnsi="Book Antiqua"/>
          <w:sz w:val="24"/>
          <w:szCs w:val="24"/>
          <w:lang w:val="en-GB"/>
        </w:rPr>
        <w:t xml:space="preserve">R-TME: Robotic </w:t>
      </w:r>
      <w:r w:rsidR="00F63FCA" w:rsidRPr="005D1F33">
        <w:rPr>
          <w:rFonts w:ascii="Book Antiqua" w:hAnsi="Book Antiqua"/>
          <w:sz w:val="24"/>
          <w:szCs w:val="24"/>
          <w:lang w:val="en-GB"/>
        </w:rPr>
        <w:t xml:space="preserve">total </w:t>
      </w:r>
      <w:proofErr w:type="spellStart"/>
      <w:r w:rsidR="00F63FCA" w:rsidRPr="005D1F33">
        <w:rPr>
          <w:rFonts w:ascii="Book Antiqua" w:hAnsi="Book Antiqua"/>
          <w:sz w:val="24"/>
          <w:szCs w:val="24"/>
          <w:lang w:val="en-GB"/>
        </w:rPr>
        <w:t>mesorectal</w:t>
      </w:r>
      <w:proofErr w:type="spellEnd"/>
      <w:r w:rsidR="00F63FCA" w:rsidRPr="005D1F33">
        <w:rPr>
          <w:rFonts w:ascii="Book Antiqua" w:hAnsi="Book Antiqua"/>
          <w:sz w:val="24"/>
          <w:szCs w:val="24"/>
          <w:lang w:val="en-GB"/>
        </w:rPr>
        <w:t xml:space="preserve"> excision</w:t>
      </w:r>
      <w:r w:rsidR="00A9071E" w:rsidRPr="005D1F33">
        <w:rPr>
          <w:rFonts w:ascii="Book Antiqua" w:hAnsi="Book Antiqua"/>
          <w:sz w:val="24"/>
          <w:szCs w:val="24"/>
          <w:lang w:val="en-GB"/>
        </w:rPr>
        <w:t>.</w:t>
      </w:r>
    </w:p>
    <w:p w:rsidR="00A9071E" w:rsidRPr="00F63FCA" w:rsidRDefault="00A9071E" w:rsidP="001A1BAB">
      <w:pPr>
        <w:snapToGrid w:val="0"/>
        <w:spacing w:after="0" w:line="360" w:lineRule="auto"/>
        <w:jc w:val="both"/>
        <w:rPr>
          <w:rFonts w:ascii="Book Antiqua" w:hAnsi="Book Antiqua"/>
          <w:sz w:val="24"/>
          <w:szCs w:val="24"/>
          <w:lang w:val="en-GB"/>
        </w:rPr>
      </w:pPr>
    </w:p>
    <w:p w:rsidR="000D42C9" w:rsidRPr="005D1F33" w:rsidRDefault="000D42C9" w:rsidP="001A1BAB">
      <w:pPr>
        <w:snapToGrid w:val="0"/>
        <w:spacing w:after="0" w:line="360" w:lineRule="auto"/>
        <w:jc w:val="both"/>
        <w:rPr>
          <w:rFonts w:ascii="Book Antiqua" w:hAnsi="Book Antiqua"/>
          <w:sz w:val="24"/>
          <w:szCs w:val="24"/>
          <w:lang w:val="en-GB"/>
        </w:rPr>
      </w:pPr>
      <w:r w:rsidRPr="005D1F33">
        <w:rPr>
          <w:rFonts w:ascii="Book Antiqua" w:hAnsi="Book Antiqua"/>
          <w:sz w:val="24"/>
          <w:szCs w:val="24"/>
          <w:lang w:val="en-GB"/>
        </w:rPr>
        <w:br w:type="page"/>
      </w:r>
    </w:p>
    <w:p w:rsidR="00A9071E" w:rsidRPr="00F63FCA" w:rsidRDefault="00A9071E" w:rsidP="001A1BAB">
      <w:pPr>
        <w:snapToGrid w:val="0"/>
        <w:spacing w:after="0" w:line="360" w:lineRule="auto"/>
        <w:jc w:val="both"/>
        <w:rPr>
          <w:rFonts w:ascii="Book Antiqua" w:eastAsiaTheme="minorEastAsia" w:hAnsi="Book Antiqua"/>
          <w:b/>
          <w:sz w:val="24"/>
          <w:szCs w:val="24"/>
          <w:lang w:val="en-GB" w:eastAsia="zh-CN"/>
        </w:rPr>
      </w:pPr>
      <w:r w:rsidRPr="00F63FCA">
        <w:rPr>
          <w:rFonts w:ascii="Book Antiqua" w:hAnsi="Book Antiqua"/>
          <w:b/>
          <w:sz w:val="24"/>
          <w:szCs w:val="24"/>
          <w:lang w:val="en-GB"/>
        </w:rPr>
        <w:lastRenderedPageBreak/>
        <w:t>T</w:t>
      </w:r>
      <w:r w:rsidR="00F63FCA" w:rsidRPr="00F63FCA">
        <w:rPr>
          <w:rFonts w:ascii="Book Antiqua" w:hAnsi="Book Antiqua"/>
          <w:b/>
          <w:sz w:val="24"/>
          <w:szCs w:val="24"/>
          <w:lang w:val="en-GB"/>
        </w:rPr>
        <w:t>able</w:t>
      </w:r>
      <w:r w:rsidRPr="00F63FCA">
        <w:rPr>
          <w:rFonts w:ascii="Book Antiqua" w:hAnsi="Book Antiqua"/>
          <w:b/>
          <w:sz w:val="24"/>
          <w:szCs w:val="24"/>
          <w:lang w:val="en-GB"/>
        </w:rPr>
        <w:t xml:space="preserve"> 3</w:t>
      </w:r>
      <w:r w:rsidR="00F63FCA" w:rsidRPr="00F63FCA">
        <w:rPr>
          <w:rFonts w:ascii="Book Antiqua" w:eastAsiaTheme="minorEastAsia" w:hAnsi="Book Antiqua" w:hint="eastAsia"/>
          <w:b/>
          <w:sz w:val="24"/>
          <w:szCs w:val="24"/>
          <w:lang w:val="en-GB" w:eastAsia="zh-CN"/>
        </w:rPr>
        <w:t xml:space="preserve"> </w:t>
      </w:r>
      <w:r w:rsidR="00F63FCA" w:rsidRPr="00F63FCA">
        <w:rPr>
          <w:rFonts w:ascii="Book Antiqua" w:hAnsi="Book Antiqua"/>
          <w:b/>
          <w:sz w:val="24"/>
          <w:szCs w:val="24"/>
          <w:lang w:val="en-GB"/>
        </w:rPr>
        <w:t>Pathologic evaluation</w:t>
      </w:r>
      <w:r w:rsidR="00F63FCA">
        <w:rPr>
          <w:rFonts w:ascii="Book Antiqua" w:eastAsiaTheme="minorEastAsia" w:hAnsi="Book Antiqua" w:hint="eastAsia"/>
          <w:b/>
          <w:sz w:val="24"/>
          <w:szCs w:val="24"/>
          <w:lang w:val="en-GB" w:eastAsia="zh-CN"/>
        </w:rPr>
        <w:t xml:space="preserve"> </w:t>
      </w:r>
      <w:r w:rsidR="00F63FCA" w:rsidRPr="00E93AEE">
        <w:rPr>
          <w:rFonts w:ascii="Book Antiqua" w:eastAsiaTheme="minorEastAsia" w:hAnsi="Book Antiqua" w:hint="eastAsia"/>
          <w:b/>
          <w:i/>
          <w:sz w:val="24"/>
          <w:szCs w:val="24"/>
          <w:lang w:val="en-US" w:eastAsia="zh-CN"/>
        </w:rPr>
        <w:t>n</w:t>
      </w:r>
      <w:r w:rsidR="00F63FCA" w:rsidRPr="00E93AEE">
        <w:rPr>
          <w:rFonts w:ascii="Book Antiqua" w:eastAsiaTheme="minorEastAsia" w:hAnsi="Book Antiqua" w:hint="eastAsia"/>
          <w:b/>
          <w:sz w:val="24"/>
          <w:szCs w:val="24"/>
          <w:lang w:val="en-US" w:eastAsia="zh-CN"/>
        </w:rPr>
        <w:t xml:space="preserve"> (%)</w:t>
      </w:r>
    </w:p>
    <w:tbl>
      <w:tblPr>
        <w:tblW w:w="0" w:type="auto"/>
        <w:jc w:val="center"/>
        <w:shd w:val="clear" w:color="auto" w:fill="FFFFFF" w:themeFill="background1"/>
        <w:tblLook w:val="04A0" w:firstRow="1" w:lastRow="0" w:firstColumn="1" w:lastColumn="0" w:noHBand="0" w:noVBand="1"/>
      </w:tblPr>
      <w:tblGrid>
        <w:gridCol w:w="3566"/>
        <w:gridCol w:w="1236"/>
        <w:gridCol w:w="1356"/>
        <w:gridCol w:w="1037"/>
      </w:tblGrid>
      <w:tr w:rsidR="00A9071E" w:rsidRPr="005D1F33">
        <w:trPr>
          <w:trHeight w:val="850"/>
          <w:jc w:val="center"/>
        </w:trPr>
        <w:tc>
          <w:tcPr>
            <w:tcW w:w="0" w:type="auto"/>
            <w:tcBorders>
              <w:top w:val="single" w:sz="8" w:space="0" w:color="auto"/>
              <w:bottom w:val="single" w:sz="18" w:space="0" w:color="auto"/>
            </w:tcBorders>
            <w:shd w:val="clear" w:color="auto" w:fill="FFFFFF" w:themeFill="background1"/>
          </w:tcPr>
          <w:p w:rsidR="00A9071E" w:rsidRPr="005D1F33" w:rsidRDefault="00A9071E" w:rsidP="001A1BAB">
            <w:pPr>
              <w:snapToGrid w:val="0"/>
              <w:spacing w:after="0" w:line="360" w:lineRule="auto"/>
              <w:jc w:val="both"/>
              <w:rPr>
                <w:rFonts w:ascii="Book Antiqua" w:hAnsi="Book Antiqua"/>
                <w:sz w:val="24"/>
                <w:szCs w:val="24"/>
                <w:lang w:val="es-ES"/>
              </w:rPr>
            </w:pPr>
          </w:p>
        </w:tc>
        <w:tc>
          <w:tcPr>
            <w:tcW w:w="0" w:type="auto"/>
            <w:tcBorders>
              <w:top w:val="single" w:sz="8" w:space="0" w:color="auto"/>
              <w:bottom w:val="single" w:sz="18" w:space="0" w:color="auto"/>
            </w:tcBorders>
            <w:shd w:val="clear" w:color="auto" w:fill="FFFFFF" w:themeFill="background1"/>
            <w:vAlign w:val="center"/>
          </w:tcPr>
          <w:p w:rsidR="00A9071E" w:rsidRPr="005D1F33" w:rsidRDefault="00A9071E" w:rsidP="00F63FCA">
            <w:pPr>
              <w:snapToGrid w:val="0"/>
              <w:spacing w:after="0" w:line="360" w:lineRule="auto"/>
              <w:jc w:val="center"/>
              <w:rPr>
                <w:rFonts w:ascii="Book Antiqua" w:hAnsi="Book Antiqua"/>
                <w:b/>
                <w:sz w:val="24"/>
                <w:szCs w:val="24"/>
              </w:rPr>
            </w:pPr>
            <w:r w:rsidRPr="005D1F33">
              <w:rPr>
                <w:rFonts w:ascii="Book Antiqua" w:hAnsi="Book Antiqua"/>
                <w:b/>
                <w:sz w:val="24"/>
                <w:szCs w:val="24"/>
              </w:rPr>
              <w:t>L-TME</w:t>
            </w:r>
          </w:p>
          <w:p w:rsidR="00A9071E" w:rsidRPr="005D1F33" w:rsidRDefault="00A9071E" w:rsidP="00F63FCA">
            <w:pPr>
              <w:snapToGrid w:val="0"/>
              <w:spacing w:after="0" w:line="360" w:lineRule="auto"/>
              <w:jc w:val="center"/>
              <w:rPr>
                <w:rFonts w:ascii="Book Antiqua" w:hAnsi="Book Antiqua"/>
                <w:b/>
                <w:sz w:val="24"/>
                <w:szCs w:val="24"/>
              </w:rPr>
            </w:pPr>
            <w:r w:rsidRPr="005D1F33">
              <w:rPr>
                <w:rFonts w:ascii="Book Antiqua" w:hAnsi="Book Antiqua"/>
                <w:b/>
                <w:sz w:val="24"/>
                <w:szCs w:val="24"/>
              </w:rPr>
              <w:t>(</w:t>
            </w:r>
            <w:r w:rsidRPr="005D1F33">
              <w:rPr>
                <w:rFonts w:ascii="Book Antiqua" w:hAnsi="Book Antiqua"/>
                <w:b/>
                <w:i/>
                <w:sz w:val="24"/>
                <w:szCs w:val="24"/>
              </w:rPr>
              <w:t>n</w:t>
            </w:r>
            <w:r w:rsidRPr="005D1F33">
              <w:rPr>
                <w:rFonts w:ascii="Book Antiqua" w:hAnsi="Book Antiqua"/>
                <w:b/>
                <w:sz w:val="24"/>
                <w:szCs w:val="24"/>
              </w:rPr>
              <w:t xml:space="preserve"> = 58)</w:t>
            </w:r>
          </w:p>
        </w:tc>
        <w:tc>
          <w:tcPr>
            <w:tcW w:w="0" w:type="auto"/>
            <w:tcBorders>
              <w:top w:val="single" w:sz="8" w:space="0" w:color="auto"/>
              <w:bottom w:val="single" w:sz="18" w:space="0" w:color="auto"/>
            </w:tcBorders>
            <w:shd w:val="clear" w:color="auto" w:fill="FFFFFF" w:themeFill="background1"/>
            <w:vAlign w:val="center"/>
          </w:tcPr>
          <w:p w:rsidR="00A9071E" w:rsidRPr="005D1F33" w:rsidRDefault="00A9071E" w:rsidP="00F63FCA">
            <w:pPr>
              <w:snapToGrid w:val="0"/>
              <w:spacing w:after="0" w:line="360" w:lineRule="auto"/>
              <w:jc w:val="center"/>
              <w:rPr>
                <w:rFonts w:ascii="Book Antiqua" w:hAnsi="Book Antiqua"/>
                <w:b/>
                <w:sz w:val="24"/>
                <w:szCs w:val="24"/>
              </w:rPr>
            </w:pPr>
            <w:r w:rsidRPr="005D1F33">
              <w:rPr>
                <w:rFonts w:ascii="Book Antiqua" w:hAnsi="Book Antiqua"/>
                <w:b/>
                <w:sz w:val="24"/>
                <w:szCs w:val="24"/>
              </w:rPr>
              <w:t>R-TME</w:t>
            </w:r>
          </w:p>
          <w:p w:rsidR="00A9071E" w:rsidRPr="005D1F33" w:rsidRDefault="00A9071E" w:rsidP="00F63FCA">
            <w:pPr>
              <w:snapToGrid w:val="0"/>
              <w:spacing w:after="0" w:line="360" w:lineRule="auto"/>
              <w:jc w:val="center"/>
              <w:rPr>
                <w:rFonts w:ascii="Book Antiqua" w:hAnsi="Book Antiqua"/>
                <w:b/>
                <w:sz w:val="24"/>
                <w:szCs w:val="24"/>
              </w:rPr>
            </w:pPr>
            <w:r w:rsidRPr="005D1F33">
              <w:rPr>
                <w:rFonts w:ascii="Book Antiqua" w:hAnsi="Book Antiqua"/>
                <w:b/>
                <w:sz w:val="24"/>
                <w:szCs w:val="24"/>
              </w:rPr>
              <w:t>(</w:t>
            </w:r>
            <w:r w:rsidRPr="005D1F33">
              <w:rPr>
                <w:rFonts w:ascii="Book Antiqua" w:hAnsi="Book Antiqua"/>
                <w:b/>
                <w:i/>
                <w:sz w:val="24"/>
                <w:szCs w:val="24"/>
              </w:rPr>
              <w:t>n</w:t>
            </w:r>
            <w:r w:rsidRPr="005D1F33">
              <w:rPr>
                <w:rFonts w:ascii="Book Antiqua" w:hAnsi="Book Antiqua"/>
                <w:b/>
                <w:sz w:val="24"/>
                <w:szCs w:val="24"/>
              </w:rPr>
              <w:t xml:space="preserve"> = 53)</w:t>
            </w:r>
          </w:p>
        </w:tc>
        <w:tc>
          <w:tcPr>
            <w:tcW w:w="0" w:type="auto"/>
            <w:tcBorders>
              <w:top w:val="single" w:sz="8" w:space="0" w:color="auto"/>
              <w:bottom w:val="single" w:sz="18" w:space="0" w:color="auto"/>
            </w:tcBorders>
            <w:shd w:val="clear" w:color="auto" w:fill="FFFFFF" w:themeFill="background1"/>
            <w:vAlign w:val="center"/>
          </w:tcPr>
          <w:p w:rsidR="00A9071E" w:rsidRPr="005D1F33" w:rsidRDefault="00A9071E" w:rsidP="00F63FCA">
            <w:pPr>
              <w:snapToGrid w:val="0"/>
              <w:spacing w:after="0" w:line="360" w:lineRule="auto"/>
              <w:jc w:val="center"/>
              <w:rPr>
                <w:rFonts w:ascii="Book Antiqua" w:hAnsi="Book Antiqua"/>
                <w:b/>
                <w:sz w:val="24"/>
                <w:szCs w:val="24"/>
              </w:rPr>
            </w:pPr>
            <w:r w:rsidRPr="00F63FCA">
              <w:rPr>
                <w:rFonts w:ascii="Book Antiqua" w:hAnsi="Book Antiqua"/>
                <w:b/>
                <w:i/>
                <w:caps/>
                <w:sz w:val="24"/>
                <w:szCs w:val="24"/>
              </w:rPr>
              <w:t>p</w:t>
            </w:r>
            <w:r w:rsidRPr="005D1F33">
              <w:rPr>
                <w:rFonts w:ascii="Book Antiqua" w:hAnsi="Book Antiqua"/>
                <w:b/>
                <w:i/>
                <w:sz w:val="24"/>
                <w:szCs w:val="24"/>
              </w:rPr>
              <w:t xml:space="preserve"> </w:t>
            </w:r>
            <w:r w:rsidRPr="005D1F33">
              <w:rPr>
                <w:rFonts w:ascii="Book Antiqua" w:hAnsi="Book Antiqua"/>
                <w:b/>
                <w:sz w:val="24"/>
                <w:szCs w:val="24"/>
              </w:rPr>
              <w:t>value</w:t>
            </w:r>
          </w:p>
        </w:tc>
      </w:tr>
      <w:tr w:rsidR="00A9071E" w:rsidRPr="005D1F33">
        <w:trPr>
          <w:jc w:val="center"/>
        </w:trPr>
        <w:tc>
          <w:tcPr>
            <w:tcW w:w="0" w:type="auto"/>
            <w:tcBorders>
              <w:top w:val="single" w:sz="18" w:space="0" w:color="auto"/>
            </w:tcBorders>
            <w:shd w:val="clear" w:color="auto" w:fill="FFFFFF" w:themeFill="background1"/>
          </w:tcPr>
          <w:p w:rsidR="00A9071E" w:rsidRPr="00F63FCA" w:rsidRDefault="00F63FCA" w:rsidP="00F63FCA">
            <w:pPr>
              <w:snapToGrid w:val="0"/>
              <w:spacing w:after="0" w:line="360" w:lineRule="auto"/>
              <w:rPr>
                <w:rFonts w:ascii="Book Antiqua" w:eastAsiaTheme="minorEastAsia" w:hAnsi="Book Antiqua"/>
                <w:sz w:val="24"/>
                <w:szCs w:val="24"/>
                <w:lang w:val="en-GB" w:eastAsia="zh-CN"/>
              </w:rPr>
            </w:pPr>
            <w:r>
              <w:rPr>
                <w:rFonts w:ascii="Book Antiqua" w:hAnsi="Book Antiqua"/>
                <w:sz w:val="24"/>
                <w:szCs w:val="24"/>
                <w:lang w:val="en-GB"/>
              </w:rPr>
              <w:t>TNM stage</w:t>
            </w:r>
          </w:p>
        </w:tc>
        <w:tc>
          <w:tcPr>
            <w:tcW w:w="0" w:type="auto"/>
            <w:tcBorders>
              <w:top w:val="single" w:sz="18" w:space="0" w:color="auto"/>
            </w:tcBorders>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lang w:val="en-GB"/>
              </w:rPr>
            </w:pPr>
          </w:p>
        </w:tc>
        <w:tc>
          <w:tcPr>
            <w:tcW w:w="0" w:type="auto"/>
            <w:tcBorders>
              <w:top w:val="single" w:sz="18" w:space="0" w:color="auto"/>
            </w:tcBorders>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lang w:val="en-GB"/>
              </w:rPr>
            </w:pPr>
          </w:p>
        </w:tc>
        <w:tc>
          <w:tcPr>
            <w:tcW w:w="0" w:type="auto"/>
            <w:tcBorders>
              <w:top w:val="single" w:sz="18" w:space="0" w:color="auto"/>
            </w:tcBorders>
            <w:shd w:val="clear" w:color="auto" w:fill="FFFFFF" w:themeFill="background1"/>
          </w:tcPr>
          <w:p w:rsidR="00A9071E" w:rsidRPr="00F63FCA" w:rsidRDefault="00A9071E" w:rsidP="00F63FCA">
            <w:pPr>
              <w:snapToGrid w:val="0"/>
              <w:spacing w:after="0" w:line="360" w:lineRule="auto"/>
              <w:jc w:val="center"/>
              <w:rPr>
                <w:rFonts w:ascii="Book Antiqua" w:hAnsi="Book Antiqua"/>
                <w:sz w:val="24"/>
                <w:szCs w:val="24"/>
                <w:lang w:val="en-GB"/>
              </w:rPr>
            </w:pPr>
            <w:r w:rsidRPr="00F63FCA">
              <w:rPr>
                <w:rFonts w:ascii="Book Antiqua" w:hAnsi="Book Antiqua"/>
                <w:sz w:val="24"/>
                <w:szCs w:val="24"/>
                <w:lang w:val="en-GB"/>
              </w:rPr>
              <w:t>0.716</w:t>
            </w:r>
          </w:p>
        </w:tc>
      </w:tr>
      <w:tr w:rsidR="00A9071E" w:rsidRPr="005D1F33">
        <w:trPr>
          <w:jc w:val="center"/>
        </w:trPr>
        <w:tc>
          <w:tcPr>
            <w:tcW w:w="0" w:type="auto"/>
            <w:shd w:val="clear" w:color="auto" w:fill="FFFFFF" w:themeFill="background1"/>
          </w:tcPr>
          <w:p w:rsidR="00A9071E" w:rsidRPr="005D1F33" w:rsidRDefault="00A9071E" w:rsidP="00F63FCA">
            <w:pPr>
              <w:snapToGrid w:val="0"/>
              <w:spacing w:after="0" w:line="360" w:lineRule="auto"/>
              <w:ind w:firstLineChars="100" w:firstLine="240"/>
              <w:rPr>
                <w:rFonts w:ascii="Book Antiqua" w:hAnsi="Book Antiqua"/>
                <w:sz w:val="24"/>
                <w:szCs w:val="24"/>
                <w:lang w:val="en-GB"/>
              </w:rPr>
            </w:pPr>
            <w:r w:rsidRPr="005D1F33">
              <w:rPr>
                <w:rFonts w:ascii="Book Antiqua" w:hAnsi="Book Antiqua"/>
                <w:sz w:val="24"/>
                <w:szCs w:val="24"/>
                <w:lang w:val="en-GB"/>
              </w:rPr>
              <w:t>Stage I</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28 (48.3)</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22 (41.5)</w:t>
            </w:r>
          </w:p>
        </w:tc>
        <w:tc>
          <w:tcPr>
            <w:tcW w:w="0" w:type="auto"/>
            <w:shd w:val="clear" w:color="auto" w:fill="FFFFFF" w:themeFill="background1"/>
          </w:tcPr>
          <w:p w:rsidR="00A9071E" w:rsidRPr="00F63FCA" w:rsidRDefault="00A9071E" w:rsidP="00F63FCA">
            <w:pPr>
              <w:snapToGrid w:val="0"/>
              <w:spacing w:after="0" w:line="360" w:lineRule="auto"/>
              <w:jc w:val="center"/>
              <w:rPr>
                <w:rFonts w:ascii="Book Antiqua" w:hAnsi="Book Antiqua"/>
                <w:sz w:val="24"/>
                <w:szCs w:val="24"/>
                <w:lang w:val="en-GB"/>
              </w:rPr>
            </w:pPr>
          </w:p>
        </w:tc>
      </w:tr>
      <w:tr w:rsidR="00A9071E" w:rsidRPr="005D1F33">
        <w:trPr>
          <w:jc w:val="center"/>
        </w:trPr>
        <w:tc>
          <w:tcPr>
            <w:tcW w:w="0" w:type="auto"/>
            <w:shd w:val="clear" w:color="auto" w:fill="FFFFFF" w:themeFill="background1"/>
          </w:tcPr>
          <w:p w:rsidR="00A9071E" w:rsidRPr="005D1F33" w:rsidRDefault="00A9071E" w:rsidP="00F63FCA">
            <w:pPr>
              <w:snapToGrid w:val="0"/>
              <w:spacing w:after="0" w:line="360" w:lineRule="auto"/>
              <w:ind w:firstLineChars="100" w:firstLine="240"/>
              <w:rPr>
                <w:rFonts w:ascii="Book Antiqua" w:hAnsi="Book Antiqua"/>
                <w:sz w:val="24"/>
                <w:szCs w:val="24"/>
                <w:lang w:val="en-GB"/>
              </w:rPr>
            </w:pPr>
            <w:r w:rsidRPr="005D1F33">
              <w:rPr>
                <w:rFonts w:ascii="Book Antiqua" w:hAnsi="Book Antiqua"/>
                <w:sz w:val="24"/>
                <w:szCs w:val="24"/>
                <w:lang w:val="en-GB"/>
              </w:rPr>
              <w:t>Stage II</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11 (19.0)</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8 (15.1)</w:t>
            </w:r>
          </w:p>
        </w:tc>
        <w:tc>
          <w:tcPr>
            <w:tcW w:w="0" w:type="auto"/>
            <w:shd w:val="clear" w:color="auto" w:fill="FFFFFF" w:themeFill="background1"/>
          </w:tcPr>
          <w:p w:rsidR="00A9071E" w:rsidRPr="00F63FCA" w:rsidRDefault="00A9071E" w:rsidP="00F63FCA">
            <w:pPr>
              <w:snapToGrid w:val="0"/>
              <w:spacing w:after="0" w:line="360" w:lineRule="auto"/>
              <w:jc w:val="center"/>
              <w:rPr>
                <w:rFonts w:ascii="Book Antiqua" w:hAnsi="Book Antiqua"/>
                <w:sz w:val="24"/>
                <w:szCs w:val="24"/>
                <w:lang w:val="en-GB"/>
              </w:rPr>
            </w:pPr>
          </w:p>
        </w:tc>
      </w:tr>
      <w:tr w:rsidR="00A9071E" w:rsidRPr="005D1F33">
        <w:trPr>
          <w:jc w:val="center"/>
        </w:trPr>
        <w:tc>
          <w:tcPr>
            <w:tcW w:w="0" w:type="auto"/>
            <w:shd w:val="clear" w:color="auto" w:fill="FFFFFF" w:themeFill="background1"/>
          </w:tcPr>
          <w:p w:rsidR="00A9071E" w:rsidRPr="005D1F33" w:rsidRDefault="00A9071E" w:rsidP="00F63FCA">
            <w:pPr>
              <w:snapToGrid w:val="0"/>
              <w:spacing w:after="0" w:line="360" w:lineRule="auto"/>
              <w:ind w:firstLineChars="100" w:firstLine="240"/>
              <w:rPr>
                <w:rFonts w:ascii="Book Antiqua" w:hAnsi="Book Antiqua"/>
                <w:sz w:val="24"/>
                <w:szCs w:val="24"/>
                <w:lang w:val="en-GB"/>
              </w:rPr>
            </w:pPr>
            <w:r w:rsidRPr="005D1F33">
              <w:rPr>
                <w:rFonts w:ascii="Book Antiqua" w:hAnsi="Book Antiqua"/>
                <w:sz w:val="24"/>
                <w:szCs w:val="24"/>
                <w:lang w:val="en-GB"/>
              </w:rPr>
              <w:t>Stage III</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13 (22.4)</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18 (34.0)</w:t>
            </w:r>
          </w:p>
        </w:tc>
        <w:tc>
          <w:tcPr>
            <w:tcW w:w="0" w:type="auto"/>
            <w:shd w:val="clear" w:color="auto" w:fill="FFFFFF" w:themeFill="background1"/>
          </w:tcPr>
          <w:p w:rsidR="00A9071E" w:rsidRPr="00F63FCA" w:rsidRDefault="00A9071E" w:rsidP="00F63FCA">
            <w:pPr>
              <w:snapToGrid w:val="0"/>
              <w:spacing w:after="0" w:line="360" w:lineRule="auto"/>
              <w:jc w:val="center"/>
              <w:rPr>
                <w:rFonts w:ascii="Book Antiqua" w:hAnsi="Book Antiqua"/>
                <w:sz w:val="24"/>
                <w:szCs w:val="24"/>
                <w:lang w:val="en-GB"/>
              </w:rPr>
            </w:pPr>
          </w:p>
        </w:tc>
      </w:tr>
      <w:tr w:rsidR="00A9071E" w:rsidRPr="005D1F33">
        <w:trPr>
          <w:jc w:val="center"/>
        </w:trPr>
        <w:tc>
          <w:tcPr>
            <w:tcW w:w="0" w:type="auto"/>
            <w:shd w:val="clear" w:color="auto" w:fill="FFFFFF" w:themeFill="background1"/>
          </w:tcPr>
          <w:p w:rsidR="00A9071E" w:rsidRPr="005D1F33" w:rsidRDefault="00A9071E" w:rsidP="00F63FCA">
            <w:pPr>
              <w:snapToGrid w:val="0"/>
              <w:spacing w:after="0" w:line="360" w:lineRule="auto"/>
              <w:rPr>
                <w:rFonts w:ascii="Book Antiqua" w:hAnsi="Book Antiqua"/>
                <w:sz w:val="24"/>
                <w:szCs w:val="24"/>
                <w:lang w:val="en-US"/>
              </w:rPr>
            </w:pPr>
            <w:r w:rsidRPr="005D1F33">
              <w:rPr>
                <w:rFonts w:ascii="Book Antiqua" w:hAnsi="Book Antiqua"/>
                <w:sz w:val="24"/>
                <w:szCs w:val="24"/>
                <w:lang w:val="en-US"/>
              </w:rPr>
              <w:t>Pathological complete response</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lang w:val="en-US"/>
              </w:rPr>
            </w:pPr>
            <w:r w:rsidRPr="005D1F33">
              <w:rPr>
                <w:rFonts w:ascii="Book Antiqua" w:hAnsi="Book Antiqua"/>
                <w:sz w:val="24"/>
                <w:szCs w:val="24"/>
                <w:lang w:val="en-US"/>
              </w:rPr>
              <w:t>6 (10.3)</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5 (9.4)</w:t>
            </w:r>
          </w:p>
        </w:tc>
        <w:tc>
          <w:tcPr>
            <w:tcW w:w="0" w:type="auto"/>
            <w:shd w:val="clear" w:color="auto" w:fill="FFFFFF" w:themeFill="background1"/>
          </w:tcPr>
          <w:p w:rsidR="00A9071E" w:rsidRPr="00F63FCA" w:rsidRDefault="00A9071E" w:rsidP="00F63FCA">
            <w:pPr>
              <w:snapToGrid w:val="0"/>
              <w:spacing w:after="0" w:line="360" w:lineRule="auto"/>
              <w:jc w:val="center"/>
              <w:rPr>
                <w:rFonts w:ascii="Book Antiqua" w:hAnsi="Book Antiqua"/>
                <w:sz w:val="24"/>
                <w:szCs w:val="24"/>
                <w:lang w:val="en-GB"/>
              </w:rPr>
            </w:pPr>
            <w:r w:rsidRPr="00F63FCA">
              <w:rPr>
                <w:rFonts w:ascii="Book Antiqua" w:hAnsi="Book Antiqua"/>
                <w:sz w:val="24"/>
                <w:szCs w:val="24"/>
                <w:lang w:val="en-GB"/>
              </w:rPr>
              <w:t>0.381</w:t>
            </w:r>
          </w:p>
        </w:tc>
      </w:tr>
      <w:tr w:rsidR="00A9071E" w:rsidRPr="005D1F33">
        <w:trPr>
          <w:jc w:val="center"/>
        </w:trPr>
        <w:tc>
          <w:tcPr>
            <w:tcW w:w="0" w:type="auto"/>
            <w:shd w:val="clear" w:color="auto" w:fill="FFFFFF" w:themeFill="background1"/>
          </w:tcPr>
          <w:p w:rsidR="00A9071E" w:rsidRPr="00F63FCA" w:rsidRDefault="00A9071E" w:rsidP="00F63FCA">
            <w:pPr>
              <w:snapToGrid w:val="0"/>
              <w:spacing w:after="0" w:line="360" w:lineRule="auto"/>
              <w:rPr>
                <w:rFonts w:ascii="Book Antiqua" w:eastAsiaTheme="minorEastAsia" w:hAnsi="Book Antiqua"/>
                <w:sz w:val="24"/>
                <w:szCs w:val="24"/>
                <w:lang w:val="en-GB" w:eastAsia="zh-CN"/>
              </w:rPr>
            </w:pPr>
            <w:r w:rsidRPr="005D1F33">
              <w:rPr>
                <w:rFonts w:ascii="Book Antiqua" w:hAnsi="Book Antiqua"/>
                <w:sz w:val="24"/>
                <w:szCs w:val="24"/>
                <w:lang w:val="en-GB"/>
              </w:rPr>
              <w:t>Total harvested lymph</w:t>
            </w:r>
            <w:r w:rsidR="0040285D" w:rsidRPr="005D1F33">
              <w:rPr>
                <w:rFonts w:ascii="Book Antiqua" w:hAnsi="Book Antiqua"/>
                <w:sz w:val="24"/>
                <w:szCs w:val="24"/>
                <w:lang w:val="en-GB"/>
              </w:rPr>
              <w:t xml:space="preserve"> </w:t>
            </w:r>
            <w:r w:rsidRPr="005D1F33">
              <w:rPr>
                <w:rFonts w:ascii="Book Antiqua" w:hAnsi="Book Antiqua"/>
                <w:sz w:val="24"/>
                <w:szCs w:val="24"/>
                <w:lang w:val="en-GB"/>
              </w:rPr>
              <w:t>nodes</w:t>
            </w:r>
            <w:r w:rsidR="00F63FCA" w:rsidRPr="00F63FCA">
              <w:rPr>
                <w:rFonts w:ascii="Book Antiqua" w:eastAsiaTheme="minorEastAsia" w:hAnsi="Book Antiqua" w:hint="eastAsia"/>
                <w:sz w:val="24"/>
                <w:szCs w:val="24"/>
                <w:vertAlign w:val="superscript"/>
                <w:lang w:val="en-GB" w:eastAsia="zh-CN"/>
              </w:rPr>
              <w:t>1</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11 (3-27)</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18 (4-49)</w:t>
            </w:r>
          </w:p>
        </w:tc>
        <w:tc>
          <w:tcPr>
            <w:tcW w:w="0" w:type="auto"/>
            <w:shd w:val="clear" w:color="auto" w:fill="FFFFFF" w:themeFill="background1"/>
          </w:tcPr>
          <w:p w:rsidR="00A9071E" w:rsidRPr="00F63FCA" w:rsidRDefault="00A9071E" w:rsidP="00F63FCA">
            <w:pPr>
              <w:snapToGrid w:val="0"/>
              <w:spacing w:after="0" w:line="360" w:lineRule="auto"/>
              <w:jc w:val="center"/>
              <w:rPr>
                <w:rFonts w:ascii="Book Antiqua" w:hAnsi="Book Antiqua"/>
                <w:sz w:val="24"/>
                <w:szCs w:val="24"/>
                <w:lang w:val="en-GB"/>
              </w:rPr>
            </w:pPr>
            <w:r w:rsidRPr="00F63FCA">
              <w:rPr>
                <w:rFonts w:ascii="Book Antiqua" w:hAnsi="Book Antiqua"/>
                <w:sz w:val="24"/>
                <w:szCs w:val="24"/>
                <w:lang w:val="en-GB"/>
              </w:rPr>
              <w:t>&lt;</w:t>
            </w:r>
            <w:r w:rsidR="00F63FCA">
              <w:rPr>
                <w:rFonts w:ascii="Book Antiqua" w:eastAsiaTheme="minorEastAsia" w:hAnsi="Book Antiqua" w:hint="eastAsia"/>
                <w:sz w:val="24"/>
                <w:szCs w:val="24"/>
                <w:lang w:val="en-GB" w:eastAsia="zh-CN"/>
              </w:rPr>
              <w:t xml:space="preserve"> </w:t>
            </w:r>
            <w:r w:rsidRPr="00F63FCA">
              <w:rPr>
                <w:rFonts w:ascii="Book Antiqua" w:hAnsi="Book Antiqua"/>
                <w:sz w:val="24"/>
                <w:szCs w:val="24"/>
                <w:lang w:val="en-GB"/>
              </w:rPr>
              <w:t>0.001</w:t>
            </w:r>
          </w:p>
        </w:tc>
      </w:tr>
      <w:tr w:rsidR="00A9071E" w:rsidRPr="005D1F33">
        <w:trPr>
          <w:jc w:val="center"/>
        </w:trPr>
        <w:tc>
          <w:tcPr>
            <w:tcW w:w="0" w:type="auto"/>
            <w:shd w:val="clear" w:color="auto" w:fill="FFFFFF" w:themeFill="background1"/>
          </w:tcPr>
          <w:p w:rsidR="00A9071E" w:rsidRPr="00F63FCA" w:rsidRDefault="00A9071E" w:rsidP="00F63FCA">
            <w:pPr>
              <w:snapToGrid w:val="0"/>
              <w:spacing w:after="0" w:line="360" w:lineRule="auto"/>
              <w:rPr>
                <w:rFonts w:ascii="Book Antiqua" w:eastAsiaTheme="minorEastAsia" w:hAnsi="Book Antiqua"/>
                <w:sz w:val="24"/>
                <w:szCs w:val="24"/>
                <w:lang w:val="en-GB" w:eastAsia="zh-CN"/>
              </w:rPr>
            </w:pPr>
            <w:r w:rsidRPr="005D1F33">
              <w:rPr>
                <w:rFonts w:ascii="Book Antiqua" w:hAnsi="Book Antiqua"/>
                <w:sz w:val="24"/>
                <w:szCs w:val="24"/>
                <w:lang w:val="en-GB"/>
              </w:rPr>
              <w:t>DRM</w:t>
            </w:r>
            <w:r w:rsidR="00F63FCA" w:rsidRPr="00F63FCA">
              <w:rPr>
                <w:rFonts w:ascii="Book Antiqua" w:eastAsiaTheme="minorEastAsia" w:hAnsi="Book Antiqua" w:hint="eastAsia"/>
                <w:sz w:val="24"/>
                <w:szCs w:val="24"/>
                <w:vertAlign w:val="superscript"/>
                <w:lang w:val="en-GB" w:eastAsia="zh-CN"/>
              </w:rPr>
              <w:t>1</w:t>
            </w:r>
            <w:r w:rsidR="00F63FCA">
              <w:rPr>
                <w:rFonts w:ascii="Book Antiqua" w:eastAsiaTheme="minorEastAsia" w:hAnsi="Book Antiqua" w:hint="eastAsia"/>
                <w:sz w:val="24"/>
                <w:szCs w:val="24"/>
                <w:lang w:val="en-GB" w:eastAsia="zh-CN"/>
              </w:rPr>
              <w:t xml:space="preserve"> (cm)</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1.5 (0.5-5)</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2.5 (0.5-10)</w:t>
            </w:r>
          </w:p>
        </w:tc>
        <w:tc>
          <w:tcPr>
            <w:tcW w:w="0" w:type="auto"/>
            <w:shd w:val="clear" w:color="auto" w:fill="FFFFFF" w:themeFill="background1"/>
          </w:tcPr>
          <w:p w:rsidR="00A9071E" w:rsidRPr="00F63FCA" w:rsidRDefault="00A9071E" w:rsidP="00F63FCA">
            <w:pPr>
              <w:snapToGrid w:val="0"/>
              <w:spacing w:after="0" w:line="360" w:lineRule="auto"/>
              <w:jc w:val="center"/>
              <w:rPr>
                <w:rFonts w:ascii="Book Antiqua" w:hAnsi="Book Antiqua"/>
                <w:sz w:val="24"/>
                <w:szCs w:val="24"/>
                <w:lang w:val="en-GB"/>
              </w:rPr>
            </w:pPr>
            <w:r w:rsidRPr="00F63FCA">
              <w:rPr>
                <w:rFonts w:ascii="Book Antiqua" w:hAnsi="Book Antiqua"/>
                <w:sz w:val="24"/>
                <w:szCs w:val="24"/>
                <w:lang w:val="en-GB"/>
              </w:rPr>
              <w:t>&lt;</w:t>
            </w:r>
            <w:r w:rsidR="00F63FCA">
              <w:rPr>
                <w:rFonts w:ascii="Book Antiqua" w:eastAsiaTheme="minorEastAsia" w:hAnsi="Book Antiqua" w:hint="eastAsia"/>
                <w:sz w:val="24"/>
                <w:szCs w:val="24"/>
                <w:lang w:val="en-GB" w:eastAsia="zh-CN"/>
              </w:rPr>
              <w:t xml:space="preserve"> </w:t>
            </w:r>
            <w:r w:rsidRPr="00F63FCA">
              <w:rPr>
                <w:rFonts w:ascii="Book Antiqua" w:hAnsi="Book Antiqua"/>
                <w:sz w:val="24"/>
                <w:szCs w:val="24"/>
                <w:lang w:val="en-GB"/>
              </w:rPr>
              <w:t>0.001</w:t>
            </w:r>
          </w:p>
        </w:tc>
      </w:tr>
      <w:tr w:rsidR="00A9071E" w:rsidRPr="005D1F33">
        <w:trPr>
          <w:jc w:val="center"/>
        </w:trPr>
        <w:tc>
          <w:tcPr>
            <w:tcW w:w="0" w:type="auto"/>
            <w:shd w:val="clear" w:color="auto" w:fill="FFFFFF" w:themeFill="background1"/>
          </w:tcPr>
          <w:p w:rsidR="00A9071E" w:rsidRPr="00F63FCA" w:rsidRDefault="00F63FCA" w:rsidP="00F63FCA">
            <w:pPr>
              <w:snapToGrid w:val="0"/>
              <w:spacing w:after="0" w:line="360" w:lineRule="auto"/>
              <w:rPr>
                <w:rFonts w:ascii="Book Antiqua" w:eastAsiaTheme="minorEastAsia" w:hAnsi="Book Antiqua"/>
                <w:sz w:val="24"/>
                <w:szCs w:val="24"/>
                <w:lang w:val="en-GB" w:eastAsia="zh-CN"/>
              </w:rPr>
            </w:pPr>
            <w:r>
              <w:rPr>
                <w:rFonts w:ascii="Book Antiqua" w:hAnsi="Book Antiqua"/>
                <w:sz w:val="24"/>
                <w:szCs w:val="24"/>
                <w:lang w:val="en-GB"/>
              </w:rPr>
              <w:t>DRM</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lang w:val="en-GB"/>
              </w:rPr>
            </w:pP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lang w:val="en-GB"/>
              </w:rPr>
            </w:pPr>
          </w:p>
        </w:tc>
        <w:tc>
          <w:tcPr>
            <w:tcW w:w="0" w:type="auto"/>
            <w:shd w:val="clear" w:color="auto" w:fill="FFFFFF" w:themeFill="background1"/>
          </w:tcPr>
          <w:p w:rsidR="00A9071E" w:rsidRPr="00F63FCA" w:rsidRDefault="00A9071E" w:rsidP="00F63FCA">
            <w:pPr>
              <w:snapToGrid w:val="0"/>
              <w:spacing w:after="0" w:line="360" w:lineRule="auto"/>
              <w:jc w:val="center"/>
              <w:rPr>
                <w:rFonts w:ascii="Book Antiqua" w:hAnsi="Book Antiqua"/>
                <w:sz w:val="24"/>
                <w:szCs w:val="24"/>
                <w:lang w:val="en-GB"/>
              </w:rPr>
            </w:pPr>
            <w:r w:rsidRPr="00F63FCA">
              <w:rPr>
                <w:rFonts w:ascii="Book Antiqua" w:hAnsi="Book Antiqua"/>
                <w:sz w:val="24"/>
                <w:szCs w:val="24"/>
                <w:lang w:val="en-GB"/>
              </w:rPr>
              <w:t>0.729</w:t>
            </w:r>
          </w:p>
        </w:tc>
      </w:tr>
      <w:tr w:rsidR="00A9071E" w:rsidRPr="005D1F33">
        <w:trPr>
          <w:jc w:val="center"/>
        </w:trPr>
        <w:tc>
          <w:tcPr>
            <w:tcW w:w="0" w:type="auto"/>
            <w:shd w:val="clear" w:color="auto" w:fill="FFFFFF" w:themeFill="background1"/>
          </w:tcPr>
          <w:p w:rsidR="00A9071E" w:rsidRPr="005D1F33" w:rsidRDefault="00A9071E" w:rsidP="00F63FCA">
            <w:pPr>
              <w:snapToGrid w:val="0"/>
              <w:spacing w:after="0" w:line="360" w:lineRule="auto"/>
              <w:ind w:firstLineChars="100" w:firstLine="240"/>
              <w:rPr>
                <w:rFonts w:ascii="Book Antiqua" w:hAnsi="Book Antiqua"/>
                <w:sz w:val="24"/>
                <w:szCs w:val="24"/>
                <w:lang w:val="en-GB"/>
              </w:rPr>
            </w:pPr>
            <w:r w:rsidRPr="00F63FCA">
              <w:rPr>
                <w:rFonts w:ascii="Book Antiqua" w:hAnsi="Book Antiqua"/>
                <w:caps/>
                <w:sz w:val="24"/>
                <w:szCs w:val="24"/>
                <w:lang w:val="en-GB"/>
              </w:rPr>
              <w:t>i</w:t>
            </w:r>
            <w:r w:rsidRPr="005D1F33">
              <w:rPr>
                <w:rFonts w:ascii="Book Antiqua" w:hAnsi="Book Antiqua"/>
                <w:sz w:val="24"/>
                <w:szCs w:val="24"/>
                <w:lang w:val="en-GB"/>
              </w:rPr>
              <w:t>nvolved</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1 (1.7)</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1 (1.9)</w:t>
            </w:r>
          </w:p>
        </w:tc>
        <w:tc>
          <w:tcPr>
            <w:tcW w:w="0" w:type="auto"/>
            <w:shd w:val="clear" w:color="auto" w:fill="FFFFFF" w:themeFill="background1"/>
          </w:tcPr>
          <w:p w:rsidR="00A9071E" w:rsidRPr="00F63FCA" w:rsidRDefault="00A9071E" w:rsidP="00F63FCA">
            <w:pPr>
              <w:snapToGrid w:val="0"/>
              <w:spacing w:after="0" w:line="360" w:lineRule="auto"/>
              <w:jc w:val="center"/>
              <w:rPr>
                <w:rFonts w:ascii="Book Antiqua" w:hAnsi="Book Antiqua"/>
                <w:sz w:val="24"/>
                <w:szCs w:val="24"/>
                <w:lang w:val="en-GB"/>
              </w:rPr>
            </w:pPr>
          </w:p>
        </w:tc>
      </w:tr>
      <w:tr w:rsidR="00A9071E" w:rsidRPr="005D1F33">
        <w:trPr>
          <w:jc w:val="center"/>
        </w:trPr>
        <w:tc>
          <w:tcPr>
            <w:tcW w:w="0" w:type="auto"/>
            <w:shd w:val="clear" w:color="auto" w:fill="FFFFFF" w:themeFill="background1"/>
          </w:tcPr>
          <w:p w:rsidR="00A9071E" w:rsidRPr="005D1F33" w:rsidRDefault="00A9071E" w:rsidP="00F63FCA">
            <w:pPr>
              <w:snapToGrid w:val="0"/>
              <w:spacing w:after="0" w:line="360" w:lineRule="auto"/>
              <w:ind w:firstLineChars="100" w:firstLine="240"/>
              <w:rPr>
                <w:rFonts w:ascii="Book Antiqua" w:hAnsi="Book Antiqua"/>
                <w:sz w:val="24"/>
                <w:szCs w:val="24"/>
                <w:lang w:val="en-GB"/>
              </w:rPr>
            </w:pPr>
            <w:r w:rsidRPr="00F63FCA">
              <w:rPr>
                <w:rFonts w:ascii="Book Antiqua" w:hAnsi="Book Antiqua"/>
                <w:caps/>
                <w:sz w:val="24"/>
                <w:szCs w:val="24"/>
                <w:lang w:val="en-GB"/>
              </w:rPr>
              <w:t>n</w:t>
            </w:r>
            <w:r w:rsidRPr="005D1F33">
              <w:rPr>
                <w:rFonts w:ascii="Book Antiqua" w:hAnsi="Book Antiqua"/>
                <w:sz w:val="24"/>
                <w:szCs w:val="24"/>
                <w:lang w:val="en-GB"/>
              </w:rPr>
              <w:t>on involved</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57 (98.3)</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52 (98.1)</w:t>
            </w:r>
          </w:p>
        </w:tc>
        <w:tc>
          <w:tcPr>
            <w:tcW w:w="0" w:type="auto"/>
            <w:shd w:val="clear" w:color="auto" w:fill="FFFFFF" w:themeFill="background1"/>
          </w:tcPr>
          <w:p w:rsidR="00A9071E" w:rsidRPr="00F63FCA" w:rsidRDefault="00A9071E" w:rsidP="00F63FCA">
            <w:pPr>
              <w:snapToGrid w:val="0"/>
              <w:spacing w:after="0" w:line="360" w:lineRule="auto"/>
              <w:jc w:val="center"/>
              <w:rPr>
                <w:rFonts w:ascii="Book Antiqua" w:hAnsi="Book Antiqua"/>
                <w:sz w:val="24"/>
                <w:szCs w:val="24"/>
                <w:lang w:val="en-GB"/>
              </w:rPr>
            </w:pPr>
          </w:p>
        </w:tc>
      </w:tr>
      <w:tr w:rsidR="00A9071E" w:rsidRPr="005D1F33">
        <w:trPr>
          <w:jc w:val="center"/>
        </w:trPr>
        <w:tc>
          <w:tcPr>
            <w:tcW w:w="0" w:type="auto"/>
            <w:shd w:val="clear" w:color="auto" w:fill="FFFFFF" w:themeFill="background1"/>
          </w:tcPr>
          <w:p w:rsidR="00A9071E" w:rsidRPr="00F63FCA" w:rsidRDefault="00F63FCA" w:rsidP="00F63FCA">
            <w:pPr>
              <w:snapToGrid w:val="0"/>
              <w:spacing w:after="0" w:line="360" w:lineRule="auto"/>
              <w:rPr>
                <w:rFonts w:ascii="Book Antiqua" w:eastAsiaTheme="minorEastAsia" w:hAnsi="Book Antiqua"/>
                <w:sz w:val="24"/>
                <w:szCs w:val="24"/>
                <w:lang w:val="en-GB" w:eastAsia="zh-CN"/>
              </w:rPr>
            </w:pPr>
            <w:r>
              <w:rPr>
                <w:rFonts w:ascii="Book Antiqua" w:hAnsi="Book Antiqua"/>
                <w:sz w:val="24"/>
                <w:szCs w:val="24"/>
                <w:lang w:val="en-GB"/>
              </w:rPr>
              <w:t>CRM</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lang w:val="en-GB"/>
              </w:rPr>
            </w:pP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lang w:val="en-GB"/>
              </w:rPr>
            </w:pPr>
          </w:p>
        </w:tc>
        <w:tc>
          <w:tcPr>
            <w:tcW w:w="0" w:type="auto"/>
            <w:shd w:val="clear" w:color="auto" w:fill="FFFFFF" w:themeFill="background1"/>
          </w:tcPr>
          <w:p w:rsidR="00A9071E" w:rsidRPr="00F63FCA" w:rsidRDefault="00A9071E" w:rsidP="00F63FCA">
            <w:pPr>
              <w:snapToGrid w:val="0"/>
              <w:spacing w:after="0" w:line="360" w:lineRule="auto"/>
              <w:jc w:val="center"/>
              <w:rPr>
                <w:rFonts w:ascii="Book Antiqua" w:hAnsi="Book Antiqua"/>
                <w:sz w:val="24"/>
                <w:szCs w:val="24"/>
                <w:lang w:val="en-GB"/>
              </w:rPr>
            </w:pPr>
            <w:r w:rsidRPr="00F63FCA">
              <w:rPr>
                <w:rFonts w:ascii="Book Antiqua" w:hAnsi="Book Antiqua"/>
                <w:sz w:val="24"/>
                <w:szCs w:val="24"/>
                <w:lang w:val="en-GB"/>
              </w:rPr>
              <w:t>0.523</w:t>
            </w:r>
          </w:p>
        </w:tc>
      </w:tr>
      <w:tr w:rsidR="00A9071E" w:rsidRPr="005D1F33">
        <w:trPr>
          <w:jc w:val="center"/>
        </w:trPr>
        <w:tc>
          <w:tcPr>
            <w:tcW w:w="0" w:type="auto"/>
            <w:shd w:val="clear" w:color="auto" w:fill="FFFFFF" w:themeFill="background1"/>
          </w:tcPr>
          <w:p w:rsidR="00A9071E" w:rsidRPr="005D1F33" w:rsidRDefault="00A9071E" w:rsidP="00F63FCA">
            <w:pPr>
              <w:snapToGrid w:val="0"/>
              <w:spacing w:after="0" w:line="360" w:lineRule="auto"/>
              <w:ind w:firstLineChars="100" w:firstLine="240"/>
              <w:rPr>
                <w:rFonts w:ascii="Book Antiqua" w:hAnsi="Book Antiqua"/>
                <w:sz w:val="24"/>
                <w:szCs w:val="24"/>
                <w:lang w:val="en-GB"/>
              </w:rPr>
            </w:pPr>
            <w:r w:rsidRPr="00F63FCA">
              <w:rPr>
                <w:rFonts w:ascii="Book Antiqua" w:hAnsi="Book Antiqua"/>
                <w:caps/>
                <w:sz w:val="24"/>
                <w:szCs w:val="24"/>
                <w:lang w:val="en-GB"/>
              </w:rPr>
              <w:t>i</w:t>
            </w:r>
            <w:r w:rsidRPr="005D1F33">
              <w:rPr>
                <w:rFonts w:ascii="Book Antiqua" w:hAnsi="Book Antiqua"/>
                <w:sz w:val="24"/>
                <w:szCs w:val="24"/>
                <w:lang w:val="en-GB"/>
              </w:rPr>
              <w:t>nvolved</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1 (1.7)</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0</w:t>
            </w:r>
          </w:p>
        </w:tc>
        <w:tc>
          <w:tcPr>
            <w:tcW w:w="0" w:type="auto"/>
            <w:shd w:val="clear" w:color="auto" w:fill="FFFFFF" w:themeFill="background1"/>
          </w:tcPr>
          <w:p w:rsidR="00A9071E" w:rsidRPr="00F63FCA" w:rsidRDefault="00A9071E" w:rsidP="00F63FCA">
            <w:pPr>
              <w:snapToGrid w:val="0"/>
              <w:spacing w:after="0" w:line="360" w:lineRule="auto"/>
              <w:jc w:val="center"/>
              <w:rPr>
                <w:rFonts w:ascii="Book Antiqua" w:hAnsi="Book Antiqua"/>
                <w:sz w:val="24"/>
                <w:szCs w:val="24"/>
                <w:lang w:val="en-GB"/>
              </w:rPr>
            </w:pPr>
          </w:p>
        </w:tc>
      </w:tr>
      <w:tr w:rsidR="00A9071E" w:rsidRPr="005D1F33">
        <w:trPr>
          <w:jc w:val="center"/>
        </w:trPr>
        <w:tc>
          <w:tcPr>
            <w:tcW w:w="0" w:type="auto"/>
            <w:shd w:val="clear" w:color="auto" w:fill="FFFFFF" w:themeFill="background1"/>
          </w:tcPr>
          <w:p w:rsidR="00A9071E" w:rsidRPr="005D1F33" w:rsidRDefault="00A9071E" w:rsidP="00F63FCA">
            <w:pPr>
              <w:snapToGrid w:val="0"/>
              <w:spacing w:after="0" w:line="360" w:lineRule="auto"/>
              <w:ind w:firstLineChars="100" w:firstLine="240"/>
              <w:rPr>
                <w:rFonts w:ascii="Book Antiqua" w:hAnsi="Book Antiqua"/>
                <w:sz w:val="24"/>
                <w:szCs w:val="24"/>
                <w:lang w:val="en-GB"/>
              </w:rPr>
            </w:pPr>
            <w:r w:rsidRPr="00F63FCA">
              <w:rPr>
                <w:rFonts w:ascii="Book Antiqua" w:hAnsi="Book Antiqua"/>
                <w:caps/>
                <w:sz w:val="24"/>
                <w:szCs w:val="24"/>
                <w:lang w:val="en-GB"/>
              </w:rPr>
              <w:t>n</w:t>
            </w:r>
            <w:r w:rsidRPr="005D1F33">
              <w:rPr>
                <w:rFonts w:ascii="Book Antiqua" w:hAnsi="Book Antiqua"/>
                <w:sz w:val="24"/>
                <w:szCs w:val="24"/>
                <w:lang w:val="en-GB"/>
              </w:rPr>
              <w:t>on involved</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57 (98.3)</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53 (100)</w:t>
            </w:r>
          </w:p>
        </w:tc>
        <w:tc>
          <w:tcPr>
            <w:tcW w:w="0" w:type="auto"/>
            <w:shd w:val="clear" w:color="auto" w:fill="FFFFFF" w:themeFill="background1"/>
          </w:tcPr>
          <w:p w:rsidR="00A9071E" w:rsidRPr="00F63FCA" w:rsidRDefault="00A9071E" w:rsidP="00F63FCA">
            <w:pPr>
              <w:snapToGrid w:val="0"/>
              <w:spacing w:after="0" w:line="360" w:lineRule="auto"/>
              <w:jc w:val="center"/>
              <w:rPr>
                <w:rFonts w:ascii="Book Antiqua" w:hAnsi="Book Antiqua"/>
                <w:sz w:val="24"/>
                <w:szCs w:val="24"/>
                <w:lang w:val="en-GB"/>
              </w:rPr>
            </w:pPr>
          </w:p>
        </w:tc>
      </w:tr>
      <w:tr w:rsidR="00A9071E" w:rsidRPr="005D1F33">
        <w:trPr>
          <w:jc w:val="center"/>
        </w:trPr>
        <w:tc>
          <w:tcPr>
            <w:tcW w:w="0" w:type="auto"/>
            <w:tcBorders>
              <w:bottom w:val="single" w:sz="8" w:space="0" w:color="auto"/>
            </w:tcBorders>
            <w:shd w:val="clear" w:color="auto" w:fill="FFFFFF" w:themeFill="background1"/>
          </w:tcPr>
          <w:p w:rsidR="00A9071E" w:rsidRPr="00F63FCA" w:rsidRDefault="00F63FCA" w:rsidP="00F63FCA">
            <w:pPr>
              <w:snapToGrid w:val="0"/>
              <w:spacing w:after="0" w:line="360" w:lineRule="auto"/>
              <w:rPr>
                <w:rFonts w:ascii="Book Antiqua" w:eastAsiaTheme="minorEastAsia" w:hAnsi="Book Antiqua"/>
                <w:sz w:val="24"/>
                <w:szCs w:val="24"/>
                <w:lang w:val="en-GB" w:eastAsia="zh-CN"/>
              </w:rPr>
            </w:pPr>
            <w:proofErr w:type="spellStart"/>
            <w:r>
              <w:rPr>
                <w:rFonts w:ascii="Book Antiqua" w:hAnsi="Book Antiqua"/>
                <w:sz w:val="24"/>
                <w:szCs w:val="24"/>
                <w:lang w:val="en-GB"/>
              </w:rPr>
              <w:t>Lymphovascular</w:t>
            </w:r>
            <w:proofErr w:type="spellEnd"/>
            <w:r>
              <w:rPr>
                <w:rFonts w:ascii="Book Antiqua" w:hAnsi="Book Antiqua"/>
                <w:sz w:val="24"/>
                <w:szCs w:val="24"/>
                <w:lang w:val="en-GB"/>
              </w:rPr>
              <w:t xml:space="preserve"> invasion</w:t>
            </w:r>
          </w:p>
        </w:tc>
        <w:tc>
          <w:tcPr>
            <w:tcW w:w="0" w:type="auto"/>
            <w:tcBorders>
              <w:bottom w:val="single" w:sz="8" w:space="0" w:color="auto"/>
            </w:tcBorders>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10 (17.2)</w:t>
            </w:r>
          </w:p>
        </w:tc>
        <w:tc>
          <w:tcPr>
            <w:tcW w:w="0" w:type="auto"/>
            <w:tcBorders>
              <w:bottom w:val="single" w:sz="8" w:space="0" w:color="auto"/>
            </w:tcBorders>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lang w:val="en-GB"/>
              </w:rPr>
            </w:pPr>
            <w:r w:rsidRPr="005D1F33">
              <w:rPr>
                <w:rFonts w:ascii="Book Antiqua" w:hAnsi="Book Antiqua"/>
                <w:sz w:val="24"/>
                <w:szCs w:val="24"/>
                <w:lang w:val="en-GB"/>
              </w:rPr>
              <w:t>5 (9.4)</w:t>
            </w:r>
          </w:p>
        </w:tc>
        <w:tc>
          <w:tcPr>
            <w:tcW w:w="0" w:type="auto"/>
            <w:tcBorders>
              <w:bottom w:val="single" w:sz="8" w:space="0" w:color="auto"/>
            </w:tcBorders>
            <w:shd w:val="clear" w:color="auto" w:fill="FFFFFF" w:themeFill="background1"/>
          </w:tcPr>
          <w:p w:rsidR="00A9071E" w:rsidRPr="00F63FCA" w:rsidRDefault="00A9071E" w:rsidP="00F63FCA">
            <w:pPr>
              <w:snapToGrid w:val="0"/>
              <w:spacing w:after="0" w:line="360" w:lineRule="auto"/>
              <w:jc w:val="center"/>
              <w:rPr>
                <w:rFonts w:ascii="Book Antiqua" w:hAnsi="Book Antiqua"/>
                <w:sz w:val="24"/>
                <w:szCs w:val="24"/>
                <w:lang w:val="en-GB"/>
              </w:rPr>
            </w:pPr>
            <w:r w:rsidRPr="00F63FCA">
              <w:rPr>
                <w:rFonts w:ascii="Book Antiqua" w:hAnsi="Book Antiqua"/>
                <w:sz w:val="24"/>
                <w:szCs w:val="24"/>
                <w:lang w:val="en-GB"/>
              </w:rPr>
              <w:t>0.087</w:t>
            </w:r>
          </w:p>
        </w:tc>
      </w:tr>
    </w:tbl>
    <w:p w:rsidR="00A9071E" w:rsidRPr="00F63FCA" w:rsidRDefault="00F63FCA" w:rsidP="001A1BAB">
      <w:pPr>
        <w:snapToGrid w:val="0"/>
        <w:spacing w:after="0" w:line="360" w:lineRule="auto"/>
        <w:ind w:right="-60"/>
        <w:jc w:val="both"/>
        <w:rPr>
          <w:rFonts w:ascii="Book Antiqua" w:eastAsiaTheme="minorEastAsia" w:hAnsi="Book Antiqua"/>
          <w:sz w:val="24"/>
          <w:szCs w:val="24"/>
          <w:lang w:val="en-GB" w:eastAsia="zh-CN"/>
        </w:rPr>
      </w:pPr>
      <w:r w:rsidRPr="00F63FCA">
        <w:rPr>
          <w:rFonts w:ascii="Book Antiqua" w:eastAsiaTheme="minorEastAsia" w:hAnsi="Book Antiqua" w:hint="eastAsia"/>
          <w:sz w:val="24"/>
          <w:szCs w:val="24"/>
          <w:vertAlign w:val="superscript"/>
          <w:lang w:val="en-GB" w:eastAsia="zh-CN"/>
        </w:rPr>
        <w:t>1</w:t>
      </w:r>
      <w:r>
        <w:rPr>
          <w:rFonts w:ascii="Book Antiqua" w:hAnsi="Book Antiqua"/>
          <w:sz w:val="24"/>
          <w:szCs w:val="24"/>
          <w:lang w:val="en-GB"/>
        </w:rPr>
        <w:t>Median (range)</w:t>
      </w:r>
      <w:r>
        <w:rPr>
          <w:rFonts w:ascii="Book Antiqua" w:eastAsiaTheme="minorEastAsia" w:hAnsi="Book Antiqua" w:hint="eastAsia"/>
          <w:sz w:val="24"/>
          <w:szCs w:val="24"/>
          <w:lang w:val="en-GB" w:eastAsia="zh-CN"/>
        </w:rPr>
        <w:t xml:space="preserve">. </w:t>
      </w:r>
      <w:r w:rsidR="00A9071E" w:rsidRPr="005D1F33">
        <w:rPr>
          <w:rFonts w:ascii="Book Antiqua" w:hAnsi="Book Antiqua"/>
          <w:sz w:val="24"/>
          <w:szCs w:val="24"/>
          <w:lang w:val="en-GB"/>
        </w:rPr>
        <w:t xml:space="preserve">L-TME: Laparoscopic </w:t>
      </w:r>
      <w:r w:rsidRPr="005D1F33">
        <w:rPr>
          <w:rFonts w:ascii="Book Antiqua" w:hAnsi="Book Antiqua"/>
          <w:sz w:val="24"/>
          <w:szCs w:val="24"/>
          <w:lang w:val="en-GB"/>
        </w:rPr>
        <w:t xml:space="preserve">total </w:t>
      </w:r>
      <w:proofErr w:type="spellStart"/>
      <w:r w:rsidRPr="005D1F33">
        <w:rPr>
          <w:rFonts w:ascii="Book Antiqua" w:hAnsi="Book Antiqua"/>
          <w:sz w:val="24"/>
          <w:szCs w:val="24"/>
          <w:lang w:val="en-GB"/>
        </w:rPr>
        <w:t>mesorectal</w:t>
      </w:r>
      <w:proofErr w:type="spellEnd"/>
      <w:r w:rsidRPr="005D1F33">
        <w:rPr>
          <w:rFonts w:ascii="Book Antiqua" w:hAnsi="Book Antiqua"/>
          <w:sz w:val="24"/>
          <w:szCs w:val="24"/>
          <w:lang w:val="en-GB"/>
        </w:rPr>
        <w:t xml:space="preserve"> excision</w:t>
      </w:r>
      <w:r w:rsidR="00A9071E" w:rsidRPr="005D1F33">
        <w:rPr>
          <w:rFonts w:ascii="Book Antiqua" w:hAnsi="Book Antiqua"/>
          <w:sz w:val="24"/>
          <w:szCs w:val="24"/>
          <w:lang w:val="en-GB"/>
        </w:rPr>
        <w:t xml:space="preserve">; R-TME: Robotic </w:t>
      </w:r>
      <w:r w:rsidRPr="005D1F33">
        <w:rPr>
          <w:rFonts w:ascii="Book Antiqua" w:hAnsi="Book Antiqua"/>
          <w:sz w:val="24"/>
          <w:szCs w:val="24"/>
          <w:lang w:val="en-GB"/>
        </w:rPr>
        <w:t xml:space="preserve">total </w:t>
      </w:r>
      <w:proofErr w:type="spellStart"/>
      <w:r w:rsidRPr="005D1F33">
        <w:rPr>
          <w:rFonts w:ascii="Book Antiqua" w:hAnsi="Book Antiqua"/>
          <w:sz w:val="24"/>
          <w:szCs w:val="24"/>
          <w:lang w:val="en-GB"/>
        </w:rPr>
        <w:t>mesorectal</w:t>
      </w:r>
      <w:proofErr w:type="spellEnd"/>
      <w:r w:rsidRPr="005D1F33">
        <w:rPr>
          <w:rFonts w:ascii="Book Antiqua" w:hAnsi="Book Antiqua"/>
          <w:sz w:val="24"/>
          <w:szCs w:val="24"/>
          <w:lang w:val="en-GB"/>
        </w:rPr>
        <w:t xml:space="preserve"> excision</w:t>
      </w:r>
      <w:r w:rsidR="00A9071E" w:rsidRPr="005D1F33">
        <w:rPr>
          <w:rFonts w:ascii="Book Antiqua" w:hAnsi="Book Antiqua"/>
          <w:sz w:val="24"/>
          <w:szCs w:val="24"/>
          <w:lang w:val="en-GB"/>
        </w:rPr>
        <w:t xml:space="preserve">; DRM: Distal </w:t>
      </w:r>
      <w:r w:rsidRPr="005D1F33">
        <w:rPr>
          <w:rFonts w:ascii="Book Antiqua" w:hAnsi="Book Antiqua"/>
          <w:sz w:val="24"/>
          <w:szCs w:val="24"/>
          <w:lang w:val="en-GB"/>
        </w:rPr>
        <w:t>resection margin</w:t>
      </w:r>
      <w:r w:rsidR="00A9071E" w:rsidRPr="005D1F33">
        <w:rPr>
          <w:rFonts w:ascii="Book Antiqua" w:hAnsi="Book Antiqua"/>
          <w:sz w:val="24"/>
          <w:szCs w:val="24"/>
          <w:lang w:val="en-GB"/>
        </w:rPr>
        <w:t>; CRM:</w:t>
      </w:r>
      <w:r>
        <w:rPr>
          <w:rFonts w:ascii="Book Antiqua" w:eastAsiaTheme="minorEastAsia" w:hAnsi="Book Antiqua" w:hint="eastAsia"/>
          <w:sz w:val="24"/>
          <w:szCs w:val="24"/>
          <w:lang w:val="en-GB" w:eastAsia="zh-CN"/>
        </w:rPr>
        <w:t xml:space="preserve"> </w:t>
      </w:r>
      <w:r w:rsidR="00A9071E" w:rsidRPr="005D1F33">
        <w:rPr>
          <w:rFonts w:ascii="Book Antiqua" w:hAnsi="Book Antiqua"/>
          <w:sz w:val="24"/>
          <w:szCs w:val="24"/>
          <w:lang w:val="en-GB"/>
        </w:rPr>
        <w:t xml:space="preserve">Circumferential </w:t>
      </w:r>
      <w:r w:rsidRPr="005D1F33">
        <w:rPr>
          <w:rFonts w:ascii="Book Antiqua" w:hAnsi="Book Antiqua"/>
          <w:sz w:val="24"/>
          <w:szCs w:val="24"/>
          <w:lang w:val="en-GB"/>
        </w:rPr>
        <w:t>resection margin</w:t>
      </w:r>
      <w:r w:rsidR="00A9071E" w:rsidRPr="005D1F33">
        <w:rPr>
          <w:rFonts w:ascii="Book Antiqua" w:hAnsi="Book Antiqua"/>
          <w:sz w:val="24"/>
          <w:szCs w:val="24"/>
          <w:lang w:val="en-GB"/>
        </w:rPr>
        <w:t>.</w:t>
      </w:r>
    </w:p>
    <w:p w:rsidR="00A9071E" w:rsidRPr="005D1F33" w:rsidRDefault="00A9071E" w:rsidP="001A1BAB">
      <w:pPr>
        <w:snapToGrid w:val="0"/>
        <w:spacing w:after="0" w:line="360" w:lineRule="auto"/>
        <w:jc w:val="both"/>
        <w:rPr>
          <w:rFonts w:ascii="Book Antiqua" w:hAnsi="Book Antiqua"/>
          <w:sz w:val="24"/>
          <w:szCs w:val="24"/>
          <w:lang w:val="en-GB"/>
        </w:rPr>
      </w:pPr>
    </w:p>
    <w:p w:rsidR="00F63FCA" w:rsidRDefault="00F63FCA">
      <w:pPr>
        <w:spacing w:after="200" w:line="276" w:lineRule="auto"/>
        <w:rPr>
          <w:rFonts w:ascii="Book Antiqua" w:hAnsi="Book Antiqua"/>
          <w:sz w:val="24"/>
          <w:szCs w:val="24"/>
          <w:lang w:val="en-GB"/>
        </w:rPr>
      </w:pPr>
      <w:r>
        <w:rPr>
          <w:rFonts w:ascii="Book Antiqua" w:hAnsi="Book Antiqua"/>
          <w:sz w:val="24"/>
          <w:szCs w:val="24"/>
          <w:lang w:val="en-GB"/>
        </w:rPr>
        <w:br w:type="page"/>
      </w:r>
    </w:p>
    <w:p w:rsidR="00A9071E" w:rsidRPr="00F63FCA" w:rsidRDefault="00A9071E" w:rsidP="001A1BAB">
      <w:pPr>
        <w:snapToGrid w:val="0"/>
        <w:spacing w:after="0" w:line="360" w:lineRule="auto"/>
        <w:jc w:val="both"/>
        <w:rPr>
          <w:rFonts w:ascii="Book Antiqua" w:eastAsiaTheme="minorEastAsia" w:hAnsi="Book Antiqua"/>
          <w:b/>
          <w:sz w:val="24"/>
          <w:szCs w:val="24"/>
          <w:lang w:val="en-GB" w:eastAsia="zh-CN"/>
        </w:rPr>
      </w:pPr>
      <w:r w:rsidRPr="00F63FCA">
        <w:rPr>
          <w:rFonts w:ascii="Book Antiqua" w:hAnsi="Book Antiqua"/>
          <w:b/>
          <w:sz w:val="24"/>
          <w:szCs w:val="24"/>
          <w:lang w:val="en-GB"/>
        </w:rPr>
        <w:lastRenderedPageBreak/>
        <w:t>T</w:t>
      </w:r>
      <w:r w:rsidR="00F63FCA" w:rsidRPr="00F63FCA">
        <w:rPr>
          <w:rFonts w:ascii="Book Antiqua" w:hAnsi="Book Antiqua"/>
          <w:b/>
          <w:sz w:val="24"/>
          <w:szCs w:val="24"/>
          <w:lang w:val="en-GB"/>
        </w:rPr>
        <w:t>able</w:t>
      </w:r>
      <w:r w:rsidRPr="00F63FCA">
        <w:rPr>
          <w:rFonts w:ascii="Book Antiqua" w:hAnsi="Book Antiqua"/>
          <w:b/>
          <w:sz w:val="24"/>
          <w:szCs w:val="24"/>
          <w:lang w:val="en-GB"/>
        </w:rPr>
        <w:t xml:space="preserve"> 4</w:t>
      </w:r>
      <w:r w:rsidR="00F63FCA" w:rsidRPr="00F63FCA">
        <w:rPr>
          <w:rFonts w:ascii="Book Antiqua" w:eastAsiaTheme="minorEastAsia" w:hAnsi="Book Antiqua" w:hint="eastAsia"/>
          <w:b/>
          <w:sz w:val="24"/>
          <w:szCs w:val="24"/>
          <w:lang w:val="en-GB" w:eastAsia="zh-CN"/>
        </w:rPr>
        <w:t xml:space="preserve"> </w:t>
      </w:r>
      <w:r w:rsidR="00F63FCA" w:rsidRPr="00F63FCA">
        <w:rPr>
          <w:rFonts w:ascii="Book Antiqua" w:hAnsi="Book Antiqua"/>
          <w:b/>
          <w:sz w:val="24"/>
          <w:szCs w:val="24"/>
          <w:lang w:val="en-GB"/>
        </w:rPr>
        <w:t>Long-term outcomes</w:t>
      </w:r>
      <w:r w:rsidR="00F63FCA" w:rsidRPr="00F63FCA">
        <w:rPr>
          <w:rFonts w:ascii="Book Antiqua" w:eastAsiaTheme="minorEastAsia" w:hAnsi="Book Antiqua" w:hint="eastAsia"/>
          <w:b/>
          <w:sz w:val="24"/>
          <w:szCs w:val="24"/>
          <w:lang w:val="en-GB" w:eastAsia="zh-CN"/>
        </w:rPr>
        <w:t xml:space="preserve"> </w:t>
      </w:r>
      <w:r w:rsidR="00F63FCA" w:rsidRPr="00F63FCA">
        <w:rPr>
          <w:rFonts w:ascii="Book Antiqua" w:eastAsiaTheme="minorEastAsia" w:hAnsi="Book Antiqua" w:hint="eastAsia"/>
          <w:b/>
          <w:i/>
          <w:sz w:val="24"/>
          <w:szCs w:val="24"/>
          <w:lang w:val="en-US" w:eastAsia="zh-CN"/>
        </w:rPr>
        <w:t>n</w:t>
      </w:r>
      <w:r w:rsidR="00F63FCA" w:rsidRPr="00F63FCA">
        <w:rPr>
          <w:rFonts w:ascii="Book Antiqua" w:eastAsiaTheme="minorEastAsia" w:hAnsi="Book Antiqua" w:hint="eastAsia"/>
          <w:b/>
          <w:sz w:val="24"/>
          <w:szCs w:val="24"/>
          <w:lang w:val="en-US" w:eastAsia="zh-CN"/>
        </w:rPr>
        <w:t xml:space="preserve"> (%)</w:t>
      </w:r>
    </w:p>
    <w:tbl>
      <w:tblPr>
        <w:tblW w:w="0" w:type="auto"/>
        <w:jc w:val="center"/>
        <w:shd w:val="clear" w:color="auto" w:fill="FFFFFF" w:themeFill="background1"/>
        <w:tblLook w:val="04A0" w:firstRow="1" w:lastRow="0" w:firstColumn="1" w:lastColumn="0" w:noHBand="0" w:noVBand="1"/>
      </w:tblPr>
      <w:tblGrid>
        <w:gridCol w:w="3313"/>
        <w:gridCol w:w="1096"/>
        <w:gridCol w:w="1096"/>
        <w:gridCol w:w="1037"/>
      </w:tblGrid>
      <w:tr w:rsidR="00A9071E" w:rsidRPr="005D1F33">
        <w:trPr>
          <w:trHeight w:val="850"/>
          <w:jc w:val="center"/>
        </w:trPr>
        <w:tc>
          <w:tcPr>
            <w:tcW w:w="0" w:type="auto"/>
            <w:tcBorders>
              <w:top w:val="single" w:sz="8" w:space="0" w:color="auto"/>
              <w:bottom w:val="single" w:sz="18" w:space="0" w:color="auto"/>
            </w:tcBorders>
            <w:shd w:val="clear" w:color="auto" w:fill="FFFFFF" w:themeFill="background1"/>
          </w:tcPr>
          <w:p w:rsidR="00A9071E" w:rsidRPr="005D1F33" w:rsidRDefault="00A9071E" w:rsidP="001A1BAB">
            <w:pPr>
              <w:snapToGrid w:val="0"/>
              <w:spacing w:after="0" w:line="360" w:lineRule="auto"/>
              <w:jc w:val="both"/>
              <w:rPr>
                <w:rFonts w:ascii="Book Antiqua" w:hAnsi="Book Antiqua"/>
                <w:sz w:val="24"/>
                <w:szCs w:val="24"/>
                <w:lang w:val="en-GB"/>
              </w:rPr>
            </w:pPr>
          </w:p>
        </w:tc>
        <w:tc>
          <w:tcPr>
            <w:tcW w:w="0" w:type="auto"/>
            <w:tcBorders>
              <w:top w:val="single" w:sz="8" w:space="0" w:color="auto"/>
              <w:bottom w:val="single" w:sz="18" w:space="0" w:color="auto"/>
            </w:tcBorders>
            <w:shd w:val="clear" w:color="auto" w:fill="FFFFFF" w:themeFill="background1"/>
            <w:vAlign w:val="center"/>
          </w:tcPr>
          <w:p w:rsidR="00A9071E" w:rsidRPr="005D1F33" w:rsidRDefault="00A9071E" w:rsidP="00F63FCA">
            <w:pPr>
              <w:snapToGrid w:val="0"/>
              <w:spacing w:after="0" w:line="360" w:lineRule="auto"/>
              <w:jc w:val="center"/>
              <w:rPr>
                <w:rFonts w:ascii="Book Antiqua" w:hAnsi="Book Antiqua"/>
                <w:b/>
                <w:sz w:val="24"/>
                <w:szCs w:val="24"/>
              </w:rPr>
            </w:pPr>
            <w:r w:rsidRPr="005D1F33">
              <w:rPr>
                <w:rFonts w:ascii="Book Antiqua" w:hAnsi="Book Antiqua"/>
                <w:b/>
                <w:sz w:val="24"/>
                <w:szCs w:val="24"/>
              </w:rPr>
              <w:t>L-TME</w:t>
            </w:r>
          </w:p>
          <w:p w:rsidR="00A9071E" w:rsidRPr="005D1F33" w:rsidRDefault="00A9071E" w:rsidP="00F63FCA">
            <w:pPr>
              <w:snapToGrid w:val="0"/>
              <w:spacing w:after="0" w:line="360" w:lineRule="auto"/>
              <w:jc w:val="center"/>
              <w:rPr>
                <w:rFonts w:ascii="Book Antiqua" w:hAnsi="Book Antiqua"/>
                <w:b/>
                <w:sz w:val="24"/>
                <w:szCs w:val="24"/>
              </w:rPr>
            </w:pPr>
            <w:r w:rsidRPr="005D1F33">
              <w:rPr>
                <w:rFonts w:ascii="Book Antiqua" w:hAnsi="Book Antiqua"/>
                <w:b/>
                <w:sz w:val="24"/>
                <w:szCs w:val="24"/>
              </w:rPr>
              <w:t>(</w:t>
            </w:r>
            <w:r w:rsidRPr="005D1F33">
              <w:rPr>
                <w:rFonts w:ascii="Book Antiqua" w:hAnsi="Book Antiqua"/>
                <w:b/>
                <w:i/>
                <w:sz w:val="24"/>
                <w:szCs w:val="24"/>
              </w:rPr>
              <w:t>n</w:t>
            </w:r>
            <w:r w:rsidRPr="005D1F33">
              <w:rPr>
                <w:rFonts w:ascii="Book Antiqua" w:hAnsi="Book Antiqua"/>
                <w:b/>
                <w:sz w:val="24"/>
                <w:szCs w:val="24"/>
              </w:rPr>
              <w:t xml:space="preserve"> = 58)</w:t>
            </w:r>
          </w:p>
        </w:tc>
        <w:tc>
          <w:tcPr>
            <w:tcW w:w="0" w:type="auto"/>
            <w:tcBorders>
              <w:top w:val="single" w:sz="8" w:space="0" w:color="auto"/>
              <w:bottom w:val="single" w:sz="18" w:space="0" w:color="auto"/>
            </w:tcBorders>
            <w:shd w:val="clear" w:color="auto" w:fill="FFFFFF" w:themeFill="background1"/>
            <w:vAlign w:val="center"/>
          </w:tcPr>
          <w:p w:rsidR="00A9071E" w:rsidRPr="005D1F33" w:rsidRDefault="00A9071E" w:rsidP="00F63FCA">
            <w:pPr>
              <w:snapToGrid w:val="0"/>
              <w:spacing w:after="0" w:line="360" w:lineRule="auto"/>
              <w:jc w:val="center"/>
              <w:rPr>
                <w:rFonts w:ascii="Book Antiqua" w:hAnsi="Book Antiqua"/>
                <w:b/>
                <w:sz w:val="24"/>
                <w:szCs w:val="24"/>
              </w:rPr>
            </w:pPr>
            <w:r w:rsidRPr="005D1F33">
              <w:rPr>
                <w:rFonts w:ascii="Book Antiqua" w:hAnsi="Book Antiqua"/>
                <w:b/>
                <w:sz w:val="24"/>
                <w:szCs w:val="24"/>
              </w:rPr>
              <w:t>R-TME</w:t>
            </w:r>
          </w:p>
          <w:p w:rsidR="00A9071E" w:rsidRPr="005D1F33" w:rsidRDefault="00A9071E" w:rsidP="00F63FCA">
            <w:pPr>
              <w:snapToGrid w:val="0"/>
              <w:spacing w:after="0" w:line="360" w:lineRule="auto"/>
              <w:jc w:val="center"/>
              <w:rPr>
                <w:rFonts w:ascii="Book Antiqua" w:hAnsi="Book Antiqua"/>
                <w:b/>
                <w:sz w:val="24"/>
                <w:szCs w:val="24"/>
              </w:rPr>
            </w:pPr>
            <w:r w:rsidRPr="005D1F33">
              <w:rPr>
                <w:rFonts w:ascii="Book Antiqua" w:hAnsi="Book Antiqua"/>
                <w:b/>
                <w:sz w:val="24"/>
                <w:szCs w:val="24"/>
              </w:rPr>
              <w:t>(</w:t>
            </w:r>
            <w:r w:rsidRPr="005D1F33">
              <w:rPr>
                <w:rFonts w:ascii="Book Antiqua" w:hAnsi="Book Antiqua"/>
                <w:b/>
                <w:i/>
                <w:sz w:val="24"/>
                <w:szCs w:val="24"/>
              </w:rPr>
              <w:t>n</w:t>
            </w:r>
            <w:r w:rsidRPr="005D1F33">
              <w:rPr>
                <w:rFonts w:ascii="Book Antiqua" w:hAnsi="Book Antiqua"/>
                <w:b/>
                <w:sz w:val="24"/>
                <w:szCs w:val="24"/>
              </w:rPr>
              <w:t xml:space="preserve"> = 53)</w:t>
            </w:r>
          </w:p>
        </w:tc>
        <w:tc>
          <w:tcPr>
            <w:tcW w:w="0" w:type="auto"/>
            <w:tcBorders>
              <w:top w:val="single" w:sz="8" w:space="0" w:color="auto"/>
              <w:bottom w:val="single" w:sz="18" w:space="0" w:color="auto"/>
            </w:tcBorders>
            <w:shd w:val="clear" w:color="auto" w:fill="FFFFFF" w:themeFill="background1"/>
            <w:vAlign w:val="center"/>
          </w:tcPr>
          <w:p w:rsidR="00A9071E" w:rsidRPr="005D1F33" w:rsidRDefault="00A9071E" w:rsidP="00F63FCA">
            <w:pPr>
              <w:snapToGrid w:val="0"/>
              <w:spacing w:after="0" w:line="360" w:lineRule="auto"/>
              <w:jc w:val="center"/>
              <w:rPr>
                <w:rFonts w:ascii="Book Antiqua" w:hAnsi="Book Antiqua"/>
                <w:b/>
                <w:sz w:val="24"/>
                <w:szCs w:val="24"/>
              </w:rPr>
            </w:pPr>
            <w:r w:rsidRPr="00F63FCA">
              <w:rPr>
                <w:rFonts w:ascii="Book Antiqua" w:hAnsi="Book Antiqua"/>
                <w:b/>
                <w:i/>
                <w:caps/>
                <w:sz w:val="24"/>
                <w:szCs w:val="24"/>
              </w:rPr>
              <w:t>p</w:t>
            </w:r>
            <w:r w:rsidRPr="005D1F33">
              <w:rPr>
                <w:rFonts w:ascii="Book Antiqua" w:hAnsi="Book Antiqua"/>
                <w:b/>
                <w:i/>
                <w:sz w:val="24"/>
                <w:szCs w:val="24"/>
              </w:rPr>
              <w:t xml:space="preserve"> </w:t>
            </w:r>
            <w:r w:rsidRPr="005D1F33">
              <w:rPr>
                <w:rFonts w:ascii="Book Antiqua" w:hAnsi="Book Antiqua"/>
                <w:b/>
                <w:sz w:val="24"/>
                <w:szCs w:val="24"/>
              </w:rPr>
              <w:t>value</w:t>
            </w:r>
          </w:p>
        </w:tc>
      </w:tr>
      <w:tr w:rsidR="00A9071E" w:rsidRPr="005D1F33">
        <w:trPr>
          <w:jc w:val="center"/>
        </w:trPr>
        <w:tc>
          <w:tcPr>
            <w:tcW w:w="0" w:type="auto"/>
            <w:tcBorders>
              <w:top w:val="single" w:sz="18" w:space="0" w:color="auto"/>
            </w:tcBorders>
            <w:shd w:val="clear" w:color="auto" w:fill="FFFFFF" w:themeFill="background1"/>
          </w:tcPr>
          <w:p w:rsidR="00A9071E" w:rsidRPr="00F63FCA" w:rsidRDefault="00A9071E" w:rsidP="001A1BAB">
            <w:pPr>
              <w:snapToGrid w:val="0"/>
              <w:spacing w:after="0" w:line="360" w:lineRule="auto"/>
              <w:jc w:val="both"/>
              <w:rPr>
                <w:rFonts w:ascii="Book Antiqua" w:eastAsiaTheme="minorEastAsia" w:hAnsi="Book Antiqua"/>
                <w:sz w:val="24"/>
                <w:szCs w:val="24"/>
                <w:lang w:eastAsia="zh-CN"/>
              </w:rPr>
            </w:pPr>
            <w:r w:rsidRPr="005D1F33">
              <w:rPr>
                <w:rFonts w:ascii="Book Antiqua" w:hAnsi="Book Antiqua"/>
                <w:sz w:val="24"/>
                <w:szCs w:val="24"/>
              </w:rPr>
              <w:t>Adjuvant chemotherapy</w:t>
            </w:r>
          </w:p>
        </w:tc>
        <w:tc>
          <w:tcPr>
            <w:tcW w:w="0" w:type="auto"/>
            <w:tcBorders>
              <w:top w:val="single" w:sz="18" w:space="0" w:color="auto"/>
            </w:tcBorders>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rPr>
            </w:pPr>
            <w:r w:rsidRPr="005D1F33">
              <w:rPr>
                <w:rFonts w:ascii="Book Antiqua" w:hAnsi="Book Antiqua"/>
                <w:sz w:val="24"/>
                <w:szCs w:val="24"/>
              </w:rPr>
              <w:t>25 (43.1)</w:t>
            </w:r>
          </w:p>
        </w:tc>
        <w:tc>
          <w:tcPr>
            <w:tcW w:w="0" w:type="auto"/>
            <w:tcBorders>
              <w:top w:val="single" w:sz="18" w:space="0" w:color="auto"/>
            </w:tcBorders>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rPr>
            </w:pPr>
            <w:r w:rsidRPr="005D1F33">
              <w:rPr>
                <w:rFonts w:ascii="Book Antiqua" w:hAnsi="Book Antiqua"/>
                <w:sz w:val="24"/>
                <w:szCs w:val="24"/>
              </w:rPr>
              <w:t>27 (50.9)</w:t>
            </w:r>
          </w:p>
        </w:tc>
        <w:tc>
          <w:tcPr>
            <w:tcW w:w="0" w:type="auto"/>
            <w:tcBorders>
              <w:top w:val="single" w:sz="18" w:space="0" w:color="auto"/>
            </w:tcBorders>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rPr>
            </w:pPr>
            <w:r w:rsidRPr="005D1F33">
              <w:rPr>
                <w:rFonts w:ascii="Book Antiqua" w:hAnsi="Book Antiqua"/>
                <w:sz w:val="24"/>
                <w:szCs w:val="24"/>
              </w:rPr>
              <w:t>0.700</w:t>
            </w:r>
          </w:p>
        </w:tc>
      </w:tr>
      <w:tr w:rsidR="00A9071E" w:rsidRPr="005D1F33">
        <w:trPr>
          <w:jc w:val="center"/>
        </w:trPr>
        <w:tc>
          <w:tcPr>
            <w:tcW w:w="0" w:type="auto"/>
            <w:shd w:val="clear" w:color="auto" w:fill="FFFFFF" w:themeFill="background1"/>
          </w:tcPr>
          <w:p w:rsidR="00A9071E" w:rsidRPr="00F63FCA" w:rsidRDefault="00A9071E" w:rsidP="001A1BAB">
            <w:pPr>
              <w:snapToGrid w:val="0"/>
              <w:spacing w:after="0" w:line="360" w:lineRule="auto"/>
              <w:jc w:val="both"/>
              <w:rPr>
                <w:rFonts w:ascii="Book Antiqua" w:eastAsiaTheme="minorEastAsia" w:hAnsi="Book Antiqua"/>
                <w:sz w:val="24"/>
                <w:szCs w:val="24"/>
                <w:lang w:eastAsia="zh-CN"/>
              </w:rPr>
            </w:pPr>
            <w:r w:rsidRPr="005D1F33">
              <w:rPr>
                <w:rFonts w:ascii="Book Antiqua" w:hAnsi="Book Antiqua"/>
                <w:sz w:val="24"/>
                <w:szCs w:val="24"/>
              </w:rPr>
              <w:t>Distant recurrence</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eastAsiaTheme="minorEastAsia" w:hAnsi="Book Antiqua"/>
                <w:sz w:val="24"/>
                <w:szCs w:val="24"/>
                <w:lang w:eastAsia="zh-CN"/>
              </w:rPr>
            </w:pPr>
            <w:r w:rsidRPr="005D1F33">
              <w:rPr>
                <w:rFonts w:ascii="Book Antiqua" w:hAnsi="Book Antiqua"/>
                <w:sz w:val="24"/>
                <w:szCs w:val="24"/>
              </w:rPr>
              <w:t>5 (8.6)</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rPr>
            </w:pPr>
            <w:r w:rsidRPr="005D1F33">
              <w:rPr>
                <w:rFonts w:ascii="Book Antiqua" w:hAnsi="Book Antiqua"/>
                <w:sz w:val="24"/>
                <w:szCs w:val="24"/>
              </w:rPr>
              <w:t>9 (17.0)</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rPr>
            </w:pPr>
            <w:r w:rsidRPr="005D1F33">
              <w:rPr>
                <w:rFonts w:ascii="Book Antiqua" w:hAnsi="Book Antiqua"/>
                <w:sz w:val="24"/>
                <w:szCs w:val="24"/>
              </w:rPr>
              <w:t>0.265</w:t>
            </w:r>
          </w:p>
        </w:tc>
      </w:tr>
      <w:tr w:rsidR="00A9071E" w:rsidRPr="005D1F33">
        <w:trPr>
          <w:jc w:val="center"/>
        </w:trPr>
        <w:tc>
          <w:tcPr>
            <w:tcW w:w="0" w:type="auto"/>
            <w:shd w:val="clear" w:color="auto" w:fill="FFFFFF" w:themeFill="background1"/>
          </w:tcPr>
          <w:p w:rsidR="00A9071E" w:rsidRPr="00F63FCA" w:rsidRDefault="00F63FCA" w:rsidP="001A1BAB">
            <w:pPr>
              <w:snapToGrid w:val="0"/>
              <w:spacing w:after="0" w:line="360" w:lineRule="auto"/>
              <w:jc w:val="both"/>
              <w:rPr>
                <w:rFonts w:ascii="Book Antiqua" w:eastAsiaTheme="minorEastAsia" w:hAnsi="Book Antiqua"/>
                <w:sz w:val="24"/>
                <w:szCs w:val="24"/>
                <w:lang w:val="en-GB" w:eastAsia="zh-CN"/>
              </w:rPr>
            </w:pPr>
            <w:r>
              <w:rPr>
                <w:rFonts w:ascii="Book Antiqua" w:hAnsi="Book Antiqua"/>
                <w:sz w:val="24"/>
                <w:szCs w:val="24"/>
                <w:lang w:val="en-GB"/>
              </w:rPr>
              <w:t>Local recurrence</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rPr>
            </w:pPr>
            <w:r w:rsidRPr="005D1F33">
              <w:rPr>
                <w:rFonts w:ascii="Book Antiqua" w:hAnsi="Book Antiqua"/>
                <w:sz w:val="24"/>
                <w:szCs w:val="24"/>
              </w:rPr>
              <w:t>3 (5.2)</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rPr>
            </w:pPr>
            <w:r w:rsidRPr="005D1F33">
              <w:rPr>
                <w:rFonts w:ascii="Book Antiqua" w:hAnsi="Book Antiqua"/>
                <w:sz w:val="24"/>
                <w:szCs w:val="24"/>
              </w:rPr>
              <w:t>1 (1.9)</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rPr>
            </w:pPr>
            <w:r w:rsidRPr="005D1F33">
              <w:rPr>
                <w:rFonts w:ascii="Book Antiqua" w:hAnsi="Book Antiqua"/>
                <w:sz w:val="24"/>
                <w:szCs w:val="24"/>
              </w:rPr>
              <w:t>0.618</w:t>
            </w:r>
          </w:p>
        </w:tc>
      </w:tr>
      <w:tr w:rsidR="00A9071E" w:rsidRPr="005D1F33">
        <w:trPr>
          <w:jc w:val="center"/>
        </w:trPr>
        <w:tc>
          <w:tcPr>
            <w:tcW w:w="0" w:type="auto"/>
            <w:shd w:val="clear" w:color="auto" w:fill="FFFFFF" w:themeFill="background1"/>
          </w:tcPr>
          <w:p w:rsidR="00A9071E" w:rsidRPr="00F63FCA" w:rsidRDefault="00A9071E" w:rsidP="001A1BAB">
            <w:pPr>
              <w:snapToGrid w:val="0"/>
              <w:spacing w:after="0" w:line="360" w:lineRule="auto"/>
              <w:jc w:val="both"/>
              <w:rPr>
                <w:rFonts w:ascii="Book Antiqua" w:eastAsiaTheme="minorEastAsia" w:hAnsi="Book Antiqua"/>
                <w:sz w:val="24"/>
                <w:szCs w:val="24"/>
                <w:lang w:val="en-GB" w:eastAsia="zh-CN"/>
              </w:rPr>
            </w:pPr>
            <w:r w:rsidRPr="005D1F33">
              <w:rPr>
                <w:rFonts w:ascii="Book Antiqua" w:hAnsi="Book Antiqua"/>
                <w:sz w:val="24"/>
                <w:szCs w:val="24"/>
              </w:rPr>
              <w:t>Overall mort</w:t>
            </w:r>
            <w:r w:rsidR="00F63FCA">
              <w:rPr>
                <w:rFonts w:ascii="Book Antiqua" w:hAnsi="Book Antiqua"/>
                <w:sz w:val="24"/>
                <w:szCs w:val="24"/>
              </w:rPr>
              <w:t>alit</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rPr>
            </w:pPr>
            <w:r w:rsidRPr="005D1F33">
              <w:rPr>
                <w:rFonts w:ascii="Book Antiqua" w:hAnsi="Book Antiqua"/>
                <w:sz w:val="24"/>
                <w:szCs w:val="24"/>
              </w:rPr>
              <w:t>6 (10.3)</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rPr>
            </w:pPr>
            <w:r w:rsidRPr="005D1F33">
              <w:rPr>
                <w:rFonts w:ascii="Book Antiqua" w:hAnsi="Book Antiqua"/>
                <w:sz w:val="24"/>
                <w:szCs w:val="24"/>
              </w:rPr>
              <w:t>5 (9.4)</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rPr>
            </w:pPr>
            <w:r w:rsidRPr="005D1F33">
              <w:rPr>
                <w:rFonts w:ascii="Book Antiqua" w:hAnsi="Book Antiqua"/>
                <w:sz w:val="24"/>
                <w:szCs w:val="24"/>
              </w:rPr>
              <w:t>0.564</w:t>
            </w:r>
          </w:p>
        </w:tc>
      </w:tr>
      <w:tr w:rsidR="00A9071E" w:rsidRPr="005D1F33">
        <w:trPr>
          <w:jc w:val="center"/>
        </w:trPr>
        <w:tc>
          <w:tcPr>
            <w:tcW w:w="0" w:type="auto"/>
            <w:shd w:val="clear" w:color="auto" w:fill="FFFFFF" w:themeFill="background1"/>
          </w:tcPr>
          <w:p w:rsidR="00A9071E" w:rsidRPr="00F63FCA" w:rsidRDefault="00A9071E" w:rsidP="001A1BAB">
            <w:pPr>
              <w:snapToGrid w:val="0"/>
              <w:spacing w:after="0" w:line="360" w:lineRule="auto"/>
              <w:jc w:val="both"/>
              <w:rPr>
                <w:rFonts w:ascii="Book Antiqua" w:eastAsiaTheme="minorEastAsia" w:hAnsi="Book Antiqua"/>
                <w:sz w:val="24"/>
                <w:szCs w:val="24"/>
                <w:lang w:eastAsia="zh-CN"/>
              </w:rPr>
            </w:pPr>
            <w:r w:rsidRPr="005D1F33">
              <w:rPr>
                <w:rFonts w:ascii="Book Antiqua" w:hAnsi="Book Antiqua"/>
                <w:sz w:val="24"/>
                <w:szCs w:val="24"/>
              </w:rPr>
              <w:t>Mortality for rectal cancer</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rPr>
            </w:pPr>
            <w:r w:rsidRPr="005D1F33">
              <w:rPr>
                <w:rFonts w:ascii="Book Antiqua" w:hAnsi="Book Antiqua"/>
                <w:sz w:val="24"/>
                <w:szCs w:val="24"/>
              </w:rPr>
              <w:t>4 (6.9)</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rPr>
            </w:pPr>
            <w:r w:rsidRPr="005D1F33">
              <w:rPr>
                <w:rFonts w:ascii="Book Antiqua" w:hAnsi="Book Antiqua"/>
                <w:sz w:val="24"/>
                <w:szCs w:val="24"/>
              </w:rPr>
              <w:t>4 (7.5)</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rPr>
            </w:pPr>
            <w:r w:rsidRPr="005D1F33">
              <w:rPr>
                <w:rFonts w:ascii="Book Antiqua" w:hAnsi="Book Antiqua"/>
                <w:sz w:val="24"/>
                <w:szCs w:val="24"/>
              </w:rPr>
              <w:t>0.491</w:t>
            </w:r>
          </w:p>
        </w:tc>
      </w:tr>
      <w:tr w:rsidR="00A9071E" w:rsidRPr="005D1F33">
        <w:trPr>
          <w:jc w:val="center"/>
        </w:trPr>
        <w:tc>
          <w:tcPr>
            <w:tcW w:w="0" w:type="auto"/>
            <w:shd w:val="clear" w:color="auto" w:fill="FFFFFF" w:themeFill="background1"/>
          </w:tcPr>
          <w:p w:rsidR="00A9071E" w:rsidRPr="00F63FCA" w:rsidRDefault="00F63FCA" w:rsidP="00F63FCA">
            <w:pPr>
              <w:snapToGrid w:val="0"/>
              <w:spacing w:after="0" w:line="360" w:lineRule="auto"/>
              <w:jc w:val="both"/>
              <w:rPr>
                <w:rFonts w:ascii="Book Antiqua" w:eastAsiaTheme="minorEastAsia" w:hAnsi="Book Antiqua"/>
                <w:sz w:val="24"/>
                <w:szCs w:val="24"/>
                <w:lang w:eastAsia="zh-CN"/>
              </w:rPr>
            </w:pPr>
            <w:r>
              <w:rPr>
                <w:rFonts w:ascii="Book Antiqua" w:hAnsi="Book Antiqua"/>
                <w:sz w:val="24"/>
                <w:szCs w:val="24"/>
              </w:rPr>
              <w:t>3-y</w:t>
            </w:r>
            <w:r w:rsidR="00A9071E" w:rsidRPr="005D1F33">
              <w:rPr>
                <w:rFonts w:ascii="Book Antiqua" w:hAnsi="Book Antiqua"/>
                <w:sz w:val="24"/>
                <w:szCs w:val="24"/>
              </w:rPr>
              <w:t>r overall survival</w:t>
            </w:r>
            <w:r>
              <w:rPr>
                <w:rFonts w:ascii="Book Antiqua" w:eastAsiaTheme="minorEastAsia" w:hAnsi="Book Antiqua" w:hint="eastAsia"/>
                <w:sz w:val="24"/>
                <w:szCs w:val="24"/>
                <w:lang w:eastAsia="zh-CN"/>
              </w:rPr>
              <w:t xml:space="preserve"> (%)</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rPr>
            </w:pPr>
            <w:r w:rsidRPr="005D1F33">
              <w:rPr>
                <w:rFonts w:ascii="Book Antiqua" w:hAnsi="Book Antiqua"/>
                <w:sz w:val="24"/>
                <w:szCs w:val="24"/>
              </w:rPr>
              <w:t>90.0</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rPr>
            </w:pPr>
            <w:r w:rsidRPr="005D1F33">
              <w:rPr>
                <w:rFonts w:ascii="Book Antiqua" w:hAnsi="Book Antiqua"/>
                <w:sz w:val="24"/>
                <w:szCs w:val="24"/>
              </w:rPr>
              <w:t>90.2</w:t>
            </w:r>
          </w:p>
        </w:tc>
        <w:tc>
          <w:tcPr>
            <w:tcW w:w="0" w:type="auto"/>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rPr>
            </w:pPr>
            <w:r w:rsidRPr="005D1F33">
              <w:rPr>
                <w:rFonts w:ascii="Book Antiqua" w:hAnsi="Book Antiqua"/>
                <w:sz w:val="24"/>
                <w:szCs w:val="24"/>
              </w:rPr>
              <w:t>0.956</w:t>
            </w:r>
          </w:p>
        </w:tc>
      </w:tr>
      <w:tr w:rsidR="00A9071E" w:rsidRPr="005D1F33">
        <w:trPr>
          <w:jc w:val="center"/>
        </w:trPr>
        <w:tc>
          <w:tcPr>
            <w:tcW w:w="0" w:type="auto"/>
            <w:tcBorders>
              <w:bottom w:val="single" w:sz="8" w:space="0" w:color="auto"/>
            </w:tcBorders>
            <w:shd w:val="clear" w:color="auto" w:fill="FFFFFF" w:themeFill="background1"/>
          </w:tcPr>
          <w:p w:rsidR="00A9071E" w:rsidRPr="00F63FCA" w:rsidRDefault="00F63FCA" w:rsidP="00F63FCA">
            <w:pPr>
              <w:snapToGrid w:val="0"/>
              <w:spacing w:after="0" w:line="360" w:lineRule="auto"/>
              <w:jc w:val="both"/>
              <w:rPr>
                <w:rFonts w:ascii="Book Antiqua" w:eastAsiaTheme="minorEastAsia" w:hAnsi="Book Antiqua"/>
                <w:sz w:val="24"/>
                <w:szCs w:val="24"/>
                <w:lang w:eastAsia="zh-CN"/>
              </w:rPr>
            </w:pPr>
            <w:r>
              <w:rPr>
                <w:rFonts w:ascii="Book Antiqua" w:hAnsi="Book Antiqua"/>
                <w:sz w:val="24"/>
                <w:szCs w:val="24"/>
              </w:rPr>
              <w:t>3-y</w:t>
            </w:r>
            <w:r w:rsidR="00A9071E" w:rsidRPr="005D1F33">
              <w:rPr>
                <w:rFonts w:ascii="Book Antiqua" w:hAnsi="Book Antiqua"/>
                <w:sz w:val="24"/>
                <w:szCs w:val="24"/>
              </w:rPr>
              <w:t>r disease-free survival</w:t>
            </w:r>
            <w:r>
              <w:rPr>
                <w:rFonts w:ascii="Book Antiqua" w:eastAsiaTheme="minorEastAsia" w:hAnsi="Book Antiqua" w:hint="eastAsia"/>
                <w:sz w:val="24"/>
                <w:szCs w:val="24"/>
                <w:lang w:eastAsia="zh-CN"/>
              </w:rPr>
              <w:t xml:space="preserve"> (%)</w:t>
            </w:r>
          </w:p>
        </w:tc>
        <w:tc>
          <w:tcPr>
            <w:tcW w:w="0" w:type="auto"/>
            <w:tcBorders>
              <w:bottom w:val="single" w:sz="8" w:space="0" w:color="auto"/>
            </w:tcBorders>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rPr>
            </w:pPr>
            <w:r w:rsidRPr="005D1F33">
              <w:rPr>
                <w:rFonts w:ascii="Book Antiqua" w:hAnsi="Book Antiqua"/>
                <w:sz w:val="24"/>
                <w:szCs w:val="24"/>
              </w:rPr>
              <w:t>83.4</w:t>
            </w:r>
          </w:p>
        </w:tc>
        <w:tc>
          <w:tcPr>
            <w:tcW w:w="0" w:type="auto"/>
            <w:tcBorders>
              <w:bottom w:val="single" w:sz="8" w:space="0" w:color="auto"/>
            </w:tcBorders>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rPr>
            </w:pPr>
            <w:r w:rsidRPr="005D1F33">
              <w:rPr>
                <w:rFonts w:ascii="Book Antiqua" w:hAnsi="Book Antiqua"/>
                <w:sz w:val="24"/>
                <w:szCs w:val="24"/>
                <w:lang w:val="en-GB"/>
              </w:rPr>
              <w:t>79.2</w:t>
            </w:r>
          </w:p>
        </w:tc>
        <w:tc>
          <w:tcPr>
            <w:tcW w:w="0" w:type="auto"/>
            <w:tcBorders>
              <w:bottom w:val="single" w:sz="8" w:space="0" w:color="auto"/>
            </w:tcBorders>
            <w:shd w:val="clear" w:color="auto" w:fill="FFFFFF" w:themeFill="background1"/>
          </w:tcPr>
          <w:p w:rsidR="00A9071E" w:rsidRPr="005D1F33" w:rsidRDefault="00A9071E" w:rsidP="00F63FCA">
            <w:pPr>
              <w:snapToGrid w:val="0"/>
              <w:spacing w:after="0" w:line="360" w:lineRule="auto"/>
              <w:jc w:val="center"/>
              <w:rPr>
                <w:rFonts w:ascii="Book Antiqua" w:hAnsi="Book Antiqua"/>
                <w:sz w:val="24"/>
                <w:szCs w:val="24"/>
              </w:rPr>
            </w:pPr>
            <w:r w:rsidRPr="005D1F33">
              <w:rPr>
                <w:rFonts w:ascii="Book Antiqua" w:hAnsi="Book Antiqua"/>
                <w:sz w:val="24"/>
                <w:szCs w:val="24"/>
              </w:rPr>
              <w:t>0.268</w:t>
            </w:r>
          </w:p>
        </w:tc>
      </w:tr>
    </w:tbl>
    <w:p w:rsidR="00A9071E" w:rsidRPr="00F63FCA" w:rsidRDefault="00AC2465" w:rsidP="001A1BAB">
      <w:pPr>
        <w:snapToGrid w:val="0"/>
        <w:spacing w:after="0" w:line="360" w:lineRule="auto"/>
        <w:jc w:val="both"/>
        <w:rPr>
          <w:rFonts w:ascii="Book Antiqua" w:eastAsiaTheme="minorEastAsia" w:hAnsi="Book Antiqua"/>
          <w:sz w:val="24"/>
          <w:szCs w:val="24"/>
          <w:lang w:val="en-GB" w:eastAsia="zh-CN"/>
        </w:rPr>
      </w:pPr>
      <w:r w:rsidRPr="005D1F33">
        <w:rPr>
          <w:rFonts w:ascii="Book Antiqua" w:hAnsi="Book Antiqua"/>
          <w:sz w:val="24"/>
          <w:szCs w:val="24"/>
          <w:lang w:val="en-GB"/>
        </w:rPr>
        <w:t>L-TME:</w:t>
      </w:r>
      <w:r>
        <w:rPr>
          <w:rFonts w:ascii="Book Antiqua" w:eastAsiaTheme="minorEastAsia" w:hAnsi="Book Antiqua" w:hint="eastAsia"/>
          <w:sz w:val="24"/>
          <w:szCs w:val="24"/>
          <w:lang w:val="en-GB" w:eastAsia="zh-CN"/>
        </w:rPr>
        <w:t xml:space="preserve"> </w:t>
      </w:r>
      <w:r w:rsidR="00F63FCA" w:rsidRPr="005D1F33">
        <w:rPr>
          <w:rFonts w:ascii="Book Antiqua" w:hAnsi="Book Antiqua"/>
          <w:sz w:val="24"/>
          <w:szCs w:val="24"/>
          <w:lang w:val="en-GB"/>
        </w:rPr>
        <w:t xml:space="preserve">Laparoscopic total </w:t>
      </w:r>
      <w:proofErr w:type="spellStart"/>
      <w:r w:rsidR="00F63FCA" w:rsidRPr="005D1F33">
        <w:rPr>
          <w:rFonts w:ascii="Book Antiqua" w:hAnsi="Book Antiqua"/>
          <w:sz w:val="24"/>
          <w:szCs w:val="24"/>
          <w:lang w:val="en-GB"/>
        </w:rPr>
        <w:t>mesorectal</w:t>
      </w:r>
      <w:proofErr w:type="spellEnd"/>
      <w:r w:rsidR="00F63FCA" w:rsidRPr="005D1F33">
        <w:rPr>
          <w:rFonts w:ascii="Book Antiqua" w:hAnsi="Book Antiqua"/>
          <w:sz w:val="24"/>
          <w:szCs w:val="24"/>
          <w:lang w:val="en-GB"/>
        </w:rPr>
        <w:t xml:space="preserve"> excision; R-TME: Robotic total </w:t>
      </w:r>
      <w:proofErr w:type="spellStart"/>
      <w:r w:rsidR="00F63FCA" w:rsidRPr="005D1F33">
        <w:rPr>
          <w:rFonts w:ascii="Book Antiqua" w:hAnsi="Book Antiqua"/>
          <w:sz w:val="24"/>
          <w:szCs w:val="24"/>
          <w:lang w:val="en-GB"/>
        </w:rPr>
        <w:t>mesorectal</w:t>
      </w:r>
      <w:proofErr w:type="spellEnd"/>
      <w:r w:rsidR="00F63FCA" w:rsidRPr="005D1F33">
        <w:rPr>
          <w:rFonts w:ascii="Book Antiqua" w:hAnsi="Book Antiqua"/>
          <w:sz w:val="24"/>
          <w:szCs w:val="24"/>
          <w:lang w:val="en-GB"/>
        </w:rPr>
        <w:t xml:space="preserve"> excision</w:t>
      </w:r>
      <w:r w:rsidR="00F63FCA">
        <w:rPr>
          <w:rFonts w:ascii="Book Antiqua" w:eastAsiaTheme="minorEastAsia" w:hAnsi="Book Antiqua" w:hint="eastAsia"/>
          <w:sz w:val="24"/>
          <w:szCs w:val="24"/>
          <w:lang w:val="en-GB" w:eastAsia="zh-CN"/>
        </w:rPr>
        <w:t>.</w:t>
      </w:r>
    </w:p>
    <w:p w:rsidR="00F63FCA" w:rsidRDefault="00F63FCA">
      <w:pPr>
        <w:spacing w:after="200" w:line="276" w:lineRule="auto"/>
        <w:rPr>
          <w:rFonts w:ascii="Book Antiqua" w:hAnsi="Book Antiqua"/>
          <w:sz w:val="24"/>
          <w:szCs w:val="24"/>
          <w:lang w:val="en-GB"/>
        </w:rPr>
      </w:pPr>
      <w:r>
        <w:rPr>
          <w:rFonts w:ascii="Book Antiqua" w:hAnsi="Book Antiqua"/>
          <w:sz w:val="24"/>
          <w:szCs w:val="24"/>
          <w:lang w:val="en-GB"/>
        </w:rPr>
        <w:br w:type="page"/>
      </w:r>
    </w:p>
    <w:p w:rsidR="00926823" w:rsidRPr="005D1F33" w:rsidRDefault="00926823" w:rsidP="001A1BAB">
      <w:pPr>
        <w:snapToGrid w:val="0"/>
        <w:spacing w:after="0" w:line="360" w:lineRule="auto"/>
        <w:jc w:val="both"/>
        <w:rPr>
          <w:rFonts w:ascii="Book Antiqua" w:hAnsi="Book Antiqua"/>
          <w:sz w:val="24"/>
          <w:szCs w:val="24"/>
          <w:lang w:val="en-US"/>
        </w:rPr>
      </w:pPr>
      <w:r w:rsidRPr="005D1F33">
        <w:rPr>
          <w:rFonts w:ascii="Book Antiqua" w:hAnsi="Book Antiqua"/>
          <w:noProof/>
          <w:sz w:val="24"/>
          <w:szCs w:val="24"/>
          <w:lang w:val="en-US" w:eastAsia="zh-CN"/>
        </w:rPr>
        <w:lastRenderedPageBreak/>
        <w:drawing>
          <wp:anchor distT="0" distB="0" distL="114300" distR="114300" simplePos="0" relativeHeight="251660288" behindDoc="0" locked="0" layoutInCell="1" allowOverlap="0" wp14:anchorId="2DF51EFE" wp14:editId="2FB2C5A0">
            <wp:simplePos x="0" y="0"/>
            <wp:positionH relativeFrom="column">
              <wp:posOffset>232410</wp:posOffset>
            </wp:positionH>
            <wp:positionV relativeFrom="paragraph">
              <wp:posOffset>138430</wp:posOffset>
            </wp:positionV>
            <wp:extent cx="5791200" cy="4629150"/>
            <wp:effectExtent l="19050" t="0" r="0" b="0"/>
            <wp:wrapSquare wrapText="bothSides"/>
            <wp:docPr id="2" name="Immagine 2" desc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OS"/>
                    <pic:cNvPicPr>
                      <a:picLocks noChangeAspect="1" noChangeArrowheads="1"/>
                    </pic:cNvPicPr>
                  </pic:nvPicPr>
                  <pic:blipFill>
                    <a:blip r:embed="rId11" cstate="print"/>
                    <a:srcRect/>
                    <a:stretch>
                      <a:fillRect/>
                    </a:stretch>
                  </pic:blipFill>
                  <pic:spPr bwMode="auto">
                    <a:xfrm>
                      <a:off x="0" y="0"/>
                      <a:ext cx="5791200" cy="4629150"/>
                    </a:xfrm>
                    <a:prstGeom prst="rect">
                      <a:avLst/>
                    </a:prstGeom>
                    <a:noFill/>
                    <a:ln w="9525">
                      <a:noFill/>
                      <a:miter lim="800000"/>
                      <a:headEnd/>
                      <a:tailEnd/>
                    </a:ln>
                  </pic:spPr>
                </pic:pic>
              </a:graphicData>
            </a:graphic>
          </wp:anchor>
        </w:drawing>
      </w:r>
      <w:r w:rsidRPr="005D1F33">
        <w:rPr>
          <w:rFonts w:ascii="Book Antiqua" w:hAnsi="Book Antiqua"/>
          <w:sz w:val="24"/>
          <w:szCs w:val="24"/>
          <w:lang w:val="en-US"/>
        </w:rPr>
        <w:tab/>
      </w:r>
      <w:r w:rsidRPr="005D1F33">
        <w:rPr>
          <w:rFonts w:ascii="Book Antiqua" w:hAnsi="Book Antiqua"/>
          <w:sz w:val="24"/>
          <w:szCs w:val="24"/>
          <w:lang w:val="en-US"/>
        </w:rPr>
        <w:tab/>
      </w:r>
      <w:r w:rsidRPr="005D1F33">
        <w:rPr>
          <w:rFonts w:ascii="Book Antiqua" w:hAnsi="Book Antiqua"/>
          <w:sz w:val="24"/>
          <w:szCs w:val="24"/>
          <w:lang w:val="en-US"/>
        </w:rPr>
        <w:tab/>
      </w:r>
      <w:r w:rsidRPr="005D1F33">
        <w:rPr>
          <w:rFonts w:ascii="Book Antiqua" w:hAnsi="Book Antiqua"/>
          <w:sz w:val="24"/>
          <w:szCs w:val="24"/>
          <w:lang w:val="en-US"/>
        </w:rPr>
        <w:tab/>
      </w:r>
      <w:r w:rsidRPr="005D1F33">
        <w:rPr>
          <w:rFonts w:ascii="Book Antiqua" w:hAnsi="Book Antiqua"/>
          <w:sz w:val="24"/>
          <w:szCs w:val="24"/>
          <w:lang w:val="en-US"/>
        </w:rPr>
        <w:tab/>
      </w:r>
      <w:r w:rsidRPr="005D1F33">
        <w:rPr>
          <w:rFonts w:ascii="Book Antiqua" w:hAnsi="Book Antiqua"/>
          <w:sz w:val="24"/>
          <w:szCs w:val="24"/>
          <w:lang w:val="en-US"/>
        </w:rPr>
        <w:tab/>
      </w:r>
      <w:r w:rsidRPr="005D1F33">
        <w:rPr>
          <w:rFonts w:ascii="Book Antiqua" w:hAnsi="Book Antiqua"/>
          <w:sz w:val="24"/>
          <w:szCs w:val="24"/>
          <w:lang w:val="en-US"/>
        </w:rPr>
        <w:tab/>
      </w:r>
      <w:r w:rsidRPr="005D1F33">
        <w:rPr>
          <w:rFonts w:ascii="Book Antiqua" w:hAnsi="Book Antiqua"/>
          <w:sz w:val="24"/>
          <w:szCs w:val="24"/>
          <w:lang w:val="en-US"/>
        </w:rPr>
        <w:tab/>
      </w:r>
      <w:r w:rsidRPr="005D1F33">
        <w:rPr>
          <w:rFonts w:ascii="Book Antiqua" w:hAnsi="Book Antiqua"/>
          <w:sz w:val="24"/>
          <w:szCs w:val="24"/>
          <w:lang w:val="en-US"/>
        </w:rPr>
        <w:tab/>
      </w:r>
      <w:r w:rsidRPr="005D1F33">
        <w:rPr>
          <w:rFonts w:ascii="Book Antiqua" w:hAnsi="Book Antiqua"/>
          <w:sz w:val="24"/>
          <w:szCs w:val="24"/>
          <w:lang w:val="en-US"/>
        </w:rPr>
        <w:tab/>
      </w:r>
      <w:r w:rsidRPr="005D1F33">
        <w:rPr>
          <w:rFonts w:ascii="Book Antiqua" w:hAnsi="Book Antiqua"/>
          <w:sz w:val="24"/>
          <w:szCs w:val="24"/>
          <w:lang w:val="en-US"/>
        </w:rPr>
        <w:tab/>
      </w:r>
      <w:r w:rsidRPr="005D1F33">
        <w:rPr>
          <w:rFonts w:ascii="Book Antiqua" w:hAnsi="Book Antiqua"/>
          <w:sz w:val="24"/>
          <w:szCs w:val="24"/>
          <w:lang w:val="en-US"/>
        </w:rPr>
        <w:tab/>
      </w:r>
      <w:r w:rsidRPr="005D1F33">
        <w:rPr>
          <w:rFonts w:ascii="Book Antiqua" w:hAnsi="Book Antiqua"/>
          <w:sz w:val="24"/>
          <w:szCs w:val="24"/>
          <w:lang w:val="en-US"/>
        </w:rPr>
        <w:tab/>
      </w:r>
      <w:r w:rsidRPr="005D1F33">
        <w:rPr>
          <w:rFonts w:ascii="Book Antiqua" w:hAnsi="Book Antiqua"/>
          <w:sz w:val="24"/>
          <w:szCs w:val="24"/>
          <w:lang w:val="en-US"/>
        </w:rPr>
        <w:tab/>
      </w:r>
      <w:r w:rsidRPr="005D1F33">
        <w:rPr>
          <w:rFonts w:ascii="Book Antiqua" w:hAnsi="Book Antiqua"/>
          <w:sz w:val="24"/>
          <w:szCs w:val="24"/>
          <w:lang w:val="en-US"/>
        </w:rPr>
        <w:tab/>
      </w:r>
      <w:r w:rsidRPr="005D1F33">
        <w:rPr>
          <w:rFonts w:ascii="Book Antiqua" w:hAnsi="Book Antiqua"/>
          <w:sz w:val="24"/>
          <w:szCs w:val="24"/>
          <w:lang w:val="en-US"/>
        </w:rPr>
        <w:tab/>
      </w:r>
      <w:r w:rsidRPr="005D1F33">
        <w:rPr>
          <w:rFonts w:ascii="Book Antiqua" w:hAnsi="Book Antiqua"/>
          <w:sz w:val="24"/>
          <w:szCs w:val="24"/>
          <w:lang w:val="en-US"/>
        </w:rPr>
        <w:tab/>
      </w:r>
      <w:r w:rsidRPr="005D1F33">
        <w:rPr>
          <w:rFonts w:ascii="Book Antiqua" w:hAnsi="Book Antiqua"/>
          <w:sz w:val="24"/>
          <w:szCs w:val="24"/>
          <w:lang w:val="en-US"/>
        </w:rPr>
        <w:tab/>
      </w:r>
      <w:r w:rsidRPr="005D1F33">
        <w:rPr>
          <w:rFonts w:ascii="Book Antiqua" w:hAnsi="Book Antiqua"/>
          <w:sz w:val="24"/>
          <w:szCs w:val="24"/>
          <w:lang w:val="en-US"/>
        </w:rPr>
        <w:tab/>
      </w:r>
      <w:r w:rsidRPr="005D1F33">
        <w:rPr>
          <w:rFonts w:ascii="Book Antiqua" w:hAnsi="Book Antiqua"/>
          <w:sz w:val="24"/>
          <w:szCs w:val="24"/>
          <w:lang w:val="en-US"/>
        </w:rPr>
        <w:tab/>
      </w:r>
      <w:r w:rsidRPr="005D1F33">
        <w:rPr>
          <w:rFonts w:ascii="Book Antiqua" w:hAnsi="Book Antiqua"/>
          <w:sz w:val="24"/>
          <w:szCs w:val="24"/>
          <w:lang w:val="en-US"/>
        </w:rPr>
        <w:tab/>
      </w:r>
      <w:r w:rsidRPr="005D1F33">
        <w:rPr>
          <w:rFonts w:ascii="Book Antiqua" w:hAnsi="Book Antiqua"/>
          <w:sz w:val="24"/>
          <w:szCs w:val="24"/>
          <w:lang w:val="en-US"/>
        </w:rPr>
        <w:tab/>
      </w:r>
      <w:r w:rsidRPr="005D1F33">
        <w:rPr>
          <w:rFonts w:ascii="Book Antiqua" w:hAnsi="Book Antiqua"/>
          <w:sz w:val="24"/>
          <w:szCs w:val="24"/>
          <w:lang w:val="en-US"/>
        </w:rPr>
        <w:tab/>
      </w:r>
      <w:r w:rsidRPr="005D1F33">
        <w:rPr>
          <w:rFonts w:ascii="Book Antiqua" w:hAnsi="Book Antiqua"/>
          <w:sz w:val="24"/>
          <w:szCs w:val="24"/>
          <w:lang w:val="en-US"/>
        </w:rPr>
        <w:tab/>
      </w:r>
      <w:r w:rsidRPr="005D1F33">
        <w:rPr>
          <w:rFonts w:ascii="Book Antiqua" w:hAnsi="Book Antiqua"/>
          <w:sz w:val="24"/>
          <w:szCs w:val="24"/>
          <w:lang w:val="en-US"/>
        </w:rPr>
        <w:tab/>
      </w:r>
      <w:r w:rsidRPr="005D1F33">
        <w:rPr>
          <w:rFonts w:ascii="Book Antiqua" w:hAnsi="Book Antiqua"/>
          <w:sz w:val="24"/>
          <w:szCs w:val="24"/>
          <w:lang w:val="en-US"/>
        </w:rPr>
        <w:tab/>
      </w:r>
    </w:p>
    <w:p w:rsidR="00272E0F" w:rsidRDefault="00272E0F" w:rsidP="00AC2465">
      <w:pPr>
        <w:snapToGrid w:val="0"/>
        <w:spacing w:after="0" w:line="360" w:lineRule="auto"/>
        <w:jc w:val="both"/>
        <w:rPr>
          <w:rFonts w:ascii="Book Antiqua" w:eastAsiaTheme="minorEastAsia" w:hAnsi="Book Antiqua"/>
          <w:b/>
          <w:sz w:val="24"/>
          <w:szCs w:val="24"/>
          <w:lang w:val="en-GB" w:eastAsia="zh-CN"/>
        </w:rPr>
      </w:pPr>
      <w:r>
        <w:rPr>
          <w:rFonts w:ascii="Book Antiqua" w:eastAsiaTheme="minorEastAsia" w:hAnsi="Book Antiqua" w:hint="eastAsia"/>
          <w:b/>
          <w:sz w:val="24"/>
          <w:szCs w:val="24"/>
          <w:lang w:val="en-GB" w:eastAsia="zh-CN"/>
        </w:rPr>
        <w:t>A</w:t>
      </w:r>
    </w:p>
    <w:p w:rsidR="00272E0F" w:rsidRDefault="00272E0F" w:rsidP="001A1BAB">
      <w:pPr>
        <w:snapToGrid w:val="0"/>
        <w:spacing w:after="0" w:line="360" w:lineRule="auto"/>
        <w:jc w:val="both"/>
        <w:rPr>
          <w:rFonts w:ascii="Book Antiqua" w:eastAsiaTheme="minorEastAsia" w:hAnsi="Book Antiqua"/>
          <w:b/>
          <w:sz w:val="24"/>
          <w:szCs w:val="24"/>
          <w:lang w:val="en-GB" w:eastAsia="zh-CN"/>
        </w:rPr>
      </w:pPr>
    </w:p>
    <w:p w:rsidR="00EC782A" w:rsidRDefault="00926823" w:rsidP="001A1BAB">
      <w:pPr>
        <w:snapToGrid w:val="0"/>
        <w:spacing w:after="0" w:line="360" w:lineRule="auto"/>
        <w:jc w:val="both"/>
        <w:rPr>
          <w:rFonts w:ascii="Book Antiqua" w:eastAsiaTheme="minorEastAsia" w:hAnsi="Book Antiqua"/>
          <w:b/>
          <w:sz w:val="24"/>
          <w:szCs w:val="24"/>
          <w:lang w:val="en-GB" w:eastAsia="zh-CN"/>
        </w:rPr>
      </w:pPr>
      <w:r w:rsidRPr="00AC2465">
        <w:rPr>
          <w:rFonts w:ascii="Book Antiqua" w:hAnsi="Book Antiqua"/>
          <w:b/>
          <w:noProof/>
          <w:sz w:val="24"/>
          <w:szCs w:val="24"/>
          <w:lang w:val="en-US" w:eastAsia="zh-CN"/>
        </w:rPr>
        <w:lastRenderedPageBreak/>
        <w:drawing>
          <wp:anchor distT="0" distB="0" distL="114300" distR="114300" simplePos="0" relativeHeight="251661312" behindDoc="0" locked="0" layoutInCell="1" allowOverlap="1" wp14:anchorId="63AF55BB" wp14:editId="5878E509">
            <wp:simplePos x="0" y="0"/>
            <wp:positionH relativeFrom="column">
              <wp:posOffset>70485</wp:posOffset>
            </wp:positionH>
            <wp:positionV relativeFrom="paragraph">
              <wp:posOffset>-42545</wp:posOffset>
            </wp:positionV>
            <wp:extent cx="5787390" cy="4638675"/>
            <wp:effectExtent l="19050" t="0" r="3810" b="0"/>
            <wp:wrapSquare wrapText="bothSides"/>
            <wp:docPr id="3" name="Immagine 3" descr="D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FS"/>
                    <pic:cNvPicPr>
                      <a:picLocks noChangeAspect="1" noChangeArrowheads="1"/>
                    </pic:cNvPicPr>
                  </pic:nvPicPr>
                  <pic:blipFill>
                    <a:blip r:embed="rId12" cstate="print"/>
                    <a:srcRect/>
                    <a:stretch>
                      <a:fillRect/>
                    </a:stretch>
                  </pic:blipFill>
                  <pic:spPr bwMode="auto">
                    <a:xfrm>
                      <a:off x="0" y="0"/>
                      <a:ext cx="5787390" cy="4638675"/>
                    </a:xfrm>
                    <a:prstGeom prst="rect">
                      <a:avLst/>
                    </a:prstGeom>
                    <a:noFill/>
                    <a:ln w="9525">
                      <a:noFill/>
                      <a:miter lim="800000"/>
                      <a:headEnd/>
                      <a:tailEnd/>
                    </a:ln>
                  </pic:spPr>
                </pic:pic>
              </a:graphicData>
            </a:graphic>
          </wp:anchor>
        </w:drawing>
      </w:r>
      <w:r w:rsidR="00272E0F">
        <w:rPr>
          <w:rFonts w:ascii="Book Antiqua" w:eastAsiaTheme="minorEastAsia" w:hAnsi="Book Antiqua" w:hint="eastAsia"/>
          <w:b/>
          <w:sz w:val="24"/>
          <w:szCs w:val="24"/>
          <w:lang w:val="en-GB" w:eastAsia="zh-CN"/>
        </w:rPr>
        <w:t>B</w:t>
      </w:r>
    </w:p>
    <w:p w:rsidR="004A47E3" w:rsidRDefault="004A47E3" w:rsidP="00272E0F">
      <w:pPr>
        <w:snapToGrid w:val="0"/>
        <w:spacing w:after="0" w:line="360" w:lineRule="auto"/>
        <w:jc w:val="both"/>
        <w:rPr>
          <w:rFonts w:ascii="Book Antiqua" w:eastAsiaTheme="minorEastAsia" w:hAnsi="Book Antiqua"/>
          <w:b/>
          <w:sz w:val="24"/>
          <w:szCs w:val="24"/>
          <w:lang w:val="en-GB" w:eastAsia="zh-CN"/>
        </w:rPr>
      </w:pPr>
    </w:p>
    <w:p w:rsidR="00272E0F" w:rsidRPr="002208F1" w:rsidRDefault="00272E0F" w:rsidP="00272E0F">
      <w:pPr>
        <w:snapToGrid w:val="0"/>
        <w:spacing w:after="0" w:line="360" w:lineRule="auto"/>
        <w:jc w:val="both"/>
        <w:rPr>
          <w:rFonts w:ascii="Book Antiqua" w:hAnsi="Book Antiqua"/>
          <w:sz w:val="24"/>
          <w:szCs w:val="24"/>
          <w:lang w:val="en-GB"/>
        </w:rPr>
      </w:pPr>
      <w:r w:rsidRPr="00AC2465">
        <w:rPr>
          <w:rFonts w:ascii="Book Antiqua" w:hAnsi="Book Antiqua"/>
          <w:b/>
          <w:sz w:val="24"/>
          <w:szCs w:val="24"/>
          <w:lang w:val="en-GB"/>
        </w:rPr>
        <w:t>Figure</w:t>
      </w:r>
      <w:r>
        <w:rPr>
          <w:rFonts w:ascii="Book Antiqua" w:eastAsiaTheme="minorEastAsia" w:hAnsi="Book Antiqua" w:hint="eastAsia"/>
          <w:b/>
          <w:sz w:val="24"/>
          <w:szCs w:val="24"/>
          <w:lang w:val="en-GB" w:eastAsia="zh-CN"/>
        </w:rPr>
        <w:t xml:space="preserve"> </w:t>
      </w:r>
      <w:r w:rsidRPr="00AC2465">
        <w:rPr>
          <w:rFonts w:ascii="Book Antiqua" w:hAnsi="Book Antiqua"/>
          <w:b/>
          <w:sz w:val="24"/>
          <w:szCs w:val="24"/>
          <w:lang w:val="en-GB"/>
        </w:rPr>
        <w:t>1</w:t>
      </w:r>
      <w:r>
        <w:rPr>
          <w:rFonts w:ascii="Book Antiqua" w:eastAsiaTheme="minorEastAsia" w:hAnsi="Book Antiqua" w:hint="eastAsia"/>
          <w:b/>
          <w:sz w:val="24"/>
          <w:szCs w:val="24"/>
          <w:lang w:val="en-GB" w:eastAsia="zh-CN"/>
        </w:rPr>
        <w:t xml:space="preserve"> </w:t>
      </w:r>
      <w:r w:rsidRPr="00AC2465">
        <w:rPr>
          <w:rFonts w:ascii="Book Antiqua" w:hAnsi="Book Antiqua"/>
          <w:b/>
          <w:sz w:val="24"/>
          <w:szCs w:val="24"/>
          <w:lang w:val="en-GB"/>
        </w:rPr>
        <w:t xml:space="preserve">The 3-year overall </w:t>
      </w:r>
      <w:r>
        <w:rPr>
          <w:rFonts w:ascii="Book Antiqua" w:eastAsiaTheme="minorEastAsia" w:hAnsi="Book Antiqua" w:hint="eastAsia"/>
          <w:b/>
          <w:sz w:val="24"/>
          <w:szCs w:val="24"/>
          <w:lang w:val="en-GB" w:eastAsia="zh-CN"/>
        </w:rPr>
        <w:t xml:space="preserve">(A) and </w:t>
      </w:r>
      <w:r w:rsidRPr="00AC2465">
        <w:rPr>
          <w:rFonts w:ascii="Book Antiqua" w:hAnsi="Book Antiqua"/>
          <w:b/>
          <w:sz w:val="24"/>
          <w:szCs w:val="24"/>
          <w:lang w:val="en-US"/>
        </w:rPr>
        <w:t>disease-free</w:t>
      </w:r>
      <w:r w:rsidRPr="00AC2465">
        <w:rPr>
          <w:rFonts w:ascii="Book Antiqua" w:hAnsi="Book Antiqua"/>
          <w:b/>
          <w:sz w:val="24"/>
          <w:szCs w:val="24"/>
          <w:lang w:val="en-GB"/>
        </w:rPr>
        <w:t xml:space="preserve"> </w:t>
      </w:r>
      <w:r>
        <w:rPr>
          <w:rFonts w:ascii="Book Antiqua" w:eastAsiaTheme="minorEastAsia" w:hAnsi="Book Antiqua" w:hint="eastAsia"/>
          <w:b/>
          <w:sz w:val="24"/>
          <w:szCs w:val="24"/>
          <w:lang w:val="en-GB" w:eastAsia="zh-CN"/>
        </w:rPr>
        <w:t xml:space="preserve">(B) </w:t>
      </w:r>
      <w:r w:rsidRPr="00AC2465">
        <w:rPr>
          <w:rFonts w:ascii="Book Antiqua" w:hAnsi="Book Antiqua"/>
          <w:b/>
          <w:sz w:val="24"/>
          <w:szCs w:val="24"/>
          <w:lang w:val="en-GB"/>
        </w:rPr>
        <w:t>survival rate</w:t>
      </w:r>
      <w:r w:rsidRPr="00AC2465">
        <w:rPr>
          <w:rFonts w:ascii="Book Antiqua" w:eastAsiaTheme="minorEastAsia" w:hAnsi="Book Antiqua" w:hint="eastAsia"/>
          <w:b/>
          <w:sz w:val="24"/>
          <w:szCs w:val="24"/>
          <w:lang w:val="en-GB" w:eastAsia="zh-CN"/>
        </w:rPr>
        <w:t xml:space="preserve"> </w:t>
      </w:r>
      <w:r w:rsidRPr="00AC2465">
        <w:rPr>
          <w:rFonts w:ascii="Book Antiqua" w:hAnsi="Book Antiqua"/>
          <w:b/>
          <w:sz w:val="24"/>
          <w:szCs w:val="24"/>
          <w:lang w:val="en-GB"/>
        </w:rPr>
        <w:t>between robotic</w:t>
      </w:r>
      <w:r w:rsidRPr="00AC2465">
        <w:rPr>
          <w:rFonts w:ascii="Book Antiqua" w:eastAsiaTheme="minorEastAsia" w:hAnsi="Book Antiqua" w:hint="eastAsia"/>
          <w:b/>
          <w:sz w:val="24"/>
          <w:szCs w:val="24"/>
          <w:lang w:val="en-GB" w:eastAsia="zh-CN"/>
        </w:rPr>
        <w:t xml:space="preserve"> </w:t>
      </w:r>
      <w:r w:rsidRPr="00AC2465">
        <w:rPr>
          <w:rFonts w:ascii="Book Antiqua" w:hAnsi="Book Antiqua"/>
          <w:b/>
          <w:sz w:val="24"/>
          <w:szCs w:val="24"/>
          <w:lang w:val="en-GB"/>
        </w:rPr>
        <w:t>and laparoscopic</w:t>
      </w:r>
      <w:r w:rsidRPr="00AC2465">
        <w:rPr>
          <w:rFonts w:ascii="Book Antiqua" w:eastAsiaTheme="minorEastAsia" w:hAnsi="Book Antiqua" w:hint="eastAsia"/>
          <w:b/>
          <w:sz w:val="24"/>
          <w:szCs w:val="24"/>
          <w:lang w:val="en-GB" w:eastAsia="zh-CN"/>
        </w:rPr>
        <w:t xml:space="preserve"> </w:t>
      </w:r>
      <w:r w:rsidRPr="00AC2465">
        <w:rPr>
          <w:rFonts w:ascii="Book Antiqua" w:hAnsi="Book Antiqua"/>
          <w:b/>
          <w:sz w:val="24"/>
          <w:szCs w:val="24"/>
          <w:lang w:val="en-GB"/>
        </w:rPr>
        <w:t xml:space="preserve">total </w:t>
      </w:r>
      <w:proofErr w:type="spellStart"/>
      <w:r w:rsidRPr="00AC2465">
        <w:rPr>
          <w:rFonts w:ascii="Book Antiqua" w:hAnsi="Book Antiqua"/>
          <w:b/>
          <w:sz w:val="24"/>
          <w:szCs w:val="24"/>
          <w:lang w:val="en-GB"/>
        </w:rPr>
        <w:t>mesorectal</w:t>
      </w:r>
      <w:proofErr w:type="spellEnd"/>
      <w:r w:rsidRPr="00AC2465">
        <w:rPr>
          <w:rFonts w:ascii="Book Antiqua" w:hAnsi="Book Antiqua"/>
          <w:b/>
          <w:sz w:val="24"/>
          <w:szCs w:val="24"/>
          <w:lang w:val="en-GB"/>
        </w:rPr>
        <w:t xml:space="preserve"> excision surgical procedures.</w:t>
      </w:r>
      <w:r>
        <w:rPr>
          <w:rFonts w:ascii="Book Antiqua" w:eastAsiaTheme="minorEastAsia" w:hAnsi="Book Antiqua" w:hint="eastAsia"/>
          <w:b/>
          <w:sz w:val="24"/>
          <w:szCs w:val="24"/>
          <w:lang w:val="en-GB" w:eastAsia="zh-CN"/>
        </w:rPr>
        <w:t xml:space="preserve"> </w:t>
      </w:r>
      <w:r w:rsidRPr="00AC2465">
        <w:rPr>
          <w:rFonts w:ascii="Book Antiqua" w:eastAsiaTheme="minorEastAsia" w:hAnsi="Book Antiqua" w:hint="eastAsia"/>
          <w:sz w:val="24"/>
          <w:szCs w:val="24"/>
          <w:lang w:val="en-GB" w:eastAsia="zh-CN"/>
        </w:rPr>
        <w:t>DTS:</w:t>
      </w:r>
      <w:r>
        <w:rPr>
          <w:rFonts w:ascii="Book Antiqua" w:eastAsiaTheme="minorEastAsia" w:hAnsi="Book Antiqua" w:hint="eastAsia"/>
          <w:sz w:val="24"/>
          <w:szCs w:val="24"/>
          <w:lang w:val="en-GB" w:eastAsia="zh-CN"/>
        </w:rPr>
        <w:t xml:space="preserve"> </w:t>
      </w:r>
      <w:r w:rsidRPr="00AC2465">
        <w:rPr>
          <w:rFonts w:ascii="Book Antiqua" w:hAnsi="Book Antiqua"/>
          <w:caps/>
          <w:sz w:val="24"/>
          <w:szCs w:val="24"/>
          <w:lang w:val="en-US"/>
        </w:rPr>
        <w:t>d</w:t>
      </w:r>
      <w:r w:rsidRPr="00AC2465">
        <w:rPr>
          <w:rFonts w:ascii="Book Antiqua" w:hAnsi="Book Antiqua"/>
          <w:sz w:val="24"/>
          <w:szCs w:val="24"/>
          <w:lang w:val="en-US"/>
        </w:rPr>
        <w:t>isease-free survival</w:t>
      </w:r>
      <w:r>
        <w:rPr>
          <w:rFonts w:ascii="Book Antiqua" w:eastAsiaTheme="minorEastAsia" w:hAnsi="Book Antiqua" w:hint="eastAsia"/>
          <w:sz w:val="24"/>
          <w:szCs w:val="24"/>
          <w:lang w:val="en-US" w:eastAsia="zh-CN"/>
        </w:rPr>
        <w:t xml:space="preserve">; </w:t>
      </w:r>
      <w:r w:rsidRPr="00AC2465">
        <w:rPr>
          <w:rFonts w:ascii="Book Antiqua" w:eastAsiaTheme="minorEastAsia" w:hAnsi="Book Antiqua" w:hint="eastAsia"/>
          <w:sz w:val="24"/>
          <w:szCs w:val="24"/>
          <w:lang w:val="en-GB" w:eastAsia="zh-CN"/>
        </w:rPr>
        <w:t xml:space="preserve">OS: </w:t>
      </w:r>
      <w:r w:rsidRPr="00AC2465">
        <w:rPr>
          <w:rFonts w:ascii="Book Antiqua" w:hAnsi="Book Antiqua"/>
          <w:caps/>
          <w:sz w:val="24"/>
          <w:szCs w:val="24"/>
          <w:lang w:val="en-GB"/>
        </w:rPr>
        <w:t>o</w:t>
      </w:r>
      <w:r w:rsidRPr="00AC2465">
        <w:rPr>
          <w:rFonts w:ascii="Book Antiqua" w:hAnsi="Book Antiqua"/>
          <w:sz w:val="24"/>
          <w:szCs w:val="24"/>
          <w:lang w:val="en-GB"/>
        </w:rPr>
        <w:t>verall survival</w:t>
      </w:r>
      <w:r w:rsidRPr="00AC2465">
        <w:rPr>
          <w:rFonts w:ascii="Book Antiqua" w:eastAsiaTheme="minorEastAsia" w:hAnsi="Book Antiqua" w:hint="eastAsia"/>
          <w:sz w:val="24"/>
          <w:szCs w:val="24"/>
          <w:lang w:val="en-GB" w:eastAsia="zh-CN"/>
        </w:rPr>
        <w:t xml:space="preserve">; </w:t>
      </w:r>
      <w:r w:rsidRPr="00AC2465">
        <w:rPr>
          <w:rFonts w:ascii="Book Antiqua" w:hAnsi="Book Antiqua"/>
          <w:sz w:val="24"/>
          <w:szCs w:val="24"/>
          <w:lang w:val="en-GB"/>
        </w:rPr>
        <w:t>L-TME:</w:t>
      </w:r>
      <w:r w:rsidRPr="00AC2465">
        <w:rPr>
          <w:rFonts w:ascii="Book Antiqua" w:eastAsiaTheme="minorEastAsia" w:hAnsi="Book Antiqua" w:hint="eastAsia"/>
          <w:sz w:val="24"/>
          <w:szCs w:val="24"/>
          <w:lang w:val="en-GB" w:eastAsia="zh-CN"/>
        </w:rPr>
        <w:t xml:space="preserve"> </w:t>
      </w:r>
      <w:r w:rsidRPr="00AC2465">
        <w:rPr>
          <w:rFonts w:ascii="Book Antiqua" w:hAnsi="Book Antiqua"/>
          <w:sz w:val="24"/>
          <w:szCs w:val="24"/>
          <w:lang w:val="en-GB"/>
        </w:rPr>
        <w:t xml:space="preserve">Laparoscopic total </w:t>
      </w:r>
      <w:proofErr w:type="spellStart"/>
      <w:r w:rsidRPr="00AC2465">
        <w:rPr>
          <w:rFonts w:ascii="Book Antiqua" w:hAnsi="Book Antiqua"/>
          <w:sz w:val="24"/>
          <w:szCs w:val="24"/>
          <w:lang w:val="en-GB"/>
        </w:rPr>
        <w:t>mesorectal</w:t>
      </w:r>
      <w:proofErr w:type="spellEnd"/>
      <w:r w:rsidRPr="00AC2465">
        <w:rPr>
          <w:rFonts w:ascii="Book Antiqua" w:hAnsi="Book Antiqua"/>
          <w:sz w:val="24"/>
          <w:szCs w:val="24"/>
          <w:lang w:val="en-GB"/>
        </w:rPr>
        <w:t xml:space="preserve"> excision; R-TME: Robotic total </w:t>
      </w:r>
      <w:proofErr w:type="spellStart"/>
      <w:r w:rsidRPr="00AC2465">
        <w:rPr>
          <w:rFonts w:ascii="Book Antiqua" w:hAnsi="Book Antiqua"/>
          <w:sz w:val="24"/>
          <w:szCs w:val="24"/>
          <w:lang w:val="en-GB"/>
        </w:rPr>
        <w:t>mesorectal</w:t>
      </w:r>
      <w:proofErr w:type="spellEnd"/>
      <w:r w:rsidRPr="00AC2465">
        <w:rPr>
          <w:rFonts w:ascii="Book Antiqua" w:hAnsi="Book Antiqua"/>
          <w:sz w:val="24"/>
          <w:szCs w:val="24"/>
          <w:lang w:val="en-GB"/>
        </w:rPr>
        <w:t xml:space="preserve"> excision</w:t>
      </w:r>
      <w:r w:rsidRPr="00AC2465">
        <w:rPr>
          <w:rFonts w:ascii="Book Antiqua" w:eastAsiaTheme="minorEastAsia" w:hAnsi="Book Antiqua" w:hint="eastAsia"/>
          <w:sz w:val="24"/>
          <w:szCs w:val="24"/>
          <w:lang w:val="en-GB" w:eastAsia="zh-CN"/>
        </w:rPr>
        <w:t>.</w:t>
      </w:r>
    </w:p>
    <w:p w:rsidR="00272E0F" w:rsidRDefault="00272E0F" w:rsidP="001A1BAB">
      <w:pPr>
        <w:snapToGrid w:val="0"/>
        <w:spacing w:after="0" w:line="360" w:lineRule="auto"/>
        <w:jc w:val="both"/>
        <w:rPr>
          <w:rFonts w:ascii="Book Antiqua" w:eastAsiaTheme="minorEastAsia" w:hAnsi="Book Antiqua"/>
          <w:sz w:val="24"/>
          <w:szCs w:val="24"/>
          <w:lang w:val="en-GB" w:eastAsia="zh-CN"/>
        </w:rPr>
      </w:pPr>
    </w:p>
    <w:p w:rsidR="00272E0F" w:rsidRPr="00272E0F" w:rsidRDefault="00272E0F" w:rsidP="001A1BAB">
      <w:pPr>
        <w:snapToGrid w:val="0"/>
        <w:spacing w:after="0" w:line="360" w:lineRule="auto"/>
        <w:jc w:val="both"/>
        <w:rPr>
          <w:rFonts w:ascii="Book Antiqua" w:eastAsiaTheme="minorEastAsia" w:hAnsi="Book Antiqua"/>
          <w:sz w:val="24"/>
          <w:szCs w:val="24"/>
          <w:lang w:val="en-GB" w:eastAsia="zh-CN"/>
        </w:rPr>
      </w:pPr>
    </w:p>
    <w:sectPr w:rsidR="00272E0F" w:rsidRPr="00272E0F" w:rsidSect="000B097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C42" w:rsidRDefault="00492C42" w:rsidP="002208F1">
      <w:pPr>
        <w:spacing w:after="0" w:line="240" w:lineRule="auto"/>
      </w:pPr>
      <w:r>
        <w:separator/>
      </w:r>
    </w:p>
  </w:endnote>
  <w:endnote w:type="continuationSeparator" w:id="0">
    <w:p w:rsidR="00492C42" w:rsidRDefault="00492C42" w:rsidP="00220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ArialNarrow-BoldItalic">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C42" w:rsidRDefault="00492C42" w:rsidP="002208F1">
      <w:pPr>
        <w:spacing w:after="0" w:line="240" w:lineRule="auto"/>
      </w:pPr>
      <w:r>
        <w:separator/>
      </w:r>
    </w:p>
  </w:footnote>
  <w:footnote w:type="continuationSeparator" w:id="0">
    <w:p w:rsidR="00492C42" w:rsidRDefault="00492C42" w:rsidP="002208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3AF5"/>
    <w:multiLevelType w:val="hybridMultilevel"/>
    <w:tmpl w:val="5D46D2FE"/>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653E56FA"/>
    <w:multiLevelType w:val="hybridMultilevel"/>
    <w:tmpl w:val="558AEA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3E0"/>
    <w:rsid w:val="00060C4E"/>
    <w:rsid w:val="00065AA4"/>
    <w:rsid w:val="00066B94"/>
    <w:rsid w:val="00077C48"/>
    <w:rsid w:val="00096768"/>
    <w:rsid w:val="000B0970"/>
    <w:rsid w:val="000D42C9"/>
    <w:rsid w:val="000F6698"/>
    <w:rsid w:val="00107875"/>
    <w:rsid w:val="001240E3"/>
    <w:rsid w:val="0012601B"/>
    <w:rsid w:val="0013255A"/>
    <w:rsid w:val="00173889"/>
    <w:rsid w:val="001775F1"/>
    <w:rsid w:val="001A1BAB"/>
    <w:rsid w:val="001B3D6D"/>
    <w:rsid w:val="001B5E40"/>
    <w:rsid w:val="001C637F"/>
    <w:rsid w:val="002017CC"/>
    <w:rsid w:val="002208F1"/>
    <w:rsid w:val="00221776"/>
    <w:rsid w:val="00242EA0"/>
    <w:rsid w:val="00246C7A"/>
    <w:rsid w:val="002537FA"/>
    <w:rsid w:val="00267937"/>
    <w:rsid w:val="00272965"/>
    <w:rsid w:val="00272E0F"/>
    <w:rsid w:val="00274EE2"/>
    <w:rsid w:val="00293717"/>
    <w:rsid w:val="002B18C4"/>
    <w:rsid w:val="002B3CA7"/>
    <w:rsid w:val="002C0F5A"/>
    <w:rsid w:val="003043CE"/>
    <w:rsid w:val="00306D38"/>
    <w:rsid w:val="003451F5"/>
    <w:rsid w:val="00377D82"/>
    <w:rsid w:val="0038232A"/>
    <w:rsid w:val="003C5A1D"/>
    <w:rsid w:val="003E588E"/>
    <w:rsid w:val="0040285D"/>
    <w:rsid w:val="004311A1"/>
    <w:rsid w:val="00456D86"/>
    <w:rsid w:val="00492C42"/>
    <w:rsid w:val="004A47E3"/>
    <w:rsid w:val="004C1C21"/>
    <w:rsid w:val="004F33E0"/>
    <w:rsid w:val="00500E87"/>
    <w:rsid w:val="0054377B"/>
    <w:rsid w:val="00556650"/>
    <w:rsid w:val="00592BAA"/>
    <w:rsid w:val="005A0557"/>
    <w:rsid w:val="005D144B"/>
    <w:rsid w:val="005D1F33"/>
    <w:rsid w:val="005F3B2B"/>
    <w:rsid w:val="005F66D9"/>
    <w:rsid w:val="00617386"/>
    <w:rsid w:val="006215C3"/>
    <w:rsid w:val="00642AC5"/>
    <w:rsid w:val="00663F55"/>
    <w:rsid w:val="006871B0"/>
    <w:rsid w:val="00695F35"/>
    <w:rsid w:val="006A2059"/>
    <w:rsid w:val="006B3A36"/>
    <w:rsid w:val="006B7706"/>
    <w:rsid w:val="006C78E4"/>
    <w:rsid w:val="0076281C"/>
    <w:rsid w:val="007D476D"/>
    <w:rsid w:val="0080186C"/>
    <w:rsid w:val="00813DA0"/>
    <w:rsid w:val="008206D7"/>
    <w:rsid w:val="00827AB7"/>
    <w:rsid w:val="0083630C"/>
    <w:rsid w:val="008568CE"/>
    <w:rsid w:val="00887CF3"/>
    <w:rsid w:val="00887F9C"/>
    <w:rsid w:val="008B7325"/>
    <w:rsid w:val="00910A38"/>
    <w:rsid w:val="009232C3"/>
    <w:rsid w:val="00926823"/>
    <w:rsid w:val="0097411F"/>
    <w:rsid w:val="009840ED"/>
    <w:rsid w:val="0099436C"/>
    <w:rsid w:val="009E01FF"/>
    <w:rsid w:val="009F73C0"/>
    <w:rsid w:val="00A069DA"/>
    <w:rsid w:val="00A11F0E"/>
    <w:rsid w:val="00A4662A"/>
    <w:rsid w:val="00A50E4D"/>
    <w:rsid w:val="00A9071E"/>
    <w:rsid w:val="00AA289B"/>
    <w:rsid w:val="00AB21F1"/>
    <w:rsid w:val="00AC2465"/>
    <w:rsid w:val="00AC698C"/>
    <w:rsid w:val="00AE0745"/>
    <w:rsid w:val="00AF6F2D"/>
    <w:rsid w:val="00B105D5"/>
    <w:rsid w:val="00B12511"/>
    <w:rsid w:val="00B21A36"/>
    <w:rsid w:val="00B32ED3"/>
    <w:rsid w:val="00B341AB"/>
    <w:rsid w:val="00B536A6"/>
    <w:rsid w:val="00B91BF4"/>
    <w:rsid w:val="00B94277"/>
    <w:rsid w:val="00BA05E1"/>
    <w:rsid w:val="00BB34AD"/>
    <w:rsid w:val="00BD5BD6"/>
    <w:rsid w:val="00BF30D3"/>
    <w:rsid w:val="00C255C7"/>
    <w:rsid w:val="00C63201"/>
    <w:rsid w:val="00CA6724"/>
    <w:rsid w:val="00CC7109"/>
    <w:rsid w:val="00D340EB"/>
    <w:rsid w:val="00D43981"/>
    <w:rsid w:val="00D50D17"/>
    <w:rsid w:val="00D52F1E"/>
    <w:rsid w:val="00D77DBA"/>
    <w:rsid w:val="00D908F5"/>
    <w:rsid w:val="00D93D8D"/>
    <w:rsid w:val="00DD1EB2"/>
    <w:rsid w:val="00DD6FC9"/>
    <w:rsid w:val="00DE1417"/>
    <w:rsid w:val="00DE30A2"/>
    <w:rsid w:val="00DF4685"/>
    <w:rsid w:val="00E3047E"/>
    <w:rsid w:val="00E46947"/>
    <w:rsid w:val="00E46CA7"/>
    <w:rsid w:val="00E72E65"/>
    <w:rsid w:val="00E7572A"/>
    <w:rsid w:val="00E93AEE"/>
    <w:rsid w:val="00EA7E61"/>
    <w:rsid w:val="00EB6574"/>
    <w:rsid w:val="00EC3E25"/>
    <w:rsid w:val="00EC782A"/>
    <w:rsid w:val="00ED6445"/>
    <w:rsid w:val="00EE3678"/>
    <w:rsid w:val="00EE3910"/>
    <w:rsid w:val="00EE58DC"/>
    <w:rsid w:val="00F33506"/>
    <w:rsid w:val="00F3522F"/>
    <w:rsid w:val="00F63FCA"/>
    <w:rsid w:val="00F70013"/>
    <w:rsid w:val="00F74526"/>
    <w:rsid w:val="00FA666B"/>
    <w:rsid w:val="00FB4F90"/>
    <w:rsid w:val="00FD14A1"/>
    <w:rsid w:val="00FE29F2"/>
    <w:rsid w:val="00FE3530"/>
    <w:rsid w:val="00FE7613"/>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846"/>
    <w:pPr>
      <w:spacing w:after="160" w:line="259" w:lineRule="auto"/>
    </w:pPr>
    <w:rPr>
      <w:rFonts w:ascii="Calibri" w:eastAsia="Calibri" w:hAnsi="Calibri" w:cs="Times New Roman"/>
    </w:rPr>
  </w:style>
  <w:style w:type="paragraph" w:styleId="4">
    <w:name w:val="heading 4"/>
    <w:basedOn w:val="a"/>
    <w:link w:val="4Char"/>
    <w:qFormat/>
    <w:rsid w:val="00A9071E"/>
    <w:pPr>
      <w:spacing w:before="100" w:beforeAutospacing="1" w:after="100" w:afterAutospacing="1" w:line="240" w:lineRule="auto"/>
      <w:outlineLvl w:val="3"/>
    </w:pPr>
    <w:rPr>
      <w:rFonts w:ascii="Times New Roman" w:eastAsia="Times New Roman" w:hAnsi="Times New Roman"/>
      <w:b/>
      <w:bCs/>
      <w:sz w:val="24"/>
      <w:szCs w:val="24"/>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75846"/>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highlight">
    <w:name w:val="highlight"/>
    <w:basedOn w:val="a0"/>
    <w:rsid w:val="00775846"/>
  </w:style>
  <w:style w:type="character" w:customStyle="1" w:styleId="highlight2">
    <w:name w:val="highlight2"/>
    <w:basedOn w:val="a0"/>
    <w:rsid w:val="00775846"/>
  </w:style>
  <w:style w:type="paragraph" w:styleId="a4">
    <w:name w:val="Balloon Text"/>
    <w:basedOn w:val="a"/>
    <w:link w:val="Char"/>
    <w:uiPriority w:val="99"/>
    <w:semiHidden/>
    <w:unhideWhenUsed/>
    <w:rsid w:val="00CC7109"/>
    <w:pPr>
      <w:spacing w:after="0" w:line="240" w:lineRule="auto"/>
    </w:pPr>
    <w:rPr>
      <w:rFonts w:ascii="Tahoma" w:hAnsi="Tahoma" w:cs="Tahoma"/>
      <w:sz w:val="16"/>
      <w:szCs w:val="16"/>
      <w:lang w:val="en-US"/>
    </w:rPr>
  </w:style>
  <w:style w:type="character" w:customStyle="1" w:styleId="Char">
    <w:name w:val="批注框文本 Char"/>
    <w:basedOn w:val="a0"/>
    <w:link w:val="a4"/>
    <w:uiPriority w:val="99"/>
    <w:semiHidden/>
    <w:rsid w:val="00CC7109"/>
    <w:rPr>
      <w:rFonts w:ascii="Tahoma" w:eastAsia="Calibri" w:hAnsi="Tahoma" w:cs="Tahoma"/>
      <w:sz w:val="16"/>
      <w:szCs w:val="16"/>
      <w:lang w:val="en-US"/>
    </w:rPr>
  </w:style>
  <w:style w:type="character" w:styleId="a5">
    <w:name w:val="annotation reference"/>
    <w:basedOn w:val="a0"/>
    <w:uiPriority w:val="99"/>
    <w:semiHidden/>
    <w:unhideWhenUsed/>
    <w:rsid w:val="001B3D6D"/>
    <w:rPr>
      <w:sz w:val="16"/>
      <w:szCs w:val="16"/>
    </w:rPr>
  </w:style>
  <w:style w:type="paragraph" w:styleId="a6">
    <w:name w:val="annotation text"/>
    <w:basedOn w:val="a"/>
    <w:link w:val="Char0"/>
    <w:uiPriority w:val="99"/>
    <w:semiHidden/>
    <w:unhideWhenUsed/>
    <w:rsid w:val="001B3D6D"/>
    <w:pPr>
      <w:spacing w:line="240" w:lineRule="auto"/>
    </w:pPr>
    <w:rPr>
      <w:sz w:val="20"/>
      <w:szCs w:val="20"/>
    </w:rPr>
  </w:style>
  <w:style w:type="character" w:customStyle="1" w:styleId="Char0">
    <w:name w:val="批注文字 Char"/>
    <w:basedOn w:val="a0"/>
    <w:link w:val="a6"/>
    <w:uiPriority w:val="99"/>
    <w:semiHidden/>
    <w:rsid w:val="001B3D6D"/>
    <w:rPr>
      <w:rFonts w:ascii="Calibri" w:eastAsia="Calibri" w:hAnsi="Calibri" w:cs="Times New Roman"/>
      <w:sz w:val="20"/>
      <w:szCs w:val="20"/>
    </w:rPr>
  </w:style>
  <w:style w:type="paragraph" w:styleId="a7">
    <w:name w:val="annotation subject"/>
    <w:basedOn w:val="a6"/>
    <w:next w:val="a6"/>
    <w:link w:val="Char1"/>
    <w:uiPriority w:val="99"/>
    <w:semiHidden/>
    <w:unhideWhenUsed/>
    <w:rsid w:val="001B3D6D"/>
    <w:rPr>
      <w:b/>
      <w:bCs/>
    </w:rPr>
  </w:style>
  <w:style w:type="character" w:customStyle="1" w:styleId="Char1">
    <w:name w:val="批注主题 Char"/>
    <w:basedOn w:val="Char0"/>
    <w:link w:val="a7"/>
    <w:uiPriority w:val="99"/>
    <w:semiHidden/>
    <w:rsid w:val="001B3D6D"/>
    <w:rPr>
      <w:rFonts w:ascii="Calibri" w:eastAsia="Calibri" w:hAnsi="Calibri" w:cs="Times New Roman"/>
      <w:b/>
      <w:bCs/>
      <w:sz w:val="20"/>
      <w:szCs w:val="20"/>
    </w:rPr>
  </w:style>
  <w:style w:type="paragraph" w:styleId="a8">
    <w:name w:val="Revision"/>
    <w:hidden/>
    <w:uiPriority w:val="99"/>
    <w:semiHidden/>
    <w:rsid w:val="001B3D6D"/>
    <w:pPr>
      <w:spacing w:after="0" w:line="240" w:lineRule="auto"/>
    </w:pPr>
    <w:rPr>
      <w:rFonts w:ascii="Calibri" w:eastAsia="Calibri" w:hAnsi="Calibri" w:cs="Times New Roman"/>
    </w:rPr>
  </w:style>
  <w:style w:type="character" w:customStyle="1" w:styleId="4Char">
    <w:name w:val="标题 4 Char"/>
    <w:basedOn w:val="a0"/>
    <w:link w:val="4"/>
    <w:rsid w:val="00A9071E"/>
    <w:rPr>
      <w:rFonts w:ascii="Times New Roman" w:eastAsia="Times New Roman" w:hAnsi="Times New Roman" w:cs="Times New Roman"/>
      <w:b/>
      <w:bCs/>
      <w:sz w:val="24"/>
      <w:szCs w:val="24"/>
      <w:lang w:eastAsia="it-IT"/>
    </w:rPr>
  </w:style>
  <w:style w:type="character" w:styleId="a9">
    <w:name w:val="Hyperlink"/>
    <w:basedOn w:val="a0"/>
    <w:rsid w:val="00A9071E"/>
    <w:rPr>
      <w:color w:val="0000FF"/>
      <w:u w:val="single"/>
    </w:rPr>
  </w:style>
  <w:style w:type="paragraph" w:styleId="aa">
    <w:name w:val="List Paragraph"/>
    <w:basedOn w:val="a"/>
    <w:uiPriority w:val="34"/>
    <w:qFormat/>
    <w:rsid w:val="00A9071E"/>
    <w:pPr>
      <w:spacing w:line="256" w:lineRule="auto"/>
      <w:ind w:left="720"/>
      <w:contextualSpacing/>
    </w:pPr>
  </w:style>
  <w:style w:type="paragraph" w:customStyle="1" w:styleId="1">
    <w:name w:val="正文1"/>
    <w:uiPriority w:val="99"/>
    <w:rsid w:val="006B3A36"/>
    <w:pPr>
      <w:spacing w:after="0"/>
    </w:pPr>
    <w:rPr>
      <w:rFonts w:ascii="Arial" w:eastAsia="宋体" w:hAnsi="Arial" w:cs="Arial"/>
      <w:color w:val="000000"/>
      <w:szCs w:val="20"/>
      <w:lang w:val="pl-PL" w:eastAsia="pl-PL"/>
    </w:rPr>
  </w:style>
  <w:style w:type="paragraph" w:styleId="ab">
    <w:name w:val="header"/>
    <w:basedOn w:val="a"/>
    <w:link w:val="Char2"/>
    <w:uiPriority w:val="99"/>
    <w:unhideWhenUsed/>
    <w:rsid w:val="002208F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2208F1"/>
    <w:rPr>
      <w:rFonts w:ascii="Calibri" w:eastAsia="Calibri" w:hAnsi="Calibri" w:cs="Times New Roman"/>
      <w:sz w:val="18"/>
      <w:szCs w:val="18"/>
    </w:rPr>
  </w:style>
  <w:style w:type="paragraph" w:styleId="ac">
    <w:name w:val="footer"/>
    <w:basedOn w:val="a"/>
    <w:link w:val="Char3"/>
    <w:uiPriority w:val="99"/>
    <w:unhideWhenUsed/>
    <w:rsid w:val="002208F1"/>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2208F1"/>
    <w:rPr>
      <w:rFonts w:ascii="Calibri" w:eastAsia="Calibri"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846"/>
    <w:pPr>
      <w:spacing w:after="160" w:line="259" w:lineRule="auto"/>
    </w:pPr>
    <w:rPr>
      <w:rFonts w:ascii="Calibri" w:eastAsia="Calibri" w:hAnsi="Calibri" w:cs="Times New Roman"/>
    </w:rPr>
  </w:style>
  <w:style w:type="paragraph" w:styleId="4">
    <w:name w:val="heading 4"/>
    <w:basedOn w:val="a"/>
    <w:link w:val="4Char"/>
    <w:qFormat/>
    <w:rsid w:val="00A9071E"/>
    <w:pPr>
      <w:spacing w:before="100" w:beforeAutospacing="1" w:after="100" w:afterAutospacing="1" w:line="240" w:lineRule="auto"/>
      <w:outlineLvl w:val="3"/>
    </w:pPr>
    <w:rPr>
      <w:rFonts w:ascii="Times New Roman" w:eastAsia="Times New Roman" w:hAnsi="Times New Roman"/>
      <w:b/>
      <w:bCs/>
      <w:sz w:val="24"/>
      <w:szCs w:val="24"/>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75846"/>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highlight">
    <w:name w:val="highlight"/>
    <w:basedOn w:val="a0"/>
    <w:rsid w:val="00775846"/>
  </w:style>
  <w:style w:type="character" w:customStyle="1" w:styleId="highlight2">
    <w:name w:val="highlight2"/>
    <w:basedOn w:val="a0"/>
    <w:rsid w:val="00775846"/>
  </w:style>
  <w:style w:type="paragraph" w:styleId="a4">
    <w:name w:val="Balloon Text"/>
    <w:basedOn w:val="a"/>
    <w:link w:val="Char"/>
    <w:uiPriority w:val="99"/>
    <w:semiHidden/>
    <w:unhideWhenUsed/>
    <w:rsid w:val="00CC7109"/>
    <w:pPr>
      <w:spacing w:after="0" w:line="240" w:lineRule="auto"/>
    </w:pPr>
    <w:rPr>
      <w:rFonts w:ascii="Tahoma" w:hAnsi="Tahoma" w:cs="Tahoma"/>
      <w:sz w:val="16"/>
      <w:szCs w:val="16"/>
      <w:lang w:val="en-US"/>
    </w:rPr>
  </w:style>
  <w:style w:type="character" w:customStyle="1" w:styleId="Char">
    <w:name w:val="批注框文本 Char"/>
    <w:basedOn w:val="a0"/>
    <w:link w:val="a4"/>
    <w:uiPriority w:val="99"/>
    <w:semiHidden/>
    <w:rsid w:val="00CC7109"/>
    <w:rPr>
      <w:rFonts w:ascii="Tahoma" w:eastAsia="Calibri" w:hAnsi="Tahoma" w:cs="Tahoma"/>
      <w:sz w:val="16"/>
      <w:szCs w:val="16"/>
      <w:lang w:val="en-US"/>
    </w:rPr>
  </w:style>
  <w:style w:type="character" w:styleId="a5">
    <w:name w:val="annotation reference"/>
    <w:basedOn w:val="a0"/>
    <w:uiPriority w:val="99"/>
    <w:semiHidden/>
    <w:unhideWhenUsed/>
    <w:rsid w:val="001B3D6D"/>
    <w:rPr>
      <w:sz w:val="16"/>
      <w:szCs w:val="16"/>
    </w:rPr>
  </w:style>
  <w:style w:type="paragraph" w:styleId="a6">
    <w:name w:val="annotation text"/>
    <w:basedOn w:val="a"/>
    <w:link w:val="Char0"/>
    <w:uiPriority w:val="99"/>
    <w:semiHidden/>
    <w:unhideWhenUsed/>
    <w:rsid w:val="001B3D6D"/>
    <w:pPr>
      <w:spacing w:line="240" w:lineRule="auto"/>
    </w:pPr>
    <w:rPr>
      <w:sz w:val="20"/>
      <w:szCs w:val="20"/>
    </w:rPr>
  </w:style>
  <w:style w:type="character" w:customStyle="1" w:styleId="Char0">
    <w:name w:val="批注文字 Char"/>
    <w:basedOn w:val="a0"/>
    <w:link w:val="a6"/>
    <w:uiPriority w:val="99"/>
    <w:semiHidden/>
    <w:rsid w:val="001B3D6D"/>
    <w:rPr>
      <w:rFonts w:ascii="Calibri" w:eastAsia="Calibri" w:hAnsi="Calibri" w:cs="Times New Roman"/>
      <w:sz w:val="20"/>
      <w:szCs w:val="20"/>
    </w:rPr>
  </w:style>
  <w:style w:type="paragraph" w:styleId="a7">
    <w:name w:val="annotation subject"/>
    <w:basedOn w:val="a6"/>
    <w:next w:val="a6"/>
    <w:link w:val="Char1"/>
    <w:uiPriority w:val="99"/>
    <w:semiHidden/>
    <w:unhideWhenUsed/>
    <w:rsid w:val="001B3D6D"/>
    <w:rPr>
      <w:b/>
      <w:bCs/>
    </w:rPr>
  </w:style>
  <w:style w:type="character" w:customStyle="1" w:styleId="Char1">
    <w:name w:val="批注主题 Char"/>
    <w:basedOn w:val="Char0"/>
    <w:link w:val="a7"/>
    <w:uiPriority w:val="99"/>
    <w:semiHidden/>
    <w:rsid w:val="001B3D6D"/>
    <w:rPr>
      <w:rFonts w:ascii="Calibri" w:eastAsia="Calibri" w:hAnsi="Calibri" w:cs="Times New Roman"/>
      <w:b/>
      <w:bCs/>
      <w:sz w:val="20"/>
      <w:szCs w:val="20"/>
    </w:rPr>
  </w:style>
  <w:style w:type="paragraph" w:styleId="a8">
    <w:name w:val="Revision"/>
    <w:hidden/>
    <w:uiPriority w:val="99"/>
    <w:semiHidden/>
    <w:rsid w:val="001B3D6D"/>
    <w:pPr>
      <w:spacing w:after="0" w:line="240" w:lineRule="auto"/>
    </w:pPr>
    <w:rPr>
      <w:rFonts w:ascii="Calibri" w:eastAsia="Calibri" w:hAnsi="Calibri" w:cs="Times New Roman"/>
    </w:rPr>
  </w:style>
  <w:style w:type="character" w:customStyle="1" w:styleId="4Char">
    <w:name w:val="标题 4 Char"/>
    <w:basedOn w:val="a0"/>
    <w:link w:val="4"/>
    <w:rsid w:val="00A9071E"/>
    <w:rPr>
      <w:rFonts w:ascii="Times New Roman" w:eastAsia="Times New Roman" w:hAnsi="Times New Roman" w:cs="Times New Roman"/>
      <w:b/>
      <w:bCs/>
      <w:sz w:val="24"/>
      <w:szCs w:val="24"/>
      <w:lang w:eastAsia="it-IT"/>
    </w:rPr>
  </w:style>
  <w:style w:type="character" w:styleId="a9">
    <w:name w:val="Hyperlink"/>
    <w:basedOn w:val="a0"/>
    <w:rsid w:val="00A9071E"/>
    <w:rPr>
      <w:color w:val="0000FF"/>
      <w:u w:val="single"/>
    </w:rPr>
  </w:style>
  <w:style w:type="paragraph" w:styleId="aa">
    <w:name w:val="List Paragraph"/>
    <w:basedOn w:val="a"/>
    <w:uiPriority w:val="34"/>
    <w:qFormat/>
    <w:rsid w:val="00A9071E"/>
    <w:pPr>
      <w:spacing w:line="256" w:lineRule="auto"/>
      <w:ind w:left="720"/>
      <w:contextualSpacing/>
    </w:pPr>
  </w:style>
  <w:style w:type="paragraph" w:customStyle="1" w:styleId="1">
    <w:name w:val="正文1"/>
    <w:uiPriority w:val="99"/>
    <w:rsid w:val="006B3A36"/>
    <w:pPr>
      <w:spacing w:after="0"/>
    </w:pPr>
    <w:rPr>
      <w:rFonts w:ascii="Arial" w:eastAsia="宋体" w:hAnsi="Arial" w:cs="Arial"/>
      <w:color w:val="000000"/>
      <w:szCs w:val="20"/>
      <w:lang w:val="pl-PL" w:eastAsia="pl-PL"/>
    </w:rPr>
  </w:style>
  <w:style w:type="paragraph" w:styleId="ab">
    <w:name w:val="header"/>
    <w:basedOn w:val="a"/>
    <w:link w:val="Char2"/>
    <w:uiPriority w:val="99"/>
    <w:unhideWhenUsed/>
    <w:rsid w:val="002208F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2208F1"/>
    <w:rPr>
      <w:rFonts w:ascii="Calibri" w:eastAsia="Calibri" w:hAnsi="Calibri" w:cs="Times New Roman"/>
      <w:sz w:val="18"/>
      <w:szCs w:val="18"/>
    </w:rPr>
  </w:style>
  <w:style w:type="paragraph" w:styleId="ac">
    <w:name w:val="footer"/>
    <w:basedOn w:val="a"/>
    <w:link w:val="Char3"/>
    <w:uiPriority w:val="99"/>
    <w:unhideWhenUsed/>
    <w:rsid w:val="002208F1"/>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2208F1"/>
    <w:rPr>
      <w:rFonts w:ascii="Calibri" w:eastAsia="Calibri"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33711">
      <w:bodyDiv w:val="1"/>
      <w:marLeft w:val="0"/>
      <w:marRight w:val="0"/>
      <w:marTop w:val="0"/>
      <w:marBottom w:val="0"/>
      <w:divBdr>
        <w:top w:val="none" w:sz="0" w:space="0" w:color="auto"/>
        <w:left w:val="none" w:sz="0" w:space="0" w:color="auto"/>
        <w:bottom w:val="none" w:sz="0" w:space="0" w:color="auto"/>
        <w:right w:val="none" w:sz="0" w:space="0" w:color="auto"/>
      </w:divBdr>
    </w:div>
    <w:div w:id="386494406">
      <w:bodyDiv w:val="1"/>
      <w:marLeft w:val="0"/>
      <w:marRight w:val="0"/>
      <w:marTop w:val="0"/>
      <w:marBottom w:val="0"/>
      <w:divBdr>
        <w:top w:val="none" w:sz="0" w:space="0" w:color="auto"/>
        <w:left w:val="none" w:sz="0" w:space="0" w:color="auto"/>
        <w:bottom w:val="none" w:sz="0" w:space="0" w:color="auto"/>
        <w:right w:val="none" w:sz="0" w:space="0" w:color="auto"/>
      </w:divBdr>
    </w:div>
    <w:div w:id="630790083">
      <w:bodyDiv w:val="1"/>
      <w:marLeft w:val="0"/>
      <w:marRight w:val="0"/>
      <w:marTop w:val="0"/>
      <w:marBottom w:val="0"/>
      <w:divBdr>
        <w:top w:val="none" w:sz="0" w:space="0" w:color="auto"/>
        <w:left w:val="none" w:sz="0" w:space="0" w:color="auto"/>
        <w:bottom w:val="none" w:sz="0" w:space="0" w:color="auto"/>
        <w:right w:val="none" w:sz="0" w:space="0" w:color="auto"/>
      </w:divBdr>
    </w:div>
    <w:div w:id="842742477">
      <w:bodyDiv w:val="1"/>
      <w:marLeft w:val="0"/>
      <w:marRight w:val="0"/>
      <w:marTop w:val="0"/>
      <w:marBottom w:val="0"/>
      <w:divBdr>
        <w:top w:val="none" w:sz="0" w:space="0" w:color="auto"/>
        <w:left w:val="none" w:sz="0" w:space="0" w:color="auto"/>
        <w:bottom w:val="none" w:sz="0" w:space="0" w:color="auto"/>
        <w:right w:val="none" w:sz="0" w:space="0" w:color="auto"/>
      </w:divBdr>
    </w:div>
    <w:div w:id="1531332934">
      <w:bodyDiv w:val="1"/>
      <w:marLeft w:val="0"/>
      <w:marRight w:val="0"/>
      <w:marTop w:val="0"/>
      <w:marBottom w:val="0"/>
      <w:divBdr>
        <w:top w:val="none" w:sz="0" w:space="0" w:color="auto"/>
        <w:left w:val="none" w:sz="0" w:space="0" w:color="auto"/>
        <w:bottom w:val="none" w:sz="0" w:space="0" w:color="auto"/>
        <w:right w:val="none" w:sz="0" w:space="0" w:color="auto"/>
      </w:divBdr>
    </w:div>
    <w:div w:id="1536194447">
      <w:bodyDiv w:val="1"/>
      <w:marLeft w:val="0"/>
      <w:marRight w:val="0"/>
      <w:marTop w:val="0"/>
      <w:marBottom w:val="0"/>
      <w:divBdr>
        <w:top w:val="none" w:sz="0" w:space="0" w:color="auto"/>
        <w:left w:val="none" w:sz="0" w:space="0" w:color="auto"/>
        <w:bottom w:val="none" w:sz="0" w:space="0" w:color="auto"/>
        <w:right w:val="none" w:sz="0" w:space="0" w:color="auto"/>
      </w:divBdr>
      <w:divsChild>
        <w:div w:id="1160118574">
          <w:marLeft w:val="0"/>
          <w:marRight w:val="0"/>
          <w:marTop w:val="0"/>
          <w:marBottom w:val="150"/>
          <w:divBdr>
            <w:top w:val="none" w:sz="0" w:space="0" w:color="auto"/>
            <w:left w:val="none" w:sz="0" w:space="0" w:color="auto"/>
            <w:bottom w:val="none" w:sz="0" w:space="0" w:color="auto"/>
            <w:right w:val="none" w:sz="0" w:space="0" w:color="auto"/>
          </w:divBdr>
          <w:divsChild>
            <w:div w:id="285505960">
              <w:marLeft w:val="0"/>
              <w:marRight w:val="0"/>
              <w:marTop w:val="0"/>
              <w:marBottom w:val="150"/>
              <w:divBdr>
                <w:top w:val="none" w:sz="0" w:space="0" w:color="auto"/>
                <w:left w:val="none" w:sz="0" w:space="0" w:color="auto"/>
                <w:bottom w:val="none" w:sz="0" w:space="0" w:color="auto"/>
                <w:right w:val="none" w:sz="0" w:space="0" w:color="auto"/>
              </w:divBdr>
              <w:divsChild>
                <w:div w:id="1414428611">
                  <w:marLeft w:val="0"/>
                  <w:marRight w:val="0"/>
                  <w:marTop w:val="0"/>
                  <w:marBottom w:val="150"/>
                  <w:divBdr>
                    <w:top w:val="none" w:sz="0" w:space="0" w:color="auto"/>
                    <w:left w:val="none" w:sz="0" w:space="0" w:color="auto"/>
                    <w:bottom w:val="none" w:sz="0" w:space="0" w:color="auto"/>
                    <w:right w:val="none" w:sz="0" w:space="0" w:color="auto"/>
                  </w:divBdr>
                  <w:divsChild>
                    <w:div w:id="337542772">
                      <w:marLeft w:val="0"/>
                      <w:marRight w:val="0"/>
                      <w:marTop w:val="0"/>
                      <w:marBottom w:val="150"/>
                      <w:divBdr>
                        <w:top w:val="none" w:sz="0" w:space="0" w:color="auto"/>
                        <w:left w:val="none" w:sz="0" w:space="0" w:color="auto"/>
                        <w:bottom w:val="none" w:sz="0" w:space="0" w:color="auto"/>
                        <w:right w:val="none" w:sz="0" w:space="0" w:color="auto"/>
                      </w:divBdr>
                    </w:div>
                    <w:div w:id="1307196665">
                      <w:marLeft w:val="0"/>
                      <w:marRight w:val="0"/>
                      <w:marTop w:val="0"/>
                      <w:marBottom w:val="150"/>
                      <w:divBdr>
                        <w:top w:val="none" w:sz="0" w:space="0" w:color="auto"/>
                        <w:left w:val="none" w:sz="0" w:space="0" w:color="auto"/>
                        <w:bottom w:val="none" w:sz="0" w:space="0" w:color="auto"/>
                        <w:right w:val="none" w:sz="0" w:space="0" w:color="auto"/>
                      </w:divBdr>
                    </w:div>
                    <w:div w:id="806043801">
                      <w:marLeft w:val="0"/>
                      <w:marRight w:val="0"/>
                      <w:marTop w:val="0"/>
                      <w:marBottom w:val="150"/>
                      <w:divBdr>
                        <w:top w:val="none" w:sz="0" w:space="0" w:color="auto"/>
                        <w:left w:val="none" w:sz="0" w:space="0" w:color="auto"/>
                        <w:bottom w:val="none" w:sz="0" w:space="0" w:color="auto"/>
                        <w:right w:val="none" w:sz="0" w:space="0" w:color="auto"/>
                      </w:divBdr>
                    </w:div>
                    <w:div w:id="1164011518">
                      <w:marLeft w:val="0"/>
                      <w:marRight w:val="0"/>
                      <w:marTop w:val="0"/>
                      <w:marBottom w:val="150"/>
                      <w:divBdr>
                        <w:top w:val="none" w:sz="0" w:space="0" w:color="auto"/>
                        <w:left w:val="none" w:sz="0" w:space="0" w:color="auto"/>
                        <w:bottom w:val="none" w:sz="0" w:space="0" w:color="auto"/>
                        <w:right w:val="none" w:sz="0" w:space="0" w:color="auto"/>
                      </w:divBdr>
                    </w:div>
                    <w:div w:id="6710310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16601911">
      <w:bodyDiv w:val="1"/>
      <w:marLeft w:val="0"/>
      <w:marRight w:val="0"/>
      <w:marTop w:val="0"/>
      <w:marBottom w:val="0"/>
      <w:divBdr>
        <w:top w:val="none" w:sz="0" w:space="0" w:color="auto"/>
        <w:left w:val="none" w:sz="0" w:space="0" w:color="auto"/>
        <w:bottom w:val="none" w:sz="0" w:space="0" w:color="auto"/>
        <w:right w:val="none" w:sz="0" w:space="0" w:color="auto"/>
      </w:divBdr>
    </w:div>
    <w:div w:id="213537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feroc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fferoci@yahoo.it"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6881</Words>
  <Characters>39222</Characters>
  <Application>Microsoft Office Word</Application>
  <DocSecurity>0</DocSecurity>
  <Lines>326</Lines>
  <Paragraphs>92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fferoci</dc:creator>
  <cp:lastModifiedBy>WangJL</cp:lastModifiedBy>
  <cp:revision>4</cp:revision>
  <dcterms:created xsi:type="dcterms:W3CDTF">2016-02-19T23:18:00Z</dcterms:created>
  <dcterms:modified xsi:type="dcterms:W3CDTF">2016-02-22T02:35:00Z</dcterms:modified>
</cp:coreProperties>
</file>