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F57" w:rsidRPr="00242350" w:rsidRDefault="008A5F57" w:rsidP="00467B04">
      <w:pPr>
        <w:pStyle w:val="1"/>
        <w:widowControl w:val="0"/>
        <w:snapToGrid w:val="0"/>
        <w:spacing w:before="0" w:line="360" w:lineRule="auto"/>
        <w:rPr>
          <w:rFonts w:ascii="Book Antiqua" w:hAnsi="Book Antiqua" w:cs="Times New Roman"/>
          <w:b/>
          <w:color w:val="auto"/>
          <w:sz w:val="24"/>
          <w:highlight w:val="white"/>
          <w:lang w:val="en-US" w:eastAsia="zh-CN"/>
        </w:rPr>
      </w:pPr>
      <w:bookmarkStart w:id="0" w:name="OLE_LINK205"/>
      <w:bookmarkStart w:id="1" w:name="OLE_LINK258"/>
      <w:bookmarkStart w:id="2" w:name="OLE_LINK386"/>
      <w:bookmarkStart w:id="3" w:name="OLE_LINK419"/>
      <w:bookmarkStart w:id="4" w:name="OLE_LINK447"/>
      <w:bookmarkStart w:id="5" w:name="OLE_LINK614"/>
      <w:bookmarkStart w:id="6" w:name="_Toc358482199"/>
      <w:bookmarkStart w:id="7" w:name="_Toc386567103"/>
      <w:r w:rsidRPr="00242350">
        <w:rPr>
          <w:rFonts w:ascii="Book Antiqua" w:hAnsi="Book Antiqua" w:cs="Times New Roman"/>
          <w:b/>
          <w:color w:val="auto"/>
          <w:sz w:val="24"/>
          <w:highlight w:val="white"/>
          <w:lang w:val="en-US" w:eastAsia="zh-CN"/>
        </w:rPr>
        <w:t xml:space="preserve">Name of </w:t>
      </w:r>
      <w:r w:rsidRPr="00242350">
        <w:rPr>
          <w:rFonts w:ascii="Book Antiqua" w:hAnsi="Book Antiqua" w:cs="Times New Roman"/>
          <w:b/>
          <w:caps/>
          <w:color w:val="auto"/>
          <w:sz w:val="24"/>
          <w:highlight w:val="white"/>
          <w:lang w:val="en-US" w:eastAsia="zh-CN"/>
        </w:rPr>
        <w:t>j</w:t>
      </w:r>
      <w:r w:rsidRPr="00242350">
        <w:rPr>
          <w:rFonts w:ascii="Book Antiqua" w:hAnsi="Book Antiqua" w:cs="Times New Roman"/>
          <w:b/>
          <w:color w:val="auto"/>
          <w:sz w:val="24"/>
          <w:highlight w:val="white"/>
          <w:lang w:val="en-US" w:eastAsia="zh-CN"/>
        </w:rPr>
        <w:t xml:space="preserve">ournal: </w:t>
      </w:r>
      <w:bookmarkStart w:id="8" w:name="OLE_LINK719"/>
      <w:bookmarkStart w:id="9" w:name="OLE_LINK718"/>
      <w:r w:rsidRPr="00242350">
        <w:rPr>
          <w:rFonts w:ascii="Book Antiqua" w:hAnsi="Book Antiqua" w:cs="Times New Roman"/>
          <w:b/>
          <w:i/>
          <w:color w:val="auto"/>
          <w:sz w:val="24"/>
          <w:highlight w:val="white"/>
          <w:lang w:val="en-US" w:eastAsia="zh-CN"/>
        </w:rPr>
        <w:t>World Journal of Gastroenterology</w:t>
      </w:r>
      <w:bookmarkEnd w:id="8"/>
      <w:bookmarkEnd w:id="9"/>
    </w:p>
    <w:p w:rsidR="008A5F57" w:rsidRPr="00242350" w:rsidRDefault="008A5F57" w:rsidP="00467B04">
      <w:pPr>
        <w:pStyle w:val="1"/>
        <w:widowControl w:val="0"/>
        <w:snapToGrid w:val="0"/>
        <w:spacing w:before="0" w:line="360" w:lineRule="auto"/>
        <w:rPr>
          <w:rFonts w:ascii="Book Antiqua" w:hAnsi="Book Antiqua" w:cs="Times New Roman"/>
          <w:b/>
          <w:i/>
          <w:color w:val="auto"/>
          <w:sz w:val="24"/>
          <w:highlight w:val="white"/>
          <w:lang w:val="en-US" w:eastAsia="zh-CN"/>
        </w:rPr>
      </w:pPr>
      <w:bookmarkStart w:id="10" w:name="OLE_LINK486"/>
      <w:bookmarkStart w:id="11" w:name="OLE_LINK485"/>
      <w:bookmarkStart w:id="12" w:name="OLE_LINK515"/>
      <w:bookmarkStart w:id="13" w:name="OLE_LINK514"/>
      <w:r w:rsidRPr="00242350">
        <w:rPr>
          <w:rFonts w:ascii="Book Antiqua" w:hAnsi="Book Antiqua" w:cs="Times New Roman"/>
          <w:b/>
          <w:color w:val="auto"/>
          <w:sz w:val="24"/>
          <w:highlight w:val="white"/>
          <w:lang w:eastAsia="zh-CN"/>
        </w:rPr>
        <w:t>ESPS Manuscript NO:</w:t>
      </w:r>
      <w:bookmarkEnd w:id="10"/>
      <w:bookmarkEnd w:id="11"/>
      <w:r w:rsidRPr="00242350">
        <w:rPr>
          <w:rFonts w:ascii="Book Antiqua" w:hAnsi="Book Antiqua" w:cs="Times New Roman"/>
          <w:b/>
          <w:color w:val="auto"/>
          <w:sz w:val="24"/>
          <w:highlight w:val="white"/>
          <w:lang w:eastAsia="zh-CN"/>
        </w:rPr>
        <w:t xml:space="preserve"> </w:t>
      </w:r>
      <w:r w:rsidR="004B21D9" w:rsidRPr="00242350">
        <w:rPr>
          <w:rFonts w:ascii="Book Antiqua" w:hAnsi="Book Antiqua" w:cs="Times New Roman"/>
          <w:b/>
          <w:color w:val="auto"/>
          <w:sz w:val="24"/>
          <w:highlight w:val="white"/>
          <w:lang w:val="en-US" w:eastAsia="zh-CN"/>
        </w:rPr>
        <w:t>23812</w:t>
      </w:r>
    </w:p>
    <w:bookmarkEnd w:id="0"/>
    <w:bookmarkEnd w:id="1"/>
    <w:bookmarkEnd w:id="2"/>
    <w:bookmarkEnd w:id="3"/>
    <w:bookmarkEnd w:id="4"/>
    <w:bookmarkEnd w:id="5"/>
    <w:bookmarkEnd w:id="12"/>
    <w:bookmarkEnd w:id="13"/>
    <w:p w:rsidR="00563490" w:rsidRDefault="00563490" w:rsidP="00467B04">
      <w:pPr>
        <w:widowControl w:val="0"/>
        <w:snapToGrid w:val="0"/>
        <w:spacing w:before="0"/>
        <w:rPr>
          <w:rFonts w:ascii="Book Antiqua" w:hAnsi="Book Antiqua"/>
          <w:b/>
          <w:sz w:val="24"/>
          <w:szCs w:val="24"/>
          <w:lang w:eastAsia="zh-CN"/>
        </w:rPr>
      </w:pPr>
      <w:r w:rsidRPr="00242350">
        <w:rPr>
          <w:rFonts w:ascii="Book Antiqua" w:hAnsi="Book Antiqua"/>
          <w:b/>
          <w:sz w:val="24"/>
          <w:shd w:val="clear" w:color="auto" w:fill="FFFFFF"/>
        </w:rPr>
        <w:t>Manuscript Type</w:t>
      </w:r>
      <w:r w:rsidRPr="00242350">
        <w:rPr>
          <w:rFonts w:ascii="Book Antiqua" w:hAnsi="Book Antiqua"/>
          <w:b/>
          <w:sz w:val="24"/>
          <w:szCs w:val="24"/>
        </w:rPr>
        <w:t>: ORIGINAL ARTICLE</w:t>
      </w:r>
    </w:p>
    <w:p w:rsidR="000A6A06" w:rsidRPr="00242350" w:rsidRDefault="000A6A06" w:rsidP="00467B04">
      <w:pPr>
        <w:widowControl w:val="0"/>
        <w:snapToGrid w:val="0"/>
        <w:spacing w:before="0"/>
        <w:rPr>
          <w:rFonts w:ascii="Book Antiqua" w:hAnsi="Book Antiqua"/>
          <w:b/>
          <w:sz w:val="24"/>
          <w:szCs w:val="24"/>
          <w:lang w:eastAsia="zh-CN"/>
        </w:rPr>
      </w:pPr>
    </w:p>
    <w:p w:rsidR="00563490" w:rsidRPr="00242350" w:rsidRDefault="00563490" w:rsidP="00467B04">
      <w:pPr>
        <w:widowControl w:val="0"/>
        <w:snapToGrid w:val="0"/>
        <w:spacing w:before="0"/>
        <w:rPr>
          <w:rFonts w:ascii="Book Antiqua" w:hAnsi="Book Antiqua"/>
          <w:b/>
          <w:i/>
          <w:sz w:val="24"/>
          <w:szCs w:val="24"/>
          <w:lang w:eastAsia="zh-CN"/>
        </w:rPr>
      </w:pPr>
      <w:r w:rsidRPr="00242350">
        <w:rPr>
          <w:rFonts w:ascii="Book Antiqua" w:hAnsi="Book Antiqua"/>
          <w:b/>
          <w:i/>
          <w:sz w:val="24"/>
          <w:szCs w:val="24"/>
          <w:lang w:eastAsia="zh-CN"/>
        </w:rPr>
        <w:t>Case Control Study</w:t>
      </w:r>
    </w:p>
    <w:p w:rsidR="004B21D9" w:rsidRPr="00242350" w:rsidRDefault="004B21D9" w:rsidP="00467B04">
      <w:pPr>
        <w:widowControl w:val="0"/>
        <w:snapToGrid w:val="0"/>
        <w:spacing w:before="0"/>
        <w:rPr>
          <w:rFonts w:ascii="Book Antiqua" w:eastAsia="SimSun" w:hAnsi="Book Antiqua" w:cstheme="minorBidi"/>
          <w:b/>
          <w:sz w:val="24"/>
          <w:lang w:val="it-IT" w:eastAsia="zh-CN"/>
        </w:rPr>
      </w:pPr>
      <w:bookmarkStart w:id="14" w:name="OLE_LINK29"/>
      <w:bookmarkStart w:id="15" w:name="OLE_LINK30"/>
      <w:r w:rsidRPr="00242350">
        <w:rPr>
          <w:rFonts w:ascii="Book Antiqua" w:hAnsi="Book Antiqua" w:cs="Times New Roman"/>
          <w:b/>
          <w:sz w:val="24"/>
          <w:szCs w:val="24"/>
        </w:rPr>
        <w:t>N</w:t>
      </w:r>
      <w:r w:rsidR="00563490" w:rsidRPr="00242350">
        <w:rPr>
          <w:rFonts w:ascii="Book Antiqua" w:hAnsi="Book Antiqua" w:cs="Times New Roman"/>
          <w:b/>
          <w:sz w:val="24"/>
          <w:szCs w:val="24"/>
        </w:rPr>
        <w:t>on-alcoholic</w:t>
      </w:r>
      <w:r w:rsidR="00563490" w:rsidRPr="00242350">
        <w:rPr>
          <w:rFonts w:ascii="Book Antiqua" w:hAnsi="Book Antiqua" w:cs="Times New Roman" w:hint="eastAsia"/>
          <w:b/>
          <w:sz w:val="24"/>
          <w:szCs w:val="24"/>
          <w:lang w:eastAsia="zh-CN"/>
        </w:rPr>
        <w:t xml:space="preserve"> </w:t>
      </w:r>
      <w:r w:rsidR="00563490" w:rsidRPr="00242350">
        <w:rPr>
          <w:rFonts w:ascii="Book Antiqua" w:hAnsi="Book Antiqua" w:cs="Times New Roman"/>
          <w:b/>
          <w:sz w:val="24"/>
          <w:szCs w:val="24"/>
        </w:rPr>
        <w:t>fatty liver disease is not associated with a lower health perception</w:t>
      </w:r>
    </w:p>
    <w:bookmarkEnd w:id="14"/>
    <w:bookmarkEnd w:id="15"/>
    <w:p w:rsidR="00563490" w:rsidRPr="00242350" w:rsidRDefault="00563490" w:rsidP="00467B04">
      <w:pPr>
        <w:widowControl w:val="0"/>
        <w:snapToGrid w:val="0"/>
        <w:spacing w:before="0"/>
        <w:rPr>
          <w:rFonts w:ascii="Book Antiqua" w:hAnsi="Book Antiqua" w:cs="Times New Roman"/>
          <w:sz w:val="24"/>
          <w:szCs w:val="24"/>
          <w:lang w:val="it-IT" w:eastAsia="zh-CN"/>
        </w:rPr>
      </w:pPr>
    </w:p>
    <w:p w:rsidR="00244238" w:rsidRPr="00242350" w:rsidRDefault="00563490" w:rsidP="00467B04">
      <w:pPr>
        <w:widowControl w:val="0"/>
        <w:snapToGrid w:val="0"/>
        <w:spacing w:before="0"/>
        <w:rPr>
          <w:rFonts w:ascii="Book Antiqua" w:hAnsi="Book Antiqua" w:cs="Times New Roman"/>
          <w:sz w:val="24"/>
          <w:szCs w:val="24"/>
          <w:shd w:val="clear" w:color="auto" w:fill="FFFFFF"/>
          <w:lang w:eastAsia="zh-CN"/>
        </w:rPr>
      </w:pPr>
      <w:r w:rsidRPr="00242350">
        <w:rPr>
          <w:rFonts w:ascii="Book Antiqua" w:hAnsi="Book Antiqua" w:cs="Times New Roman"/>
          <w:sz w:val="24"/>
          <w:szCs w:val="24"/>
        </w:rPr>
        <w:t>Mlynarsky L</w:t>
      </w:r>
      <w:r w:rsidRPr="00242350">
        <w:rPr>
          <w:rFonts w:ascii="Book Antiqua" w:hAnsi="Book Antiqua" w:cs="Times New Roman" w:hint="eastAsia"/>
          <w:sz w:val="24"/>
          <w:szCs w:val="24"/>
          <w:lang w:eastAsia="zh-CN"/>
        </w:rPr>
        <w:t xml:space="preserve"> </w:t>
      </w:r>
      <w:r w:rsidRPr="00242350">
        <w:rPr>
          <w:rFonts w:ascii="Book Antiqua" w:hAnsi="Book Antiqua" w:cs="Times New Roman" w:hint="eastAsia"/>
          <w:i/>
          <w:sz w:val="24"/>
          <w:szCs w:val="24"/>
          <w:lang w:eastAsia="zh-CN"/>
        </w:rPr>
        <w:t>et al</w:t>
      </w:r>
      <w:r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shd w:val="clear" w:color="auto" w:fill="FFFFFF"/>
        </w:rPr>
        <w:t>Health perception</w:t>
      </w:r>
      <w:r w:rsidRPr="00242350">
        <w:rPr>
          <w:rFonts w:ascii="Book Antiqua" w:hAnsi="Book Antiqua" w:cs="Times New Roman" w:hint="eastAsia"/>
          <w:sz w:val="24"/>
          <w:szCs w:val="24"/>
          <w:shd w:val="clear" w:color="auto" w:fill="FFFFFF"/>
          <w:lang w:eastAsia="zh-CN"/>
        </w:rPr>
        <w:t xml:space="preserve"> </w:t>
      </w:r>
      <w:r w:rsidRPr="00242350">
        <w:rPr>
          <w:rFonts w:ascii="Book Antiqua" w:hAnsi="Book Antiqua" w:cs="Times New Roman"/>
          <w:sz w:val="24"/>
          <w:szCs w:val="24"/>
          <w:shd w:val="clear" w:color="auto" w:fill="FFFFFF"/>
        </w:rPr>
        <w:t>in NAFLD</w:t>
      </w:r>
    </w:p>
    <w:p w:rsidR="008A5F57" w:rsidRPr="000F1A05" w:rsidRDefault="00244238" w:rsidP="00467B04">
      <w:pPr>
        <w:widowControl w:val="0"/>
        <w:snapToGrid w:val="0"/>
        <w:spacing w:before="0"/>
        <w:rPr>
          <w:rFonts w:ascii="Book Antiqua" w:hAnsi="Book Antiqua" w:cs="Times New Roman"/>
          <w:sz w:val="24"/>
          <w:szCs w:val="24"/>
          <w:lang w:eastAsia="zh-CN"/>
        </w:rPr>
      </w:pPr>
      <w:r w:rsidRPr="000F1A05">
        <w:rPr>
          <w:rFonts w:ascii="Book Antiqua" w:hAnsi="Book Antiqua" w:cs="Times New Roman"/>
          <w:sz w:val="24"/>
          <w:highlight w:val="white"/>
        </w:rPr>
        <w:t xml:space="preserve"> </w:t>
      </w:r>
    </w:p>
    <w:p w:rsidR="008678DF" w:rsidRPr="000F1A05" w:rsidRDefault="008678DF" w:rsidP="00467B04">
      <w:pPr>
        <w:widowControl w:val="0"/>
        <w:snapToGrid w:val="0"/>
        <w:spacing w:before="0"/>
        <w:rPr>
          <w:rFonts w:ascii="Book Antiqua" w:hAnsi="Book Antiqua" w:cs="Times New Roman"/>
          <w:sz w:val="24"/>
          <w:szCs w:val="24"/>
          <w:lang w:eastAsia="zh-CN"/>
        </w:rPr>
      </w:pPr>
      <w:r w:rsidRPr="000F1A05">
        <w:rPr>
          <w:rFonts w:ascii="Book Antiqua" w:hAnsi="Book Antiqua" w:cs="Times New Roman"/>
          <w:sz w:val="24"/>
          <w:szCs w:val="24"/>
        </w:rPr>
        <w:t>Liat Mlynarsky,</w:t>
      </w:r>
      <w:r w:rsidR="00F725C2" w:rsidRPr="000F1A05">
        <w:rPr>
          <w:rFonts w:ascii="Book Antiqua" w:hAnsi="Book Antiqua" w:cs="Times New Roman" w:hint="eastAsia"/>
          <w:sz w:val="24"/>
          <w:szCs w:val="24"/>
          <w:lang w:eastAsia="zh-CN"/>
        </w:rPr>
        <w:t xml:space="preserve"> </w:t>
      </w:r>
      <w:r w:rsidRPr="000F1A05">
        <w:rPr>
          <w:rFonts w:ascii="Book Antiqua" w:hAnsi="Book Antiqua" w:cs="Times New Roman"/>
          <w:sz w:val="24"/>
          <w:szCs w:val="24"/>
        </w:rPr>
        <w:t xml:space="preserve">Dalit Schlesinger, </w:t>
      </w:r>
      <w:r w:rsidR="002901B9" w:rsidRPr="000F1A05">
        <w:rPr>
          <w:rFonts w:ascii="Book Antiqua" w:hAnsi="Book Antiqua" w:cs="Times New Roman"/>
          <w:sz w:val="24"/>
          <w:szCs w:val="24"/>
        </w:rPr>
        <w:t>Roni</w:t>
      </w:r>
      <w:r w:rsidRPr="000F1A05">
        <w:rPr>
          <w:rFonts w:ascii="Book Antiqua" w:hAnsi="Book Antiqua" w:cs="Times New Roman"/>
          <w:sz w:val="24"/>
          <w:szCs w:val="24"/>
        </w:rPr>
        <w:t xml:space="preserve"> </w:t>
      </w:r>
      <w:r w:rsidR="002901B9" w:rsidRPr="000F1A05">
        <w:rPr>
          <w:rFonts w:ascii="Book Antiqua" w:hAnsi="Book Antiqua" w:cs="Times New Roman"/>
          <w:sz w:val="24"/>
          <w:szCs w:val="24"/>
        </w:rPr>
        <w:t>L</w:t>
      </w:r>
      <w:r w:rsidR="00245197" w:rsidRPr="000F1A05">
        <w:rPr>
          <w:rFonts w:ascii="Book Antiqua" w:hAnsi="Book Antiqua" w:cs="Times New Roman"/>
          <w:sz w:val="24"/>
          <w:szCs w:val="24"/>
        </w:rPr>
        <w:t>otan</w:t>
      </w:r>
      <w:r w:rsidR="00563490" w:rsidRPr="000F1A05">
        <w:rPr>
          <w:rFonts w:ascii="Book Antiqua" w:hAnsi="Book Antiqua" w:cs="Times New Roman" w:hint="eastAsia"/>
          <w:sz w:val="24"/>
          <w:szCs w:val="24"/>
          <w:lang w:eastAsia="zh-CN"/>
        </w:rPr>
        <w:t>,</w:t>
      </w:r>
      <w:r w:rsidR="00245197" w:rsidRPr="000F1A05">
        <w:rPr>
          <w:rFonts w:ascii="Book Antiqua" w:hAnsi="Book Antiqua" w:cs="Times New Roman"/>
          <w:sz w:val="24"/>
          <w:szCs w:val="24"/>
        </w:rPr>
        <w:t xml:space="preserve"> </w:t>
      </w:r>
      <w:r w:rsidRPr="000F1A05">
        <w:rPr>
          <w:rFonts w:ascii="Book Antiqua" w:hAnsi="Book Antiqua" w:cs="Times New Roman"/>
          <w:sz w:val="24"/>
          <w:szCs w:val="24"/>
        </w:rPr>
        <w:t>Muriel Webb, Zamir Halpern, Erwin Santo, Oren Shibolet, Shira Zelber-Sagi</w:t>
      </w:r>
    </w:p>
    <w:p w:rsidR="006C2448" w:rsidRPr="00242350" w:rsidRDefault="006C2448" w:rsidP="00467B04">
      <w:pPr>
        <w:pStyle w:val="NormalWeb"/>
        <w:widowControl w:val="0"/>
        <w:shd w:val="clear" w:color="auto" w:fill="FFFFFF"/>
        <w:snapToGrid w:val="0"/>
        <w:spacing w:before="0" w:beforeAutospacing="0" w:after="0" w:afterAutospacing="0" w:line="360" w:lineRule="auto"/>
        <w:rPr>
          <w:rFonts w:ascii="Book Antiqua" w:eastAsia="Times" w:hAnsi="Book Antiqua"/>
        </w:rPr>
      </w:pPr>
      <w:bookmarkStart w:id="16" w:name="_Toc386567116"/>
      <w:bookmarkEnd w:id="6"/>
      <w:bookmarkEnd w:id="7"/>
    </w:p>
    <w:p w:rsidR="00F169B5" w:rsidRPr="00242350" w:rsidRDefault="00F169B5" w:rsidP="00467B04">
      <w:pPr>
        <w:widowControl w:val="0"/>
        <w:autoSpaceDE w:val="0"/>
        <w:autoSpaceDN w:val="0"/>
        <w:adjustRightInd w:val="0"/>
        <w:snapToGrid w:val="0"/>
        <w:spacing w:before="0"/>
        <w:rPr>
          <w:rFonts w:ascii="Book Antiqua" w:eastAsia="Times" w:hAnsi="Book Antiqua" w:cs="Times New Roman"/>
          <w:sz w:val="24"/>
          <w:szCs w:val="24"/>
          <w:lang w:bidi="he-IL"/>
        </w:rPr>
      </w:pPr>
      <w:r w:rsidRPr="00242350">
        <w:rPr>
          <w:rFonts w:ascii="Book Antiqua" w:hAnsi="Book Antiqua" w:cs="Times New Roman"/>
          <w:b/>
          <w:sz w:val="24"/>
          <w:szCs w:val="24"/>
        </w:rPr>
        <w:t xml:space="preserve">Liat Mlynarsky, Roni Lotan, </w:t>
      </w:r>
      <w:r w:rsidRPr="00242350">
        <w:rPr>
          <w:rFonts w:ascii="Book Antiqua" w:eastAsia="Times" w:hAnsi="Book Antiqua" w:cs="Times New Roman"/>
          <w:b/>
          <w:sz w:val="24"/>
          <w:szCs w:val="24"/>
          <w:lang w:bidi="he-IL"/>
        </w:rPr>
        <w:t>Muriel Webb, Zamir Halpern, Erwin Santo, O</w:t>
      </w:r>
      <w:r w:rsidR="00563490" w:rsidRPr="00242350">
        <w:rPr>
          <w:rFonts w:ascii="Book Antiqua" w:eastAsia="Times" w:hAnsi="Book Antiqua" w:cs="Times New Roman"/>
          <w:b/>
          <w:sz w:val="24"/>
          <w:szCs w:val="24"/>
          <w:lang w:bidi="he-IL"/>
        </w:rPr>
        <w:t>ren Shibolet, Shira Zelber-Sagi</w:t>
      </w:r>
      <w:r w:rsidR="001C74F8" w:rsidRPr="00242350">
        <w:rPr>
          <w:rFonts w:ascii="Book Antiqua" w:eastAsia="Times" w:hAnsi="Book Antiqua" w:cs="Times New Roman"/>
          <w:b/>
          <w:sz w:val="24"/>
          <w:szCs w:val="24"/>
          <w:lang w:bidi="he-IL"/>
        </w:rPr>
        <w:t>,</w:t>
      </w:r>
      <w:r w:rsidR="001C74F8" w:rsidRPr="00242350">
        <w:rPr>
          <w:rFonts w:ascii="Book Antiqua" w:eastAsia="Times" w:hAnsi="Book Antiqua" w:cs="Times New Roman"/>
          <w:sz w:val="24"/>
          <w:szCs w:val="24"/>
          <w:lang w:bidi="he-IL"/>
        </w:rPr>
        <w:t xml:space="preserve"> </w:t>
      </w:r>
      <w:r w:rsidRPr="00242350">
        <w:rPr>
          <w:rFonts w:ascii="Book Antiqua" w:eastAsia="Times" w:hAnsi="Book Antiqua" w:cs="Times New Roman"/>
          <w:sz w:val="24"/>
          <w:szCs w:val="24"/>
          <w:lang w:bidi="he-IL"/>
        </w:rPr>
        <w:t>Department of Gastroenterology, Tel Aviv Medical Center,</w:t>
      </w:r>
      <w:r w:rsidR="00563490" w:rsidRPr="00242350">
        <w:rPr>
          <w:rFonts w:ascii="Book Antiqua" w:hAnsi="Book Antiqua" w:cs="Times New Roman" w:hint="eastAsia"/>
          <w:sz w:val="24"/>
          <w:szCs w:val="24"/>
          <w:lang w:eastAsia="zh-CN" w:bidi="he-IL"/>
        </w:rPr>
        <w:t xml:space="preserve"> </w:t>
      </w:r>
      <w:r w:rsidRPr="00242350">
        <w:rPr>
          <w:rFonts w:ascii="Book Antiqua" w:eastAsia="Times" w:hAnsi="Book Antiqua" w:cs="Times New Roman"/>
          <w:sz w:val="24"/>
          <w:szCs w:val="24"/>
          <w:lang w:bidi="he-IL"/>
        </w:rPr>
        <w:t>Tel-Aviv</w:t>
      </w:r>
      <w:r w:rsidR="00563490" w:rsidRPr="00242350">
        <w:rPr>
          <w:rFonts w:ascii="Book Antiqua" w:hAnsi="Book Antiqua" w:cs="Times New Roman" w:hint="eastAsia"/>
          <w:sz w:val="24"/>
          <w:szCs w:val="24"/>
          <w:lang w:eastAsia="zh-CN" w:bidi="he-IL"/>
        </w:rPr>
        <w:t xml:space="preserve"> </w:t>
      </w:r>
      <w:r w:rsidR="00563490" w:rsidRPr="00242350">
        <w:rPr>
          <w:rFonts w:ascii="Book Antiqua" w:eastAsia="Times" w:hAnsi="Book Antiqua" w:cs="Times New Roman"/>
          <w:sz w:val="24"/>
          <w:szCs w:val="24"/>
          <w:lang w:bidi="he-IL"/>
        </w:rPr>
        <w:t>6423906</w:t>
      </w:r>
      <w:r w:rsidRPr="00242350">
        <w:rPr>
          <w:rFonts w:ascii="Book Antiqua" w:eastAsia="Times" w:hAnsi="Book Antiqua" w:cs="Times New Roman"/>
          <w:sz w:val="24"/>
          <w:szCs w:val="24"/>
          <w:lang w:bidi="he-IL"/>
        </w:rPr>
        <w:t>, Israel</w:t>
      </w:r>
    </w:p>
    <w:p w:rsidR="00C61590" w:rsidRPr="00242350" w:rsidRDefault="00C61590" w:rsidP="00467B04">
      <w:pPr>
        <w:widowControl w:val="0"/>
        <w:autoSpaceDE w:val="0"/>
        <w:autoSpaceDN w:val="0"/>
        <w:adjustRightInd w:val="0"/>
        <w:snapToGrid w:val="0"/>
        <w:spacing w:before="0"/>
        <w:rPr>
          <w:rFonts w:ascii="Book Antiqua" w:hAnsi="Book Antiqua" w:cs="Times New Roman"/>
          <w:sz w:val="24"/>
          <w:szCs w:val="24"/>
          <w:lang w:eastAsia="zh-CN"/>
        </w:rPr>
      </w:pPr>
    </w:p>
    <w:p w:rsidR="00563490" w:rsidRPr="00242350" w:rsidRDefault="00563490" w:rsidP="00467B04">
      <w:pPr>
        <w:widowControl w:val="0"/>
        <w:autoSpaceDE w:val="0"/>
        <w:autoSpaceDN w:val="0"/>
        <w:adjustRightInd w:val="0"/>
        <w:snapToGrid w:val="0"/>
        <w:spacing w:before="0"/>
        <w:rPr>
          <w:rFonts w:ascii="Book Antiqua" w:eastAsia="Times" w:hAnsi="Book Antiqua" w:cs="Times New Roman"/>
          <w:sz w:val="24"/>
          <w:szCs w:val="24"/>
          <w:lang w:bidi="he-IL"/>
        </w:rPr>
      </w:pPr>
      <w:r w:rsidRPr="00242350">
        <w:rPr>
          <w:rFonts w:ascii="Book Antiqua" w:hAnsi="Book Antiqua" w:cs="Times New Roman"/>
          <w:b/>
          <w:sz w:val="24"/>
          <w:szCs w:val="24"/>
        </w:rPr>
        <w:t>Liat Mlynarsky,</w:t>
      </w:r>
      <w:r w:rsidRPr="00242350">
        <w:rPr>
          <w:rFonts w:ascii="Book Antiqua" w:hAnsi="Book Antiqua" w:cs="Times New Roman"/>
          <w:b/>
          <w:sz w:val="24"/>
          <w:szCs w:val="24"/>
          <w:vertAlign w:val="superscript"/>
        </w:rPr>
        <w:t xml:space="preserve"> </w:t>
      </w:r>
      <w:r w:rsidRPr="00242350">
        <w:rPr>
          <w:rFonts w:ascii="Book Antiqua" w:hAnsi="Book Antiqua" w:cs="Times New Roman"/>
          <w:b/>
          <w:sz w:val="24"/>
          <w:szCs w:val="24"/>
        </w:rPr>
        <w:t>Roni Lotan, Muriel Webb, Zamir Halpern, Erwin Santo, Oren Shibolet</w:t>
      </w:r>
      <w:r w:rsidRPr="00242350">
        <w:rPr>
          <w:rFonts w:ascii="Book Antiqua" w:eastAsia="Times" w:hAnsi="Book Antiqua" w:cs="Times New Roman"/>
          <w:b/>
          <w:sz w:val="24"/>
          <w:szCs w:val="24"/>
          <w:lang w:bidi="he-IL"/>
        </w:rPr>
        <w:t>,</w:t>
      </w:r>
      <w:r w:rsidRPr="00242350">
        <w:rPr>
          <w:rFonts w:ascii="Book Antiqua" w:eastAsia="Times" w:hAnsi="Book Antiqua" w:cs="Times New Roman"/>
          <w:sz w:val="24"/>
          <w:szCs w:val="24"/>
          <w:lang w:bidi="he-IL"/>
        </w:rPr>
        <w:t xml:space="preserve"> The Sackler Faculty of Medicine,</w:t>
      </w:r>
      <w:r w:rsidRPr="00242350">
        <w:rPr>
          <w:rFonts w:ascii="Book Antiqua" w:hAnsi="Book Antiqua" w:cs="Times New Roman" w:hint="eastAsia"/>
          <w:sz w:val="24"/>
          <w:szCs w:val="24"/>
          <w:lang w:eastAsia="zh-CN" w:bidi="he-IL"/>
        </w:rPr>
        <w:t xml:space="preserve"> </w:t>
      </w:r>
      <w:r w:rsidRPr="00242350">
        <w:rPr>
          <w:rFonts w:ascii="Book Antiqua" w:eastAsia="Times" w:hAnsi="Book Antiqua" w:cs="Times New Roman"/>
          <w:sz w:val="24"/>
          <w:szCs w:val="24"/>
          <w:lang w:bidi="he-IL"/>
        </w:rPr>
        <w:t>Tel-Aviv University,</w:t>
      </w:r>
      <w:r w:rsidRPr="00242350">
        <w:rPr>
          <w:rFonts w:ascii="Book Antiqua" w:hAnsi="Book Antiqua" w:cs="Times New Roman" w:hint="eastAsia"/>
          <w:sz w:val="24"/>
          <w:szCs w:val="24"/>
          <w:lang w:eastAsia="zh-CN" w:bidi="he-IL"/>
        </w:rPr>
        <w:t xml:space="preserve"> </w:t>
      </w:r>
      <w:r w:rsidRPr="00242350">
        <w:rPr>
          <w:rFonts w:ascii="Book Antiqua" w:eastAsia="Times" w:hAnsi="Book Antiqua" w:cs="Times New Roman"/>
          <w:sz w:val="24"/>
          <w:szCs w:val="24"/>
          <w:lang w:bidi="he-IL"/>
        </w:rPr>
        <w:t>Tel Aviv</w:t>
      </w:r>
      <w:r w:rsidRPr="00242350">
        <w:rPr>
          <w:rFonts w:ascii="Book Antiqua" w:hAnsi="Book Antiqua" w:cs="Times New Roman" w:hint="eastAsia"/>
          <w:sz w:val="24"/>
          <w:szCs w:val="24"/>
          <w:lang w:eastAsia="zh-CN" w:bidi="he-IL"/>
        </w:rPr>
        <w:t xml:space="preserve"> </w:t>
      </w:r>
      <w:r w:rsidRPr="00242350">
        <w:rPr>
          <w:rFonts w:ascii="Book Antiqua" w:eastAsia="Times" w:hAnsi="Book Antiqua" w:cs="Times New Roman"/>
          <w:sz w:val="24"/>
          <w:szCs w:val="24"/>
          <w:lang w:bidi="he-IL"/>
        </w:rPr>
        <w:t>6997801, Israel</w:t>
      </w:r>
    </w:p>
    <w:p w:rsidR="00563490" w:rsidRPr="00242350" w:rsidRDefault="00563490" w:rsidP="00467B04">
      <w:pPr>
        <w:widowControl w:val="0"/>
        <w:autoSpaceDE w:val="0"/>
        <w:autoSpaceDN w:val="0"/>
        <w:adjustRightInd w:val="0"/>
        <w:snapToGrid w:val="0"/>
        <w:spacing w:before="0"/>
        <w:rPr>
          <w:rFonts w:ascii="Book Antiqua" w:hAnsi="Book Antiqua" w:cs="Times New Roman"/>
          <w:sz w:val="24"/>
          <w:szCs w:val="24"/>
          <w:lang w:eastAsia="zh-CN"/>
        </w:rPr>
      </w:pPr>
    </w:p>
    <w:p w:rsidR="00F169B5" w:rsidRPr="00242350" w:rsidRDefault="001C74F8" w:rsidP="00467B04">
      <w:pPr>
        <w:widowControl w:val="0"/>
        <w:autoSpaceDE w:val="0"/>
        <w:autoSpaceDN w:val="0"/>
        <w:adjustRightInd w:val="0"/>
        <w:snapToGrid w:val="0"/>
        <w:spacing w:before="0"/>
        <w:rPr>
          <w:rFonts w:ascii="Book Antiqua" w:hAnsi="Book Antiqua" w:cs="Times New Roman"/>
          <w:sz w:val="24"/>
          <w:szCs w:val="24"/>
          <w:lang w:eastAsia="zh-CN" w:bidi="he-IL"/>
        </w:rPr>
      </w:pPr>
      <w:r w:rsidRPr="00242350">
        <w:rPr>
          <w:rFonts w:ascii="Book Antiqua" w:hAnsi="Book Antiqua" w:cs="Times New Roman"/>
          <w:b/>
          <w:sz w:val="24"/>
          <w:szCs w:val="24"/>
        </w:rPr>
        <w:t xml:space="preserve">Dalit </w:t>
      </w:r>
      <w:r w:rsidR="00707FED" w:rsidRPr="00242350">
        <w:rPr>
          <w:rFonts w:ascii="Book Antiqua" w:hAnsi="Book Antiqua" w:cs="Times New Roman"/>
          <w:b/>
          <w:sz w:val="24"/>
          <w:szCs w:val="24"/>
        </w:rPr>
        <w:t>Schlesinger,</w:t>
      </w:r>
      <w:r w:rsidR="00563490" w:rsidRPr="00242350">
        <w:rPr>
          <w:rFonts w:ascii="Book Antiqua" w:hAnsi="Book Antiqua" w:cs="Times New Roman" w:hint="eastAsia"/>
          <w:b/>
          <w:sz w:val="24"/>
          <w:szCs w:val="24"/>
          <w:lang w:eastAsia="zh-CN"/>
        </w:rPr>
        <w:t xml:space="preserve"> </w:t>
      </w:r>
      <w:r w:rsidR="00F169B5" w:rsidRPr="00242350">
        <w:rPr>
          <w:rFonts w:ascii="Book Antiqua" w:eastAsia="Times" w:hAnsi="Book Antiqua" w:cs="Times New Roman"/>
          <w:b/>
          <w:sz w:val="24"/>
          <w:szCs w:val="24"/>
          <w:lang w:bidi="he-IL"/>
        </w:rPr>
        <w:t>Shira Zelber-Sagi,</w:t>
      </w:r>
      <w:r w:rsidR="00563490" w:rsidRPr="00242350">
        <w:rPr>
          <w:rFonts w:ascii="Book Antiqua" w:hAnsi="Book Antiqua" w:cs="Times New Roman" w:hint="eastAsia"/>
          <w:sz w:val="24"/>
          <w:szCs w:val="24"/>
          <w:lang w:eastAsia="zh-CN" w:bidi="he-IL"/>
        </w:rPr>
        <w:t xml:space="preserve"> </w:t>
      </w:r>
      <w:r w:rsidR="00F169B5" w:rsidRPr="00242350">
        <w:rPr>
          <w:rFonts w:ascii="Book Antiqua" w:eastAsia="Times" w:hAnsi="Book Antiqua" w:cs="Times New Roman"/>
          <w:sz w:val="24"/>
          <w:szCs w:val="24"/>
          <w:lang w:bidi="he-IL"/>
        </w:rPr>
        <w:t>School of Public Health, University</w:t>
      </w:r>
      <w:r w:rsidR="00563490" w:rsidRPr="00242350">
        <w:rPr>
          <w:rFonts w:ascii="Book Antiqua" w:hAnsi="Book Antiqua" w:cs="Times New Roman" w:hint="eastAsia"/>
          <w:sz w:val="24"/>
          <w:szCs w:val="24"/>
          <w:lang w:eastAsia="zh-CN" w:bidi="he-IL"/>
        </w:rPr>
        <w:t xml:space="preserve"> </w:t>
      </w:r>
      <w:r w:rsidR="00F169B5" w:rsidRPr="00242350">
        <w:rPr>
          <w:rFonts w:ascii="Book Antiqua" w:eastAsia="Times" w:hAnsi="Book Antiqua" w:cs="Times New Roman"/>
          <w:sz w:val="24"/>
          <w:szCs w:val="24"/>
          <w:lang w:bidi="he-IL"/>
        </w:rPr>
        <w:t>of Haifa, Haifa</w:t>
      </w:r>
      <w:r w:rsidR="00563490" w:rsidRPr="00242350">
        <w:rPr>
          <w:rFonts w:ascii="Book Antiqua" w:hAnsi="Book Antiqua" w:cs="Times New Roman" w:hint="eastAsia"/>
          <w:sz w:val="24"/>
          <w:szCs w:val="24"/>
          <w:lang w:eastAsia="zh-CN" w:bidi="he-IL"/>
        </w:rPr>
        <w:t xml:space="preserve"> </w:t>
      </w:r>
      <w:r w:rsidR="00563490" w:rsidRPr="00242350">
        <w:rPr>
          <w:rFonts w:ascii="Book Antiqua" w:eastAsia="Times" w:hAnsi="Book Antiqua" w:cs="Times New Roman"/>
          <w:sz w:val="24"/>
          <w:szCs w:val="24"/>
          <w:lang w:bidi="he-IL"/>
        </w:rPr>
        <w:t>3498838</w:t>
      </w:r>
      <w:r w:rsidR="00F169B5" w:rsidRPr="00242350">
        <w:rPr>
          <w:rFonts w:ascii="Book Antiqua" w:eastAsia="Times" w:hAnsi="Book Antiqua" w:cs="Times New Roman"/>
          <w:sz w:val="24"/>
          <w:szCs w:val="24"/>
          <w:lang w:bidi="he-IL"/>
        </w:rPr>
        <w:t>,</w:t>
      </w:r>
      <w:r w:rsidR="00563490" w:rsidRPr="00242350">
        <w:rPr>
          <w:rFonts w:ascii="Book Antiqua" w:hAnsi="Book Antiqua" w:cs="Times New Roman" w:hint="eastAsia"/>
          <w:sz w:val="24"/>
          <w:szCs w:val="24"/>
          <w:lang w:eastAsia="zh-CN" w:bidi="he-IL"/>
        </w:rPr>
        <w:t xml:space="preserve"> </w:t>
      </w:r>
      <w:r w:rsidR="00F169B5" w:rsidRPr="00242350">
        <w:rPr>
          <w:rFonts w:ascii="Book Antiqua" w:eastAsia="Times" w:hAnsi="Book Antiqua" w:cs="Times New Roman"/>
          <w:sz w:val="24"/>
          <w:szCs w:val="24"/>
          <w:lang w:bidi="he-IL"/>
        </w:rPr>
        <w:t>Israel</w:t>
      </w:r>
    </w:p>
    <w:p w:rsidR="00563490" w:rsidRPr="00242350" w:rsidRDefault="00563490" w:rsidP="00467B04">
      <w:pPr>
        <w:widowControl w:val="0"/>
        <w:autoSpaceDE w:val="0"/>
        <w:autoSpaceDN w:val="0"/>
        <w:adjustRightInd w:val="0"/>
        <w:snapToGrid w:val="0"/>
        <w:spacing w:before="0"/>
        <w:rPr>
          <w:rFonts w:ascii="Book Antiqua" w:hAnsi="Book Antiqua" w:cs="Times New Roman"/>
          <w:sz w:val="24"/>
          <w:szCs w:val="24"/>
          <w:lang w:eastAsia="zh-CN" w:bidi="he-IL"/>
        </w:rPr>
      </w:pPr>
    </w:p>
    <w:p w:rsidR="00F169B5" w:rsidRPr="00242350" w:rsidRDefault="00F169B5" w:rsidP="00467B04">
      <w:pPr>
        <w:widowControl w:val="0"/>
        <w:autoSpaceDE w:val="0"/>
        <w:autoSpaceDN w:val="0"/>
        <w:adjustRightInd w:val="0"/>
        <w:snapToGrid w:val="0"/>
        <w:spacing w:before="0"/>
        <w:rPr>
          <w:rFonts w:ascii="Book Antiqua" w:eastAsia="Times" w:hAnsi="Book Antiqua" w:cs="Times New Roman"/>
          <w:sz w:val="24"/>
          <w:szCs w:val="24"/>
          <w:lang w:bidi="he-IL"/>
        </w:rPr>
      </w:pPr>
      <w:r w:rsidRPr="00242350">
        <w:rPr>
          <w:rFonts w:ascii="Book Antiqua" w:eastAsia="Times" w:hAnsi="Book Antiqua" w:cs="Times New Roman"/>
          <w:b/>
          <w:bCs/>
          <w:sz w:val="24"/>
          <w:szCs w:val="24"/>
          <w:lang w:bidi="he-IL"/>
        </w:rPr>
        <w:t>Author contributions</w:t>
      </w:r>
      <w:r w:rsidRPr="00242350">
        <w:rPr>
          <w:rFonts w:ascii="Book Antiqua" w:eastAsia="Times" w:hAnsi="Book Antiqua" w:cs="Times New Roman"/>
          <w:sz w:val="24"/>
          <w:szCs w:val="24"/>
          <w:lang w:bidi="he-IL"/>
        </w:rPr>
        <w:t>:</w:t>
      </w:r>
      <w:r w:rsidR="00202775" w:rsidRPr="00242350">
        <w:rPr>
          <w:rFonts w:ascii="Book Antiqua" w:hAnsi="Book Antiqua" w:cs="Times New Roman" w:hint="eastAsia"/>
          <w:sz w:val="24"/>
          <w:szCs w:val="24"/>
          <w:lang w:eastAsia="zh-CN" w:bidi="he-IL"/>
        </w:rPr>
        <w:t xml:space="preserve"> </w:t>
      </w:r>
      <w:r w:rsidRPr="00242350">
        <w:rPr>
          <w:rFonts w:ascii="Book Antiqua" w:eastAsia="Times" w:hAnsi="Book Antiqua" w:cs="Times New Roman"/>
          <w:sz w:val="24"/>
          <w:szCs w:val="24"/>
          <w:lang w:bidi="he-IL"/>
        </w:rPr>
        <w:t>Zelber-Sagi S conceived</w:t>
      </w:r>
      <w:r w:rsidR="00202775" w:rsidRPr="00242350">
        <w:rPr>
          <w:rFonts w:ascii="Book Antiqua" w:hAnsi="Book Antiqua" w:cs="Times New Roman" w:hint="eastAsia"/>
          <w:sz w:val="24"/>
          <w:szCs w:val="24"/>
          <w:lang w:eastAsia="zh-CN" w:bidi="he-IL"/>
        </w:rPr>
        <w:t xml:space="preserve"> and </w:t>
      </w:r>
      <w:r w:rsidRPr="00242350">
        <w:rPr>
          <w:rFonts w:ascii="Book Antiqua" w:eastAsia="Times" w:hAnsi="Book Antiqua" w:cs="Times New Roman"/>
          <w:sz w:val="24"/>
          <w:szCs w:val="24"/>
          <w:lang w:bidi="he-IL"/>
        </w:rPr>
        <w:t xml:space="preserve">designed the study; </w:t>
      </w:r>
      <w:r w:rsidR="00202775" w:rsidRPr="00242350">
        <w:rPr>
          <w:rFonts w:ascii="Book Antiqua" w:hAnsi="Book Antiqua" w:cs="Times New Roman"/>
          <w:sz w:val="24"/>
          <w:szCs w:val="24"/>
        </w:rPr>
        <w:t>Schlesinger D</w:t>
      </w:r>
      <w:r w:rsidR="00202775" w:rsidRPr="00242350">
        <w:rPr>
          <w:rFonts w:ascii="Book Antiqua" w:eastAsia="Times" w:hAnsi="Book Antiqua" w:cs="Times New Roman"/>
          <w:sz w:val="24"/>
          <w:szCs w:val="24"/>
          <w:lang w:bidi="he-IL"/>
        </w:rPr>
        <w:t xml:space="preserve"> and </w:t>
      </w:r>
      <w:r w:rsidRPr="00242350">
        <w:rPr>
          <w:rFonts w:ascii="Book Antiqua" w:eastAsia="Times" w:hAnsi="Book Antiqua" w:cs="Times New Roman"/>
          <w:sz w:val="24"/>
          <w:szCs w:val="24"/>
          <w:lang w:bidi="he-IL"/>
        </w:rPr>
        <w:t>Zelber-Sagi S</w:t>
      </w:r>
      <w:r w:rsidR="00202775" w:rsidRPr="00242350">
        <w:rPr>
          <w:rFonts w:ascii="Book Antiqua" w:hAnsi="Book Antiqua" w:cs="Times New Roman" w:hint="eastAsia"/>
          <w:sz w:val="24"/>
          <w:szCs w:val="24"/>
          <w:lang w:eastAsia="zh-CN" w:bidi="he-IL"/>
        </w:rPr>
        <w:t xml:space="preserve"> </w:t>
      </w:r>
      <w:r w:rsidRPr="00242350">
        <w:rPr>
          <w:rFonts w:ascii="Book Antiqua" w:eastAsia="Times" w:hAnsi="Book Antiqua" w:cs="Times New Roman"/>
          <w:sz w:val="24"/>
          <w:szCs w:val="24"/>
          <w:lang w:bidi="he-IL"/>
        </w:rPr>
        <w:t xml:space="preserve">analyzed the data; </w:t>
      </w:r>
      <w:r w:rsidR="00202775" w:rsidRPr="00242350">
        <w:rPr>
          <w:rFonts w:ascii="Book Antiqua" w:hAnsi="Book Antiqua" w:cs="Times New Roman"/>
          <w:sz w:val="24"/>
          <w:szCs w:val="24"/>
        </w:rPr>
        <w:t>Lotan R</w:t>
      </w:r>
      <w:r w:rsidR="00202775" w:rsidRPr="00242350">
        <w:rPr>
          <w:rFonts w:ascii="Book Antiqua" w:hAnsi="Book Antiqua" w:cs="Times New Roman" w:hint="eastAsia"/>
          <w:sz w:val="24"/>
          <w:szCs w:val="24"/>
          <w:lang w:eastAsia="zh-CN"/>
        </w:rPr>
        <w:t xml:space="preserve">, </w:t>
      </w:r>
      <w:r w:rsidR="00202775" w:rsidRPr="00242350">
        <w:rPr>
          <w:rFonts w:ascii="Book Antiqua" w:hAnsi="Book Antiqua" w:cs="Times New Roman"/>
          <w:sz w:val="24"/>
          <w:szCs w:val="24"/>
        </w:rPr>
        <w:t>Muriel W</w:t>
      </w:r>
      <w:r w:rsidR="00202775" w:rsidRPr="00242350">
        <w:rPr>
          <w:rFonts w:ascii="Book Antiqua" w:eastAsia="Times" w:hAnsi="Book Antiqua" w:cs="Times New Roman"/>
          <w:sz w:val="24"/>
          <w:szCs w:val="24"/>
          <w:lang w:bidi="he-IL"/>
        </w:rPr>
        <w:t xml:space="preserve"> </w:t>
      </w:r>
      <w:r w:rsidR="00202775" w:rsidRPr="00242350">
        <w:rPr>
          <w:rFonts w:ascii="Book Antiqua" w:hAnsi="Book Antiqua" w:cs="Times New Roman"/>
          <w:sz w:val="24"/>
          <w:szCs w:val="24"/>
        </w:rPr>
        <w:t>and</w:t>
      </w:r>
      <w:r w:rsidR="00202775" w:rsidRPr="00242350">
        <w:rPr>
          <w:rFonts w:ascii="Book Antiqua" w:hAnsi="Book Antiqua" w:cs="Times New Roman" w:hint="eastAsia"/>
          <w:sz w:val="24"/>
          <w:szCs w:val="24"/>
          <w:lang w:eastAsia="zh-CN" w:bidi="he-IL"/>
        </w:rPr>
        <w:t xml:space="preserve"> </w:t>
      </w:r>
      <w:r w:rsidRPr="00242350">
        <w:rPr>
          <w:rFonts w:ascii="Book Antiqua" w:eastAsia="Times" w:hAnsi="Book Antiqua" w:cs="Times New Roman"/>
          <w:sz w:val="24"/>
          <w:szCs w:val="24"/>
          <w:lang w:bidi="he-IL"/>
        </w:rPr>
        <w:t>Zelber-Sagi S</w:t>
      </w:r>
      <w:r w:rsidR="00202775" w:rsidRPr="00242350">
        <w:rPr>
          <w:rFonts w:ascii="Book Antiqua" w:hAnsi="Book Antiqua" w:cs="Times New Roman" w:hint="eastAsia"/>
          <w:sz w:val="24"/>
          <w:szCs w:val="24"/>
          <w:lang w:eastAsia="zh-CN" w:bidi="he-IL"/>
        </w:rPr>
        <w:t xml:space="preserve"> </w:t>
      </w:r>
      <w:r w:rsidRPr="00242350">
        <w:rPr>
          <w:rFonts w:ascii="Book Antiqua" w:eastAsia="Times" w:hAnsi="Book Antiqua" w:cs="Times New Roman"/>
          <w:sz w:val="24"/>
          <w:szCs w:val="24"/>
          <w:lang w:bidi="he-IL"/>
        </w:rPr>
        <w:t>performed the data collection;</w:t>
      </w:r>
      <w:r w:rsidR="00202775" w:rsidRPr="00242350">
        <w:rPr>
          <w:rFonts w:ascii="Book Antiqua" w:hAnsi="Book Antiqua" w:cs="Times New Roman" w:hint="eastAsia"/>
          <w:sz w:val="24"/>
          <w:szCs w:val="24"/>
          <w:lang w:eastAsia="zh-CN" w:bidi="he-IL"/>
        </w:rPr>
        <w:t xml:space="preserve"> </w:t>
      </w:r>
      <w:r w:rsidRPr="00242350">
        <w:rPr>
          <w:rFonts w:ascii="Book Antiqua" w:eastAsia="Times" w:hAnsi="Book Antiqua" w:cs="Times New Roman"/>
          <w:sz w:val="24"/>
          <w:szCs w:val="24"/>
          <w:lang w:bidi="he-IL"/>
        </w:rPr>
        <w:t>Halpern</w:t>
      </w:r>
      <w:r w:rsidR="00A748A1" w:rsidRPr="00242350">
        <w:rPr>
          <w:rFonts w:ascii="Book Antiqua" w:eastAsia="Times" w:hAnsi="Book Antiqua" w:cs="Times New Roman"/>
          <w:sz w:val="24"/>
          <w:szCs w:val="24"/>
          <w:lang w:bidi="he-IL"/>
        </w:rPr>
        <w:t xml:space="preserve"> </w:t>
      </w:r>
      <w:r w:rsidR="00202775" w:rsidRPr="00242350">
        <w:rPr>
          <w:rFonts w:ascii="Book Antiqua" w:eastAsia="Times" w:hAnsi="Book Antiqua" w:cs="Times New Roman"/>
          <w:sz w:val="24"/>
          <w:szCs w:val="24"/>
          <w:lang w:bidi="he-IL"/>
        </w:rPr>
        <w:t>Z, Santo E</w:t>
      </w:r>
      <w:r w:rsidR="00202775" w:rsidRPr="00242350">
        <w:rPr>
          <w:rFonts w:ascii="Book Antiqua" w:hAnsi="Book Antiqua" w:cs="Times New Roman" w:hint="eastAsia"/>
          <w:sz w:val="24"/>
          <w:szCs w:val="24"/>
          <w:lang w:eastAsia="zh-CN" w:bidi="he-IL"/>
        </w:rPr>
        <w:t xml:space="preserve"> </w:t>
      </w:r>
      <w:r w:rsidRPr="00242350">
        <w:rPr>
          <w:rFonts w:ascii="Book Antiqua" w:eastAsia="Times" w:hAnsi="Book Antiqua" w:cs="Times New Roman"/>
          <w:sz w:val="24"/>
          <w:szCs w:val="24"/>
          <w:lang w:bidi="he-IL"/>
        </w:rPr>
        <w:t>and Shibolet O conducted on data collection;</w:t>
      </w:r>
      <w:r w:rsidR="00202775" w:rsidRPr="00242350">
        <w:rPr>
          <w:rFonts w:ascii="Book Antiqua" w:hAnsi="Book Antiqua" w:cs="Times New Roman" w:hint="eastAsia"/>
          <w:sz w:val="24"/>
          <w:szCs w:val="24"/>
          <w:lang w:eastAsia="zh-CN" w:bidi="he-IL"/>
        </w:rPr>
        <w:t xml:space="preserve"> </w:t>
      </w:r>
      <w:r w:rsidR="00202775" w:rsidRPr="00242350">
        <w:rPr>
          <w:rFonts w:ascii="Book Antiqua" w:hAnsi="Book Antiqua" w:cs="Times New Roman"/>
          <w:sz w:val="24"/>
          <w:szCs w:val="24"/>
        </w:rPr>
        <w:t>Mlynarsky L</w:t>
      </w:r>
      <w:r w:rsidR="00A748A1" w:rsidRPr="00242350">
        <w:rPr>
          <w:rFonts w:ascii="Book Antiqua" w:hAnsi="Book Antiqua" w:cs="Times New Roman"/>
          <w:sz w:val="24"/>
          <w:szCs w:val="24"/>
        </w:rPr>
        <w:t>,</w:t>
      </w:r>
      <w:r w:rsidR="00202775" w:rsidRPr="00242350">
        <w:rPr>
          <w:rFonts w:ascii="Book Antiqua" w:hAnsi="Book Antiqua" w:cs="Times New Roman" w:hint="eastAsia"/>
          <w:sz w:val="24"/>
          <w:szCs w:val="24"/>
          <w:lang w:eastAsia="zh-CN"/>
        </w:rPr>
        <w:t xml:space="preserve"> </w:t>
      </w:r>
      <w:r w:rsidR="00202775" w:rsidRPr="00242350">
        <w:rPr>
          <w:rFonts w:ascii="Book Antiqua" w:eastAsia="Times" w:hAnsi="Book Antiqua" w:cs="Times New Roman"/>
          <w:sz w:val="24"/>
          <w:szCs w:val="24"/>
          <w:lang w:bidi="he-IL"/>
        </w:rPr>
        <w:t>Shibolet O</w:t>
      </w:r>
      <w:r w:rsidR="00202775" w:rsidRPr="00242350">
        <w:rPr>
          <w:rFonts w:ascii="Book Antiqua" w:hAnsi="Book Antiqua" w:cs="Times New Roman" w:hint="eastAsia"/>
          <w:sz w:val="24"/>
          <w:szCs w:val="24"/>
          <w:lang w:eastAsia="zh-CN" w:bidi="he-IL"/>
        </w:rPr>
        <w:t xml:space="preserve"> </w:t>
      </w:r>
      <w:r w:rsidR="00202775" w:rsidRPr="00242350">
        <w:rPr>
          <w:rFonts w:ascii="Book Antiqua" w:eastAsia="Times" w:hAnsi="Book Antiqua" w:cs="Times New Roman"/>
          <w:sz w:val="24"/>
          <w:szCs w:val="24"/>
          <w:lang w:bidi="he-IL"/>
        </w:rPr>
        <w:t>and</w:t>
      </w:r>
      <w:r w:rsidR="00202775" w:rsidRPr="00242350">
        <w:rPr>
          <w:rFonts w:ascii="Book Antiqua" w:hAnsi="Book Antiqua" w:cs="Times New Roman" w:hint="eastAsia"/>
          <w:sz w:val="24"/>
          <w:szCs w:val="24"/>
          <w:lang w:eastAsia="zh-CN" w:bidi="he-IL"/>
        </w:rPr>
        <w:t xml:space="preserve"> </w:t>
      </w:r>
      <w:r w:rsidRPr="00242350">
        <w:rPr>
          <w:rFonts w:ascii="Book Antiqua" w:eastAsia="Times" w:hAnsi="Book Antiqua" w:cs="Times New Roman"/>
          <w:sz w:val="24"/>
          <w:szCs w:val="24"/>
          <w:lang w:bidi="he-IL"/>
        </w:rPr>
        <w:t>Zelber-Sagi S wrote the manuscript; all</w:t>
      </w:r>
      <w:r w:rsidR="00202775" w:rsidRPr="00242350">
        <w:rPr>
          <w:rFonts w:ascii="Book Antiqua" w:hAnsi="Book Antiqua" w:cs="Times New Roman" w:hint="eastAsia"/>
          <w:sz w:val="24"/>
          <w:szCs w:val="24"/>
          <w:lang w:eastAsia="zh-CN" w:bidi="he-IL"/>
        </w:rPr>
        <w:t xml:space="preserve"> </w:t>
      </w:r>
      <w:r w:rsidRPr="00242350">
        <w:rPr>
          <w:rFonts w:ascii="Book Antiqua" w:eastAsia="Times" w:hAnsi="Book Antiqua"/>
        </w:rPr>
        <w:t>authors critically reviewed the manuscript and approved it.</w:t>
      </w:r>
    </w:p>
    <w:p w:rsidR="00F169B5" w:rsidRPr="00242350" w:rsidRDefault="00F169B5" w:rsidP="00467B04">
      <w:pPr>
        <w:pStyle w:val="NormalWeb"/>
        <w:widowControl w:val="0"/>
        <w:shd w:val="clear" w:color="auto" w:fill="FFFFFF"/>
        <w:snapToGrid w:val="0"/>
        <w:spacing w:before="0" w:beforeAutospacing="0" w:after="0" w:afterAutospacing="0" w:line="360" w:lineRule="auto"/>
        <w:rPr>
          <w:rFonts w:ascii="Book Antiqua" w:eastAsiaTheme="minorEastAsia" w:hAnsi="Book Antiqua"/>
          <w:lang w:eastAsia="zh-CN"/>
        </w:rPr>
      </w:pPr>
    </w:p>
    <w:p w:rsidR="00202775" w:rsidRPr="00242350" w:rsidRDefault="00202775" w:rsidP="00467B04">
      <w:pPr>
        <w:widowControl w:val="0"/>
        <w:snapToGrid w:val="0"/>
        <w:spacing w:before="0"/>
        <w:rPr>
          <w:rFonts w:ascii="Book Antiqua" w:eastAsia="Times New Roman" w:hAnsi="Book Antiqua" w:cs="Times New Roman"/>
          <w:sz w:val="24"/>
          <w:szCs w:val="24"/>
          <w:lang w:eastAsia="zh-CN" w:bidi="he-IL"/>
        </w:rPr>
      </w:pPr>
      <w:r w:rsidRPr="00242350">
        <w:rPr>
          <w:rFonts w:ascii="Book Antiqua" w:hAnsi="Book Antiqua" w:cs="Times New Roman"/>
          <w:b/>
          <w:bCs/>
          <w:iCs/>
          <w:sz w:val="24"/>
          <w:highlight w:val="white"/>
          <w:lang w:eastAsia="zh-CN"/>
        </w:rPr>
        <w:t xml:space="preserve">Institutional review board statement: </w:t>
      </w:r>
      <w:hyperlink w:anchor="_ENREF_13" w:tooltip="Bonora, 2000 #109" w:history="1"/>
      <w:r w:rsidRPr="00242350">
        <w:rPr>
          <w:rFonts w:ascii="Book Antiqua" w:hAnsi="Book Antiqua" w:cs="Times New Roman"/>
          <w:sz w:val="24"/>
          <w:szCs w:val="24"/>
          <w:lang w:bidi="he-IL"/>
        </w:rPr>
        <w:t>The study was approved by the institutional review board of Tel Aviv medical center.</w:t>
      </w:r>
    </w:p>
    <w:p w:rsidR="00202775" w:rsidRPr="00242350" w:rsidRDefault="00202775" w:rsidP="00467B04">
      <w:pPr>
        <w:pStyle w:val="1"/>
        <w:widowControl w:val="0"/>
        <w:snapToGrid w:val="0"/>
        <w:spacing w:before="0" w:line="360" w:lineRule="auto"/>
        <w:rPr>
          <w:rFonts w:ascii="Book Antiqua" w:hAnsi="Book Antiqua" w:cs="Times New Roman"/>
          <w:b/>
          <w:bCs/>
          <w:iCs/>
          <w:color w:val="auto"/>
          <w:sz w:val="24"/>
          <w:highlight w:val="white"/>
          <w:lang w:val="en-US" w:eastAsia="zh-CN"/>
        </w:rPr>
      </w:pPr>
    </w:p>
    <w:p w:rsidR="00202775" w:rsidRPr="00242350" w:rsidRDefault="00202775" w:rsidP="00467B04">
      <w:pPr>
        <w:widowControl w:val="0"/>
        <w:snapToGrid w:val="0"/>
        <w:spacing w:before="0"/>
        <w:rPr>
          <w:rFonts w:ascii="Book Antiqua" w:eastAsia="Times New Roman" w:hAnsi="Book Antiqua" w:cs="Times New Roman"/>
          <w:sz w:val="24"/>
          <w:szCs w:val="24"/>
          <w:lang w:bidi="he-IL"/>
        </w:rPr>
      </w:pPr>
      <w:bookmarkStart w:id="17" w:name="OLE_LINK616"/>
      <w:bookmarkStart w:id="18" w:name="OLE_LINK615"/>
      <w:r w:rsidRPr="00242350">
        <w:rPr>
          <w:rFonts w:ascii="Book Antiqua" w:hAnsi="Book Antiqua" w:cs="Times New Roman"/>
          <w:b/>
          <w:bCs/>
          <w:iCs/>
          <w:sz w:val="24"/>
          <w:highlight w:val="white"/>
          <w:lang w:eastAsia="zh-CN"/>
        </w:rPr>
        <w:lastRenderedPageBreak/>
        <w:t xml:space="preserve">Informed consent statement: </w:t>
      </w:r>
      <w:bookmarkEnd w:id="17"/>
      <w:bookmarkEnd w:id="18"/>
      <w:r w:rsidRPr="00242350">
        <w:rPr>
          <w:rFonts w:ascii="Book Antiqua" w:hAnsi="Book Antiqua" w:cs="Times New Roman"/>
          <w:sz w:val="24"/>
          <w:szCs w:val="24"/>
          <w:lang w:bidi="he-IL"/>
        </w:rPr>
        <w:t>All participants signed an informed consent.</w:t>
      </w:r>
    </w:p>
    <w:p w:rsidR="00A563A1" w:rsidRDefault="00A563A1" w:rsidP="00467B04">
      <w:pPr>
        <w:pStyle w:val="1"/>
        <w:widowControl w:val="0"/>
        <w:snapToGrid w:val="0"/>
        <w:spacing w:before="0" w:line="360" w:lineRule="auto"/>
        <w:rPr>
          <w:rFonts w:ascii="Book Antiqua" w:hAnsi="Book Antiqua" w:cs="Times New Roman"/>
          <w:b/>
          <w:bCs/>
          <w:iCs/>
          <w:color w:val="auto"/>
          <w:sz w:val="24"/>
          <w:highlight w:val="white"/>
          <w:lang w:val="en-US" w:eastAsia="zh-CN"/>
        </w:rPr>
      </w:pPr>
      <w:bookmarkStart w:id="19" w:name="OLE_LINK378"/>
      <w:bookmarkStart w:id="20" w:name="OLE_LINK43"/>
      <w:bookmarkStart w:id="21" w:name="OLE_LINK44"/>
      <w:bookmarkStart w:id="22" w:name="OLE_LINK130"/>
      <w:bookmarkStart w:id="23" w:name="OLE_LINK309"/>
    </w:p>
    <w:p w:rsidR="00202775" w:rsidRPr="00242350" w:rsidRDefault="00202775" w:rsidP="00467B04">
      <w:pPr>
        <w:pStyle w:val="1"/>
        <w:widowControl w:val="0"/>
        <w:snapToGrid w:val="0"/>
        <w:spacing w:before="0" w:line="360" w:lineRule="auto"/>
        <w:rPr>
          <w:rFonts w:ascii="Book Antiqua" w:hAnsi="Book Antiqua" w:cs="Times New Roman"/>
          <w:b/>
          <w:bCs/>
          <w:iCs/>
          <w:color w:val="auto"/>
          <w:sz w:val="24"/>
          <w:highlight w:val="white"/>
          <w:lang w:val="en-US" w:eastAsia="zh-CN"/>
        </w:rPr>
      </w:pPr>
      <w:r w:rsidRPr="00242350">
        <w:rPr>
          <w:rFonts w:ascii="Book Antiqua" w:hAnsi="Book Antiqua" w:cs="Times New Roman"/>
          <w:b/>
          <w:bCs/>
          <w:iCs/>
          <w:color w:val="auto"/>
          <w:sz w:val="24"/>
          <w:highlight w:val="white"/>
          <w:lang w:val="en-US" w:eastAsia="zh-CN"/>
        </w:rPr>
        <w:t>Conflict-of-interest</w:t>
      </w:r>
      <w:r w:rsidRPr="00242350">
        <w:rPr>
          <w:rFonts w:ascii="Book Antiqua" w:hAnsi="Book Antiqua" w:cs="Times New Roman" w:hint="eastAsia"/>
          <w:b/>
          <w:bCs/>
          <w:iCs/>
          <w:color w:val="auto"/>
          <w:sz w:val="24"/>
          <w:highlight w:val="white"/>
          <w:lang w:val="en-US" w:eastAsia="zh-CN"/>
        </w:rPr>
        <w:t xml:space="preserve"> statement</w:t>
      </w:r>
      <w:bookmarkEnd w:id="19"/>
      <w:r w:rsidRPr="00242350">
        <w:rPr>
          <w:rFonts w:ascii="Book Antiqua" w:hAnsi="Book Antiqua" w:cs="Times New Roman"/>
          <w:b/>
          <w:bCs/>
          <w:iCs/>
          <w:color w:val="auto"/>
          <w:sz w:val="24"/>
          <w:highlight w:val="white"/>
          <w:lang w:val="en-US" w:eastAsia="zh-CN"/>
        </w:rPr>
        <w:t>:</w:t>
      </w:r>
      <w:bookmarkEnd w:id="20"/>
      <w:bookmarkEnd w:id="21"/>
      <w:bookmarkEnd w:id="22"/>
      <w:bookmarkEnd w:id="23"/>
      <w:r w:rsidRPr="00242350">
        <w:rPr>
          <w:rFonts w:ascii="Book Antiqua" w:hAnsi="Book Antiqua" w:cs="Times New Roman"/>
          <w:b/>
          <w:bCs/>
          <w:iCs/>
          <w:color w:val="auto"/>
          <w:sz w:val="24"/>
          <w:highlight w:val="white"/>
          <w:lang w:val="en-US" w:eastAsia="zh-CN"/>
        </w:rPr>
        <w:t xml:space="preserve"> </w:t>
      </w:r>
      <w:r w:rsidRPr="00242350">
        <w:rPr>
          <w:rFonts w:ascii="Book Antiqua" w:hAnsi="Book Antiqua" w:cs="Times New Roman"/>
          <w:caps/>
          <w:color w:val="auto"/>
          <w:sz w:val="24"/>
          <w:szCs w:val="24"/>
          <w:shd w:val="clear" w:color="auto" w:fill="FFFFFF"/>
        </w:rPr>
        <w:t>n</w:t>
      </w:r>
      <w:r w:rsidRPr="00242350">
        <w:rPr>
          <w:rFonts w:ascii="Book Antiqua" w:hAnsi="Book Antiqua" w:cs="Times New Roman"/>
          <w:color w:val="auto"/>
          <w:sz w:val="24"/>
          <w:szCs w:val="24"/>
          <w:shd w:val="clear" w:color="auto" w:fill="FFFFFF"/>
        </w:rPr>
        <w:t>one</w:t>
      </w:r>
      <w:r w:rsidRPr="00242350">
        <w:rPr>
          <w:rFonts w:ascii="Book Antiqua" w:hAnsi="Book Antiqua" w:cs="Times New Roman" w:hint="eastAsia"/>
          <w:color w:val="auto"/>
          <w:sz w:val="24"/>
          <w:szCs w:val="24"/>
          <w:shd w:val="clear" w:color="auto" w:fill="FFFFFF"/>
          <w:lang w:eastAsia="zh-CN"/>
        </w:rPr>
        <w:t>.</w:t>
      </w:r>
    </w:p>
    <w:p w:rsidR="00202775" w:rsidRPr="00242350" w:rsidRDefault="00202775" w:rsidP="00467B04">
      <w:pPr>
        <w:pStyle w:val="1"/>
        <w:widowControl w:val="0"/>
        <w:snapToGrid w:val="0"/>
        <w:spacing w:before="0" w:line="360" w:lineRule="auto"/>
        <w:rPr>
          <w:rFonts w:ascii="Book Antiqua" w:hAnsi="Book Antiqua" w:cs="Times New Roman"/>
          <w:b/>
          <w:bCs/>
          <w:iCs/>
          <w:color w:val="auto"/>
          <w:sz w:val="24"/>
          <w:highlight w:val="white"/>
          <w:lang w:val="en-US" w:eastAsia="zh-CN"/>
        </w:rPr>
      </w:pPr>
    </w:p>
    <w:p w:rsidR="00202775" w:rsidRPr="00242350" w:rsidRDefault="00202775" w:rsidP="00467B04">
      <w:pPr>
        <w:widowControl w:val="0"/>
        <w:snapToGrid w:val="0"/>
        <w:spacing w:before="0"/>
        <w:ind w:right="345"/>
        <w:rPr>
          <w:rFonts w:ascii="Book Antiqua" w:hAnsi="Book Antiqua" w:cs="Times New Roman"/>
          <w:b/>
          <w:bCs/>
          <w:sz w:val="24"/>
          <w:szCs w:val="24"/>
          <w:shd w:val="clear" w:color="auto" w:fill="FFFFFF"/>
          <w:lang w:eastAsia="zh-CN"/>
        </w:rPr>
      </w:pPr>
      <w:r w:rsidRPr="00242350">
        <w:rPr>
          <w:rFonts w:ascii="Book Antiqua" w:hAnsi="Book Antiqua" w:cs="Times New Roman"/>
          <w:b/>
          <w:bCs/>
          <w:sz w:val="24"/>
          <w:szCs w:val="24"/>
        </w:rPr>
        <w:t>Data sharing statement</w:t>
      </w:r>
      <w:r w:rsidRPr="00242350">
        <w:rPr>
          <w:rFonts w:ascii="Book Antiqua" w:hAnsi="Book Antiqua" w:cs="Times New Roman"/>
          <w:sz w:val="24"/>
          <w:szCs w:val="24"/>
        </w:rPr>
        <w:t xml:space="preserve">: Technical appendix, statistical code, and dataset available from the corresponding author at </w:t>
      </w:r>
      <w:hyperlink r:id="rId8" w:history="1">
        <w:r w:rsidRPr="00242350">
          <w:rPr>
            <w:rStyle w:val="Hyperlink"/>
            <w:rFonts w:ascii="Book Antiqua" w:hAnsi="Book Antiqua" w:cs="Times New Roman"/>
            <w:color w:val="auto"/>
            <w:sz w:val="24"/>
            <w:szCs w:val="24"/>
          </w:rPr>
          <w:t>zelbersagi@bezeqint.net</w:t>
        </w:r>
      </w:hyperlink>
      <w:r w:rsidRPr="00242350">
        <w:rPr>
          <w:rFonts w:ascii="Book Antiqua" w:hAnsi="Book Antiqua" w:cs="Times New Roman"/>
          <w:b/>
          <w:bCs/>
          <w:sz w:val="24"/>
          <w:szCs w:val="24"/>
          <w:shd w:val="clear" w:color="auto" w:fill="FFFFFF"/>
        </w:rPr>
        <w:t>.</w:t>
      </w:r>
    </w:p>
    <w:p w:rsidR="00202775" w:rsidRPr="00242350" w:rsidRDefault="00202775" w:rsidP="00467B04">
      <w:pPr>
        <w:pStyle w:val="NormalWeb"/>
        <w:widowControl w:val="0"/>
        <w:shd w:val="clear" w:color="auto" w:fill="FFFFFF"/>
        <w:snapToGrid w:val="0"/>
        <w:spacing w:before="0" w:beforeAutospacing="0" w:after="0" w:afterAutospacing="0" w:line="360" w:lineRule="auto"/>
        <w:rPr>
          <w:rFonts w:ascii="Book Antiqua" w:eastAsiaTheme="minorEastAsia" w:hAnsi="Book Antiqua"/>
          <w:lang w:eastAsia="zh-CN"/>
        </w:rPr>
      </w:pPr>
    </w:p>
    <w:p w:rsidR="00202775" w:rsidRPr="00242350" w:rsidRDefault="00202775" w:rsidP="00467B04">
      <w:pPr>
        <w:pStyle w:val="1"/>
        <w:widowControl w:val="0"/>
        <w:snapToGrid w:val="0"/>
        <w:spacing w:before="0" w:line="360" w:lineRule="auto"/>
        <w:rPr>
          <w:rFonts w:ascii="Book Antiqua" w:hAnsi="Book Antiqua" w:cs="Times New Roman"/>
          <w:bCs/>
          <w:color w:val="auto"/>
          <w:sz w:val="24"/>
          <w:highlight w:val="white"/>
          <w:lang w:val="en-US"/>
        </w:rPr>
      </w:pPr>
      <w:bookmarkStart w:id="24" w:name="OLE_LINK441"/>
      <w:bookmarkStart w:id="25" w:name="OLE_LINK442"/>
      <w:bookmarkStart w:id="26" w:name="OLE_LINK1032"/>
      <w:bookmarkStart w:id="27" w:name="OLE_LINK1232"/>
      <w:bookmarkStart w:id="28" w:name="OLE_LINK559"/>
      <w:r w:rsidRPr="00242350">
        <w:rPr>
          <w:rFonts w:ascii="Book Antiqua" w:hAnsi="Book Antiqua" w:cs="Times New Roman"/>
          <w:b/>
          <w:bCs/>
          <w:color w:val="auto"/>
          <w:sz w:val="24"/>
          <w:highlight w:val="white"/>
          <w:lang w:val="en-US"/>
        </w:rPr>
        <w:t>Open-Access:</w:t>
      </w:r>
      <w:r w:rsidRPr="00242350">
        <w:rPr>
          <w:rFonts w:ascii="Book Antiqua" w:hAnsi="Book Antiqua" w:cs="Times New Roman"/>
          <w:bCs/>
          <w:color w:val="auto"/>
          <w:sz w:val="24"/>
          <w:highlight w:val="white"/>
          <w:lang w:val="en-US"/>
        </w:rPr>
        <w:t xml:space="preserve"> </w:t>
      </w:r>
      <w:bookmarkStart w:id="29" w:name="OLE_LINK479"/>
      <w:bookmarkStart w:id="30" w:name="OLE_LINK496"/>
      <w:bookmarkStart w:id="31" w:name="OLE_LINK506"/>
      <w:bookmarkStart w:id="32" w:name="OLE_LINK507"/>
      <w:r w:rsidRPr="00242350">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sidRPr="00242350">
        <w:rPr>
          <w:rFonts w:ascii="Book Antiqua" w:hAnsi="Book Antiqua" w:cs="Times New Roman" w:hint="eastAsia"/>
          <w:bCs/>
          <w:color w:val="auto"/>
          <w:sz w:val="24"/>
          <w:highlight w:val="white"/>
          <w:lang w:val="en-US" w:eastAsia="zh-CN"/>
        </w:rPr>
        <w:t xml:space="preserve"> </w:t>
      </w:r>
      <w:r w:rsidRPr="00242350">
        <w:rPr>
          <w:rFonts w:ascii="Book Antiqua" w:hAnsi="Book Antiqua" w:cs="Times New Roman"/>
          <w:bCs/>
          <w:color w:val="auto"/>
          <w:sz w:val="24"/>
          <w:highlight w:val="white"/>
          <w:lang w:val="en-US"/>
        </w:rPr>
        <w:t>in</w:t>
      </w:r>
      <w:r w:rsidRPr="00242350">
        <w:rPr>
          <w:rFonts w:ascii="Book Antiqua" w:hAnsi="Book Antiqua" w:cs="Times New Roman" w:hint="eastAsia"/>
          <w:bCs/>
          <w:color w:val="auto"/>
          <w:sz w:val="24"/>
          <w:highlight w:val="white"/>
          <w:lang w:val="en-US" w:eastAsia="zh-CN"/>
        </w:rPr>
        <w:t xml:space="preserve"> </w:t>
      </w:r>
      <w:r w:rsidRPr="00242350">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242350">
          <w:rPr>
            <w:rStyle w:val="Hyperlink"/>
            <w:rFonts w:ascii="Book Antiqua" w:hAnsi="Book Antiqua" w:cs="Times New Roman"/>
            <w:bCs/>
            <w:color w:val="auto"/>
            <w:sz w:val="24"/>
            <w:highlight w:val="white"/>
            <w:lang w:val="en-US"/>
          </w:rPr>
          <w:t>http://creativecommons.org/licenses/by-nc/4.0/</w:t>
        </w:r>
      </w:hyperlink>
      <w:bookmarkEnd w:id="29"/>
      <w:bookmarkEnd w:id="30"/>
      <w:bookmarkEnd w:id="31"/>
      <w:bookmarkEnd w:id="32"/>
    </w:p>
    <w:bookmarkEnd w:id="24"/>
    <w:bookmarkEnd w:id="25"/>
    <w:bookmarkEnd w:id="26"/>
    <w:bookmarkEnd w:id="27"/>
    <w:bookmarkEnd w:id="28"/>
    <w:p w:rsidR="00202775" w:rsidRPr="00242350" w:rsidRDefault="00202775" w:rsidP="00467B04">
      <w:pPr>
        <w:pStyle w:val="NormalWeb"/>
        <w:widowControl w:val="0"/>
        <w:shd w:val="clear" w:color="auto" w:fill="FFFFFF"/>
        <w:snapToGrid w:val="0"/>
        <w:spacing w:before="0" w:beforeAutospacing="0" w:after="0" w:afterAutospacing="0" w:line="360" w:lineRule="auto"/>
        <w:rPr>
          <w:rFonts w:ascii="Book Antiqua" w:eastAsiaTheme="minorEastAsia" w:hAnsi="Book Antiqua"/>
          <w:lang w:eastAsia="zh-CN"/>
        </w:rPr>
      </w:pPr>
    </w:p>
    <w:p w:rsidR="00B370ED" w:rsidRPr="00242350" w:rsidRDefault="00202775" w:rsidP="00467B04">
      <w:pPr>
        <w:pStyle w:val="NormalWeb"/>
        <w:widowControl w:val="0"/>
        <w:shd w:val="clear" w:color="auto" w:fill="FFFFFF"/>
        <w:snapToGrid w:val="0"/>
        <w:spacing w:before="0" w:beforeAutospacing="0" w:after="0" w:afterAutospacing="0" w:line="360" w:lineRule="auto"/>
        <w:rPr>
          <w:rFonts w:ascii="Book Antiqua" w:eastAsiaTheme="minorEastAsia" w:hAnsi="Book Antiqua"/>
          <w:b/>
          <w:bCs/>
          <w:lang w:eastAsia="zh-CN"/>
        </w:rPr>
      </w:pPr>
      <w:bookmarkStart w:id="33" w:name="OLE_LINK294"/>
      <w:bookmarkStart w:id="34" w:name="OLE_LINK295"/>
      <w:r w:rsidRPr="00242350">
        <w:rPr>
          <w:rFonts w:ascii="Book Antiqua" w:hAnsi="Book Antiqua"/>
          <w:b/>
          <w:bCs/>
          <w:highlight w:val="white"/>
          <w:lang w:eastAsia="zh-CN"/>
        </w:rPr>
        <w:t>Correspondence to:</w:t>
      </w:r>
      <w:bookmarkEnd w:id="33"/>
      <w:bookmarkEnd w:id="34"/>
      <w:r w:rsidRPr="00242350">
        <w:rPr>
          <w:rFonts w:ascii="Book Antiqua" w:eastAsiaTheme="minorEastAsia" w:hAnsi="Book Antiqua" w:hint="eastAsia"/>
          <w:lang w:eastAsia="zh-CN"/>
        </w:rPr>
        <w:t xml:space="preserve"> </w:t>
      </w:r>
      <w:r w:rsidR="006C2448" w:rsidRPr="00242350">
        <w:rPr>
          <w:rFonts w:ascii="Book Antiqua" w:eastAsia="Times" w:hAnsi="Book Antiqua"/>
          <w:b/>
        </w:rPr>
        <w:t>Shira Zelber-Sagi</w:t>
      </w:r>
      <w:r w:rsidR="00923A6F" w:rsidRPr="00242350">
        <w:rPr>
          <w:rFonts w:ascii="Book Antiqua" w:eastAsia="Times" w:hAnsi="Book Antiqua"/>
          <w:b/>
        </w:rPr>
        <w:t>, RD, PhD</w:t>
      </w:r>
      <w:r w:rsidRPr="00242350">
        <w:rPr>
          <w:rFonts w:ascii="Book Antiqua" w:eastAsiaTheme="minorEastAsia" w:hAnsi="Book Antiqua" w:hint="eastAsia"/>
          <w:b/>
          <w:lang w:eastAsia="zh-CN"/>
        </w:rPr>
        <w:t>,</w:t>
      </w:r>
      <w:r w:rsidR="00923A6F" w:rsidRPr="00242350">
        <w:rPr>
          <w:rFonts w:ascii="Book Antiqua" w:eastAsia="Times" w:hAnsi="Book Antiqua"/>
          <w:b/>
        </w:rPr>
        <w:t xml:space="preserve"> Head</w:t>
      </w:r>
      <w:r w:rsidR="00923A6F" w:rsidRPr="00242350">
        <w:rPr>
          <w:rFonts w:ascii="Book Antiqua" w:eastAsia="Times" w:hAnsi="Book Antiqua"/>
        </w:rPr>
        <w:t xml:space="preserve"> of </w:t>
      </w:r>
      <w:r w:rsidR="00AB3B17" w:rsidRPr="00242350">
        <w:rPr>
          <w:rFonts w:ascii="Book Antiqua" w:eastAsia="Times" w:hAnsi="Book Antiqua"/>
        </w:rPr>
        <w:t xml:space="preserve">Nutrition </w:t>
      </w:r>
      <w:r w:rsidR="00923A6F" w:rsidRPr="00242350">
        <w:rPr>
          <w:rFonts w:ascii="Book Antiqua" w:eastAsia="Times" w:hAnsi="Book Antiqua"/>
        </w:rPr>
        <w:t xml:space="preserve">and </w:t>
      </w:r>
      <w:r w:rsidR="00AB3B17" w:rsidRPr="00242350">
        <w:rPr>
          <w:rFonts w:ascii="Book Antiqua" w:eastAsia="Times" w:hAnsi="Book Antiqua"/>
        </w:rPr>
        <w:t>Behavior Program</w:t>
      </w:r>
      <w:r w:rsidR="00923A6F" w:rsidRPr="00242350">
        <w:rPr>
          <w:rFonts w:ascii="Book Antiqua" w:eastAsia="Times" w:hAnsi="Book Antiqua"/>
        </w:rPr>
        <w:t>, School of Public Health, t</w:t>
      </w:r>
      <w:r w:rsidR="006C2448" w:rsidRPr="00242350">
        <w:rPr>
          <w:rFonts w:ascii="Book Antiqua" w:eastAsia="Times" w:hAnsi="Book Antiqua"/>
        </w:rPr>
        <w:t>he University of Haifa and the Tel-Aviv Medical Center</w:t>
      </w:r>
      <w:r w:rsidRPr="00242350">
        <w:rPr>
          <w:rFonts w:ascii="Book Antiqua" w:eastAsiaTheme="minorEastAsia" w:hAnsi="Book Antiqua" w:hint="eastAsia"/>
          <w:lang w:eastAsia="zh-CN"/>
        </w:rPr>
        <w:t xml:space="preserve">, </w:t>
      </w:r>
      <w:r w:rsidR="00B370ED" w:rsidRPr="00242350">
        <w:rPr>
          <w:rFonts w:ascii="Book Antiqua" w:eastAsia="Times" w:hAnsi="Book Antiqua"/>
        </w:rPr>
        <w:t>6 Weizman St</w:t>
      </w:r>
      <w:r w:rsidRPr="00242350">
        <w:rPr>
          <w:rFonts w:ascii="Book Antiqua" w:eastAsiaTheme="minorEastAsia" w:hAnsi="Book Antiqua" w:hint="eastAsia"/>
          <w:lang w:eastAsia="zh-CN"/>
        </w:rPr>
        <w:t xml:space="preserve">reet, </w:t>
      </w:r>
      <w:r w:rsidR="00B370ED" w:rsidRPr="00242350">
        <w:rPr>
          <w:rFonts w:ascii="Book Antiqua" w:eastAsia="Times" w:hAnsi="Book Antiqua"/>
        </w:rPr>
        <w:t>Tel-Aviv</w:t>
      </w:r>
      <w:r w:rsidRPr="00242350">
        <w:rPr>
          <w:rFonts w:ascii="Book Antiqua" w:eastAsiaTheme="minorEastAsia" w:hAnsi="Book Antiqua" w:hint="eastAsia"/>
          <w:lang w:eastAsia="zh-CN"/>
        </w:rPr>
        <w:t xml:space="preserve"> </w:t>
      </w:r>
      <w:r w:rsidR="00B370ED" w:rsidRPr="00242350">
        <w:rPr>
          <w:rFonts w:ascii="Book Antiqua" w:eastAsia="Times" w:hAnsi="Book Antiqua"/>
        </w:rPr>
        <w:t>64239, Israel.</w:t>
      </w:r>
      <w:r w:rsidRPr="00242350">
        <w:rPr>
          <w:rFonts w:ascii="Book Antiqua" w:eastAsiaTheme="minorEastAsia" w:hAnsi="Book Antiqua" w:hint="eastAsia"/>
          <w:lang w:eastAsia="zh-CN"/>
        </w:rPr>
        <w:t xml:space="preserve"> </w:t>
      </w:r>
      <w:r w:rsidR="003559B1" w:rsidRPr="00242350">
        <w:rPr>
          <w:rFonts w:ascii="Book Antiqua" w:hAnsi="Book Antiqua"/>
        </w:rPr>
        <w:t>zelbersagi@bezeqint.net</w:t>
      </w:r>
    </w:p>
    <w:p w:rsidR="00B370ED" w:rsidRPr="00242350" w:rsidRDefault="00202775" w:rsidP="00467B04">
      <w:pPr>
        <w:widowControl w:val="0"/>
        <w:shd w:val="clear" w:color="auto" w:fill="FFFFFF"/>
        <w:snapToGrid w:val="0"/>
        <w:spacing w:before="0"/>
        <w:rPr>
          <w:rFonts w:ascii="Book Antiqua" w:eastAsia="Times" w:hAnsi="Book Antiqua" w:cs="Times New Roman"/>
          <w:sz w:val="24"/>
          <w:szCs w:val="24"/>
          <w:lang w:bidi="he-IL"/>
        </w:rPr>
      </w:pPr>
      <w:r w:rsidRPr="00242350">
        <w:rPr>
          <w:rFonts w:ascii="Book Antiqua" w:eastAsia="Times" w:hAnsi="Book Antiqua" w:cs="Times New Roman" w:hint="eastAsia"/>
          <w:b/>
          <w:sz w:val="24"/>
          <w:szCs w:val="24"/>
          <w:lang w:bidi="he-IL"/>
        </w:rPr>
        <w:t>Telephone:</w:t>
      </w:r>
      <w:r w:rsidRPr="00242350">
        <w:rPr>
          <w:rFonts w:ascii="Book Antiqua" w:hAnsi="Book Antiqua" w:cs="Times New Roman" w:hint="eastAsia"/>
          <w:b/>
          <w:sz w:val="24"/>
          <w:szCs w:val="24"/>
          <w:lang w:eastAsia="zh-CN" w:bidi="he-IL"/>
        </w:rPr>
        <w:t xml:space="preserve"> </w:t>
      </w:r>
      <w:r w:rsidRPr="00242350">
        <w:rPr>
          <w:rFonts w:ascii="Book Antiqua" w:hAnsi="Book Antiqua" w:cs="Times New Roman" w:hint="eastAsia"/>
          <w:sz w:val="24"/>
          <w:szCs w:val="24"/>
          <w:lang w:eastAsia="zh-CN" w:bidi="he-IL"/>
        </w:rPr>
        <w:t>+</w:t>
      </w:r>
      <w:r w:rsidR="00B370ED" w:rsidRPr="00242350">
        <w:rPr>
          <w:rFonts w:ascii="Book Antiqua" w:eastAsia="Times" w:hAnsi="Book Antiqua" w:cs="Times New Roman"/>
          <w:sz w:val="24"/>
          <w:szCs w:val="24"/>
          <w:lang w:bidi="he-IL"/>
        </w:rPr>
        <w:t>972-3-6973984</w:t>
      </w:r>
    </w:p>
    <w:p w:rsidR="00B370ED" w:rsidRPr="00242350" w:rsidRDefault="00B370ED" w:rsidP="00467B04">
      <w:pPr>
        <w:widowControl w:val="0"/>
        <w:shd w:val="clear" w:color="auto" w:fill="FFFFFF"/>
        <w:snapToGrid w:val="0"/>
        <w:spacing w:before="0"/>
        <w:rPr>
          <w:rFonts w:ascii="Book Antiqua" w:eastAsia="Times" w:hAnsi="Book Antiqua" w:cs="Times New Roman"/>
          <w:sz w:val="24"/>
          <w:szCs w:val="24"/>
          <w:lang w:bidi="he-IL"/>
        </w:rPr>
      </w:pPr>
      <w:r w:rsidRPr="00242350">
        <w:rPr>
          <w:rFonts w:ascii="Book Antiqua" w:eastAsia="Times" w:hAnsi="Book Antiqua" w:cs="Times New Roman"/>
          <w:b/>
          <w:caps/>
          <w:sz w:val="24"/>
          <w:szCs w:val="24"/>
          <w:lang w:bidi="he-IL"/>
        </w:rPr>
        <w:t>f</w:t>
      </w:r>
      <w:r w:rsidRPr="00242350">
        <w:rPr>
          <w:rFonts w:ascii="Book Antiqua" w:eastAsia="Times" w:hAnsi="Book Antiqua" w:cs="Times New Roman"/>
          <w:b/>
          <w:sz w:val="24"/>
          <w:szCs w:val="24"/>
          <w:lang w:bidi="he-IL"/>
        </w:rPr>
        <w:t>ax:</w:t>
      </w:r>
      <w:r w:rsidR="00202775" w:rsidRPr="00242350">
        <w:rPr>
          <w:rFonts w:ascii="Book Antiqua" w:hAnsi="Book Antiqua" w:cs="Times New Roman" w:hint="eastAsia"/>
          <w:sz w:val="24"/>
          <w:szCs w:val="24"/>
          <w:lang w:eastAsia="zh-CN" w:bidi="he-IL"/>
        </w:rPr>
        <w:t xml:space="preserve"> +</w:t>
      </w:r>
      <w:r w:rsidRPr="00242350">
        <w:rPr>
          <w:rFonts w:ascii="Book Antiqua" w:eastAsia="Times" w:hAnsi="Book Antiqua" w:cs="Times New Roman"/>
          <w:sz w:val="24"/>
          <w:szCs w:val="24"/>
          <w:lang w:bidi="he-IL"/>
        </w:rPr>
        <w:t>972-3-6966286</w:t>
      </w:r>
    </w:p>
    <w:p w:rsidR="00B53527" w:rsidRPr="00242350" w:rsidRDefault="00B53527" w:rsidP="00467B04">
      <w:pPr>
        <w:widowControl w:val="0"/>
        <w:snapToGrid w:val="0"/>
        <w:spacing w:before="0"/>
        <w:rPr>
          <w:rFonts w:ascii="Book Antiqua" w:hAnsi="Book Antiqua" w:cs="Times New Roman"/>
          <w:b/>
          <w:bCs/>
          <w:sz w:val="24"/>
          <w:szCs w:val="24"/>
          <w:shd w:val="clear" w:color="auto" w:fill="FFFFFF"/>
        </w:rPr>
      </w:pPr>
    </w:p>
    <w:p w:rsidR="003D75CA" w:rsidRPr="00242350" w:rsidRDefault="003D75CA" w:rsidP="00467B04">
      <w:pPr>
        <w:widowControl w:val="0"/>
        <w:snapToGrid w:val="0"/>
        <w:spacing w:before="0"/>
        <w:rPr>
          <w:rFonts w:ascii="Book Antiqua" w:hAnsi="Book Antiqua" w:cs="Times New Roman"/>
          <w:b/>
          <w:bCs/>
          <w:iCs/>
          <w:sz w:val="24"/>
          <w:highlight w:val="white"/>
          <w:lang w:eastAsia="zh-CN"/>
        </w:rPr>
      </w:pPr>
      <w:r w:rsidRPr="00242350">
        <w:rPr>
          <w:rFonts w:ascii="Book Antiqua" w:hAnsi="Book Antiqua" w:cs="Times New Roman"/>
          <w:b/>
          <w:bCs/>
          <w:iCs/>
          <w:sz w:val="24"/>
          <w:highlight w:val="white"/>
          <w:lang w:eastAsia="zh-CN"/>
        </w:rPr>
        <w:t>Received:</w:t>
      </w:r>
      <w:r w:rsidRPr="00242350">
        <w:rPr>
          <w:rFonts w:ascii="Book Antiqua" w:hAnsi="Book Antiqua" w:cs="Times New Roman" w:hint="eastAsia"/>
          <w:b/>
          <w:bCs/>
          <w:iCs/>
          <w:sz w:val="24"/>
          <w:highlight w:val="white"/>
          <w:lang w:eastAsia="zh-CN"/>
        </w:rPr>
        <w:t xml:space="preserve"> </w:t>
      </w:r>
      <w:r w:rsidRPr="00242350">
        <w:rPr>
          <w:rFonts w:ascii="Book Antiqua" w:hAnsi="Book Antiqua" w:cs="Times New Roman" w:hint="eastAsia"/>
          <w:bCs/>
          <w:iCs/>
          <w:sz w:val="24"/>
          <w:highlight w:val="white"/>
          <w:lang w:eastAsia="zh-CN"/>
        </w:rPr>
        <w:t>December 18, 2016</w:t>
      </w:r>
    </w:p>
    <w:p w:rsidR="003D75CA" w:rsidRPr="00242350" w:rsidRDefault="003D75CA" w:rsidP="00467B04">
      <w:pPr>
        <w:widowControl w:val="0"/>
        <w:snapToGrid w:val="0"/>
        <w:spacing w:before="0"/>
        <w:rPr>
          <w:rFonts w:ascii="Book Antiqua" w:hAnsi="Book Antiqua" w:cs="Times New Roman"/>
          <w:b/>
          <w:bCs/>
          <w:iCs/>
          <w:sz w:val="24"/>
          <w:highlight w:val="white"/>
          <w:lang w:eastAsia="zh-CN"/>
        </w:rPr>
      </w:pPr>
      <w:r w:rsidRPr="00242350">
        <w:rPr>
          <w:rFonts w:ascii="Book Antiqua" w:hAnsi="Book Antiqua" w:cs="Times New Roman"/>
          <w:b/>
          <w:bCs/>
          <w:iCs/>
          <w:sz w:val="24"/>
          <w:highlight w:val="white"/>
          <w:lang w:eastAsia="zh-CN"/>
        </w:rPr>
        <w:t>Peer-review started:</w:t>
      </w:r>
      <w:r w:rsidRPr="00242350">
        <w:rPr>
          <w:rFonts w:ascii="Book Antiqua" w:hAnsi="Book Antiqua" w:cs="Times New Roman" w:hint="eastAsia"/>
          <w:b/>
          <w:bCs/>
          <w:iCs/>
          <w:sz w:val="24"/>
          <w:highlight w:val="white"/>
          <w:lang w:eastAsia="zh-CN"/>
        </w:rPr>
        <w:t xml:space="preserve"> </w:t>
      </w:r>
      <w:r w:rsidRPr="00242350">
        <w:rPr>
          <w:rFonts w:ascii="Book Antiqua" w:hAnsi="Book Antiqua" w:cs="Times New Roman" w:hint="eastAsia"/>
          <w:bCs/>
          <w:iCs/>
          <w:sz w:val="24"/>
          <w:highlight w:val="white"/>
          <w:lang w:eastAsia="zh-CN"/>
        </w:rPr>
        <w:t>December 20, 2016</w:t>
      </w:r>
    </w:p>
    <w:p w:rsidR="003D75CA" w:rsidRPr="00242350" w:rsidRDefault="003D75CA" w:rsidP="00467B04">
      <w:pPr>
        <w:widowControl w:val="0"/>
        <w:snapToGrid w:val="0"/>
        <w:spacing w:before="0"/>
        <w:rPr>
          <w:rFonts w:ascii="Book Antiqua" w:hAnsi="Book Antiqua" w:cs="Times New Roman"/>
          <w:b/>
          <w:bCs/>
          <w:iCs/>
          <w:sz w:val="24"/>
          <w:highlight w:val="white"/>
          <w:lang w:eastAsia="zh-CN"/>
        </w:rPr>
      </w:pPr>
      <w:r w:rsidRPr="00242350">
        <w:rPr>
          <w:rFonts w:ascii="Book Antiqua" w:hAnsi="Book Antiqua" w:cs="Times New Roman"/>
          <w:b/>
          <w:bCs/>
          <w:iCs/>
          <w:sz w:val="24"/>
          <w:highlight w:val="white"/>
          <w:lang w:eastAsia="zh-CN"/>
        </w:rPr>
        <w:t>First decision:</w:t>
      </w:r>
      <w:r w:rsidRPr="00242350">
        <w:rPr>
          <w:rFonts w:ascii="Book Antiqua" w:hAnsi="Book Antiqua" w:cs="Times New Roman" w:hint="eastAsia"/>
          <w:b/>
          <w:bCs/>
          <w:iCs/>
          <w:sz w:val="24"/>
          <w:highlight w:val="white"/>
          <w:lang w:eastAsia="zh-CN"/>
        </w:rPr>
        <w:t xml:space="preserve"> </w:t>
      </w:r>
      <w:r w:rsidRPr="00242350">
        <w:rPr>
          <w:rFonts w:ascii="Book Antiqua" w:hAnsi="Book Antiqua" w:hint="eastAsia"/>
          <w:sz w:val="24"/>
          <w:szCs w:val="24"/>
        </w:rPr>
        <w:t>January 13, 2016</w:t>
      </w:r>
    </w:p>
    <w:p w:rsidR="003D75CA" w:rsidRPr="00242350" w:rsidRDefault="003D75CA" w:rsidP="00467B04">
      <w:pPr>
        <w:widowControl w:val="0"/>
        <w:snapToGrid w:val="0"/>
        <w:spacing w:before="0"/>
        <w:rPr>
          <w:rFonts w:ascii="Book Antiqua" w:hAnsi="Book Antiqua" w:cs="Times New Roman"/>
          <w:b/>
          <w:bCs/>
          <w:iCs/>
          <w:sz w:val="24"/>
          <w:highlight w:val="white"/>
          <w:lang w:eastAsia="zh-CN"/>
        </w:rPr>
      </w:pPr>
      <w:r w:rsidRPr="00242350">
        <w:rPr>
          <w:rFonts w:ascii="Book Antiqua" w:hAnsi="Book Antiqua" w:cs="Times New Roman"/>
          <w:b/>
          <w:bCs/>
          <w:iCs/>
          <w:sz w:val="24"/>
          <w:highlight w:val="white"/>
          <w:lang w:eastAsia="zh-CN"/>
        </w:rPr>
        <w:t>Revised:</w:t>
      </w:r>
      <w:r w:rsidRPr="00242350">
        <w:rPr>
          <w:rFonts w:ascii="Book Antiqua" w:hAnsi="Book Antiqua" w:cs="Times New Roman" w:hint="eastAsia"/>
          <w:b/>
          <w:bCs/>
          <w:iCs/>
          <w:sz w:val="24"/>
          <w:highlight w:val="white"/>
          <w:lang w:eastAsia="zh-CN"/>
        </w:rPr>
        <w:t xml:space="preserve"> </w:t>
      </w:r>
      <w:bookmarkStart w:id="35" w:name="_GoBack"/>
      <w:bookmarkEnd w:id="35"/>
      <w:r w:rsidRPr="00242350">
        <w:rPr>
          <w:rFonts w:ascii="Book Antiqua" w:hAnsi="Book Antiqua" w:hint="eastAsia"/>
          <w:sz w:val="24"/>
          <w:szCs w:val="24"/>
        </w:rPr>
        <w:t>February 9, 2016</w:t>
      </w:r>
    </w:p>
    <w:p w:rsidR="003D75CA" w:rsidRPr="009E2B35" w:rsidRDefault="003D75CA" w:rsidP="009E2B35">
      <w:pPr>
        <w:rPr>
          <w:rFonts w:ascii="Book Antiqua" w:hAnsi="Book Antiqua"/>
          <w:color w:val="000000"/>
          <w:sz w:val="28"/>
          <w:szCs w:val="28"/>
        </w:rPr>
      </w:pPr>
      <w:r w:rsidRPr="00242350">
        <w:rPr>
          <w:rFonts w:ascii="Book Antiqua" w:hAnsi="Book Antiqua" w:cs="Times New Roman"/>
          <w:b/>
          <w:bCs/>
          <w:iCs/>
          <w:sz w:val="24"/>
          <w:highlight w:val="white"/>
          <w:lang w:eastAsia="zh-CN"/>
        </w:rPr>
        <w:t>Accepted:</w:t>
      </w:r>
      <w:r w:rsidR="009E2B35" w:rsidRPr="009E2B35">
        <w:rPr>
          <w:rFonts w:ascii="Book Antiqua" w:hAnsi="Book Antiqua"/>
          <w:color w:val="000000"/>
          <w:sz w:val="28"/>
          <w:szCs w:val="28"/>
        </w:rPr>
        <w:t xml:space="preserve"> </w:t>
      </w:r>
      <w:r w:rsidR="009E2B35">
        <w:rPr>
          <w:rFonts w:ascii="Book Antiqua" w:hAnsi="Book Antiqua"/>
          <w:color w:val="000000"/>
          <w:sz w:val="28"/>
          <w:szCs w:val="28"/>
        </w:rPr>
        <w:t>March 1, 2016</w:t>
      </w:r>
    </w:p>
    <w:p w:rsidR="003D75CA" w:rsidRPr="00242350" w:rsidRDefault="003D75CA" w:rsidP="00467B04">
      <w:pPr>
        <w:widowControl w:val="0"/>
        <w:snapToGrid w:val="0"/>
        <w:spacing w:before="0"/>
        <w:rPr>
          <w:rFonts w:ascii="Book Antiqua" w:hAnsi="Book Antiqua" w:cs="Times New Roman"/>
          <w:b/>
          <w:bCs/>
          <w:iCs/>
          <w:sz w:val="24"/>
          <w:highlight w:val="white"/>
          <w:lang w:eastAsia="zh-CN"/>
        </w:rPr>
      </w:pPr>
      <w:r w:rsidRPr="00242350">
        <w:rPr>
          <w:rFonts w:ascii="Book Antiqua" w:hAnsi="Book Antiqua" w:cs="Times New Roman"/>
          <w:b/>
          <w:bCs/>
          <w:iCs/>
          <w:sz w:val="24"/>
          <w:highlight w:val="white"/>
          <w:lang w:eastAsia="zh-CN"/>
        </w:rPr>
        <w:t>Article in press:</w:t>
      </w:r>
    </w:p>
    <w:p w:rsidR="003D75CA" w:rsidRPr="00242350" w:rsidRDefault="003D75CA" w:rsidP="00467B04">
      <w:pPr>
        <w:widowControl w:val="0"/>
        <w:snapToGrid w:val="0"/>
        <w:spacing w:before="0"/>
        <w:rPr>
          <w:rFonts w:ascii="Book Antiqua" w:hAnsi="Book Antiqua" w:cs="Times New Roman"/>
          <w:b/>
          <w:bCs/>
          <w:iCs/>
          <w:sz w:val="24"/>
          <w:highlight w:val="white"/>
          <w:lang w:val="pl-PL" w:eastAsia="zh-CN"/>
        </w:rPr>
      </w:pPr>
      <w:r w:rsidRPr="00242350">
        <w:rPr>
          <w:rFonts w:ascii="Book Antiqua" w:hAnsi="Book Antiqua" w:cs="Times New Roman"/>
          <w:b/>
          <w:bCs/>
          <w:iCs/>
          <w:sz w:val="24"/>
          <w:highlight w:val="white"/>
          <w:lang w:val="pl-PL" w:eastAsia="zh-CN"/>
        </w:rPr>
        <w:t>Published online</w:t>
      </w:r>
      <w:r w:rsidRPr="00242350">
        <w:rPr>
          <w:rFonts w:ascii="Book Antiqua" w:hAnsi="Book Antiqua" w:cs="Times New Roman" w:hint="eastAsia"/>
          <w:b/>
          <w:bCs/>
          <w:iCs/>
          <w:sz w:val="24"/>
          <w:highlight w:val="white"/>
          <w:lang w:val="pl-PL" w:eastAsia="zh-CN"/>
        </w:rPr>
        <w:t>:</w:t>
      </w:r>
    </w:p>
    <w:p w:rsidR="00B53527" w:rsidRPr="00242350" w:rsidRDefault="00B53527" w:rsidP="00467B04">
      <w:pPr>
        <w:widowControl w:val="0"/>
        <w:snapToGrid w:val="0"/>
        <w:spacing w:before="0"/>
        <w:rPr>
          <w:rFonts w:ascii="Book Antiqua" w:hAnsi="Book Antiqua" w:cs="Times New Roman"/>
          <w:b/>
          <w:bCs/>
          <w:iCs/>
          <w:sz w:val="24"/>
          <w:highlight w:val="white"/>
          <w:lang w:eastAsia="zh-CN"/>
        </w:rPr>
      </w:pPr>
    </w:p>
    <w:p w:rsidR="00202775" w:rsidRPr="00242350" w:rsidRDefault="00202775" w:rsidP="00467B04">
      <w:pPr>
        <w:widowControl w:val="0"/>
        <w:snapToGrid w:val="0"/>
        <w:spacing w:before="0"/>
        <w:rPr>
          <w:rFonts w:ascii="Book Antiqua" w:hAnsi="Book Antiqua" w:cs="Times New Roman"/>
          <w:b/>
          <w:bCs/>
          <w:sz w:val="24"/>
          <w:szCs w:val="24"/>
        </w:rPr>
      </w:pPr>
      <w:r w:rsidRPr="00242350">
        <w:rPr>
          <w:rFonts w:ascii="Book Antiqua" w:hAnsi="Book Antiqua" w:cs="Times New Roman"/>
          <w:b/>
          <w:bCs/>
          <w:sz w:val="24"/>
          <w:szCs w:val="24"/>
        </w:rPr>
        <w:br w:type="page"/>
      </w:r>
    </w:p>
    <w:p w:rsidR="00F128DC" w:rsidRPr="00242350" w:rsidRDefault="00F128DC" w:rsidP="00467B04">
      <w:pPr>
        <w:widowControl w:val="0"/>
        <w:snapToGrid w:val="0"/>
        <w:spacing w:before="0"/>
        <w:ind w:right="345"/>
        <w:rPr>
          <w:rFonts w:ascii="Book Antiqua" w:hAnsi="Book Antiqua" w:cs="Times New Roman"/>
          <w:b/>
          <w:bCs/>
          <w:sz w:val="24"/>
          <w:szCs w:val="24"/>
        </w:rPr>
      </w:pPr>
      <w:r w:rsidRPr="00242350">
        <w:rPr>
          <w:rFonts w:ascii="Book Antiqua" w:hAnsi="Book Antiqua" w:cs="Times New Roman"/>
          <w:b/>
          <w:bCs/>
          <w:sz w:val="24"/>
          <w:szCs w:val="24"/>
        </w:rPr>
        <w:lastRenderedPageBreak/>
        <w:t>Abstract</w:t>
      </w:r>
      <w:r w:rsidR="00420119" w:rsidRPr="00242350">
        <w:rPr>
          <w:rFonts w:ascii="Book Antiqua" w:hAnsi="Book Antiqua" w:cs="Times New Roman"/>
          <w:b/>
          <w:bCs/>
          <w:sz w:val="24"/>
          <w:szCs w:val="24"/>
        </w:rPr>
        <w:t xml:space="preserve"> </w:t>
      </w:r>
    </w:p>
    <w:p w:rsidR="00F128DC" w:rsidRPr="00242350" w:rsidRDefault="00405902" w:rsidP="00467B04">
      <w:pPr>
        <w:widowControl w:val="0"/>
        <w:snapToGrid w:val="0"/>
        <w:spacing w:before="0"/>
        <w:ind w:right="346"/>
        <w:rPr>
          <w:rFonts w:ascii="Book Antiqua" w:hAnsi="Book Antiqua" w:cs="Times New Roman"/>
          <w:sz w:val="24"/>
          <w:szCs w:val="24"/>
        </w:rPr>
      </w:pPr>
      <w:r w:rsidRPr="00242350">
        <w:rPr>
          <w:rFonts w:ascii="Book Antiqua" w:hAnsi="Book Antiqua" w:cs="Times New Roman"/>
          <w:b/>
          <w:bCs/>
          <w:caps/>
          <w:sz w:val="24"/>
          <w:szCs w:val="24"/>
        </w:rPr>
        <w:t>Aim</w:t>
      </w:r>
      <w:r w:rsidRPr="00242350">
        <w:rPr>
          <w:rFonts w:ascii="Book Antiqua" w:hAnsi="Book Antiqua" w:cs="Times New Roman"/>
          <w:caps/>
          <w:sz w:val="24"/>
          <w:szCs w:val="24"/>
        </w:rPr>
        <w:t>:</w:t>
      </w:r>
      <w:r w:rsidR="00030A18" w:rsidRPr="00242350">
        <w:rPr>
          <w:rFonts w:ascii="Book Antiqua" w:hAnsi="Book Antiqua" w:cs="Times New Roman" w:hint="eastAsia"/>
          <w:caps/>
          <w:sz w:val="24"/>
          <w:szCs w:val="24"/>
          <w:lang w:eastAsia="zh-CN"/>
        </w:rPr>
        <w:t xml:space="preserve"> </w:t>
      </w:r>
      <w:r w:rsidR="005725AF" w:rsidRPr="00242350">
        <w:rPr>
          <w:rFonts w:ascii="Book Antiqua" w:hAnsi="Book Antiqua" w:cs="Times New Roman"/>
          <w:sz w:val="24"/>
          <w:szCs w:val="24"/>
        </w:rPr>
        <w:t>T</w:t>
      </w:r>
      <w:r w:rsidR="00F128DC" w:rsidRPr="00242350">
        <w:rPr>
          <w:rFonts w:ascii="Book Antiqua" w:hAnsi="Book Antiqua" w:cs="Times New Roman"/>
          <w:sz w:val="24"/>
          <w:szCs w:val="24"/>
        </w:rPr>
        <w:t xml:space="preserve">o examine the association between </w:t>
      </w:r>
      <w:r w:rsidR="00030A18" w:rsidRPr="00242350">
        <w:rPr>
          <w:rFonts w:ascii="Book Antiqua" w:hAnsi="Book Antiqua" w:cs="Times New Roman"/>
          <w:sz w:val="24"/>
          <w:szCs w:val="24"/>
        </w:rPr>
        <w:t>non-alcoholic</w:t>
      </w:r>
      <w:r w:rsidR="00030A18" w:rsidRPr="00242350">
        <w:rPr>
          <w:rFonts w:ascii="Book Antiqua" w:hAnsi="Book Antiqua" w:cs="Times New Roman" w:hint="eastAsia"/>
          <w:sz w:val="24"/>
          <w:szCs w:val="24"/>
        </w:rPr>
        <w:t xml:space="preserve"> </w:t>
      </w:r>
      <w:r w:rsidR="00030A18" w:rsidRPr="00242350">
        <w:rPr>
          <w:rFonts w:ascii="Book Antiqua" w:hAnsi="Book Antiqua" w:cs="Times New Roman"/>
          <w:sz w:val="24"/>
          <w:szCs w:val="24"/>
        </w:rPr>
        <w:t xml:space="preserve">fatty liver disease </w:t>
      </w:r>
      <w:r w:rsidR="00030A18" w:rsidRPr="00242350">
        <w:rPr>
          <w:rFonts w:ascii="Book Antiqua" w:hAnsi="Book Antiqua" w:cs="Times New Roman" w:hint="eastAsia"/>
          <w:sz w:val="24"/>
          <w:szCs w:val="24"/>
          <w:lang w:eastAsia="zh-CN"/>
        </w:rPr>
        <w:t>(</w:t>
      </w:r>
      <w:r w:rsidR="00F128DC" w:rsidRPr="00242350">
        <w:rPr>
          <w:rFonts w:ascii="Book Antiqua" w:hAnsi="Book Antiqua" w:cs="Times New Roman"/>
          <w:sz w:val="24"/>
          <w:szCs w:val="24"/>
        </w:rPr>
        <w:t>NAFLD</w:t>
      </w:r>
      <w:r w:rsidR="00030A18" w:rsidRPr="00242350">
        <w:rPr>
          <w:rFonts w:ascii="Book Antiqua" w:hAnsi="Book Antiqua" w:cs="Times New Roman" w:hint="eastAsia"/>
          <w:sz w:val="24"/>
          <w:szCs w:val="24"/>
          <w:lang w:eastAsia="zh-CN"/>
        </w:rPr>
        <w:t xml:space="preserve">) </w:t>
      </w:r>
      <w:r w:rsidR="00F128DC" w:rsidRPr="00242350">
        <w:rPr>
          <w:rFonts w:ascii="Book Antiqua" w:hAnsi="Book Antiqua" w:cs="Times New Roman"/>
          <w:sz w:val="24"/>
          <w:szCs w:val="24"/>
        </w:rPr>
        <w:t>and general health perception.</w:t>
      </w:r>
    </w:p>
    <w:p w:rsidR="00B53527" w:rsidRPr="00242350" w:rsidRDefault="00B53527" w:rsidP="00467B04">
      <w:pPr>
        <w:widowControl w:val="0"/>
        <w:snapToGrid w:val="0"/>
        <w:spacing w:before="0"/>
        <w:rPr>
          <w:rFonts w:ascii="Book Antiqua" w:hAnsi="Book Antiqua" w:cs="Times New Roman"/>
          <w:b/>
          <w:bCs/>
          <w:caps/>
          <w:sz w:val="24"/>
          <w:szCs w:val="24"/>
        </w:rPr>
      </w:pPr>
    </w:p>
    <w:p w:rsidR="00F128DC" w:rsidRPr="00242350" w:rsidRDefault="00405902" w:rsidP="00467B04">
      <w:pPr>
        <w:widowControl w:val="0"/>
        <w:snapToGrid w:val="0"/>
        <w:spacing w:before="0"/>
        <w:rPr>
          <w:rFonts w:ascii="Book Antiqua" w:hAnsi="Book Antiqua" w:cs="Times New Roman"/>
          <w:sz w:val="24"/>
          <w:szCs w:val="24"/>
          <w:lang w:eastAsia="zh-CN"/>
        </w:rPr>
      </w:pPr>
      <w:r w:rsidRPr="00242350">
        <w:rPr>
          <w:rFonts w:ascii="Book Antiqua" w:hAnsi="Book Antiqua" w:cs="Times New Roman"/>
          <w:b/>
          <w:bCs/>
          <w:caps/>
          <w:sz w:val="24"/>
          <w:szCs w:val="24"/>
        </w:rPr>
        <w:t>Methods:</w:t>
      </w:r>
      <w:r w:rsidR="00F128DC" w:rsidRPr="00242350">
        <w:rPr>
          <w:rFonts w:ascii="Book Antiqua" w:hAnsi="Book Antiqua" w:cs="Times New Roman"/>
          <w:sz w:val="24"/>
          <w:szCs w:val="24"/>
        </w:rPr>
        <w:t> </w:t>
      </w:r>
      <w:r w:rsidR="00223074" w:rsidRPr="00242350">
        <w:rPr>
          <w:rFonts w:ascii="Book Antiqua" w:eastAsia="Times New Roman" w:hAnsi="Book Antiqua" w:cs="Times New Roman"/>
          <w:sz w:val="24"/>
          <w:szCs w:val="24"/>
          <w:lang w:bidi="he-IL"/>
        </w:rPr>
        <w:t xml:space="preserve">This cross sectional </w:t>
      </w:r>
      <w:r w:rsidR="00223074" w:rsidRPr="00242350">
        <w:rPr>
          <w:rFonts w:ascii="Book Antiqua" w:hAnsi="Book Antiqua" w:cs="Times New Roman"/>
          <w:sz w:val="24"/>
          <w:szCs w:val="24"/>
        </w:rPr>
        <w:t xml:space="preserve">and prospective follow-up </w:t>
      </w:r>
      <w:r w:rsidR="00223074" w:rsidRPr="00242350">
        <w:rPr>
          <w:rFonts w:ascii="Book Antiqua" w:eastAsia="Times New Roman" w:hAnsi="Book Antiqua" w:cs="Times New Roman"/>
          <w:sz w:val="24"/>
          <w:szCs w:val="24"/>
          <w:lang w:bidi="he-IL"/>
        </w:rPr>
        <w:t>study was performed on a cohort of a sub-sample of the first Israeli national health and nutrition examination survey,</w:t>
      </w:r>
      <w:r w:rsidR="00223074" w:rsidRPr="00242350">
        <w:rPr>
          <w:rFonts w:ascii="Book Antiqua" w:hAnsi="Book Antiqua" w:cs="Times New Roman"/>
          <w:sz w:val="24"/>
          <w:szCs w:val="24"/>
        </w:rPr>
        <w:t xml:space="preserve"> with no secondary liver disease or history of alcohol abuse</w:t>
      </w:r>
      <w:r w:rsidR="00223074" w:rsidRPr="00242350">
        <w:rPr>
          <w:rFonts w:ascii="Book Antiqua" w:eastAsia="Times New Roman" w:hAnsi="Book Antiqua" w:cs="Times New Roman"/>
          <w:sz w:val="24"/>
          <w:szCs w:val="24"/>
          <w:lang w:bidi="he-IL"/>
        </w:rPr>
        <w:t xml:space="preserve">. On the first survey, </w:t>
      </w:r>
      <w:r w:rsidR="00CD324F" w:rsidRPr="00242350">
        <w:rPr>
          <w:rFonts w:ascii="Book Antiqua" w:eastAsia="Times New Roman" w:hAnsi="Book Antiqua" w:cs="Times New Roman"/>
          <w:sz w:val="24"/>
          <w:szCs w:val="24"/>
          <w:lang w:bidi="he-IL"/>
        </w:rPr>
        <w:t>i</w:t>
      </w:r>
      <w:r w:rsidR="00890FF5" w:rsidRPr="00242350">
        <w:rPr>
          <w:rFonts w:ascii="Book Antiqua" w:eastAsia="Times New Roman" w:hAnsi="Book Antiqua" w:cs="Times New Roman"/>
          <w:sz w:val="24"/>
          <w:szCs w:val="24"/>
          <w:lang w:bidi="he-IL"/>
        </w:rPr>
        <w:t xml:space="preserve">n </w:t>
      </w:r>
      <w:r w:rsidR="00223074" w:rsidRPr="00242350">
        <w:rPr>
          <w:rFonts w:ascii="Book Antiqua" w:eastAsia="Times New Roman" w:hAnsi="Book Antiqua" w:cs="Times New Roman"/>
          <w:sz w:val="24"/>
          <w:szCs w:val="24"/>
          <w:lang w:bidi="he-IL"/>
        </w:rPr>
        <w:t>2003-2004, 349 participants were included. In 2009-2010 participants from the baseline survey were invited to participate in a follow-up survey.</w:t>
      </w:r>
      <w:r w:rsidR="00F128DC" w:rsidRPr="00242350">
        <w:rPr>
          <w:rFonts w:ascii="Book Antiqua" w:hAnsi="Book Antiqua" w:cs="Times New Roman"/>
          <w:sz w:val="24"/>
          <w:szCs w:val="24"/>
        </w:rPr>
        <w:t xml:space="preserve"> </w:t>
      </w:r>
      <w:r w:rsidR="00A179C9" w:rsidRPr="00242350">
        <w:rPr>
          <w:rFonts w:ascii="Book Antiqua" w:hAnsi="Book Antiqua"/>
          <w:sz w:val="24"/>
          <w:szCs w:val="24"/>
        </w:rPr>
        <w:t>On both baseline and follow-up surveys the data collected included:</w:t>
      </w:r>
      <w:r w:rsidR="00F128DC" w:rsidRPr="00242350">
        <w:rPr>
          <w:rFonts w:ascii="Book Antiqua" w:hAnsi="Book Antiqua" w:cs="Times New Roman"/>
          <w:sz w:val="24"/>
          <w:szCs w:val="24"/>
        </w:rPr>
        <w:t xml:space="preserve"> self-reported general health perception, physical activity habits, frequency</w:t>
      </w:r>
      <w:r w:rsidR="00030A18" w:rsidRPr="00242350">
        <w:rPr>
          <w:rFonts w:ascii="Book Antiqua" w:hAnsi="Book Antiqua" w:cs="Times New Roman" w:hint="eastAsia"/>
          <w:sz w:val="24"/>
          <w:szCs w:val="24"/>
          <w:lang w:eastAsia="zh-CN"/>
        </w:rPr>
        <w:t xml:space="preserve"> </w:t>
      </w:r>
      <w:r w:rsidR="00F128DC" w:rsidRPr="00242350">
        <w:rPr>
          <w:rFonts w:ascii="Book Antiqua" w:hAnsi="Book Antiqua" w:cs="Times New Roman"/>
          <w:sz w:val="24"/>
          <w:szCs w:val="24"/>
        </w:rPr>
        <w:t>of physician's visits, fatigue impact scale and abdominal ultrasound.</w:t>
      </w:r>
      <w:r w:rsidR="00A179C9" w:rsidRPr="00242350">
        <w:rPr>
          <w:rFonts w:ascii="Book Antiqua" w:eastAsia="Times New Roman" w:hAnsi="Book Antiqua" w:cs="Times New Roman"/>
          <w:sz w:val="24"/>
          <w:szCs w:val="24"/>
          <w:lang w:bidi="he-IL"/>
        </w:rPr>
        <w:t xml:space="preserve"> Fatty liver was diagnosed by abdominal ultrasonography using standardized criteria</w:t>
      </w:r>
      <w:r w:rsidR="003A66B7" w:rsidRPr="00242350">
        <w:rPr>
          <w:rFonts w:ascii="Book Antiqua" w:eastAsia="Times New Roman" w:hAnsi="Book Antiqua" w:cs="Times New Roman"/>
          <w:sz w:val="24"/>
          <w:szCs w:val="24"/>
          <w:lang w:bidi="he-IL"/>
        </w:rPr>
        <w:t xml:space="preserve"> and the </w:t>
      </w:r>
      <w:r w:rsidR="00A179C9" w:rsidRPr="00242350">
        <w:rPr>
          <w:rFonts w:ascii="Book Antiqua" w:eastAsia="Times New Roman" w:hAnsi="Book Antiqua" w:cs="Times New Roman"/>
          <w:sz w:val="24"/>
          <w:szCs w:val="24"/>
          <w:lang w:bidi="he-IL"/>
        </w:rPr>
        <w:t>ratio between the median brightness level of the liver and the right kidney was calculated to de</w:t>
      </w:r>
      <w:r w:rsidR="00030A18" w:rsidRPr="00242350">
        <w:rPr>
          <w:rFonts w:ascii="Book Antiqua" w:eastAsia="Times New Roman" w:hAnsi="Book Antiqua" w:cs="Times New Roman"/>
          <w:sz w:val="24"/>
          <w:szCs w:val="24"/>
          <w:lang w:bidi="he-IL"/>
        </w:rPr>
        <w:t>termine the Hepato-Renal Index.</w:t>
      </w:r>
    </w:p>
    <w:p w:rsidR="00106E43" w:rsidRPr="00242350" w:rsidRDefault="00106E43" w:rsidP="00467B04">
      <w:pPr>
        <w:widowControl w:val="0"/>
        <w:snapToGrid w:val="0"/>
        <w:spacing w:before="0"/>
        <w:rPr>
          <w:rFonts w:ascii="Book Antiqua" w:hAnsi="Book Antiqua" w:cs="Times New Roman"/>
          <w:b/>
          <w:bCs/>
          <w:sz w:val="24"/>
          <w:szCs w:val="24"/>
          <w:lang w:eastAsia="zh-CN"/>
        </w:rPr>
      </w:pPr>
    </w:p>
    <w:p w:rsidR="00F128DC" w:rsidRPr="00242350" w:rsidRDefault="00405902" w:rsidP="009A527A">
      <w:pPr>
        <w:widowControl w:val="0"/>
        <w:snapToGrid w:val="0"/>
        <w:spacing w:before="0"/>
        <w:rPr>
          <w:rFonts w:ascii="Book Antiqua" w:hAnsi="Book Antiqua" w:cs="Times New Roman"/>
          <w:sz w:val="24"/>
          <w:szCs w:val="24"/>
          <w:lang w:bidi="he-IL"/>
        </w:rPr>
      </w:pPr>
      <w:r w:rsidRPr="00242350">
        <w:rPr>
          <w:rFonts w:ascii="Book Antiqua" w:hAnsi="Book Antiqua" w:cs="Times New Roman"/>
          <w:b/>
          <w:bCs/>
          <w:caps/>
          <w:sz w:val="24"/>
          <w:szCs w:val="24"/>
        </w:rPr>
        <w:t>Results:</w:t>
      </w:r>
      <w:r w:rsidR="00030A18" w:rsidRPr="00242350">
        <w:rPr>
          <w:rFonts w:ascii="Book Antiqua" w:hAnsi="Book Antiqua" w:cs="Times New Roman" w:hint="eastAsia"/>
          <w:caps/>
          <w:sz w:val="24"/>
          <w:szCs w:val="24"/>
          <w:lang w:eastAsia="zh-CN"/>
        </w:rPr>
        <w:t xml:space="preserve"> </w:t>
      </w:r>
      <w:r w:rsidR="00D40497" w:rsidRPr="00242350">
        <w:rPr>
          <w:rFonts w:ascii="Book Antiqua" w:hAnsi="Book Antiqua" w:cs="Times New Roman"/>
          <w:sz w:val="24"/>
          <w:szCs w:val="24"/>
        </w:rPr>
        <w:t xml:space="preserve">Out of 349 eligible participants in the </w:t>
      </w:r>
      <w:r w:rsidR="00D40497" w:rsidRPr="00242350">
        <w:rPr>
          <w:rFonts w:ascii="Book Antiqua" w:eastAsia="Times New Roman" w:hAnsi="Book Antiqua" w:cs="Times New Roman"/>
          <w:sz w:val="24"/>
          <w:szCs w:val="24"/>
          <w:lang w:bidi="he-IL"/>
        </w:rPr>
        <w:t>first survey,</w:t>
      </w:r>
      <w:r w:rsidR="00D40497" w:rsidRPr="00242350">
        <w:rPr>
          <w:rFonts w:ascii="Book Antiqua" w:hAnsi="Book Antiqua" w:cs="Times New Roman"/>
          <w:sz w:val="24"/>
          <w:szCs w:val="24"/>
        </w:rPr>
        <w:t xml:space="preserve"> 213 volunteers participated in the follow-up cohort and were included in the current analysis, NAFLD was diagnosed in 70/213 (32.9%). </w:t>
      </w:r>
      <w:r w:rsidR="00537604" w:rsidRPr="00242350">
        <w:rPr>
          <w:rFonts w:ascii="Book Antiqua" w:hAnsi="Book Antiqua" w:cs="Times New Roman"/>
          <w:sz w:val="24"/>
          <w:szCs w:val="24"/>
        </w:rPr>
        <w:t xml:space="preserve">The prevalence of </w:t>
      </w:r>
      <w:r w:rsidR="00AB11E3" w:rsidRPr="00242350">
        <w:rPr>
          <w:rFonts w:ascii="Book Antiqua" w:hAnsi="Book Antiqua" w:cs="Times New Roman"/>
          <w:sz w:val="24"/>
          <w:szCs w:val="24"/>
        </w:rPr>
        <w:t>"</w:t>
      </w:r>
      <w:r w:rsidR="00030A18" w:rsidRPr="00242350">
        <w:rPr>
          <w:rFonts w:ascii="Book Antiqua" w:hAnsi="Book Antiqua" w:cs="Times New Roman"/>
          <w:sz w:val="24"/>
          <w:szCs w:val="24"/>
        </w:rPr>
        <w:t>v</w:t>
      </w:r>
      <w:r w:rsidR="00AB11E3" w:rsidRPr="00242350">
        <w:rPr>
          <w:rFonts w:ascii="Book Antiqua" w:hAnsi="Book Antiqua" w:cs="Times New Roman"/>
          <w:sz w:val="24"/>
          <w:szCs w:val="24"/>
        </w:rPr>
        <w:t xml:space="preserve">ery good" self-reported health perception was lower among </w:t>
      </w:r>
      <w:r w:rsidR="0041040D" w:rsidRPr="00242350">
        <w:rPr>
          <w:rFonts w:ascii="Book Antiqua" w:hAnsi="Book Antiqua" w:cs="Times New Roman"/>
          <w:sz w:val="24"/>
          <w:szCs w:val="24"/>
        </w:rPr>
        <w:t xml:space="preserve">participants diagnosed with </w:t>
      </w:r>
      <w:r w:rsidR="00AB11E3" w:rsidRPr="00242350">
        <w:rPr>
          <w:rFonts w:ascii="Book Antiqua" w:hAnsi="Book Antiqua" w:cs="Times New Roman"/>
          <w:sz w:val="24"/>
          <w:szCs w:val="24"/>
        </w:rPr>
        <w:t>NAFLD compared to those with</w:t>
      </w:r>
      <w:r w:rsidR="0041040D" w:rsidRPr="00242350">
        <w:rPr>
          <w:rFonts w:ascii="Book Antiqua" w:hAnsi="Book Antiqua" w:cs="Times New Roman"/>
          <w:sz w:val="24"/>
          <w:szCs w:val="24"/>
        </w:rPr>
        <w:t>out</w:t>
      </w:r>
      <w:r w:rsidR="00AB11E3" w:rsidRPr="00242350">
        <w:rPr>
          <w:rFonts w:ascii="Book Antiqua" w:hAnsi="Book Antiqua" w:cs="Times New Roman"/>
          <w:sz w:val="24"/>
          <w:szCs w:val="24"/>
        </w:rPr>
        <w:t xml:space="preserve"> </w:t>
      </w:r>
      <w:r w:rsidR="0041040D" w:rsidRPr="00242350">
        <w:rPr>
          <w:rFonts w:ascii="Book Antiqua" w:hAnsi="Book Antiqua" w:cs="Times New Roman"/>
          <w:sz w:val="24"/>
          <w:szCs w:val="24"/>
        </w:rPr>
        <w:t>NAFLD</w:t>
      </w:r>
      <w:r w:rsidR="00AB11E3" w:rsidRPr="00242350">
        <w:rPr>
          <w:rFonts w:ascii="Book Antiqua" w:hAnsi="Book Antiqua" w:cs="Times New Roman"/>
          <w:sz w:val="24"/>
          <w:szCs w:val="24"/>
        </w:rPr>
        <w:t>. However, adjust</w:t>
      </w:r>
      <w:r w:rsidR="00537604" w:rsidRPr="00242350">
        <w:rPr>
          <w:rFonts w:ascii="Book Antiqua" w:hAnsi="Book Antiqua" w:cs="Times New Roman"/>
          <w:sz w:val="24"/>
          <w:szCs w:val="24"/>
        </w:rPr>
        <w:t xml:space="preserve">ment </w:t>
      </w:r>
      <w:r w:rsidR="00AB11E3" w:rsidRPr="00242350">
        <w:rPr>
          <w:rFonts w:ascii="Book Antiqua" w:hAnsi="Book Antiqua" w:cs="Times New Roman"/>
          <w:sz w:val="24"/>
          <w:szCs w:val="24"/>
        </w:rPr>
        <w:t>for BMI</w:t>
      </w:r>
      <w:r w:rsidR="00537604" w:rsidRPr="00242350">
        <w:rPr>
          <w:rFonts w:ascii="Book Antiqua" w:hAnsi="Book Antiqua" w:cs="Times New Roman"/>
          <w:sz w:val="24"/>
          <w:szCs w:val="24"/>
        </w:rPr>
        <w:t xml:space="preserve"> attenuated the association </w:t>
      </w:r>
      <w:r w:rsidR="00587208" w:rsidRPr="00242350">
        <w:rPr>
          <w:rFonts w:ascii="Book Antiqua" w:hAnsi="Book Antiqua" w:cs="Times New Roman"/>
          <w:sz w:val="24"/>
          <w:szCs w:val="24"/>
        </w:rPr>
        <w:t>(OR</w:t>
      </w:r>
      <w:r w:rsidR="00030A18" w:rsidRPr="00242350">
        <w:rPr>
          <w:rFonts w:ascii="Book Antiqua" w:hAnsi="Book Antiqua" w:cs="Times New Roman" w:hint="eastAsia"/>
          <w:sz w:val="24"/>
          <w:szCs w:val="24"/>
          <w:lang w:eastAsia="zh-CN"/>
        </w:rPr>
        <w:t xml:space="preserve"> </w:t>
      </w:r>
      <w:r w:rsidR="00587208" w:rsidRPr="00242350">
        <w:rPr>
          <w:rFonts w:ascii="Book Antiqua" w:hAnsi="Book Antiqua" w:cs="Times New Roman"/>
          <w:sz w:val="24"/>
          <w:szCs w:val="24"/>
        </w:rPr>
        <w:t xml:space="preserve">= 0.73, 95%CI: 0.36-1.50, </w:t>
      </w:r>
      <w:r w:rsidR="00587208" w:rsidRPr="00242350">
        <w:rPr>
          <w:rFonts w:ascii="Book Antiqua" w:hAnsi="Book Antiqua" w:cs="Times New Roman"/>
          <w:i/>
          <w:sz w:val="24"/>
          <w:szCs w:val="24"/>
        </w:rPr>
        <w:t>P</w:t>
      </w:r>
      <w:r w:rsidR="00030A18" w:rsidRPr="00242350">
        <w:rPr>
          <w:rFonts w:ascii="Book Antiqua" w:hAnsi="Book Antiqua" w:cs="Times New Roman" w:hint="eastAsia"/>
          <w:i/>
          <w:sz w:val="24"/>
          <w:szCs w:val="24"/>
          <w:lang w:eastAsia="zh-CN"/>
        </w:rPr>
        <w:t xml:space="preserve"> </w:t>
      </w:r>
      <w:r w:rsidR="00587208" w:rsidRPr="00242350">
        <w:rPr>
          <w:rFonts w:ascii="Book Antiqua" w:hAnsi="Book Antiqua" w:cs="Times New Roman"/>
          <w:sz w:val="24"/>
          <w:szCs w:val="24"/>
        </w:rPr>
        <w:t>=</w:t>
      </w:r>
      <w:r w:rsidR="00030A18" w:rsidRPr="00242350">
        <w:rPr>
          <w:rFonts w:ascii="Book Antiqua" w:hAnsi="Book Antiqua" w:cs="Times New Roman" w:hint="eastAsia"/>
          <w:sz w:val="24"/>
          <w:szCs w:val="24"/>
          <w:lang w:eastAsia="zh-CN"/>
        </w:rPr>
        <w:t xml:space="preserve"> </w:t>
      </w:r>
      <w:r w:rsidR="00587208" w:rsidRPr="00242350">
        <w:rPr>
          <w:rFonts w:ascii="Book Antiqua" w:hAnsi="Book Antiqua" w:cs="Times New Roman"/>
          <w:sz w:val="24"/>
          <w:szCs w:val="24"/>
        </w:rPr>
        <w:t>0.392)</w:t>
      </w:r>
      <w:r w:rsidR="00AB11E3" w:rsidRPr="00242350">
        <w:rPr>
          <w:rFonts w:ascii="Book Antiqua" w:hAnsi="Book Antiqua" w:cs="Times New Roman"/>
          <w:sz w:val="24"/>
          <w:szCs w:val="24"/>
        </w:rPr>
        <w:t xml:space="preserve">. </w:t>
      </w:r>
      <w:r w:rsidR="008E1866" w:rsidRPr="00242350">
        <w:rPr>
          <w:rFonts w:ascii="Book Antiqua" w:hAnsi="Book Antiqua" w:cs="Times New Roman"/>
          <w:sz w:val="24"/>
          <w:szCs w:val="24"/>
        </w:rPr>
        <w:t xml:space="preserve">Similar results were observed for the hepato-renal index; it was inversely associated with "very good" health perception but adjustment for BMI attenuated the association. </w:t>
      </w:r>
      <w:r w:rsidR="006A6DF6" w:rsidRPr="00242350">
        <w:rPr>
          <w:rFonts w:ascii="Book Antiqua" w:hAnsi="Book Antiqua" w:cs="Times New Roman"/>
          <w:sz w:val="24"/>
          <w:szCs w:val="24"/>
        </w:rPr>
        <w:t xml:space="preserve">In a </w:t>
      </w:r>
      <w:r w:rsidR="006A6DF6" w:rsidRPr="00242350">
        <w:rPr>
          <w:rFonts w:ascii="Book Antiqua" w:hAnsi="Book Antiqua" w:cs="Times New Roman"/>
          <w:sz w:val="24"/>
          <w:szCs w:val="24"/>
          <w:lang w:bidi="he-IL"/>
        </w:rPr>
        <w:t xml:space="preserve">full model of </w:t>
      </w:r>
      <w:r w:rsidR="006A6DF6" w:rsidRPr="00242350">
        <w:rPr>
          <w:rFonts w:ascii="Book Antiqua" w:hAnsi="Book Antiqua" w:cs="Times New Roman"/>
          <w:sz w:val="24"/>
          <w:szCs w:val="24"/>
        </w:rPr>
        <w:t>multivariate analysis, that included all potential predictors for health perception, NAFLD was not associated with the self-reported general health perception (OR</w:t>
      </w:r>
      <w:r w:rsidR="00030A18" w:rsidRPr="00242350">
        <w:rPr>
          <w:rFonts w:ascii="Book Antiqua" w:hAnsi="Book Antiqua" w:cs="Times New Roman" w:hint="eastAsia"/>
          <w:sz w:val="24"/>
          <w:szCs w:val="24"/>
          <w:lang w:eastAsia="zh-CN"/>
        </w:rPr>
        <w:t xml:space="preserve"> </w:t>
      </w:r>
      <w:r w:rsidR="006A6DF6" w:rsidRPr="00242350">
        <w:rPr>
          <w:rFonts w:ascii="Book Antiqua" w:hAnsi="Book Antiqua" w:cs="Times New Roman"/>
          <w:sz w:val="24"/>
          <w:szCs w:val="24"/>
        </w:rPr>
        <w:t>=</w:t>
      </w:r>
      <w:r w:rsidR="00030A18" w:rsidRPr="00242350">
        <w:rPr>
          <w:rFonts w:ascii="Book Antiqua" w:hAnsi="Book Antiqua" w:cs="Times New Roman" w:hint="eastAsia"/>
          <w:sz w:val="24"/>
          <w:szCs w:val="24"/>
          <w:lang w:eastAsia="zh-CN"/>
        </w:rPr>
        <w:t xml:space="preserve"> </w:t>
      </w:r>
      <w:r w:rsidR="00030A18" w:rsidRPr="00242350">
        <w:rPr>
          <w:rFonts w:ascii="Book Antiqua" w:hAnsi="Book Antiqua" w:cs="Times New Roman"/>
          <w:sz w:val="24"/>
          <w:szCs w:val="24"/>
        </w:rPr>
        <w:t>0.86, 95%CI</w:t>
      </w:r>
      <w:r w:rsidR="00030A18" w:rsidRPr="00242350">
        <w:rPr>
          <w:rFonts w:ascii="Book Antiqua" w:hAnsi="Book Antiqua" w:cs="Times New Roman" w:hint="eastAsia"/>
          <w:sz w:val="24"/>
          <w:szCs w:val="24"/>
          <w:lang w:eastAsia="zh-CN"/>
        </w:rPr>
        <w:t xml:space="preserve">: </w:t>
      </w:r>
      <w:r w:rsidR="00030A18" w:rsidRPr="00242350">
        <w:rPr>
          <w:rFonts w:ascii="Book Antiqua" w:hAnsi="Book Antiqua" w:cs="Times New Roman"/>
          <w:sz w:val="24"/>
          <w:szCs w:val="24"/>
        </w:rPr>
        <w:t>0.40-1.86,</w:t>
      </w:r>
      <w:r w:rsidR="00030A18" w:rsidRPr="00242350">
        <w:rPr>
          <w:rFonts w:ascii="Book Antiqua" w:hAnsi="Book Antiqua" w:cs="Times New Roman" w:hint="eastAsia"/>
          <w:sz w:val="24"/>
          <w:szCs w:val="24"/>
          <w:lang w:eastAsia="zh-CN"/>
        </w:rPr>
        <w:t xml:space="preserve"> </w:t>
      </w:r>
      <w:r w:rsidR="006A6DF6" w:rsidRPr="00242350">
        <w:rPr>
          <w:rFonts w:ascii="Book Antiqua" w:hAnsi="Book Antiqua" w:cs="Times New Roman"/>
          <w:i/>
          <w:sz w:val="24"/>
          <w:szCs w:val="24"/>
        </w:rPr>
        <w:t>P</w:t>
      </w:r>
      <w:r w:rsidR="00030A18" w:rsidRPr="00242350">
        <w:rPr>
          <w:rFonts w:ascii="Book Antiqua" w:hAnsi="Book Antiqua" w:cs="Times New Roman" w:hint="eastAsia"/>
          <w:sz w:val="24"/>
          <w:szCs w:val="24"/>
          <w:lang w:eastAsia="zh-CN"/>
        </w:rPr>
        <w:t xml:space="preserve"> </w:t>
      </w:r>
      <w:r w:rsidR="006A6DF6" w:rsidRPr="00242350">
        <w:rPr>
          <w:rFonts w:ascii="Book Antiqua" w:hAnsi="Book Antiqua" w:cs="Times New Roman"/>
          <w:sz w:val="24"/>
          <w:szCs w:val="24"/>
        </w:rPr>
        <w:t>=</w:t>
      </w:r>
      <w:r w:rsidR="00030A18" w:rsidRPr="00242350">
        <w:rPr>
          <w:rFonts w:ascii="Book Antiqua" w:hAnsi="Book Antiqua" w:cs="Times New Roman" w:hint="eastAsia"/>
          <w:sz w:val="24"/>
          <w:szCs w:val="24"/>
          <w:lang w:eastAsia="zh-CN"/>
        </w:rPr>
        <w:t xml:space="preserve"> </w:t>
      </w:r>
      <w:r w:rsidR="006A6DF6" w:rsidRPr="00242350">
        <w:rPr>
          <w:rFonts w:ascii="Book Antiqua" w:hAnsi="Book Antiqua" w:cs="Times New Roman"/>
          <w:sz w:val="24"/>
          <w:szCs w:val="24"/>
        </w:rPr>
        <w:t>0.704). The odds for "very good" self-reported general health perception (compared to "else") increased among men (OR</w:t>
      </w:r>
      <w:r w:rsidR="00030A18" w:rsidRPr="00242350">
        <w:rPr>
          <w:rFonts w:ascii="Book Antiqua" w:hAnsi="Book Antiqua" w:cs="Times New Roman" w:hint="eastAsia"/>
          <w:sz w:val="24"/>
          <w:szCs w:val="24"/>
          <w:lang w:eastAsia="zh-CN"/>
        </w:rPr>
        <w:t xml:space="preserve"> </w:t>
      </w:r>
      <w:r w:rsidR="006A6DF6" w:rsidRPr="00242350">
        <w:rPr>
          <w:rFonts w:ascii="Book Antiqua" w:hAnsi="Book Antiqua" w:cs="Times New Roman"/>
          <w:sz w:val="24"/>
          <w:szCs w:val="24"/>
        </w:rPr>
        <w:t>=</w:t>
      </w:r>
      <w:r w:rsidR="00030A18" w:rsidRPr="00242350">
        <w:rPr>
          <w:rFonts w:ascii="Book Antiqua" w:hAnsi="Book Antiqua" w:cs="Times New Roman" w:hint="eastAsia"/>
          <w:sz w:val="24"/>
          <w:szCs w:val="24"/>
          <w:lang w:eastAsia="zh-CN"/>
        </w:rPr>
        <w:t xml:space="preserve"> </w:t>
      </w:r>
      <w:r w:rsidR="006A6DF6" w:rsidRPr="00242350">
        <w:rPr>
          <w:rFonts w:ascii="Book Antiqua" w:hAnsi="Book Antiqua" w:cs="Times New Roman"/>
          <w:sz w:val="24"/>
          <w:szCs w:val="24"/>
        </w:rPr>
        <w:t xml:space="preserve">2.42, </w:t>
      </w:r>
      <w:r w:rsidR="00030A18" w:rsidRPr="00242350">
        <w:rPr>
          <w:rFonts w:ascii="Book Antiqua" w:hAnsi="Book Antiqua" w:cs="Times New Roman"/>
          <w:sz w:val="24"/>
          <w:szCs w:val="24"/>
        </w:rPr>
        <w:t>95%CI</w:t>
      </w:r>
      <w:r w:rsidR="00030A18" w:rsidRPr="00242350">
        <w:rPr>
          <w:rFonts w:ascii="Book Antiqua" w:hAnsi="Book Antiqua" w:cs="Times New Roman" w:hint="eastAsia"/>
          <w:sz w:val="24"/>
          <w:szCs w:val="24"/>
          <w:lang w:eastAsia="zh-CN"/>
        </w:rPr>
        <w:t xml:space="preserve">: </w:t>
      </w:r>
      <w:r w:rsidR="006A6DF6" w:rsidRPr="00242350">
        <w:rPr>
          <w:rFonts w:ascii="Book Antiqua" w:hAnsi="Book Antiqua" w:cs="Times New Roman"/>
          <w:sz w:val="24"/>
          <w:szCs w:val="24"/>
        </w:rPr>
        <w:t xml:space="preserve">1.26-4.66, </w:t>
      </w:r>
      <w:r w:rsidR="006A6DF6" w:rsidRPr="00242350">
        <w:rPr>
          <w:rFonts w:ascii="Book Antiqua" w:hAnsi="Book Antiqua" w:cs="Times New Roman"/>
          <w:i/>
          <w:sz w:val="24"/>
          <w:szCs w:val="24"/>
        </w:rPr>
        <w:t>P</w:t>
      </w:r>
      <w:r w:rsidR="00030A18" w:rsidRPr="00242350">
        <w:rPr>
          <w:rFonts w:ascii="Book Antiqua" w:hAnsi="Book Antiqua" w:cs="Times New Roman" w:hint="eastAsia"/>
          <w:sz w:val="24"/>
          <w:szCs w:val="24"/>
          <w:lang w:eastAsia="zh-CN"/>
        </w:rPr>
        <w:t xml:space="preserve"> </w:t>
      </w:r>
      <w:r w:rsidR="006A6DF6" w:rsidRPr="00242350">
        <w:rPr>
          <w:rFonts w:ascii="Book Antiqua" w:hAnsi="Book Antiqua" w:cs="Times New Roman"/>
          <w:sz w:val="24"/>
          <w:szCs w:val="24"/>
        </w:rPr>
        <w:t>=</w:t>
      </w:r>
      <w:r w:rsidR="00030A18" w:rsidRPr="00242350">
        <w:rPr>
          <w:rFonts w:ascii="Book Antiqua" w:hAnsi="Book Antiqua" w:cs="Times New Roman" w:hint="eastAsia"/>
          <w:sz w:val="24"/>
          <w:szCs w:val="24"/>
          <w:lang w:eastAsia="zh-CN"/>
        </w:rPr>
        <w:t xml:space="preserve"> </w:t>
      </w:r>
      <w:r w:rsidR="006A6DF6" w:rsidRPr="00242350">
        <w:rPr>
          <w:rFonts w:ascii="Book Antiqua" w:hAnsi="Book Antiqua" w:cs="Times New Roman"/>
          <w:sz w:val="24"/>
          <w:szCs w:val="24"/>
        </w:rPr>
        <w:t>0.008) and those with higher performance of leisure time physical activity (OR</w:t>
      </w:r>
      <w:r w:rsidR="00C97D9D" w:rsidRPr="00242350">
        <w:rPr>
          <w:rFonts w:ascii="Book Antiqua" w:hAnsi="Book Antiqua" w:cs="Times New Roman" w:hint="eastAsia"/>
          <w:sz w:val="24"/>
          <w:szCs w:val="24"/>
          <w:lang w:eastAsia="zh-CN"/>
        </w:rPr>
        <w:t xml:space="preserve"> </w:t>
      </w:r>
      <w:r w:rsidR="006A6DF6" w:rsidRPr="00242350">
        <w:rPr>
          <w:rFonts w:ascii="Book Antiqua" w:hAnsi="Book Antiqua" w:cs="Times New Roman"/>
          <w:sz w:val="24"/>
          <w:szCs w:val="24"/>
        </w:rPr>
        <w:t>=</w:t>
      </w:r>
      <w:r w:rsidR="00C97D9D" w:rsidRPr="00242350">
        <w:rPr>
          <w:rFonts w:ascii="Book Antiqua" w:hAnsi="Book Antiqua" w:cs="Times New Roman" w:hint="eastAsia"/>
          <w:sz w:val="24"/>
          <w:szCs w:val="24"/>
          <w:lang w:eastAsia="zh-CN"/>
        </w:rPr>
        <w:t xml:space="preserve"> </w:t>
      </w:r>
      <w:r w:rsidR="006A6DF6" w:rsidRPr="00242350">
        <w:rPr>
          <w:rFonts w:ascii="Book Antiqua" w:hAnsi="Book Antiqua" w:cs="Times New Roman"/>
          <w:sz w:val="24"/>
          <w:szCs w:val="24"/>
        </w:rPr>
        <w:t xml:space="preserve">1.01, </w:t>
      </w:r>
      <w:r w:rsidR="00030A18" w:rsidRPr="00242350">
        <w:rPr>
          <w:rFonts w:ascii="Book Antiqua" w:hAnsi="Book Antiqua" w:cs="Times New Roman"/>
          <w:sz w:val="24"/>
          <w:szCs w:val="24"/>
        </w:rPr>
        <w:t>95%CI</w:t>
      </w:r>
      <w:r w:rsidR="00030A18" w:rsidRPr="00242350">
        <w:rPr>
          <w:rFonts w:ascii="Book Antiqua" w:hAnsi="Book Antiqua" w:cs="Times New Roman" w:hint="eastAsia"/>
          <w:sz w:val="24"/>
          <w:szCs w:val="24"/>
          <w:lang w:eastAsia="zh-CN"/>
        </w:rPr>
        <w:t xml:space="preserve">: </w:t>
      </w:r>
      <w:r w:rsidR="006A6DF6" w:rsidRPr="00242350">
        <w:rPr>
          <w:rFonts w:ascii="Book Antiqua" w:hAnsi="Book Antiqua" w:cs="Times New Roman"/>
          <w:sz w:val="24"/>
          <w:szCs w:val="24"/>
        </w:rPr>
        <w:t xml:space="preserve">1.00-1.01, </w:t>
      </w:r>
      <w:r w:rsidR="006A6DF6" w:rsidRPr="00242350">
        <w:rPr>
          <w:rFonts w:ascii="Book Antiqua" w:hAnsi="Book Antiqua" w:cs="Times New Roman"/>
          <w:i/>
          <w:sz w:val="24"/>
          <w:szCs w:val="24"/>
        </w:rPr>
        <w:t>P</w:t>
      </w:r>
      <w:r w:rsidR="00030A18" w:rsidRPr="00242350">
        <w:rPr>
          <w:rFonts w:ascii="Book Antiqua" w:hAnsi="Book Antiqua" w:cs="Times New Roman" w:hint="eastAsia"/>
          <w:sz w:val="24"/>
          <w:szCs w:val="24"/>
          <w:lang w:eastAsia="zh-CN"/>
        </w:rPr>
        <w:t xml:space="preserve"> </w:t>
      </w:r>
      <w:r w:rsidR="006A6DF6" w:rsidRPr="00242350">
        <w:rPr>
          <w:rFonts w:ascii="Book Antiqua" w:hAnsi="Book Antiqua" w:cs="Times New Roman"/>
          <w:sz w:val="24"/>
          <w:szCs w:val="24"/>
        </w:rPr>
        <w:t>&lt;</w:t>
      </w:r>
      <w:r w:rsidR="00030A18" w:rsidRPr="00242350">
        <w:rPr>
          <w:rFonts w:ascii="Book Antiqua" w:hAnsi="Book Antiqua" w:cs="Times New Roman" w:hint="eastAsia"/>
          <w:sz w:val="24"/>
          <w:szCs w:val="24"/>
          <w:lang w:eastAsia="zh-CN"/>
        </w:rPr>
        <w:t xml:space="preserve"> </w:t>
      </w:r>
      <w:r w:rsidR="006A6DF6" w:rsidRPr="00242350">
        <w:rPr>
          <w:rFonts w:ascii="Book Antiqua" w:hAnsi="Book Antiqua" w:cs="Times New Roman"/>
          <w:sz w:val="24"/>
          <w:szCs w:val="24"/>
        </w:rPr>
        <w:t>0.001, per every minute/week) and decreased with increasing level of BMI (OR</w:t>
      </w:r>
      <w:r w:rsidR="00C97D9D" w:rsidRPr="00242350">
        <w:rPr>
          <w:rFonts w:ascii="Book Antiqua" w:hAnsi="Book Antiqua" w:cs="Times New Roman" w:hint="eastAsia"/>
          <w:sz w:val="24"/>
          <w:szCs w:val="24"/>
          <w:lang w:eastAsia="zh-CN"/>
        </w:rPr>
        <w:t xml:space="preserve"> </w:t>
      </w:r>
      <w:r w:rsidR="006A6DF6" w:rsidRPr="00242350">
        <w:rPr>
          <w:rFonts w:ascii="Book Antiqua" w:hAnsi="Book Antiqua" w:cs="Times New Roman"/>
          <w:sz w:val="24"/>
          <w:szCs w:val="24"/>
        </w:rPr>
        <w:t>=</w:t>
      </w:r>
      <w:r w:rsidR="00C97D9D" w:rsidRPr="00242350">
        <w:rPr>
          <w:rFonts w:ascii="Book Antiqua" w:hAnsi="Book Antiqua" w:cs="Times New Roman" w:hint="eastAsia"/>
          <w:sz w:val="24"/>
          <w:szCs w:val="24"/>
          <w:lang w:eastAsia="zh-CN"/>
        </w:rPr>
        <w:t xml:space="preserve"> </w:t>
      </w:r>
      <w:r w:rsidR="006A6DF6" w:rsidRPr="00242350">
        <w:rPr>
          <w:rFonts w:ascii="Book Antiqua" w:hAnsi="Book Antiqua" w:cs="Times New Roman"/>
          <w:sz w:val="24"/>
          <w:szCs w:val="24"/>
        </w:rPr>
        <w:t xml:space="preserve">0.91, </w:t>
      </w:r>
      <w:r w:rsidR="00030A18" w:rsidRPr="00242350">
        <w:rPr>
          <w:rFonts w:ascii="Book Antiqua" w:hAnsi="Book Antiqua" w:cs="Times New Roman"/>
          <w:sz w:val="24"/>
          <w:szCs w:val="24"/>
        </w:rPr>
        <w:t>95%CI</w:t>
      </w:r>
      <w:r w:rsidR="00030A18" w:rsidRPr="00242350">
        <w:rPr>
          <w:rFonts w:ascii="Book Antiqua" w:hAnsi="Book Antiqua" w:cs="Times New Roman" w:hint="eastAsia"/>
          <w:sz w:val="24"/>
          <w:szCs w:val="24"/>
          <w:lang w:eastAsia="zh-CN"/>
        </w:rPr>
        <w:t xml:space="preserve">: </w:t>
      </w:r>
      <w:r w:rsidR="006A6DF6" w:rsidRPr="00242350">
        <w:rPr>
          <w:rFonts w:ascii="Book Antiqua" w:hAnsi="Book Antiqua" w:cs="Times New Roman"/>
          <w:sz w:val="24"/>
          <w:szCs w:val="24"/>
        </w:rPr>
        <w:t xml:space="preserve">0.84-0.99, </w:t>
      </w:r>
      <w:r w:rsidR="006A6DF6" w:rsidRPr="00242350">
        <w:rPr>
          <w:rFonts w:ascii="Book Antiqua" w:hAnsi="Book Antiqua" w:cs="Times New Roman"/>
          <w:i/>
          <w:sz w:val="24"/>
          <w:szCs w:val="24"/>
        </w:rPr>
        <w:t>P</w:t>
      </w:r>
      <w:r w:rsidR="00030A18" w:rsidRPr="00242350">
        <w:rPr>
          <w:rFonts w:ascii="Book Antiqua" w:hAnsi="Book Antiqua" w:cs="Times New Roman" w:hint="eastAsia"/>
          <w:sz w:val="24"/>
          <w:szCs w:val="24"/>
          <w:lang w:eastAsia="zh-CN"/>
        </w:rPr>
        <w:t xml:space="preserve"> </w:t>
      </w:r>
      <w:r w:rsidR="006A6DF6" w:rsidRPr="00242350">
        <w:rPr>
          <w:rFonts w:ascii="Book Antiqua" w:hAnsi="Book Antiqua" w:cs="Times New Roman"/>
          <w:sz w:val="24"/>
          <w:szCs w:val="24"/>
        </w:rPr>
        <w:t>=</w:t>
      </w:r>
      <w:r w:rsidR="00030A18" w:rsidRPr="00242350">
        <w:rPr>
          <w:rFonts w:ascii="Book Antiqua" w:hAnsi="Book Antiqua" w:cs="Times New Roman" w:hint="eastAsia"/>
          <w:sz w:val="24"/>
          <w:szCs w:val="24"/>
          <w:lang w:eastAsia="zh-CN"/>
        </w:rPr>
        <w:t xml:space="preserve"> </w:t>
      </w:r>
      <w:r w:rsidR="006A6DF6" w:rsidRPr="00242350">
        <w:rPr>
          <w:rFonts w:ascii="Book Antiqua" w:hAnsi="Book Antiqua" w:cs="Times New Roman"/>
          <w:sz w:val="24"/>
          <w:szCs w:val="24"/>
        </w:rPr>
        <w:t>0.028, per every kg/m</w:t>
      </w:r>
      <w:r w:rsidR="006A6DF6" w:rsidRPr="00242350">
        <w:rPr>
          <w:rFonts w:ascii="Book Antiqua" w:hAnsi="Book Antiqua" w:cs="Times New Roman"/>
          <w:sz w:val="24"/>
          <w:szCs w:val="24"/>
          <w:vertAlign w:val="superscript"/>
        </w:rPr>
        <w:t>2</w:t>
      </w:r>
      <w:r w:rsidR="006A6DF6" w:rsidRPr="00242350">
        <w:rPr>
          <w:rFonts w:ascii="Book Antiqua" w:hAnsi="Book Antiqua" w:cs="Times New Roman"/>
          <w:sz w:val="24"/>
          <w:szCs w:val="24"/>
        </w:rPr>
        <w:t xml:space="preserve">) and </w:t>
      </w:r>
      <w:r w:rsidR="006A6DF6" w:rsidRPr="00242350">
        <w:rPr>
          <w:rFonts w:ascii="Book Antiqua" w:hAnsi="Book Antiqua" w:cs="Times New Roman"/>
          <w:sz w:val="24"/>
          <w:szCs w:val="24"/>
        </w:rPr>
        <w:lastRenderedPageBreak/>
        <w:t>older age (OR</w:t>
      </w:r>
      <w:r w:rsidR="00C97D9D" w:rsidRPr="00242350">
        <w:rPr>
          <w:rFonts w:ascii="Book Antiqua" w:hAnsi="Book Antiqua" w:cs="Times New Roman" w:hint="eastAsia"/>
          <w:sz w:val="24"/>
          <w:szCs w:val="24"/>
          <w:lang w:eastAsia="zh-CN"/>
        </w:rPr>
        <w:t xml:space="preserve"> </w:t>
      </w:r>
      <w:r w:rsidR="006A6DF6" w:rsidRPr="00242350">
        <w:rPr>
          <w:rFonts w:ascii="Book Antiqua" w:hAnsi="Book Antiqua" w:cs="Times New Roman"/>
          <w:sz w:val="24"/>
          <w:szCs w:val="24"/>
        </w:rPr>
        <w:t>=</w:t>
      </w:r>
      <w:r w:rsidR="00C97D9D" w:rsidRPr="00242350">
        <w:rPr>
          <w:rFonts w:ascii="Book Antiqua" w:hAnsi="Book Antiqua" w:cs="Times New Roman" w:hint="eastAsia"/>
          <w:sz w:val="24"/>
          <w:szCs w:val="24"/>
          <w:lang w:eastAsia="zh-CN"/>
        </w:rPr>
        <w:t xml:space="preserve"> </w:t>
      </w:r>
      <w:r w:rsidR="006A6DF6" w:rsidRPr="00242350">
        <w:rPr>
          <w:rFonts w:ascii="Book Antiqua" w:hAnsi="Book Antiqua" w:cs="Times New Roman"/>
          <w:sz w:val="24"/>
          <w:szCs w:val="24"/>
        </w:rPr>
        <w:t xml:space="preserve">0.96, </w:t>
      </w:r>
      <w:r w:rsidR="00C97D9D" w:rsidRPr="00242350">
        <w:rPr>
          <w:rFonts w:ascii="Book Antiqua" w:hAnsi="Book Antiqua" w:cs="Times New Roman"/>
          <w:sz w:val="24"/>
          <w:szCs w:val="24"/>
        </w:rPr>
        <w:t>95%CI</w:t>
      </w:r>
      <w:r w:rsidR="00C97D9D" w:rsidRPr="00242350">
        <w:rPr>
          <w:rFonts w:ascii="Book Antiqua" w:hAnsi="Book Antiqua" w:cs="Times New Roman" w:hint="eastAsia"/>
          <w:sz w:val="24"/>
          <w:szCs w:val="24"/>
          <w:lang w:eastAsia="zh-CN"/>
        </w:rPr>
        <w:t xml:space="preserve">: </w:t>
      </w:r>
      <w:r w:rsidR="006A6DF6" w:rsidRPr="00242350">
        <w:rPr>
          <w:rFonts w:ascii="Book Antiqua" w:hAnsi="Book Antiqua" w:cs="Times New Roman"/>
          <w:sz w:val="24"/>
          <w:szCs w:val="24"/>
        </w:rPr>
        <w:t xml:space="preserve">0.93-0.99, </w:t>
      </w:r>
      <w:r w:rsidR="006A6DF6" w:rsidRPr="00242350">
        <w:rPr>
          <w:rFonts w:ascii="Book Antiqua" w:hAnsi="Book Antiqua" w:cs="Times New Roman"/>
          <w:i/>
          <w:sz w:val="24"/>
          <w:szCs w:val="24"/>
        </w:rPr>
        <w:t>P</w:t>
      </w:r>
      <w:r w:rsidR="00C97D9D" w:rsidRPr="00242350">
        <w:rPr>
          <w:rFonts w:ascii="Book Antiqua" w:hAnsi="Book Antiqua" w:cs="Times New Roman" w:hint="eastAsia"/>
          <w:i/>
          <w:sz w:val="24"/>
          <w:szCs w:val="24"/>
          <w:lang w:eastAsia="zh-CN"/>
        </w:rPr>
        <w:t xml:space="preserve"> </w:t>
      </w:r>
      <w:r w:rsidR="006A6DF6" w:rsidRPr="00242350">
        <w:rPr>
          <w:rFonts w:ascii="Book Antiqua" w:hAnsi="Book Antiqua" w:cs="Times New Roman"/>
          <w:sz w:val="24"/>
          <w:szCs w:val="24"/>
        </w:rPr>
        <w:t>=</w:t>
      </w:r>
      <w:r w:rsidR="00C97D9D" w:rsidRPr="00242350">
        <w:rPr>
          <w:rFonts w:ascii="Book Antiqua" w:hAnsi="Book Antiqua" w:cs="Times New Roman" w:hint="eastAsia"/>
          <w:sz w:val="24"/>
          <w:szCs w:val="24"/>
          <w:lang w:eastAsia="zh-CN"/>
        </w:rPr>
        <w:t xml:space="preserve"> </w:t>
      </w:r>
      <w:r w:rsidR="006A6DF6" w:rsidRPr="00242350">
        <w:rPr>
          <w:rFonts w:ascii="Book Antiqua" w:hAnsi="Book Antiqua" w:cs="Times New Roman"/>
          <w:sz w:val="24"/>
          <w:szCs w:val="24"/>
        </w:rPr>
        <w:t>0.033, per one year). Current smoking was not associated with health perception (OR</w:t>
      </w:r>
      <w:r w:rsidR="00C97D9D" w:rsidRPr="00242350">
        <w:rPr>
          <w:rFonts w:ascii="Book Antiqua" w:hAnsi="Book Antiqua" w:cs="Times New Roman" w:hint="eastAsia"/>
          <w:sz w:val="24"/>
          <w:szCs w:val="24"/>
          <w:lang w:eastAsia="zh-CN"/>
        </w:rPr>
        <w:t xml:space="preserve"> </w:t>
      </w:r>
      <w:r w:rsidR="006A6DF6" w:rsidRPr="00242350">
        <w:rPr>
          <w:rFonts w:ascii="Book Antiqua" w:hAnsi="Book Antiqua" w:cs="Times New Roman"/>
          <w:sz w:val="24"/>
          <w:szCs w:val="24"/>
        </w:rPr>
        <w:t>=</w:t>
      </w:r>
      <w:r w:rsidR="00C97D9D" w:rsidRPr="00242350">
        <w:rPr>
          <w:rFonts w:ascii="Book Antiqua" w:hAnsi="Book Antiqua" w:cs="Times New Roman" w:hint="eastAsia"/>
          <w:sz w:val="24"/>
          <w:szCs w:val="24"/>
          <w:lang w:eastAsia="zh-CN"/>
        </w:rPr>
        <w:t xml:space="preserve"> </w:t>
      </w:r>
      <w:r w:rsidR="006A6DF6" w:rsidRPr="00242350">
        <w:rPr>
          <w:rFonts w:ascii="Book Antiqua" w:hAnsi="Book Antiqua" w:cs="Times New Roman"/>
          <w:sz w:val="24"/>
          <w:szCs w:val="24"/>
        </w:rPr>
        <w:t>1.31,</w:t>
      </w:r>
      <w:r w:rsidR="00C97D9D" w:rsidRPr="00242350">
        <w:rPr>
          <w:rFonts w:ascii="Book Antiqua" w:hAnsi="Book Antiqua" w:cs="Times New Roman"/>
          <w:sz w:val="24"/>
          <w:szCs w:val="24"/>
        </w:rPr>
        <w:t xml:space="preserve"> 95%CI</w:t>
      </w:r>
      <w:r w:rsidR="00C97D9D" w:rsidRPr="00242350">
        <w:rPr>
          <w:rFonts w:ascii="Book Antiqua" w:hAnsi="Book Antiqua" w:cs="Times New Roman" w:hint="eastAsia"/>
          <w:sz w:val="24"/>
          <w:szCs w:val="24"/>
          <w:lang w:eastAsia="zh-CN"/>
        </w:rPr>
        <w:t xml:space="preserve">: </w:t>
      </w:r>
      <w:r w:rsidR="006A6DF6" w:rsidRPr="00242350">
        <w:rPr>
          <w:rFonts w:ascii="Book Antiqua" w:hAnsi="Book Antiqua" w:cs="Times New Roman"/>
          <w:sz w:val="24"/>
          <w:szCs w:val="24"/>
        </w:rPr>
        <w:t xml:space="preserve">0.54-3.16, </w:t>
      </w:r>
      <w:r w:rsidR="006A6DF6" w:rsidRPr="00242350">
        <w:rPr>
          <w:rFonts w:ascii="Book Antiqua" w:hAnsi="Book Antiqua" w:cs="Times New Roman"/>
          <w:i/>
          <w:sz w:val="24"/>
          <w:szCs w:val="24"/>
        </w:rPr>
        <w:t>P</w:t>
      </w:r>
      <w:r w:rsidR="00C97D9D" w:rsidRPr="00242350">
        <w:rPr>
          <w:rFonts w:ascii="Book Antiqua" w:hAnsi="Book Antiqua" w:cs="Times New Roman" w:hint="eastAsia"/>
          <w:sz w:val="24"/>
          <w:szCs w:val="24"/>
          <w:lang w:eastAsia="zh-CN"/>
        </w:rPr>
        <w:t xml:space="preserve"> </w:t>
      </w:r>
      <w:r w:rsidR="006A6DF6" w:rsidRPr="00242350">
        <w:rPr>
          <w:rFonts w:ascii="Book Antiqua" w:hAnsi="Book Antiqua" w:cs="Times New Roman"/>
          <w:sz w:val="24"/>
          <w:szCs w:val="24"/>
        </w:rPr>
        <w:t>=</w:t>
      </w:r>
      <w:r w:rsidR="00C97D9D" w:rsidRPr="00242350">
        <w:rPr>
          <w:rFonts w:ascii="Book Antiqua" w:hAnsi="Book Antiqua" w:cs="Times New Roman" w:hint="eastAsia"/>
          <w:sz w:val="24"/>
          <w:szCs w:val="24"/>
          <w:lang w:eastAsia="zh-CN"/>
        </w:rPr>
        <w:t xml:space="preserve"> </w:t>
      </w:r>
      <w:r w:rsidR="006A6DF6" w:rsidRPr="00242350">
        <w:rPr>
          <w:rFonts w:ascii="Book Antiqua" w:hAnsi="Book Antiqua" w:cs="Times New Roman"/>
          <w:sz w:val="24"/>
          <w:szCs w:val="24"/>
        </w:rPr>
        <w:t>0.552).</w:t>
      </w:r>
      <w:r w:rsidR="006A6DF6" w:rsidRPr="00242350">
        <w:rPr>
          <w:rFonts w:ascii="Book Antiqua" w:hAnsi="Book Antiqua" w:cs="Times New Roman"/>
          <w:sz w:val="24"/>
          <w:szCs w:val="24"/>
          <w:lang w:bidi="he-IL"/>
        </w:rPr>
        <w:t xml:space="preserve"> </w:t>
      </w:r>
      <w:r w:rsidR="00425C38" w:rsidRPr="00242350">
        <w:rPr>
          <w:rFonts w:ascii="Book Antiqua" w:hAnsi="Book Antiqua" w:cs="Times New Roman"/>
          <w:sz w:val="24"/>
          <w:szCs w:val="24"/>
        </w:rPr>
        <w:t xml:space="preserve">Newly diagnosed (naïve) and previously diagnosed </w:t>
      </w:r>
      <w:r w:rsidR="00847B49" w:rsidRPr="00242350">
        <w:rPr>
          <w:rFonts w:ascii="Book Antiqua" w:hAnsi="Book Antiqua" w:cs="Times New Roman"/>
          <w:sz w:val="24"/>
          <w:szCs w:val="24"/>
        </w:rPr>
        <w:t>(at the first survey</w:t>
      </w:r>
      <w:r w:rsidR="00383EB2" w:rsidRPr="00242350">
        <w:rPr>
          <w:rFonts w:ascii="Book Antiqua" w:hAnsi="Book Antiqua" w:cs="Times New Roman"/>
          <w:sz w:val="24"/>
          <w:szCs w:val="24"/>
        </w:rPr>
        <w:t>, not naïve</w:t>
      </w:r>
      <w:r w:rsidR="00847B49" w:rsidRPr="00242350">
        <w:rPr>
          <w:rFonts w:ascii="Book Antiqua" w:hAnsi="Book Antiqua" w:cs="Times New Roman"/>
          <w:sz w:val="24"/>
          <w:szCs w:val="24"/>
        </w:rPr>
        <w:t xml:space="preserve">) </w:t>
      </w:r>
      <w:r w:rsidR="00425C38" w:rsidRPr="00242350">
        <w:rPr>
          <w:rFonts w:ascii="Book Antiqua" w:hAnsi="Book Antiqua" w:cs="Times New Roman"/>
          <w:sz w:val="24"/>
          <w:szCs w:val="24"/>
        </w:rPr>
        <w:t xml:space="preserve">NAFLD patients did not differ in their </w:t>
      </w:r>
      <w:r w:rsidR="00383EB2" w:rsidRPr="00242350">
        <w:rPr>
          <w:rFonts w:ascii="Book Antiqua" w:hAnsi="Book Antiqua" w:cs="Times New Roman"/>
          <w:sz w:val="24"/>
          <w:szCs w:val="24"/>
        </w:rPr>
        <w:t>self-</w:t>
      </w:r>
      <w:r w:rsidR="00425C38" w:rsidRPr="00242350">
        <w:rPr>
          <w:rFonts w:ascii="Book Antiqua" w:hAnsi="Book Antiqua" w:cs="Times New Roman"/>
          <w:sz w:val="24"/>
          <w:szCs w:val="24"/>
        </w:rPr>
        <w:t>health perception.</w:t>
      </w:r>
      <w:r w:rsidR="00330929" w:rsidRPr="00242350">
        <w:rPr>
          <w:rFonts w:ascii="Book Antiqua" w:hAnsi="Book Antiqua" w:cs="Times New Roman"/>
          <w:sz w:val="24"/>
          <w:szCs w:val="24"/>
        </w:rPr>
        <w:t xml:space="preserve"> The presence of NAFLD at the first survey </w:t>
      </w:r>
      <w:r w:rsidR="00383EB2" w:rsidRPr="00242350">
        <w:rPr>
          <w:rFonts w:ascii="Book Antiqua" w:hAnsi="Book Antiqua" w:cs="Times New Roman"/>
          <w:sz w:val="24"/>
          <w:szCs w:val="24"/>
        </w:rPr>
        <w:t xml:space="preserve">as compared to normal liver </w:t>
      </w:r>
      <w:r w:rsidR="0015575F" w:rsidRPr="00242350">
        <w:rPr>
          <w:rFonts w:ascii="Book Antiqua" w:hAnsi="Book Antiqua" w:cs="Times New Roman"/>
          <w:sz w:val="24"/>
          <w:szCs w:val="24"/>
        </w:rPr>
        <w:t>did</w:t>
      </w:r>
      <w:r w:rsidR="00330929" w:rsidRPr="00242350">
        <w:rPr>
          <w:rFonts w:ascii="Book Antiqua" w:hAnsi="Book Antiqua" w:cs="Times New Roman"/>
          <w:sz w:val="24"/>
          <w:szCs w:val="24"/>
        </w:rPr>
        <w:t xml:space="preserve"> not predict health perception deterioration </w:t>
      </w:r>
      <w:r w:rsidR="0015575F" w:rsidRPr="00242350">
        <w:rPr>
          <w:rFonts w:ascii="Book Antiqua" w:hAnsi="Book Antiqua" w:cs="Times New Roman"/>
          <w:sz w:val="24"/>
          <w:szCs w:val="24"/>
        </w:rPr>
        <w:t>at</w:t>
      </w:r>
      <w:r w:rsidR="00931F2E" w:rsidRPr="00242350">
        <w:rPr>
          <w:rFonts w:ascii="Book Antiqua" w:hAnsi="Book Antiqua" w:cs="Times New Roman"/>
          <w:sz w:val="24"/>
          <w:szCs w:val="24"/>
        </w:rPr>
        <w:t xml:space="preserve"> the</w:t>
      </w:r>
      <w:r w:rsidR="0015575F" w:rsidRPr="00242350">
        <w:rPr>
          <w:rFonts w:ascii="Book Antiqua" w:hAnsi="Book Antiqua" w:cs="Times New Roman"/>
          <w:sz w:val="24"/>
          <w:szCs w:val="24"/>
        </w:rPr>
        <w:t xml:space="preserve"> </w:t>
      </w:r>
      <w:r w:rsidR="00383EB2" w:rsidRPr="00242350">
        <w:rPr>
          <w:rFonts w:ascii="Book Antiqua" w:hAnsi="Book Antiqua" w:cs="Times New Roman"/>
          <w:sz w:val="24"/>
          <w:szCs w:val="24"/>
        </w:rPr>
        <w:t xml:space="preserve">7 years </w:t>
      </w:r>
      <w:r w:rsidR="0015575F" w:rsidRPr="00242350">
        <w:rPr>
          <w:rFonts w:ascii="Book Antiqua" w:hAnsi="Book Antiqua" w:cs="Times New Roman"/>
          <w:sz w:val="24"/>
          <w:szCs w:val="24"/>
        </w:rPr>
        <w:t xml:space="preserve">follow-up. </w:t>
      </w:r>
      <w:r w:rsidR="00AB11E3" w:rsidRPr="00242350">
        <w:rPr>
          <w:rFonts w:ascii="Book Antiqua" w:hAnsi="Book Antiqua" w:cs="Times New Roman"/>
          <w:sz w:val="24"/>
          <w:szCs w:val="24"/>
        </w:rPr>
        <w:t>In terms of health</w:t>
      </w:r>
      <w:r w:rsidR="001141FF" w:rsidRPr="00242350">
        <w:rPr>
          <w:rFonts w:ascii="Book Antiqua" w:hAnsi="Book Antiqua" w:cs="Times New Roman"/>
          <w:sz w:val="24"/>
          <w:szCs w:val="24"/>
        </w:rPr>
        <w:t>-</w:t>
      </w:r>
      <w:r w:rsidR="00AB11E3" w:rsidRPr="00242350">
        <w:rPr>
          <w:rFonts w:ascii="Book Antiqua" w:hAnsi="Book Antiqua" w:cs="Times New Roman"/>
          <w:sz w:val="24"/>
          <w:szCs w:val="24"/>
        </w:rPr>
        <w:t>service</w:t>
      </w:r>
      <w:r w:rsidR="001141FF" w:rsidRPr="00242350">
        <w:rPr>
          <w:rFonts w:ascii="Book Antiqua" w:hAnsi="Book Antiqua" w:cs="Times New Roman"/>
          <w:sz w:val="24"/>
          <w:szCs w:val="24"/>
        </w:rPr>
        <w:t>s</w:t>
      </w:r>
      <w:r w:rsidR="00AB11E3" w:rsidRPr="00242350">
        <w:rPr>
          <w:rFonts w:ascii="Book Antiqua" w:hAnsi="Book Antiqua" w:cs="Times New Roman"/>
          <w:sz w:val="24"/>
          <w:szCs w:val="24"/>
        </w:rPr>
        <w:t xml:space="preserve"> utilization, </w:t>
      </w:r>
      <w:r w:rsidR="00803F06" w:rsidRPr="00242350">
        <w:rPr>
          <w:rFonts w:ascii="Book Antiqua" w:hAnsi="Book Antiqua" w:cs="Times New Roman"/>
          <w:sz w:val="24"/>
          <w:szCs w:val="24"/>
        </w:rPr>
        <w:t xml:space="preserve">subjects diagnosed with </w:t>
      </w:r>
      <w:r w:rsidR="00AB11E3" w:rsidRPr="00242350">
        <w:rPr>
          <w:rFonts w:ascii="Book Antiqua" w:hAnsi="Book Antiqua" w:cs="Times New Roman"/>
          <w:sz w:val="24"/>
          <w:szCs w:val="24"/>
        </w:rPr>
        <w:t xml:space="preserve">NAFLD </w:t>
      </w:r>
      <w:r w:rsidR="00741E65" w:rsidRPr="00242350">
        <w:rPr>
          <w:rFonts w:ascii="Book Antiqua" w:hAnsi="Book Antiqua" w:cs="Times New Roman"/>
          <w:sz w:val="24"/>
          <w:szCs w:val="24"/>
        </w:rPr>
        <w:t xml:space="preserve">had </w:t>
      </w:r>
      <w:r w:rsidR="00931F2E" w:rsidRPr="00242350">
        <w:rPr>
          <w:rFonts w:ascii="Book Antiqua" w:hAnsi="Book Antiqua" w:cs="Times New Roman"/>
          <w:sz w:val="24"/>
          <w:szCs w:val="24"/>
        </w:rPr>
        <w:t xml:space="preserve">a </w:t>
      </w:r>
      <w:r w:rsidR="00741E65" w:rsidRPr="00242350">
        <w:rPr>
          <w:rFonts w:ascii="Book Antiqua" w:hAnsi="Book Antiqua" w:cs="Times New Roman"/>
          <w:sz w:val="24"/>
          <w:szCs w:val="24"/>
        </w:rPr>
        <w:t xml:space="preserve">similar </w:t>
      </w:r>
      <w:r w:rsidR="0039519F" w:rsidRPr="00242350">
        <w:rPr>
          <w:rFonts w:ascii="Book Antiqua" w:hAnsi="Book Antiqua" w:cs="Times New Roman"/>
          <w:sz w:val="24"/>
          <w:szCs w:val="24"/>
        </w:rPr>
        <w:t xml:space="preserve">number of physician's visits (general physicians and specialty consultants) </w:t>
      </w:r>
      <w:r w:rsidR="008A207F" w:rsidRPr="00242350">
        <w:rPr>
          <w:rFonts w:ascii="Book Antiqua" w:hAnsi="Book Antiqua" w:cs="Times New Roman"/>
          <w:sz w:val="24"/>
          <w:szCs w:val="24"/>
        </w:rPr>
        <w:t xml:space="preserve">as </w:t>
      </w:r>
      <w:r w:rsidR="00741E65" w:rsidRPr="00242350">
        <w:rPr>
          <w:rFonts w:ascii="Book Antiqua" w:hAnsi="Book Antiqua" w:cs="Times New Roman"/>
          <w:sz w:val="24"/>
          <w:szCs w:val="24"/>
        </w:rPr>
        <w:t xml:space="preserve">in </w:t>
      </w:r>
      <w:r w:rsidR="00AB11E3" w:rsidRPr="00242350">
        <w:rPr>
          <w:rFonts w:ascii="Book Antiqua" w:hAnsi="Book Antiqua" w:cs="Times New Roman"/>
          <w:sz w:val="24"/>
          <w:szCs w:val="24"/>
        </w:rPr>
        <w:t>the norm</w:t>
      </w:r>
      <w:r w:rsidR="00803F06" w:rsidRPr="00242350">
        <w:rPr>
          <w:rFonts w:ascii="Book Antiqua" w:hAnsi="Book Antiqua" w:cs="Times New Roman"/>
          <w:sz w:val="24"/>
          <w:szCs w:val="24"/>
        </w:rPr>
        <w:t>al</w:t>
      </w:r>
      <w:r w:rsidR="00AB11E3" w:rsidRPr="00242350">
        <w:rPr>
          <w:rFonts w:ascii="Book Antiqua" w:hAnsi="Book Antiqua" w:cs="Times New Roman"/>
          <w:sz w:val="24"/>
          <w:szCs w:val="24"/>
        </w:rPr>
        <w:t xml:space="preserve"> liver group.</w:t>
      </w:r>
      <w:r w:rsidR="008A207F" w:rsidRPr="00242350">
        <w:rPr>
          <w:rFonts w:ascii="Book Antiqua" w:hAnsi="Book Antiqua" w:cs="Times New Roman"/>
          <w:sz w:val="24"/>
          <w:szCs w:val="24"/>
        </w:rPr>
        <w:t xml:space="preserve"> </w:t>
      </w:r>
      <w:r w:rsidR="00044EE3" w:rsidRPr="00242350">
        <w:rPr>
          <w:rFonts w:ascii="Book Antiqua" w:hAnsi="Book Antiqua" w:cs="Times New Roman"/>
          <w:sz w:val="24"/>
          <w:szCs w:val="24"/>
        </w:rPr>
        <w:t>P</w:t>
      </w:r>
      <w:r w:rsidR="00F128DC" w:rsidRPr="00242350">
        <w:rPr>
          <w:rFonts w:ascii="Book Antiqua" w:hAnsi="Book Antiqua" w:cs="Times New Roman"/>
          <w:sz w:val="24"/>
          <w:szCs w:val="24"/>
        </w:rPr>
        <w:t xml:space="preserve">arameters in the fatigue impact scale were equivalent between the NAFLD and the </w:t>
      </w:r>
      <w:r w:rsidR="003B1FE0" w:rsidRPr="00242350">
        <w:rPr>
          <w:rFonts w:ascii="Book Antiqua" w:hAnsi="Book Antiqua" w:cs="Times New Roman"/>
          <w:sz w:val="24"/>
          <w:szCs w:val="24"/>
        </w:rPr>
        <w:t xml:space="preserve">normal liver </w:t>
      </w:r>
      <w:r w:rsidR="00F128DC" w:rsidRPr="00242350">
        <w:rPr>
          <w:rFonts w:ascii="Book Antiqua" w:hAnsi="Book Antiqua" w:cs="Times New Roman"/>
          <w:sz w:val="24"/>
          <w:szCs w:val="24"/>
        </w:rPr>
        <w:t>groups</w:t>
      </w:r>
      <w:r w:rsidR="00C00264" w:rsidRPr="00242350">
        <w:rPr>
          <w:rFonts w:ascii="Book Antiqua" w:hAnsi="Book Antiqua" w:cs="Times New Roman"/>
          <w:sz w:val="24"/>
          <w:szCs w:val="24"/>
        </w:rPr>
        <w:t>.</w:t>
      </w:r>
    </w:p>
    <w:p w:rsidR="00106E43" w:rsidRPr="00242350" w:rsidRDefault="00106E43" w:rsidP="00467B04">
      <w:pPr>
        <w:widowControl w:val="0"/>
        <w:snapToGrid w:val="0"/>
        <w:spacing w:before="0"/>
        <w:ind w:right="346"/>
        <w:rPr>
          <w:rFonts w:ascii="Book Antiqua" w:hAnsi="Book Antiqua" w:cs="Times New Roman"/>
          <w:b/>
          <w:bCs/>
          <w:sz w:val="24"/>
          <w:szCs w:val="24"/>
          <w:lang w:eastAsia="zh-CN"/>
        </w:rPr>
      </w:pPr>
    </w:p>
    <w:p w:rsidR="00F128DC" w:rsidRPr="00242350" w:rsidRDefault="00405902" w:rsidP="00467B04">
      <w:pPr>
        <w:widowControl w:val="0"/>
        <w:snapToGrid w:val="0"/>
        <w:spacing w:before="0"/>
        <w:ind w:right="346"/>
        <w:rPr>
          <w:rFonts w:ascii="Book Antiqua" w:hAnsi="Book Antiqua" w:cs="Times New Roman"/>
          <w:sz w:val="24"/>
          <w:szCs w:val="24"/>
        </w:rPr>
      </w:pPr>
      <w:r w:rsidRPr="00242350">
        <w:rPr>
          <w:rFonts w:ascii="Book Antiqua" w:hAnsi="Book Antiqua" w:cs="Times New Roman"/>
          <w:b/>
          <w:bCs/>
          <w:caps/>
          <w:sz w:val="24"/>
          <w:szCs w:val="24"/>
        </w:rPr>
        <w:t>Conclusion:</w:t>
      </w:r>
      <w:r w:rsidR="00C97D9D" w:rsidRPr="00242350">
        <w:rPr>
          <w:rFonts w:ascii="Book Antiqua" w:hAnsi="Book Antiqua" w:cs="Times New Roman" w:hint="eastAsia"/>
          <w:sz w:val="24"/>
          <w:szCs w:val="24"/>
          <w:lang w:eastAsia="zh-CN"/>
        </w:rPr>
        <w:t xml:space="preserve"> </w:t>
      </w:r>
      <w:r w:rsidR="00F57D69" w:rsidRPr="00242350">
        <w:rPr>
          <w:rFonts w:ascii="Book Antiqua" w:hAnsi="Book Antiqua" w:cs="Times New Roman"/>
          <w:sz w:val="24"/>
          <w:szCs w:val="24"/>
        </w:rPr>
        <w:t>F</w:t>
      </w:r>
      <w:r w:rsidR="00F128DC" w:rsidRPr="00242350">
        <w:rPr>
          <w:rFonts w:ascii="Book Antiqua" w:hAnsi="Book Antiqua" w:cs="Times New Roman"/>
          <w:sz w:val="24"/>
          <w:szCs w:val="24"/>
        </w:rPr>
        <w:t xml:space="preserve">atty liver without clinically significant liver disease </w:t>
      </w:r>
      <w:r w:rsidR="003B4AC2" w:rsidRPr="00242350">
        <w:rPr>
          <w:rFonts w:ascii="Book Antiqua" w:hAnsi="Book Antiqua" w:cs="Times New Roman"/>
          <w:sz w:val="24"/>
          <w:szCs w:val="24"/>
        </w:rPr>
        <w:t xml:space="preserve">does not have independent </w:t>
      </w:r>
      <w:r w:rsidR="00F128DC" w:rsidRPr="00242350">
        <w:rPr>
          <w:rFonts w:ascii="Book Antiqua" w:hAnsi="Book Antiqua" w:cs="Times New Roman"/>
          <w:sz w:val="24"/>
          <w:szCs w:val="24"/>
        </w:rPr>
        <w:t xml:space="preserve">impact on </w:t>
      </w:r>
      <w:r w:rsidR="00383EB2" w:rsidRPr="00242350">
        <w:rPr>
          <w:rFonts w:ascii="Book Antiqua" w:hAnsi="Book Antiqua" w:cs="Times New Roman"/>
          <w:sz w:val="24"/>
          <w:szCs w:val="24"/>
        </w:rPr>
        <w:t>self-</w:t>
      </w:r>
      <w:r w:rsidR="00F128DC" w:rsidRPr="00242350">
        <w:rPr>
          <w:rFonts w:ascii="Book Antiqua" w:hAnsi="Book Antiqua" w:cs="Times New Roman"/>
          <w:sz w:val="24"/>
          <w:szCs w:val="24"/>
        </w:rPr>
        <w:t>health perception.</w:t>
      </w:r>
    </w:p>
    <w:p w:rsidR="000A1B12" w:rsidRPr="00242350" w:rsidRDefault="000A1B12" w:rsidP="00467B04">
      <w:pPr>
        <w:widowControl w:val="0"/>
        <w:snapToGrid w:val="0"/>
        <w:spacing w:before="0"/>
        <w:ind w:right="346"/>
        <w:rPr>
          <w:rFonts w:ascii="Book Antiqua" w:hAnsi="Book Antiqua" w:cs="Times New Roman"/>
          <w:sz w:val="24"/>
          <w:szCs w:val="24"/>
        </w:rPr>
      </w:pPr>
    </w:p>
    <w:p w:rsidR="000D2BF3" w:rsidRPr="00242350" w:rsidRDefault="00315331" w:rsidP="00467B04">
      <w:pPr>
        <w:widowControl w:val="0"/>
        <w:snapToGrid w:val="0"/>
        <w:spacing w:before="0"/>
        <w:ind w:right="346"/>
        <w:rPr>
          <w:rFonts w:ascii="Book Antiqua" w:hAnsi="Book Antiqua" w:cs="Times New Roman"/>
          <w:sz w:val="24"/>
          <w:szCs w:val="24"/>
        </w:rPr>
      </w:pPr>
      <w:r w:rsidRPr="00242350">
        <w:rPr>
          <w:rFonts w:ascii="Book Antiqua" w:hAnsi="Book Antiqua" w:cs="Times New Roman"/>
          <w:b/>
          <w:bCs/>
          <w:sz w:val="24"/>
          <w:szCs w:val="24"/>
        </w:rPr>
        <w:t>K</w:t>
      </w:r>
      <w:r w:rsidR="000D2BF3" w:rsidRPr="00242350">
        <w:rPr>
          <w:rFonts w:ascii="Book Antiqua" w:hAnsi="Book Antiqua" w:cs="Times New Roman"/>
          <w:b/>
          <w:bCs/>
          <w:sz w:val="24"/>
          <w:szCs w:val="24"/>
        </w:rPr>
        <w:t>ey</w:t>
      </w:r>
      <w:r w:rsidRPr="00242350">
        <w:rPr>
          <w:rFonts w:ascii="Book Antiqua" w:hAnsi="Book Antiqua" w:cs="Times New Roman"/>
          <w:b/>
          <w:bCs/>
          <w:sz w:val="24"/>
          <w:szCs w:val="24"/>
        </w:rPr>
        <w:t xml:space="preserve"> </w:t>
      </w:r>
      <w:r w:rsidR="000D2BF3" w:rsidRPr="00242350">
        <w:rPr>
          <w:rFonts w:ascii="Book Antiqua" w:hAnsi="Book Antiqua" w:cs="Times New Roman"/>
          <w:b/>
          <w:bCs/>
          <w:sz w:val="24"/>
          <w:szCs w:val="24"/>
        </w:rPr>
        <w:t>words</w:t>
      </w:r>
      <w:r w:rsidRPr="00242350">
        <w:rPr>
          <w:rFonts w:ascii="Book Antiqua" w:hAnsi="Book Antiqua" w:cs="Times New Roman"/>
          <w:b/>
          <w:bCs/>
          <w:sz w:val="24"/>
          <w:szCs w:val="24"/>
        </w:rPr>
        <w:t>:</w:t>
      </w:r>
      <w:r w:rsidRPr="00242350">
        <w:rPr>
          <w:rFonts w:ascii="Book Antiqua" w:hAnsi="Book Antiqua" w:cs="Times New Roman"/>
          <w:sz w:val="24"/>
          <w:szCs w:val="24"/>
        </w:rPr>
        <w:t xml:space="preserve"> </w:t>
      </w:r>
      <w:r w:rsidR="00405902" w:rsidRPr="00242350">
        <w:rPr>
          <w:rFonts w:ascii="Book Antiqua" w:hAnsi="Book Antiqua" w:cs="Times New Roman"/>
          <w:caps/>
          <w:sz w:val="24"/>
          <w:szCs w:val="24"/>
        </w:rPr>
        <w:t>n</w:t>
      </w:r>
      <w:r w:rsidRPr="00242350">
        <w:rPr>
          <w:rFonts w:ascii="Book Antiqua" w:hAnsi="Book Antiqua" w:cs="Times New Roman"/>
          <w:sz w:val="24"/>
          <w:szCs w:val="24"/>
        </w:rPr>
        <w:t>on-alcoholic fatty liver disease</w:t>
      </w:r>
      <w:r w:rsidR="00983753" w:rsidRPr="00242350">
        <w:rPr>
          <w:rFonts w:ascii="Book Antiqua" w:hAnsi="Book Antiqua" w:cs="Times New Roman"/>
          <w:sz w:val="24"/>
          <w:szCs w:val="24"/>
        </w:rPr>
        <w:t>;</w:t>
      </w:r>
      <w:r w:rsidRPr="00242350">
        <w:rPr>
          <w:rFonts w:ascii="Book Antiqua" w:hAnsi="Book Antiqua" w:cs="Times New Roman"/>
          <w:sz w:val="24"/>
          <w:szCs w:val="24"/>
        </w:rPr>
        <w:t xml:space="preserve"> </w:t>
      </w:r>
      <w:r w:rsidR="00405902" w:rsidRPr="00242350">
        <w:rPr>
          <w:rFonts w:ascii="Book Antiqua" w:hAnsi="Book Antiqua" w:cs="Times New Roman"/>
          <w:caps/>
          <w:sz w:val="24"/>
          <w:szCs w:val="24"/>
        </w:rPr>
        <w:t>h</w:t>
      </w:r>
      <w:r w:rsidRPr="00242350">
        <w:rPr>
          <w:rFonts w:ascii="Book Antiqua" w:hAnsi="Book Antiqua" w:cs="Times New Roman"/>
          <w:sz w:val="24"/>
          <w:szCs w:val="24"/>
        </w:rPr>
        <w:t>ealth perception</w:t>
      </w:r>
      <w:r w:rsidR="00983753" w:rsidRPr="00242350">
        <w:rPr>
          <w:rFonts w:ascii="Book Antiqua" w:hAnsi="Book Antiqua" w:cs="Times New Roman"/>
          <w:sz w:val="24"/>
          <w:szCs w:val="24"/>
        </w:rPr>
        <w:t>;</w:t>
      </w:r>
      <w:r w:rsidRPr="00242350">
        <w:rPr>
          <w:rFonts w:ascii="Book Antiqua" w:hAnsi="Book Antiqua" w:cs="Times New Roman"/>
          <w:sz w:val="24"/>
          <w:szCs w:val="24"/>
        </w:rPr>
        <w:t xml:space="preserve"> </w:t>
      </w:r>
      <w:r w:rsidR="00405902" w:rsidRPr="00242350">
        <w:rPr>
          <w:rFonts w:ascii="Book Antiqua" w:hAnsi="Book Antiqua" w:cs="Times New Roman"/>
          <w:caps/>
          <w:sz w:val="24"/>
          <w:szCs w:val="24"/>
        </w:rPr>
        <w:t>q</w:t>
      </w:r>
      <w:r w:rsidRPr="00242350">
        <w:rPr>
          <w:rFonts w:ascii="Book Antiqua" w:hAnsi="Book Antiqua" w:cs="Times New Roman"/>
          <w:sz w:val="24"/>
          <w:szCs w:val="24"/>
        </w:rPr>
        <w:t>uality of life</w:t>
      </w:r>
      <w:r w:rsidR="00983753" w:rsidRPr="00242350">
        <w:rPr>
          <w:rFonts w:ascii="Book Antiqua" w:hAnsi="Book Antiqua" w:cs="Times New Roman"/>
          <w:sz w:val="24"/>
          <w:szCs w:val="24"/>
        </w:rPr>
        <w:t>;</w:t>
      </w:r>
      <w:r w:rsidRPr="00242350">
        <w:rPr>
          <w:rFonts w:ascii="Book Antiqua" w:hAnsi="Book Antiqua" w:cs="Times New Roman"/>
          <w:sz w:val="24"/>
          <w:szCs w:val="24"/>
        </w:rPr>
        <w:t xml:space="preserve"> </w:t>
      </w:r>
      <w:r w:rsidR="00405902" w:rsidRPr="00242350">
        <w:rPr>
          <w:rFonts w:ascii="Book Antiqua" w:hAnsi="Book Antiqua" w:cs="Times New Roman"/>
          <w:caps/>
          <w:sz w:val="24"/>
          <w:szCs w:val="24"/>
        </w:rPr>
        <w:t>f</w:t>
      </w:r>
      <w:r w:rsidRPr="00242350">
        <w:rPr>
          <w:rFonts w:ascii="Book Antiqua" w:hAnsi="Book Antiqua" w:cs="Times New Roman"/>
          <w:sz w:val="24"/>
          <w:szCs w:val="24"/>
        </w:rPr>
        <w:t>atigue</w:t>
      </w:r>
      <w:r w:rsidR="00983753" w:rsidRPr="00242350">
        <w:rPr>
          <w:rFonts w:ascii="Book Antiqua" w:hAnsi="Book Antiqua" w:cs="Times New Roman"/>
          <w:sz w:val="24"/>
          <w:szCs w:val="24"/>
        </w:rPr>
        <w:t>;</w:t>
      </w:r>
      <w:r w:rsidRPr="00242350">
        <w:rPr>
          <w:rFonts w:ascii="Book Antiqua" w:hAnsi="Book Antiqua" w:cs="Times New Roman"/>
          <w:sz w:val="24"/>
          <w:szCs w:val="24"/>
        </w:rPr>
        <w:t xml:space="preserve"> </w:t>
      </w:r>
      <w:r w:rsidR="00405902" w:rsidRPr="00242350">
        <w:rPr>
          <w:rFonts w:ascii="Book Antiqua" w:hAnsi="Book Antiqua" w:cs="Times New Roman"/>
          <w:caps/>
          <w:sz w:val="24"/>
          <w:szCs w:val="24"/>
        </w:rPr>
        <w:t>h</w:t>
      </w:r>
      <w:r w:rsidRPr="00242350">
        <w:rPr>
          <w:rFonts w:ascii="Book Antiqua" w:hAnsi="Book Antiqua" w:cs="Times New Roman"/>
          <w:sz w:val="24"/>
          <w:szCs w:val="24"/>
        </w:rPr>
        <w:t xml:space="preserve">ealth-care services utilization </w:t>
      </w:r>
    </w:p>
    <w:p w:rsidR="00A00273" w:rsidRPr="00242350" w:rsidRDefault="00A00273" w:rsidP="00467B04">
      <w:pPr>
        <w:widowControl w:val="0"/>
        <w:snapToGrid w:val="0"/>
        <w:spacing w:before="0"/>
        <w:rPr>
          <w:rFonts w:ascii="Book Antiqua" w:hAnsi="Book Antiqua"/>
          <w:b/>
          <w:bCs/>
          <w:sz w:val="24"/>
          <w:szCs w:val="24"/>
          <w:lang w:eastAsia="zh-CN"/>
        </w:rPr>
      </w:pPr>
    </w:p>
    <w:p w:rsidR="00C97D9D" w:rsidRPr="00242350" w:rsidRDefault="00C97D9D" w:rsidP="00467B04">
      <w:pPr>
        <w:widowControl w:val="0"/>
        <w:adjustRightInd w:val="0"/>
        <w:snapToGrid w:val="0"/>
        <w:spacing w:before="0"/>
        <w:rPr>
          <w:rFonts w:ascii="Book Antiqua" w:hAnsi="Book Antiqua"/>
          <w:sz w:val="24"/>
        </w:rPr>
      </w:pPr>
      <w:bookmarkStart w:id="36" w:name="OLE_LINK363"/>
      <w:bookmarkStart w:id="37" w:name="OLE_LINK364"/>
      <w:bookmarkStart w:id="38" w:name="OLE_LINK359"/>
      <w:bookmarkStart w:id="39" w:name="OLE_LINK1037"/>
      <w:bookmarkStart w:id="40" w:name="OLE_LINK1195"/>
      <w:bookmarkStart w:id="41" w:name="OLE_LINK1140"/>
      <w:bookmarkStart w:id="42" w:name="OLE_LINK1062"/>
      <w:bookmarkStart w:id="43" w:name="OLE_LINK500"/>
      <w:r w:rsidRPr="00242350">
        <w:rPr>
          <w:rFonts w:ascii="Book Antiqua" w:hAnsi="Book Antiqua" w:hint="eastAsia"/>
          <w:b/>
          <w:sz w:val="24"/>
        </w:rPr>
        <w:t>©</w:t>
      </w:r>
      <w:r w:rsidRPr="00242350">
        <w:rPr>
          <w:rFonts w:ascii="Book Antiqua" w:hAnsi="Book Antiqua"/>
          <w:b/>
          <w:sz w:val="24"/>
        </w:rPr>
        <w:t xml:space="preserve"> The Author(s) 201</w:t>
      </w:r>
      <w:r w:rsidRPr="00242350">
        <w:rPr>
          <w:rFonts w:ascii="Book Antiqua" w:hAnsi="Book Antiqua" w:hint="eastAsia"/>
          <w:b/>
          <w:sz w:val="24"/>
        </w:rPr>
        <w:t>6</w:t>
      </w:r>
      <w:r w:rsidRPr="00242350">
        <w:rPr>
          <w:rFonts w:ascii="Book Antiqua" w:hAnsi="Book Antiqua"/>
          <w:b/>
          <w:sz w:val="24"/>
        </w:rPr>
        <w:t>.</w:t>
      </w:r>
      <w:r w:rsidRPr="00242350">
        <w:rPr>
          <w:rFonts w:ascii="Book Antiqua" w:hAnsi="Book Antiqua"/>
          <w:sz w:val="24"/>
        </w:rPr>
        <w:t xml:space="preserve"> Published by Baishideng Publishing Group Inc. All rights reserved.</w:t>
      </w:r>
    </w:p>
    <w:bookmarkEnd w:id="36"/>
    <w:bookmarkEnd w:id="37"/>
    <w:bookmarkEnd w:id="38"/>
    <w:bookmarkEnd w:id="39"/>
    <w:bookmarkEnd w:id="40"/>
    <w:bookmarkEnd w:id="41"/>
    <w:bookmarkEnd w:id="42"/>
    <w:bookmarkEnd w:id="43"/>
    <w:p w:rsidR="00C97D9D" w:rsidRPr="00242350" w:rsidRDefault="00C97D9D" w:rsidP="00467B04">
      <w:pPr>
        <w:widowControl w:val="0"/>
        <w:snapToGrid w:val="0"/>
        <w:spacing w:before="0"/>
        <w:rPr>
          <w:rFonts w:ascii="Book Antiqua" w:hAnsi="Book Antiqua"/>
          <w:b/>
          <w:bCs/>
          <w:sz w:val="24"/>
          <w:szCs w:val="24"/>
          <w:lang w:eastAsia="zh-CN"/>
        </w:rPr>
      </w:pPr>
    </w:p>
    <w:p w:rsidR="0009387D" w:rsidRPr="00242350" w:rsidRDefault="0009387D" w:rsidP="00467B04">
      <w:pPr>
        <w:widowControl w:val="0"/>
        <w:snapToGrid w:val="0"/>
        <w:spacing w:before="0"/>
        <w:rPr>
          <w:rFonts w:ascii="Book Antiqua" w:hAnsi="Book Antiqua"/>
          <w:b/>
          <w:bCs/>
          <w:sz w:val="24"/>
          <w:szCs w:val="24"/>
        </w:rPr>
      </w:pPr>
      <w:r w:rsidRPr="00242350">
        <w:rPr>
          <w:rFonts w:ascii="Book Antiqua" w:hAnsi="Book Antiqua"/>
          <w:b/>
          <w:bCs/>
          <w:sz w:val="24"/>
          <w:szCs w:val="24"/>
        </w:rPr>
        <w:t>Core tip</w:t>
      </w:r>
      <w:r w:rsidR="00202775" w:rsidRPr="00242350">
        <w:rPr>
          <w:rFonts w:ascii="Book Antiqua" w:hAnsi="Book Antiqua" w:hint="eastAsia"/>
          <w:b/>
          <w:bCs/>
          <w:sz w:val="24"/>
          <w:szCs w:val="24"/>
          <w:lang w:eastAsia="zh-CN"/>
        </w:rPr>
        <w:t xml:space="preserve">: </w:t>
      </w:r>
      <w:r w:rsidRPr="00242350">
        <w:rPr>
          <w:rFonts w:ascii="Book Antiqua" w:hAnsi="Book Antiqua" w:cs="Times New Roman"/>
          <w:sz w:val="24"/>
          <w:szCs w:val="24"/>
        </w:rPr>
        <w:t xml:space="preserve">In recent years there is overwhelming evidence that </w:t>
      </w:r>
      <w:r w:rsidR="00611038" w:rsidRPr="00242350">
        <w:rPr>
          <w:rFonts w:ascii="Book Antiqua" w:hAnsi="Book Antiqua" w:cs="Times New Roman"/>
          <w:sz w:val="24"/>
          <w:szCs w:val="24"/>
        </w:rPr>
        <w:t>non-alcoholic</w:t>
      </w:r>
      <w:r w:rsidR="00611038" w:rsidRPr="00242350">
        <w:rPr>
          <w:rFonts w:ascii="Book Antiqua" w:hAnsi="Book Antiqua" w:cs="Times New Roman" w:hint="eastAsia"/>
          <w:sz w:val="24"/>
          <w:szCs w:val="24"/>
        </w:rPr>
        <w:t xml:space="preserve"> </w:t>
      </w:r>
      <w:r w:rsidR="00611038" w:rsidRPr="00242350">
        <w:rPr>
          <w:rFonts w:ascii="Book Antiqua" w:hAnsi="Book Antiqua" w:cs="Times New Roman"/>
          <w:sz w:val="24"/>
          <w:szCs w:val="24"/>
        </w:rPr>
        <w:t xml:space="preserve">fatty liver disease </w:t>
      </w:r>
      <w:r w:rsidR="00611038" w:rsidRPr="00242350">
        <w:rPr>
          <w:rFonts w:ascii="Book Antiqua" w:hAnsi="Book Antiqua" w:cs="Times New Roman" w:hint="eastAsia"/>
          <w:sz w:val="24"/>
          <w:szCs w:val="24"/>
          <w:lang w:eastAsia="zh-CN"/>
        </w:rPr>
        <w:t>(</w:t>
      </w:r>
      <w:r w:rsidR="00611038" w:rsidRPr="00242350">
        <w:rPr>
          <w:rFonts w:ascii="Book Antiqua" w:hAnsi="Book Antiqua" w:cs="Times New Roman"/>
          <w:sz w:val="24"/>
          <w:szCs w:val="24"/>
        </w:rPr>
        <w:t>NAFLD</w:t>
      </w:r>
      <w:r w:rsidR="00611038" w:rsidRPr="00242350">
        <w:rPr>
          <w:rFonts w:ascii="Book Antiqua" w:hAnsi="Book Antiqua" w:cs="Times New Roman" w:hint="eastAsia"/>
          <w:sz w:val="24"/>
          <w:szCs w:val="24"/>
          <w:lang w:eastAsia="zh-CN"/>
        </w:rPr>
        <w:t>)</w:t>
      </w:r>
      <w:r w:rsidR="00611038">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 xml:space="preserve">is a major public health concern; the most common chronic liver disorder globally and associated with hepatic and extrahepatic morbidity and mortality. </w:t>
      </w:r>
      <w:r w:rsidRPr="00242350">
        <w:rPr>
          <w:rFonts w:ascii="Book Antiqua" w:hAnsi="Book Antiqua"/>
          <w:sz w:val="24"/>
          <w:szCs w:val="24"/>
        </w:rPr>
        <w:t>However, this study demonstrates that NAFLD diagnosis among a general population is not independently associated with lower general health perception nor is it associated with higher health care utilization.</w:t>
      </w:r>
      <w:r w:rsidR="00420119" w:rsidRPr="00242350">
        <w:rPr>
          <w:rFonts w:ascii="Book Antiqua" w:hAnsi="Book Antiqua"/>
          <w:sz w:val="24"/>
          <w:szCs w:val="24"/>
        </w:rPr>
        <w:t xml:space="preserve"> </w:t>
      </w:r>
      <w:r w:rsidRPr="00242350">
        <w:rPr>
          <w:rFonts w:ascii="Book Antiqua" w:hAnsi="Book Antiqua"/>
          <w:sz w:val="24"/>
          <w:szCs w:val="24"/>
        </w:rPr>
        <w:t xml:space="preserve">Moreover, NAFLD does not seem to predict health perception deterioration over the years. These findings imply that in the general population, NAFLD is not considered a disease in the eyes of the NAFLD beholder, probably until </w:t>
      </w:r>
      <w:r w:rsidR="00CD324F" w:rsidRPr="00242350">
        <w:rPr>
          <w:rFonts w:ascii="Book Antiqua" w:hAnsi="Book Antiqua"/>
          <w:sz w:val="24"/>
          <w:szCs w:val="24"/>
        </w:rPr>
        <w:t>an advanced</w:t>
      </w:r>
      <w:r w:rsidRPr="00242350">
        <w:rPr>
          <w:rFonts w:ascii="Book Antiqua" w:hAnsi="Book Antiqua"/>
          <w:sz w:val="24"/>
          <w:szCs w:val="24"/>
        </w:rPr>
        <w:t xml:space="preserve"> sta</w:t>
      </w:r>
      <w:r w:rsidR="00CD324F" w:rsidRPr="00242350">
        <w:rPr>
          <w:rFonts w:ascii="Book Antiqua" w:hAnsi="Book Antiqua"/>
          <w:sz w:val="24"/>
          <w:szCs w:val="24"/>
        </w:rPr>
        <w:t>ge</w:t>
      </w:r>
      <w:r w:rsidRPr="00242350">
        <w:rPr>
          <w:rFonts w:ascii="Book Antiqua" w:hAnsi="Book Antiqua"/>
          <w:sz w:val="24"/>
          <w:szCs w:val="24"/>
        </w:rPr>
        <w:t>.</w:t>
      </w:r>
    </w:p>
    <w:p w:rsidR="000D2BF3" w:rsidRPr="00242350" w:rsidRDefault="000D2BF3" w:rsidP="00467B04">
      <w:pPr>
        <w:widowControl w:val="0"/>
        <w:snapToGrid w:val="0"/>
        <w:spacing w:before="0"/>
        <w:rPr>
          <w:rFonts w:ascii="Book Antiqua" w:hAnsi="Book Antiqua" w:cs="Times New Roman"/>
          <w:sz w:val="24"/>
          <w:szCs w:val="24"/>
          <w:lang w:eastAsia="zh-CN"/>
        </w:rPr>
      </w:pPr>
    </w:p>
    <w:p w:rsidR="00106E43" w:rsidRPr="00242350" w:rsidRDefault="00C97D9D" w:rsidP="00467B04">
      <w:pPr>
        <w:widowControl w:val="0"/>
        <w:snapToGrid w:val="0"/>
        <w:spacing w:before="0"/>
        <w:rPr>
          <w:rFonts w:ascii="Book Antiqua" w:hAnsi="Book Antiqua" w:cs="Times New Roman"/>
          <w:sz w:val="24"/>
          <w:szCs w:val="24"/>
          <w:lang w:eastAsia="zh-CN"/>
        </w:rPr>
      </w:pPr>
      <w:bookmarkStart w:id="44" w:name="OLE_LINK286"/>
      <w:bookmarkStart w:id="45" w:name="OLE_LINK287"/>
      <w:bookmarkStart w:id="46" w:name="OLE_LINK310"/>
      <w:bookmarkStart w:id="47" w:name="OLE_LINK579"/>
      <w:bookmarkStart w:id="48" w:name="OLE_LINK232"/>
      <w:bookmarkStart w:id="49" w:name="OLE_LINK233"/>
      <w:bookmarkStart w:id="50" w:name="OLE_LINK271"/>
      <w:bookmarkStart w:id="51" w:name="OLE_LINK311"/>
      <w:bookmarkStart w:id="52" w:name="OLE_LINK452"/>
      <w:bookmarkStart w:id="53" w:name="OLE_LINK47"/>
      <w:bookmarkStart w:id="54" w:name="OLE_LINK48"/>
      <w:bookmarkStart w:id="55" w:name="OLE_LINK3"/>
      <w:bookmarkStart w:id="56" w:name="OLE_LINK4"/>
      <w:bookmarkStart w:id="57" w:name="OLE_LINK70"/>
      <w:bookmarkStart w:id="58" w:name="OLE_LINK118"/>
      <w:bookmarkStart w:id="59" w:name="OLE_LINK145"/>
      <w:bookmarkStart w:id="60" w:name="OLE_LINK218"/>
      <w:bookmarkStart w:id="61" w:name="OLE_LINK520"/>
      <w:bookmarkStart w:id="62" w:name="OLE_LINK537"/>
      <w:bookmarkStart w:id="63" w:name="OLE_LINK598"/>
      <w:bookmarkStart w:id="64" w:name="OLE_LINK1166"/>
      <w:bookmarkStart w:id="65" w:name="OLE_LINK1038"/>
      <w:bookmarkStart w:id="66" w:name="OLE_LINK366"/>
      <w:bookmarkStart w:id="67" w:name="OLE_LINK377"/>
      <w:bookmarkStart w:id="68" w:name="OLE_LINK341"/>
      <w:bookmarkStart w:id="69" w:name="OLE_LINK196"/>
      <w:bookmarkStart w:id="70" w:name="OLE_LINK200"/>
      <w:r w:rsidRPr="00242350">
        <w:rPr>
          <w:rFonts w:ascii="Book Antiqua" w:hAnsi="Book Antiqua" w:cs="Times New Roman"/>
          <w:sz w:val="24"/>
          <w:szCs w:val="24"/>
        </w:rPr>
        <w:t>Mlynarsky L,</w:t>
      </w:r>
      <w:r w:rsidR="00792BAF"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Schlesinger D,</w:t>
      </w:r>
      <w:r w:rsidR="00792BAF"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Lotan R</w:t>
      </w:r>
      <w:r w:rsidRPr="00242350">
        <w:rPr>
          <w:rFonts w:ascii="Book Antiqua" w:hAnsi="Book Antiqua" w:cs="Times New Roman" w:hint="eastAsia"/>
          <w:sz w:val="24"/>
          <w:szCs w:val="24"/>
          <w:lang w:eastAsia="zh-CN"/>
        </w:rPr>
        <w:t>,</w:t>
      </w:r>
      <w:r w:rsidRPr="00242350">
        <w:rPr>
          <w:rFonts w:ascii="Book Antiqua" w:hAnsi="Book Antiqua" w:cs="Times New Roman"/>
          <w:sz w:val="24"/>
          <w:szCs w:val="24"/>
        </w:rPr>
        <w:t xml:space="preserve"> Webb M, Halpern Z, Santo E, Shibolet O, </w:t>
      </w:r>
      <w:r w:rsidRPr="00242350">
        <w:rPr>
          <w:rFonts w:ascii="Book Antiqua" w:hAnsi="Book Antiqua" w:cs="Times New Roman"/>
          <w:sz w:val="24"/>
          <w:szCs w:val="24"/>
        </w:rPr>
        <w:lastRenderedPageBreak/>
        <w:t>Zelber-Sagi S</w:t>
      </w:r>
      <w:r w:rsidRPr="00242350">
        <w:rPr>
          <w:rFonts w:ascii="Book Antiqua" w:hAnsi="Book Antiqua" w:cs="Times New Roman" w:hint="eastAsia"/>
          <w:sz w:val="24"/>
          <w:szCs w:val="24"/>
          <w:lang w:eastAsia="zh-CN"/>
        </w:rPr>
        <w:t>.</w:t>
      </w:r>
      <w:r w:rsidR="00792BAF"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Non-alcoholic</w:t>
      </w:r>
      <w:r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fatty liver disease is not associated with a lower health perception</w:t>
      </w:r>
      <w:r w:rsidRPr="00242350">
        <w:rPr>
          <w:rFonts w:ascii="Book Antiqua" w:eastAsia="SimSun" w:hAnsi="Book Antiqua" w:cstheme="minorBidi" w:hint="eastAsia"/>
          <w:sz w:val="24"/>
          <w:lang w:val="it-IT" w:eastAsia="zh-CN"/>
        </w:rPr>
        <w:t>.</w:t>
      </w:r>
      <w:r w:rsidRPr="00242350">
        <w:rPr>
          <w:rFonts w:ascii="Book Antiqua" w:hAnsi="Book Antiqua" w:cs="Times New Roman" w:hint="eastAsia"/>
          <w:i/>
          <w:sz w:val="24"/>
          <w:szCs w:val="24"/>
          <w:lang w:eastAsia="zh-CN"/>
        </w:rPr>
        <w:t xml:space="preserve"> </w:t>
      </w:r>
      <w:r w:rsidR="00106E43" w:rsidRPr="00242350">
        <w:rPr>
          <w:rFonts w:ascii="Book Antiqua" w:hAnsi="Book Antiqua" w:cs="Times New Roman"/>
          <w:i/>
          <w:sz w:val="24"/>
          <w:szCs w:val="24"/>
        </w:rPr>
        <w:t xml:space="preserve">World J Gastroenterol </w:t>
      </w:r>
      <w:r w:rsidR="00106E43" w:rsidRPr="00242350">
        <w:rPr>
          <w:rFonts w:ascii="Book Antiqua" w:hAnsi="Book Antiqua" w:cs="Times New Roman"/>
          <w:sz w:val="24"/>
          <w:szCs w:val="24"/>
        </w:rPr>
        <w:t>2016;</w:t>
      </w:r>
      <w:r w:rsidR="00792BAF" w:rsidRPr="00242350">
        <w:rPr>
          <w:rFonts w:ascii="Book Antiqua" w:hAnsi="Book Antiqua" w:cs="Times New Roman" w:hint="eastAsia"/>
          <w:sz w:val="24"/>
          <w:szCs w:val="24"/>
          <w:lang w:eastAsia="zh-CN"/>
        </w:rPr>
        <w:t xml:space="preserve"> </w:t>
      </w:r>
      <w:r w:rsidR="00CD324F" w:rsidRPr="00242350">
        <w:rPr>
          <w:rFonts w:ascii="Book Antiqua" w:hAnsi="Book Antiqua" w:cs="Times New Roman"/>
          <w:sz w:val="24"/>
          <w:szCs w:val="24"/>
        </w:rPr>
        <w:t>I</w:t>
      </w:r>
      <w:r w:rsidR="00106E43" w:rsidRPr="00242350">
        <w:rPr>
          <w:rFonts w:ascii="Book Antiqua" w:hAnsi="Book Antiqua" w:cs="Times New Roman"/>
          <w:sz w:val="24"/>
          <w:szCs w:val="24"/>
        </w:rPr>
        <w:t>n press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202775" w:rsidRPr="00242350" w:rsidRDefault="00202775" w:rsidP="00467B04">
      <w:pPr>
        <w:widowControl w:val="0"/>
        <w:snapToGrid w:val="0"/>
        <w:spacing w:before="0"/>
        <w:rPr>
          <w:rFonts w:ascii="Book Antiqua" w:hAnsi="Book Antiqua" w:cs="Times New Roman"/>
          <w:b/>
          <w:bCs/>
          <w:kern w:val="32"/>
          <w:sz w:val="24"/>
          <w:szCs w:val="24"/>
          <w:lang w:eastAsia="zh-CN"/>
        </w:rPr>
      </w:pPr>
      <w:r w:rsidRPr="00242350">
        <w:rPr>
          <w:rFonts w:ascii="Book Antiqua" w:hAnsi="Book Antiqua" w:cs="Times New Roman"/>
          <w:b/>
          <w:bCs/>
          <w:kern w:val="32"/>
          <w:sz w:val="24"/>
          <w:szCs w:val="24"/>
          <w:lang w:eastAsia="zh-CN"/>
        </w:rPr>
        <w:br w:type="page"/>
      </w:r>
    </w:p>
    <w:p w:rsidR="00825499" w:rsidRPr="00242350" w:rsidRDefault="007F7EBD" w:rsidP="00467B04">
      <w:pPr>
        <w:pStyle w:val="Heading1"/>
        <w:keepNext w:val="0"/>
        <w:widowControl w:val="0"/>
        <w:snapToGrid w:val="0"/>
        <w:spacing w:before="0" w:after="0"/>
      </w:pPr>
      <w:r w:rsidRPr="00242350">
        <w:lastRenderedPageBreak/>
        <w:t>Introduction</w:t>
      </w:r>
    </w:p>
    <w:p w:rsidR="001937DC" w:rsidRPr="00242350" w:rsidRDefault="007F7EBD" w:rsidP="00467B04">
      <w:pPr>
        <w:pStyle w:val="Heading2"/>
        <w:keepNext w:val="0"/>
        <w:keepLines w:val="0"/>
        <w:widowControl w:val="0"/>
        <w:shd w:val="clear" w:color="auto" w:fill="FFFFFF"/>
        <w:snapToGrid w:val="0"/>
        <w:spacing w:before="0"/>
        <w:rPr>
          <w:rFonts w:ascii="Book Antiqua" w:hAnsi="Book Antiqua"/>
          <w:b w:val="0"/>
          <w:bCs w:val="0"/>
          <w:lang w:eastAsia="zh-CN"/>
        </w:rPr>
      </w:pPr>
      <w:r w:rsidRPr="00242350">
        <w:rPr>
          <w:rFonts w:ascii="Book Antiqua" w:hAnsi="Book Antiqua"/>
          <w:b w:val="0"/>
          <w:bCs w:val="0"/>
          <w:lang w:bidi="ar-SA"/>
        </w:rPr>
        <w:t xml:space="preserve">Non-alcoholic fatty liver disease (NAFLD) is defined as fat accumulation in the liver, in the absence of significant alcohol intake. NAFLD is the most common </w:t>
      </w:r>
      <w:r w:rsidR="00FE192F" w:rsidRPr="00242350">
        <w:rPr>
          <w:rFonts w:ascii="Book Antiqua" w:hAnsi="Book Antiqua"/>
          <w:b w:val="0"/>
          <w:bCs w:val="0"/>
          <w:lang w:bidi="ar-SA"/>
        </w:rPr>
        <w:t xml:space="preserve">chronic </w:t>
      </w:r>
      <w:r w:rsidRPr="00242350">
        <w:rPr>
          <w:rFonts w:ascii="Book Antiqua" w:hAnsi="Book Antiqua"/>
          <w:b w:val="0"/>
          <w:bCs w:val="0"/>
          <w:lang w:bidi="ar-SA"/>
        </w:rPr>
        <w:t xml:space="preserve">liver disorder </w:t>
      </w:r>
      <w:r w:rsidR="00467B04" w:rsidRPr="00242350">
        <w:rPr>
          <w:rFonts w:ascii="Book Antiqua" w:hAnsi="Book Antiqua"/>
          <w:b w:val="0"/>
          <w:bCs w:val="0"/>
          <w:lang w:bidi="ar-SA"/>
        </w:rPr>
        <w:t>globally</w:t>
      </w:r>
      <w:r w:rsidR="00105B6F" w:rsidRPr="00242350">
        <w:rPr>
          <w:rFonts w:ascii="Book Antiqua" w:hAnsi="Book Antiqua"/>
          <w:b w:val="0"/>
          <w:bCs w:val="0"/>
          <w:vertAlign w:val="superscript"/>
          <w:lang w:bidi="ar-SA"/>
        </w:rPr>
        <w:fldChar w:fldCharType="begin"/>
      </w:r>
      <w:r w:rsidR="00FC6EE4" w:rsidRPr="00242350">
        <w:rPr>
          <w:rFonts w:ascii="Book Antiqua" w:hAnsi="Book Antiqua"/>
          <w:b w:val="0"/>
          <w:bCs w:val="0"/>
          <w:vertAlign w:val="superscript"/>
          <w:lang w:bidi="ar-SA"/>
        </w:rPr>
        <w:instrText xml:space="preserve"> ADDIN EN.CITE &lt;EndNote&gt;&lt;Cite&gt;&lt;Author&gt;Loomba&lt;/Author&gt;&lt;Year&gt;2013&lt;/Year&gt;&lt;RecNum&gt;247&lt;/RecNum&gt;&lt;DisplayText&gt;&lt;style face="superscript"&gt;[1]&lt;/style&gt;&lt;/DisplayText&gt;&lt;record&gt;&lt;rec-number&gt;247&lt;/rec-number&gt;&lt;foreign-keys&gt;&lt;key app="EN" db-id="vx52d20sprxdr1ea5xevdrzh5atdfa55apft" timestamp="1435956802"&gt;247&lt;/key&gt;&lt;/foreign-keys&gt;&lt;ref-type name="Journal Article"&gt;17&lt;/ref-type&gt;&lt;contributors&gt;&lt;authors&gt;&lt;author&gt;Loomba, R.&lt;/author&gt;&lt;author&gt;Sanyal, A. J.&lt;/author&gt;&lt;/authors&gt;&lt;/contributors&gt;&lt;auth-address&gt;Division of Gastroenterology, Department of Medicine and Division of Epidemiology, Department of Family and Preventive Medicine, University of California at San Diego, 9500 Gilman Drive, La Jolla, CA 92093-0063, USA.&lt;/auth-address&gt;&lt;titles&gt;&lt;title&gt;The global NAFLD epidemic&lt;/title&gt;&lt;secondary-title&gt;Nat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hepatology&lt;/abbr-1&gt;&lt;/alt-periodical&gt;&lt;pages&gt;686-90&lt;/pages&gt;&lt;volume&gt;10&lt;/volume&gt;&lt;number&gt;11&lt;/number&gt;&lt;keywords&gt;&lt;keyword&gt;Disease Progression&lt;/keyword&gt;&lt;keyword&gt;*Epidemics&lt;/keyword&gt;&lt;keyword&gt;Fatty Liver/*epidemiology/genetics/physiopathology&lt;/keyword&gt;&lt;keyword&gt;Global Health/*trends&lt;/keyword&gt;&lt;keyword&gt;Humans&lt;/keyword&gt;&lt;keyword&gt;Insulin Resistance/physiology&lt;/keyword&gt;&lt;keyword&gt;Non-alcoholic Fatty Liver Disease&lt;/keyword&gt;&lt;keyword&gt;Prevalence&lt;/keyword&gt;&lt;/keywords&gt;&lt;dates&gt;&lt;year&gt;2013&lt;/year&gt;&lt;pub-dates&gt;&lt;date&gt;Nov&lt;/date&gt;&lt;/pub-dates&gt;&lt;/dates&gt;&lt;isbn&gt;1759-5053 (Electronic)&amp;#xD;1759-5045 (Linking)&lt;/isbn&gt;&lt;accession-num&gt;24042449&lt;/accession-num&gt;&lt;urls&gt;&lt;related-urls&gt;&lt;url&gt;http://www.ncbi.nlm.nih.gov/pubmed/24042449&lt;/url&gt;&lt;/related-urls&gt;&lt;/urls&gt;&lt;electronic-resource-num&gt;10.1038/nrgastro.2013.171&lt;/electronic-resource-num&gt;&lt;/record&gt;&lt;/Cite&gt;&lt;/EndNote&gt;</w:instrText>
      </w:r>
      <w:r w:rsidR="00105B6F" w:rsidRPr="00242350">
        <w:rPr>
          <w:rFonts w:ascii="Book Antiqua" w:hAnsi="Book Antiqua"/>
          <w:b w:val="0"/>
          <w:bCs w:val="0"/>
          <w:vertAlign w:val="superscript"/>
          <w:lang w:bidi="ar-SA"/>
        </w:rPr>
        <w:fldChar w:fldCharType="separate"/>
      </w:r>
      <w:r w:rsidR="00FC6EE4" w:rsidRPr="00242350">
        <w:rPr>
          <w:rFonts w:ascii="Book Antiqua" w:hAnsi="Book Antiqua"/>
          <w:b w:val="0"/>
          <w:bCs w:val="0"/>
          <w:vertAlign w:val="superscript"/>
          <w:lang w:bidi="ar-SA"/>
        </w:rPr>
        <w:t>[</w:t>
      </w:r>
      <w:hyperlink w:anchor="_ENREF_1" w:tooltip="Loomba, 2013 #247" w:history="1">
        <w:r w:rsidR="00C12055" w:rsidRPr="00242350">
          <w:rPr>
            <w:rFonts w:ascii="Book Antiqua" w:hAnsi="Book Antiqua"/>
            <w:b w:val="0"/>
            <w:bCs w:val="0"/>
            <w:vertAlign w:val="superscript"/>
            <w:lang w:bidi="ar-SA"/>
          </w:rPr>
          <w:t>1</w:t>
        </w:r>
      </w:hyperlink>
      <w:r w:rsidR="00FC6EE4" w:rsidRPr="00242350">
        <w:rPr>
          <w:rFonts w:ascii="Book Antiqua" w:hAnsi="Book Antiqua"/>
          <w:b w:val="0"/>
          <w:bCs w:val="0"/>
          <w:vertAlign w:val="superscript"/>
          <w:lang w:bidi="ar-SA"/>
        </w:rPr>
        <w:t>]</w:t>
      </w:r>
      <w:r w:rsidR="00105B6F" w:rsidRPr="00242350">
        <w:rPr>
          <w:rFonts w:ascii="Book Antiqua" w:hAnsi="Book Antiqua"/>
          <w:b w:val="0"/>
          <w:bCs w:val="0"/>
          <w:vertAlign w:val="superscript"/>
          <w:lang w:bidi="ar-SA"/>
        </w:rPr>
        <w:fldChar w:fldCharType="end"/>
      </w:r>
      <w:r w:rsidRPr="00242350">
        <w:rPr>
          <w:rFonts w:ascii="Book Antiqua" w:hAnsi="Book Antiqua"/>
          <w:b w:val="0"/>
          <w:bCs w:val="0"/>
          <w:lang w:bidi="ar-SA"/>
        </w:rPr>
        <w:t>,</w:t>
      </w:r>
      <w:r w:rsidR="00420119" w:rsidRPr="00242350">
        <w:rPr>
          <w:rFonts w:ascii="Book Antiqua" w:hAnsi="Book Antiqua"/>
          <w:b w:val="0"/>
          <w:bCs w:val="0"/>
          <w:lang w:bidi="ar-SA"/>
        </w:rPr>
        <w:t xml:space="preserve"> </w:t>
      </w:r>
      <w:r w:rsidR="00973603" w:rsidRPr="00242350">
        <w:rPr>
          <w:rFonts w:ascii="Book Antiqua" w:hAnsi="Book Antiqua"/>
          <w:b w:val="0"/>
          <w:bCs w:val="0"/>
          <w:lang w:bidi="ar-SA"/>
        </w:rPr>
        <w:t xml:space="preserve">with a </w:t>
      </w:r>
      <w:r w:rsidRPr="00242350">
        <w:rPr>
          <w:rFonts w:ascii="Book Antiqua" w:hAnsi="Book Antiqua"/>
          <w:b w:val="0"/>
          <w:bCs w:val="0"/>
          <w:lang w:bidi="ar-SA"/>
        </w:rPr>
        <w:t xml:space="preserve">worldwide prevalence estimated from 6.3% to 33% </w:t>
      </w:r>
      <w:r w:rsidR="00C90FBC" w:rsidRPr="00242350">
        <w:rPr>
          <w:rFonts w:ascii="Book Antiqua" w:hAnsi="Book Antiqua"/>
          <w:b w:val="0"/>
          <w:bCs w:val="0"/>
          <w:lang w:bidi="ar-SA"/>
        </w:rPr>
        <w:t>and</w:t>
      </w:r>
      <w:r w:rsidRPr="00242350">
        <w:rPr>
          <w:rFonts w:ascii="Book Antiqua" w:hAnsi="Book Antiqua"/>
          <w:b w:val="0"/>
          <w:bCs w:val="0"/>
          <w:lang w:bidi="ar-SA"/>
        </w:rPr>
        <w:t xml:space="preserve"> a median of 20%</w:t>
      </w:r>
      <w:r w:rsidR="00105B6F" w:rsidRPr="00242350">
        <w:rPr>
          <w:rFonts w:ascii="Book Antiqua" w:hAnsi="Book Antiqua"/>
          <w:b w:val="0"/>
          <w:bCs w:val="0"/>
          <w:vertAlign w:val="superscript"/>
          <w:lang w:bidi="ar-SA"/>
        </w:rPr>
        <w:fldChar w:fldCharType="begin"/>
      </w:r>
      <w:r w:rsidR="00FC6EE4" w:rsidRPr="00242350">
        <w:rPr>
          <w:rFonts w:ascii="Book Antiqua" w:hAnsi="Book Antiqua"/>
          <w:b w:val="0"/>
          <w:bCs w:val="0"/>
          <w:vertAlign w:val="superscript"/>
          <w:lang w:bidi="ar-SA"/>
        </w:rPr>
        <w:instrText xml:space="preserve"> ADDIN EN.CITE &lt;EndNote&gt;&lt;Cite&gt;&lt;Author&gt;Chalasani&lt;/Author&gt;&lt;Year&gt;2012&lt;/Year&gt;&lt;RecNum&gt;3&lt;/RecNum&gt;&lt;DisplayText&gt;&lt;style face="superscript"&gt;[2]&lt;/style&gt;&lt;/DisplayText&gt;&lt;record&gt;&lt;rec-number&gt;3&lt;/rec-number&gt;&lt;foreign-keys&gt;&lt;key app="EN" db-id="2xsd00vzidd0aaer95dpf9t7zz9x0d9trfar"&gt;3&lt;/key&gt;&lt;/foreign-keys&gt;&lt;ref-type name="Journal Article"&gt;17&lt;/ref-type&gt;&lt;contributors&gt;&lt;authors&gt;&lt;author&gt;Chalasani, N.&lt;/author&gt;&lt;author&gt;Younossi, Z.&lt;/author&gt;&lt;author&gt;Lavine, J. E.&lt;/author&gt;&lt;author&gt;Diehl, A. M.&lt;/author&gt;&lt;author&gt;Brunt, E. M.&lt;/author&gt;&lt;author&gt;Cusi, K.&lt;/author&gt;&lt;author&gt;Charlton, M.&lt;/author&gt;&lt;author&gt;Sanyal, A. J.&lt;/author&gt;&lt;/authors&gt;&lt;/contributors&gt;&lt;auth-address&gt;Indiana University School of Medicine, Indianapolis, IN, USA. nchalasa@iupui.edu&lt;/auth-address&gt;&lt;titles&gt;&lt;title&gt;The diagnosis and management of non-alcoholic fatty liver disease: practice Guideline by the American Association for the Study of Liver Diseases, American College of Gastroenterology, and the American Gastroenterological Association&lt;/title&gt;&lt;secondary-title&gt;Hepatology&lt;/secondary-title&gt;&lt;/titles&gt;&lt;periodical&gt;&lt;full-title&gt;Hepatology&lt;/full-title&gt;&lt;/periodical&gt;&lt;pages&gt;2005-23&lt;/pages&gt;&lt;volume&gt;55&lt;/volume&gt;&lt;number&gt;6&lt;/number&gt;&lt;edition&gt;2012/04/11&lt;/edition&gt;&lt;keywords&gt;&lt;keyword&gt;Fatty Liver/*diagnosis/epidemiology/*therapy&lt;/keyword&gt;&lt;keyword&gt;Humans&lt;/keyword&gt;&lt;keyword&gt;Hydroxymethylglutaryl-CoA Reductase Inhibitors/therapeutic use&lt;/keyword&gt;&lt;keyword&gt;Life Style&lt;/keyword&gt;&lt;keyword&gt;Metformin/therapeutic use&lt;/keyword&gt;&lt;keyword&gt;Prevalence&lt;/keyword&gt;&lt;keyword&gt;Risk Factors&lt;/keyword&gt;&lt;keyword&gt;Thiazolidinediones/therapeutic use&lt;/keyword&gt;&lt;keyword&gt;Vitamin E/therapeutic use&lt;/keyword&gt;&lt;/keywords&gt;&lt;dates&gt;&lt;year&gt;2012&lt;/year&gt;&lt;pub-dates&gt;&lt;date&gt;Jun&lt;/date&gt;&lt;/pub-dates&gt;&lt;/dates&gt;&lt;isbn&gt;1527-3350 (Electronic)&amp;#xD;0270-9139 (Linking)&lt;/isbn&gt;&lt;accession-num&gt;22488764&lt;/accession-num&gt;&lt;urls&gt;&lt;related-urls&gt;&lt;url&gt;http://www.ncbi.nlm.nih.gov/pubmed/22488764&lt;/url&gt;&lt;/related-urls&gt;&lt;/urls&gt;&lt;electronic-resource-num&gt;10.1002/hep.25762&lt;/electronic-resource-num&gt;&lt;language&gt;eng&lt;/language&gt;&lt;/record&gt;&lt;/Cite&gt;&lt;/EndNote&gt;</w:instrText>
      </w:r>
      <w:r w:rsidR="00105B6F" w:rsidRPr="00242350">
        <w:rPr>
          <w:rFonts w:ascii="Book Antiqua" w:hAnsi="Book Antiqua"/>
          <w:b w:val="0"/>
          <w:bCs w:val="0"/>
          <w:vertAlign w:val="superscript"/>
          <w:lang w:bidi="ar-SA"/>
        </w:rPr>
        <w:fldChar w:fldCharType="separate"/>
      </w:r>
      <w:r w:rsidR="00FC6EE4" w:rsidRPr="00242350">
        <w:rPr>
          <w:rFonts w:ascii="Book Antiqua" w:hAnsi="Book Antiqua"/>
          <w:b w:val="0"/>
          <w:bCs w:val="0"/>
          <w:vertAlign w:val="superscript"/>
          <w:lang w:bidi="ar-SA"/>
        </w:rPr>
        <w:t>[</w:t>
      </w:r>
      <w:hyperlink w:anchor="_ENREF_2" w:tooltip="Chalasani, 2012 #3" w:history="1">
        <w:r w:rsidR="00C12055" w:rsidRPr="00242350">
          <w:rPr>
            <w:rFonts w:ascii="Book Antiqua" w:hAnsi="Book Antiqua"/>
            <w:b w:val="0"/>
            <w:bCs w:val="0"/>
            <w:vertAlign w:val="superscript"/>
            <w:lang w:bidi="ar-SA"/>
          </w:rPr>
          <w:t>2</w:t>
        </w:r>
      </w:hyperlink>
      <w:r w:rsidR="00FC6EE4" w:rsidRPr="00242350">
        <w:rPr>
          <w:rFonts w:ascii="Book Antiqua" w:hAnsi="Book Antiqua"/>
          <w:b w:val="0"/>
          <w:bCs w:val="0"/>
          <w:vertAlign w:val="superscript"/>
          <w:lang w:bidi="ar-SA"/>
        </w:rPr>
        <w:t>]</w:t>
      </w:r>
      <w:r w:rsidR="00105B6F" w:rsidRPr="00242350">
        <w:rPr>
          <w:rFonts w:ascii="Book Antiqua" w:hAnsi="Book Antiqua"/>
          <w:b w:val="0"/>
          <w:bCs w:val="0"/>
          <w:vertAlign w:val="superscript"/>
          <w:lang w:bidi="ar-SA"/>
        </w:rPr>
        <w:fldChar w:fldCharType="end"/>
      </w:r>
      <w:r w:rsidRPr="00242350">
        <w:rPr>
          <w:rFonts w:ascii="Book Antiqua" w:hAnsi="Book Antiqua"/>
          <w:b w:val="0"/>
          <w:bCs w:val="0"/>
          <w:lang w:bidi="ar-SA"/>
        </w:rPr>
        <w:t xml:space="preserve">. </w:t>
      </w:r>
      <w:r w:rsidR="00CD324F" w:rsidRPr="00242350">
        <w:rPr>
          <w:rFonts w:ascii="Book Antiqua" w:hAnsi="Book Antiqua"/>
          <w:b w:val="0"/>
          <w:lang w:bidi="ar-SA"/>
        </w:rPr>
        <w:t>Recently</w:t>
      </w:r>
      <w:r w:rsidR="00386360" w:rsidRPr="00242350">
        <w:rPr>
          <w:rFonts w:ascii="Book Antiqua" w:hAnsi="Book Antiqua"/>
          <w:b w:val="0"/>
          <w:lang w:bidi="ar-SA"/>
        </w:rPr>
        <w:t>,</w:t>
      </w:r>
      <w:r w:rsidR="00CD324F" w:rsidRPr="00242350">
        <w:rPr>
          <w:rFonts w:ascii="Book Antiqua" w:hAnsi="Book Antiqua"/>
          <w:b w:val="0"/>
          <w:lang w:bidi="ar-SA"/>
        </w:rPr>
        <w:t xml:space="preserve"> </w:t>
      </w:r>
      <w:r w:rsidR="001C7D2A" w:rsidRPr="00242350">
        <w:rPr>
          <w:rFonts w:ascii="Book Antiqua" w:hAnsi="Book Antiqua"/>
          <w:b w:val="0"/>
          <w:lang w:bidi="ar-SA"/>
        </w:rPr>
        <w:t xml:space="preserve">the prevalence of NAFLD was shown to </w:t>
      </w:r>
      <w:r w:rsidR="00B3017F" w:rsidRPr="00242350">
        <w:rPr>
          <w:rFonts w:ascii="Book Antiqua" w:hAnsi="Book Antiqua"/>
          <w:b w:val="0"/>
          <w:lang w:bidi="ar-SA"/>
        </w:rPr>
        <w:t xml:space="preserve">be </w:t>
      </w:r>
      <w:r w:rsidR="001C7D2A" w:rsidRPr="00242350">
        <w:rPr>
          <w:rFonts w:ascii="Book Antiqua" w:hAnsi="Book Antiqua"/>
          <w:b w:val="0"/>
          <w:lang w:bidi="ar-SA"/>
        </w:rPr>
        <w:t>increas</w:t>
      </w:r>
      <w:r w:rsidR="00B3017F" w:rsidRPr="00242350">
        <w:rPr>
          <w:rFonts w:ascii="Book Antiqua" w:hAnsi="Book Antiqua"/>
          <w:b w:val="0"/>
          <w:lang w:bidi="ar-SA"/>
        </w:rPr>
        <w:t>ing</w:t>
      </w:r>
      <w:r w:rsidR="001C7D2A" w:rsidRPr="00242350">
        <w:rPr>
          <w:rFonts w:ascii="Book Antiqua" w:hAnsi="Book Antiqua"/>
          <w:b w:val="0"/>
          <w:lang w:bidi="ar-SA"/>
        </w:rPr>
        <w:t xml:space="preserve"> in</w:t>
      </w:r>
      <w:r w:rsidR="00A97154" w:rsidRPr="00242350">
        <w:rPr>
          <w:rFonts w:ascii="Book Antiqua" w:hAnsi="Book Antiqua"/>
          <w:b w:val="0"/>
          <w:lang w:bidi="ar-SA"/>
        </w:rPr>
        <w:t xml:space="preserve"> developing </w:t>
      </w:r>
      <w:r w:rsidR="001C7D2A" w:rsidRPr="00242350">
        <w:rPr>
          <w:rFonts w:ascii="Book Antiqua" w:hAnsi="Book Antiqua"/>
          <w:b w:val="0"/>
          <w:lang w:bidi="ar-SA"/>
        </w:rPr>
        <w:t xml:space="preserve">countries </w:t>
      </w:r>
      <w:r w:rsidR="00A97154" w:rsidRPr="00242350">
        <w:rPr>
          <w:rFonts w:ascii="Book Antiqua" w:hAnsi="Book Antiqua"/>
          <w:b w:val="0"/>
          <w:lang w:bidi="ar-SA"/>
        </w:rPr>
        <w:t xml:space="preserve">due to </w:t>
      </w:r>
      <w:r w:rsidR="001C7D2A" w:rsidRPr="00242350">
        <w:rPr>
          <w:rFonts w:ascii="Book Antiqua" w:hAnsi="Book Antiqua"/>
          <w:b w:val="0"/>
          <w:lang w:bidi="ar-SA"/>
        </w:rPr>
        <w:t>adoption</w:t>
      </w:r>
      <w:r w:rsidR="00A97154" w:rsidRPr="00242350">
        <w:rPr>
          <w:rFonts w:ascii="Book Antiqua" w:hAnsi="Book Antiqua"/>
          <w:b w:val="0"/>
          <w:lang w:bidi="ar-SA"/>
        </w:rPr>
        <w:t xml:space="preserve"> of </w:t>
      </w:r>
      <w:r w:rsidR="00350A47" w:rsidRPr="00242350">
        <w:rPr>
          <w:rFonts w:ascii="Book Antiqua" w:hAnsi="Book Antiqua"/>
          <w:b w:val="0"/>
          <w:lang w:bidi="ar-SA"/>
        </w:rPr>
        <w:t xml:space="preserve">a </w:t>
      </w:r>
      <w:r w:rsidR="00A97154" w:rsidRPr="00242350">
        <w:rPr>
          <w:rFonts w:ascii="Book Antiqua" w:hAnsi="Book Antiqua"/>
          <w:b w:val="0"/>
          <w:lang w:bidi="ar-SA"/>
        </w:rPr>
        <w:t xml:space="preserve">Western lifestyle, </w:t>
      </w:r>
      <w:r w:rsidR="00350A47" w:rsidRPr="00242350">
        <w:rPr>
          <w:rFonts w:ascii="Book Antiqua" w:hAnsi="Book Antiqua"/>
          <w:b w:val="0"/>
          <w:lang w:bidi="ar-SA"/>
        </w:rPr>
        <w:t>the</w:t>
      </w:r>
      <w:r w:rsidR="00A97154" w:rsidRPr="00242350">
        <w:rPr>
          <w:rFonts w:ascii="Book Antiqua" w:hAnsi="Book Antiqua"/>
          <w:b w:val="0"/>
          <w:lang w:bidi="ar-SA"/>
        </w:rPr>
        <w:t xml:space="preserve"> estimated prevalence of </w:t>
      </w:r>
      <w:r w:rsidR="00350A47" w:rsidRPr="00242350">
        <w:rPr>
          <w:rFonts w:ascii="Book Antiqua" w:hAnsi="Book Antiqua"/>
          <w:b w:val="0"/>
          <w:lang w:bidi="ar-SA"/>
        </w:rPr>
        <w:t xml:space="preserve">NAFLD varies from </w:t>
      </w:r>
      <w:r w:rsidR="00A97154" w:rsidRPr="00242350">
        <w:rPr>
          <w:rFonts w:ascii="Book Antiqua" w:hAnsi="Book Antiqua"/>
          <w:b w:val="0"/>
          <w:lang w:bidi="ar-SA"/>
        </w:rPr>
        <w:t>20</w:t>
      </w:r>
      <w:r w:rsidR="00467B04" w:rsidRPr="00242350">
        <w:rPr>
          <w:rFonts w:ascii="Book Antiqua" w:hAnsi="Book Antiqua"/>
          <w:b w:val="0"/>
          <w:lang w:bidi="ar-SA"/>
        </w:rPr>
        <w:t>%</w:t>
      </w:r>
      <w:r w:rsidR="00A97154" w:rsidRPr="00242350">
        <w:rPr>
          <w:rFonts w:ascii="Book Antiqua" w:hAnsi="Book Antiqua"/>
          <w:b w:val="0"/>
          <w:lang w:bidi="ar-SA"/>
        </w:rPr>
        <w:t xml:space="preserve">-30% in Western </w:t>
      </w:r>
      <w:r w:rsidR="001C7D2A" w:rsidRPr="00242350">
        <w:rPr>
          <w:rFonts w:ascii="Book Antiqua" w:hAnsi="Book Antiqua"/>
          <w:b w:val="0"/>
          <w:lang w:bidi="ar-SA"/>
        </w:rPr>
        <w:t>c</w:t>
      </w:r>
      <w:r w:rsidR="00A97154" w:rsidRPr="00242350">
        <w:rPr>
          <w:rFonts w:ascii="Book Antiqua" w:hAnsi="Book Antiqua"/>
          <w:b w:val="0"/>
          <w:lang w:bidi="ar-SA"/>
        </w:rPr>
        <w:t xml:space="preserve">ountries </w:t>
      </w:r>
      <w:r w:rsidR="00DB768D" w:rsidRPr="00242350">
        <w:rPr>
          <w:rFonts w:ascii="Book Antiqua" w:hAnsi="Book Antiqua"/>
          <w:b w:val="0"/>
          <w:lang w:bidi="ar-SA"/>
        </w:rPr>
        <w:t>to</w:t>
      </w:r>
      <w:r w:rsidR="00467B04" w:rsidRPr="00242350">
        <w:rPr>
          <w:rFonts w:ascii="Book Antiqua" w:hAnsi="Book Antiqua"/>
          <w:b w:val="0"/>
          <w:lang w:bidi="ar-SA"/>
        </w:rPr>
        <w:t xml:space="preserve"> 5%-18% in Asia</w:t>
      </w:r>
      <w:r w:rsidR="00105B6F" w:rsidRPr="00242350">
        <w:rPr>
          <w:rFonts w:ascii="Book Antiqua" w:hAnsi="Book Antiqua"/>
          <w:b w:val="0"/>
          <w:lang w:bidi="ar-SA"/>
        </w:rPr>
        <w:fldChar w:fldCharType="begin"/>
      </w:r>
      <w:r w:rsidR="00A5402D" w:rsidRPr="00242350">
        <w:rPr>
          <w:rFonts w:ascii="Book Antiqua" w:hAnsi="Book Antiqua"/>
          <w:b w:val="0"/>
          <w:lang w:bidi="ar-SA"/>
        </w:rPr>
        <w:instrText xml:space="preserve"> ADDIN EN.CITE &lt;EndNote&gt;&lt;Cite&gt;&lt;Author&gt;Masarone&lt;/Author&gt;&lt;Year&gt;2014&lt;/Year&gt;&lt;RecNum&gt;1079&lt;/RecNum&gt;&lt;DisplayText&gt;&lt;style face="superscript"&gt;[3]&lt;/style&gt;&lt;/DisplayText&gt;&lt;record&gt;&lt;rec-number&gt;1079&lt;/rec-number&gt;&lt;foreign-keys&gt;&lt;key app="EN" db-id="vx52d20sprxdr1ea5xevdrzh5atdfa55apft" timestamp="1453985776"&gt;1079&lt;/key&gt;&lt;/foreign-keys&gt;&lt;ref-type name="Journal Article"&gt;17&lt;/ref-type&gt;&lt;contributors&gt;&lt;authors&gt;&lt;author&gt;Masarone, M.&lt;/author&gt;&lt;author&gt;Federico, A.&lt;/author&gt;&lt;author&gt;Abenavoli, L.&lt;/author&gt;&lt;author&gt;Loguercio, C.&lt;/author&gt;&lt;author&gt;Persico, M.&lt;/author&gt;&lt;/authors&gt;&lt;/contributors&gt;&lt;auth-address&gt;Via Alessandro Manzoni 26b, 80123, Naples, Italy. mario.masarone@gmail.com.&lt;/auth-address&gt;&lt;titles&gt;&lt;title&gt;Non alcoholic fatty liver: epidemiology and natural history&lt;/title&gt;&lt;secondary-title&gt;Rev Recent Clin Trials&lt;/secondary-title&gt;&lt;/titles&gt;&lt;periodical&gt;&lt;full-title&gt;Rev Recent Clin Trials&lt;/full-title&gt;&lt;/periodical&gt;&lt;pages&gt;126-33&lt;/pages&gt;&lt;volume&gt;9&lt;/volume&gt;&lt;number&gt;3&lt;/number&gt;&lt;keywords&gt;&lt;keyword&gt;Humans&lt;/keyword&gt;&lt;keyword&gt;Non-alcoholic Fatty Liver Disease/*diagnosis/*epidemiology&lt;/keyword&gt;&lt;keyword&gt;Risk Factors&lt;/keyword&gt;&lt;/keywords&gt;&lt;dates&gt;&lt;year&gt;2014&lt;/year&gt;&lt;/dates&gt;&lt;isbn&gt;1876-1038 (Electronic)&lt;/isbn&gt;&lt;accession-num&gt;25514916&lt;/accession-num&gt;&lt;urls&gt;&lt;related-urls&gt;&lt;url&gt;http://www.ncbi.nlm.nih.gov/pubmed/25514916&lt;/url&gt;&lt;/related-urls&gt;&lt;/urls&gt;&lt;/record&gt;&lt;/Cite&gt;&lt;/EndNote&gt;</w:instrText>
      </w:r>
      <w:r w:rsidR="00105B6F" w:rsidRPr="00242350">
        <w:rPr>
          <w:rFonts w:ascii="Book Antiqua" w:hAnsi="Book Antiqua"/>
          <w:b w:val="0"/>
          <w:lang w:bidi="ar-SA"/>
        </w:rPr>
        <w:fldChar w:fldCharType="separate"/>
      </w:r>
      <w:r w:rsidR="00A5402D" w:rsidRPr="00242350">
        <w:rPr>
          <w:rFonts w:ascii="Book Antiqua" w:hAnsi="Book Antiqua"/>
          <w:b w:val="0"/>
          <w:noProof/>
          <w:vertAlign w:val="superscript"/>
          <w:lang w:bidi="ar-SA"/>
        </w:rPr>
        <w:t>[</w:t>
      </w:r>
      <w:hyperlink w:anchor="_ENREF_3" w:tooltip="Masarone, 2014 #1079" w:history="1">
        <w:r w:rsidR="00C12055" w:rsidRPr="00242350">
          <w:rPr>
            <w:rFonts w:ascii="Book Antiqua" w:hAnsi="Book Antiqua"/>
            <w:b w:val="0"/>
            <w:noProof/>
            <w:vertAlign w:val="superscript"/>
            <w:lang w:bidi="ar-SA"/>
          </w:rPr>
          <w:t>3</w:t>
        </w:r>
      </w:hyperlink>
      <w:r w:rsidR="00A5402D" w:rsidRPr="00242350">
        <w:rPr>
          <w:rFonts w:ascii="Book Antiqua" w:hAnsi="Book Antiqua"/>
          <w:b w:val="0"/>
          <w:noProof/>
          <w:vertAlign w:val="superscript"/>
          <w:lang w:bidi="ar-SA"/>
        </w:rPr>
        <w:t>]</w:t>
      </w:r>
      <w:r w:rsidR="00105B6F" w:rsidRPr="00242350">
        <w:rPr>
          <w:rFonts w:ascii="Book Antiqua" w:hAnsi="Book Antiqua"/>
          <w:b w:val="0"/>
          <w:lang w:bidi="ar-SA"/>
        </w:rPr>
        <w:fldChar w:fldCharType="end"/>
      </w:r>
      <w:r w:rsidR="00467B04" w:rsidRPr="00242350">
        <w:rPr>
          <w:rFonts w:ascii="Book Antiqua" w:hAnsi="Book Antiqua"/>
          <w:b w:val="0"/>
          <w:lang w:bidi="ar-SA"/>
        </w:rPr>
        <w:t>.</w:t>
      </w:r>
    </w:p>
    <w:p w:rsidR="00467B04" w:rsidRPr="00242350" w:rsidRDefault="00330748" w:rsidP="00467B04">
      <w:pPr>
        <w:pStyle w:val="Heading3"/>
        <w:keepNext w:val="0"/>
        <w:widowControl w:val="0"/>
        <w:shd w:val="clear" w:color="auto" w:fill="FFFFFF"/>
        <w:bidi w:val="0"/>
        <w:snapToGrid w:val="0"/>
        <w:spacing w:before="0" w:line="360" w:lineRule="auto"/>
        <w:ind w:firstLineChars="100" w:firstLine="240"/>
        <w:rPr>
          <w:rFonts w:ascii="Book Antiqua" w:eastAsiaTheme="minorEastAsia" w:hAnsi="Book Antiqua"/>
          <w:b w:val="0"/>
          <w:bCs w:val="0"/>
          <w:sz w:val="24"/>
          <w:szCs w:val="24"/>
          <w:lang w:eastAsia="zh-CN"/>
        </w:rPr>
      </w:pPr>
      <w:r w:rsidRPr="00242350">
        <w:rPr>
          <w:rFonts w:ascii="Book Antiqua" w:hAnsi="Book Antiqua"/>
          <w:b w:val="0"/>
          <w:bCs w:val="0"/>
          <w:sz w:val="24"/>
          <w:szCs w:val="24"/>
        </w:rPr>
        <w:t>NAFLD is associated with hepatic and extrahepatic morbidity</w:t>
      </w:r>
      <w:r w:rsidR="0077004C" w:rsidRPr="00242350">
        <w:rPr>
          <w:rFonts w:ascii="Book Antiqua" w:hAnsi="Book Antiqua"/>
          <w:b w:val="0"/>
          <w:bCs w:val="0"/>
          <w:sz w:val="24"/>
          <w:szCs w:val="24"/>
        </w:rPr>
        <w:t>. Moreover, p</w:t>
      </w:r>
      <w:r w:rsidRPr="00242350">
        <w:rPr>
          <w:rFonts w:ascii="Book Antiqua" w:hAnsi="Book Antiqua"/>
          <w:b w:val="0"/>
          <w:bCs w:val="0"/>
          <w:sz w:val="24"/>
          <w:szCs w:val="24"/>
          <w:shd w:val="clear" w:color="auto" w:fill="FFFFFF"/>
        </w:rPr>
        <w:t>atients with NAFLD have reduced survival compared with the general population</w:t>
      </w:r>
      <w:r w:rsidR="00D5630F" w:rsidRPr="00242350">
        <w:rPr>
          <w:rFonts w:ascii="Book Antiqua" w:hAnsi="Book Antiqua"/>
          <w:b w:val="0"/>
          <w:bCs w:val="0"/>
          <w:sz w:val="24"/>
          <w:szCs w:val="24"/>
          <w:shd w:val="clear" w:color="auto" w:fill="FFFFFF"/>
        </w:rPr>
        <w:t xml:space="preserve">, </w:t>
      </w:r>
      <w:r w:rsidR="00E07593" w:rsidRPr="00242350">
        <w:rPr>
          <w:rFonts w:ascii="Book Antiqua" w:hAnsi="Book Antiqua"/>
          <w:b w:val="0"/>
          <w:bCs w:val="0"/>
          <w:sz w:val="24"/>
          <w:szCs w:val="24"/>
          <w:shd w:val="clear" w:color="auto" w:fill="FFFFFF"/>
        </w:rPr>
        <w:t>primarily due to cardiovascular disease followed by malignancy</w:t>
      </w:r>
      <w:r w:rsidR="00105B6F" w:rsidRPr="00242350">
        <w:rPr>
          <w:rFonts w:ascii="Book Antiqua" w:hAnsi="Book Antiqua"/>
          <w:b w:val="0"/>
          <w:bCs w:val="0"/>
          <w:sz w:val="24"/>
          <w:szCs w:val="24"/>
          <w:shd w:val="clear" w:color="auto" w:fill="FFFFFF"/>
        </w:rPr>
        <w:fldChar w:fldCharType="begin">
          <w:fldData xml:space="preserve">PEVuZE5vdGU+PENpdGU+PEF1dGhvcj5Fa3N0ZWR0PC9BdXRob3I+PFllYXI+MjAwNjwvWWVhcj48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</w:fldData>
        </w:fldChar>
      </w:r>
      <w:r w:rsidR="00A5402D" w:rsidRPr="00242350">
        <w:rPr>
          <w:rFonts w:ascii="Book Antiqua" w:hAnsi="Book Antiqua"/>
          <w:b w:val="0"/>
          <w:bCs w:val="0"/>
          <w:sz w:val="24"/>
          <w:szCs w:val="24"/>
          <w:shd w:val="clear" w:color="auto" w:fill="FFFFFF"/>
        </w:rPr>
        <w:instrText xml:space="preserve"> ADDIN EN.CITE </w:instrText>
      </w:r>
      <w:r w:rsidR="00105B6F" w:rsidRPr="00242350">
        <w:rPr>
          <w:rFonts w:ascii="Book Antiqua" w:hAnsi="Book Antiqua"/>
          <w:b w:val="0"/>
          <w:bCs w:val="0"/>
          <w:sz w:val="24"/>
          <w:szCs w:val="24"/>
          <w:shd w:val="clear" w:color="auto" w:fill="FFFFFF"/>
        </w:rPr>
        <w:fldChar w:fldCharType="begin">
          <w:fldData xml:space="preserve">PEVuZE5vdGU+PENpdGU+PEF1dGhvcj5Fa3N0ZWR0PC9BdXRob3I+PFllYXI+MjAwNjwvWWVhcj48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</w:fldData>
        </w:fldChar>
      </w:r>
      <w:r w:rsidR="00A5402D" w:rsidRPr="00242350">
        <w:rPr>
          <w:rFonts w:ascii="Book Antiqua" w:hAnsi="Book Antiqua"/>
          <w:b w:val="0"/>
          <w:bCs w:val="0"/>
          <w:sz w:val="24"/>
          <w:szCs w:val="24"/>
          <w:shd w:val="clear" w:color="auto" w:fill="FFFFFF"/>
        </w:rPr>
        <w:instrText xml:space="preserve"> ADDIN EN.CITE.DATA </w:instrText>
      </w:r>
      <w:r w:rsidR="00105B6F" w:rsidRPr="00242350">
        <w:rPr>
          <w:rFonts w:ascii="Book Antiqua" w:hAnsi="Book Antiqua"/>
          <w:b w:val="0"/>
          <w:bCs w:val="0"/>
          <w:sz w:val="24"/>
          <w:szCs w:val="24"/>
          <w:shd w:val="clear" w:color="auto" w:fill="FFFFFF"/>
        </w:rPr>
      </w:r>
      <w:r w:rsidR="00105B6F" w:rsidRPr="00242350">
        <w:rPr>
          <w:rFonts w:ascii="Book Antiqua" w:hAnsi="Book Antiqua"/>
          <w:b w:val="0"/>
          <w:bCs w:val="0"/>
          <w:sz w:val="24"/>
          <w:szCs w:val="24"/>
          <w:shd w:val="clear" w:color="auto" w:fill="FFFFFF"/>
        </w:rPr>
        <w:fldChar w:fldCharType="end"/>
      </w:r>
      <w:r w:rsidR="00105B6F" w:rsidRPr="00242350">
        <w:rPr>
          <w:rFonts w:ascii="Book Antiqua" w:hAnsi="Book Antiqua"/>
          <w:b w:val="0"/>
          <w:bCs w:val="0"/>
          <w:sz w:val="24"/>
          <w:szCs w:val="24"/>
          <w:shd w:val="clear" w:color="auto" w:fill="FFFFFF"/>
        </w:rPr>
      </w:r>
      <w:r w:rsidR="00105B6F" w:rsidRPr="00242350">
        <w:rPr>
          <w:rFonts w:ascii="Book Antiqua" w:hAnsi="Book Antiqua"/>
          <w:b w:val="0"/>
          <w:bCs w:val="0"/>
          <w:sz w:val="24"/>
          <w:szCs w:val="24"/>
          <w:shd w:val="clear" w:color="auto" w:fill="FFFFFF"/>
        </w:rPr>
        <w:fldChar w:fldCharType="separate"/>
      </w:r>
      <w:r w:rsidR="00A5402D" w:rsidRPr="00242350">
        <w:rPr>
          <w:rFonts w:ascii="Book Antiqua" w:hAnsi="Book Antiqua"/>
          <w:b w:val="0"/>
          <w:bCs w:val="0"/>
          <w:noProof/>
          <w:sz w:val="24"/>
          <w:szCs w:val="24"/>
          <w:shd w:val="clear" w:color="auto" w:fill="FFFFFF"/>
          <w:vertAlign w:val="superscript"/>
        </w:rPr>
        <w:t>[</w:t>
      </w:r>
      <w:hyperlink w:anchor="_ENREF_4" w:tooltip="Ekstedt, 2006 #368" w:history="1">
        <w:r w:rsidR="00C12055" w:rsidRPr="00242350">
          <w:rPr>
            <w:rFonts w:ascii="Book Antiqua" w:hAnsi="Book Antiqua"/>
            <w:b w:val="0"/>
            <w:bCs w:val="0"/>
            <w:noProof/>
            <w:sz w:val="24"/>
            <w:szCs w:val="24"/>
            <w:shd w:val="clear" w:color="auto" w:fill="FFFFFF"/>
            <w:vertAlign w:val="superscript"/>
          </w:rPr>
          <w:t>4-7</w:t>
        </w:r>
      </w:hyperlink>
      <w:r w:rsidR="00A5402D" w:rsidRPr="00242350">
        <w:rPr>
          <w:rFonts w:ascii="Book Antiqua" w:hAnsi="Book Antiqua"/>
          <w:b w:val="0"/>
          <w:bCs w:val="0"/>
          <w:noProof/>
          <w:sz w:val="24"/>
          <w:szCs w:val="24"/>
          <w:shd w:val="clear" w:color="auto" w:fill="FFFFFF"/>
          <w:vertAlign w:val="superscript"/>
        </w:rPr>
        <w:t>]</w:t>
      </w:r>
      <w:r w:rsidR="00105B6F" w:rsidRPr="00242350">
        <w:rPr>
          <w:rFonts w:ascii="Book Antiqua" w:hAnsi="Book Antiqua"/>
          <w:b w:val="0"/>
          <w:bCs w:val="0"/>
          <w:sz w:val="24"/>
          <w:szCs w:val="24"/>
          <w:shd w:val="clear" w:color="auto" w:fill="FFFFFF"/>
        </w:rPr>
        <w:fldChar w:fldCharType="end"/>
      </w:r>
      <w:r w:rsidR="00E07593" w:rsidRPr="00242350">
        <w:rPr>
          <w:rFonts w:ascii="Book Antiqua" w:hAnsi="Book Antiqua"/>
          <w:b w:val="0"/>
          <w:bCs w:val="0"/>
          <w:sz w:val="24"/>
          <w:szCs w:val="24"/>
          <w:shd w:val="clear" w:color="auto" w:fill="FFFFFF"/>
        </w:rPr>
        <w:t>.</w:t>
      </w:r>
      <w:hyperlink w:anchor="_ENREF_2" w:tooltip="Ekstedt, 2006 #368" w:history="1"/>
      <w:r w:rsidR="006B5560" w:rsidRPr="00242350">
        <w:rPr>
          <w:rFonts w:ascii="Book Antiqua" w:hAnsi="Book Antiqua"/>
          <w:b w:val="0"/>
          <w:bCs w:val="0"/>
          <w:sz w:val="24"/>
          <w:szCs w:val="24"/>
        </w:rPr>
        <w:t xml:space="preserve"> </w:t>
      </w:r>
      <w:r w:rsidR="00B73911" w:rsidRPr="00242350">
        <w:rPr>
          <w:rFonts w:ascii="Book Antiqua" w:hAnsi="Book Antiqua"/>
          <w:b w:val="0"/>
          <w:bCs w:val="0"/>
          <w:sz w:val="24"/>
          <w:szCs w:val="24"/>
        </w:rPr>
        <w:t>In a Swedish cohort of NAFLD patients with a median follow-up of 27 years, 25% were diagnosed with cirrhosis and 14% with hepatocellular cancer</w:t>
      </w:r>
      <w:r w:rsidR="00105B6F" w:rsidRPr="00242350">
        <w:rPr>
          <w:rFonts w:ascii="Book Antiqua" w:hAnsi="Book Antiqua"/>
          <w:b w:val="0"/>
          <w:bCs w:val="0"/>
          <w:sz w:val="24"/>
          <w:szCs w:val="24"/>
        </w:rPr>
        <w:fldChar w:fldCharType="begin"/>
      </w:r>
      <w:r w:rsidR="00A5402D" w:rsidRPr="00242350">
        <w:rPr>
          <w:rFonts w:ascii="Book Antiqua" w:hAnsi="Book Antiqua"/>
          <w:b w:val="0"/>
          <w:bCs w:val="0"/>
          <w:sz w:val="24"/>
          <w:szCs w:val="24"/>
        </w:rPr>
        <w:instrText xml:space="preserve"> ADDIN EN.CITE &lt;EndNote&gt;&lt;Cite&gt;&lt;Author&gt;Onnerhag&lt;/Author&gt;&lt;Year&gt;2014&lt;/Year&gt;&lt;RecNum&gt;386&lt;/RecNum&gt;&lt;DisplayText&gt;&lt;style face="superscript"&gt;[8]&lt;/style&gt;&lt;/DisplayText&gt;&lt;record&gt;&lt;rec-number&gt;386&lt;/rec-number&gt;&lt;foreign-keys&gt;&lt;key app="EN" db-id="2xsd00vzidd0aaer95dpf9t7zz9x0d9trfar"&gt;386&lt;/key&gt;&lt;/foreign-keys&gt;&lt;ref-type name="Journal Article"&gt;17&lt;/ref-type&gt;&lt;contributors&gt;&lt;authors&gt;&lt;author&gt;Onnerhag, K.&lt;/author&gt;&lt;author&gt;Nilsson, P. M.&lt;/author&gt;&lt;author&gt;Lindgren, S.&lt;/author&gt;&lt;/authors&gt;&lt;/contributors&gt;&lt;auth-address&gt;Department of Gastroenterology and Hepatology, Skane University Hospital , Malmo , Sweden.&lt;/auth-address&gt;&lt;titles&gt;&lt;title&gt;Increased risk of cirrhosis and hepatocellular cancer during long-term follow-up of patients with biopsy-proven NAFLD&lt;/title&gt;&lt;secondary-title&gt;Scand J Gastroenterol&lt;/secondary-title&gt;&lt;/titles&gt;&lt;periodical&gt;&lt;full-title&gt;Scand J Gastroenterol&lt;/full-title&gt;&lt;/periodical&gt;&lt;pages&gt;1111-8&lt;/pages&gt;&lt;volume&gt;49&lt;/volume&gt;&lt;number&gt;9&lt;/number&gt;&lt;edition&gt;2014/07/06&lt;/edition&gt;&lt;keywords&gt;&lt;keyword&gt;Adult&lt;/keyword&gt;&lt;keyword&gt;Aged&lt;/keyword&gt;&lt;keyword&gt;Biopsy&lt;/keyword&gt;&lt;keyword&gt;Carcinoma, Hepatocellular/*etiology/mortality&lt;/keyword&gt;&lt;keyword&gt;Disease Progression&lt;/keyword&gt;&lt;keyword&gt;Female&lt;/keyword&gt;&lt;keyword&gt;Follow-Up Studies&lt;/keyword&gt;&lt;keyword&gt;Humans&lt;/keyword&gt;&lt;keyword&gt;Liver/pathology&lt;/keyword&gt;&lt;keyword&gt;Liver Cirrhosis/*etiology&lt;/keyword&gt;&lt;keyword&gt;Liver Neoplasms/*etiology/mortality&lt;/keyword&gt;&lt;keyword&gt;Male&lt;/keyword&gt;&lt;keyword&gt;Middle Aged&lt;/keyword&gt;&lt;keyword&gt;Non-alcoholic Fatty Liver Disease/*complications/mortality/pathology&lt;/keyword&gt;&lt;keyword&gt;Survival Rate&lt;/keyword&gt;&lt;keyword&gt;Sweden/epidemiology&lt;/keyword&gt;&lt;/keywords&gt;&lt;dates&gt;&lt;year&gt;2014&lt;/year&gt;&lt;pub-dates&gt;&lt;date&gt;Sep&lt;/date&gt;&lt;/pub-dates&gt;&lt;/dates&gt;&lt;isbn&gt;1502-7708 (Electronic)&amp;#xD;0036-5521 (Linking)&lt;/isbn&gt;&lt;accession-num&gt;24990583&lt;/accession-num&gt;&lt;urls&gt;&lt;related-urls&gt;&lt;url&gt;http://www.ncbi.nlm.nih.gov/pubmed/24990583&lt;/url&gt;&lt;/related-urls&gt;&lt;/urls&gt;&lt;electronic-resource-num&gt;10.3109/00365521.2014.934911&lt;/electronic-resource-num&gt;&lt;language&gt;eng&lt;/language&gt;&lt;/record&gt;&lt;/Cite&gt;&lt;/EndNote&gt;</w:instrText>
      </w:r>
      <w:r w:rsidR="00105B6F" w:rsidRPr="00242350">
        <w:rPr>
          <w:rFonts w:ascii="Book Antiqua" w:hAnsi="Book Antiqua"/>
          <w:b w:val="0"/>
          <w:bCs w:val="0"/>
          <w:sz w:val="24"/>
          <w:szCs w:val="24"/>
        </w:rPr>
        <w:fldChar w:fldCharType="separate"/>
      </w:r>
      <w:r w:rsidR="00A5402D" w:rsidRPr="00242350">
        <w:rPr>
          <w:rFonts w:ascii="Book Antiqua" w:hAnsi="Book Antiqua"/>
          <w:b w:val="0"/>
          <w:bCs w:val="0"/>
          <w:noProof/>
          <w:sz w:val="24"/>
          <w:szCs w:val="24"/>
          <w:vertAlign w:val="superscript"/>
        </w:rPr>
        <w:t>[</w:t>
      </w:r>
      <w:hyperlink w:anchor="_ENREF_8" w:tooltip="Onnerhag, 2014 #386" w:history="1">
        <w:r w:rsidR="00C12055" w:rsidRPr="00242350">
          <w:rPr>
            <w:rFonts w:ascii="Book Antiqua" w:hAnsi="Book Antiqua"/>
            <w:b w:val="0"/>
            <w:bCs w:val="0"/>
            <w:noProof/>
            <w:sz w:val="24"/>
            <w:szCs w:val="24"/>
            <w:vertAlign w:val="superscript"/>
          </w:rPr>
          <w:t>8</w:t>
        </w:r>
      </w:hyperlink>
      <w:r w:rsidR="00A5402D" w:rsidRPr="00242350">
        <w:rPr>
          <w:rFonts w:ascii="Book Antiqua" w:hAnsi="Book Antiqua"/>
          <w:b w:val="0"/>
          <w:bCs w:val="0"/>
          <w:noProof/>
          <w:sz w:val="24"/>
          <w:szCs w:val="24"/>
          <w:vertAlign w:val="superscript"/>
        </w:rPr>
        <w:t>]</w:t>
      </w:r>
      <w:r w:rsidR="00105B6F" w:rsidRPr="00242350">
        <w:rPr>
          <w:rFonts w:ascii="Book Antiqua" w:hAnsi="Book Antiqua"/>
          <w:b w:val="0"/>
          <w:bCs w:val="0"/>
          <w:sz w:val="24"/>
          <w:szCs w:val="24"/>
        </w:rPr>
        <w:fldChar w:fldCharType="end"/>
      </w:r>
      <w:r w:rsidR="00B73911" w:rsidRPr="00242350">
        <w:rPr>
          <w:rFonts w:ascii="Book Antiqua" w:hAnsi="Book Antiqua"/>
          <w:b w:val="0"/>
          <w:bCs w:val="0"/>
          <w:sz w:val="24"/>
          <w:szCs w:val="24"/>
        </w:rPr>
        <w:t xml:space="preserve">. </w:t>
      </w:r>
      <w:r w:rsidR="00105B6F" w:rsidRPr="00242350">
        <w:rPr>
          <w:rFonts w:ascii="Book Antiqua" w:hAnsi="Book Antiqua"/>
          <w:b w:val="0"/>
          <w:bCs w:val="0"/>
          <w:sz w:val="24"/>
          <w:szCs w:val="24"/>
        </w:rPr>
        <w:fldChar w:fldCharType="begin"/>
      </w:r>
      <w:r w:rsidR="007F7EBD" w:rsidRPr="00242350">
        <w:rPr>
          <w:rFonts w:ascii="Book Antiqua" w:hAnsi="Book Antiqua"/>
          <w:b w:val="0"/>
          <w:bCs w:val="0"/>
          <w:sz w:val="24"/>
          <w:szCs w:val="24"/>
        </w:rPr>
        <w:instrText xml:space="preserve"> ADDIN ZOTERO_ITEM CSL_CITATION {"citationID":"VZ97kwcd","properties":{"formattedCitation":"{\\rtf (3\\uc0\\u8211{}5)}","plainCitation":"(3–5)"},"citationItems":[{"id":3,"uris":["http://zotero.org/users/local/goZUlL6G/items/PUUWW95J"],"uri":["http://zotero.org/users/local/goZUlL6G/items/PUUWW95J"],"itemData":{"id":3,"type":"article-journal","title":"A position statement on NAFLD/NASH based on the EASL 2009 special conference","container-title":"Journal of hepatology","page":"372","volume":"53","issue":"2","source":"Google Scholar","author":[{"family":"Ratziu","given":"V."},{"family":"Bellentani","given":"S."},{"family":"Cortez-Pinto","given":"H."},{"family":"Day","given":"C."},{"family":"Marchesini","given":"G."}],"issued":{"date-parts":[[2010]]},"accessed":{"date-parts":[[2012,11,24]]}}},{"id":28,"uris":["http://zotero.org/users/local/goZUlL6G/items/QTXUHSJM"],"uri":["http://zotero.org/users/local/goZUlL6G/items/QTXUHSJM"],"itemData":{"id":28,"type":"article-journal","title":"Prevalence of and risk factors for nonalcoholic fatty liver disease: the Dionysos nutrition and liver study","container-title":"Hepatology","page":"44–52","volume":"42","issue":"1","source":"Google Scholar","shortTitle":"Prevalence of and risk factors for nonalcoholic fatty liver disease","author":[{"family":"Bedogni","given":"G."},{"family":"Miglioli","given":"L."},{"family":"Masutti","given":"F."},{"family":"Tiribelli","given":"C."},{"family":"Marchesini","given":"G."},{"family":"Bellentani","given":"S."}],"issued":{"date-parts":[[2005]]},"accessed":{"date-parts":[[2012,12,27]]}}},{"id":31,"uris":["http://zotero.org/users/local/goZUlL6G/items/6XKNTXUD"],"uri":["http://zotero.org/users/local/goZUlL6G/items/6XKNTXUD"],"itemData":{"id":31,"type":"article-journal","title":"Prevalence of and risk factors for fatty liver in a general population of Shanghai, China.","container-title":"Journal of hepatology","page":"508","volume":"43","issue":"3","source":"Google Scholar","author":[{"family":"Fan","given":"J. G."},{"family":"Zhu","given":"J."},{"family":"Li","given":"X. J."},{"family":"Chen","given":"L."},{"family":"Li","given":"L."},{"family":"Dai","given":"F."},{"family":"Li","given":"F."},{"family":"Chen","given":"S. Y."}],"issued":{"date-parts":[[2005]]},"accessed":{"date-parts":[[2012,12,27]]}}}],"schema":"https://github.com/citation-style-language/schema/raw/master/csl-citation.json"} </w:instrText>
      </w:r>
      <w:r w:rsidR="00105B6F" w:rsidRPr="00242350">
        <w:rPr>
          <w:rFonts w:ascii="Book Antiqua" w:hAnsi="Book Antiqua"/>
          <w:b w:val="0"/>
          <w:bCs w:val="0"/>
          <w:sz w:val="24"/>
          <w:szCs w:val="24"/>
        </w:rPr>
        <w:fldChar w:fldCharType="end"/>
      </w:r>
      <w:r w:rsidR="00224BAE" w:rsidRPr="00242350">
        <w:rPr>
          <w:rFonts w:ascii="Book Antiqua" w:hAnsi="Book Antiqua"/>
          <w:b w:val="0"/>
          <w:bCs w:val="0"/>
          <w:sz w:val="24"/>
          <w:szCs w:val="24"/>
        </w:rPr>
        <w:t xml:space="preserve"> NAFLD patients do not usually present with symptoms directly attributable to their underlying liver disease </w:t>
      </w:r>
      <w:r w:rsidR="00105B6F" w:rsidRPr="00242350">
        <w:rPr>
          <w:rFonts w:ascii="Book Antiqua" w:hAnsi="Book Antiqua"/>
          <w:b w:val="0"/>
          <w:bCs w:val="0"/>
          <w:sz w:val="24"/>
          <w:szCs w:val="24"/>
        </w:rPr>
        <w:fldChar w:fldCharType="begin"/>
      </w:r>
      <w:r w:rsidR="00A5402D" w:rsidRPr="00242350">
        <w:rPr>
          <w:rFonts w:ascii="Book Antiqua" w:hAnsi="Book Antiqua"/>
          <w:b w:val="0"/>
          <w:bCs w:val="0"/>
          <w:sz w:val="24"/>
          <w:szCs w:val="24"/>
        </w:rPr>
        <w:instrText xml:space="preserve"> ADDIN EN.CITE &lt;EndNote&gt;&lt;Cite&gt;&lt;Author&gt;Abd El-Kader&lt;/Author&gt;&lt;Year&gt;2015&lt;/Year&gt;&lt;RecNum&gt;367&lt;/RecNum&gt;&lt;DisplayText&gt;&lt;style face="superscript"&gt;[9]&lt;/style&gt;&lt;/DisplayText&gt;&lt;record&gt;&lt;rec-number&gt;367&lt;/rec-number&gt;&lt;foreign-keys&gt;&lt;key app="EN" db-id="2xsd00vzidd0aaer95dpf9t7zz9x0d9trfar"&gt;367&lt;/key&gt;&lt;/foreign-keys&gt;&lt;ref-type name="Journal Article"&gt;17&lt;/ref-type&gt;&lt;contributors&gt;&lt;authors&gt;&lt;author&gt;Abd El-Kader, S. M.&lt;/author&gt;&lt;author&gt;El-Den Ashmawy, E. M.&lt;/author&gt;&lt;/authors&gt;&lt;/contributors&gt;&lt;auth-address&gt;Shehab M Abd El-Kader, Eman M Salah El-Den Ashmawy, Department of Physical Therapy, Faculty of Applied Medical Sciences, King Abdulaziz University, Jeddah 21589, Saudi Arabia.&lt;/auth-address&gt;&lt;titles&gt;&lt;title&gt;Non-alcoholic fatty liver disease: The diagnosis and management&lt;/title&gt;&lt;secondary-title&gt;World J Hepatol&lt;/secondary-title&gt;&lt;/titles&gt;&lt;periodical&gt;&lt;full-title&gt;World J Hepatol&lt;/full-title&gt;&lt;/periodical&gt;&lt;pages&gt;846-58&lt;/pages&gt;&lt;volume&gt;7&lt;/volume&gt;&lt;number&gt;6&lt;/number&gt;&lt;edition&gt;2015/05/06&lt;/edition&gt;&lt;dates&gt;&lt;year&gt;2015&lt;/year&gt;&lt;pub-dates&gt;&lt;date&gt;Apr 28&lt;/date&gt;&lt;/pub-dates&gt;&lt;/dates&gt;&lt;isbn&gt;1948-5182 (Electronic)&lt;/isbn&gt;&lt;accession-num&gt;25937862&lt;/accession-num&gt;&lt;urls&gt;&lt;related-urls&gt;&lt;url&gt;http://www.ncbi.nlm.nih.gov/pubmed/25937862&lt;/url&gt;&lt;/related-urls&gt;&lt;/urls&gt;&lt;custom2&gt;4411527&lt;/custom2&gt;&lt;electronic-resource-num&gt;10.4254/wjh.v7.i6.846&lt;/electronic-resource-num&gt;&lt;language&gt;eng&lt;/language&gt;&lt;/record&gt;&lt;/Cite&gt;&lt;/EndNote&gt;</w:instrText>
      </w:r>
      <w:r w:rsidR="00105B6F" w:rsidRPr="00242350">
        <w:rPr>
          <w:rFonts w:ascii="Book Antiqua" w:hAnsi="Book Antiqua"/>
          <w:b w:val="0"/>
          <w:bCs w:val="0"/>
          <w:sz w:val="24"/>
          <w:szCs w:val="24"/>
        </w:rPr>
        <w:fldChar w:fldCharType="separate"/>
      </w:r>
      <w:r w:rsidR="00A5402D" w:rsidRPr="00242350">
        <w:rPr>
          <w:rFonts w:ascii="Book Antiqua" w:hAnsi="Book Antiqua"/>
          <w:b w:val="0"/>
          <w:bCs w:val="0"/>
          <w:noProof/>
          <w:sz w:val="24"/>
          <w:szCs w:val="24"/>
          <w:vertAlign w:val="superscript"/>
        </w:rPr>
        <w:t>[</w:t>
      </w:r>
      <w:hyperlink w:anchor="_ENREF_9" w:tooltip="Abd El-Kader, 2015 #367" w:history="1">
        <w:r w:rsidR="00C12055" w:rsidRPr="00242350">
          <w:rPr>
            <w:rFonts w:ascii="Book Antiqua" w:hAnsi="Book Antiqua"/>
            <w:b w:val="0"/>
            <w:bCs w:val="0"/>
            <w:noProof/>
            <w:sz w:val="24"/>
            <w:szCs w:val="24"/>
            <w:vertAlign w:val="superscript"/>
          </w:rPr>
          <w:t>9</w:t>
        </w:r>
      </w:hyperlink>
      <w:r w:rsidR="00A5402D" w:rsidRPr="00242350">
        <w:rPr>
          <w:rFonts w:ascii="Book Antiqua" w:hAnsi="Book Antiqua"/>
          <w:b w:val="0"/>
          <w:bCs w:val="0"/>
          <w:noProof/>
          <w:sz w:val="24"/>
          <w:szCs w:val="24"/>
          <w:vertAlign w:val="superscript"/>
        </w:rPr>
        <w:t>]</w:t>
      </w:r>
      <w:r w:rsidR="00105B6F" w:rsidRPr="00242350">
        <w:rPr>
          <w:rFonts w:ascii="Book Antiqua" w:hAnsi="Book Antiqua"/>
          <w:b w:val="0"/>
          <w:bCs w:val="0"/>
          <w:sz w:val="24"/>
          <w:szCs w:val="24"/>
        </w:rPr>
        <w:fldChar w:fldCharType="end"/>
      </w:r>
      <w:r w:rsidR="00B15AC1" w:rsidRPr="00242350">
        <w:rPr>
          <w:rFonts w:ascii="Book Antiqua" w:hAnsi="Book Antiqua"/>
          <w:b w:val="0"/>
          <w:bCs w:val="0"/>
          <w:sz w:val="24"/>
          <w:szCs w:val="24"/>
        </w:rPr>
        <w:t>.</w:t>
      </w:r>
      <w:r w:rsidR="007F7EBD" w:rsidRPr="00242350">
        <w:rPr>
          <w:rFonts w:ascii="Book Antiqua" w:hAnsi="Book Antiqua"/>
          <w:b w:val="0"/>
          <w:bCs w:val="0"/>
          <w:sz w:val="24"/>
          <w:szCs w:val="24"/>
        </w:rPr>
        <w:t xml:space="preserve"> However, </w:t>
      </w:r>
      <w:r w:rsidR="00CE2E7F" w:rsidRPr="00242350">
        <w:rPr>
          <w:rFonts w:ascii="Book Antiqua" w:hAnsi="Book Antiqua"/>
          <w:b w:val="0"/>
          <w:bCs w:val="0"/>
          <w:sz w:val="24"/>
          <w:szCs w:val="24"/>
        </w:rPr>
        <w:t>some</w:t>
      </w:r>
      <w:r w:rsidR="007F7EBD" w:rsidRPr="00242350">
        <w:rPr>
          <w:rFonts w:ascii="Book Antiqua" w:hAnsi="Book Antiqua"/>
          <w:b w:val="0"/>
          <w:bCs w:val="0"/>
          <w:sz w:val="24"/>
          <w:szCs w:val="24"/>
        </w:rPr>
        <w:t xml:space="preserve"> patients report non-specific symptoms, includ</w:t>
      </w:r>
      <w:r w:rsidR="00FE192F" w:rsidRPr="00242350">
        <w:rPr>
          <w:rFonts w:ascii="Book Antiqua" w:hAnsi="Book Antiqua"/>
          <w:b w:val="0"/>
          <w:bCs w:val="0"/>
          <w:sz w:val="24"/>
          <w:szCs w:val="24"/>
        </w:rPr>
        <w:t>ing</w:t>
      </w:r>
      <w:r w:rsidR="007F7EBD" w:rsidRPr="00242350">
        <w:rPr>
          <w:rFonts w:ascii="Book Antiqua" w:hAnsi="Book Antiqua"/>
          <w:b w:val="0"/>
          <w:bCs w:val="0"/>
          <w:sz w:val="24"/>
          <w:szCs w:val="24"/>
        </w:rPr>
        <w:t xml:space="preserve"> fatigue or malaise, daytime sleepiness and discomfort </w:t>
      </w:r>
      <w:r w:rsidR="00FE192F" w:rsidRPr="00242350">
        <w:rPr>
          <w:rFonts w:ascii="Book Antiqua" w:hAnsi="Book Antiqua"/>
          <w:b w:val="0"/>
          <w:bCs w:val="0"/>
          <w:sz w:val="24"/>
          <w:szCs w:val="24"/>
        </w:rPr>
        <w:t>i</w:t>
      </w:r>
      <w:r w:rsidR="007F7EBD" w:rsidRPr="00242350">
        <w:rPr>
          <w:rFonts w:ascii="Book Antiqua" w:hAnsi="Book Antiqua"/>
          <w:b w:val="0"/>
          <w:bCs w:val="0"/>
          <w:sz w:val="24"/>
          <w:szCs w:val="24"/>
        </w:rPr>
        <w:t xml:space="preserve">n the right </w:t>
      </w:r>
      <w:r w:rsidR="00FE192F" w:rsidRPr="00242350">
        <w:rPr>
          <w:rFonts w:ascii="Book Antiqua" w:hAnsi="Book Antiqua"/>
          <w:b w:val="0"/>
          <w:bCs w:val="0"/>
          <w:sz w:val="24"/>
          <w:szCs w:val="24"/>
        </w:rPr>
        <w:t>upper abdominal quadrant</w:t>
      </w:r>
      <w:r w:rsidR="00105B6F" w:rsidRPr="00242350">
        <w:rPr>
          <w:rFonts w:ascii="Book Antiqua" w:hAnsi="Book Antiqua"/>
          <w:b w:val="0"/>
          <w:bCs w:val="0"/>
          <w:sz w:val="24"/>
          <w:szCs w:val="24"/>
        </w:rPr>
        <w:fldChar w:fldCharType="begin"/>
      </w:r>
      <w:r w:rsidR="00A5402D" w:rsidRPr="00242350">
        <w:rPr>
          <w:rFonts w:ascii="Book Antiqua" w:hAnsi="Book Antiqua"/>
          <w:b w:val="0"/>
          <w:bCs w:val="0"/>
          <w:sz w:val="24"/>
          <w:szCs w:val="24"/>
        </w:rPr>
        <w:instrText xml:space="preserve"> ADDIN EN.CITE &lt;EndNote&gt;&lt;Cite&gt;&lt;Author&gt;Gao&lt;/Author&gt;&lt;Year&gt;2013&lt;/Year&gt;&lt;RecNum&gt;387&lt;/RecNum&gt;&lt;DisplayText&gt;&lt;style face="superscript"&gt;[10]&lt;/style&gt;&lt;/DisplayText&gt;&lt;record&gt;&lt;rec-number&gt;387&lt;/rec-number&gt;&lt;foreign-keys&gt;&lt;key app="EN" db-id="2xsd00vzidd0aaer95dpf9t7zz9x0d9trfar"&gt;387&lt;/key&gt;&lt;/foreign-keys&gt;&lt;ref-type name="Journal Article"&gt;17&lt;/ref-type&gt;&lt;contributors&gt;&lt;authors&gt;&lt;author&gt;Gao, X.&lt;/author&gt;&lt;author&gt;Fan, J. G.&lt;/author&gt;&lt;/authors&gt;&lt;/contributors&gt;&lt;auth-address&gt;Department of Endocrinology and Metabolism, Zhongshan Hospital, Fudan University, Shanghai, China.&lt;/auth-address&gt;&lt;titles&gt;&lt;title&gt;Diagnosis and management of non-alcoholic fatty liver disease and related metabolic disorders: consensus statement from the Study Group of Liver and Metabolism, Chinese Society of Endocrinology&lt;/title&gt;&lt;secondary-title&gt;J Diabetes&lt;/secondary-title&gt;&lt;/titles&gt;&lt;periodical&gt;&lt;full-title&gt;J Diabetes&lt;/full-title&gt;&lt;/periodical&gt;&lt;pages&gt;406-15&lt;/pages&gt;&lt;volume&gt;5&lt;/volume&gt;&lt;number&gt;4&lt;/number&gt;&lt;edition&gt;2013/04/09&lt;/edition&gt;&lt;keywords&gt;&lt;keyword&gt;China&lt;/keyword&gt;&lt;keyword&gt;*Consensus&lt;/keyword&gt;&lt;keyword&gt;Endocrinology/*standards&lt;/keyword&gt;&lt;keyword&gt;Fatty Liver/complications/*diagnosis/*therapy&lt;/keyword&gt;&lt;keyword&gt;Humans&lt;/keyword&gt;&lt;keyword&gt;Liver/metabolism&lt;/keyword&gt;&lt;keyword&gt;Metabolic Diseases/diagnosis/*etiology/therapy&lt;/keyword&gt;&lt;keyword&gt;Non-alcoholic Fatty Liver Disease&lt;/keyword&gt;&lt;keyword&gt;*Practice Guidelines as Topic&lt;/keyword&gt;&lt;keyword&gt;Societies, Medical/standards&lt;/keyword&gt;&lt;/keywords&gt;&lt;dates&gt;&lt;year&gt;2013&lt;/year&gt;&lt;pub-dates&gt;&lt;date&gt;Dec&lt;/date&gt;&lt;/pub-dates&gt;&lt;/dates&gt;&lt;isbn&gt;1753-0407 (Electronic)&amp;#xD;1753-0407 (Linking)&lt;/isbn&gt;&lt;accession-num&gt;23560695&lt;/accession-num&gt;&lt;urls&gt;&lt;related-urls&gt;&lt;url&gt;http://www.ncbi.nlm.nih.gov/pubmed/23560695&lt;/url&gt;&lt;/related-urls&gt;&lt;/urls&gt;&lt;custom2&gt;3933762&lt;/custom2&gt;&lt;electronic-resource-num&gt;10.1111/1753-0407.12056&lt;/electronic-resource-num&gt;&lt;language&gt;eng&lt;/language&gt;&lt;/record&gt;&lt;/Cite&gt;&lt;/EndNote&gt;</w:instrText>
      </w:r>
      <w:r w:rsidR="00105B6F" w:rsidRPr="00242350">
        <w:rPr>
          <w:rFonts w:ascii="Book Antiqua" w:hAnsi="Book Antiqua"/>
          <w:b w:val="0"/>
          <w:bCs w:val="0"/>
          <w:sz w:val="24"/>
          <w:szCs w:val="24"/>
        </w:rPr>
        <w:fldChar w:fldCharType="separate"/>
      </w:r>
      <w:r w:rsidR="00A5402D" w:rsidRPr="00242350">
        <w:rPr>
          <w:rFonts w:ascii="Book Antiqua" w:hAnsi="Book Antiqua"/>
          <w:b w:val="0"/>
          <w:bCs w:val="0"/>
          <w:noProof/>
          <w:sz w:val="24"/>
          <w:szCs w:val="24"/>
          <w:vertAlign w:val="superscript"/>
        </w:rPr>
        <w:t>[</w:t>
      </w:r>
      <w:hyperlink w:anchor="_ENREF_10" w:tooltip="Gao, 2013 #387" w:history="1">
        <w:r w:rsidR="00C12055" w:rsidRPr="00242350">
          <w:rPr>
            <w:rFonts w:ascii="Book Antiqua" w:hAnsi="Book Antiqua"/>
            <w:b w:val="0"/>
            <w:bCs w:val="0"/>
            <w:noProof/>
            <w:sz w:val="24"/>
            <w:szCs w:val="24"/>
            <w:vertAlign w:val="superscript"/>
          </w:rPr>
          <w:t>10</w:t>
        </w:r>
      </w:hyperlink>
      <w:r w:rsidR="00A5402D" w:rsidRPr="00242350">
        <w:rPr>
          <w:rFonts w:ascii="Book Antiqua" w:hAnsi="Book Antiqua"/>
          <w:b w:val="0"/>
          <w:bCs w:val="0"/>
          <w:noProof/>
          <w:sz w:val="24"/>
          <w:szCs w:val="24"/>
          <w:vertAlign w:val="superscript"/>
        </w:rPr>
        <w:t>]</w:t>
      </w:r>
      <w:r w:rsidR="00105B6F" w:rsidRPr="00242350">
        <w:rPr>
          <w:rFonts w:ascii="Book Antiqua" w:hAnsi="Book Antiqua"/>
          <w:b w:val="0"/>
          <w:bCs w:val="0"/>
          <w:sz w:val="24"/>
          <w:szCs w:val="24"/>
        </w:rPr>
        <w:fldChar w:fldCharType="end"/>
      </w:r>
      <w:r w:rsidR="007F7EBD" w:rsidRPr="00242350">
        <w:rPr>
          <w:rFonts w:ascii="Book Antiqua" w:hAnsi="Book Antiqua"/>
          <w:b w:val="0"/>
          <w:bCs w:val="0"/>
          <w:sz w:val="24"/>
          <w:szCs w:val="24"/>
        </w:rPr>
        <w:t xml:space="preserve">. </w:t>
      </w:r>
      <w:r w:rsidR="00290AB1" w:rsidRPr="00242350">
        <w:rPr>
          <w:rFonts w:ascii="Book Antiqua" w:hAnsi="Book Antiqua"/>
          <w:b w:val="0"/>
          <w:bCs w:val="0"/>
          <w:sz w:val="24"/>
          <w:szCs w:val="24"/>
        </w:rPr>
        <w:t>Fatigue is the most common symptom in NAFLD patients and le</w:t>
      </w:r>
      <w:r w:rsidR="00467B04" w:rsidRPr="00242350">
        <w:rPr>
          <w:rFonts w:ascii="Book Antiqua" w:hAnsi="Book Antiqua"/>
          <w:b w:val="0"/>
          <w:bCs w:val="0"/>
          <w:sz w:val="24"/>
          <w:szCs w:val="24"/>
        </w:rPr>
        <w:t>ads to impaired quality of life</w:t>
      </w:r>
      <w:r w:rsidR="00105B6F" w:rsidRPr="00242350">
        <w:rPr>
          <w:rFonts w:ascii="Book Antiqua" w:hAnsi="Book Antiqua"/>
          <w:b w:val="0"/>
          <w:bCs w:val="0"/>
          <w:sz w:val="24"/>
          <w:szCs w:val="24"/>
        </w:rPr>
        <w:fldChar w:fldCharType="begin"/>
      </w:r>
      <w:r w:rsidR="00A5402D" w:rsidRPr="00242350">
        <w:rPr>
          <w:rFonts w:ascii="Book Antiqua" w:hAnsi="Book Antiqua"/>
          <w:b w:val="0"/>
          <w:bCs w:val="0"/>
          <w:sz w:val="24"/>
          <w:szCs w:val="24"/>
        </w:rPr>
        <w:instrText xml:space="preserve"> ADDIN EN.CITE &lt;EndNote&gt;&lt;Cite&gt;&lt;Author&gt;Newton&lt;/Author&gt;&lt;Year&gt;2010&lt;/Year&gt;&lt;RecNum&gt;34&lt;/RecNum&gt;&lt;DisplayText&gt;&lt;style face="superscript"&gt;[11]&lt;/style&gt;&lt;/DisplayText&gt;&lt;record&gt;&lt;rec-number&gt;34&lt;/rec-number&gt;&lt;foreign-keys&gt;&lt;key app="EN" db-id="2xsd00vzidd0aaer95dpf9t7zz9x0d9trfar"&gt;34&lt;/key&gt;&lt;/foreign-keys&gt;&lt;ref-type name="Journal Article"&gt;17&lt;/ref-type&gt;&lt;contributors&gt;&lt;authors&gt;&lt;author&gt;Newton, J. L.&lt;/author&gt;&lt;/authors&gt;&lt;/contributors&gt;&lt;auth-address&gt;Biomedical Research Centre in Ageing-Liver Theme, Newcastle University, Newcastle, UK. julia.newton@nuth.nhs.uk&lt;/auth-address&gt;&lt;titles&gt;&lt;title&gt;Systemic symptoms in non-alcoholic fatty liver disease&lt;/title&gt;&lt;secondary-title&gt;Dig Dis&lt;/secondary-title&gt;&lt;/titles&gt;&lt;periodical&gt;&lt;full-title&gt;Dig Dis&lt;/full-title&gt;&lt;/periodical&gt;&lt;pages&gt;214-9&lt;/pages&gt;&lt;volume&gt;28&lt;/volume&gt;&lt;number&gt;1&lt;/number&gt;&lt;edition&gt;2010/05/13&lt;/edition&gt;&lt;keywords&gt;&lt;keyword&gt;Accidental Falls&lt;/keyword&gt;&lt;keyword&gt;Autonomic Nervous System Diseases/etiology&lt;/keyword&gt;&lt;keyword&gt;Cognition Disorders/etiology&lt;/keyword&gt;&lt;keyword&gt;Fatigue/etiology&lt;/keyword&gt;&lt;keyword&gt;Fatty Liver/*complications/diagnosis&lt;/keyword&gt;&lt;keyword&gt;Humans&lt;/keyword&gt;&lt;keyword&gt;Hypotension, Orthostatic/etiology&lt;/keyword&gt;&lt;keyword&gt;Quality of Life&lt;/keyword&gt;&lt;keyword&gt;Sleep Stages&lt;/keyword&gt;&lt;keyword&gt;Syncope/etiology&lt;/keyword&gt;&lt;/keywords&gt;&lt;dates&gt;&lt;year&gt;2010&lt;/year&gt;&lt;/dates&gt;&lt;isbn&gt;1421-9875 (Electronic)&amp;#xD;0257-2753 (Linking)&lt;/isbn&gt;&lt;accession-num&gt;20460914&lt;/accession-num&gt;&lt;urls&gt;&lt;related-urls&gt;&lt;url&gt;http://www.ncbi.nlm.nih.gov/pubmed/20460914&lt;/url&gt;&lt;/related-urls&gt;&lt;/urls&gt;&lt;electronic-resource-num&gt;10.1159/000282089&amp;#xD;000282089 [pii]&lt;/electronic-resource-num&gt;&lt;language&gt;eng&lt;/language&gt;&lt;/record&gt;&lt;/Cite&gt;&lt;/EndNote&gt;</w:instrText>
      </w:r>
      <w:r w:rsidR="00105B6F" w:rsidRPr="00242350">
        <w:rPr>
          <w:rFonts w:ascii="Book Antiqua" w:hAnsi="Book Antiqua"/>
          <w:b w:val="0"/>
          <w:bCs w:val="0"/>
          <w:sz w:val="24"/>
          <w:szCs w:val="24"/>
        </w:rPr>
        <w:fldChar w:fldCharType="separate"/>
      </w:r>
      <w:r w:rsidR="00A5402D" w:rsidRPr="00242350">
        <w:rPr>
          <w:rFonts w:ascii="Book Antiqua" w:hAnsi="Book Antiqua"/>
          <w:b w:val="0"/>
          <w:bCs w:val="0"/>
          <w:noProof/>
          <w:sz w:val="24"/>
          <w:szCs w:val="24"/>
          <w:vertAlign w:val="superscript"/>
        </w:rPr>
        <w:t>[</w:t>
      </w:r>
      <w:hyperlink w:anchor="_ENREF_11" w:tooltip="Newton, 2010 #34" w:history="1">
        <w:r w:rsidR="00C12055" w:rsidRPr="00242350">
          <w:rPr>
            <w:rFonts w:ascii="Book Antiqua" w:hAnsi="Book Antiqua"/>
            <w:b w:val="0"/>
            <w:bCs w:val="0"/>
            <w:noProof/>
            <w:sz w:val="24"/>
            <w:szCs w:val="24"/>
            <w:vertAlign w:val="superscript"/>
          </w:rPr>
          <w:t>11</w:t>
        </w:r>
      </w:hyperlink>
      <w:r w:rsidR="00A5402D" w:rsidRPr="00242350">
        <w:rPr>
          <w:rFonts w:ascii="Book Antiqua" w:hAnsi="Book Antiqua"/>
          <w:b w:val="0"/>
          <w:bCs w:val="0"/>
          <w:noProof/>
          <w:sz w:val="24"/>
          <w:szCs w:val="24"/>
          <w:vertAlign w:val="superscript"/>
        </w:rPr>
        <w:t>]</w:t>
      </w:r>
      <w:r w:rsidR="00105B6F" w:rsidRPr="00242350">
        <w:rPr>
          <w:rFonts w:ascii="Book Antiqua" w:hAnsi="Book Antiqua"/>
          <w:b w:val="0"/>
          <w:bCs w:val="0"/>
          <w:sz w:val="24"/>
          <w:szCs w:val="24"/>
        </w:rPr>
        <w:fldChar w:fldCharType="end"/>
      </w:r>
      <w:r w:rsidR="007F7EBD" w:rsidRPr="00242350">
        <w:rPr>
          <w:rFonts w:ascii="Book Antiqua" w:hAnsi="Book Antiqua"/>
          <w:b w:val="0"/>
          <w:sz w:val="24"/>
          <w:szCs w:val="24"/>
        </w:rPr>
        <w:t xml:space="preserve">. </w:t>
      </w:r>
      <w:r w:rsidR="004E2330" w:rsidRPr="00242350">
        <w:rPr>
          <w:rFonts w:ascii="Book Antiqua" w:hAnsi="Book Antiqua"/>
          <w:b w:val="0"/>
          <w:sz w:val="24"/>
          <w:szCs w:val="24"/>
        </w:rPr>
        <w:t xml:space="preserve">Lifestyle modification is the only established </w:t>
      </w:r>
      <w:r w:rsidR="004E2330" w:rsidRPr="00242350">
        <w:rPr>
          <w:rFonts w:eastAsia="Quattrocento"/>
          <w:b w:val="0"/>
          <w:sz w:val="24"/>
          <w:szCs w:val="24"/>
        </w:rPr>
        <w:t>treatment</w:t>
      </w:r>
      <w:r w:rsidR="002F7B5F" w:rsidRPr="00242350">
        <w:rPr>
          <w:rFonts w:ascii="Book Antiqua" w:hAnsi="Book Antiqua"/>
          <w:b w:val="0"/>
          <w:sz w:val="24"/>
          <w:szCs w:val="24"/>
        </w:rPr>
        <w:t xml:space="preserve"> in NAFLD</w:t>
      </w:r>
      <w:r w:rsidR="004E2330" w:rsidRPr="00242350">
        <w:rPr>
          <w:rFonts w:eastAsia="Quattrocento"/>
          <w:b w:val="0"/>
          <w:sz w:val="24"/>
          <w:szCs w:val="24"/>
        </w:rPr>
        <w:t>,</w:t>
      </w:r>
      <w:r w:rsidR="00467B04" w:rsidRPr="00242350">
        <w:rPr>
          <w:rFonts w:eastAsiaTheme="minorEastAsia" w:hint="eastAsia"/>
          <w:b w:val="0"/>
          <w:sz w:val="24"/>
          <w:szCs w:val="24"/>
          <w:lang w:eastAsia="zh-CN"/>
        </w:rPr>
        <w:t xml:space="preserve"> </w:t>
      </w:r>
      <w:r w:rsidR="004E2330" w:rsidRPr="00242350">
        <w:rPr>
          <w:rFonts w:eastAsia="Quattrocento"/>
          <w:b w:val="0"/>
          <w:sz w:val="24"/>
          <w:szCs w:val="24"/>
        </w:rPr>
        <w:t>n</w:t>
      </w:r>
      <w:r w:rsidR="001167BA" w:rsidRPr="00242350">
        <w:rPr>
          <w:rFonts w:ascii="Book Antiqua" w:hAnsi="Book Antiqua"/>
          <w:b w:val="0"/>
          <w:sz w:val="24"/>
          <w:szCs w:val="24"/>
        </w:rPr>
        <w:t>evertheless</w:t>
      </w:r>
      <w:r w:rsidR="004E2330" w:rsidRPr="00242350">
        <w:rPr>
          <w:rFonts w:ascii="Book Antiqua" w:hAnsi="Book Antiqua"/>
          <w:b w:val="0"/>
          <w:sz w:val="24"/>
          <w:szCs w:val="24"/>
        </w:rPr>
        <w:t>,</w:t>
      </w:r>
      <w:r w:rsidR="001167BA" w:rsidRPr="00242350">
        <w:rPr>
          <w:rFonts w:ascii="Book Antiqua" w:hAnsi="Book Antiqua"/>
          <w:b w:val="0"/>
          <w:sz w:val="24"/>
          <w:szCs w:val="24"/>
        </w:rPr>
        <w:t xml:space="preserve"> patients have low level of readiness for change and motivation</w:t>
      </w:r>
      <w:r w:rsidR="00000CFB" w:rsidRPr="00242350">
        <w:rPr>
          <w:rFonts w:ascii="Book Antiqua" w:hAnsi="Book Antiqua"/>
          <w:b w:val="0"/>
          <w:sz w:val="24"/>
          <w:szCs w:val="24"/>
        </w:rPr>
        <w:t xml:space="preserve"> to </w:t>
      </w:r>
      <w:r w:rsidR="004E2330" w:rsidRPr="00242350">
        <w:rPr>
          <w:rFonts w:ascii="Book Antiqua" w:hAnsi="Book Antiqua"/>
          <w:b w:val="0"/>
          <w:sz w:val="24"/>
          <w:szCs w:val="24"/>
        </w:rPr>
        <w:t xml:space="preserve">adopt a </w:t>
      </w:r>
      <w:r w:rsidR="00000CFB" w:rsidRPr="00242350">
        <w:rPr>
          <w:rFonts w:ascii="Book Antiqua" w:hAnsi="Book Antiqua"/>
          <w:b w:val="0"/>
          <w:sz w:val="24"/>
          <w:szCs w:val="24"/>
        </w:rPr>
        <w:t>healthier lifestyle</w:t>
      </w:r>
      <w:r w:rsidR="001167BA" w:rsidRPr="00242350">
        <w:rPr>
          <w:rFonts w:ascii="Book Antiqua" w:hAnsi="Book Antiqua"/>
          <w:b w:val="0"/>
          <w:sz w:val="24"/>
          <w:szCs w:val="24"/>
        </w:rPr>
        <w:t xml:space="preserve"> (particularly in the area of physical</w:t>
      </w:r>
      <w:r w:rsidR="00AA1537" w:rsidRPr="00242350">
        <w:rPr>
          <w:rFonts w:ascii="Book Antiqua" w:hAnsi="Book Antiqua"/>
          <w:b w:val="0"/>
          <w:sz w:val="24"/>
          <w:szCs w:val="24"/>
        </w:rPr>
        <w:t xml:space="preserve"> </w:t>
      </w:r>
      <w:r w:rsidR="00C45442" w:rsidRPr="00242350">
        <w:rPr>
          <w:rFonts w:ascii="Book Antiqua" w:hAnsi="Book Antiqua"/>
          <w:b w:val="0"/>
          <w:sz w:val="24"/>
          <w:szCs w:val="24"/>
        </w:rPr>
        <w:t>a</w:t>
      </w:r>
      <w:r w:rsidR="00000CFB" w:rsidRPr="00242350">
        <w:rPr>
          <w:rFonts w:ascii="Book Antiqua" w:hAnsi="Book Antiqua"/>
          <w:b w:val="0"/>
          <w:sz w:val="24"/>
          <w:szCs w:val="24"/>
        </w:rPr>
        <w:t>ctivity)</w:t>
      </w:r>
      <w:r w:rsidR="00C45442" w:rsidRPr="00242350">
        <w:rPr>
          <w:rFonts w:ascii="Book Antiqua" w:hAnsi="Book Antiqua"/>
          <w:b w:val="0"/>
          <w:sz w:val="24"/>
          <w:szCs w:val="24"/>
        </w:rPr>
        <w:t>.</w:t>
      </w:r>
      <w:r w:rsidR="00420119" w:rsidRPr="00242350">
        <w:rPr>
          <w:rFonts w:ascii="Book Antiqua" w:hAnsi="Book Antiqua"/>
          <w:b w:val="0"/>
          <w:sz w:val="24"/>
          <w:szCs w:val="24"/>
        </w:rPr>
        <w:t xml:space="preserve"> </w:t>
      </w:r>
      <w:r w:rsidR="00B3017F" w:rsidRPr="00242350">
        <w:rPr>
          <w:rFonts w:ascii="Book Antiqua" w:hAnsi="Book Antiqua"/>
          <w:b w:val="0"/>
          <w:sz w:val="24"/>
          <w:szCs w:val="24"/>
        </w:rPr>
        <w:t xml:space="preserve">Furthermore, it was shown that </w:t>
      </w:r>
      <w:r w:rsidR="00C45442" w:rsidRPr="00242350">
        <w:rPr>
          <w:rFonts w:ascii="Book Antiqua" w:hAnsi="Book Antiqua"/>
          <w:b w:val="0"/>
          <w:sz w:val="24"/>
          <w:szCs w:val="24"/>
        </w:rPr>
        <w:t>the severity of liver disease or liver enzymes elevation, have almost no impact on motivation to change</w:t>
      </w:r>
      <w:r w:rsidR="00105B6F" w:rsidRPr="00242350">
        <w:rPr>
          <w:rFonts w:ascii="Book Antiqua" w:hAnsi="Book Antiqua"/>
          <w:b w:val="0"/>
          <w:sz w:val="24"/>
          <w:szCs w:val="24"/>
        </w:rPr>
        <w:fldChar w:fldCharType="begin"/>
      </w:r>
      <w:r w:rsidR="00F00AD7" w:rsidRPr="00242350">
        <w:rPr>
          <w:rFonts w:ascii="Book Antiqua" w:hAnsi="Book Antiqua"/>
          <w:b w:val="0"/>
          <w:sz w:val="24"/>
          <w:szCs w:val="24"/>
        </w:rPr>
        <w:instrText xml:space="preserve"> ADDIN EN.CITE &lt;EndNote&gt;&lt;Cite&gt;&lt;Author&gt;Centis&lt;/Author&gt;&lt;Year&gt;2013&lt;/Year&gt;&lt;RecNum&gt;1081&lt;/RecNum&gt;&lt;DisplayText&gt;&lt;style face="superscript"&gt;[12]&lt;/style&gt;&lt;/DisplayText&gt;&lt;record&gt;&lt;rec-number&gt;1081&lt;/rec-number&gt;&lt;foreign-keys&gt;&lt;key app="EN" db-id="vx52d20sprxdr1ea5xevdrzh5atdfa55apft" timestamp="1453987040"&gt;1081&lt;/key&gt;&lt;/foreign-keys&gt;&lt;ref-type name="Journal Article"&gt;17&lt;/ref-type&gt;&lt;contributors&gt;&lt;authors&gt;&lt;author&gt;Centis, E.&lt;/author&gt;&lt;author&gt;Moscatiello, S.&lt;/author&gt;&lt;author&gt;Bugianesi, E.&lt;/author&gt;&lt;author&gt;Bellentani, S.&lt;/author&gt;&lt;author&gt;Fracanzani, A. L.&lt;/author&gt;&lt;author&gt;Calugi, S.&lt;/author&gt;&lt;author&gt;Petta, S.&lt;/author&gt;&lt;author&gt;Dalle Grave, R.&lt;/author&gt;&lt;author&gt;Marchesini, G.&lt;/author&gt;&lt;/authors&gt;&lt;/contributors&gt;&lt;auth-address&gt;Unit of Metabolic Diseases and Clinical Dietetics, Alma Mater Studiorum University, Bologna, Italy.&lt;/auth-address&gt;&lt;titles&gt;&lt;title&gt;Stage of change and motivation to healthier lifestyle in non-alcoholic fatty liver disease&lt;/title&gt;&lt;secondary-title&gt;J Hepatol&lt;/secondary-title&gt;&lt;/titles&gt;&lt;periodical&gt;&lt;full-title&gt;J Hepatol&lt;/full-title&gt;&lt;abbr-1&gt;Journal of hepatology&lt;/abbr-1&gt;&lt;/periodical&gt;&lt;pages&gt;771-7&lt;/pages&gt;&lt;volume&gt;58&lt;/volume&gt;&lt;number&gt;4&lt;/number&gt;&lt;keywords&gt;&lt;keyword&gt;Adult&lt;/keyword&gt;&lt;keyword&gt;Aged&lt;/keyword&gt;&lt;keyword&gt;Diet&lt;/keyword&gt;&lt;keyword&gt;Fatty Liver/*psychology/*therapy&lt;/keyword&gt;&lt;keyword&gt;Female&lt;/keyword&gt;&lt;keyword&gt;Health Behavior&lt;/keyword&gt;&lt;keyword&gt;Humans&lt;/keyword&gt;&lt;keyword&gt;*Life Style&lt;/keyword&gt;&lt;keyword&gt;Male&lt;/keyword&gt;&lt;keyword&gt;Middle Aged&lt;/keyword&gt;&lt;keyword&gt;*Motivation&lt;/keyword&gt;&lt;keyword&gt;Motor Activity&lt;/keyword&gt;&lt;keyword&gt;Non-alcoholic Fatty Liver Disease&lt;/keyword&gt;&lt;keyword&gt;Young Adult&lt;/keyword&gt;&lt;/keywords&gt;&lt;dates&gt;&lt;year&gt;2013&lt;/year&gt;&lt;pub-dates&gt;&lt;date&gt;Apr&lt;/date&gt;&lt;/pub-dates&gt;&lt;/dates&gt;&lt;isbn&gt;1600-0641 (Electronic)&amp;#xD;0168-8278 (Linking)&lt;/isbn&gt;&lt;accession-num&gt;23201248&lt;/accession-num&gt;&lt;urls&gt;&lt;related-urls&gt;&lt;url&gt;http://www.ncbi.nlm.nih.gov/pubmed/23201248&lt;/url&gt;&lt;/related-urls&gt;&lt;/urls&gt;&lt;electronic-resource-num&gt;10.1016/j.jhep.2012.11.031&lt;/electronic-resource-num&gt;&lt;/record&gt;&lt;/Cite&gt;&lt;/EndNote&gt;</w:instrText>
      </w:r>
      <w:r w:rsidR="00105B6F" w:rsidRPr="00242350">
        <w:rPr>
          <w:rFonts w:ascii="Book Antiqua" w:hAnsi="Book Antiqua"/>
          <w:b w:val="0"/>
          <w:sz w:val="24"/>
          <w:szCs w:val="24"/>
        </w:rPr>
        <w:fldChar w:fldCharType="separate"/>
      </w:r>
      <w:r w:rsidR="00F00AD7" w:rsidRPr="00242350">
        <w:rPr>
          <w:rFonts w:ascii="Book Antiqua" w:hAnsi="Book Antiqua"/>
          <w:b w:val="0"/>
          <w:noProof/>
          <w:sz w:val="24"/>
          <w:szCs w:val="24"/>
          <w:vertAlign w:val="superscript"/>
        </w:rPr>
        <w:t>[</w:t>
      </w:r>
      <w:hyperlink w:anchor="_ENREF_12" w:tooltip="Centis, 2013 #1081" w:history="1">
        <w:r w:rsidR="00C12055" w:rsidRPr="00242350">
          <w:rPr>
            <w:rFonts w:ascii="Book Antiqua" w:hAnsi="Book Antiqua"/>
            <w:b w:val="0"/>
            <w:noProof/>
            <w:sz w:val="24"/>
            <w:szCs w:val="24"/>
            <w:vertAlign w:val="superscript"/>
          </w:rPr>
          <w:t>12</w:t>
        </w:r>
      </w:hyperlink>
      <w:r w:rsidR="00F00AD7" w:rsidRPr="00242350">
        <w:rPr>
          <w:rFonts w:ascii="Book Antiqua" w:hAnsi="Book Antiqua"/>
          <w:b w:val="0"/>
          <w:noProof/>
          <w:sz w:val="24"/>
          <w:szCs w:val="24"/>
          <w:vertAlign w:val="superscript"/>
        </w:rPr>
        <w:t>]</w:t>
      </w:r>
      <w:r w:rsidR="00105B6F" w:rsidRPr="00242350">
        <w:rPr>
          <w:rFonts w:ascii="Book Antiqua" w:hAnsi="Book Antiqua"/>
          <w:b w:val="0"/>
          <w:sz w:val="24"/>
          <w:szCs w:val="24"/>
        </w:rPr>
        <w:fldChar w:fldCharType="end"/>
      </w:r>
      <w:r w:rsidR="00C45442" w:rsidRPr="00242350">
        <w:rPr>
          <w:rFonts w:ascii="Book Antiqua" w:hAnsi="Book Antiqua"/>
          <w:b w:val="0"/>
          <w:sz w:val="24"/>
          <w:szCs w:val="24"/>
        </w:rPr>
        <w:t xml:space="preserve">. </w:t>
      </w:r>
    </w:p>
    <w:p w:rsidR="00072B8B" w:rsidRPr="00242350" w:rsidRDefault="00290AB1" w:rsidP="00467B04">
      <w:pPr>
        <w:pStyle w:val="Heading3"/>
        <w:keepNext w:val="0"/>
        <w:widowControl w:val="0"/>
        <w:shd w:val="clear" w:color="auto" w:fill="FFFFFF"/>
        <w:bidi w:val="0"/>
        <w:snapToGrid w:val="0"/>
        <w:spacing w:before="0" w:line="360" w:lineRule="auto"/>
        <w:ind w:firstLineChars="100" w:firstLine="240"/>
        <w:rPr>
          <w:rFonts w:ascii="Book Antiqua" w:hAnsi="Book Antiqua"/>
          <w:b w:val="0"/>
          <w:bCs w:val="0"/>
          <w:sz w:val="24"/>
          <w:szCs w:val="24"/>
        </w:rPr>
      </w:pPr>
      <w:r w:rsidRPr="00242350">
        <w:rPr>
          <w:rFonts w:ascii="Book Antiqua" w:hAnsi="Book Antiqua"/>
          <w:b w:val="0"/>
          <w:bCs w:val="0"/>
          <w:sz w:val="24"/>
          <w:szCs w:val="24"/>
        </w:rPr>
        <w:t>To date,</w:t>
      </w:r>
      <w:r w:rsidR="007F7EBD" w:rsidRPr="00242350">
        <w:rPr>
          <w:rFonts w:ascii="Book Antiqua" w:hAnsi="Book Antiqua"/>
          <w:b w:val="0"/>
          <w:bCs w:val="0"/>
          <w:sz w:val="24"/>
          <w:szCs w:val="24"/>
        </w:rPr>
        <w:t xml:space="preserve"> only </w:t>
      </w:r>
      <w:r w:rsidR="00FE192F" w:rsidRPr="00242350">
        <w:rPr>
          <w:rFonts w:ascii="Book Antiqua" w:hAnsi="Book Antiqua"/>
          <w:b w:val="0"/>
          <w:bCs w:val="0"/>
          <w:sz w:val="24"/>
          <w:szCs w:val="24"/>
        </w:rPr>
        <w:t xml:space="preserve">a </w:t>
      </w:r>
      <w:r w:rsidR="007F7EBD" w:rsidRPr="00242350">
        <w:rPr>
          <w:rFonts w:ascii="Book Antiqua" w:hAnsi="Book Antiqua"/>
          <w:b w:val="0"/>
          <w:bCs w:val="0"/>
          <w:sz w:val="24"/>
          <w:szCs w:val="24"/>
        </w:rPr>
        <w:t xml:space="preserve">few studies </w:t>
      </w:r>
      <w:r w:rsidR="00AC1D7F" w:rsidRPr="00242350">
        <w:rPr>
          <w:rFonts w:ascii="Book Antiqua" w:hAnsi="Book Antiqua"/>
          <w:b w:val="0"/>
          <w:bCs w:val="0"/>
          <w:sz w:val="24"/>
          <w:szCs w:val="24"/>
        </w:rPr>
        <w:t>examined quality of life parameters</w:t>
      </w:r>
      <w:r w:rsidR="00105B6F" w:rsidRPr="00242350">
        <w:rPr>
          <w:rFonts w:ascii="Book Antiqua" w:hAnsi="Book Antiqua"/>
          <w:b w:val="0"/>
          <w:bCs w:val="0"/>
          <w:sz w:val="24"/>
          <w:szCs w:val="24"/>
        </w:rPr>
        <w:fldChar w:fldCharType="begin">
          <w:fldData xml:space="preserve">PEVuZE5vdGU+PENpdGU+PEF1dGhvcj5OZXd0b248L0F1dGhvcj48WWVhcj4yMDA4PC9ZZWFyPjxS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</w:fldData>
        </w:fldChar>
      </w:r>
      <w:r w:rsidR="00F00AD7" w:rsidRPr="00242350">
        <w:rPr>
          <w:rFonts w:ascii="Book Antiqua" w:hAnsi="Book Antiqua"/>
          <w:b w:val="0"/>
          <w:bCs w:val="0"/>
          <w:sz w:val="24"/>
          <w:szCs w:val="24"/>
        </w:rPr>
        <w:instrText xml:space="preserve"> ADDIN EN.CITE </w:instrText>
      </w:r>
      <w:r w:rsidR="00105B6F" w:rsidRPr="00242350">
        <w:rPr>
          <w:rFonts w:ascii="Book Antiqua" w:hAnsi="Book Antiqua"/>
          <w:b w:val="0"/>
          <w:bCs w:val="0"/>
          <w:sz w:val="24"/>
          <w:szCs w:val="24"/>
        </w:rPr>
        <w:fldChar w:fldCharType="begin">
          <w:fldData xml:space="preserve">PEVuZE5vdGU+PENpdGU+PEF1dGhvcj5OZXd0b248L0F1dGhvcj48WWVhcj4yMDA4PC9ZZWFyPjxS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</w:fldData>
        </w:fldChar>
      </w:r>
      <w:r w:rsidR="00F00AD7" w:rsidRPr="00242350">
        <w:rPr>
          <w:rFonts w:ascii="Book Antiqua" w:hAnsi="Book Antiqua"/>
          <w:b w:val="0"/>
          <w:bCs w:val="0"/>
          <w:sz w:val="24"/>
          <w:szCs w:val="24"/>
        </w:rPr>
        <w:instrText xml:space="preserve"> ADDIN EN.CITE.DATA </w:instrText>
      </w:r>
      <w:r w:rsidR="00105B6F" w:rsidRPr="00242350">
        <w:rPr>
          <w:rFonts w:ascii="Book Antiqua" w:hAnsi="Book Antiqua"/>
          <w:b w:val="0"/>
          <w:bCs w:val="0"/>
          <w:sz w:val="24"/>
          <w:szCs w:val="24"/>
        </w:rPr>
      </w:r>
      <w:r w:rsidR="00105B6F" w:rsidRPr="00242350">
        <w:rPr>
          <w:rFonts w:ascii="Book Antiqua" w:hAnsi="Book Antiqua"/>
          <w:b w:val="0"/>
          <w:bCs w:val="0"/>
          <w:sz w:val="24"/>
          <w:szCs w:val="24"/>
        </w:rPr>
        <w:fldChar w:fldCharType="end"/>
      </w:r>
      <w:r w:rsidR="00105B6F" w:rsidRPr="00242350">
        <w:rPr>
          <w:rFonts w:ascii="Book Antiqua" w:hAnsi="Book Antiqua"/>
          <w:b w:val="0"/>
          <w:bCs w:val="0"/>
          <w:sz w:val="24"/>
          <w:szCs w:val="24"/>
        </w:rPr>
      </w:r>
      <w:r w:rsidR="00105B6F" w:rsidRPr="00242350">
        <w:rPr>
          <w:rFonts w:ascii="Book Antiqua" w:hAnsi="Book Antiqua"/>
          <w:b w:val="0"/>
          <w:bCs w:val="0"/>
          <w:sz w:val="24"/>
          <w:szCs w:val="24"/>
        </w:rPr>
        <w:fldChar w:fldCharType="separate"/>
      </w:r>
      <w:r w:rsidR="00F00AD7" w:rsidRPr="00242350">
        <w:rPr>
          <w:rFonts w:ascii="Book Antiqua" w:hAnsi="Book Antiqua"/>
          <w:b w:val="0"/>
          <w:bCs w:val="0"/>
          <w:noProof/>
          <w:sz w:val="24"/>
          <w:szCs w:val="24"/>
          <w:vertAlign w:val="superscript"/>
        </w:rPr>
        <w:t>[</w:t>
      </w:r>
      <w:hyperlink w:anchor="_ENREF_13" w:tooltip="Newton, 2008 #160" w:history="1">
        <w:r w:rsidR="00C12055" w:rsidRPr="00242350">
          <w:rPr>
            <w:rFonts w:ascii="Book Antiqua" w:hAnsi="Book Antiqua"/>
            <w:b w:val="0"/>
            <w:bCs w:val="0"/>
            <w:noProof/>
            <w:sz w:val="24"/>
            <w:szCs w:val="24"/>
            <w:vertAlign w:val="superscript"/>
          </w:rPr>
          <w:t>13</w:t>
        </w:r>
      </w:hyperlink>
      <w:r w:rsidR="00467B04" w:rsidRPr="00242350">
        <w:rPr>
          <w:rFonts w:ascii="Book Antiqua" w:hAnsi="Book Antiqua"/>
          <w:b w:val="0"/>
          <w:bCs w:val="0"/>
          <w:noProof/>
          <w:sz w:val="24"/>
          <w:szCs w:val="24"/>
          <w:vertAlign w:val="superscript"/>
        </w:rPr>
        <w:t>,</w:t>
      </w:r>
      <w:hyperlink w:anchor="_ENREF_14" w:tooltip="Newton, 2009 #227" w:history="1">
        <w:r w:rsidR="00C12055" w:rsidRPr="00242350">
          <w:rPr>
            <w:rFonts w:ascii="Book Antiqua" w:hAnsi="Book Antiqua"/>
            <w:b w:val="0"/>
            <w:bCs w:val="0"/>
            <w:noProof/>
            <w:sz w:val="24"/>
            <w:szCs w:val="24"/>
            <w:vertAlign w:val="superscript"/>
          </w:rPr>
          <w:t>14</w:t>
        </w:r>
      </w:hyperlink>
      <w:r w:rsidR="00F00AD7" w:rsidRPr="00242350">
        <w:rPr>
          <w:rFonts w:ascii="Book Antiqua" w:hAnsi="Book Antiqua"/>
          <w:b w:val="0"/>
          <w:bCs w:val="0"/>
          <w:noProof/>
          <w:sz w:val="24"/>
          <w:szCs w:val="24"/>
          <w:vertAlign w:val="superscript"/>
        </w:rPr>
        <w:t>]</w:t>
      </w:r>
      <w:r w:rsidR="00105B6F" w:rsidRPr="00242350">
        <w:rPr>
          <w:rFonts w:ascii="Book Antiqua" w:hAnsi="Book Antiqua"/>
          <w:b w:val="0"/>
          <w:bCs w:val="0"/>
          <w:sz w:val="24"/>
          <w:szCs w:val="24"/>
        </w:rPr>
        <w:fldChar w:fldCharType="end"/>
      </w:r>
      <w:r w:rsidR="00AC1D7F" w:rsidRPr="00242350">
        <w:rPr>
          <w:rFonts w:ascii="Book Antiqua" w:hAnsi="Book Antiqua"/>
          <w:b w:val="0"/>
          <w:bCs w:val="0"/>
          <w:sz w:val="24"/>
          <w:szCs w:val="24"/>
        </w:rPr>
        <w:t xml:space="preserve"> or </w:t>
      </w:r>
      <w:r w:rsidR="007F7EBD" w:rsidRPr="00242350">
        <w:rPr>
          <w:rFonts w:ascii="Book Antiqua" w:hAnsi="Book Antiqua"/>
          <w:b w:val="0"/>
          <w:bCs w:val="0"/>
          <w:sz w:val="24"/>
          <w:szCs w:val="24"/>
        </w:rPr>
        <w:t>evaluated the utilization of health</w:t>
      </w:r>
      <w:r w:rsidR="00EB0E25" w:rsidRPr="00242350">
        <w:rPr>
          <w:rFonts w:ascii="Book Antiqua" w:hAnsi="Book Antiqua"/>
          <w:b w:val="0"/>
          <w:bCs w:val="0"/>
          <w:sz w:val="24"/>
          <w:szCs w:val="24"/>
        </w:rPr>
        <w:t>- care</w:t>
      </w:r>
      <w:r w:rsidR="007F7EBD" w:rsidRPr="00242350">
        <w:rPr>
          <w:rFonts w:ascii="Book Antiqua" w:hAnsi="Book Antiqua"/>
          <w:b w:val="0"/>
          <w:bCs w:val="0"/>
          <w:sz w:val="24"/>
          <w:szCs w:val="24"/>
        </w:rPr>
        <w:t xml:space="preserve"> service</w:t>
      </w:r>
      <w:r w:rsidR="00EB0E25" w:rsidRPr="00242350">
        <w:rPr>
          <w:rFonts w:ascii="Book Antiqua" w:hAnsi="Book Antiqua"/>
          <w:b w:val="0"/>
          <w:bCs w:val="0"/>
          <w:sz w:val="24"/>
          <w:szCs w:val="24"/>
        </w:rPr>
        <w:t>s</w:t>
      </w:r>
      <w:r w:rsidR="007F7EBD" w:rsidRPr="00242350">
        <w:rPr>
          <w:rFonts w:ascii="Book Antiqua" w:hAnsi="Book Antiqua"/>
          <w:b w:val="0"/>
          <w:bCs w:val="0"/>
          <w:sz w:val="24"/>
          <w:szCs w:val="24"/>
        </w:rPr>
        <w:t xml:space="preserve"> among NAFLD patients</w:t>
      </w:r>
      <w:r w:rsidR="00105B6F" w:rsidRPr="00242350">
        <w:rPr>
          <w:rFonts w:ascii="Book Antiqua" w:hAnsi="Book Antiqua"/>
          <w:b w:val="0"/>
          <w:bCs w:val="0"/>
          <w:sz w:val="24"/>
          <w:szCs w:val="24"/>
        </w:rPr>
        <w:fldChar w:fldCharType="begin">
          <w:fldData xml:space="preserve">PEVuZE5vdGU+PENpdGU+PEF1dGhvcj5OZXd0b248L0F1dGhvcj48WWVhcj4yMDEwPC9ZZWFyPjxS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</w:fldData>
        </w:fldChar>
      </w:r>
      <w:r w:rsidR="00F00AD7" w:rsidRPr="00242350">
        <w:rPr>
          <w:rFonts w:ascii="Book Antiqua" w:hAnsi="Book Antiqua"/>
          <w:b w:val="0"/>
          <w:bCs w:val="0"/>
          <w:sz w:val="24"/>
          <w:szCs w:val="24"/>
        </w:rPr>
        <w:instrText xml:space="preserve"> ADDIN EN.CITE </w:instrText>
      </w:r>
      <w:r w:rsidR="00105B6F" w:rsidRPr="00242350">
        <w:rPr>
          <w:rFonts w:ascii="Book Antiqua" w:hAnsi="Book Antiqua"/>
          <w:b w:val="0"/>
          <w:bCs w:val="0"/>
          <w:sz w:val="24"/>
          <w:szCs w:val="24"/>
        </w:rPr>
        <w:fldChar w:fldCharType="begin">
          <w:fldData xml:space="preserve">PEVuZE5vdGU+PENpdGU+PEF1dGhvcj5OZXd0b248L0F1dGhvcj48WWVhcj4yMDEwPC9ZZWFyPjxS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</w:fldData>
        </w:fldChar>
      </w:r>
      <w:r w:rsidR="00F00AD7" w:rsidRPr="00242350">
        <w:rPr>
          <w:rFonts w:ascii="Book Antiqua" w:hAnsi="Book Antiqua"/>
          <w:b w:val="0"/>
          <w:bCs w:val="0"/>
          <w:sz w:val="24"/>
          <w:szCs w:val="24"/>
        </w:rPr>
        <w:instrText xml:space="preserve"> ADDIN EN.CITE.DATA </w:instrText>
      </w:r>
      <w:r w:rsidR="00105B6F" w:rsidRPr="00242350">
        <w:rPr>
          <w:rFonts w:ascii="Book Antiqua" w:hAnsi="Book Antiqua"/>
          <w:b w:val="0"/>
          <w:bCs w:val="0"/>
          <w:sz w:val="24"/>
          <w:szCs w:val="24"/>
        </w:rPr>
      </w:r>
      <w:r w:rsidR="00105B6F" w:rsidRPr="00242350">
        <w:rPr>
          <w:rFonts w:ascii="Book Antiqua" w:hAnsi="Book Antiqua"/>
          <w:b w:val="0"/>
          <w:bCs w:val="0"/>
          <w:sz w:val="24"/>
          <w:szCs w:val="24"/>
        </w:rPr>
        <w:fldChar w:fldCharType="end"/>
      </w:r>
      <w:r w:rsidR="00105B6F" w:rsidRPr="00242350">
        <w:rPr>
          <w:rFonts w:ascii="Book Antiqua" w:hAnsi="Book Antiqua"/>
          <w:b w:val="0"/>
          <w:bCs w:val="0"/>
          <w:sz w:val="24"/>
          <w:szCs w:val="24"/>
        </w:rPr>
      </w:r>
      <w:r w:rsidR="00105B6F" w:rsidRPr="00242350">
        <w:rPr>
          <w:rFonts w:ascii="Book Antiqua" w:hAnsi="Book Antiqua"/>
          <w:b w:val="0"/>
          <w:bCs w:val="0"/>
          <w:sz w:val="24"/>
          <w:szCs w:val="24"/>
        </w:rPr>
        <w:fldChar w:fldCharType="separate"/>
      </w:r>
      <w:r w:rsidR="00F00AD7" w:rsidRPr="00242350">
        <w:rPr>
          <w:rFonts w:ascii="Book Antiqua" w:hAnsi="Book Antiqua"/>
          <w:b w:val="0"/>
          <w:bCs w:val="0"/>
          <w:noProof/>
          <w:sz w:val="24"/>
          <w:szCs w:val="24"/>
          <w:vertAlign w:val="superscript"/>
        </w:rPr>
        <w:t>[</w:t>
      </w:r>
      <w:hyperlink w:anchor="_ENREF_11" w:tooltip="Newton, 2010 #34" w:history="1">
        <w:r w:rsidR="00C12055" w:rsidRPr="00242350">
          <w:rPr>
            <w:rFonts w:ascii="Book Antiqua" w:hAnsi="Book Antiqua"/>
            <w:b w:val="0"/>
            <w:bCs w:val="0"/>
            <w:noProof/>
            <w:sz w:val="24"/>
            <w:szCs w:val="24"/>
            <w:vertAlign w:val="superscript"/>
          </w:rPr>
          <w:t>11</w:t>
        </w:r>
      </w:hyperlink>
      <w:r w:rsidR="00467B04" w:rsidRPr="00242350">
        <w:rPr>
          <w:rFonts w:ascii="Book Antiqua" w:hAnsi="Book Antiqua"/>
          <w:b w:val="0"/>
          <w:bCs w:val="0"/>
          <w:noProof/>
          <w:sz w:val="24"/>
          <w:szCs w:val="24"/>
          <w:vertAlign w:val="superscript"/>
        </w:rPr>
        <w:t>,</w:t>
      </w:r>
      <w:hyperlink w:anchor="_ENREF_15" w:tooltip="Ghamar Chehreh, 2013 #355" w:history="1">
        <w:r w:rsidR="00C12055" w:rsidRPr="00242350">
          <w:rPr>
            <w:rFonts w:ascii="Book Antiqua" w:hAnsi="Book Antiqua"/>
            <w:b w:val="0"/>
            <w:bCs w:val="0"/>
            <w:noProof/>
            <w:sz w:val="24"/>
            <w:szCs w:val="24"/>
            <w:vertAlign w:val="superscript"/>
          </w:rPr>
          <w:t>15</w:t>
        </w:r>
      </w:hyperlink>
      <w:r w:rsidR="00F00AD7" w:rsidRPr="00242350">
        <w:rPr>
          <w:rFonts w:ascii="Book Antiqua" w:hAnsi="Book Antiqua"/>
          <w:b w:val="0"/>
          <w:bCs w:val="0"/>
          <w:noProof/>
          <w:sz w:val="24"/>
          <w:szCs w:val="24"/>
          <w:vertAlign w:val="superscript"/>
        </w:rPr>
        <w:t>]</w:t>
      </w:r>
      <w:r w:rsidR="00105B6F" w:rsidRPr="00242350">
        <w:rPr>
          <w:rFonts w:ascii="Book Antiqua" w:hAnsi="Book Antiqua"/>
          <w:b w:val="0"/>
          <w:bCs w:val="0"/>
          <w:sz w:val="24"/>
          <w:szCs w:val="24"/>
        </w:rPr>
        <w:fldChar w:fldCharType="end"/>
      </w:r>
      <w:r w:rsidR="00CA6E02" w:rsidRPr="00242350">
        <w:rPr>
          <w:rFonts w:ascii="Book Antiqua" w:hAnsi="Book Antiqua"/>
          <w:b w:val="0"/>
          <w:bCs w:val="0"/>
          <w:sz w:val="24"/>
          <w:szCs w:val="24"/>
        </w:rPr>
        <w:t>.</w:t>
      </w:r>
      <w:r w:rsidR="007F4F5E" w:rsidRPr="00242350">
        <w:rPr>
          <w:rFonts w:ascii="Book Antiqua" w:hAnsi="Book Antiqua"/>
          <w:b w:val="0"/>
          <w:bCs w:val="0"/>
          <w:sz w:val="24"/>
          <w:szCs w:val="24"/>
        </w:rPr>
        <w:t xml:space="preserve"> </w:t>
      </w:r>
      <w:r w:rsidR="007C0467" w:rsidRPr="00242350">
        <w:rPr>
          <w:rFonts w:ascii="Book Antiqua" w:hAnsi="Book Antiqua"/>
          <w:b w:val="0"/>
          <w:bCs w:val="0"/>
          <w:sz w:val="24"/>
          <w:szCs w:val="24"/>
        </w:rPr>
        <w:t>Moreover, self-rated general health perception, a frequently assessed parame</w:t>
      </w:r>
      <w:r w:rsidR="00467B04" w:rsidRPr="00242350">
        <w:rPr>
          <w:rFonts w:ascii="Book Antiqua" w:hAnsi="Book Antiqua"/>
          <w:b w:val="0"/>
          <w:bCs w:val="0"/>
          <w:sz w:val="24"/>
          <w:szCs w:val="24"/>
        </w:rPr>
        <w:t>ter in epidemiological research</w:t>
      </w:r>
      <w:r w:rsidR="00105B6F" w:rsidRPr="00242350">
        <w:rPr>
          <w:rFonts w:ascii="Book Antiqua" w:hAnsi="Book Antiqua"/>
          <w:b w:val="0"/>
          <w:bCs w:val="0"/>
          <w:sz w:val="24"/>
          <w:szCs w:val="24"/>
        </w:rPr>
        <w:fldChar w:fldCharType="begin"/>
      </w:r>
      <w:r w:rsidR="00F00AD7" w:rsidRPr="00242350">
        <w:rPr>
          <w:rFonts w:ascii="Book Antiqua" w:hAnsi="Book Antiqua"/>
          <w:b w:val="0"/>
          <w:bCs w:val="0"/>
          <w:sz w:val="24"/>
          <w:szCs w:val="24"/>
        </w:rPr>
        <w:instrText xml:space="preserve"> ADDIN EN.CITE &lt;EndNote&gt;&lt;Cite&gt;&lt;Author&gt;Eriksson&lt;/Author&gt;&lt;Year&gt;2001&lt;/Year&gt;&lt;RecNum&gt;254&lt;/RecNum&gt;&lt;DisplayText&gt;&lt;style face="superscript"&gt;[16]&lt;/style&gt;&lt;/DisplayText&gt;&lt;record&gt;&lt;rec-number&gt;254&lt;/rec-number&gt;&lt;foreign-keys&gt;&lt;key app="EN" db-id="vx52d20sprxdr1ea5xevdrzh5atdfa55apft" timestamp="1445015294"&gt;254&lt;/key&gt;&lt;/foreign-keys&gt;&lt;ref-type name="Journal Article"&gt;17&lt;/ref-type&gt;&lt;contributors&gt;&lt;authors&gt;&lt;author&gt;Eriksson, I.&lt;/author&gt;&lt;author&gt;Unden, A. L.&lt;/author&gt;&lt;author&gt;Elofsson, S.&lt;/author&gt;&lt;/authors&gt;&lt;/contributors&gt;&lt;auth-address&gt;Center for Research in General Medicine, Karolinska Hospital, Stockholm, Sweden. ingeborg.eriksson@ks.se&lt;/auth-address&gt;&lt;titles&gt;&lt;title&gt;Self-rated health. Comparisons between three different measures. Results from a population study&lt;/title&gt;&lt;secondary-title&gt;Int J Epidemiol&lt;/secondary-title&gt;&lt;/titles&gt;&lt;periodical&gt;&lt;full-title&gt;Int J Epidemiol&lt;/full-title&gt;&lt;abbr-1&gt;International journal of epidemiology&lt;/abbr-1&gt;&lt;/periodical&gt;&lt;pages&gt;326-33&lt;/pages&gt;&lt;volume&gt;30&lt;/volume&gt;&lt;number&gt;2&lt;/number&gt;&lt;keywords&gt;&lt;keyword&gt;Adolescent&lt;/keyword&gt;&lt;keyword&gt;Adult&lt;/keyword&gt;&lt;keyword&gt;Age Factors&lt;/keyword&gt;&lt;keyword&gt;Aged&lt;/keyword&gt;&lt;keyword&gt;Female&lt;/keyword&gt;&lt;keyword&gt;*Health Surveys&lt;/keyword&gt;&lt;keyword&gt;Humans&lt;/keyword&gt;&lt;keyword&gt;Male&lt;/keyword&gt;&lt;keyword&gt;Middle Aged&lt;/keyword&gt;&lt;keyword&gt;Multivariate Analysis&lt;/keyword&gt;&lt;keyword&gt;*Questionnaires&lt;/keyword&gt;&lt;keyword&gt;Regression Analysis&lt;/keyword&gt;&lt;keyword&gt;*Self-Assessment&lt;/keyword&gt;&lt;keyword&gt;Sex Factors&lt;/keyword&gt;&lt;keyword&gt;Socioeconomic Factors&lt;/keyword&gt;&lt;/keywords&gt;&lt;dates&gt;&lt;year&gt;2001&lt;/year&gt;&lt;pub-dates&gt;&lt;date&gt;Apr&lt;/date&gt;&lt;/pub-dates&gt;&lt;/dates&gt;&lt;isbn&gt;0300-5771 (Print)&amp;#xD;0300-5771 (Linking)&lt;/isbn&gt;&lt;accession-num&gt;11369738&lt;/accession-num&gt;&lt;urls&gt;&lt;related-urls&gt;&lt;url&gt;http://www.ncbi.nlm.nih.gov/pubmed/11369738&lt;/url&gt;&lt;/related-urls&gt;&lt;/urls&gt;&lt;/record&gt;&lt;/Cite&gt;&lt;/EndNote&gt;</w:instrText>
      </w:r>
      <w:r w:rsidR="00105B6F" w:rsidRPr="00242350">
        <w:rPr>
          <w:rFonts w:ascii="Book Antiqua" w:hAnsi="Book Antiqua"/>
          <w:b w:val="0"/>
          <w:bCs w:val="0"/>
          <w:sz w:val="24"/>
          <w:szCs w:val="24"/>
        </w:rPr>
        <w:fldChar w:fldCharType="separate"/>
      </w:r>
      <w:r w:rsidR="00F00AD7" w:rsidRPr="00242350">
        <w:rPr>
          <w:rFonts w:ascii="Book Antiqua" w:hAnsi="Book Antiqua"/>
          <w:b w:val="0"/>
          <w:bCs w:val="0"/>
          <w:noProof/>
          <w:sz w:val="24"/>
          <w:szCs w:val="24"/>
          <w:vertAlign w:val="superscript"/>
        </w:rPr>
        <w:t>[</w:t>
      </w:r>
      <w:hyperlink w:anchor="_ENREF_16" w:tooltip="Eriksson, 2001 #254" w:history="1">
        <w:r w:rsidR="00C12055" w:rsidRPr="00242350">
          <w:rPr>
            <w:rFonts w:ascii="Book Antiqua" w:hAnsi="Book Antiqua"/>
            <w:b w:val="0"/>
            <w:bCs w:val="0"/>
            <w:noProof/>
            <w:sz w:val="24"/>
            <w:szCs w:val="24"/>
            <w:vertAlign w:val="superscript"/>
          </w:rPr>
          <w:t>16</w:t>
        </w:r>
      </w:hyperlink>
      <w:r w:rsidR="00F00AD7" w:rsidRPr="00242350">
        <w:rPr>
          <w:rFonts w:ascii="Book Antiqua" w:hAnsi="Book Antiqua"/>
          <w:b w:val="0"/>
          <w:bCs w:val="0"/>
          <w:noProof/>
          <w:sz w:val="24"/>
          <w:szCs w:val="24"/>
          <w:vertAlign w:val="superscript"/>
        </w:rPr>
        <w:t>]</w:t>
      </w:r>
      <w:r w:rsidR="00105B6F" w:rsidRPr="00242350">
        <w:rPr>
          <w:rFonts w:ascii="Book Antiqua" w:hAnsi="Book Antiqua"/>
          <w:b w:val="0"/>
          <w:bCs w:val="0"/>
          <w:sz w:val="24"/>
          <w:szCs w:val="24"/>
        </w:rPr>
        <w:fldChar w:fldCharType="end"/>
      </w:r>
      <w:r w:rsidR="00F02340" w:rsidRPr="00242350">
        <w:rPr>
          <w:rFonts w:ascii="Book Antiqua" w:hAnsi="Book Antiqua"/>
          <w:b w:val="0"/>
          <w:bCs w:val="0"/>
          <w:sz w:val="24"/>
          <w:szCs w:val="24"/>
        </w:rPr>
        <w:t xml:space="preserve"> </w:t>
      </w:r>
      <w:r w:rsidR="007C0467" w:rsidRPr="00242350">
        <w:rPr>
          <w:rFonts w:ascii="Book Antiqua" w:hAnsi="Book Antiqua"/>
          <w:b w:val="0"/>
          <w:bCs w:val="0"/>
          <w:sz w:val="24"/>
          <w:szCs w:val="24"/>
        </w:rPr>
        <w:t>and a powerful predic</w:t>
      </w:r>
      <w:r w:rsidR="00467B04" w:rsidRPr="00242350">
        <w:rPr>
          <w:rFonts w:ascii="Book Antiqua" w:hAnsi="Book Antiqua"/>
          <w:b w:val="0"/>
          <w:bCs w:val="0"/>
          <w:sz w:val="24"/>
          <w:szCs w:val="24"/>
        </w:rPr>
        <w:t>tor for morbidity and mortality</w:t>
      </w:r>
      <w:r w:rsidR="00105B6F" w:rsidRPr="00242350">
        <w:rPr>
          <w:rFonts w:ascii="Book Antiqua" w:hAnsi="Book Antiqua"/>
          <w:b w:val="0"/>
          <w:bCs w:val="0"/>
          <w:sz w:val="24"/>
          <w:szCs w:val="24"/>
        </w:rPr>
        <w:fldChar w:fldCharType="begin"/>
      </w:r>
      <w:r w:rsidR="00F00AD7" w:rsidRPr="00242350">
        <w:rPr>
          <w:rFonts w:ascii="Book Antiqua" w:hAnsi="Book Antiqua"/>
          <w:b w:val="0"/>
          <w:bCs w:val="0"/>
          <w:sz w:val="24"/>
          <w:szCs w:val="24"/>
        </w:rPr>
        <w:instrText xml:space="preserve"> ADDIN EN.CITE &lt;EndNote&gt;&lt;Cite&gt;&lt;Author&gt;Idler&lt;/Author&gt;&lt;Year&gt;1990&lt;/Year&gt;&lt;RecNum&gt;253&lt;/RecNum&gt;&lt;DisplayText&gt;&lt;style face="superscript"&gt;[17]&lt;/style&gt;&lt;/DisplayText&gt;&lt;record&gt;&lt;rec-number&gt;253&lt;/rec-number&gt;&lt;foreign-keys&gt;&lt;key app="EN" db-id="vx52d20sprxdr1ea5xevdrzh5atdfa55apft" timestamp="1445015111"&gt;253&lt;/key&gt;&lt;/foreign-keys&gt;&lt;ref-type name="Journal Article"&gt;17&lt;/ref-type&gt;&lt;contributors&gt;&lt;authors&gt;&lt;author&gt;Idler, E. L.&lt;/author&gt;&lt;author&gt;Angel, R. J.&lt;/author&gt;&lt;/authors&gt;&lt;/contributors&gt;&lt;auth-address&gt;Department of Sociology, Rutgers University, New Brunswick, NJ 08903.&lt;/auth-address&gt;&lt;titles&gt;&lt;title&gt;Self-rated health and mortality in the NHANES-I Epidemiologic Follow-up Study&lt;/title&gt;&lt;secondary-title&gt;Am J Public Health&lt;/secondary-title&gt;&lt;/titles&gt;&lt;periodical&gt;&lt;full-title&gt;Am J Public Health&lt;/full-title&gt;&lt;abbr-1&gt;American journal of public health&lt;/abbr-1&gt;&lt;/periodical&gt;&lt;pages&gt;446-52&lt;/pages&gt;&lt;volume&gt;80&lt;/volume&gt;&lt;number&gt;4&lt;/number&gt;&lt;keywords&gt;&lt;keyword&gt;Adult&lt;/keyword&gt;&lt;keyword&gt;Age Factors&lt;/keyword&gt;&lt;keyword&gt;Aged&lt;/keyword&gt;&lt;keyword&gt;Female&lt;/keyword&gt;&lt;keyword&gt;Follow-Up Studies&lt;/keyword&gt;&lt;keyword&gt;Health Behavior&lt;/keyword&gt;&lt;keyword&gt;*Health Surveys&lt;/keyword&gt;&lt;keyword&gt;Humans&lt;/keyword&gt;&lt;keyword&gt;Male&lt;/keyword&gt;&lt;keyword&gt;Middle Aged&lt;/keyword&gt;&lt;keyword&gt;*Mortality&lt;/keyword&gt;&lt;keyword&gt;Nutrition Surveys&lt;/keyword&gt;&lt;keyword&gt;Physical Examination&lt;/keyword&gt;&lt;keyword&gt;Proportional Hazards Models&lt;/keyword&gt;&lt;keyword&gt;Prospective Studies&lt;/keyword&gt;&lt;keyword&gt;*Self-Assessment&lt;/keyword&gt;&lt;keyword&gt;Sex Factors&lt;/keyword&gt;&lt;keyword&gt;United States/epidemiology&lt;/keyword&gt;&lt;/keywords&gt;&lt;dates&gt;&lt;year&gt;1990&lt;/year&gt;&lt;pub-dates&gt;&lt;date&gt;Apr&lt;/date&gt;&lt;/pub-dates&gt;&lt;/dates&gt;&lt;isbn&gt;0090-0036 (Print)&amp;#xD;0090-0036 (Linking)&lt;/isbn&gt;&lt;accession-num&gt;2316767&lt;/accession-num&gt;&lt;urls&gt;&lt;related-urls&gt;&lt;url&gt;http://www.ncbi.nlm.nih.gov/pubmed/2316767&lt;/url&gt;&lt;/related-urls&gt;&lt;/urls&gt;&lt;custom2&gt;PMC1404567&lt;/custom2&gt;&lt;/record&gt;&lt;/Cite&gt;&lt;/EndNote&gt;</w:instrText>
      </w:r>
      <w:r w:rsidR="00105B6F" w:rsidRPr="00242350">
        <w:rPr>
          <w:rFonts w:ascii="Book Antiqua" w:hAnsi="Book Antiqua"/>
          <w:b w:val="0"/>
          <w:bCs w:val="0"/>
          <w:sz w:val="24"/>
          <w:szCs w:val="24"/>
        </w:rPr>
        <w:fldChar w:fldCharType="separate"/>
      </w:r>
      <w:r w:rsidR="00F00AD7" w:rsidRPr="00242350">
        <w:rPr>
          <w:rFonts w:ascii="Book Antiqua" w:hAnsi="Book Antiqua"/>
          <w:b w:val="0"/>
          <w:bCs w:val="0"/>
          <w:noProof/>
          <w:sz w:val="24"/>
          <w:szCs w:val="24"/>
          <w:vertAlign w:val="superscript"/>
        </w:rPr>
        <w:t>[</w:t>
      </w:r>
      <w:hyperlink w:anchor="_ENREF_17" w:tooltip="Idler, 1990 #253" w:history="1">
        <w:r w:rsidR="00C12055" w:rsidRPr="00242350">
          <w:rPr>
            <w:rFonts w:ascii="Book Antiqua" w:hAnsi="Book Antiqua"/>
            <w:b w:val="0"/>
            <w:bCs w:val="0"/>
            <w:noProof/>
            <w:sz w:val="24"/>
            <w:szCs w:val="24"/>
            <w:vertAlign w:val="superscript"/>
          </w:rPr>
          <w:t>17</w:t>
        </w:r>
      </w:hyperlink>
      <w:r w:rsidR="00F00AD7" w:rsidRPr="00242350">
        <w:rPr>
          <w:rFonts w:ascii="Book Antiqua" w:hAnsi="Book Antiqua"/>
          <w:b w:val="0"/>
          <w:bCs w:val="0"/>
          <w:noProof/>
          <w:sz w:val="24"/>
          <w:szCs w:val="24"/>
          <w:vertAlign w:val="superscript"/>
        </w:rPr>
        <w:t>]</w:t>
      </w:r>
      <w:r w:rsidR="00105B6F" w:rsidRPr="00242350">
        <w:rPr>
          <w:rFonts w:ascii="Book Antiqua" w:hAnsi="Book Antiqua"/>
          <w:b w:val="0"/>
          <w:bCs w:val="0"/>
          <w:sz w:val="24"/>
          <w:szCs w:val="24"/>
        </w:rPr>
        <w:fldChar w:fldCharType="end"/>
      </w:r>
      <w:r w:rsidR="001038CA" w:rsidRPr="00242350">
        <w:rPr>
          <w:rFonts w:ascii="Book Antiqua" w:hAnsi="Book Antiqua"/>
          <w:b w:val="0"/>
          <w:bCs w:val="0"/>
          <w:sz w:val="24"/>
          <w:szCs w:val="24"/>
        </w:rPr>
        <w:t xml:space="preserve">, </w:t>
      </w:r>
      <w:r w:rsidR="00F02E94" w:rsidRPr="00242350">
        <w:rPr>
          <w:rFonts w:ascii="Book Antiqua" w:hAnsi="Book Antiqua"/>
          <w:b w:val="0"/>
          <w:bCs w:val="0"/>
          <w:sz w:val="24"/>
          <w:szCs w:val="24"/>
        </w:rPr>
        <w:t>has not been tested in NAFLD patients</w:t>
      </w:r>
      <w:r w:rsidR="007F7EBD" w:rsidRPr="00242350">
        <w:rPr>
          <w:rFonts w:ascii="Book Antiqua" w:hAnsi="Book Antiqua"/>
          <w:b w:val="0"/>
          <w:bCs w:val="0"/>
          <w:sz w:val="24"/>
          <w:szCs w:val="24"/>
        </w:rPr>
        <w:t xml:space="preserve">. Therefore, the current study </w:t>
      </w:r>
      <w:r w:rsidR="00783995" w:rsidRPr="00242350">
        <w:rPr>
          <w:rFonts w:ascii="Book Antiqua" w:hAnsi="Book Antiqua"/>
          <w:b w:val="0"/>
          <w:bCs w:val="0"/>
          <w:sz w:val="24"/>
          <w:szCs w:val="24"/>
        </w:rPr>
        <w:t xml:space="preserve">was </w:t>
      </w:r>
      <w:r w:rsidR="007F7EBD" w:rsidRPr="00242350">
        <w:rPr>
          <w:rFonts w:ascii="Book Antiqua" w:hAnsi="Book Antiqua"/>
          <w:b w:val="0"/>
          <w:bCs w:val="0"/>
          <w:sz w:val="24"/>
          <w:szCs w:val="24"/>
        </w:rPr>
        <w:t xml:space="preserve">aimed to examine </w:t>
      </w:r>
      <w:r w:rsidR="00867A3C" w:rsidRPr="00242350">
        <w:rPr>
          <w:rFonts w:ascii="Book Antiqua" w:hAnsi="Book Antiqua"/>
          <w:b w:val="0"/>
          <w:bCs w:val="0"/>
          <w:sz w:val="24"/>
          <w:szCs w:val="24"/>
        </w:rPr>
        <w:t xml:space="preserve">the association between NAFLD and general health perception along with fatigue and </w:t>
      </w:r>
      <w:r w:rsidR="007F7EBD" w:rsidRPr="00242350">
        <w:rPr>
          <w:rFonts w:ascii="Book Antiqua" w:hAnsi="Book Antiqua"/>
          <w:b w:val="0"/>
          <w:bCs w:val="0"/>
          <w:sz w:val="24"/>
          <w:szCs w:val="24"/>
        </w:rPr>
        <w:t>utilization of health</w:t>
      </w:r>
      <w:r w:rsidR="00EB0E25" w:rsidRPr="00242350">
        <w:rPr>
          <w:rFonts w:ascii="Book Antiqua" w:hAnsi="Book Antiqua"/>
          <w:b w:val="0"/>
          <w:bCs w:val="0"/>
          <w:sz w:val="24"/>
          <w:szCs w:val="24"/>
        </w:rPr>
        <w:t>-care</w:t>
      </w:r>
      <w:r w:rsidR="007F7EBD" w:rsidRPr="00242350">
        <w:rPr>
          <w:rFonts w:ascii="Book Antiqua" w:hAnsi="Book Antiqua"/>
          <w:b w:val="0"/>
          <w:bCs w:val="0"/>
          <w:sz w:val="24"/>
          <w:szCs w:val="24"/>
        </w:rPr>
        <w:t xml:space="preserve"> service</w:t>
      </w:r>
      <w:r w:rsidR="00867A3C" w:rsidRPr="00242350">
        <w:rPr>
          <w:rFonts w:ascii="Book Antiqua" w:hAnsi="Book Antiqua"/>
          <w:b w:val="0"/>
          <w:bCs w:val="0"/>
          <w:sz w:val="24"/>
          <w:szCs w:val="24"/>
        </w:rPr>
        <w:t>s</w:t>
      </w:r>
      <w:r w:rsidR="007F7EBD" w:rsidRPr="00242350">
        <w:rPr>
          <w:rFonts w:ascii="Book Antiqua" w:hAnsi="Book Antiqua"/>
          <w:b w:val="0"/>
          <w:bCs w:val="0"/>
          <w:sz w:val="24"/>
          <w:szCs w:val="24"/>
        </w:rPr>
        <w:t xml:space="preserve"> </w:t>
      </w:r>
      <w:r w:rsidR="00232F2E" w:rsidRPr="00242350">
        <w:rPr>
          <w:rFonts w:ascii="Book Antiqua" w:hAnsi="Book Antiqua"/>
          <w:b w:val="0"/>
          <w:bCs w:val="0"/>
          <w:sz w:val="24"/>
          <w:szCs w:val="24"/>
        </w:rPr>
        <w:t xml:space="preserve">in a sample of </w:t>
      </w:r>
      <w:r w:rsidR="00783995" w:rsidRPr="00242350">
        <w:rPr>
          <w:rFonts w:ascii="Book Antiqua" w:hAnsi="Book Antiqua"/>
          <w:b w:val="0"/>
          <w:bCs w:val="0"/>
          <w:sz w:val="24"/>
          <w:szCs w:val="24"/>
        </w:rPr>
        <w:t xml:space="preserve">a general </w:t>
      </w:r>
      <w:r w:rsidR="007F7EBD" w:rsidRPr="00242350">
        <w:rPr>
          <w:rFonts w:ascii="Book Antiqua" w:hAnsi="Book Antiqua"/>
          <w:b w:val="0"/>
          <w:bCs w:val="0"/>
          <w:sz w:val="24"/>
          <w:szCs w:val="24"/>
        </w:rPr>
        <w:t>population</w:t>
      </w:r>
      <w:r w:rsidR="00EB0E25" w:rsidRPr="00242350">
        <w:rPr>
          <w:rFonts w:ascii="Book Antiqua" w:hAnsi="Book Antiqua"/>
          <w:b w:val="0"/>
          <w:bCs w:val="0"/>
          <w:sz w:val="24"/>
          <w:szCs w:val="24"/>
        </w:rPr>
        <w:t xml:space="preserve"> </w:t>
      </w:r>
      <w:r w:rsidR="00232F2E" w:rsidRPr="00242350">
        <w:rPr>
          <w:rFonts w:ascii="Book Antiqua" w:hAnsi="Book Antiqua"/>
          <w:b w:val="0"/>
          <w:bCs w:val="0"/>
          <w:sz w:val="24"/>
          <w:szCs w:val="24"/>
        </w:rPr>
        <w:t>screened for NAFLD</w:t>
      </w:r>
      <w:r w:rsidR="007F7EBD" w:rsidRPr="00242350">
        <w:rPr>
          <w:rFonts w:ascii="Book Antiqua" w:hAnsi="Book Antiqua"/>
          <w:b w:val="0"/>
          <w:bCs w:val="0"/>
          <w:sz w:val="24"/>
          <w:szCs w:val="24"/>
        </w:rPr>
        <w:t xml:space="preserve">. </w:t>
      </w:r>
    </w:p>
    <w:p w:rsidR="00467B04" w:rsidRPr="00242350" w:rsidRDefault="00467B04" w:rsidP="00467B04">
      <w:pPr>
        <w:pStyle w:val="Heading2"/>
        <w:keepNext w:val="0"/>
        <w:keepLines w:val="0"/>
        <w:widowControl w:val="0"/>
        <w:snapToGrid w:val="0"/>
        <w:spacing w:before="0"/>
        <w:rPr>
          <w:rFonts w:ascii="Book Antiqua" w:hAnsi="Book Antiqua"/>
          <w:caps/>
          <w:kern w:val="32"/>
          <w:lang w:eastAsia="zh-CN" w:bidi="ar-SA"/>
        </w:rPr>
      </w:pPr>
      <w:bookmarkStart w:id="71" w:name="OLE_LINK478"/>
      <w:bookmarkStart w:id="72" w:name="OLE_LINK481"/>
      <w:bookmarkStart w:id="73" w:name="OLE_LINK483"/>
      <w:bookmarkStart w:id="74" w:name="_Toc386567119"/>
      <w:bookmarkEnd w:id="16"/>
    </w:p>
    <w:p w:rsidR="00467B04" w:rsidRPr="00242350" w:rsidRDefault="00467B04" w:rsidP="00467B04">
      <w:pPr>
        <w:pStyle w:val="Heading2"/>
        <w:keepNext w:val="0"/>
        <w:keepLines w:val="0"/>
        <w:widowControl w:val="0"/>
        <w:snapToGrid w:val="0"/>
        <w:spacing w:before="0"/>
        <w:rPr>
          <w:rFonts w:ascii="Book Antiqua" w:eastAsia="Times New Roman" w:hAnsi="Book Antiqua"/>
          <w:caps/>
          <w:kern w:val="32"/>
        </w:rPr>
      </w:pPr>
      <w:r w:rsidRPr="00242350">
        <w:rPr>
          <w:rFonts w:ascii="Book Antiqua" w:eastAsia="Times New Roman" w:hAnsi="Book Antiqua"/>
          <w:caps/>
          <w:kern w:val="32"/>
        </w:rPr>
        <w:t>Materials and methods</w:t>
      </w:r>
    </w:p>
    <w:bookmarkEnd w:id="71"/>
    <w:bookmarkEnd w:id="72"/>
    <w:bookmarkEnd w:id="73"/>
    <w:p w:rsidR="00731C17" w:rsidRPr="00242350" w:rsidRDefault="00731C17" w:rsidP="00467B04">
      <w:pPr>
        <w:pStyle w:val="Heading2"/>
        <w:keepNext w:val="0"/>
        <w:keepLines w:val="0"/>
        <w:widowControl w:val="0"/>
        <w:snapToGrid w:val="0"/>
        <w:spacing w:before="0"/>
        <w:rPr>
          <w:rFonts w:ascii="Book Antiqua" w:hAnsi="Book Antiqua"/>
          <w:bCs w:val="0"/>
          <w:i/>
          <w:iCs/>
        </w:rPr>
      </w:pPr>
      <w:r w:rsidRPr="00242350">
        <w:rPr>
          <w:rFonts w:ascii="Book Antiqua" w:hAnsi="Book Antiqua"/>
          <w:bCs w:val="0"/>
          <w:i/>
          <w:iCs/>
        </w:rPr>
        <w:lastRenderedPageBreak/>
        <w:t xml:space="preserve">Study </w:t>
      </w:r>
      <w:r w:rsidR="00EB1BA1" w:rsidRPr="00242350">
        <w:rPr>
          <w:rFonts w:ascii="Book Antiqua" w:hAnsi="Book Antiqua"/>
          <w:bCs w:val="0"/>
          <w:i/>
          <w:iCs/>
        </w:rPr>
        <w:t xml:space="preserve">design and </w:t>
      </w:r>
      <w:r w:rsidRPr="00242350">
        <w:rPr>
          <w:rFonts w:ascii="Book Antiqua" w:hAnsi="Book Antiqua"/>
          <w:bCs w:val="0"/>
          <w:i/>
          <w:iCs/>
        </w:rPr>
        <w:t>population</w:t>
      </w:r>
      <w:bookmarkEnd w:id="74"/>
    </w:p>
    <w:p w:rsidR="00EB1BA1" w:rsidRPr="00242350" w:rsidRDefault="00EB1BA1" w:rsidP="00467B04">
      <w:pPr>
        <w:widowControl w:val="0"/>
        <w:snapToGrid w:val="0"/>
        <w:spacing w:before="0"/>
        <w:rPr>
          <w:rFonts w:ascii="Book Antiqua" w:hAnsi="Book Antiqua" w:cs="Times New Roman"/>
          <w:sz w:val="24"/>
          <w:szCs w:val="24"/>
          <w:lang w:eastAsia="zh-CN" w:bidi="he-IL"/>
        </w:rPr>
      </w:pPr>
      <w:r w:rsidRPr="00242350">
        <w:rPr>
          <w:rFonts w:ascii="Book Antiqua" w:eastAsia="Times New Roman" w:hAnsi="Book Antiqua" w:cs="Times New Roman"/>
          <w:sz w:val="24"/>
          <w:szCs w:val="24"/>
          <w:lang w:bidi="he-IL"/>
        </w:rPr>
        <w:t xml:space="preserve">This cross sectional </w:t>
      </w:r>
      <w:r w:rsidR="00B2008C" w:rsidRPr="00242350">
        <w:rPr>
          <w:rFonts w:ascii="Book Antiqua" w:hAnsi="Book Antiqua" w:cs="Times New Roman"/>
          <w:sz w:val="24"/>
          <w:szCs w:val="24"/>
        </w:rPr>
        <w:t xml:space="preserve">and prospective follow-up </w:t>
      </w:r>
      <w:r w:rsidR="00B2008C" w:rsidRPr="00242350">
        <w:rPr>
          <w:rFonts w:ascii="Book Antiqua" w:eastAsia="Times New Roman" w:hAnsi="Book Antiqua" w:cs="Times New Roman"/>
          <w:sz w:val="24"/>
          <w:szCs w:val="24"/>
          <w:lang w:bidi="he-IL"/>
        </w:rPr>
        <w:t xml:space="preserve">study </w:t>
      </w:r>
      <w:r w:rsidRPr="00242350">
        <w:rPr>
          <w:rFonts w:ascii="Book Antiqua" w:eastAsia="Times New Roman" w:hAnsi="Book Antiqua" w:cs="Times New Roman"/>
          <w:sz w:val="24"/>
          <w:szCs w:val="24"/>
          <w:lang w:bidi="he-IL"/>
        </w:rPr>
        <w:t>was performed on a cohort of a sub-sample of the first Israeli national health and nutrition examination survey (the MABAT Survey)</w:t>
      </w:r>
      <w:r w:rsidR="00105B6F" w:rsidRPr="00242350">
        <w:rPr>
          <w:rFonts w:ascii="Book Antiqua" w:eastAsia="Times New Roman" w:hAnsi="Book Antiqua" w:cs="Times New Roman"/>
          <w:sz w:val="24"/>
          <w:szCs w:val="24"/>
          <w:lang w:bidi="he-IL"/>
        </w:rPr>
        <w:fldChar w:fldCharType="begin"/>
      </w:r>
      <w:r w:rsidR="00F00AD7" w:rsidRPr="00242350">
        <w:rPr>
          <w:rFonts w:ascii="Book Antiqua" w:eastAsia="Times New Roman" w:hAnsi="Book Antiqua" w:cs="Times New Roman"/>
          <w:sz w:val="24"/>
          <w:szCs w:val="24"/>
          <w:lang w:bidi="he-IL"/>
        </w:rPr>
        <w:instrText xml:space="preserve"> ADDIN EN.CITE &lt;EndNote&gt;&lt;Cite&gt;&lt;Author&gt;Keinan-Boker&lt;/Author&gt;&lt;Year&gt;2005&lt;/Year&gt;&lt;RecNum&gt;122&lt;/RecNum&gt;&lt;DisplayText&gt;&lt;style face="superscript"&gt;[18]&lt;/style&gt;&lt;/DisplayText&gt;&lt;record&gt;&lt;rec-number&gt;122&lt;/rec-number&gt;&lt;foreign-keys&gt;&lt;key app="EN" db-id="2xsd00vzidd0aaer95dpf9t7zz9x0d9trfar"&gt;122&lt;/key&gt;&lt;/foreign-keys&gt;&lt;ref-type name="Journal Article"&gt;17&lt;/ref-type&gt;&lt;contributors&gt;&lt;authors&gt;&lt;author&gt;Keinan-Boker, L.&lt;/author&gt;&lt;author&gt;Noyman, N.&lt;/author&gt;&lt;author&gt;Chinich, A.&lt;/author&gt;&lt;author&gt;Green, M. S.&lt;/author&gt;&lt;author&gt;Nitzan-Kaluski, D.&lt;/author&gt;&lt;/authors&gt;&lt;/contributors&gt;&lt;auth-address&gt;Israel Center for Disease Control, Ministry of Health, Tel Hashomer, Israel. lital.k@icdc.health.gov.il&lt;/auth-address&gt;&lt;titles&gt;&lt;title&gt;Overweight and obesity prevalence in Israel: findings of the first national health and nutrition survey (MABAT)&lt;/title&gt;&lt;secondary-title&gt;Isr Med Assoc J&lt;/secondary-title&gt;&lt;/titles&gt;&lt;periodical&gt;&lt;full-title&gt;Isr Med Assoc J&lt;/full-title&gt;&lt;/periodical&gt;&lt;pages&gt;219-23&lt;/pages&gt;&lt;volume&gt;7&lt;/volume&gt;&lt;number&gt;4&lt;/number&gt;&lt;edition&gt;2005/04/26&lt;/edition&gt;&lt;keywords&gt;&lt;keyword&gt;Adult&lt;/keyword&gt;&lt;keyword&gt;Age Distribution&lt;/keyword&gt;&lt;keyword&gt;Arabs/statistics &amp;amp; numerical data&lt;/keyword&gt;&lt;keyword&gt;Cross-Sectional Studies&lt;/keyword&gt;&lt;keyword&gt;Female&lt;/keyword&gt;&lt;keyword&gt;Humans&lt;/keyword&gt;&lt;keyword&gt;Israel/epidemiology&lt;/keyword&gt;&lt;keyword&gt;Jews/statistics &amp;amp; numerical data&lt;/keyword&gt;&lt;keyword&gt;Male&lt;/keyword&gt;&lt;keyword&gt;Middle Aged&lt;/keyword&gt;&lt;keyword&gt;Nutrition Surveys&lt;/keyword&gt;&lt;keyword&gt;Obesity/*epidemiology/ethnology&lt;/keyword&gt;&lt;keyword&gt;Prevalence&lt;/keyword&gt;&lt;keyword&gt;Sex Distribution&lt;/keyword&gt;&lt;keyword&gt;Socioeconomic Factors&lt;/keyword&gt;&lt;/keywords&gt;&lt;dates&gt;&lt;year&gt;2005&lt;/year&gt;&lt;pub-dates&gt;&lt;date&gt;Apr&lt;/date&gt;&lt;/pub-dates&gt;&lt;/dates&gt;&lt;isbn&gt;1565-1088 (Print)&lt;/isbn&gt;&lt;accession-num&gt;15847200&lt;/accession-num&gt;&lt;urls&gt;&lt;related-urls&gt;&lt;url&gt;http://www.ncbi.nlm.nih.gov/pubmed/15847200&lt;/url&gt;&lt;/related-urls&gt;&lt;/urls&gt;&lt;language&gt;eng&lt;/language&gt;&lt;/record&gt;&lt;/Cite&gt;&lt;/EndNote&gt;</w:instrText>
      </w:r>
      <w:r w:rsidR="00105B6F" w:rsidRPr="00242350">
        <w:rPr>
          <w:rFonts w:ascii="Book Antiqua" w:eastAsia="Times New Roman" w:hAnsi="Book Antiqua" w:cs="Times New Roman"/>
          <w:sz w:val="24"/>
          <w:szCs w:val="24"/>
          <w:lang w:bidi="he-IL"/>
        </w:rPr>
        <w:fldChar w:fldCharType="separate"/>
      </w:r>
      <w:r w:rsidR="00F00AD7" w:rsidRPr="00242350">
        <w:rPr>
          <w:rFonts w:ascii="Book Antiqua" w:eastAsia="Times New Roman" w:hAnsi="Book Antiqua" w:cs="Times New Roman"/>
          <w:noProof/>
          <w:sz w:val="24"/>
          <w:szCs w:val="24"/>
          <w:vertAlign w:val="superscript"/>
          <w:lang w:bidi="he-IL"/>
        </w:rPr>
        <w:t>[</w:t>
      </w:r>
      <w:hyperlink w:anchor="_ENREF_18" w:tooltip="Keinan-Boker, 2005 #122" w:history="1">
        <w:r w:rsidR="00C12055" w:rsidRPr="00242350">
          <w:rPr>
            <w:rFonts w:ascii="Book Antiqua" w:eastAsia="Times New Roman" w:hAnsi="Book Antiqua" w:cs="Times New Roman"/>
            <w:noProof/>
            <w:sz w:val="24"/>
            <w:szCs w:val="24"/>
            <w:vertAlign w:val="superscript"/>
            <w:lang w:bidi="he-IL"/>
          </w:rPr>
          <w:t>18</w:t>
        </w:r>
      </w:hyperlink>
      <w:r w:rsidR="00F00AD7" w:rsidRPr="00242350">
        <w:rPr>
          <w:rFonts w:ascii="Book Antiqua" w:eastAsia="Times New Roman" w:hAnsi="Book Antiqua" w:cs="Times New Roman"/>
          <w:noProof/>
          <w:sz w:val="24"/>
          <w:szCs w:val="24"/>
          <w:vertAlign w:val="superscript"/>
          <w:lang w:bidi="he-IL"/>
        </w:rPr>
        <w:t>]</w:t>
      </w:r>
      <w:r w:rsidR="00105B6F" w:rsidRPr="00242350">
        <w:rPr>
          <w:rFonts w:ascii="Book Antiqua" w:eastAsia="Times New Roman" w:hAnsi="Book Antiqua" w:cs="Times New Roman"/>
          <w:sz w:val="24"/>
          <w:szCs w:val="24"/>
          <w:lang w:bidi="he-IL"/>
        </w:rPr>
        <w:fldChar w:fldCharType="end"/>
      </w:r>
      <w:r w:rsidRPr="00242350">
        <w:rPr>
          <w:rFonts w:ascii="Book Antiqua" w:eastAsia="Times New Roman" w:hAnsi="Book Antiqua" w:cs="Times New Roman"/>
          <w:sz w:val="24"/>
          <w:szCs w:val="24"/>
          <w:lang w:bidi="he-IL"/>
        </w:rPr>
        <w:t>. On the first survey, MABAT LIVER study, 2003-2004, 349 participants were included. In 2009-2010 participants from the baseline survey were invited to participate in a follow-up survey. No difference was observed between subjects that participated in the follow-up study compared to those who did not participate in any demographic, anthropometric or biochemical parameter</w:t>
      </w:r>
      <w:r w:rsidR="00223074" w:rsidRPr="00242350">
        <w:rPr>
          <w:rFonts w:ascii="Book Antiqua" w:eastAsia="Times New Roman" w:hAnsi="Book Antiqua" w:cs="Times New Roman"/>
          <w:sz w:val="24"/>
          <w:szCs w:val="24"/>
          <w:lang w:bidi="he-IL"/>
        </w:rPr>
        <w:t>s</w:t>
      </w:r>
      <w:r w:rsidRPr="00242350">
        <w:rPr>
          <w:rFonts w:ascii="Book Antiqua" w:eastAsia="Times New Roman" w:hAnsi="Book Antiqua" w:cs="Times New Roman"/>
          <w:sz w:val="24"/>
          <w:szCs w:val="24"/>
          <w:lang w:bidi="he-IL"/>
        </w:rPr>
        <w:t xml:space="preserve"> as previously reported</w:t>
      </w:r>
      <w:r w:rsidR="00105B6F" w:rsidRPr="00242350">
        <w:rPr>
          <w:rFonts w:ascii="Book Antiqua" w:eastAsia="Times New Roman" w:hAnsi="Book Antiqua" w:cs="Times New Roman"/>
          <w:sz w:val="24"/>
          <w:szCs w:val="24"/>
          <w:lang w:bidi="he-IL"/>
        </w:rPr>
        <w:fldChar w:fldCharType="begin">
          <w:fldData xml:space="preserve">PEVuZE5vdGU+PENpdGU+PEF1dGhvcj5aZWxiZXItU2FnaTwvQXV0aG9yPjxZZWFyPjIwMTI8L1ll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==
</w:fldData>
        </w:fldChar>
      </w:r>
      <w:r w:rsidR="00F00AD7" w:rsidRPr="00242350">
        <w:rPr>
          <w:rFonts w:ascii="Book Antiqua" w:eastAsia="Times New Roman" w:hAnsi="Book Antiqua" w:cs="Times New Roman"/>
          <w:sz w:val="24"/>
          <w:szCs w:val="24"/>
          <w:lang w:bidi="he-IL"/>
        </w:rPr>
        <w:instrText xml:space="preserve"> ADDIN EN.CITE </w:instrText>
      </w:r>
      <w:r w:rsidR="00105B6F" w:rsidRPr="00242350">
        <w:rPr>
          <w:rFonts w:ascii="Book Antiqua" w:eastAsia="Times New Roman" w:hAnsi="Book Antiqua" w:cs="Times New Roman"/>
          <w:sz w:val="24"/>
          <w:szCs w:val="24"/>
          <w:lang w:bidi="he-IL"/>
        </w:rPr>
        <w:fldChar w:fldCharType="begin">
          <w:fldData xml:space="preserve">PEVuZE5vdGU+PENpdGU+PEF1dGhvcj5aZWxiZXItU2FnaTwvQXV0aG9yPjxZZWFyPjIwMTI8L1ll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==
</w:fldData>
        </w:fldChar>
      </w:r>
      <w:r w:rsidR="00F00AD7" w:rsidRPr="00242350">
        <w:rPr>
          <w:rFonts w:ascii="Book Antiqua" w:eastAsia="Times New Roman" w:hAnsi="Book Antiqua" w:cs="Times New Roman"/>
          <w:sz w:val="24"/>
          <w:szCs w:val="24"/>
          <w:lang w:bidi="he-IL"/>
        </w:rPr>
        <w:instrText xml:space="preserve"> ADDIN EN.CITE.DATA </w:instrText>
      </w:r>
      <w:r w:rsidR="00105B6F" w:rsidRPr="00242350">
        <w:rPr>
          <w:rFonts w:ascii="Book Antiqua" w:eastAsia="Times New Roman" w:hAnsi="Book Antiqua" w:cs="Times New Roman"/>
          <w:sz w:val="24"/>
          <w:szCs w:val="24"/>
          <w:lang w:bidi="he-IL"/>
        </w:rPr>
      </w:r>
      <w:r w:rsidR="00105B6F" w:rsidRPr="00242350">
        <w:rPr>
          <w:rFonts w:ascii="Book Antiqua" w:eastAsia="Times New Roman" w:hAnsi="Book Antiqua" w:cs="Times New Roman"/>
          <w:sz w:val="24"/>
          <w:szCs w:val="24"/>
          <w:lang w:bidi="he-IL"/>
        </w:rPr>
        <w:fldChar w:fldCharType="end"/>
      </w:r>
      <w:r w:rsidR="00105B6F" w:rsidRPr="00242350">
        <w:rPr>
          <w:rFonts w:ascii="Book Antiqua" w:eastAsia="Times New Roman" w:hAnsi="Book Antiqua" w:cs="Times New Roman"/>
          <w:sz w:val="24"/>
          <w:szCs w:val="24"/>
          <w:lang w:bidi="he-IL"/>
        </w:rPr>
      </w:r>
      <w:r w:rsidR="00105B6F" w:rsidRPr="00242350">
        <w:rPr>
          <w:rFonts w:ascii="Book Antiqua" w:eastAsia="Times New Roman" w:hAnsi="Book Antiqua" w:cs="Times New Roman"/>
          <w:sz w:val="24"/>
          <w:szCs w:val="24"/>
          <w:lang w:bidi="he-IL"/>
        </w:rPr>
        <w:fldChar w:fldCharType="separate"/>
      </w:r>
      <w:r w:rsidR="00F00AD7" w:rsidRPr="00242350">
        <w:rPr>
          <w:rFonts w:ascii="Book Antiqua" w:eastAsia="Times New Roman" w:hAnsi="Book Antiqua" w:cs="Times New Roman"/>
          <w:noProof/>
          <w:sz w:val="24"/>
          <w:szCs w:val="24"/>
          <w:vertAlign w:val="superscript"/>
          <w:lang w:bidi="he-IL"/>
        </w:rPr>
        <w:t>[</w:t>
      </w:r>
      <w:hyperlink w:anchor="_ENREF_19" w:tooltip="Zelber-Sagi, 2012 #392" w:history="1">
        <w:r w:rsidR="00C12055" w:rsidRPr="00242350">
          <w:rPr>
            <w:rFonts w:ascii="Book Antiqua" w:eastAsia="Times New Roman" w:hAnsi="Book Antiqua" w:cs="Times New Roman"/>
            <w:noProof/>
            <w:sz w:val="24"/>
            <w:szCs w:val="24"/>
            <w:vertAlign w:val="superscript"/>
            <w:lang w:bidi="he-IL"/>
          </w:rPr>
          <w:t>19</w:t>
        </w:r>
      </w:hyperlink>
      <w:r w:rsidR="00F00AD7" w:rsidRPr="00242350">
        <w:rPr>
          <w:rFonts w:ascii="Book Antiqua" w:eastAsia="Times New Roman" w:hAnsi="Book Antiqua" w:cs="Times New Roman"/>
          <w:noProof/>
          <w:sz w:val="24"/>
          <w:szCs w:val="24"/>
          <w:vertAlign w:val="superscript"/>
          <w:lang w:bidi="he-IL"/>
        </w:rPr>
        <w:t>]</w:t>
      </w:r>
      <w:r w:rsidR="00105B6F" w:rsidRPr="00242350">
        <w:rPr>
          <w:rFonts w:ascii="Book Antiqua" w:eastAsia="Times New Roman" w:hAnsi="Book Antiqua" w:cs="Times New Roman"/>
          <w:sz w:val="24"/>
          <w:szCs w:val="24"/>
          <w:lang w:bidi="he-IL"/>
        </w:rPr>
        <w:fldChar w:fldCharType="end"/>
      </w:r>
      <w:r w:rsidRPr="00242350">
        <w:rPr>
          <w:rFonts w:ascii="Book Antiqua" w:eastAsia="Times New Roman" w:hAnsi="Book Antiqua" w:cs="Times New Roman"/>
          <w:sz w:val="24"/>
          <w:szCs w:val="24"/>
          <w:lang w:bidi="he-IL"/>
        </w:rPr>
        <w:t>. In both surveys, individuals with any of the following were excluded from the study: presence of HBsAg or anti-HCV antibodies, fatty liver suspected to be secondary to hepatotoxic drugs, inflammatory bowel disease</w:t>
      </w:r>
      <w:r w:rsidR="000A7444" w:rsidRPr="00242350">
        <w:rPr>
          <w:rFonts w:ascii="Book Antiqua" w:eastAsia="Times New Roman" w:hAnsi="Book Antiqua" w:cs="Times New Roman"/>
          <w:sz w:val="24"/>
          <w:szCs w:val="24"/>
          <w:lang w:bidi="he-IL"/>
        </w:rPr>
        <w:t xml:space="preserve">, </w:t>
      </w:r>
      <w:r w:rsidRPr="00242350">
        <w:rPr>
          <w:rFonts w:ascii="Book Antiqua" w:eastAsia="Times New Roman" w:hAnsi="Book Antiqua" w:cs="Times New Roman"/>
          <w:sz w:val="24"/>
          <w:szCs w:val="24"/>
          <w:lang w:bidi="he-IL"/>
        </w:rPr>
        <w:t>celiac disease</w:t>
      </w:r>
      <w:r w:rsidR="000A7444" w:rsidRPr="00242350">
        <w:rPr>
          <w:rFonts w:ascii="Book Antiqua" w:eastAsia="Times New Roman" w:hAnsi="Book Antiqua" w:cs="Times New Roman"/>
          <w:sz w:val="24"/>
          <w:szCs w:val="24"/>
          <w:lang w:bidi="he-IL"/>
        </w:rPr>
        <w:t xml:space="preserve"> and e</w:t>
      </w:r>
      <w:r w:rsidRPr="00242350">
        <w:rPr>
          <w:rFonts w:ascii="Book Antiqua" w:eastAsia="Times New Roman" w:hAnsi="Book Antiqua" w:cs="Times New Roman"/>
          <w:sz w:val="24"/>
          <w:szCs w:val="24"/>
          <w:lang w:bidi="he-IL"/>
        </w:rPr>
        <w:t>xcessive alcohol consumption (≥</w:t>
      </w:r>
      <w:r w:rsidR="00467B04" w:rsidRPr="00242350">
        <w:rPr>
          <w:rFonts w:ascii="Book Antiqua" w:hAnsi="Book Antiqua" w:cs="Times New Roman" w:hint="eastAsia"/>
          <w:sz w:val="24"/>
          <w:szCs w:val="24"/>
          <w:lang w:eastAsia="zh-CN" w:bidi="he-IL"/>
        </w:rPr>
        <w:t xml:space="preserve"> </w:t>
      </w:r>
      <w:r w:rsidRPr="00242350">
        <w:rPr>
          <w:rFonts w:ascii="Book Antiqua" w:eastAsia="Times New Roman" w:hAnsi="Book Antiqua" w:cs="Times New Roman"/>
          <w:sz w:val="24"/>
          <w:szCs w:val="24"/>
          <w:lang w:bidi="he-IL"/>
        </w:rPr>
        <w:t xml:space="preserve">30 g/d in men or </w:t>
      </w:r>
      <w:r w:rsidRPr="00242350">
        <w:rPr>
          <w:rFonts w:ascii="Book Antiqua" w:eastAsia="Times New Roman" w:hAnsi="Book Antiqua" w:cs="Times New Roman"/>
          <w:sz w:val="24"/>
          <w:szCs w:val="24"/>
          <w:lang w:bidi="he-IL"/>
        </w:rPr>
        <w:sym w:font="Symbol" w:char="F0B3"/>
      </w:r>
      <w:r w:rsidR="00467B04" w:rsidRPr="00242350">
        <w:rPr>
          <w:rFonts w:ascii="Book Antiqua" w:hAnsi="Book Antiqua" w:cs="Times New Roman" w:hint="eastAsia"/>
          <w:sz w:val="24"/>
          <w:szCs w:val="24"/>
          <w:lang w:eastAsia="zh-CN" w:bidi="he-IL"/>
        </w:rPr>
        <w:t xml:space="preserve"> </w:t>
      </w:r>
      <w:r w:rsidRPr="00242350">
        <w:rPr>
          <w:rFonts w:ascii="Book Antiqua" w:eastAsia="Times New Roman" w:hAnsi="Book Antiqua" w:cs="Times New Roman"/>
          <w:sz w:val="24"/>
          <w:szCs w:val="24"/>
          <w:lang w:bidi="he-IL"/>
        </w:rPr>
        <w:t>20 g/d</w:t>
      </w:r>
      <w:r w:rsidR="00467B04" w:rsidRPr="00242350">
        <w:rPr>
          <w:rFonts w:ascii="Book Antiqua" w:hAnsi="Book Antiqua" w:cs="Times New Roman" w:hint="eastAsia"/>
          <w:sz w:val="24"/>
          <w:szCs w:val="24"/>
          <w:lang w:eastAsia="zh-CN" w:bidi="he-IL"/>
        </w:rPr>
        <w:t xml:space="preserve"> </w:t>
      </w:r>
      <w:r w:rsidRPr="00242350">
        <w:rPr>
          <w:rFonts w:ascii="Book Antiqua" w:eastAsia="Times New Roman" w:hAnsi="Book Antiqua" w:cs="Times New Roman"/>
          <w:sz w:val="24"/>
          <w:szCs w:val="24"/>
          <w:lang w:bidi="he-IL"/>
        </w:rPr>
        <w:t>in women</w:t>
      </w:r>
      <w:r w:rsidR="00467B04" w:rsidRPr="00242350">
        <w:rPr>
          <w:rFonts w:ascii="Book Antiqua" w:eastAsia="Times New Roman" w:hAnsi="Book Antiqua" w:cs="Times New Roman"/>
          <w:sz w:val="24"/>
          <w:szCs w:val="24"/>
          <w:lang w:val="en-TT" w:bidi="he-IL"/>
        </w:rPr>
        <w:t>)</w:t>
      </w:r>
      <w:r w:rsidR="00105B6F" w:rsidRPr="00242350">
        <w:rPr>
          <w:rFonts w:ascii="Book Antiqua" w:eastAsia="Times New Roman" w:hAnsi="Book Antiqua" w:cs="Times New Roman"/>
          <w:sz w:val="24"/>
          <w:szCs w:val="24"/>
          <w:lang w:val="en-TT" w:bidi="he-IL"/>
        </w:rPr>
        <w:fldChar w:fldCharType="begin">
          <w:fldData xml:space="preserve">PEVuZE5vdGU+PENpdGU+PEF1dGhvcj5DaGFsYXNhbmk8L0F1dGhvcj48WWVhcj4yMDEyPC9ZZWFy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</w:fldData>
        </w:fldChar>
      </w:r>
      <w:r w:rsidR="00F00AD7" w:rsidRPr="00242350">
        <w:rPr>
          <w:rFonts w:ascii="Book Antiqua" w:eastAsia="Times New Roman" w:hAnsi="Book Antiqua" w:cs="Times New Roman"/>
          <w:sz w:val="24"/>
          <w:szCs w:val="24"/>
          <w:lang w:val="en-TT" w:bidi="he-IL"/>
        </w:rPr>
        <w:instrText xml:space="preserve"> ADDIN EN.CITE </w:instrText>
      </w:r>
      <w:r w:rsidR="00105B6F" w:rsidRPr="00242350">
        <w:rPr>
          <w:rFonts w:ascii="Book Antiqua" w:eastAsia="Times New Roman" w:hAnsi="Book Antiqua" w:cs="Times New Roman"/>
          <w:sz w:val="24"/>
          <w:szCs w:val="24"/>
          <w:lang w:val="en-TT" w:bidi="he-IL"/>
        </w:rPr>
        <w:fldChar w:fldCharType="begin">
          <w:fldData xml:space="preserve">PEVuZE5vdGU+PENpdGU+PEF1dGhvcj5DaGFsYXNhbmk8L0F1dGhvcj48WWVhcj4yMDEyPC9ZZWFy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</w:fldData>
        </w:fldChar>
      </w:r>
      <w:r w:rsidR="00F00AD7" w:rsidRPr="00242350">
        <w:rPr>
          <w:rFonts w:ascii="Book Antiqua" w:eastAsia="Times New Roman" w:hAnsi="Book Antiqua" w:cs="Times New Roman"/>
          <w:sz w:val="24"/>
          <w:szCs w:val="24"/>
          <w:lang w:val="en-TT" w:bidi="he-IL"/>
        </w:rPr>
        <w:instrText xml:space="preserve"> ADDIN EN.CITE.DATA </w:instrText>
      </w:r>
      <w:r w:rsidR="00105B6F" w:rsidRPr="00242350">
        <w:rPr>
          <w:rFonts w:ascii="Book Antiqua" w:eastAsia="Times New Roman" w:hAnsi="Book Antiqua" w:cs="Times New Roman"/>
          <w:sz w:val="24"/>
          <w:szCs w:val="24"/>
          <w:lang w:val="en-TT" w:bidi="he-IL"/>
        </w:rPr>
      </w:r>
      <w:r w:rsidR="00105B6F" w:rsidRPr="00242350">
        <w:rPr>
          <w:rFonts w:ascii="Book Antiqua" w:eastAsia="Times New Roman" w:hAnsi="Book Antiqua" w:cs="Times New Roman"/>
          <w:sz w:val="24"/>
          <w:szCs w:val="24"/>
          <w:lang w:val="en-TT" w:bidi="he-IL"/>
        </w:rPr>
        <w:fldChar w:fldCharType="end"/>
      </w:r>
      <w:r w:rsidR="00105B6F" w:rsidRPr="00242350">
        <w:rPr>
          <w:rFonts w:ascii="Book Antiqua" w:eastAsia="Times New Roman" w:hAnsi="Book Antiqua" w:cs="Times New Roman"/>
          <w:sz w:val="24"/>
          <w:szCs w:val="24"/>
          <w:lang w:val="en-TT" w:bidi="he-IL"/>
        </w:rPr>
      </w:r>
      <w:r w:rsidR="00105B6F" w:rsidRPr="00242350">
        <w:rPr>
          <w:rFonts w:ascii="Book Antiqua" w:eastAsia="Times New Roman" w:hAnsi="Book Antiqua" w:cs="Times New Roman"/>
          <w:sz w:val="24"/>
          <w:szCs w:val="24"/>
          <w:lang w:val="en-TT" w:bidi="he-IL"/>
        </w:rPr>
        <w:fldChar w:fldCharType="separate"/>
      </w:r>
      <w:r w:rsidR="00F00AD7" w:rsidRPr="00242350">
        <w:rPr>
          <w:rFonts w:ascii="Book Antiqua" w:eastAsia="Times New Roman" w:hAnsi="Book Antiqua" w:cs="Times New Roman"/>
          <w:noProof/>
          <w:sz w:val="24"/>
          <w:szCs w:val="24"/>
          <w:vertAlign w:val="superscript"/>
          <w:lang w:val="en-TT" w:bidi="he-IL"/>
        </w:rPr>
        <w:t>[</w:t>
      </w:r>
      <w:hyperlink w:anchor="_ENREF_2" w:tooltip="Chalasani, 2012 #3" w:history="1">
        <w:r w:rsidR="00C12055" w:rsidRPr="00242350">
          <w:rPr>
            <w:rFonts w:ascii="Book Antiqua" w:eastAsia="Times New Roman" w:hAnsi="Book Antiqua" w:cs="Times New Roman"/>
            <w:noProof/>
            <w:sz w:val="24"/>
            <w:szCs w:val="24"/>
            <w:vertAlign w:val="superscript"/>
            <w:lang w:val="en-TT" w:bidi="he-IL"/>
          </w:rPr>
          <w:t>2</w:t>
        </w:r>
      </w:hyperlink>
      <w:r w:rsidR="00467B04" w:rsidRPr="00242350">
        <w:rPr>
          <w:rFonts w:ascii="Book Antiqua" w:eastAsia="Times New Roman" w:hAnsi="Book Antiqua" w:cs="Times New Roman"/>
          <w:noProof/>
          <w:sz w:val="24"/>
          <w:szCs w:val="24"/>
          <w:vertAlign w:val="superscript"/>
          <w:lang w:val="en-TT" w:bidi="he-IL"/>
        </w:rPr>
        <w:t>,</w:t>
      </w:r>
      <w:hyperlink w:anchor="_ENREF_20" w:tooltip="Ratziu, 2010 #325" w:history="1">
        <w:r w:rsidR="00C12055" w:rsidRPr="00242350">
          <w:rPr>
            <w:rFonts w:ascii="Book Antiqua" w:eastAsia="Times New Roman" w:hAnsi="Book Antiqua" w:cs="Times New Roman"/>
            <w:noProof/>
            <w:sz w:val="24"/>
            <w:szCs w:val="24"/>
            <w:vertAlign w:val="superscript"/>
            <w:lang w:val="en-TT" w:bidi="he-IL"/>
          </w:rPr>
          <w:t>20</w:t>
        </w:r>
      </w:hyperlink>
      <w:r w:rsidR="00F00AD7" w:rsidRPr="00242350">
        <w:rPr>
          <w:rFonts w:ascii="Book Antiqua" w:eastAsia="Times New Roman" w:hAnsi="Book Antiqua" w:cs="Times New Roman"/>
          <w:noProof/>
          <w:sz w:val="24"/>
          <w:szCs w:val="24"/>
          <w:vertAlign w:val="superscript"/>
          <w:lang w:val="en-TT" w:bidi="he-IL"/>
        </w:rPr>
        <w:t>]</w:t>
      </w:r>
      <w:r w:rsidR="00105B6F" w:rsidRPr="00242350">
        <w:rPr>
          <w:rFonts w:ascii="Book Antiqua" w:eastAsia="Times New Roman" w:hAnsi="Book Antiqua" w:cs="Times New Roman"/>
          <w:sz w:val="24"/>
          <w:szCs w:val="24"/>
          <w:lang w:val="en-TT" w:bidi="he-IL"/>
        </w:rPr>
        <w:fldChar w:fldCharType="end"/>
      </w:r>
      <w:r w:rsidR="000A7444" w:rsidRPr="00242350">
        <w:rPr>
          <w:rFonts w:ascii="Book Antiqua" w:eastAsia="Times New Roman" w:hAnsi="Book Antiqua" w:cs="Times New Roman"/>
          <w:sz w:val="24"/>
          <w:szCs w:val="24"/>
          <w:lang w:val="en-TT" w:bidi="he-IL"/>
        </w:rPr>
        <w:t>.</w:t>
      </w:r>
    </w:p>
    <w:p w:rsidR="00467B04" w:rsidRPr="00242350" w:rsidRDefault="00467B04" w:rsidP="00467B04">
      <w:pPr>
        <w:pStyle w:val="Heading2"/>
        <w:keepNext w:val="0"/>
        <w:keepLines w:val="0"/>
        <w:widowControl w:val="0"/>
        <w:snapToGrid w:val="0"/>
        <w:spacing w:before="0"/>
        <w:rPr>
          <w:rFonts w:ascii="Book Antiqua" w:hAnsi="Book Antiqua"/>
          <w:lang w:eastAsia="zh-CN"/>
        </w:rPr>
      </w:pPr>
      <w:bookmarkStart w:id="75" w:name="_Toc386567122"/>
    </w:p>
    <w:p w:rsidR="00FE5BBF" w:rsidRPr="00242350" w:rsidRDefault="001B2393" w:rsidP="00467B04">
      <w:pPr>
        <w:pStyle w:val="Heading2"/>
        <w:keepNext w:val="0"/>
        <w:keepLines w:val="0"/>
        <w:widowControl w:val="0"/>
        <w:snapToGrid w:val="0"/>
        <w:spacing w:before="0"/>
        <w:rPr>
          <w:rFonts w:ascii="Book Antiqua" w:hAnsi="Book Antiqua"/>
          <w:u w:val="single"/>
        </w:rPr>
      </w:pPr>
      <w:hyperlink w:anchor="_ENREF_8" w:tooltip="Keinan-Boker, 2005 #122" w:history="1"/>
      <w:r w:rsidR="002B682F" w:rsidRPr="00242350">
        <w:rPr>
          <w:rFonts w:ascii="Book Antiqua" w:hAnsi="Book Antiqua"/>
          <w:bCs w:val="0"/>
          <w:i/>
          <w:iCs/>
        </w:rPr>
        <w:t xml:space="preserve"> D</w:t>
      </w:r>
      <w:r w:rsidR="00B27632" w:rsidRPr="00242350">
        <w:rPr>
          <w:rFonts w:ascii="Book Antiqua" w:hAnsi="Book Antiqua"/>
          <w:bCs w:val="0"/>
          <w:i/>
          <w:iCs/>
        </w:rPr>
        <w:t>ata collection</w:t>
      </w:r>
      <w:bookmarkEnd w:id="75"/>
    </w:p>
    <w:p w:rsidR="00787492" w:rsidRPr="00242350" w:rsidRDefault="001B2393" w:rsidP="00467B04">
      <w:pPr>
        <w:pStyle w:val="ListParagraph"/>
        <w:widowControl w:val="0"/>
        <w:autoSpaceDE w:val="0"/>
        <w:autoSpaceDN w:val="0"/>
        <w:bidi w:val="0"/>
        <w:adjustRightInd w:val="0"/>
        <w:snapToGrid w:val="0"/>
        <w:spacing w:before="0"/>
        <w:ind w:left="43"/>
        <w:contextualSpacing w:val="0"/>
        <w:rPr>
          <w:rFonts w:ascii="Book Antiqua" w:hAnsi="Book Antiqua"/>
          <w:sz w:val="24"/>
          <w:szCs w:val="24"/>
          <w:lang w:eastAsia="zh-CN"/>
        </w:rPr>
      </w:pPr>
      <w:hyperlink w:anchor="_ENREF_8" w:tooltip="Keinan-Boker, 2005 #122" w:history="1"/>
      <w:r w:rsidR="005D743B" w:rsidRPr="00242350">
        <w:rPr>
          <w:rFonts w:ascii="Book Antiqua" w:hAnsi="Book Antiqua"/>
          <w:sz w:val="24"/>
          <w:szCs w:val="24"/>
        </w:rPr>
        <w:t>On both b</w:t>
      </w:r>
      <w:r w:rsidR="00FC096D" w:rsidRPr="00242350">
        <w:rPr>
          <w:rFonts w:ascii="Book Antiqua" w:hAnsi="Book Antiqua"/>
          <w:sz w:val="24"/>
          <w:szCs w:val="24"/>
        </w:rPr>
        <w:t>a</w:t>
      </w:r>
      <w:r w:rsidR="005D743B" w:rsidRPr="00242350">
        <w:rPr>
          <w:rFonts w:ascii="Book Antiqua" w:hAnsi="Book Antiqua"/>
          <w:sz w:val="24"/>
          <w:szCs w:val="24"/>
        </w:rPr>
        <w:t xml:space="preserve">seline and follow-up </w:t>
      </w:r>
      <w:r w:rsidR="000D51CB" w:rsidRPr="00242350">
        <w:rPr>
          <w:rFonts w:ascii="Book Antiqua" w:hAnsi="Book Antiqua"/>
          <w:sz w:val="24"/>
          <w:szCs w:val="24"/>
        </w:rPr>
        <w:t>surveys the</w:t>
      </w:r>
      <w:r w:rsidR="00423E9E" w:rsidRPr="00242350">
        <w:rPr>
          <w:rFonts w:ascii="Book Antiqua" w:hAnsi="Book Antiqua"/>
          <w:sz w:val="24"/>
          <w:szCs w:val="24"/>
        </w:rPr>
        <w:t xml:space="preserve"> data collected </w:t>
      </w:r>
      <w:r w:rsidR="005D743B" w:rsidRPr="00242350">
        <w:rPr>
          <w:rFonts w:ascii="Book Antiqua" w:hAnsi="Book Antiqua"/>
          <w:sz w:val="24"/>
          <w:szCs w:val="24"/>
        </w:rPr>
        <w:t>i</w:t>
      </w:r>
      <w:r w:rsidR="00423E9E" w:rsidRPr="00242350">
        <w:rPr>
          <w:rFonts w:ascii="Book Antiqua" w:hAnsi="Book Antiqua"/>
          <w:sz w:val="24"/>
          <w:szCs w:val="24"/>
        </w:rPr>
        <w:t>ncluded: measurements of weight, height, and waist circumference following a uniform protocol, interview, biochemical tests, and ultrasound for the diagnosis of NAFLD</w:t>
      </w:r>
      <w:r w:rsidR="005D743B" w:rsidRPr="00242350">
        <w:rPr>
          <w:rFonts w:ascii="Book Antiqua" w:hAnsi="Book Antiqua"/>
          <w:sz w:val="24"/>
          <w:szCs w:val="24"/>
        </w:rPr>
        <w:t>,</w:t>
      </w:r>
      <w:r w:rsidR="00423E9E" w:rsidRPr="00242350">
        <w:rPr>
          <w:rFonts w:ascii="Book Antiqua" w:hAnsi="Book Antiqua"/>
          <w:sz w:val="24"/>
          <w:szCs w:val="24"/>
        </w:rPr>
        <w:t xml:space="preserve"> all performed on the same day </w:t>
      </w:r>
      <w:r w:rsidR="00976331" w:rsidRPr="00242350">
        <w:rPr>
          <w:rFonts w:ascii="Book Antiqua" w:hAnsi="Book Antiqua"/>
          <w:sz w:val="24"/>
          <w:szCs w:val="24"/>
        </w:rPr>
        <w:t>at</w:t>
      </w:r>
      <w:r w:rsidR="00423E9E" w:rsidRPr="00242350">
        <w:rPr>
          <w:rFonts w:ascii="Book Antiqua" w:hAnsi="Book Antiqua"/>
          <w:sz w:val="24"/>
          <w:szCs w:val="24"/>
        </w:rPr>
        <w:t xml:space="preserve"> the </w:t>
      </w:r>
      <w:r w:rsidR="00976331" w:rsidRPr="00242350">
        <w:rPr>
          <w:rFonts w:ascii="Book Antiqua" w:hAnsi="Book Antiqua"/>
          <w:sz w:val="24"/>
          <w:szCs w:val="24"/>
        </w:rPr>
        <w:t>G</w:t>
      </w:r>
      <w:r w:rsidR="00423E9E" w:rsidRPr="00242350">
        <w:rPr>
          <w:rFonts w:ascii="Book Antiqua" w:hAnsi="Book Antiqua"/>
          <w:sz w:val="24"/>
          <w:szCs w:val="24"/>
        </w:rPr>
        <w:t xml:space="preserve">astroenterology </w:t>
      </w:r>
      <w:r w:rsidR="005D743B" w:rsidRPr="00242350">
        <w:rPr>
          <w:rFonts w:ascii="Book Antiqua" w:hAnsi="Book Antiqua"/>
          <w:sz w:val="24"/>
          <w:szCs w:val="24"/>
        </w:rPr>
        <w:t xml:space="preserve">department </w:t>
      </w:r>
      <w:r w:rsidR="00423E9E" w:rsidRPr="00242350">
        <w:rPr>
          <w:rFonts w:ascii="Book Antiqua" w:hAnsi="Book Antiqua"/>
          <w:sz w:val="24"/>
          <w:szCs w:val="24"/>
        </w:rPr>
        <w:t>of the Tel</w:t>
      </w:r>
      <w:r w:rsidR="005D743B" w:rsidRPr="00242350">
        <w:rPr>
          <w:rFonts w:ascii="Book Antiqua" w:hAnsi="Book Antiqua"/>
          <w:sz w:val="24"/>
          <w:szCs w:val="24"/>
        </w:rPr>
        <w:t>-</w:t>
      </w:r>
      <w:r w:rsidR="00423E9E" w:rsidRPr="00242350">
        <w:rPr>
          <w:rFonts w:ascii="Book Antiqua" w:hAnsi="Book Antiqua"/>
          <w:sz w:val="24"/>
          <w:szCs w:val="24"/>
        </w:rPr>
        <w:t xml:space="preserve">Aviv Medical Center. </w:t>
      </w:r>
      <w:r w:rsidR="00787492" w:rsidRPr="00242350">
        <w:rPr>
          <w:rFonts w:ascii="Book Antiqua" w:hAnsi="Book Antiqua"/>
          <w:sz w:val="24"/>
          <w:szCs w:val="24"/>
        </w:rPr>
        <w:t>All blood samples were drawn at the morning hours after a fast of at least 12 h</w:t>
      </w:r>
      <w:r w:rsidR="00E87987" w:rsidRPr="00242350">
        <w:rPr>
          <w:rFonts w:ascii="Book Antiqua" w:hAnsi="Book Antiqua"/>
          <w:sz w:val="24"/>
          <w:szCs w:val="24"/>
        </w:rPr>
        <w:t xml:space="preserve"> and assessed</w:t>
      </w:r>
      <w:r w:rsidR="00787492" w:rsidRPr="00242350">
        <w:rPr>
          <w:rFonts w:ascii="Book Antiqua" w:hAnsi="Book Antiqua"/>
          <w:sz w:val="24"/>
          <w:szCs w:val="24"/>
        </w:rPr>
        <w:t xml:space="preserve"> by the same laboratory of the Tel-Aviv Medical Center</w:t>
      </w:r>
      <w:r w:rsidR="00467B04" w:rsidRPr="00242350">
        <w:rPr>
          <w:rFonts w:ascii="Book Antiqua" w:hAnsi="Book Antiqua"/>
          <w:sz w:val="24"/>
          <w:szCs w:val="24"/>
        </w:rPr>
        <w:t>.</w:t>
      </w:r>
    </w:p>
    <w:p w:rsidR="00423E9E" w:rsidRPr="00242350" w:rsidRDefault="00423E9E" w:rsidP="00467B04">
      <w:pPr>
        <w:widowControl w:val="0"/>
        <w:snapToGrid w:val="0"/>
        <w:spacing w:before="0"/>
        <w:ind w:firstLineChars="100" w:firstLine="240"/>
        <w:rPr>
          <w:rFonts w:ascii="Book Antiqua" w:hAnsi="Book Antiqua" w:cs="Times New Roman"/>
          <w:sz w:val="24"/>
          <w:szCs w:val="24"/>
          <w:lang w:eastAsia="zh-CN" w:bidi="he-IL"/>
        </w:rPr>
      </w:pPr>
      <w:r w:rsidRPr="00242350">
        <w:rPr>
          <w:rFonts w:ascii="Book Antiqua" w:hAnsi="Book Antiqua" w:cs="Times New Roman"/>
          <w:sz w:val="24"/>
          <w:szCs w:val="24"/>
          <w:lang w:bidi="he-IL"/>
        </w:rPr>
        <w:t xml:space="preserve">A face-to-face interview was carried out </w:t>
      </w:r>
      <w:r w:rsidR="005D743B" w:rsidRPr="00242350">
        <w:rPr>
          <w:rFonts w:ascii="Book Antiqua" w:hAnsi="Book Antiqua" w:cs="Times New Roman"/>
          <w:sz w:val="24"/>
          <w:szCs w:val="24"/>
          <w:lang w:bidi="he-IL"/>
        </w:rPr>
        <w:t>in both surveys using a structured</w:t>
      </w:r>
      <w:r w:rsidRPr="00242350">
        <w:rPr>
          <w:rFonts w:ascii="Book Antiqua" w:hAnsi="Book Antiqua" w:cs="Times New Roman"/>
          <w:sz w:val="24"/>
          <w:szCs w:val="24"/>
          <w:lang w:bidi="he-IL"/>
        </w:rPr>
        <w:t xml:space="preserve"> questionnaire</w:t>
      </w:r>
      <w:r w:rsidR="005D743B" w:rsidRPr="00242350">
        <w:rPr>
          <w:rFonts w:ascii="Book Antiqua" w:hAnsi="Book Antiqua" w:cs="Times New Roman"/>
          <w:sz w:val="24"/>
          <w:szCs w:val="24"/>
          <w:lang w:bidi="he-IL"/>
        </w:rPr>
        <w:t>,</w:t>
      </w:r>
      <w:r w:rsidR="00420119" w:rsidRPr="00242350">
        <w:rPr>
          <w:rFonts w:ascii="Book Antiqua" w:hAnsi="Book Antiqua" w:cs="Times New Roman"/>
          <w:sz w:val="24"/>
          <w:szCs w:val="24"/>
          <w:lang w:bidi="he-IL"/>
        </w:rPr>
        <w:t xml:space="preserve"> </w:t>
      </w:r>
      <w:r w:rsidR="005D743B" w:rsidRPr="00242350">
        <w:rPr>
          <w:rFonts w:ascii="Book Antiqua" w:hAnsi="Book Antiqua" w:cs="Times New Roman"/>
          <w:sz w:val="24"/>
          <w:szCs w:val="24"/>
          <w:lang w:bidi="he-IL"/>
        </w:rPr>
        <w:t>assembled by the Ministry of Health and used in national surveys</w:t>
      </w:r>
      <w:r w:rsidR="00105B6F" w:rsidRPr="00242350">
        <w:rPr>
          <w:rFonts w:ascii="Book Antiqua" w:eastAsia="Times New Roman" w:hAnsi="Book Antiqua" w:cs="Times New Roman"/>
          <w:sz w:val="24"/>
          <w:szCs w:val="24"/>
          <w:lang w:bidi="he-IL"/>
        </w:rPr>
        <w:fldChar w:fldCharType="begin"/>
      </w:r>
      <w:r w:rsidR="00F00AD7" w:rsidRPr="00242350">
        <w:rPr>
          <w:rFonts w:ascii="Book Antiqua" w:eastAsia="Times New Roman" w:hAnsi="Book Antiqua" w:cs="Times New Roman"/>
          <w:sz w:val="24"/>
          <w:szCs w:val="24"/>
          <w:lang w:bidi="he-IL"/>
        </w:rPr>
        <w:instrText xml:space="preserve"> ADDIN EN.CITE &lt;EndNote&gt;&lt;Cite&gt;&lt;Author&gt;Keinan-Boker&lt;/Author&gt;&lt;Year&gt;2005&lt;/Year&gt;&lt;RecNum&gt;122&lt;/RecNum&gt;&lt;DisplayText&gt;&lt;style face="superscript"&gt;[18]&lt;/style&gt;&lt;/DisplayText&gt;&lt;record&gt;&lt;rec-number&gt;122&lt;/rec-number&gt;&lt;foreign-keys&gt;&lt;key app="EN" db-id="2xsd00vzidd0aaer95dpf9t7zz9x0d9trfar"&gt;122&lt;/key&gt;&lt;/foreign-keys&gt;&lt;ref-type name="Journal Article"&gt;17&lt;/ref-type&gt;&lt;contributors&gt;&lt;authors&gt;&lt;author&gt;Keinan-Boker, L.&lt;/author&gt;&lt;author&gt;Noyman, N.&lt;/author&gt;&lt;author&gt;Chinich, A.&lt;/author&gt;&lt;author&gt;Green, M. S.&lt;/author&gt;&lt;author&gt;Nitzan-Kaluski, D.&lt;/author&gt;&lt;/authors&gt;&lt;/contributors&gt;&lt;auth-address&gt;Israel Center for Disease Control, Ministry of Health, Tel Hashomer, Israel. lital.k@icdc.health.gov.il&lt;/auth-address&gt;&lt;titles&gt;&lt;title&gt;Overweight and obesity prevalence in Israel: findings of the first national health and nutrition survey (MABAT)&lt;/title&gt;&lt;secondary-title&gt;Isr Med Assoc J&lt;/secondary-title&gt;&lt;/titles&gt;&lt;periodical&gt;&lt;full-title&gt;Isr Med Assoc J&lt;/full-title&gt;&lt;/periodical&gt;&lt;pages&gt;219-23&lt;/pages&gt;&lt;volume&gt;7&lt;/volume&gt;&lt;number&gt;4&lt;/number&gt;&lt;edition&gt;2005/04/26&lt;/edition&gt;&lt;keywords&gt;&lt;keyword&gt;Adult&lt;/keyword&gt;&lt;keyword&gt;Age Distribution&lt;/keyword&gt;&lt;keyword&gt;Arabs/statistics &amp;amp; numerical data&lt;/keyword&gt;&lt;keyword&gt;Cross-Sectional Studies&lt;/keyword&gt;&lt;keyword&gt;Female&lt;/keyword&gt;&lt;keyword&gt;Humans&lt;/keyword&gt;&lt;keyword&gt;Israel/epidemiology&lt;/keyword&gt;&lt;keyword&gt;Jews/statistics &amp;amp; numerical data&lt;/keyword&gt;&lt;keyword&gt;Male&lt;/keyword&gt;&lt;keyword&gt;Middle Aged&lt;/keyword&gt;&lt;keyword&gt;Nutrition Surveys&lt;/keyword&gt;&lt;keyword&gt;Obesity/*epidemiology/ethnology&lt;/keyword&gt;&lt;keyword&gt;Prevalence&lt;/keyword&gt;&lt;keyword&gt;Sex Distribution&lt;/keyword&gt;&lt;keyword&gt;Socioeconomic Factors&lt;/keyword&gt;&lt;/keywords&gt;&lt;dates&gt;&lt;year&gt;2005&lt;/year&gt;&lt;pub-dates&gt;&lt;date&gt;Apr&lt;/date&gt;&lt;/pub-dates&gt;&lt;/dates&gt;&lt;isbn&gt;1565-1088 (Print)&lt;/isbn&gt;&lt;accession-num&gt;15847200&lt;/accession-num&gt;&lt;urls&gt;&lt;related-urls&gt;&lt;url&gt;http://www.ncbi.nlm.nih.gov/pubmed/15847200&lt;/url&gt;&lt;/related-urls&gt;&lt;/urls&gt;&lt;language&gt;eng&lt;/language&gt;&lt;/record&gt;&lt;/Cite&gt;&lt;/EndNote&gt;</w:instrText>
      </w:r>
      <w:r w:rsidR="00105B6F" w:rsidRPr="00242350">
        <w:rPr>
          <w:rFonts w:ascii="Book Antiqua" w:eastAsia="Times New Roman" w:hAnsi="Book Antiqua" w:cs="Times New Roman"/>
          <w:sz w:val="24"/>
          <w:szCs w:val="24"/>
          <w:lang w:bidi="he-IL"/>
        </w:rPr>
        <w:fldChar w:fldCharType="separate"/>
      </w:r>
      <w:r w:rsidR="00F00AD7" w:rsidRPr="00242350">
        <w:rPr>
          <w:rFonts w:ascii="Book Antiqua" w:eastAsia="Times New Roman" w:hAnsi="Book Antiqua" w:cs="Times New Roman"/>
          <w:noProof/>
          <w:sz w:val="24"/>
          <w:szCs w:val="24"/>
          <w:vertAlign w:val="superscript"/>
          <w:lang w:bidi="he-IL"/>
        </w:rPr>
        <w:t>[</w:t>
      </w:r>
      <w:hyperlink w:anchor="_ENREF_18" w:tooltip="Keinan-Boker, 2005 #122" w:history="1">
        <w:r w:rsidR="00C12055" w:rsidRPr="00242350">
          <w:rPr>
            <w:rFonts w:ascii="Book Antiqua" w:eastAsia="Times New Roman" w:hAnsi="Book Antiqua" w:cs="Times New Roman"/>
            <w:noProof/>
            <w:sz w:val="24"/>
            <w:szCs w:val="24"/>
            <w:vertAlign w:val="superscript"/>
            <w:lang w:bidi="he-IL"/>
          </w:rPr>
          <w:t>18</w:t>
        </w:r>
      </w:hyperlink>
      <w:r w:rsidR="00F00AD7" w:rsidRPr="00242350">
        <w:rPr>
          <w:rFonts w:ascii="Book Antiqua" w:eastAsia="Times New Roman" w:hAnsi="Book Antiqua" w:cs="Times New Roman"/>
          <w:noProof/>
          <w:sz w:val="24"/>
          <w:szCs w:val="24"/>
          <w:vertAlign w:val="superscript"/>
          <w:lang w:bidi="he-IL"/>
        </w:rPr>
        <w:t>]</w:t>
      </w:r>
      <w:r w:rsidR="00105B6F" w:rsidRPr="00242350">
        <w:rPr>
          <w:rFonts w:ascii="Book Antiqua" w:eastAsia="Times New Roman" w:hAnsi="Book Antiqua" w:cs="Times New Roman"/>
          <w:sz w:val="24"/>
          <w:szCs w:val="24"/>
          <w:lang w:bidi="he-IL"/>
        </w:rPr>
        <w:fldChar w:fldCharType="end"/>
      </w:r>
      <w:r w:rsidR="005D743B" w:rsidRPr="00242350">
        <w:rPr>
          <w:rFonts w:ascii="Book Antiqua" w:hAnsi="Book Antiqua" w:cs="Times New Roman"/>
          <w:sz w:val="24"/>
          <w:szCs w:val="24"/>
          <w:lang w:bidi="he-IL"/>
        </w:rPr>
        <w:t>, that</w:t>
      </w:r>
      <w:r w:rsidR="00420119" w:rsidRPr="00242350">
        <w:rPr>
          <w:rFonts w:ascii="Book Antiqua" w:hAnsi="Book Antiqua" w:cs="Times New Roman"/>
          <w:sz w:val="24"/>
          <w:szCs w:val="24"/>
          <w:lang w:bidi="he-IL"/>
        </w:rPr>
        <w:t xml:space="preserve"> </w:t>
      </w:r>
      <w:r w:rsidRPr="00242350">
        <w:rPr>
          <w:rFonts w:ascii="Book Antiqua" w:hAnsi="Book Antiqua" w:cs="Times New Roman"/>
          <w:sz w:val="24"/>
          <w:szCs w:val="24"/>
          <w:lang w:bidi="he-IL"/>
        </w:rPr>
        <w:t>included demographic details, questions on health status, self</w:t>
      </w:r>
      <w:r w:rsidR="005D743B" w:rsidRPr="00242350">
        <w:rPr>
          <w:rFonts w:ascii="Book Antiqua" w:hAnsi="Book Antiqua" w:cs="Times New Roman"/>
          <w:sz w:val="24"/>
          <w:szCs w:val="24"/>
          <w:lang w:bidi="he-IL"/>
        </w:rPr>
        <w:t>-</w:t>
      </w:r>
      <w:r w:rsidRPr="00242350">
        <w:rPr>
          <w:rFonts w:ascii="Book Antiqua" w:hAnsi="Book Antiqua" w:cs="Times New Roman"/>
          <w:sz w:val="24"/>
          <w:szCs w:val="24"/>
          <w:lang w:bidi="he-IL"/>
        </w:rPr>
        <w:t>reported general health perception, alcohol consumption, smoking and physical activity habits, frequency of physician's visits and hospitalization</w:t>
      </w:r>
      <w:r w:rsidR="005D743B" w:rsidRPr="00242350">
        <w:rPr>
          <w:rFonts w:ascii="Book Antiqua" w:hAnsi="Book Antiqua" w:cs="Times New Roman"/>
          <w:sz w:val="24"/>
          <w:szCs w:val="24"/>
          <w:lang w:bidi="he-IL"/>
        </w:rPr>
        <w:t xml:space="preserve">. </w:t>
      </w:r>
      <w:r w:rsidR="000B2025" w:rsidRPr="00242350">
        <w:rPr>
          <w:rFonts w:ascii="Book Antiqua" w:hAnsi="Book Antiqua" w:cs="Times New Roman"/>
          <w:sz w:val="24"/>
          <w:szCs w:val="24"/>
          <w:lang w:bidi="he-IL"/>
        </w:rPr>
        <w:t>To avoid report bias, t</w:t>
      </w:r>
      <w:r w:rsidR="000516C8" w:rsidRPr="00242350">
        <w:rPr>
          <w:rFonts w:ascii="Book Antiqua" w:hAnsi="Book Antiqua" w:cs="Times New Roman"/>
          <w:sz w:val="24"/>
          <w:szCs w:val="24"/>
          <w:lang w:bidi="he-IL"/>
        </w:rPr>
        <w:t xml:space="preserve">he participants were informed on their US </w:t>
      </w:r>
      <w:r w:rsidR="0022166C" w:rsidRPr="00242350">
        <w:rPr>
          <w:rFonts w:ascii="Book Antiqua" w:hAnsi="Book Antiqua" w:cs="Times New Roman"/>
          <w:sz w:val="24"/>
          <w:szCs w:val="24"/>
          <w:lang w:bidi="he-IL"/>
        </w:rPr>
        <w:t>and</w:t>
      </w:r>
      <w:r w:rsidR="000516C8" w:rsidRPr="00242350">
        <w:rPr>
          <w:rFonts w:ascii="Book Antiqua" w:hAnsi="Book Antiqua" w:cs="Times New Roman"/>
          <w:sz w:val="24"/>
          <w:szCs w:val="24"/>
          <w:lang w:bidi="he-IL"/>
        </w:rPr>
        <w:t xml:space="preserve"> blood tests results only after</w:t>
      </w:r>
      <w:r w:rsidR="00467B04" w:rsidRPr="00242350">
        <w:rPr>
          <w:rFonts w:ascii="Book Antiqua" w:hAnsi="Book Antiqua" w:cs="Times New Roman"/>
          <w:sz w:val="24"/>
          <w:szCs w:val="24"/>
          <w:lang w:bidi="he-IL"/>
        </w:rPr>
        <w:t xml:space="preserve"> filling in the questionnaires.</w:t>
      </w:r>
    </w:p>
    <w:p w:rsidR="00F3320A" w:rsidRPr="00242350" w:rsidRDefault="00F3320A" w:rsidP="00467B04">
      <w:pPr>
        <w:pStyle w:val="ListParagraph"/>
        <w:widowControl w:val="0"/>
        <w:autoSpaceDE w:val="0"/>
        <w:autoSpaceDN w:val="0"/>
        <w:bidi w:val="0"/>
        <w:adjustRightInd w:val="0"/>
        <w:snapToGrid w:val="0"/>
        <w:spacing w:before="0"/>
        <w:ind w:leftChars="20" w:left="44" w:firstLineChars="100" w:firstLine="240"/>
        <w:contextualSpacing w:val="0"/>
        <w:rPr>
          <w:rFonts w:ascii="Book Antiqua" w:hAnsi="Book Antiqua"/>
          <w:sz w:val="24"/>
          <w:szCs w:val="24"/>
        </w:rPr>
      </w:pPr>
      <w:r w:rsidRPr="00242350">
        <w:rPr>
          <w:rFonts w:ascii="Book Antiqua" w:hAnsi="Book Antiqua"/>
          <w:sz w:val="24"/>
          <w:szCs w:val="24"/>
        </w:rPr>
        <w:t xml:space="preserve">Fatigue was assessed by the </w:t>
      </w:r>
      <w:r w:rsidR="00467B04" w:rsidRPr="00242350">
        <w:rPr>
          <w:rFonts w:ascii="Book Antiqua" w:hAnsi="Book Antiqua"/>
          <w:sz w:val="24"/>
          <w:szCs w:val="24"/>
        </w:rPr>
        <w:t>f</w:t>
      </w:r>
      <w:r w:rsidRPr="00242350">
        <w:rPr>
          <w:rFonts w:ascii="Book Antiqua" w:hAnsi="Book Antiqua"/>
          <w:sz w:val="24"/>
          <w:szCs w:val="24"/>
        </w:rPr>
        <w:t xml:space="preserve">atigue </w:t>
      </w:r>
      <w:r w:rsidR="00467B04" w:rsidRPr="00242350">
        <w:rPr>
          <w:rFonts w:ascii="Book Antiqua" w:hAnsi="Book Antiqua"/>
          <w:sz w:val="24"/>
          <w:szCs w:val="24"/>
        </w:rPr>
        <w:t>i</w:t>
      </w:r>
      <w:r w:rsidRPr="00242350">
        <w:rPr>
          <w:rFonts w:ascii="Book Antiqua" w:hAnsi="Book Antiqua"/>
          <w:sz w:val="24"/>
          <w:szCs w:val="24"/>
        </w:rPr>
        <w:t xml:space="preserve">mpact </w:t>
      </w:r>
      <w:r w:rsidR="00467B04" w:rsidRPr="00242350">
        <w:rPr>
          <w:rFonts w:ascii="Book Antiqua" w:hAnsi="Book Antiqua"/>
          <w:sz w:val="24"/>
          <w:szCs w:val="24"/>
        </w:rPr>
        <w:t>s</w:t>
      </w:r>
      <w:r w:rsidRPr="00242350">
        <w:rPr>
          <w:rFonts w:ascii="Book Antiqua" w:hAnsi="Book Antiqua"/>
          <w:sz w:val="24"/>
          <w:szCs w:val="24"/>
        </w:rPr>
        <w:t>cale (FIS)</w:t>
      </w:r>
      <w:r w:rsidR="00105B6F" w:rsidRPr="00242350">
        <w:rPr>
          <w:rFonts w:ascii="Book Antiqua" w:hAnsi="Book Antiqua"/>
          <w:sz w:val="24"/>
          <w:szCs w:val="24"/>
        </w:rPr>
        <w:fldChar w:fldCharType="begin"/>
      </w:r>
      <w:r w:rsidR="00F00AD7" w:rsidRPr="00242350">
        <w:rPr>
          <w:rFonts w:ascii="Book Antiqua" w:hAnsi="Book Antiqua"/>
          <w:sz w:val="24"/>
          <w:szCs w:val="24"/>
        </w:rPr>
        <w:instrText xml:space="preserve"> ADDIN EN.CITE &lt;EndNote&gt;&lt;Cite&gt;&lt;Author&gt;Fisk&lt;/Author&gt;&lt;Year&gt;2002&lt;/Year&gt;&lt;RecNum&gt;123&lt;/RecNum&gt;&lt;DisplayText&gt;&lt;style face="superscript"&gt;[21]&lt;/style&gt;&lt;/DisplayText&gt;&lt;record&gt;&lt;rec-number&gt;123&lt;/rec-number&gt;&lt;foreign-keys&gt;&lt;key app="EN" db-id="2xsd00vzidd0aaer95dpf9t7zz9x0d9trfar"&gt;123&lt;/key&gt;&lt;/foreign-keys&gt;&lt;ref-type name="Journal Article"&gt;17&lt;/ref-type&gt;&lt;contributors&gt;&lt;authors&gt;&lt;author&gt;Fisk, J. D.&lt;/author&gt;&lt;author&gt;Doble, S. E.&lt;/author&gt;&lt;/authors&gt;&lt;/contributors&gt;&lt;auth-address&gt;Department of Psychiatry, Dalhousie University, Canada. jfisk@is.dal.ca&lt;/auth-address&gt;&lt;titles&gt;&lt;title&gt;Construction and validation of a fatigue impact scale for daily administration (D-FIS)&lt;/title&gt;&lt;secondary-title&gt;Qual Life Res&lt;/secondary-title&gt;&lt;/titles&gt;&lt;periodical&gt;&lt;full-title&gt;Qual Life Res&lt;/full-title&gt;&lt;/periodical&gt;&lt;pages&gt;263-72&lt;/pages&gt;&lt;volume&gt;11&lt;/volume&gt;&lt;number&gt;3&lt;/number&gt;&lt;edition&gt;2002/06/21&lt;/edition&gt;&lt;keywords&gt;&lt;keyword&gt;Adult&lt;/keyword&gt;&lt;keyword&gt;Fatigue/*diagnosis/etiology&lt;/keyword&gt;&lt;keyword&gt;Humans&lt;/keyword&gt;&lt;keyword&gt;Influenza, Human/complications&lt;/keyword&gt;&lt;keyword&gt;Longitudinal Studies&lt;/keyword&gt;&lt;keyword&gt;Middle Aged&lt;/keyword&gt;&lt;keyword&gt;Ontario&lt;/keyword&gt;&lt;keyword&gt;*Quality of Life&lt;/keyword&gt;&lt;keyword&gt;*Questionnaires&lt;/keyword&gt;&lt;keyword&gt;Reproducibility of Results&lt;/keyword&gt;&lt;/keywords&gt;&lt;dates&gt;&lt;year&gt;2002&lt;/year&gt;&lt;pub-dates&gt;&lt;date&gt;May&lt;/date&gt;&lt;/pub-dates&gt;&lt;/dates&gt;&lt;isbn&gt;0962-9343 (Print)&amp;#xD;0962-9343 (Linking)&lt;/isbn&gt;&lt;accession-num&gt;12074263&lt;/accession-num&gt;&lt;urls&gt;&lt;related-urls&gt;&lt;url&gt;http://www.ncbi.nlm.nih.gov/pubmed/12074263&lt;/url&gt;&lt;/related-urls&gt;&lt;/urls&gt;&lt;language&gt;eng&lt;/language&gt;&lt;/record&gt;&lt;/Cite&gt;&lt;/EndNote&gt;</w:instrText>
      </w:r>
      <w:r w:rsidR="00105B6F" w:rsidRPr="00242350">
        <w:rPr>
          <w:rFonts w:ascii="Book Antiqua" w:hAnsi="Book Antiqua"/>
          <w:sz w:val="24"/>
          <w:szCs w:val="24"/>
        </w:rPr>
        <w:fldChar w:fldCharType="separate"/>
      </w:r>
      <w:r w:rsidR="00F00AD7" w:rsidRPr="00242350">
        <w:rPr>
          <w:rFonts w:ascii="Book Antiqua" w:hAnsi="Book Antiqua"/>
          <w:noProof/>
          <w:sz w:val="24"/>
          <w:szCs w:val="24"/>
          <w:vertAlign w:val="superscript"/>
        </w:rPr>
        <w:t>[</w:t>
      </w:r>
      <w:hyperlink w:anchor="_ENREF_21" w:tooltip="Fisk, 2002 #123" w:history="1">
        <w:r w:rsidR="00C12055" w:rsidRPr="00242350">
          <w:rPr>
            <w:rFonts w:ascii="Book Antiqua" w:hAnsi="Book Antiqua"/>
            <w:noProof/>
            <w:sz w:val="24"/>
            <w:szCs w:val="24"/>
            <w:vertAlign w:val="superscript"/>
          </w:rPr>
          <w:t>21</w:t>
        </w:r>
      </w:hyperlink>
      <w:r w:rsidR="00F00AD7" w:rsidRPr="00242350">
        <w:rPr>
          <w:rFonts w:ascii="Book Antiqua" w:hAnsi="Book Antiqua"/>
          <w:noProof/>
          <w:sz w:val="24"/>
          <w:szCs w:val="24"/>
          <w:vertAlign w:val="superscript"/>
        </w:rPr>
        <w:t>]</w:t>
      </w:r>
      <w:r w:rsidR="00105B6F" w:rsidRPr="00242350">
        <w:rPr>
          <w:rFonts w:ascii="Book Antiqua" w:hAnsi="Book Antiqua"/>
          <w:sz w:val="24"/>
          <w:szCs w:val="24"/>
        </w:rPr>
        <w:fldChar w:fldCharType="end"/>
      </w:r>
      <w:r w:rsidRPr="00242350">
        <w:rPr>
          <w:rFonts w:ascii="Book Antiqua" w:hAnsi="Book Antiqua"/>
          <w:sz w:val="24"/>
          <w:szCs w:val="24"/>
        </w:rPr>
        <w:t xml:space="preserve">, </w:t>
      </w:r>
      <w:r w:rsidR="0059634A" w:rsidRPr="00242350">
        <w:rPr>
          <w:rFonts w:ascii="Book Antiqua" w:hAnsi="Book Antiqua"/>
          <w:sz w:val="24"/>
          <w:szCs w:val="24"/>
        </w:rPr>
        <w:t xml:space="preserve">including </w:t>
      </w:r>
      <w:r w:rsidR="00FC096D" w:rsidRPr="00242350">
        <w:rPr>
          <w:rFonts w:ascii="Book Antiqua" w:hAnsi="Book Antiqua"/>
          <w:sz w:val="24"/>
          <w:szCs w:val="24"/>
        </w:rPr>
        <w:t>7 questions regarding alertness, decreased work volume, less motivation for physical effort, difficulties</w:t>
      </w:r>
      <w:r w:rsidR="00420119" w:rsidRPr="00242350">
        <w:rPr>
          <w:rFonts w:ascii="Book Antiqua" w:hAnsi="Book Antiqua"/>
          <w:sz w:val="24"/>
          <w:szCs w:val="24"/>
        </w:rPr>
        <w:t xml:space="preserve"> </w:t>
      </w:r>
      <w:r w:rsidR="00FC096D" w:rsidRPr="00242350">
        <w:rPr>
          <w:rFonts w:ascii="Book Antiqua" w:hAnsi="Book Antiqua"/>
          <w:sz w:val="24"/>
          <w:szCs w:val="24"/>
        </w:rPr>
        <w:t>in decision making or in thinking process and decreased activity</w:t>
      </w:r>
      <w:r w:rsidR="00105B6F" w:rsidRPr="00242350">
        <w:rPr>
          <w:rFonts w:ascii="Book Antiqua" w:hAnsi="Book Antiqua"/>
          <w:sz w:val="24"/>
          <w:szCs w:val="24"/>
        </w:rPr>
        <w:fldChar w:fldCharType="begin"/>
      </w:r>
      <w:r w:rsidR="00F00AD7" w:rsidRPr="00242350">
        <w:rPr>
          <w:rFonts w:ascii="Book Antiqua" w:hAnsi="Book Antiqua"/>
          <w:sz w:val="24"/>
          <w:szCs w:val="24"/>
        </w:rPr>
        <w:instrText xml:space="preserve"> ADDIN EN.CITE &lt;EndNote&gt;&lt;Cite&gt;&lt;Author&gt;Fisk&lt;/Author&gt;&lt;Year&gt;2002&lt;/Year&gt;&lt;RecNum&gt;116&lt;/RecNum&gt;&lt;DisplayText&gt;&lt;style face="superscript"&gt;[21]&lt;/style&gt;&lt;/DisplayText&gt;&lt;record&gt;&lt;rec-number&gt;116&lt;/rec-number&gt;&lt;foreign-keys&gt;&lt;key app="EN" db-id="2xsd00vzidd0aaer95dpf9t7zz9x0d9trfar"&gt;116&lt;/key&gt;&lt;/foreign-keys&gt;&lt;ref-type name="Journal Article"&gt;17&lt;/ref-type&gt;&lt;contributors&gt;&lt;authors&gt;&lt;author&gt;Fisk, J. D.&lt;/author&gt;&lt;author&gt;Doble, S. E.&lt;/author&gt;&lt;/authors&gt;&lt;/contributors&gt;&lt;auth-address&gt;Department of Psychiatry, Dalhousie University, Canada. jfisk@is.dal.ca&lt;/auth-address&gt;&lt;titles&gt;&lt;title&gt;Construction and validation of a fatigue impact scale for daily administration (D-FIS)&lt;/title&gt;&lt;secondary-title&gt;Qual Life Res&lt;/secondary-title&gt;&lt;/titles&gt;&lt;periodical&gt;&lt;full-title&gt;Qual Life Res&lt;/full-title&gt;&lt;/periodical&gt;&lt;pages&gt;263-72&lt;/pages&gt;&lt;volume&gt;11&lt;/volume&gt;&lt;number&gt;3&lt;/number&gt;&lt;edition&gt;2002/06/21&lt;/edition&gt;&lt;keywords&gt;&lt;keyword&gt;Adult&lt;/keyword&gt;&lt;keyword&gt;Fatigue/*diagnosis/etiology&lt;/keyword&gt;&lt;keyword&gt;Humans&lt;/keyword&gt;&lt;keyword&gt;Influenza, Human/complications&lt;/keyword&gt;&lt;keyword&gt;Longitudinal Studies&lt;/keyword&gt;&lt;keyword&gt;Middle Aged&lt;/keyword&gt;&lt;keyword&gt;Ontario&lt;/keyword&gt;&lt;keyword&gt;*Quality of Life&lt;/keyword&gt;&lt;keyword&gt;*Questionnaires&lt;/keyword&gt;&lt;keyword&gt;Reproducibility of Results&lt;/keyword&gt;&lt;/keywords&gt;&lt;dates&gt;&lt;year&gt;2002&lt;/year&gt;&lt;pub-dates&gt;&lt;date&gt;May&lt;/date&gt;&lt;/pub-dates&gt;&lt;/dates&gt;&lt;isbn&gt;0962-9343 (Print)&amp;#xD;0962-9343 (Linking)&lt;/isbn&gt;&lt;accession-num&gt;12074263&lt;/accession-num&gt;&lt;urls&gt;&lt;related-urls&gt;&lt;url&gt;http://www.ncbi.nlm.nih.gov/pubmed/12074263&lt;/url&gt;&lt;/related-urls&gt;&lt;/urls&gt;&lt;language&gt;eng&lt;/language&gt;&lt;/record&gt;&lt;/Cite&gt;&lt;/EndNote&gt;</w:instrText>
      </w:r>
      <w:r w:rsidR="00105B6F" w:rsidRPr="00242350">
        <w:rPr>
          <w:rFonts w:ascii="Book Antiqua" w:hAnsi="Book Antiqua"/>
          <w:sz w:val="24"/>
          <w:szCs w:val="24"/>
        </w:rPr>
        <w:fldChar w:fldCharType="separate"/>
      </w:r>
      <w:r w:rsidR="00F00AD7" w:rsidRPr="00242350">
        <w:rPr>
          <w:rFonts w:ascii="Book Antiqua" w:hAnsi="Book Antiqua"/>
          <w:noProof/>
          <w:sz w:val="24"/>
          <w:szCs w:val="24"/>
          <w:vertAlign w:val="superscript"/>
        </w:rPr>
        <w:t>[</w:t>
      </w:r>
      <w:hyperlink w:anchor="_ENREF_21" w:tooltip="Fisk, 2002 #123" w:history="1">
        <w:r w:rsidR="00C12055" w:rsidRPr="00242350">
          <w:rPr>
            <w:rFonts w:ascii="Book Antiqua" w:hAnsi="Book Antiqua"/>
            <w:noProof/>
            <w:sz w:val="24"/>
            <w:szCs w:val="24"/>
            <w:vertAlign w:val="superscript"/>
          </w:rPr>
          <w:t>21</w:t>
        </w:r>
      </w:hyperlink>
      <w:r w:rsidR="00F00AD7" w:rsidRPr="00242350">
        <w:rPr>
          <w:rFonts w:ascii="Book Antiqua" w:hAnsi="Book Antiqua"/>
          <w:noProof/>
          <w:sz w:val="24"/>
          <w:szCs w:val="24"/>
          <w:vertAlign w:val="superscript"/>
        </w:rPr>
        <w:t>]</w:t>
      </w:r>
      <w:r w:rsidR="00105B6F" w:rsidRPr="00242350">
        <w:rPr>
          <w:rFonts w:ascii="Book Antiqua" w:hAnsi="Book Antiqua"/>
          <w:sz w:val="24"/>
          <w:szCs w:val="24"/>
        </w:rPr>
        <w:fldChar w:fldCharType="end"/>
      </w:r>
      <w:r w:rsidRPr="00242350">
        <w:rPr>
          <w:rFonts w:ascii="Book Antiqua" w:hAnsi="Book Antiqua"/>
          <w:sz w:val="24"/>
          <w:szCs w:val="24"/>
        </w:rPr>
        <w:t xml:space="preserve">. The </w:t>
      </w:r>
      <w:r w:rsidRPr="00242350">
        <w:rPr>
          <w:rFonts w:ascii="Book Antiqua" w:hAnsi="Book Antiqua"/>
          <w:sz w:val="24"/>
          <w:szCs w:val="24"/>
        </w:rPr>
        <w:lastRenderedPageBreak/>
        <w:t>fatigue score represents the sum of questions with a positive response.</w:t>
      </w:r>
      <w:r w:rsidR="00420119" w:rsidRPr="00242350">
        <w:rPr>
          <w:rFonts w:ascii="Book Antiqua" w:hAnsi="Book Antiqua"/>
          <w:sz w:val="24"/>
          <w:szCs w:val="24"/>
        </w:rPr>
        <w:t xml:space="preserve"> </w:t>
      </w:r>
      <w:r w:rsidRPr="00242350">
        <w:rPr>
          <w:rFonts w:ascii="Book Antiqua" w:hAnsi="Book Antiqua"/>
          <w:sz w:val="24"/>
          <w:szCs w:val="24"/>
        </w:rPr>
        <w:t xml:space="preserve">Fatigue </w:t>
      </w:r>
      <w:r w:rsidR="00E1459C" w:rsidRPr="00242350">
        <w:rPr>
          <w:rFonts w:ascii="Book Antiqua" w:hAnsi="Book Antiqua"/>
          <w:sz w:val="24"/>
          <w:szCs w:val="24"/>
        </w:rPr>
        <w:t xml:space="preserve">as </w:t>
      </w:r>
      <w:r w:rsidR="0054182B" w:rsidRPr="00242350">
        <w:rPr>
          <w:rFonts w:ascii="Book Antiqua" w:hAnsi="Book Antiqua"/>
          <w:sz w:val="24"/>
          <w:szCs w:val="24"/>
        </w:rPr>
        <w:t xml:space="preserve">a </w:t>
      </w:r>
      <w:r w:rsidR="00E1459C" w:rsidRPr="00242350">
        <w:rPr>
          <w:rFonts w:ascii="Book Antiqua" w:hAnsi="Book Antiqua"/>
          <w:sz w:val="24"/>
          <w:szCs w:val="24"/>
        </w:rPr>
        <w:t>reason for physical inactivity was</w:t>
      </w:r>
      <w:r w:rsidRPr="00242350">
        <w:rPr>
          <w:rFonts w:ascii="Book Antiqua" w:hAnsi="Book Antiqua"/>
          <w:sz w:val="24"/>
          <w:szCs w:val="24"/>
        </w:rPr>
        <w:t xml:space="preserve"> assessed by multi-choice question that evaluated the reason</w:t>
      </w:r>
      <w:r w:rsidR="0059634A" w:rsidRPr="00242350">
        <w:rPr>
          <w:rFonts w:ascii="Book Antiqua" w:hAnsi="Book Antiqua"/>
          <w:sz w:val="24"/>
          <w:szCs w:val="24"/>
        </w:rPr>
        <w:t>s</w:t>
      </w:r>
      <w:r w:rsidRPr="00242350">
        <w:rPr>
          <w:rFonts w:ascii="Book Antiqua" w:hAnsi="Book Antiqua"/>
          <w:sz w:val="24"/>
          <w:szCs w:val="24"/>
        </w:rPr>
        <w:t xml:space="preserve"> for physical inactivity.</w:t>
      </w:r>
    </w:p>
    <w:p w:rsidR="00F3320A" w:rsidRPr="00242350" w:rsidRDefault="00F3320A" w:rsidP="00467B04">
      <w:pPr>
        <w:pStyle w:val="ListParagraph"/>
        <w:widowControl w:val="0"/>
        <w:autoSpaceDE w:val="0"/>
        <w:autoSpaceDN w:val="0"/>
        <w:bidi w:val="0"/>
        <w:adjustRightInd w:val="0"/>
        <w:snapToGrid w:val="0"/>
        <w:spacing w:before="0"/>
        <w:ind w:leftChars="20" w:left="44" w:firstLineChars="100" w:firstLine="240"/>
        <w:contextualSpacing w:val="0"/>
        <w:rPr>
          <w:rFonts w:ascii="Book Antiqua" w:hAnsi="Book Antiqua"/>
          <w:sz w:val="24"/>
          <w:szCs w:val="24"/>
        </w:rPr>
      </w:pPr>
      <w:r w:rsidRPr="00242350">
        <w:rPr>
          <w:rFonts w:ascii="Book Antiqua" w:hAnsi="Book Antiqua"/>
          <w:sz w:val="24"/>
          <w:szCs w:val="24"/>
        </w:rPr>
        <w:t xml:space="preserve">Self-reported general health perception was estimated with </w:t>
      </w:r>
      <w:r w:rsidR="0059634A" w:rsidRPr="00242350">
        <w:rPr>
          <w:rFonts w:ascii="Book Antiqua" w:hAnsi="Book Antiqua"/>
          <w:sz w:val="24"/>
          <w:szCs w:val="24"/>
        </w:rPr>
        <w:t xml:space="preserve">one simple </w:t>
      </w:r>
      <w:r w:rsidRPr="00242350">
        <w:rPr>
          <w:rFonts w:ascii="Book Antiqua" w:hAnsi="Book Antiqua"/>
          <w:sz w:val="24"/>
          <w:szCs w:val="24"/>
        </w:rPr>
        <w:t xml:space="preserve">question </w:t>
      </w:r>
      <w:r w:rsidR="00ED6F00" w:rsidRPr="00242350">
        <w:rPr>
          <w:rFonts w:ascii="Book Antiqua" w:hAnsi="Book Antiqua"/>
          <w:sz w:val="24"/>
          <w:szCs w:val="24"/>
        </w:rPr>
        <w:t>that</w:t>
      </w:r>
      <w:r w:rsidR="0059634A" w:rsidRPr="00242350">
        <w:rPr>
          <w:rFonts w:ascii="Book Antiqua" w:hAnsi="Book Antiqua"/>
          <w:sz w:val="24"/>
          <w:szCs w:val="24"/>
        </w:rPr>
        <w:t xml:space="preserve"> was highly </w:t>
      </w:r>
      <w:r w:rsidRPr="00242350">
        <w:rPr>
          <w:rFonts w:ascii="Book Antiqua" w:hAnsi="Book Antiqua"/>
          <w:sz w:val="24"/>
          <w:szCs w:val="24"/>
        </w:rPr>
        <w:t xml:space="preserve">validated </w:t>
      </w:r>
      <w:r w:rsidR="0059634A" w:rsidRPr="00242350">
        <w:rPr>
          <w:rFonts w:ascii="Book Antiqua" w:hAnsi="Book Antiqua"/>
          <w:sz w:val="24"/>
          <w:szCs w:val="24"/>
        </w:rPr>
        <w:t xml:space="preserve">as an </w:t>
      </w:r>
      <w:r w:rsidRPr="00242350">
        <w:rPr>
          <w:rFonts w:ascii="Book Antiqua" w:hAnsi="Book Antiqua"/>
          <w:sz w:val="24"/>
          <w:szCs w:val="24"/>
        </w:rPr>
        <w:t>indication to general health status</w:t>
      </w:r>
      <w:r w:rsidR="00DF0426" w:rsidRPr="00242350">
        <w:rPr>
          <w:rFonts w:ascii="Book Antiqua" w:hAnsi="Book Antiqua"/>
          <w:sz w:val="24"/>
          <w:szCs w:val="24"/>
        </w:rPr>
        <w:t xml:space="preserve"> and </w:t>
      </w:r>
      <w:r w:rsidR="00DD0F8E" w:rsidRPr="00242350">
        <w:rPr>
          <w:rFonts w:ascii="Book Antiqua" w:hAnsi="Book Antiqua"/>
          <w:sz w:val="24"/>
          <w:szCs w:val="24"/>
        </w:rPr>
        <w:t xml:space="preserve">is </w:t>
      </w:r>
      <w:r w:rsidR="00DF0426" w:rsidRPr="00242350">
        <w:rPr>
          <w:rFonts w:ascii="Book Antiqua" w:hAnsi="Book Antiqua"/>
          <w:sz w:val="24"/>
          <w:szCs w:val="24"/>
        </w:rPr>
        <w:t>com</w:t>
      </w:r>
      <w:r w:rsidR="00467B04" w:rsidRPr="00242350">
        <w:rPr>
          <w:rFonts w:ascii="Book Antiqua" w:hAnsi="Book Antiqua"/>
          <w:sz w:val="24"/>
          <w:szCs w:val="24"/>
        </w:rPr>
        <w:t>monly used in surveys worldwide</w:t>
      </w:r>
      <w:r w:rsidR="00105B6F" w:rsidRPr="00242350">
        <w:rPr>
          <w:rFonts w:ascii="Book Antiqua" w:hAnsi="Book Antiqua"/>
          <w:sz w:val="24"/>
          <w:szCs w:val="24"/>
        </w:rPr>
        <w:fldChar w:fldCharType="begin">
          <w:fldData xml:space="preserve">PEVuZE5vdGU+PENpdGU+PEF1dGhvcj5NYXJ0aW48L0F1dGhvcj48WWVhcj4yMDAwPC9ZZWFyPjxS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</w:fldData>
        </w:fldChar>
      </w:r>
      <w:r w:rsidR="00F00AD7" w:rsidRPr="00242350">
        <w:rPr>
          <w:rFonts w:ascii="Book Antiqua" w:hAnsi="Book Antiqua"/>
          <w:sz w:val="24"/>
          <w:szCs w:val="24"/>
        </w:rPr>
        <w:instrText xml:space="preserve"> ADDIN EN.CITE </w:instrText>
      </w:r>
      <w:r w:rsidR="00105B6F" w:rsidRPr="00242350">
        <w:rPr>
          <w:rFonts w:ascii="Book Antiqua" w:hAnsi="Book Antiqua"/>
          <w:sz w:val="24"/>
          <w:szCs w:val="24"/>
        </w:rPr>
        <w:fldChar w:fldCharType="begin">
          <w:fldData xml:space="preserve">PEVuZE5vdGU+PENpdGU+PEF1dGhvcj5NYXJ0aW48L0F1dGhvcj48WWVhcj4yMDAwPC9ZZWFyPjxS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</w:fldData>
        </w:fldChar>
      </w:r>
      <w:r w:rsidR="00F00AD7" w:rsidRPr="00242350">
        <w:rPr>
          <w:rFonts w:ascii="Book Antiqua" w:hAnsi="Book Antiqua"/>
          <w:sz w:val="24"/>
          <w:szCs w:val="24"/>
        </w:rPr>
        <w:instrText xml:space="preserve"> ADDIN EN.CITE.DATA </w:instrText>
      </w:r>
      <w:r w:rsidR="00105B6F" w:rsidRPr="00242350">
        <w:rPr>
          <w:rFonts w:ascii="Book Antiqua" w:hAnsi="Book Antiqua"/>
          <w:sz w:val="24"/>
          <w:szCs w:val="24"/>
        </w:rPr>
      </w:r>
      <w:r w:rsidR="00105B6F" w:rsidRPr="00242350">
        <w:rPr>
          <w:rFonts w:ascii="Book Antiqua" w:hAnsi="Book Antiqua"/>
          <w:sz w:val="24"/>
          <w:szCs w:val="24"/>
        </w:rPr>
        <w:fldChar w:fldCharType="end"/>
      </w:r>
      <w:r w:rsidR="00105B6F" w:rsidRPr="00242350">
        <w:rPr>
          <w:rFonts w:ascii="Book Antiqua" w:hAnsi="Book Antiqua"/>
          <w:sz w:val="24"/>
          <w:szCs w:val="24"/>
        </w:rPr>
      </w:r>
      <w:r w:rsidR="00105B6F" w:rsidRPr="00242350">
        <w:rPr>
          <w:rFonts w:ascii="Book Antiqua" w:hAnsi="Book Antiqua"/>
          <w:sz w:val="24"/>
          <w:szCs w:val="24"/>
        </w:rPr>
        <w:fldChar w:fldCharType="separate"/>
      </w:r>
      <w:r w:rsidR="00F00AD7" w:rsidRPr="00242350">
        <w:rPr>
          <w:rFonts w:ascii="Book Antiqua" w:hAnsi="Book Antiqua"/>
          <w:noProof/>
          <w:sz w:val="24"/>
          <w:szCs w:val="24"/>
          <w:vertAlign w:val="superscript"/>
        </w:rPr>
        <w:t>[</w:t>
      </w:r>
      <w:hyperlink w:anchor="_ENREF_17" w:tooltip="Idler, 1990 #253" w:history="1">
        <w:r w:rsidR="00C12055" w:rsidRPr="00242350">
          <w:rPr>
            <w:rFonts w:ascii="Book Antiqua" w:hAnsi="Book Antiqua"/>
            <w:noProof/>
            <w:sz w:val="24"/>
            <w:szCs w:val="24"/>
            <w:vertAlign w:val="superscript"/>
          </w:rPr>
          <w:t>17</w:t>
        </w:r>
      </w:hyperlink>
      <w:r w:rsidR="00467B04" w:rsidRPr="00242350">
        <w:rPr>
          <w:rFonts w:ascii="Book Antiqua" w:hAnsi="Book Antiqua"/>
          <w:noProof/>
          <w:sz w:val="24"/>
          <w:szCs w:val="24"/>
          <w:vertAlign w:val="superscript"/>
        </w:rPr>
        <w:t>,</w:t>
      </w:r>
      <w:hyperlink w:anchor="_ENREF_22" w:tooltip="Martin, 2000 #119" w:history="1">
        <w:r w:rsidR="00C12055" w:rsidRPr="00242350">
          <w:rPr>
            <w:rFonts w:ascii="Book Antiqua" w:hAnsi="Book Antiqua"/>
            <w:noProof/>
            <w:sz w:val="24"/>
            <w:szCs w:val="24"/>
            <w:vertAlign w:val="superscript"/>
          </w:rPr>
          <w:t>22</w:t>
        </w:r>
      </w:hyperlink>
      <w:r w:rsidR="00467B04" w:rsidRPr="00242350">
        <w:rPr>
          <w:rFonts w:ascii="Book Antiqua" w:hAnsi="Book Antiqua"/>
          <w:noProof/>
          <w:sz w:val="24"/>
          <w:szCs w:val="24"/>
          <w:vertAlign w:val="superscript"/>
        </w:rPr>
        <w:t>,</w:t>
      </w:r>
      <w:hyperlink w:anchor="_ENREF_23" w:tooltip="Ferraro, 2015 #252" w:history="1">
        <w:r w:rsidR="00C12055" w:rsidRPr="00242350">
          <w:rPr>
            <w:rFonts w:ascii="Book Antiqua" w:hAnsi="Book Antiqua"/>
            <w:noProof/>
            <w:sz w:val="24"/>
            <w:szCs w:val="24"/>
            <w:vertAlign w:val="superscript"/>
          </w:rPr>
          <w:t>23</w:t>
        </w:r>
      </w:hyperlink>
      <w:r w:rsidR="00F00AD7" w:rsidRPr="00242350">
        <w:rPr>
          <w:rFonts w:ascii="Book Antiqua" w:hAnsi="Book Antiqua"/>
          <w:noProof/>
          <w:sz w:val="24"/>
          <w:szCs w:val="24"/>
          <w:vertAlign w:val="superscript"/>
        </w:rPr>
        <w:t>]</w:t>
      </w:r>
      <w:r w:rsidR="00105B6F" w:rsidRPr="00242350">
        <w:rPr>
          <w:rFonts w:ascii="Book Antiqua" w:hAnsi="Book Antiqua"/>
          <w:sz w:val="24"/>
          <w:szCs w:val="24"/>
        </w:rPr>
        <w:fldChar w:fldCharType="end"/>
      </w:r>
      <w:r w:rsidRPr="00242350">
        <w:rPr>
          <w:rFonts w:ascii="Book Antiqua" w:hAnsi="Book Antiqua"/>
          <w:sz w:val="24"/>
          <w:szCs w:val="24"/>
        </w:rPr>
        <w:t>.</w:t>
      </w:r>
      <w:r w:rsidR="00467B04" w:rsidRPr="00242350">
        <w:rPr>
          <w:rFonts w:ascii="Book Antiqua" w:hAnsi="Book Antiqua" w:hint="eastAsia"/>
          <w:sz w:val="24"/>
          <w:szCs w:val="24"/>
          <w:lang w:eastAsia="zh-CN"/>
        </w:rPr>
        <w:t xml:space="preserve"> </w:t>
      </w:r>
      <w:r w:rsidRPr="00242350">
        <w:rPr>
          <w:rFonts w:ascii="Book Antiqua" w:hAnsi="Book Antiqua"/>
          <w:sz w:val="24"/>
          <w:szCs w:val="24"/>
        </w:rPr>
        <w:t>The question was "what is your general health status?" and the answers were: 1- "very good", 2- "good" 3- "not so good" 4- "poor".</w:t>
      </w:r>
    </w:p>
    <w:p w:rsidR="00881FE3" w:rsidRPr="00242350" w:rsidRDefault="00F3320A" w:rsidP="00467B04">
      <w:pPr>
        <w:widowControl w:val="0"/>
        <w:snapToGrid w:val="0"/>
        <w:spacing w:before="0"/>
        <w:rPr>
          <w:rFonts w:ascii="Book Antiqua" w:hAnsi="Book Antiqua" w:cs="Times New Roman"/>
          <w:sz w:val="24"/>
          <w:szCs w:val="24"/>
          <w:lang w:eastAsia="zh-CN"/>
        </w:rPr>
      </w:pPr>
      <w:r w:rsidRPr="00242350">
        <w:rPr>
          <w:rFonts w:ascii="Book Antiqua" w:hAnsi="Book Antiqua" w:cs="Times New Roman"/>
          <w:sz w:val="24"/>
          <w:szCs w:val="24"/>
        </w:rPr>
        <w:t xml:space="preserve">Utilization of health service was estimated by a questionnaire </w:t>
      </w:r>
      <w:r w:rsidR="00270518" w:rsidRPr="00242350">
        <w:rPr>
          <w:rFonts w:ascii="Book Antiqua" w:hAnsi="Book Antiqua" w:cs="Times New Roman"/>
          <w:sz w:val="24"/>
          <w:szCs w:val="24"/>
        </w:rPr>
        <w:t xml:space="preserve">assembled by the Israeli Center for Disease Control and </w:t>
      </w:r>
      <w:r w:rsidRPr="00242350">
        <w:rPr>
          <w:rFonts w:ascii="Book Antiqua" w:hAnsi="Book Antiqua" w:cs="Times New Roman"/>
          <w:sz w:val="24"/>
          <w:szCs w:val="24"/>
        </w:rPr>
        <w:t>used in the Israeli National Health Interview Survey</w:t>
      </w:r>
      <w:r w:rsidR="00105B6F" w:rsidRPr="00242350">
        <w:rPr>
          <w:rFonts w:ascii="Book Antiqua" w:hAnsi="Book Antiqua" w:cs="Times New Roman"/>
          <w:sz w:val="24"/>
          <w:szCs w:val="24"/>
        </w:rPr>
        <w:fldChar w:fldCharType="begin"/>
      </w:r>
      <w:r w:rsidR="00F00AD7" w:rsidRPr="00242350">
        <w:rPr>
          <w:rFonts w:ascii="Book Antiqua" w:hAnsi="Book Antiqua" w:cs="Times New Roman"/>
          <w:sz w:val="24"/>
          <w:szCs w:val="24"/>
        </w:rPr>
        <w:instrText xml:space="preserve"> ADDIN EN.CITE &lt;EndNote&gt;&lt;Cite&gt;&lt;Author&gt;Baron-Epel&lt;/Author&gt;&lt;Year&gt;2008&lt;/Year&gt;&lt;RecNum&gt;388&lt;/RecNum&gt;&lt;DisplayText&gt;&lt;style face="superscript"&gt;[24]&lt;/style&gt;&lt;/DisplayText&gt;&lt;record&gt;&lt;rec-number&gt;388&lt;/rec-number&gt;&lt;foreign-keys&gt;&lt;key app="EN" db-id="2xsd00vzidd0aaer95dpf9t7zz9x0d9trfar"&gt;388&lt;/key&gt;&lt;/foreign-keys&gt;&lt;ref-type name="Journal Article"&gt;17&lt;/ref-type&gt;&lt;contributors&gt;&lt;authors&gt;&lt;author&gt;Baron-Epel, O.&lt;/author&gt;&lt;author&gt;Garty-Sandalon, N.&lt;/author&gt;&lt;author&gt;Green, M. S.&lt;/author&gt;&lt;/authors&gt;&lt;/contributors&gt;&lt;auth-address&gt;Israel Center for Disease Control, Ministry of Health, Tel Hashomer, Israel. ornaepel@research.haifa.ac.il&lt;/auth-address&gt;&lt;titles&gt;&lt;title&gt;[Patterns of utilization of healthcare services among immigrants to Israel from the former Soviet Union]&lt;/title&gt;&lt;secondary-title&gt;Harefuah&lt;/secondary-title&gt;&lt;/titles&gt;&lt;periodical&gt;&lt;full-title&gt;Harefuah&lt;/full-title&gt;&lt;/periodical&gt;&lt;pages&gt;282-6, 376&lt;/pages&gt;&lt;volume&gt;147&lt;/volume&gt;&lt;number&gt;4&lt;/number&gt;&lt;edition&gt;2008/08/09&lt;/edition&gt;&lt;keywords&gt;&lt;keyword&gt;Emigrants and Immigrants/*statistics &amp;amp; numerical data&lt;/keyword&gt;&lt;keyword&gt;*Emigration and Immigration&lt;/keyword&gt;&lt;keyword&gt;Health Services/*utilization&lt;/keyword&gt;&lt;keyword&gt;Humans&lt;/keyword&gt;&lt;keyword&gt;Israel&lt;/keyword&gt;&lt;keyword&gt;Jews&lt;/keyword&gt;&lt;keyword&gt;Medicine/statistics &amp;amp; numerical data&lt;/keyword&gt;&lt;keyword&gt;Physicians, Family/utilization&lt;/keyword&gt;&lt;keyword&gt;Specialization&lt;/keyword&gt;&lt;keyword&gt;Ussr&lt;/keyword&gt;&lt;/keywords&gt;&lt;dates&gt;&lt;year&gt;2008&lt;/year&gt;&lt;pub-dates&gt;&lt;date&gt;Apr&lt;/date&gt;&lt;/pub-dates&gt;&lt;/dates&gt;&lt;isbn&gt;0017-7768 (Print)&amp;#xD;0017-7768 (Linking)&lt;/isbn&gt;&lt;accession-num&gt;18686805&lt;/accession-num&gt;&lt;urls&gt;&lt;related-urls&gt;&lt;url&gt;http://www.ncbi.nlm.nih.gov/pubmed/18686805&lt;/url&gt;&lt;/related-urls&gt;&lt;/urls&gt;&lt;language&gt;heb&lt;/language&gt;&lt;/record&gt;&lt;/Cite&gt;&lt;/EndNote&gt;</w:instrText>
      </w:r>
      <w:r w:rsidR="00105B6F" w:rsidRPr="00242350">
        <w:rPr>
          <w:rFonts w:ascii="Book Antiqua" w:hAnsi="Book Antiqua" w:cs="Times New Roman"/>
          <w:sz w:val="24"/>
          <w:szCs w:val="24"/>
        </w:rPr>
        <w:fldChar w:fldCharType="separate"/>
      </w:r>
      <w:r w:rsidR="00F00AD7" w:rsidRPr="00242350">
        <w:rPr>
          <w:rFonts w:ascii="Book Antiqua" w:hAnsi="Book Antiqua" w:cs="Times New Roman"/>
          <w:noProof/>
          <w:sz w:val="24"/>
          <w:szCs w:val="24"/>
          <w:vertAlign w:val="superscript"/>
        </w:rPr>
        <w:t>[</w:t>
      </w:r>
      <w:hyperlink w:anchor="_ENREF_24" w:tooltip="Baron-Epel, 2008 #388" w:history="1">
        <w:r w:rsidR="00C12055" w:rsidRPr="00242350">
          <w:rPr>
            <w:rFonts w:ascii="Book Antiqua" w:hAnsi="Book Antiqua" w:cs="Times New Roman"/>
            <w:noProof/>
            <w:sz w:val="24"/>
            <w:szCs w:val="24"/>
            <w:vertAlign w:val="superscript"/>
          </w:rPr>
          <w:t>24</w:t>
        </w:r>
      </w:hyperlink>
      <w:r w:rsidR="00F00AD7" w:rsidRPr="00242350">
        <w:rPr>
          <w:rFonts w:ascii="Book Antiqua" w:hAnsi="Book Antiqua" w:cs="Times New Roman"/>
          <w:noProof/>
          <w:sz w:val="24"/>
          <w:szCs w:val="24"/>
          <w:vertAlign w:val="superscript"/>
        </w:rPr>
        <w:t>]</w:t>
      </w:r>
      <w:r w:rsidR="00105B6F" w:rsidRPr="00242350">
        <w:rPr>
          <w:rFonts w:ascii="Book Antiqua" w:hAnsi="Book Antiqua" w:cs="Times New Roman"/>
          <w:sz w:val="24"/>
          <w:szCs w:val="24"/>
        </w:rPr>
        <w:fldChar w:fldCharType="end"/>
      </w:r>
      <w:r w:rsidRPr="00242350">
        <w:rPr>
          <w:rFonts w:ascii="Book Antiqua" w:hAnsi="Book Antiqua" w:cs="Times New Roman"/>
          <w:sz w:val="24"/>
          <w:szCs w:val="24"/>
        </w:rPr>
        <w:t xml:space="preserve">. Numbers of physician's visits (general </w:t>
      </w:r>
      <w:r w:rsidR="00FE192F" w:rsidRPr="00242350">
        <w:rPr>
          <w:rFonts w:ascii="Book Antiqua" w:hAnsi="Book Antiqua" w:cs="Times New Roman"/>
          <w:sz w:val="24"/>
          <w:szCs w:val="24"/>
        </w:rPr>
        <w:t xml:space="preserve">physicians </w:t>
      </w:r>
      <w:r w:rsidRPr="00242350">
        <w:rPr>
          <w:rFonts w:ascii="Book Antiqua" w:hAnsi="Book Antiqua" w:cs="Times New Roman"/>
          <w:sz w:val="24"/>
          <w:szCs w:val="24"/>
        </w:rPr>
        <w:t xml:space="preserve">and </w:t>
      </w:r>
      <w:r w:rsidR="00FE192F" w:rsidRPr="00242350">
        <w:rPr>
          <w:rFonts w:ascii="Book Antiqua" w:hAnsi="Book Antiqua" w:cs="Times New Roman"/>
          <w:sz w:val="24"/>
          <w:szCs w:val="24"/>
        </w:rPr>
        <w:t>specialty consultants</w:t>
      </w:r>
      <w:r w:rsidRPr="00242350">
        <w:rPr>
          <w:rFonts w:ascii="Book Antiqua" w:hAnsi="Book Antiqua" w:cs="Times New Roman"/>
          <w:sz w:val="24"/>
          <w:szCs w:val="24"/>
        </w:rPr>
        <w:t>) and hospitalization were assessed by a series of multi-choice question</w:t>
      </w:r>
      <w:r w:rsidR="00787492" w:rsidRPr="00242350">
        <w:rPr>
          <w:rFonts w:ascii="Book Antiqua" w:hAnsi="Book Antiqua" w:cs="Times New Roman"/>
          <w:sz w:val="24"/>
          <w:szCs w:val="24"/>
        </w:rPr>
        <w:t>s</w:t>
      </w:r>
      <w:r w:rsidR="00332119" w:rsidRPr="00242350">
        <w:rPr>
          <w:rFonts w:ascii="Book Antiqua" w:hAnsi="Book Antiqua" w:cs="Times New Roman"/>
          <w:sz w:val="24"/>
          <w:szCs w:val="24"/>
        </w:rPr>
        <w:t>.</w:t>
      </w:r>
    </w:p>
    <w:p w:rsidR="00770E01" w:rsidRPr="00242350" w:rsidRDefault="00770E01" w:rsidP="00332119">
      <w:pPr>
        <w:widowControl w:val="0"/>
        <w:snapToGrid w:val="0"/>
        <w:spacing w:before="0"/>
        <w:ind w:firstLineChars="100" w:firstLine="240"/>
        <w:rPr>
          <w:rFonts w:ascii="Book Antiqua" w:eastAsia="Times New Roman" w:hAnsi="Book Antiqua" w:cs="Times New Roman"/>
          <w:sz w:val="24"/>
          <w:szCs w:val="24"/>
          <w:lang w:bidi="he-IL"/>
        </w:rPr>
      </w:pPr>
      <w:r w:rsidRPr="00242350">
        <w:rPr>
          <w:rFonts w:ascii="Book Antiqua" w:eastAsia="Times New Roman" w:hAnsi="Book Antiqua" w:cs="Times New Roman"/>
          <w:sz w:val="24"/>
          <w:szCs w:val="24"/>
          <w:lang w:bidi="he-IL"/>
        </w:rPr>
        <w:t>Fatty liver was diagnosed by abdominal ultrasonogra</w:t>
      </w:r>
      <w:r w:rsidR="00332119" w:rsidRPr="00242350">
        <w:rPr>
          <w:rFonts w:ascii="Book Antiqua" w:eastAsia="Times New Roman" w:hAnsi="Book Antiqua" w:cs="Times New Roman"/>
          <w:sz w:val="24"/>
          <w:szCs w:val="24"/>
          <w:lang w:bidi="he-IL"/>
        </w:rPr>
        <w:t>phy using standardized criteria</w:t>
      </w:r>
      <w:r w:rsidR="00105B6F" w:rsidRPr="00242350">
        <w:rPr>
          <w:rFonts w:ascii="Book Antiqua" w:eastAsia="Times New Roman" w:hAnsi="Book Antiqua" w:cs="Times New Roman"/>
          <w:sz w:val="24"/>
          <w:szCs w:val="24"/>
          <w:lang w:bidi="he-IL"/>
        </w:rPr>
        <w:fldChar w:fldCharType="begin"/>
      </w:r>
      <w:r w:rsidR="00F00AD7" w:rsidRPr="00242350">
        <w:rPr>
          <w:rFonts w:ascii="Book Antiqua" w:eastAsia="Times New Roman" w:hAnsi="Book Antiqua" w:cs="Times New Roman"/>
          <w:sz w:val="24"/>
          <w:szCs w:val="24"/>
          <w:lang w:bidi="he-IL"/>
        </w:rPr>
        <w:instrText xml:space="preserve"> ADDIN EN.CITE &lt;EndNote&gt;&lt;Cite&gt;&lt;Author&gt;Gore&lt;/Author&gt;&lt;Year&gt;1994&lt;/Year&gt;&lt;RecNum&gt;2&lt;/RecNum&gt;&lt;DisplayText&gt;&lt;style face="superscript"&gt;[25]&lt;/style&gt;&lt;/DisplayText&gt;&lt;record&gt;&lt;rec-number&gt;2&lt;/rec-number&gt;&lt;foreign-keys&gt;&lt;key app="EN" db-id="wr5pf2dr20sfe7evp2pvf0tf9ss5svxarx2w"&gt;2&lt;/key&gt;&lt;/foreign-keys&gt;&lt;ref-type name="Book Section"&gt;5&lt;/ref-type&gt;&lt;contributors&gt;&lt;authors&gt;&lt;author&gt;Gore,  RM&lt;/author&gt;&lt;/authors&gt;&lt;secondary-authors&gt;&lt;author&gt;Gore R, Levine MS, Laufer I et al&lt;/author&gt;&lt;/secondary-authors&gt;&lt;/contributors&gt;&lt;titles&gt;&lt;title&gt;Diffuse liver disease&lt;/title&gt;&lt;secondary-title&gt;Textbook of Gastrointestinal Radiology&lt;/secondary-title&gt;&lt;/titles&gt;&lt;pages&gt;1968-2017&lt;/pages&gt;&lt;dates&gt;&lt;year&gt;1994&lt;/year&gt;&lt;/dates&gt;&lt;publisher&gt;Philadelphia: Saunders&lt;/publisher&gt;&lt;urls&gt;&lt;/urls&gt;&lt;/record&gt;&lt;/Cite&gt;&lt;/EndNote&gt;</w:instrText>
      </w:r>
      <w:r w:rsidR="00105B6F" w:rsidRPr="00242350">
        <w:rPr>
          <w:rFonts w:ascii="Book Antiqua" w:eastAsia="Times New Roman" w:hAnsi="Book Antiqua" w:cs="Times New Roman"/>
          <w:sz w:val="24"/>
          <w:szCs w:val="24"/>
          <w:lang w:bidi="he-IL"/>
        </w:rPr>
        <w:fldChar w:fldCharType="separate"/>
      </w:r>
      <w:r w:rsidR="00F00AD7" w:rsidRPr="00242350">
        <w:rPr>
          <w:rFonts w:ascii="Book Antiqua" w:eastAsia="Times New Roman" w:hAnsi="Book Antiqua" w:cs="Times New Roman"/>
          <w:noProof/>
          <w:sz w:val="24"/>
          <w:szCs w:val="24"/>
          <w:vertAlign w:val="superscript"/>
          <w:lang w:bidi="he-IL"/>
        </w:rPr>
        <w:t>[</w:t>
      </w:r>
      <w:hyperlink w:anchor="_ENREF_25" w:tooltip="Gore, 1994 #2" w:history="1">
        <w:r w:rsidR="00C12055" w:rsidRPr="00242350">
          <w:rPr>
            <w:rFonts w:ascii="Book Antiqua" w:eastAsia="Times New Roman" w:hAnsi="Book Antiqua" w:cs="Times New Roman"/>
            <w:noProof/>
            <w:sz w:val="24"/>
            <w:szCs w:val="24"/>
            <w:vertAlign w:val="superscript"/>
            <w:lang w:bidi="he-IL"/>
          </w:rPr>
          <w:t>25</w:t>
        </w:r>
      </w:hyperlink>
      <w:r w:rsidR="00F00AD7" w:rsidRPr="00242350">
        <w:rPr>
          <w:rFonts w:ascii="Book Antiqua" w:eastAsia="Times New Roman" w:hAnsi="Book Antiqua" w:cs="Times New Roman"/>
          <w:noProof/>
          <w:sz w:val="24"/>
          <w:szCs w:val="24"/>
          <w:vertAlign w:val="superscript"/>
          <w:lang w:bidi="he-IL"/>
        </w:rPr>
        <w:t>]</w:t>
      </w:r>
      <w:r w:rsidR="00105B6F" w:rsidRPr="00242350">
        <w:rPr>
          <w:rFonts w:ascii="Book Antiqua" w:eastAsia="Times New Roman" w:hAnsi="Book Antiqua" w:cs="Times New Roman"/>
          <w:sz w:val="24"/>
          <w:szCs w:val="24"/>
          <w:lang w:bidi="he-IL"/>
        </w:rPr>
        <w:fldChar w:fldCharType="end"/>
      </w:r>
      <w:r w:rsidRPr="00242350">
        <w:rPr>
          <w:rFonts w:ascii="Book Antiqua" w:eastAsia="Times New Roman" w:hAnsi="Book Antiqua" w:cs="Times New Roman"/>
          <w:sz w:val="24"/>
          <w:szCs w:val="24"/>
          <w:lang w:bidi="he-IL"/>
        </w:rPr>
        <w:t xml:space="preserve">. Ultrasonography was performed in all subjects both at baseline and at follow up with the same equipment (EUB-8500 scanner Hitachi Medical Corporation, Tokyo, Japan) and by the same experienced radiologist (Webb M) as </w:t>
      </w:r>
      <w:r w:rsidR="0008037F" w:rsidRPr="00242350">
        <w:rPr>
          <w:rFonts w:ascii="Book Antiqua" w:eastAsia="Times New Roman" w:hAnsi="Book Antiqua" w:cs="Times New Roman"/>
          <w:sz w:val="24"/>
          <w:szCs w:val="24"/>
          <w:lang w:bidi="he-IL"/>
        </w:rPr>
        <w:t>previously</w:t>
      </w:r>
      <w:r w:rsidR="003E5250" w:rsidRPr="00242350">
        <w:rPr>
          <w:rFonts w:ascii="Book Antiqua" w:eastAsia="Times New Roman" w:hAnsi="Book Antiqua" w:cs="Times New Roman"/>
          <w:sz w:val="24"/>
          <w:szCs w:val="24"/>
          <w:lang w:bidi="he-IL"/>
        </w:rPr>
        <w:t xml:space="preserve"> described</w:t>
      </w:r>
      <w:r w:rsidR="00105B6F" w:rsidRPr="00242350">
        <w:rPr>
          <w:rFonts w:ascii="Book Antiqua" w:eastAsia="Times New Roman" w:hAnsi="Book Antiqua" w:cs="Times New Roman"/>
          <w:sz w:val="24"/>
          <w:szCs w:val="24"/>
          <w:lang w:bidi="he-IL"/>
        </w:rPr>
        <w:fldChar w:fldCharType="begin">
          <w:fldData xml:space="preserve">PEVuZE5vdGU+PENpdGU+PEF1dGhvcj5aZWxiZXItU2FnaTwvQXV0aG9yPjxZZWFyPjIwMDc8L1ll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</w:fldData>
        </w:fldChar>
      </w:r>
      <w:r w:rsidR="00F00AD7" w:rsidRPr="00242350">
        <w:rPr>
          <w:rFonts w:ascii="Book Antiqua" w:eastAsia="Times New Roman" w:hAnsi="Book Antiqua" w:cs="Times New Roman"/>
          <w:sz w:val="24"/>
          <w:szCs w:val="24"/>
          <w:lang w:bidi="he-IL"/>
        </w:rPr>
        <w:instrText xml:space="preserve"> ADDIN EN.CITE </w:instrText>
      </w:r>
      <w:r w:rsidR="00105B6F" w:rsidRPr="00242350">
        <w:rPr>
          <w:rFonts w:ascii="Book Antiqua" w:eastAsia="Times New Roman" w:hAnsi="Book Antiqua" w:cs="Times New Roman"/>
          <w:sz w:val="24"/>
          <w:szCs w:val="24"/>
          <w:lang w:bidi="he-IL"/>
        </w:rPr>
        <w:fldChar w:fldCharType="begin">
          <w:fldData xml:space="preserve">PEVuZE5vdGU+PENpdGU+PEF1dGhvcj5aZWxiZXItU2FnaTwvQXV0aG9yPjxZZWFyPjIwMDc8L1ll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</w:fldData>
        </w:fldChar>
      </w:r>
      <w:r w:rsidR="00F00AD7" w:rsidRPr="00242350">
        <w:rPr>
          <w:rFonts w:ascii="Book Antiqua" w:eastAsia="Times New Roman" w:hAnsi="Book Antiqua" w:cs="Times New Roman"/>
          <w:sz w:val="24"/>
          <w:szCs w:val="24"/>
          <w:lang w:bidi="he-IL"/>
        </w:rPr>
        <w:instrText xml:space="preserve"> ADDIN EN.CITE.DATA </w:instrText>
      </w:r>
      <w:r w:rsidR="00105B6F" w:rsidRPr="00242350">
        <w:rPr>
          <w:rFonts w:ascii="Book Antiqua" w:eastAsia="Times New Roman" w:hAnsi="Book Antiqua" w:cs="Times New Roman"/>
          <w:sz w:val="24"/>
          <w:szCs w:val="24"/>
          <w:lang w:bidi="he-IL"/>
        </w:rPr>
      </w:r>
      <w:r w:rsidR="00105B6F" w:rsidRPr="00242350">
        <w:rPr>
          <w:rFonts w:ascii="Book Antiqua" w:eastAsia="Times New Roman" w:hAnsi="Book Antiqua" w:cs="Times New Roman"/>
          <w:sz w:val="24"/>
          <w:szCs w:val="24"/>
          <w:lang w:bidi="he-IL"/>
        </w:rPr>
        <w:fldChar w:fldCharType="end"/>
      </w:r>
      <w:r w:rsidR="00105B6F" w:rsidRPr="00242350">
        <w:rPr>
          <w:rFonts w:ascii="Book Antiqua" w:eastAsia="Times New Roman" w:hAnsi="Book Antiqua" w:cs="Times New Roman"/>
          <w:sz w:val="24"/>
          <w:szCs w:val="24"/>
          <w:lang w:bidi="he-IL"/>
        </w:rPr>
      </w:r>
      <w:r w:rsidR="00105B6F" w:rsidRPr="00242350">
        <w:rPr>
          <w:rFonts w:ascii="Book Antiqua" w:eastAsia="Times New Roman" w:hAnsi="Book Antiqua" w:cs="Times New Roman"/>
          <w:sz w:val="24"/>
          <w:szCs w:val="24"/>
          <w:lang w:bidi="he-IL"/>
        </w:rPr>
        <w:fldChar w:fldCharType="separate"/>
      </w:r>
      <w:r w:rsidR="00F00AD7" w:rsidRPr="00242350">
        <w:rPr>
          <w:rFonts w:ascii="Book Antiqua" w:eastAsia="Times New Roman" w:hAnsi="Book Antiqua" w:cs="Times New Roman"/>
          <w:noProof/>
          <w:sz w:val="24"/>
          <w:szCs w:val="24"/>
          <w:vertAlign w:val="superscript"/>
          <w:lang w:bidi="he-IL"/>
        </w:rPr>
        <w:t>[</w:t>
      </w:r>
      <w:hyperlink w:anchor="_ENREF_26" w:tooltip="Zelber-Sagi, 2007 #211" w:history="1">
        <w:r w:rsidR="00C12055" w:rsidRPr="00242350">
          <w:rPr>
            <w:rFonts w:ascii="Book Antiqua" w:eastAsia="Times New Roman" w:hAnsi="Book Antiqua" w:cs="Times New Roman"/>
            <w:noProof/>
            <w:sz w:val="24"/>
            <w:szCs w:val="24"/>
            <w:vertAlign w:val="superscript"/>
            <w:lang w:bidi="he-IL"/>
          </w:rPr>
          <w:t>26-28</w:t>
        </w:r>
      </w:hyperlink>
      <w:r w:rsidR="00F00AD7" w:rsidRPr="00242350">
        <w:rPr>
          <w:rFonts w:ascii="Book Antiqua" w:eastAsia="Times New Roman" w:hAnsi="Book Antiqua" w:cs="Times New Roman"/>
          <w:noProof/>
          <w:sz w:val="24"/>
          <w:szCs w:val="24"/>
          <w:vertAlign w:val="superscript"/>
          <w:lang w:bidi="he-IL"/>
        </w:rPr>
        <w:t>]</w:t>
      </w:r>
      <w:r w:rsidR="00105B6F" w:rsidRPr="00242350">
        <w:rPr>
          <w:rFonts w:ascii="Book Antiqua" w:eastAsia="Times New Roman" w:hAnsi="Book Antiqua" w:cs="Times New Roman"/>
          <w:sz w:val="24"/>
          <w:szCs w:val="24"/>
          <w:lang w:bidi="he-IL"/>
        </w:rPr>
        <w:fldChar w:fldCharType="end"/>
      </w:r>
      <w:r w:rsidRPr="00242350">
        <w:rPr>
          <w:rFonts w:ascii="Book Antiqua" w:eastAsia="Times New Roman" w:hAnsi="Book Antiqua" w:cs="Times New Roman"/>
          <w:sz w:val="24"/>
          <w:szCs w:val="24"/>
          <w:lang w:bidi="he-IL"/>
        </w:rPr>
        <w:t xml:space="preserve">. The radiologist was blinded to the laboratory values and medical history of the participants. During the ultrasonography, a histogram of brightness levels, </w:t>
      </w:r>
      <w:r w:rsidRPr="00242350">
        <w:rPr>
          <w:rFonts w:ascii="Book Antiqua" w:eastAsia="Times New Roman" w:hAnsi="Book Antiqua" w:cs="Times New Roman"/>
          <w:i/>
          <w:sz w:val="24"/>
          <w:szCs w:val="24"/>
          <w:lang w:bidi="he-IL"/>
        </w:rPr>
        <w:t>i.e.</w:t>
      </w:r>
      <w:r w:rsidRPr="00242350">
        <w:rPr>
          <w:rFonts w:ascii="Book Antiqua" w:eastAsia="Times New Roman" w:hAnsi="Book Antiqua" w:cs="Times New Roman"/>
          <w:sz w:val="24"/>
          <w:szCs w:val="24"/>
          <w:lang w:bidi="he-IL"/>
        </w:rPr>
        <w:t xml:space="preserve">, a graphical representation of echo intensity within a region of </w:t>
      </w:r>
      <w:r w:rsidR="00464E07" w:rsidRPr="00242350">
        <w:rPr>
          <w:rFonts w:ascii="Book Antiqua" w:eastAsia="Times New Roman" w:hAnsi="Book Antiqua" w:cs="Times New Roman"/>
          <w:sz w:val="24"/>
          <w:szCs w:val="24"/>
          <w:lang w:bidi="he-IL"/>
        </w:rPr>
        <w:t>interest</w:t>
      </w:r>
      <w:r w:rsidR="00332119" w:rsidRPr="00242350">
        <w:rPr>
          <w:rFonts w:ascii="Book Antiqua" w:hAnsi="Book Antiqua" w:cs="Times New Roman" w:hint="eastAsia"/>
          <w:sz w:val="24"/>
          <w:szCs w:val="24"/>
          <w:lang w:eastAsia="zh-CN" w:bidi="he-IL"/>
        </w:rPr>
        <w:t xml:space="preserve"> </w:t>
      </w:r>
      <w:r w:rsidRPr="00242350">
        <w:rPr>
          <w:rFonts w:ascii="Book Antiqua" w:eastAsia="Times New Roman" w:hAnsi="Book Antiqua" w:cs="Times New Roman"/>
          <w:sz w:val="24"/>
          <w:szCs w:val="24"/>
          <w:lang w:bidi="he-IL"/>
        </w:rPr>
        <w:t>was obtained. The ratio between the m</w:t>
      </w:r>
      <w:r w:rsidR="0008037F" w:rsidRPr="00242350">
        <w:rPr>
          <w:rFonts w:ascii="Book Antiqua" w:eastAsia="Times New Roman" w:hAnsi="Book Antiqua" w:cs="Times New Roman"/>
          <w:sz w:val="24"/>
          <w:szCs w:val="24"/>
          <w:lang w:bidi="he-IL"/>
        </w:rPr>
        <w:t>edian</w:t>
      </w:r>
      <w:r w:rsidRPr="00242350">
        <w:rPr>
          <w:rFonts w:ascii="Book Antiqua" w:eastAsia="Times New Roman" w:hAnsi="Book Antiqua" w:cs="Times New Roman"/>
          <w:sz w:val="24"/>
          <w:szCs w:val="24"/>
          <w:lang w:bidi="he-IL"/>
        </w:rPr>
        <w:t xml:space="preserve"> brightness level of the liver and the right kidney was calculated to determine the Hepato-Renal Index (HRI). The HRI has been previously demonstrated to be highly reproducible and was validated against liver biopsy </w:t>
      </w:r>
      <w:r w:rsidR="00105B6F" w:rsidRPr="00242350">
        <w:rPr>
          <w:rFonts w:ascii="Book Antiqua" w:eastAsia="Times New Roman" w:hAnsi="Book Antiqua" w:cs="Times New Roman"/>
          <w:sz w:val="24"/>
          <w:szCs w:val="24"/>
          <w:lang w:bidi="he-IL"/>
        </w:rPr>
        <w:fldChar w:fldCharType="begin"/>
      </w:r>
      <w:r w:rsidR="00F00AD7" w:rsidRPr="00242350">
        <w:rPr>
          <w:rFonts w:ascii="Book Antiqua" w:eastAsia="Times New Roman" w:hAnsi="Book Antiqua" w:cs="Times New Roman"/>
          <w:sz w:val="24"/>
          <w:szCs w:val="24"/>
          <w:lang w:bidi="he-IL"/>
        </w:rPr>
        <w:instrText xml:space="preserve"> ADDIN EN.CITE &lt;EndNote&gt;&lt;Cite&gt;&lt;Author&gt;Webb&lt;/Author&gt;&lt;Year&gt;2009&lt;/Year&gt;&lt;RecNum&gt;209&lt;/RecNum&gt;&lt;DisplayText&gt;&lt;style face="superscript"&gt;[29]&lt;/style&gt;&lt;/DisplayText&gt;&lt;record&gt;&lt;rec-number&gt;209&lt;/rec-number&gt;&lt;foreign-keys&gt;&lt;key app="EN" db-id="vx52d20sprxdr1ea5xevdrzh5atdfa55apft" timestamp="1431627582"&gt;209&lt;/key&gt;&lt;/foreign-keys&gt;&lt;ref-type name="Journal Article"&gt;17&lt;/ref-type&gt;&lt;contributors&gt;&lt;authors&gt;&lt;author&gt;Webb, M.&lt;/author&gt;&lt;author&gt;Yeshua, H.&lt;/author&gt;&lt;author&gt;Zelber-Sagi, S.&lt;/author&gt;&lt;author&gt;Santo, E.&lt;/author&gt;&lt;author&gt;Brazowski, E.&lt;/author&gt;&lt;author&gt;Halpern, Z.&lt;/author&gt;&lt;author&gt;Oren, R.&lt;/author&gt;&lt;/authors&gt;&lt;/contributors&gt;&lt;auth-address&gt;Department of Gastroenterology, Tel Aviv Sourasky Medical Center, 6 Weizman St., Tel Aviv 64239, Israel.&lt;/auth-address&gt;&lt;titles&gt;&lt;title&gt;Diagnostic value of a computerized hepatorenal index for sonographic quantification of liver steatosis&lt;/title&gt;&lt;secondary-title&gt;AJR Am J Roentgenol&lt;/secondary-title&gt;&lt;alt-title&gt;AJR. American journal of roentgenology&lt;/alt-title&gt;&lt;/titles&gt;&lt;periodical&gt;&lt;full-title&gt;AJR Am J Roentgenol&lt;/full-title&gt;&lt;abbr-1&gt;AJR. American journal of roentgenology&lt;/abbr-1&gt;&lt;/periodical&gt;&lt;alt-periodical&gt;&lt;full-title&gt;AJR Am J Roentgenol&lt;/full-title&gt;&lt;abbr-1&gt;AJR. American journal of roentgenology&lt;/abbr-1&gt;&lt;/alt-periodical&gt;&lt;pages&gt;909-14&lt;/pages&gt;&lt;volume&gt;192&lt;/volume&gt;&lt;number&gt;4&lt;/number&gt;&lt;keywords&gt;&lt;keyword&gt;Adult&lt;/keyword&gt;&lt;keyword&gt;Biopsy/methods&lt;/keyword&gt;&lt;keyword&gt;Fatty Liver/pathology/*ultrasonography&lt;/keyword&gt;&lt;keyword&gt;Female&lt;/keyword&gt;&lt;keyword&gt;Humans&lt;/keyword&gt;&lt;keyword&gt;Male&lt;/keyword&gt;&lt;keyword&gt;ROC Curve&lt;/keyword&gt;&lt;keyword&gt;Reproducibility of Results&lt;/keyword&gt;&lt;keyword&gt;Sensitivity and Specificity&lt;/keyword&gt;&lt;keyword&gt;Ultrasonography, Interventional&lt;/keyword&gt;&lt;/keywords&gt;&lt;dates&gt;&lt;year&gt;2009&lt;/year&gt;&lt;pub-dates&gt;&lt;date&gt;Apr&lt;/date&gt;&lt;/pub-dates&gt;&lt;/dates&gt;&lt;isbn&gt;1546-3141 (Electronic)&amp;#xD;0361-803X (Linking)&lt;/isbn&gt;&lt;accession-num&gt;19304694&lt;/accession-num&gt;&lt;urls&gt;&lt;related-urls&gt;&lt;url&gt;http://www.ncbi.nlm.nih.gov/pubmed/19304694&lt;/url&gt;&lt;/related-urls&gt;&lt;/urls&gt;&lt;electronic-resource-num&gt;10.2214/AJR.07.4016&lt;/electronic-resource-num&gt;&lt;/record&gt;&lt;/Cite&gt;&lt;/EndNote&gt;</w:instrText>
      </w:r>
      <w:r w:rsidR="00105B6F" w:rsidRPr="00242350">
        <w:rPr>
          <w:rFonts w:ascii="Book Antiqua" w:eastAsia="Times New Roman" w:hAnsi="Book Antiqua" w:cs="Times New Roman"/>
          <w:sz w:val="24"/>
          <w:szCs w:val="24"/>
          <w:lang w:bidi="he-IL"/>
        </w:rPr>
        <w:fldChar w:fldCharType="separate"/>
      </w:r>
      <w:r w:rsidR="00F00AD7" w:rsidRPr="00242350">
        <w:rPr>
          <w:rFonts w:ascii="Book Antiqua" w:eastAsia="Times New Roman" w:hAnsi="Book Antiqua" w:cs="Times New Roman"/>
          <w:noProof/>
          <w:sz w:val="24"/>
          <w:szCs w:val="24"/>
          <w:vertAlign w:val="superscript"/>
          <w:lang w:bidi="he-IL"/>
        </w:rPr>
        <w:t>[</w:t>
      </w:r>
      <w:hyperlink w:anchor="_ENREF_29" w:tooltip="Webb, 2009 #209" w:history="1">
        <w:r w:rsidR="00C12055" w:rsidRPr="00242350">
          <w:rPr>
            <w:rFonts w:ascii="Book Antiqua" w:eastAsia="Times New Roman" w:hAnsi="Book Antiqua" w:cs="Times New Roman"/>
            <w:noProof/>
            <w:sz w:val="24"/>
            <w:szCs w:val="24"/>
            <w:vertAlign w:val="superscript"/>
            <w:lang w:bidi="he-IL"/>
          </w:rPr>
          <w:t>29</w:t>
        </w:r>
      </w:hyperlink>
      <w:r w:rsidR="00F00AD7" w:rsidRPr="00242350">
        <w:rPr>
          <w:rFonts w:ascii="Book Antiqua" w:eastAsia="Times New Roman" w:hAnsi="Book Antiqua" w:cs="Times New Roman"/>
          <w:noProof/>
          <w:sz w:val="24"/>
          <w:szCs w:val="24"/>
          <w:vertAlign w:val="superscript"/>
          <w:lang w:bidi="he-IL"/>
        </w:rPr>
        <w:t>]</w:t>
      </w:r>
      <w:r w:rsidR="00105B6F" w:rsidRPr="00242350">
        <w:rPr>
          <w:rFonts w:ascii="Book Antiqua" w:eastAsia="Times New Roman" w:hAnsi="Book Antiqua" w:cs="Times New Roman"/>
          <w:sz w:val="24"/>
          <w:szCs w:val="24"/>
          <w:lang w:bidi="he-IL"/>
        </w:rPr>
        <w:fldChar w:fldCharType="end"/>
      </w:r>
      <w:r w:rsidRPr="00242350">
        <w:rPr>
          <w:rFonts w:ascii="Book Antiqua" w:eastAsia="Times New Roman" w:hAnsi="Book Antiqua" w:cs="Times New Roman"/>
          <w:sz w:val="24"/>
          <w:szCs w:val="24"/>
          <w:lang w:bidi="he-IL"/>
        </w:rPr>
        <w:t xml:space="preserve">. </w:t>
      </w:r>
    </w:p>
    <w:p w:rsidR="00DF4B72" w:rsidRPr="00242350" w:rsidRDefault="001B2393" w:rsidP="007A11E0">
      <w:pPr>
        <w:widowControl w:val="0"/>
        <w:snapToGrid w:val="0"/>
        <w:spacing w:before="0"/>
        <w:ind w:firstLineChars="100" w:firstLine="220"/>
        <w:rPr>
          <w:rFonts w:ascii="Book Antiqua" w:eastAsia="Times New Roman" w:hAnsi="Book Antiqua" w:cs="Times New Roman"/>
          <w:sz w:val="24"/>
          <w:szCs w:val="24"/>
          <w:lang w:bidi="he-IL"/>
        </w:rPr>
      </w:pPr>
      <w:hyperlink w:anchor="_ENREF_13" w:tooltip="Bonora, 2000 #109" w:history="1"/>
      <w:r w:rsidR="00DF4B72" w:rsidRPr="00242350">
        <w:rPr>
          <w:rFonts w:ascii="Book Antiqua" w:hAnsi="Book Antiqua" w:cs="Times New Roman"/>
          <w:sz w:val="24"/>
          <w:szCs w:val="24"/>
          <w:lang w:bidi="he-IL"/>
        </w:rPr>
        <w:t>The study was approved by the institutional review board of Tel Aviv medical center and all participants signed an informed consent.</w:t>
      </w:r>
    </w:p>
    <w:p w:rsidR="007A11E0" w:rsidRPr="00242350" w:rsidRDefault="007A11E0" w:rsidP="00467B04">
      <w:pPr>
        <w:pStyle w:val="Heading2"/>
        <w:keepNext w:val="0"/>
        <w:keepLines w:val="0"/>
        <w:widowControl w:val="0"/>
        <w:snapToGrid w:val="0"/>
        <w:spacing w:before="0"/>
        <w:rPr>
          <w:rFonts w:ascii="Book Antiqua" w:hAnsi="Book Antiqua"/>
          <w:b w:val="0"/>
          <w:bCs w:val="0"/>
          <w:i/>
          <w:iCs/>
          <w:lang w:eastAsia="zh-CN"/>
        </w:rPr>
      </w:pPr>
      <w:bookmarkStart w:id="76" w:name="_Toc386567130"/>
    </w:p>
    <w:p w:rsidR="008D0117" w:rsidRPr="00242350" w:rsidRDefault="008D0117" w:rsidP="00467B04">
      <w:pPr>
        <w:pStyle w:val="Heading2"/>
        <w:keepNext w:val="0"/>
        <w:keepLines w:val="0"/>
        <w:widowControl w:val="0"/>
        <w:snapToGrid w:val="0"/>
        <w:spacing w:before="0"/>
        <w:rPr>
          <w:rFonts w:ascii="Book Antiqua" w:hAnsi="Book Antiqua"/>
          <w:bCs w:val="0"/>
          <w:i/>
          <w:iCs/>
          <w:lang w:eastAsia="zh-CN"/>
        </w:rPr>
      </w:pPr>
      <w:r w:rsidRPr="00242350">
        <w:rPr>
          <w:rFonts w:ascii="Book Antiqua" w:hAnsi="Book Antiqua"/>
          <w:bCs w:val="0"/>
          <w:i/>
          <w:iCs/>
        </w:rPr>
        <w:t xml:space="preserve">Statistical </w:t>
      </w:r>
      <w:r w:rsidR="007A11E0" w:rsidRPr="00242350">
        <w:rPr>
          <w:rFonts w:ascii="Book Antiqua" w:hAnsi="Book Antiqua"/>
          <w:bCs w:val="0"/>
          <w:i/>
          <w:iCs/>
        </w:rPr>
        <w:t>a</w:t>
      </w:r>
      <w:r w:rsidRPr="00242350">
        <w:rPr>
          <w:rFonts w:ascii="Book Antiqua" w:hAnsi="Book Antiqua"/>
          <w:bCs w:val="0"/>
          <w:i/>
          <w:iCs/>
        </w:rPr>
        <w:t>nalysis</w:t>
      </w:r>
      <w:bookmarkEnd w:id="76"/>
    </w:p>
    <w:p w:rsidR="00DF0C61" w:rsidRPr="00242350" w:rsidRDefault="008D0117" w:rsidP="00467B04">
      <w:pPr>
        <w:pStyle w:val="NormalWeb"/>
        <w:widowControl w:val="0"/>
        <w:shd w:val="clear" w:color="auto" w:fill="FFFFFF"/>
        <w:snapToGrid w:val="0"/>
        <w:spacing w:before="0" w:beforeAutospacing="0" w:after="0" w:afterAutospacing="0" w:line="360" w:lineRule="auto"/>
        <w:rPr>
          <w:rFonts w:ascii="Book Antiqua" w:eastAsia="Times" w:hAnsi="Book Antiqua"/>
        </w:rPr>
      </w:pPr>
      <w:r w:rsidRPr="00242350">
        <w:rPr>
          <w:rFonts w:ascii="Book Antiqua" w:hAnsi="Book Antiqua"/>
        </w:rPr>
        <w:t xml:space="preserve">All statistical analyses were performed using SPSS version </w:t>
      </w:r>
      <w:r w:rsidR="00415C89" w:rsidRPr="00242350">
        <w:rPr>
          <w:rFonts w:ascii="Book Antiqua" w:hAnsi="Book Antiqua"/>
        </w:rPr>
        <w:t>22</w:t>
      </w:r>
      <w:r w:rsidRPr="00242350">
        <w:rPr>
          <w:rFonts w:ascii="Book Antiqua" w:hAnsi="Book Antiqua"/>
        </w:rPr>
        <w:t>.0 for Windows</w:t>
      </w:r>
      <w:r w:rsidR="00770E01" w:rsidRPr="00242350">
        <w:rPr>
          <w:rFonts w:ascii="Book Antiqua" w:hAnsi="Book Antiqua"/>
        </w:rPr>
        <w:t xml:space="preserve"> (SPSS Inc., Chicago, IL, </w:t>
      </w:r>
      <w:r w:rsidR="007A11E0" w:rsidRPr="00242350">
        <w:rPr>
          <w:rFonts w:ascii="Book Antiqua" w:hAnsi="Book Antiqua"/>
        </w:rPr>
        <w:t>United States</w:t>
      </w:r>
      <w:r w:rsidR="00770E01" w:rsidRPr="00242350">
        <w:rPr>
          <w:rFonts w:ascii="Book Antiqua" w:hAnsi="Book Antiqua"/>
        </w:rPr>
        <w:t>)</w:t>
      </w:r>
      <w:r w:rsidRPr="00242350">
        <w:rPr>
          <w:rFonts w:ascii="Book Antiqua" w:hAnsi="Book Antiqua"/>
        </w:rPr>
        <w:t>. Continuous variables are presented as means ± SD, while categorical variables are presented in percentage. Univariate analyses were used for the comparison of variable</w:t>
      </w:r>
      <w:r w:rsidR="00BB1AFC" w:rsidRPr="00242350">
        <w:rPr>
          <w:rFonts w:ascii="Book Antiqua" w:hAnsi="Book Antiqua"/>
        </w:rPr>
        <w:t>'</w:t>
      </w:r>
      <w:r w:rsidRPr="00242350">
        <w:rPr>
          <w:rFonts w:ascii="Book Antiqua" w:hAnsi="Book Antiqua"/>
        </w:rPr>
        <w:t xml:space="preserve">s distribution between the study groups. To test differences in continuous variables between two groups the independent samples </w:t>
      </w:r>
      <w:r w:rsidRPr="00242350">
        <w:rPr>
          <w:rFonts w:ascii="Book Antiqua" w:hAnsi="Book Antiqua"/>
          <w:i/>
        </w:rPr>
        <w:t>t</w:t>
      </w:r>
      <w:r w:rsidRPr="00242350">
        <w:rPr>
          <w:rFonts w:ascii="Book Antiqua" w:hAnsi="Book Antiqua"/>
        </w:rPr>
        <w:t>-</w:t>
      </w:r>
      <w:r w:rsidRPr="00242350">
        <w:rPr>
          <w:rFonts w:ascii="Book Antiqua" w:hAnsi="Book Antiqua"/>
        </w:rPr>
        <w:lastRenderedPageBreak/>
        <w:t xml:space="preserve">test (for normally distributed variables) or the Mann-Whitney </w:t>
      </w:r>
      <w:r w:rsidRPr="00242350">
        <w:rPr>
          <w:rFonts w:ascii="Book Antiqua" w:hAnsi="Book Antiqua"/>
          <w:i/>
        </w:rPr>
        <w:t>U</w:t>
      </w:r>
      <w:r w:rsidRPr="00242350">
        <w:rPr>
          <w:rFonts w:ascii="Book Antiqua" w:hAnsi="Book Antiqua"/>
        </w:rPr>
        <w:t xml:space="preserve"> test (if non-parametric tests </w:t>
      </w:r>
      <w:r w:rsidR="004F6F4A" w:rsidRPr="00242350">
        <w:rPr>
          <w:rFonts w:ascii="Book Antiqua" w:hAnsi="Book Antiqua"/>
        </w:rPr>
        <w:t xml:space="preserve">were </w:t>
      </w:r>
      <w:r w:rsidRPr="00242350">
        <w:rPr>
          <w:rFonts w:ascii="Book Antiqua" w:hAnsi="Book Antiqua"/>
        </w:rPr>
        <w:t xml:space="preserve">required) were performed. </w:t>
      </w:r>
      <w:r w:rsidR="00357F52" w:rsidRPr="00242350">
        <w:rPr>
          <w:rFonts w:ascii="Book Antiqua" w:hAnsi="Book Antiqua"/>
        </w:rPr>
        <w:t>To test differences in continuous variables between more than two groups the</w:t>
      </w:r>
      <w:r w:rsidR="00221097" w:rsidRPr="00242350">
        <w:rPr>
          <w:rFonts w:ascii="Book Antiqua" w:hAnsi="Book Antiqua"/>
        </w:rPr>
        <w:t xml:space="preserve"> One-Way ANOVA was performed.</w:t>
      </w:r>
      <w:r w:rsidR="00357F52" w:rsidRPr="00242350">
        <w:rPr>
          <w:rFonts w:ascii="Book Antiqua" w:hAnsi="Book Antiqua"/>
        </w:rPr>
        <w:t xml:space="preserve"> </w:t>
      </w:r>
      <w:r w:rsidRPr="00242350">
        <w:rPr>
          <w:rFonts w:ascii="Book Antiqua" w:hAnsi="Book Antiqua"/>
        </w:rPr>
        <w:t xml:space="preserve">To test the differences in categorical variables the Pearson Chi-Square test was performed. </w:t>
      </w:r>
      <w:r w:rsidR="00770E01" w:rsidRPr="00242350">
        <w:rPr>
          <w:rFonts w:ascii="Book Antiqua" w:hAnsi="Book Antiqua"/>
        </w:rPr>
        <w:t>T</w:t>
      </w:r>
      <w:r w:rsidRPr="00242350">
        <w:rPr>
          <w:rFonts w:ascii="Book Antiqua" w:hAnsi="Book Antiqua"/>
        </w:rPr>
        <w:t xml:space="preserve">he evaluation of the association between </w:t>
      </w:r>
      <w:r w:rsidR="007201F4" w:rsidRPr="00242350">
        <w:rPr>
          <w:rFonts w:ascii="Book Antiqua" w:hAnsi="Book Antiqua"/>
        </w:rPr>
        <w:t xml:space="preserve">NAFLD </w:t>
      </w:r>
      <w:r w:rsidRPr="00242350">
        <w:rPr>
          <w:rFonts w:ascii="Book Antiqua" w:hAnsi="Book Antiqua"/>
        </w:rPr>
        <w:t xml:space="preserve">and the </w:t>
      </w:r>
      <w:r w:rsidR="00BB1AFC" w:rsidRPr="00242350">
        <w:rPr>
          <w:rFonts w:ascii="Book Antiqua" w:hAnsi="Book Antiqua"/>
        </w:rPr>
        <w:t>prevalence of "very good" health perception, adjusting for potential confounders,</w:t>
      </w:r>
      <w:r w:rsidRPr="00242350">
        <w:rPr>
          <w:rFonts w:ascii="Book Antiqua" w:hAnsi="Book Antiqua"/>
        </w:rPr>
        <w:t xml:space="preserve"> was performed with multivariate logistic regression analysis, presenting </w:t>
      </w:r>
      <w:r w:rsidR="00B87014" w:rsidRPr="00242350">
        <w:rPr>
          <w:rFonts w:ascii="Book Antiqua" w:hAnsi="Book Antiqua"/>
        </w:rPr>
        <w:t>odds ratio</w:t>
      </w:r>
      <w:r w:rsidR="00F67845" w:rsidRPr="00242350">
        <w:rPr>
          <w:rFonts w:ascii="Book Antiqua" w:hAnsi="Book Antiqua"/>
        </w:rPr>
        <w:t xml:space="preserve"> (OR</w:t>
      </w:r>
      <w:r w:rsidR="00B87014" w:rsidRPr="00242350">
        <w:rPr>
          <w:rFonts w:ascii="Book Antiqua" w:hAnsi="Book Antiqua"/>
        </w:rPr>
        <w:t xml:space="preserve">) </w:t>
      </w:r>
      <w:r w:rsidRPr="00242350">
        <w:rPr>
          <w:rFonts w:ascii="Book Antiqua" w:hAnsi="Book Antiqua"/>
        </w:rPr>
        <w:t>and confidence intervals (CI). The potential confounders included in the multivariate model were: gender</w:t>
      </w:r>
      <w:r w:rsidR="004A6EA4" w:rsidRPr="00242350">
        <w:rPr>
          <w:rFonts w:ascii="Book Antiqua" w:hAnsi="Book Antiqua"/>
        </w:rPr>
        <w:t xml:space="preserve">, </w:t>
      </w:r>
      <w:r w:rsidRPr="00242350">
        <w:rPr>
          <w:rFonts w:ascii="Book Antiqua" w:hAnsi="Book Antiqua"/>
        </w:rPr>
        <w:t xml:space="preserve">age, </w:t>
      </w:r>
      <w:r w:rsidR="00F67845" w:rsidRPr="00242350">
        <w:rPr>
          <w:rFonts w:ascii="Book Antiqua" w:hAnsi="Book Antiqua"/>
        </w:rPr>
        <w:t>body mass index (</w:t>
      </w:r>
      <w:r w:rsidR="007201F4" w:rsidRPr="00242350">
        <w:rPr>
          <w:rFonts w:ascii="Book Antiqua" w:hAnsi="Book Antiqua"/>
        </w:rPr>
        <w:t>BMI</w:t>
      </w:r>
      <w:r w:rsidR="00F67845" w:rsidRPr="00242350">
        <w:rPr>
          <w:rFonts w:ascii="Book Antiqua" w:hAnsi="Book Antiqua"/>
        </w:rPr>
        <w:t>)</w:t>
      </w:r>
      <w:r w:rsidR="007201F4" w:rsidRPr="00242350">
        <w:rPr>
          <w:rFonts w:ascii="Book Antiqua" w:hAnsi="Book Antiqua"/>
        </w:rPr>
        <w:t xml:space="preserve"> and </w:t>
      </w:r>
      <w:r w:rsidRPr="00242350">
        <w:rPr>
          <w:rFonts w:ascii="Book Antiqua" w:hAnsi="Book Antiqua"/>
        </w:rPr>
        <w:t>behavioral factors</w:t>
      </w:r>
      <w:r w:rsidR="00D47396" w:rsidRPr="00242350">
        <w:rPr>
          <w:rFonts w:ascii="Book Antiqua" w:hAnsi="Book Antiqua"/>
        </w:rPr>
        <w:t>:</w:t>
      </w:r>
      <w:r w:rsidR="00420119" w:rsidRPr="00242350">
        <w:rPr>
          <w:rFonts w:ascii="Book Antiqua" w:hAnsi="Book Antiqua"/>
        </w:rPr>
        <w:t xml:space="preserve"> </w:t>
      </w:r>
      <w:r w:rsidR="00415C89" w:rsidRPr="00242350">
        <w:rPr>
          <w:rFonts w:ascii="Book Antiqua" w:hAnsi="Book Antiqua"/>
        </w:rPr>
        <w:t xml:space="preserve">current </w:t>
      </w:r>
      <w:r w:rsidRPr="00242350">
        <w:rPr>
          <w:rFonts w:ascii="Book Antiqua" w:hAnsi="Book Antiqua"/>
        </w:rPr>
        <w:t xml:space="preserve">smoking and </w:t>
      </w:r>
      <w:r w:rsidR="001B6B1C" w:rsidRPr="00242350">
        <w:rPr>
          <w:rFonts w:ascii="Book Antiqua" w:hAnsi="Book Antiqua"/>
        </w:rPr>
        <w:t xml:space="preserve">duration of </w:t>
      </w:r>
      <w:r w:rsidRPr="00242350">
        <w:rPr>
          <w:rFonts w:ascii="Book Antiqua" w:hAnsi="Book Antiqua"/>
        </w:rPr>
        <w:t xml:space="preserve">performance of </w:t>
      </w:r>
      <w:r w:rsidR="00900174" w:rsidRPr="00242350">
        <w:rPr>
          <w:rFonts w:ascii="Book Antiqua" w:hAnsi="Book Antiqua"/>
        </w:rPr>
        <w:t xml:space="preserve">leisure time </w:t>
      </w:r>
      <w:r w:rsidRPr="00242350">
        <w:rPr>
          <w:rFonts w:ascii="Book Antiqua" w:hAnsi="Book Antiqua"/>
        </w:rPr>
        <w:t>physical activity in the past year</w:t>
      </w:r>
      <w:r w:rsidR="007201F4" w:rsidRPr="00242350">
        <w:rPr>
          <w:rFonts w:ascii="Book Antiqua" w:hAnsi="Book Antiqua"/>
        </w:rPr>
        <w:t xml:space="preserve">. </w:t>
      </w:r>
      <w:r w:rsidR="00770E01" w:rsidRPr="00242350">
        <w:rPr>
          <w:rFonts w:ascii="Book Antiqua" w:hAnsi="Book Antiqua"/>
          <w:i/>
        </w:rPr>
        <w:t>P</w:t>
      </w:r>
      <w:r w:rsidR="007A11E0" w:rsidRPr="00242350">
        <w:rPr>
          <w:rFonts w:ascii="Book Antiqua" w:eastAsiaTheme="minorEastAsia" w:hAnsi="Book Antiqua" w:hint="eastAsia"/>
          <w:i/>
          <w:lang w:eastAsia="zh-CN"/>
        </w:rPr>
        <w:t xml:space="preserve"> </w:t>
      </w:r>
      <w:r w:rsidR="00770E01" w:rsidRPr="00242350">
        <w:rPr>
          <w:rFonts w:ascii="Book Antiqua" w:hAnsi="Book Antiqua"/>
        </w:rPr>
        <w:t>&lt;</w:t>
      </w:r>
      <w:r w:rsidR="007A11E0" w:rsidRPr="00242350">
        <w:rPr>
          <w:rFonts w:ascii="Book Antiqua" w:eastAsiaTheme="minorEastAsia" w:hAnsi="Book Antiqua" w:hint="eastAsia"/>
          <w:lang w:eastAsia="zh-CN"/>
        </w:rPr>
        <w:t xml:space="preserve"> </w:t>
      </w:r>
      <w:r w:rsidR="00770E01" w:rsidRPr="00242350">
        <w:rPr>
          <w:rFonts w:ascii="Book Antiqua" w:hAnsi="Book Antiqua"/>
        </w:rPr>
        <w:t xml:space="preserve">0.05 was considered statistically significant for all </w:t>
      </w:r>
      <w:r w:rsidR="00770E01" w:rsidRPr="00242350">
        <w:rPr>
          <w:rFonts w:ascii="Book Antiqua" w:hAnsi="Book Antiqua"/>
          <w:lang w:bidi="ar-SA"/>
        </w:rPr>
        <w:t>analyses.</w:t>
      </w:r>
      <w:r w:rsidR="00420119" w:rsidRPr="00242350">
        <w:rPr>
          <w:rFonts w:ascii="Book Antiqua" w:hAnsi="Book Antiqua"/>
        </w:rPr>
        <w:t xml:space="preserve"> </w:t>
      </w:r>
      <w:r w:rsidR="00DF0C61" w:rsidRPr="00242350">
        <w:rPr>
          <w:rFonts w:ascii="Book Antiqua" w:hAnsi="Book Antiqua"/>
        </w:rPr>
        <w:t xml:space="preserve">The statistical methods of this study were reviewed by </w:t>
      </w:r>
      <w:bookmarkStart w:id="77" w:name="_Toc386567131"/>
      <w:r w:rsidR="00DF0C61" w:rsidRPr="00242350">
        <w:rPr>
          <w:rFonts w:ascii="Book Antiqua" w:eastAsia="Times" w:hAnsi="Book Antiqua"/>
        </w:rPr>
        <w:t>Dr</w:t>
      </w:r>
      <w:r w:rsidR="007A11E0" w:rsidRPr="00242350">
        <w:rPr>
          <w:rFonts w:ascii="Book Antiqua" w:eastAsiaTheme="minorEastAsia" w:hAnsi="Book Antiqua" w:hint="eastAsia"/>
          <w:lang w:eastAsia="zh-CN"/>
        </w:rPr>
        <w:t xml:space="preserve">. </w:t>
      </w:r>
      <w:r w:rsidR="00DF0C61" w:rsidRPr="00242350">
        <w:rPr>
          <w:rFonts w:ascii="Book Antiqua" w:eastAsia="Times" w:hAnsi="Book Antiqua"/>
        </w:rPr>
        <w:t>Shira Zelber-Sagi, RD, PhD. Head of nutrition and behavior program, School of Public Health, the University of Haifa and Tel-Aviv Medical Center.</w:t>
      </w:r>
    </w:p>
    <w:p w:rsidR="00414C85" w:rsidRPr="00242350" w:rsidRDefault="00414C85" w:rsidP="00467B04">
      <w:pPr>
        <w:widowControl w:val="0"/>
        <w:autoSpaceDE w:val="0"/>
        <w:autoSpaceDN w:val="0"/>
        <w:adjustRightInd w:val="0"/>
        <w:snapToGrid w:val="0"/>
        <w:spacing w:before="0"/>
        <w:ind w:left="43"/>
        <w:rPr>
          <w:rFonts w:ascii="Book Antiqua" w:hAnsi="Book Antiqua" w:cs="Times New Roman"/>
        </w:rPr>
      </w:pPr>
    </w:p>
    <w:p w:rsidR="00825499" w:rsidRPr="00242350" w:rsidRDefault="008678DF" w:rsidP="00467B04">
      <w:pPr>
        <w:pStyle w:val="Heading1"/>
        <w:keepNext w:val="0"/>
        <w:widowControl w:val="0"/>
        <w:snapToGrid w:val="0"/>
        <w:spacing w:before="0" w:after="0"/>
      </w:pPr>
      <w:r w:rsidRPr="00242350">
        <w:t>R</w:t>
      </w:r>
      <w:r w:rsidR="000E49F0" w:rsidRPr="00242350">
        <w:t>esults</w:t>
      </w:r>
      <w:bookmarkEnd w:id="77"/>
      <w:r w:rsidRPr="00242350">
        <w:t xml:space="preserve"> </w:t>
      </w:r>
    </w:p>
    <w:p w:rsidR="000E49F0" w:rsidRPr="00242350" w:rsidRDefault="00415C89" w:rsidP="00467B04">
      <w:pPr>
        <w:pStyle w:val="Heading2"/>
        <w:keepNext w:val="0"/>
        <w:keepLines w:val="0"/>
        <w:widowControl w:val="0"/>
        <w:snapToGrid w:val="0"/>
        <w:spacing w:before="0"/>
        <w:rPr>
          <w:rFonts w:ascii="Book Antiqua" w:hAnsi="Book Antiqua"/>
          <w:bCs w:val="0"/>
          <w:i/>
          <w:iCs/>
        </w:rPr>
      </w:pPr>
      <w:bookmarkStart w:id="78" w:name="_Toc386567132"/>
      <w:r w:rsidRPr="00242350">
        <w:rPr>
          <w:rFonts w:ascii="Book Antiqua" w:hAnsi="Book Antiqua"/>
          <w:bCs w:val="0"/>
          <w:i/>
          <w:iCs/>
        </w:rPr>
        <w:t xml:space="preserve">Characteristics of the </w:t>
      </w:r>
      <w:r w:rsidR="008678DF" w:rsidRPr="00242350">
        <w:rPr>
          <w:rFonts w:ascii="Book Antiqua" w:hAnsi="Book Antiqua"/>
          <w:bCs w:val="0"/>
          <w:i/>
          <w:iCs/>
        </w:rPr>
        <w:t>Study population</w:t>
      </w:r>
      <w:bookmarkEnd w:id="78"/>
      <w:r w:rsidRPr="00242350">
        <w:rPr>
          <w:rFonts w:ascii="Book Antiqua" w:hAnsi="Book Antiqua"/>
          <w:bCs w:val="0"/>
          <w:i/>
          <w:iCs/>
        </w:rPr>
        <w:t xml:space="preserve"> and </w:t>
      </w:r>
      <w:r w:rsidR="007A11E0" w:rsidRPr="00242350">
        <w:rPr>
          <w:rFonts w:ascii="Book Antiqua" w:hAnsi="Book Antiqua"/>
          <w:bCs w:val="0"/>
          <w:i/>
          <w:iCs/>
        </w:rPr>
        <w:t>c</w:t>
      </w:r>
      <w:r w:rsidRPr="00242350">
        <w:rPr>
          <w:rFonts w:ascii="Book Antiqua" w:hAnsi="Book Antiqua"/>
          <w:bCs w:val="0"/>
          <w:i/>
          <w:iCs/>
        </w:rPr>
        <w:t>omparison between NAFLD and normal liver groups</w:t>
      </w:r>
    </w:p>
    <w:p w:rsidR="00691B71" w:rsidRPr="00242350" w:rsidRDefault="008678DF" w:rsidP="00467B04">
      <w:pPr>
        <w:widowControl w:val="0"/>
        <w:snapToGrid w:val="0"/>
        <w:spacing w:before="0"/>
        <w:rPr>
          <w:rFonts w:ascii="Book Antiqua" w:hAnsi="Book Antiqua" w:cs="Times New Roman"/>
          <w:sz w:val="24"/>
          <w:szCs w:val="24"/>
        </w:rPr>
      </w:pPr>
      <w:r w:rsidRPr="00242350">
        <w:rPr>
          <w:rFonts w:ascii="Book Antiqua" w:hAnsi="Book Antiqua" w:cs="Times New Roman"/>
          <w:sz w:val="24"/>
          <w:szCs w:val="24"/>
        </w:rPr>
        <w:t xml:space="preserve">Out of </w:t>
      </w:r>
      <w:r w:rsidR="00F92984" w:rsidRPr="00242350">
        <w:rPr>
          <w:rFonts w:ascii="Book Antiqua" w:hAnsi="Book Antiqua" w:cs="Times New Roman"/>
          <w:sz w:val="24"/>
          <w:szCs w:val="24"/>
        </w:rPr>
        <w:t xml:space="preserve">349 eligible </w:t>
      </w:r>
      <w:r w:rsidR="00894DC3" w:rsidRPr="00242350">
        <w:rPr>
          <w:rFonts w:ascii="Book Antiqua" w:hAnsi="Book Antiqua" w:cs="Times New Roman"/>
          <w:sz w:val="24"/>
          <w:szCs w:val="24"/>
        </w:rPr>
        <w:t xml:space="preserve">participants in the </w:t>
      </w:r>
      <w:r w:rsidR="00F92984" w:rsidRPr="00242350">
        <w:rPr>
          <w:rFonts w:ascii="Book Antiqua" w:eastAsia="Times New Roman" w:hAnsi="Book Antiqua" w:cs="Times New Roman"/>
          <w:sz w:val="24"/>
          <w:szCs w:val="24"/>
          <w:lang w:bidi="he-IL"/>
        </w:rPr>
        <w:t>first survey,</w:t>
      </w:r>
      <w:r w:rsidR="00894DC3" w:rsidRPr="00242350">
        <w:rPr>
          <w:rFonts w:ascii="Book Antiqua" w:hAnsi="Book Antiqua" w:cs="Times New Roman"/>
          <w:sz w:val="24"/>
          <w:szCs w:val="24"/>
        </w:rPr>
        <w:t xml:space="preserve"> 213 volunteers </w:t>
      </w:r>
      <w:r w:rsidR="004C70DB" w:rsidRPr="00242350">
        <w:rPr>
          <w:rFonts w:ascii="Book Antiqua" w:hAnsi="Book Antiqua" w:cs="Times New Roman"/>
          <w:sz w:val="24"/>
          <w:szCs w:val="24"/>
        </w:rPr>
        <w:t>p</w:t>
      </w:r>
      <w:r w:rsidR="00414C85" w:rsidRPr="00242350">
        <w:rPr>
          <w:rFonts w:ascii="Book Antiqua" w:hAnsi="Book Antiqua" w:cs="Times New Roman"/>
          <w:sz w:val="24"/>
          <w:szCs w:val="24"/>
        </w:rPr>
        <w:t>a</w:t>
      </w:r>
      <w:r w:rsidR="004C70DB" w:rsidRPr="00242350">
        <w:rPr>
          <w:rFonts w:ascii="Book Antiqua" w:hAnsi="Book Antiqua" w:cs="Times New Roman"/>
          <w:sz w:val="24"/>
          <w:szCs w:val="24"/>
        </w:rPr>
        <w:t>r</w:t>
      </w:r>
      <w:r w:rsidR="00414C85" w:rsidRPr="00242350">
        <w:rPr>
          <w:rFonts w:ascii="Book Antiqua" w:hAnsi="Book Antiqua" w:cs="Times New Roman"/>
          <w:sz w:val="24"/>
          <w:szCs w:val="24"/>
        </w:rPr>
        <w:t xml:space="preserve">ticipated </w:t>
      </w:r>
      <w:r w:rsidR="00F92984" w:rsidRPr="00242350">
        <w:rPr>
          <w:rFonts w:ascii="Book Antiqua" w:hAnsi="Book Antiqua" w:cs="Times New Roman"/>
          <w:sz w:val="24"/>
          <w:szCs w:val="24"/>
        </w:rPr>
        <w:t>in the follow-up cohort and</w:t>
      </w:r>
      <w:r w:rsidR="00894DC3" w:rsidRPr="00242350">
        <w:rPr>
          <w:rFonts w:ascii="Book Antiqua" w:hAnsi="Book Antiqua" w:cs="Times New Roman"/>
          <w:sz w:val="24"/>
          <w:szCs w:val="24"/>
        </w:rPr>
        <w:t xml:space="preserve"> were included in the </w:t>
      </w:r>
      <w:r w:rsidR="00F92984" w:rsidRPr="00242350">
        <w:rPr>
          <w:rFonts w:ascii="Book Antiqua" w:hAnsi="Book Antiqua" w:cs="Times New Roman"/>
          <w:sz w:val="24"/>
          <w:szCs w:val="24"/>
        </w:rPr>
        <w:t xml:space="preserve">current </w:t>
      </w:r>
      <w:r w:rsidR="00894DC3" w:rsidRPr="00242350">
        <w:rPr>
          <w:rFonts w:ascii="Book Antiqua" w:hAnsi="Book Antiqua" w:cs="Times New Roman"/>
          <w:sz w:val="24"/>
          <w:szCs w:val="24"/>
        </w:rPr>
        <w:t>analysis (</w:t>
      </w:r>
      <w:r w:rsidR="004F3AC3" w:rsidRPr="00242350">
        <w:rPr>
          <w:rFonts w:ascii="Book Antiqua" w:hAnsi="Book Antiqua" w:cs="Times New Roman"/>
          <w:bCs/>
          <w:sz w:val="24"/>
          <w:szCs w:val="24"/>
        </w:rPr>
        <w:t xml:space="preserve">Figure </w:t>
      </w:r>
      <w:r w:rsidR="00894DC3" w:rsidRPr="00242350">
        <w:rPr>
          <w:rFonts w:ascii="Book Antiqua" w:hAnsi="Book Antiqua" w:cs="Times New Roman"/>
          <w:bCs/>
          <w:sz w:val="24"/>
          <w:szCs w:val="24"/>
        </w:rPr>
        <w:t>1</w:t>
      </w:r>
      <w:r w:rsidR="00894DC3" w:rsidRPr="00242350">
        <w:rPr>
          <w:rFonts w:ascii="Book Antiqua" w:hAnsi="Book Antiqua" w:cs="Times New Roman"/>
          <w:sz w:val="24"/>
          <w:szCs w:val="24"/>
        </w:rPr>
        <w:t xml:space="preserve">), </w:t>
      </w:r>
      <w:r w:rsidR="000E49F0" w:rsidRPr="00242350">
        <w:rPr>
          <w:rFonts w:ascii="Book Antiqua" w:hAnsi="Book Antiqua" w:cs="Times New Roman"/>
          <w:sz w:val="24"/>
          <w:szCs w:val="24"/>
        </w:rPr>
        <w:t>54%</w:t>
      </w:r>
      <w:r w:rsidR="006D34B3" w:rsidRPr="00242350">
        <w:rPr>
          <w:rFonts w:ascii="Book Antiqua" w:hAnsi="Book Antiqua" w:cs="Times New Roman"/>
          <w:sz w:val="24"/>
          <w:szCs w:val="24"/>
        </w:rPr>
        <w:t xml:space="preserve"> were </w:t>
      </w:r>
      <w:r w:rsidR="00CB472E" w:rsidRPr="00242350">
        <w:rPr>
          <w:rFonts w:ascii="Book Antiqua" w:hAnsi="Book Antiqua" w:cs="Times New Roman"/>
          <w:sz w:val="24"/>
          <w:szCs w:val="24"/>
        </w:rPr>
        <w:t>men</w:t>
      </w:r>
      <w:r w:rsidR="000E49F0" w:rsidRPr="00242350">
        <w:rPr>
          <w:rFonts w:ascii="Book Antiqua" w:hAnsi="Book Antiqua" w:cs="Times New Roman"/>
          <w:sz w:val="24"/>
          <w:szCs w:val="24"/>
        </w:rPr>
        <w:t>, mean age</w:t>
      </w:r>
      <w:r w:rsidR="006D34B3" w:rsidRPr="00242350">
        <w:rPr>
          <w:rFonts w:ascii="Book Antiqua" w:hAnsi="Book Antiqua" w:cs="Times New Roman"/>
          <w:sz w:val="24"/>
          <w:szCs w:val="24"/>
        </w:rPr>
        <w:t xml:space="preserve"> was</w:t>
      </w:r>
      <w:r w:rsidR="000E49F0" w:rsidRPr="00242350">
        <w:rPr>
          <w:rFonts w:ascii="Book Antiqua" w:hAnsi="Book Antiqua" w:cs="Times New Roman"/>
          <w:sz w:val="24"/>
          <w:szCs w:val="24"/>
        </w:rPr>
        <w:t xml:space="preserve"> 57.96</w:t>
      </w:r>
      <w:r w:rsidR="007A11E0" w:rsidRPr="00242350">
        <w:rPr>
          <w:rFonts w:ascii="Book Antiqua" w:hAnsi="Book Antiqua" w:cs="Times New Roman" w:hint="eastAsia"/>
          <w:sz w:val="24"/>
          <w:szCs w:val="24"/>
          <w:lang w:eastAsia="zh-CN"/>
        </w:rPr>
        <w:t xml:space="preserve"> </w:t>
      </w:r>
      <w:r w:rsidR="000E49F0" w:rsidRPr="00242350">
        <w:rPr>
          <w:rFonts w:ascii="Book Antiqua" w:hAnsi="Book Antiqua" w:cs="Times New Roman"/>
          <w:sz w:val="24"/>
          <w:szCs w:val="24"/>
        </w:rPr>
        <w:t>±</w:t>
      </w:r>
      <w:r w:rsidR="007A11E0" w:rsidRPr="00242350">
        <w:rPr>
          <w:rFonts w:ascii="Book Antiqua" w:hAnsi="Book Antiqua" w:cs="Times New Roman" w:hint="eastAsia"/>
          <w:sz w:val="24"/>
          <w:szCs w:val="24"/>
          <w:lang w:eastAsia="zh-CN"/>
        </w:rPr>
        <w:t xml:space="preserve"> </w:t>
      </w:r>
      <w:r w:rsidR="000E49F0" w:rsidRPr="00242350">
        <w:rPr>
          <w:rFonts w:ascii="Book Antiqua" w:hAnsi="Book Antiqua" w:cs="Times New Roman"/>
          <w:sz w:val="24"/>
          <w:szCs w:val="24"/>
        </w:rPr>
        <w:t>9.58 years</w:t>
      </w:r>
      <w:r w:rsidR="00894DC3" w:rsidRPr="00242350">
        <w:rPr>
          <w:rFonts w:ascii="Book Antiqua" w:hAnsi="Book Antiqua" w:cs="Times New Roman"/>
          <w:sz w:val="24"/>
          <w:szCs w:val="24"/>
        </w:rPr>
        <w:t xml:space="preserve"> and </w:t>
      </w:r>
      <w:r w:rsidR="000E49F0" w:rsidRPr="00242350">
        <w:rPr>
          <w:rFonts w:ascii="Book Antiqua" w:hAnsi="Book Antiqua" w:cs="Times New Roman"/>
          <w:sz w:val="24"/>
          <w:szCs w:val="24"/>
        </w:rPr>
        <w:t>mean BMI was 28.15</w:t>
      </w:r>
      <w:r w:rsidR="007A11E0" w:rsidRPr="00242350">
        <w:rPr>
          <w:rFonts w:ascii="Book Antiqua" w:hAnsi="Book Antiqua" w:cs="Times New Roman" w:hint="eastAsia"/>
          <w:sz w:val="24"/>
          <w:szCs w:val="24"/>
          <w:lang w:eastAsia="zh-CN"/>
        </w:rPr>
        <w:t xml:space="preserve"> </w:t>
      </w:r>
      <w:r w:rsidR="000E49F0" w:rsidRPr="00242350">
        <w:rPr>
          <w:rFonts w:ascii="Book Antiqua" w:hAnsi="Book Antiqua" w:cs="Times New Roman"/>
          <w:sz w:val="24"/>
          <w:szCs w:val="24"/>
        </w:rPr>
        <w:t>±</w:t>
      </w:r>
      <w:r w:rsidR="007A11E0" w:rsidRPr="00242350">
        <w:rPr>
          <w:rFonts w:ascii="Book Antiqua" w:hAnsi="Book Antiqua" w:cs="Times New Roman" w:hint="eastAsia"/>
          <w:sz w:val="24"/>
          <w:szCs w:val="24"/>
          <w:lang w:eastAsia="zh-CN"/>
        </w:rPr>
        <w:t xml:space="preserve"> </w:t>
      </w:r>
      <w:r w:rsidR="000E49F0" w:rsidRPr="00242350">
        <w:rPr>
          <w:rFonts w:ascii="Book Antiqua" w:hAnsi="Book Antiqua" w:cs="Times New Roman"/>
          <w:sz w:val="24"/>
          <w:szCs w:val="24"/>
        </w:rPr>
        <w:t>4.59</w:t>
      </w:r>
      <w:r w:rsidR="00EF5C55" w:rsidRPr="00242350">
        <w:rPr>
          <w:rFonts w:ascii="Book Antiqua" w:hAnsi="Book Antiqua" w:cs="Times New Roman"/>
          <w:sz w:val="24"/>
          <w:szCs w:val="24"/>
        </w:rPr>
        <w:t xml:space="preserve"> kg/m</w:t>
      </w:r>
      <w:r w:rsidR="00EF5C55" w:rsidRPr="00242350">
        <w:rPr>
          <w:rFonts w:ascii="Book Antiqua" w:hAnsi="Book Antiqua" w:cs="Times New Roman"/>
          <w:sz w:val="24"/>
          <w:szCs w:val="24"/>
          <w:vertAlign w:val="superscript"/>
        </w:rPr>
        <w:t>2</w:t>
      </w:r>
      <w:r w:rsidR="000E49F0" w:rsidRPr="00242350">
        <w:rPr>
          <w:rFonts w:ascii="Book Antiqua" w:hAnsi="Book Antiqua" w:cs="Times New Roman"/>
          <w:sz w:val="24"/>
          <w:szCs w:val="24"/>
        </w:rPr>
        <w:t xml:space="preserve">. </w:t>
      </w:r>
      <w:r w:rsidR="00894DC3" w:rsidRPr="00242350">
        <w:rPr>
          <w:rFonts w:ascii="Book Antiqua" w:hAnsi="Book Antiqua" w:cs="Times New Roman"/>
          <w:sz w:val="24"/>
          <w:szCs w:val="24"/>
        </w:rPr>
        <w:t xml:space="preserve">According to abdominal US, NAFLD was </w:t>
      </w:r>
      <w:r w:rsidR="00415C89" w:rsidRPr="00242350">
        <w:rPr>
          <w:rFonts w:ascii="Book Antiqua" w:hAnsi="Book Antiqua" w:cs="Times New Roman"/>
          <w:sz w:val="24"/>
          <w:szCs w:val="24"/>
        </w:rPr>
        <w:t xml:space="preserve">diagnosed </w:t>
      </w:r>
      <w:r w:rsidR="00FD50B4" w:rsidRPr="00242350">
        <w:rPr>
          <w:rFonts w:ascii="Book Antiqua" w:hAnsi="Book Antiqua" w:cs="Times New Roman"/>
          <w:sz w:val="24"/>
          <w:szCs w:val="24"/>
        </w:rPr>
        <w:t>in</w:t>
      </w:r>
      <w:r w:rsidR="00894DC3" w:rsidRPr="00242350">
        <w:rPr>
          <w:rFonts w:ascii="Book Antiqua" w:hAnsi="Book Antiqua" w:cs="Times New Roman"/>
          <w:sz w:val="24"/>
          <w:szCs w:val="24"/>
        </w:rPr>
        <w:t xml:space="preserve"> 70/213 (32.9%) participants</w:t>
      </w:r>
      <w:r w:rsidR="00B2244F" w:rsidRPr="00242350">
        <w:rPr>
          <w:rFonts w:ascii="Book Antiqua" w:hAnsi="Book Antiqua" w:cs="Times New Roman"/>
          <w:sz w:val="24"/>
          <w:szCs w:val="24"/>
        </w:rPr>
        <w:t xml:space="preserve"> on the </w:t>
      </w:r>
      <w:r w:rsidR="00B2244F" w:rsidRPr="00242350">
        <w:rPr>
          <w:rFonts w:ascii="Book Antiqua" w:eastAsia="Times New Roman" w:hAnsi="Book Antiqua" w:cs="Times New Roman"/>
          <w:sz w:val="24"/>
          <w:szCs w:val="24"/>
          <w:lang w:bidi="he-IL"/>
        </w:rPr>
        <w:t>follow-up survey</w:t>
      </w:r>
      <w:r w:rsidR="00894DC3" w:rsidRPr="00242350">
        <w:rPr>
          <w:rFonts w:ascii="Book Antiqua" w:hAnsi="Book Antiqua" w:cs="Times New Roman"/>
          <w:sz w:val="24"/>
          <w:szCs w:val="24"/>
        </w:rPr>
        <w:t xml:space="preserve">. </w:t>
      </w:r>
      <w:r w:rsidR="000E49F0" w:rsidRPr="00242350">
        <w:rPr>
          <w:rFonts w:ascii="Book Antiqua" w:hAnsi="Book Antiqua" w:cs="Times New Roman"/>
          <w:sz w:val="24"/>
          <w:szCs w:val="24"/>
        </w:rPr>
        <w:t>There were no significant age and gender differences between subjects with and without NAFLD.</w:t>
      </w:r>
      <w:r w:rsidR="00691B71" w:rsidRPr="00242350">
        <w:rPr>
          <w:rFonts w:ascii="Book Antiqua" w:hAnsi="Book Antiqua" w:cs="Times New Roman"/>
          <w:sz w:val="24"/>
          <w:szCs w:val="24"/>
        </w:rPr>
        <w:t xml:space="preserve"> BMI</w:t>
      </w:r>
      <w:r w:rsidR="000E49F0" w:rsidRPr="00242350">
        <w:rPr>
          <w:rFonts w:ascii="Book Antiqua" w:hAnsi="Book Antiqua" w:cs="Times New Roman"/>
          <w:sz w:val="24"/>
          <w:szCs w:val="24"/>
        </w:rPr>
        <w:t>, waist circumference (</w:t>
      </w:r>
      <w:bookmarkStart w:id="79" w:name="OLE_LINK31"/>
      <w:bookmarkStart w:id="80" w:name="OLE_LINK32"/>
      <w:r w:rsidR="000E49F0" w:rsidRPr="00242350">
        <w:rPr>
          <w:rFonts w:ascii="Book Antiqua" w:hAnsi="Book Antiqua" w:cs="Times New Roman"/>
          <w:sz w:val="24"/>
          <w:szCs w:val="24"/>
        </w:rPr>
        <w:t>women and men</w:t>
      </w:r>
      <w:bookmarkEnd w:id="79"/>
      <w:bookmarkEnd w:id="80"/>
      <w:r w:rsidR="000E49F0" w:rsidRPr="00242350">
        <w:rPr>
          <w:rFonts w:ascii="Book Antiqua" w:hAnsi="Book Antiqua" w:cs="Times New Roman"/>
          <w:sz w:val="24"/>
          <w:szCs w:val="24"/>
        </w:rPr>
        <w:t xml:space="preserve">), </w:t>
      </w:r>
      <w:r w:rsidR="00833EFA" w:rsidRPr="00242350">
        <w:rPr>
          <w:rFonts w:ascii="Book Antiqua" w:hAnsi="Book Antiqua" w:cs="Times New Roman"/>
          <w:sz w:val="24"/>
          <w:szCs w:val="24"/>
        </w:rPr>
        <w:t xml:space="preserve">serum ALT, </w:t>
      </w:r>
      <w:r w:rsidR="000E49F0" w:rsidRPr="00242350">
        <w:rPr>
          <w:rFonts w:ascii="Book Antiqua" w:hAnsi="Book Antiqua" w:cs="Times New Roman"/>
          <w:sz w:val="24"/>
          <w:szCs w:val="24"/>
        </w:rPr>
        <w:t>blood glucose</w:t>
      </w:r>
      <w:r w:rsidR="00A36AAC" w:rsidRPr="00242350">
        <w:rPr>
          <w:rFonts w:ascii="Book Antiqua" w:hAnsi="Book Antiqua" w:cs="Times New Roman"/>
          <w:sz w:val="24"/>
          <w:szCs w:val="24"/>
        </w:rPr>
        <w:t>,</w:t>
      </w:r>
      <w:r w:rsidR="000E49F0" w:rsidRPr="00242350">
        <w:rPr>
          <w:rFonts w:ascii="Book Antiqua" w:hAnsi="Book Antiqua" w:cs="Times New Roman"/>
          <w:sz w:val="24"/>
          <w:szCs w:val="24"/>
        </w:rPr>
        <w:t xml:space="preserve"> serum insulin</w:t>
      </w:r>
      <w:r w:rsidR="00691B71" w:rsidRPr="00242350">
        <w:rPr>
          <w:rFonts w:ascii="Book Antiqua" w:hAnsi="Book Antiqua" w:cs="Times New Roman"/>
          <w:sz w:val="24"/>
          <w:szCs w:val="24"/>
        </w:rPr>
        <w:t>,</w:t>
      </w:r>
      <w:r w:rsidR="007A11E0" w:rsidRPr="00242350">
        <w:rPr>
          <w:rFonts w:ascii="Book Antiqua" w:hAnsi="Book Antiqua" w:cs="Times New Roman" w:hint="eastAsia"/>
          <w:sz w:val="24"/>
          <w:szCs w:val="24"/>
          <w:lang w:eastAsia="zh-CN"/>
        </w:rPr>
        <w:t xml:space="preserve"> </w:t>
      </w:r>
      <w:r w:rsidR="00691B71" w:rsidRPr="00242350">
        <w:rPr>
          <w:rFonts w:ascii="Book Antiqua" w:hAnsi="Book Antiqua" w:cs="Times New Roman"/>
          <w:sz w:val="24"/>
          <w:szCs w:val="24"/>
        </w:rPr>
        <w:t>HbA1C</w:t>
      </w:r>
      <w:r w:rsidR="000E49F0" w:rsidRPr="00242350">
        <w:rPr>
          <w:rFonts w:ascii="Book Antiqua" w:hAnsi="Book Antiqua" w:cs="Times New Roman"/>
          <w:sz w:val="24"/>
          <w:szCs w:val="24"/>
        </w:rPr>
        <w:t xml:space="preserve"> and triglyceride levels </w:t>
      </w:r>
      <w:r w:rsidR="00FD50B4" w:rsidRPr="00242350">
        <w:rPr>
          <w:rFonts w:ascii="Book Antiqua" w:hAnsi="Book Antiqua" w:cs="Times New Roman"/>
          <w:sz w:val="24"/>
          <w:szCs w:val="24"/>
        </w:rPr>
        <w:t>were all significantly higher in the NAFLD group</w:t>
      </w:r>
      <w:r w:rsidR="000E49F0" w:rsidRPr="00242350">
        <w:rPr>
          <w:rFonts w:ascii="Book Antiqua" w:hAnsi="Book Antiqua" w:cs="Times New Roman"/>
          <w:sz w:val="24"/>
          <w:szCs w:val="24"/>
        </w:rPr>
        <w:t xml:space="preserve"> </w:t>
      </w:r>
      <w:r w:rsidR="00A11872" w:rsidRPr="00242350">
        <w:rPr>
          <w:rFonts w:ascii="Book Antiqua" w:hAnsi="Book Antiqua" w:cs="Times New Roman"/>
          <w:sz w:val="24"/>
          <w:szCs w:val="24"/>
        </w:rPr>
        <w:t>(</w:t>
      </w:r>
      <w:r w:rsidR="003C400B" w:rsidRPr="00242350">
        <w:rPr>
          <w:rFonts w:ascii="Book Antiqua" w:hAnsi="Book Antiqua" w:cs="Times New Roman"/>
          <w:sz w:val="24"/>
          <w:szCs w:val="24"/>
        </w:rPr>
        <w:t>T</w:t>
      </w:r>
      <w:r w:rsidR="00A11872" w:rsidRPr="00242350">
        <w:rPr>
          <w:rFonts w:ascii="Book Antiqua" w:hAnsi="Book Antiqua" w:cs="Times New Roman"/>
          <w:sz w:val="24"/>
          <w:szCs w:val="24"/>
        </w:rPr>
        <w:t>able 1).</w:t>
      </w:r>
    </w:p>
    <w:p w:rsidR="006E1237" w:rsidRPr="00242350" w:rsidRDefault="006E1237" w:rsidP="00467B04">
      <w:pPr>
        <w:pStyle w:val="Heading2"/>
        <w:keepNext w:val="0"/>
        <w:keepLines w:val="0"/>
        <w:widowControl w:val="0"/>
        <w:snapToGrid w:val="0"/>
        <w:spacing w:before="0"/>
        <w:rPr>
          <w:rFonts w:ascii="Book Antiqua" w:hAnsi="Book Antiqua"/>
          <w:b w:val="0"/>
          <w:bCs w:val="0"/>
          <w:i/>
          <w:iCs/>
        </w:rPr>
      </w:pPr>
      <w:bookmarkStart w:id="81" w:name="_Toc386567135"/>
    </w:p>
    <w:p w:rsidR="000E49F0" w:rsidRPr="00242350" w:rsidRDefault="000E49F0" w:rsidP="00467B04">
      <w:pPr>
        <w:pStyle w:val="Heading2"/>
        <w:keepNext w:val="0"/>
        <w:keepLines w:val="0"/>
        <w:widowControl w:val="0"/>
        <w:snapToGrid w:val="0"/>
        <w:spacing w:before="0"/>
        <w:rPr>
          <w:rFonts w:ascii="Book Antiqua" w:hAnsi="Book Antiqua"/>
          <w:bCs w:val="0"/>
          <w:i/>
          <w:iCs/>
        </w:rPr>
      </w:pPr>
      <w:r w:rsidRPr="00242350">
        <w:rPr>
          <w:rFonts w:ascii="Book Antiqua" w:hAnsi="Book Antiqua"/>
          <w:bCs w:val="0"/>
          <w:i/>
          <w:iCs/>
        </w:rPr>
        <w:t>NAFLD and self</w:t>
      </w:r>
      <w:r w:rsidR="009005D6" w:rsidRPr="00242350">
        <w:rPr>
          <w:rFonts w:ascii="Book Antiqua" w:hAnsi="Book Antiqua"/>
          <w:bCs w:val="0"/>
          <w:i/>
          <w:iCs/>
        </w:rPr>
        <w:t>-</w:t>
      </w:r>
      <w:r w:rsidRPr="00242350">
        <w:rPr>
          <w:rFonts w:ascii="Book Antiqua" w:hAnsi="Book Antiqua"/>
          <w:bCs w:val="0"/>
          <w:i/>
          <w:iCs/>
        </w:rPr>
        <w:t xml:space="preserve"> reported general health perception</w:t>
      </w:r>
      <w:bookmarkEnd w:id="81"/>
    </w:p>
    <w:p w:rsidR="00852779" w:rsidRPr="00242350" w:rsidRDefault="00356DA8" w:rsidP="00467B04">
      <w:pPr>
        <w:widowControl w:val="0"/>
        <w:snapToGrid w:val="0"/>
        <w:spacing w:before="0"/>
        <w:rPr>
          <w:rFonts w:ascii="Book Antiqua" w:hAnsi="Book Antiqua" w:cs="Times New Roman"/>
          <w:sz w:val="24"/>
          <w:szCs w:val="24"/>
        </w:rPr>
      </w:pPr>
      <w:r w:rsidRPr="00242350">
        <w:rPr>
          <w:rFonts w:ascii="Book Antiqua" w:hAnsi="Book Antiqua" w:cs="Times New Roman"/>
          <w:sz w:val="24"/>
          <w:szCs w:val="24"/>
        </w:rPr>
        <w:t xml:space="preserve">Among the </w:t>
      </w:r>
      <w:r w:rsidR="000168AF" w:rsidRPr="00242350">
        <w:rPr>
          <w:rFonts w:ascii="Book Antiqua" w:hAnsi="Book Antiqua" w:cs="Times New Roman"/>
          <w:sz w:val="24"/>
          <w:szCs w:val="24"/>
        </w:rPr>
        <w:t>normal liver group</w:t>
      </w:r>
      <w:r w:rsidRPr="00242350">
        <w:rPr>
          <w:rFonts w:ascii="Book Antiqua" w:hAnsi="Book Antiqua" w:cs="Times New Roman"/>
          <w:sz w:val="24"/>
          <w:szCs w:val="24"/>
        </w:rPr>
        <w:t>, 46.9% reported their general health perception status as "very good" vs. 31.4% of the subjects in the NAFLD group (</w:t>
      </w:r>
      <w:r w:rsidRPr="00242350">
        <w:rPr>
          <w:rFonts w:ascii="Book Antiqua" w:hAnsi="Book Antiqua" w:cs="Times New Roman"/>
          <w:i/>
          <w:sz w:val="24"/>
          <w:szCs w:val="24"/>
        </w:rPr>
        <w:t>P</w:t>
      </w:r>
      <w:r w:rsidR="007A11E0" w:rsidRPr="00242350">
        <w:rPr>
          <w:rFonts w:ascii="Book Antiqua" w:hAnsi="Book Antiqua" w:cs="Times New Roman" w:hint="eastAsia"/>
          <w:sz w:val="24"/>
          <w:szCs w:val="24"/>
          <w:lang w:eastAsia="zh-CN"/>
        </w:rPr>
        <w:t xml:space="preserve"> </w:t>
      </w:r>
      <w:r w:rsidR="00920175" w:rsidRPr="00242350">
        <w:rPr>
          <w:rFonts w:ascii="Book Antiqua" w:hAnsi="Book Antiqua" w:cs="Times New Roman"/>
          <w:sz w:val="24"/>
          <w:szCs w:val="24"/>
        </w:rPr>
        <w:t>=</w:t>
      </w:r>
      <w:r w:rsidR="007A11E0" w:rsidRPr="00242350">
        <w:rPr>
          <w:rFonts w:ascii="Book Antiqua" w:hAnsi="Book Antiqua" w:cs="Times New Roman" w:hint="eastAsia"/>
          <w:sz w:val="24"/>
          <w:szCs w:val="24"/>
          <w:lang w:eastAsia="zh-CN"/>
        </w:rPr>
        <w:t xml:space="preserve"> </w:t>
      </w:r>
      <w:r w:rsidR="00920175" w:rsidRPr="00242350">
        <w:rPr>
          <w:rFonts w:ascii="Book Antiqua" w:hAnsi="Book Antiqua" w:cs="Times New Roman"/>
          <w:sz w:val="24"/>
          <w:szCs w:val="24"/>
        </w:rPr>
        <w:t>0.032</w:t>
      </w:r>
      <w:r w:rsidRPr="00242350">
        <w:rPr>
          <w:rFonts w:ascii="Book Antiqua" w:hAnsi="Book Antiqua" w:cs="Times New Roman"/>
          <w:sz w:val="24"/>
          <w:szCs w:val="24"/>
        </w:rPr>
        <w:t>)</w:t>
      </w:r>
      <w:r w:rsidR="00122415" w:rsidRPr="00242350">
        <w:rPr>
          <w:rFonts w:ascii="Book Antiqua" w:hAnsi="Book Antiqua" w:cs="Times New Roman"/>
          <w:sz w:val="24"/>
          <w:szCs w:val="24"/>
        </w:rPr>
        <w:t xml:space="preserve">. However, </w:t>
      </w:r>
      <w:r w:rsidR="000168AF" w:rsidRPr="00242350">
        <w:rPr>
          <w:rFonts w:ascii="Book Antiqua" w:hAnsi="Book Antiqua" w:cs="Times New Roman"/>
          <w:sz w:val="24"/>
          <w:szCs w:val="24"/>
        </w:rPr>
        <w:t>s</w:t>
      </w:r>
      <w:r w:rsidR="00122415" w:rsidRPr="00242350">
        <w:rPr>
          <w:rFonts w:ascii="Book Antiqua" w:hAnsi="Book Antiqua" w:cs="Times New Roman"/>
          <w:sz w:val="24"/>
          <w:szCs w:val="24"/>
        </w:rPr>
        <w:t xml:space="preserve">tratification by BMI </w:t>
      </w:r>
      <w:r w:rsidR="009363FD" w:rsidRPr="00242350">
        <w:rPr>
          <w:rFonts w:ascii="Book Antiqua" w:hAnsi="Book Antiqua" w:cs="Times New Roman"/>
          <w:sz w:val="24"/>
          <w:szCs w:val="24"/>
        </w:rPr>
        <w:t xml:space="preserve">indicating </w:t>
      </w:r>
      <w:r w:rsidR="00ED6F00" w:rsidRPr="00242350">
        <w:rPr>
          <w:rFonts w:ascii="Book Antiqua" w:hAnsi="Book Antiqua" w:cs="Times New Roman"/>
          <w:sz w:val="24"/>
          <w:szCs w:val="24"/>
        </w:rPr>
        <w:t>a</w:t>
      </w:r>
      <w:r w:rsidR="009363FD" w:rsidRPr="00242350">
        <w:rPr>
          <w:rFonts w:ascii="Book Antiqua" w:hAnsi="Book Antiqua" w:cs="Times New Roman"/>
          <w:sz w:val="24"/>
          <w:szCs w:val="24"/>
        </w:rPr>
        <w:t xml:space="preserve"> </w:t>
      </w:r>
      <w:r w:rsidR="00FE5F20" w:rsidRPr="00242350">
        <w:rPr>
          <w:rFonts w:ascii="Book Antiqua" w:hAnsi="Book Antiqua" w:cs="Times New Roman"/>
          <w:sz w:val="24"/>
          <w:szCs w:val="24"/>
        </w:rPr>
        <w:t xml:space="preserve">clinically significant </w:t>
      </w:r>
      <w:r w:rsidR="00122415" w:rsidRPr="00242350">
        <w:rPr>
          <w:rFonts w:ascii="Book Antiqua" w:hAnsi="Book Antiqua" w:cs="Times New Roman"/>
          <w:sz w:val="24"/>
          <w:szCs w:val="24"/>
        </w:rPr>
        <w:t xml:space="preserve">overweight </w:t>
      </w:r>
      <w:r w:rsidR="00C03970" w:rsidRPr="00242350">
        <w:rPr>
          <w:rFonts w:ascii="Book Antiqua" w:hAnsi="Book Antiqua" w:cs="Times New Roman"/>
          <w:sz w:val="24"/>
          <w:szCs w:val="24"/>
        </w:rPr>
        <w:t xml:space="preserve">and above </w:t>
      </w:r>
      <w:r w:rsidR="009363FD" w:rsidRPr="00242350">
        <w:rPr>
          <w:rFonts w:ascii="Book Antiqua" w:hAnsi="Book Antiqua" w:cs="Times New Roman"/>
          <w:sz w:val="24"/>
          <w:szCs w:val="24"/>
        </w:rPr>
        <w:t>(</w:t>
      </w:r>
      <w:r w:rsidR="00C03970" w:rsidRPr="00242350">
        <w:rPr>
          <w:rFonts w:ascii="Book Antiqua" w:hAnsi="Book Antiqua" w:cs="Times New Roman"/>
          <w:sz w:val="24"/>
          <w:szCs w:val="24"/>
        </w:rPr>
        <w:t>BMI</w:t>
      </w:r>
      <w:r w:rsidR="007A11E0" w:rsidRPr="00242350">
        <w:rPr>
          <w:rFonts w:ascii="Book Antiqua" w:hAnsi="Book Antiqua" w:cs="Times New Roman" w:hint="eastAsia"/>
          <w:sz w:val="24"/>
          <w:szCs w:val="24"/>
          <w:lang w:eastAsia="zh-CN"/>
        </w:rPr>
        <w:t xml:space="preserve"> </w:t>
      </w:r>
      <w:r w:rsidR="00C03970" w:rsidRPr="00242350">
        <w:rPr>
          <w:rFonts w:ascii="Book Antiqua" w:hAnsi="Book Antiqua" w:cs="Times New Roman"/>
          <w:sz w:val="24"/>
          <w:szCs w:val="24"/>
        </w:rPr>
        <w:t>&gt;</w:t>
      </w:r>
      <w:r w:rsidR="007A11E0" w:rsidRPr="00242350">
        <w:rPr>
          <w:rFonts w:ascii="Book Antiqua" w:hAnsi="Book Antiqua" w:cs="Times New Roman" w:hint="eastAsia"/>
          <w:sz w:val="24"/>
          <w:szCs w:val="24"/>
          <w:lang w:eastAsia="zh-CN"/>
        </w:rPr>
        <w:t xml:space="preserve"> </w:t>
      </w:r>
      <w:r w:rsidR="00C03970" w:rsidRPr="00242350">
        <w:rPr>
          <w:rFonts w:ascii="Book Antiqua" w:hAnsi="Book Antiqua" w:cs="Times New Roman"/>
          <w:sz w:val="24"/>
          <w:szCs w:val="24"/>
        </w:rPr>
        <w:t>27</w:t>
      </w:r>
      <w:r w:rsidR="007A11E0" w:rsidRPr="00242350">
        <w:rPr>
          <w:rFonts w:ascii="Book Antiqua" w:hAnsi="Book Antiqua" w:cs="Times New Roman" w:hint="eastAsia"/>
          <w:sz w:val="24"/>
          <w:szCs w:val="24"/>
          <w:lang w:eastAsia="zh-CN"/>
        </w:rPr>
        <w:t xml:space="preserve"> </w:t>
      </w:r>
      <w:r w:rsidR="007A11E0" w:rsidRPr="00242350">
        <w:rPr>
          <w:rFonts w:ascii="Book Antiqua" w:hAnsi="Book Antiqua" w:cs="Times New Roman"/>
          <w:sz w:val="24"/>
          <w:szCs w:val="24"/>
        </w:rPr>
        <w:t>kg/m</w:t>
      </w:r>
      <w:r w:rsidR="007A11E0" w:rsidRPr="00242350">
        <w:rPr>
          <w:rFonts w:ascii="Book Antiqua" w:hAnsi="Book Antiqua" w:cs="Times New Roman"/>
          <w:sz w:val="24"/>
          <w:szCs w:val="24"/>
          <w:vertAlign w:val="superscript"/>
        </w:rPr>
        <w:t>2</w:t>
      </w:r>
      <w:r w:rsidR="009363FD" w:rsidRPr="00242350">
        <w:rPr>
          <w:rFonts w:ascii="Book Antiqua" w:hAnsi="Book Antiqua" w:cs="Times New Roman"/>
          <w:sz w:val="24"/>
          <w:szCs w:val="24"/>
        </w:rPr>
        <w:t>)</w:t>
      </w:r>
      <w:r w:rsidR="00105B6F" w:rsidRPr="00242350">
        <w:rPr>
          <w:rFonts w:ascii="Book Antiqua" w:hAnsi="Book Antiqua" w:cs="Times New Roman"/>
          <w:sz w:val="24"/>
          <w:szCs w:val="24"/>
        </w:rPr>
        <w:fldChar w:fldCharType="begin">
          <w:fldData xml:space="preserve">PEVuZE5vdGU+PENpdGU+PEF1dGhvcj5KZW5zZW48L0F1dGhvcj48WWVhcj4yMDE0PC9ZZWFyPjxS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</w:fldData>
        </w:fldChar>
      </w:r>
      <w:r w:rsidR="00F00AD7" w:rsidRPr="00242350">
        <w:rPr>
          <w:rFonts w:ascii="Book Antiqua" w:hAnsi="Book Antiqua" w:cs="Times New Roman"/>
          <w:sz w:val="24"/>
          <w:szCs w:val="24"/>
        </w:rPr>
        <w:instrText xml:space="preserve"> ADDIN EN.CITE </w:instrText>
      </w:r>
      <w:r w:rsidR="00105B6F" w:rsidRPr="00242350">
        <w:rPr>
          <w:rFonts w:ascii="Book Antiqua" w:hAnsi="Book Antiqua" w:cs="Times New Roman"/>
          <w:sz w:val="24"/>
          <w:szCs w:val="24"/>
        </w:rPr>
        <w:fldChar w:fldCharType="begin">
          <w:fldData xml:space="preserve">PEVuZE5vdGU+PENpdGU+PEF1dGhvcj5KZW5zZW48L0F1dGhvcj48WWVhcj4yMDE0PC9ZZWFyPjxS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</w:fldData>
        </w:fldChar>
      </w:r>
      <w:r w:rsidR="00F00AD7" w:rsidRPr="00242350">
        <w:rPr>
          <w:rFonts w:ascii="Book Antiqua" w:hAnsi="Book Antiqua" w:cs="Times New Roman"/>
          <w:sz w:val="24"/>
          <w:szCs w:val="24"/>
        </w:rPr>
        <w:instrText xml:space="preserve"> ADDIN EN.CITE.DATA </w:instrText>
      </w:r>
      <w:r w:rsidR="00105B6F" w:rsidRPr="00242350">
        <w:rPr>
          <w:rFonts w:ascii="Book Antiqua" w:hAnsi="Book Antiqua" w:cs="Times New Roman"/>
          <w:sz w:val="24"/>
          <w:szCs w:val="24"/>
        </w:rPr>
      </w:r>
      <w:r w:rsidR="00105B6F" w:rsidRPr="00242350">
        <w:rPr>
          <w:rFonts w:ascii="Book Antiqua" w:hAnsi="Book Antiqua" w:cs="Times New Roman"/>
          <w:sz w:val="24"/>
          <w:szCs w:val="24"/>
        </w:rPr>
        <w:fldChar w:fldCharType="end"/>
      </w:r>
      <w:r w:rsidR="00105B6F" w:rsidRPr="00242350">
        <w:rPr>
          <w:rFonts w:ascii="Book Antiqua" w:hAnsi="Book Antiqua" w:cs="Times New Roman"/>
          <w:sz w:val="24"/>
          <w:szCs w:val="24"/>
        </w:rPr>
      </w:r>
      <w:r w:rsidR="00105B6F" w:rsidRPr="00242350">
        <w:rPr>
          <w:rFonts w:ascii="Book Antiqua" w:hAnsi="Book Antiqua" w:cs="Times New Roman"/>
          <w:sz w:val="24"/>
          <w:szCs w:val="24"/>
        </w:rPr>
        <w:fldChar w:fldCharType="separate"/>
      </w:r>
      <w:r w:rsidR="00F00AD7" w:rsidRPr="00242350">
        <w:rPr>
          <w:rFonts w:ascii="Book Antiqua" w:hAnsi="Book Antiqua" w:cs="Times New Roman"/>
          <w:noProof/>
          <w:sz w:val="24"/>
          <w:szCs w:val="24"/>
          <w:vertAlign w:val="superscript"/>
        </w:rPr>
        <w:t>[</w:t>
      </w:r>
      <w:hyperlink w:anchor="_ENREF_30" w:tooltip="Jensen, 2014 #182" w:history="1">
        <w:r w:rsidR="00C12055" w:rsidRPr="00242350">
          <w:rPr>
            <w:rFonts w:ascii="Book Antiqua" w:hAnsi="Book Antiqua" w:cs="Times New Roman"/>
            <w:noProof/>
            <w:sz w:val="24"/>
            <w:szCs w:val="24"/>
            <w:vertAlign w:val="superscript"/>
          </w:rPr>
          <w:t>30</w:t>
        </w:r>
      </w:hyperlink>
      <w:r w:rsidR="00F00AD7" w:rsidRPr="00242350">
        <w:rPr>
          <w:rFonts w:ascii="Book Antiqua" w:hAnsi="Book Antiqua" w:cs="Times New Roman"/>
          <w:noProof/>
          <w:sz w:val="24"/>
          <w:szCs w:val="24"/>
          <w:vertAlign w:val="superscript"/>
        </w:rPr>
        <w:t>]</w:t>
      </w:r>
      <w:r w:rsidR="00105B6F" w:rsidRPr="00242350">
        <w:rPr>
          <w:rFonts w:ascii="Book Antiqua" w:hAnsi="Book Antiqua" w:cs="Times New Roman"/>
          <w:sz w:val="24"/>
          <w:szCs w:val="24"/>
        </w:rPr>
        <w:fldChar w:fldCharType="end"/>
      </w:r>
      <w:r w:rsidR="00C03970" w:rsidRPr="00242350">
        <w:rPr>
          <w:rFonts w:ascii="Book Antiqua" w:hAnsi="Book Antiqua" w:cs="Times New Roman"/>
          <w:sz w:val="24"/>
          <w:szCs w:val="24"/>
        </w:rPr>
        <w:t xml:space="preserve"> </w:t>
      </w:r>
      <w:r w:rsidR="00122415" w:rsidRPr="00242350">
        <w:rPr>
          <w:rFonts w:ascii="Book Antiqua" w:hAnsi="Book Antiqua" w:cs="Times New Roman"/>
          <w:sz w:val="24"/>
          <w:szCs w:val="24"/>
        </w:rPr>
        <w:t>eliminated th</w:t>
      </w:r>
      <w:r w:rsidR="000168AF" w:rsidRPr="00242350">
        <w:rPr>
          <w:rFonts w:ascii="Book Antiqua" w:hAnsi="Book Antiqua" w:cs="Times New Roman"/>
          <w:sz w:val="24"/>
          <w:szCs w:val="24"/>
        </w:rPr>
        <w:t>is</w:t>
      </w:r>
      <w:r w:rsidR="00122415" w:rsidRPr="00242350">
        <w:rPr>
          <w:rFonts w:ascii="Book Antiqua" w:hAnsi="Book Antiqua" w:cs="Times New Roman"/>
          <w:sz w:val="24"/>
          <w:szCs w:val="24"/>
        </w:rPr>
        <w:t xml:space="preserve"> difference</w:t>
      </w:r>
      <w:r w:rsidR="005D1B0B" w:rsidRPr="00242350">
        <w:rPr>
          <w:rFonts w:ascii="Book Antiqua" w:hAnsi="Book Antiqua" w:cs="Times New Roman"/>
          <w:sz w:val="24"/>
          <w:szCs w:val="24"/>
        </w:rPr>
        <w:t xml:space="preserve"> </w:t>
      </w:r>
      <w:r w:rsidR="00852779" w:rsidRPr="00242350">
        <w:rPr>
          <w:rFonts w:ascii="Book Antiqua" w:hAnsi="Book Antiqua" w:cs="Times New Roman"/>
          <w:sz w:val="24"/>
          <w:szCs w:val="24"/>
        </w:rPr>
        <w:t>(</w:t>
      </w:r>
      <w:r w:rsidR="00F637F6" w:rsidRPr="00242350">
        <w:rPr>
          <w:rFonts w:ascii="Book Antiqua" w:hAnsi="Book Antiqua" w:cs="Times New Roman"/>
          <w:bCs/>
          <w:sz w:val="24"/>
          <w:szCs w:val="24"/>
        </w:rPr>
        <w:t>F</w:t>
      </w:r>
      <w:r w:rsidR="00852779" w:rsidRPr="00242350">
        <w:rPr>
          <w:rFonts w:ascii="Book Antiqua" w:hAnsi="Book Antiqua" w:cs="Times New Roman"/>
          <w:bCs/>
          <w:sz w:val="24"/>
          <w:szCs w:val="24"/>
        </w:rPr>
        <w:t>igure 2</w:t>
      </w:r>
      <w:r w:rsidR="00852779" w:rsidRPr="00242350">
        <w:rPr>
          <w:rFonts w:ascii="Book Antiqua" w:hAnsi="Book Antiqua" w:cs="Times New Roman"/>
          <w:sz w:val="24"/>
          <w:szCs w:val="24"/>
        </w:rPr>
        <w:t>)</w:t>
      </w:r>
      <w:r w:rsidR="00920175" w:rsidRPr="00242350">
        <w:rPr>
          <w:rFonts w:ascii="Book Antiqua" w:hAnsi="Book Antiqua" w:cs="Times New Roman"/>
          <w:sz w:val="24"/>
          <w:szCs w:val="24"/>
        </w:rPr>
        <w:t>.</w:t>
      </w:r>
      <w:r w:rsidR="00293365" w:rsidRPr="00242350">
        <w:rPr>
          <w:rFonts w:ascii="Book Antiqua" w:hAnsi="Book Antiqua" w:cs="Times New Roman"/>
          <w:sz w:val="24"/>
          <w:szCs w:val="24"/>
        </w:rPr>
        <w:t xml:space="preserve"> </w:t>
      </w:r>
    </w:p>
    <w:p w:rsidR="006405ED" w:rsidRPr="00242350" w:rsidRDefault="00995199" w:rsidP="00467B04">
      <w:pPr>
        <w:widowControl w:val="0"/>
        <w:snapToGrid w:val="0"/>
        <w:spacing w:before="0"/>
        <w:rPr>
          <w:rFonts w:ascii="Book Antiqua" w:hAnsi="Book Antiqua" w:cs="Times New Roman"/>
          <w:sz w:val="24"/>
          <w:szCs w:val="24"/>
        </w:rPr>
      </w:pPr>
      <w:r w:rsidRPr="00242350">
        <w:rPr>
          <w:rFonts w:ascii="Book Antiqua" w:hAnsi="Book Antiqua" w:cs="Times New Roman"/>
          <w:sz w:val="24"/>
          <w:szCs w:val="24"/>
        </w:rPr>
        <w:lastRenderedPageBreak/>
        <w:t xml:space="preserve">In a univariate analysis, the presence of NAFLD </w:t>
      </w:r>
      <w:r w:rsidR="00D834C4" w:rsidRPr="00242350">
        <w:rPr>
          <w:rFonts w:ascii="Book Antiqua" w:hAnsi="Book Antiqua" w:cs="Times New Roman"/>
          <w:sz w:val="24"/>
          <w:szCs w:val="24"/>
        </w:rPr>
        <w:t>was associated with lower</w:t>
      </w:r>
      <w:r w:rsidRPr="00242350">
        <w:rPr>
          <w:rFonts w:ascii="Book Antiqua" w:hAnsi="Book Antiqua" w:cs="Times New Roman"/>
          <w:sz w:val="24"/>
          <w:szCs w:val="24"/>
        </w:rPr>
        <w:t xml:space="preserve"> </w:t>
      </w:r>
      <w:r w:rsidR="00915157" w:rsidRPr="00242350">
        <w:rPr>
          <w:rFonts w:ascii="Book Antiqua" w:hAnsi="Book Antiqua" w:cs="Times New Roman"/>
          <w:sz w:val="24"/>
          <w:szCs w:val="24"/>
        </w:rPr>
        <w:t>odds for</w:t>
      </w:r>
      <w:r w:rsidRPr="00242350">
        <w:rPr>
          <w:rFonts w:ascii="Book Antiqua" w:hAnsi="Book Antiqua" w:cs="Times New Roman"/>
          <w:sz w:val="24"/>
          <w:szCs w:val="24"/>
        </w:rPr>
        <w:t xml:space="preserve"> a "very good" health perception </w:t>
      </w:r>
      <w:r w:rsidR="00D834C4" w:rsidRPr="00242350">
        <w:rPr>
          <w:rFonts w:ascii="Book Antiqua" w:hAnsi="Book Antiqua" w:cs="Times New Roman"/>
          <w:sz w:val="24"/>
          <w:szCs w:val="24"/>
        </w:rPr>
        <w:t xml:space="preserve">(compared to "else") </w:t>
      </w:r>
      <w:r w:rsidRPr="00242350">
        <w:rPr>
          <w:rFonts w:ascii="Book Antiqua" w:hAnsi="Book Antiqua" w:cs="Times New Roman"/>
          <w:sz w:val="24"/>
          <w:szCs w:val="24"/>
        </w:rPr>
        <w:t>(OR</w:t>
      </w:r>
      <w:r w:rsidR="007A11E0" w:rsidRPr="00242350">
        <w:rPr>
          <w:rFonts w:ascii="Book Antiqua" w:hAnsi="Book Antiqua" w:cs="Times New Roman" w:hint="eastAsia"/>
          <w:sz w:val="24"/>
          <w:szCs w:val="24"/>
          <w:lang w:eastAsia="zh-CN"/>
        </w:rPr>
        <w:t xml:space="preserve"> </w:t>
      </w:r>
      <w:r w:rsidR="00D834C4" w:rsidRPr="00242350">
        <w:rPr>
          <w:rFonts w:ascii="Book Antiqua" w:hAnsi="Book Antiqua" w:cs="Times New Roman"/>
          <w:sz w:val="24"/>
          <w:szCs w:val="24"/>
        </w:rPr>
        <w:t>=</w:t>
      </w:r>
      <w:r w:rsidRPr="00242350">
        <w:rPr>
          <w:rFonts w:ascii="Book Antiqua" w:hAnsi="Book Antiqua" w:cs="Times New Roman"/>
          <w:sz w:val="24"/>
          <w:szCs w:val="24"/>
        </w:rPr>
        <w:t xml:space="preserve"> 0.52, 95%CI:</w:t>
      </w:r>
      <w:r w:rsidR="007A11E0"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0.</w:t>
      </w:r>
      <w:r w:rsidR="00D834C4" w:rsidRPr="00242350">
        <w:rPr>
          <w:rFonts w:ascii="Book Antiqua" w:hAnsi="Book Antiqua" w:cs="Times New Roman"/>
          <w:sz w:val="24"/>
          <w:szCs w:val="24"/>
        </w:rPr>
        <w:t>29</w:t>
      </w:r>
      <w:r w:rsidRPr="00242350">
        <w:rPr>
          <w:rFonts w:ascii="Book Antiqua" w:hAnsi="Book Antiqua" w:cs="Times New Roman"/>
          <w:sz w:val="24"/>
          <w:szCs w:val="24"/>
        </w:rPr>
        <w:t>-0.</w:t>
      </w:r>
      <w:r w:rsidR="00D834C4" w:rsidRPr="00242350">
        <w:rPr>
          <w:rFonts w:ascii="Book Antiqua" w:hAnsi="Book Antiqua" w:cs="Times New Roman"/>
          <w:sz w:val="24"/>
          <w:szCs w:val="24"/>
        </w:rPr>
        <w:t>95</w:t>
      </w:r>
      <w:r w:rsidRPr="00242350">
        <w:rPr>
          <w:rFonts w:ascii="Book Antiqua" w:hAnsi="Book Antiqua" w:cs="Times New Roman"/>
          <w:sz w:val="24"/>
          <w:szCs w:val="24"/>
        </w:rPr>
        <w:t xml:space="preserve">, </w:t>
      </w:r>
      <w:r w:rsidR="00B13290" w:rsidRPr="00242350">
        <w:rPr>
          <w:rFonts w:ascii="Book Antiqua" w:hAnsi="Book Antiqua" w:cs="Times New Roman"/>
          <w:i/>
          <w:sz w:val="24"/>
          <w:szCs w:val="24"/>
        </w:rPr>
        <w:t>P</w:t>
      </w:r>
      <w:r w:rsidR="007A11E0"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w:t>
      </w:r>
      <w:r w:rsidR="007A11E0"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 xml:space="preserve">0.033). This negative </w:t>
      </w:r>
      <w:r w:rsidR="00D834C4" w:rsidRPr="00242350">
        <w:rPr>
          <w:rFonts w:ascii="Book Antiqua" w:hAnsi="Book Antiqua" w:cs="Times New Roman"/>
          <w:sz w:val="24"/>
          <w:szCs w:val="24"/>
        </w:rPr>
        <w:t xml:space="preserve">association </w:t>
      </w:r>
      <w:r w:rsidRPr="00242350">
        <w:rPr>
          <w:rFonts w:ascii="Book Antiqua" w:hAnsi="Book Antiqua" w:cs="Times New Roman"/>
          <w:sz w:val="24"/>
          <w:szCs w:val="24"/>
        </w:rPr>
        <w:t xml:space="preserve">remained </w:t>
      </w:r>
      <w:r w:rsidR="00D834C4" w:rsidRPr="00242350">
        <w:rPr>
          <w:rFonts w:ascii="Book Antiqua" w:hAnsi="Book Antiqua" w:cs="Times New Roman"/>
          <w:sz w:val="24"/>
          <w:szCs w:val="24"/>
        </w:rPr>
        <w:t>significant with</w:t>
      </w:r>
      <w:r w:rsidRPr="00242350">
        <w:rPr>
          <w:rFonts w:ascii="Book Antiqua" w:hAnsi="Book Antiqua" w:cs="Times New Roman"/>
          <w:sz w:val="24"/>
          <w:szCs w:val="24"/>
        </w:rPr>
        <w:t xml:space="preserve"> adjustment for age and gender (OR</w:t>
      </w:r>
      <w:r w:rsidR="007A11E0" w:rsidRPr="00242350">
        <w:rPr>
          <w:rFonts w:ascii="Book Antiqua" w:hAnsi="Book Antiqua" w:cs="Times New Roman" w:hint="eastAsia"/>
          <w:sz w:val="24"/>
          <w:szCs w:val="24"/>
          <w:lang w:eastAsia="zh-CN"/>
        </w:rPr>
        <w:t xml:space="preserve"> </w:t>
      </w:r>
      <w:r w:rsidR="00D834C4" w:rsidRPr="00242350">
        <w:rPr>
          <w:rFonts w:ascii="Book Antiqua" w:hAnsi="Book Antiqua" w:cs="Times New Roman"/>
          <w:sz w:val="24"/>
          <w:szCs w:val="24"/>
        </w:rPr>
        <w:t>=</w:t>
      </w:r>
      <w:r w:rsidRPr="00242350">
        <w:rPr>
          <w:rFonts w:ascii="Book Antiqua" w:hAnsi="Book Antiqua" w:cs="Times New Roman"/>
          <w:sz w:val="24"/>
          <w:szCs w:val="24"/>
        </w:rPr>
        <w:t xml:space="preserve"> 0.46, 95%CI: 0.</w:t>
      </w:r>
      <w:r w:rsidR="00D834C4" w:rsidRPr="00242350">
        <w:rPr>
          <w:rFonts w:ascii="Book Antiqua" w:hAnsi="Book Antiqua" w:cs="Times New Roman"/>
          <w:sz w:val="24"/>
          <w:szCs w:val="24"/>
        </w:rPr>
        <w:t>25</w:t>
      </w:r>
      <w:r w:rsidRPr="00242350">
        <w:rPr>
          <w:rFonts w:ascii="Book Antiqua" w:hAnsi="Book Antiqua" w:cs="Times New Roman"/>
          <w:sz w:val="24"/>
          <w:szCs w:val="24"/>
        </w:rPr>
        <w:t xml:space="preserve">-0.87, </w:t>
      </w:r>
      <w:r w:rsidR="00B13290" w:rsidRPr="00242350">
        <w:rPr>
          <w:rFonts w:ascii="Book Antiqua" w:hAnsi="Book Antiqua" w:cs="Times New Roman"/>
          <w:i/>
          <w:sz w:val="24"/>
          <w:szCs w:val="24"/>
        </w:rPr>
        <w:t>P</w:t>
      </w:r>
      <w:r w:rsidR="007A11E0"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w:t>
      </w:r>
      <w:r w:rsidR="007A11E0"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0.017)</w:t>
      </w:r>
      <w:r w:rsidR="00783125" w:rsidRPr="00242350">
        <w:rPr>
          <w:rFonts w:ascii="Book Antiqua" w:hAnsi="Book Antiqua" w:cs="Times New Roman"/>
          <w:sz w:val="24"/>
          <w:szCs w:val="24"/>
        </w:rPr>
        <w:t xml:space="preserve">. </w:t>
      </w:r>
      <w:r w:rsidR="00434A41" w:rsidRPr="00242350">
        <w:rPr>
          <w:rFonts w:ascii="Book Antiqua" w:hAnsi="Book Antiqua" w:cs="Times New Roman"/>
          <w:sz w:val="24"/>
          <w:szCs w:val="24"/>
        </w:rPr>
        <w:t xml:space="preserve">However, with farther adjustment for BMI the </w:t>
      </w:r>
      <w:r w:rsidR="00D834C4" w:rsidRPr="00242350">
        <w:rPr>
          <w:rFonts w:ascii="Book Antiqua" w:hAnsi="Book Antiqua" w:cs="Times New Roman"/>
          <w:sz w:val="24"/>
          <w:szCs w:val="24"/>
        </w:rPr>
        <w:t xml:space="preserve">association with the </w:t>
      </w:r>
      <w:r w:rsidR="00434A41" w:rsidRPr="00242350">
        <w:rPr>
          <w:rFonts w:ascii="Book Antiqua" w:hAnsi="Book Antiqua" w:cs="Times New Roman"/>
          <w:sz w:val="24"/>
          <w:szCs w:val="24"/>
        </w:rPr>
        <w:t xml:space="preserve">presence of </w:t>
      </w:r>
      <w:r w:rsidR="00915157" w:rsidRPr="00242350">
        <w:rPr>
          <w:rFonts w:ascii="Book Antiqua" w:hAnsi="Book Antiqua" w:cs="Times New Roman"/>
          <w:sz w:val="24"/>
          <w:szCs w:val="24"/>
        </w:rPr>
        <w:t>NAFLD was</w:t>
      </w:r>
      <w:r w:rsidR="00D834C4" w:rsidRPr="00242350">
        <w:rPr>
          <w:rFonts w:ascii="Book Antiqua" w:hAnsi="Book Antiqua" w:cs="Times New Roman"/>
          <w:sz w:val="24"/>
          <w:szCs w:val="24"/>
        </w:rPr>
        <w:t xml:space="preserve"> attenuated</w:t>
      </w:r>
      <w:r w:rsidR="00434A41" w:rsidRPr="00242350">
        <w:rPr>
          <w:rFonts w:ascii="Book Antiqua" w:hAnsi="Book Antiqua" w:cs="Times New Roman"/>
          <w:sz w:val="24"/>
          <w:szCs w:val="24"/>
        </w:rPr>
        <w:t xml:space="preserve"> </w:t>
      </w:r>
      <w:r w:rsidR="004401A3" w:rsidRPr="00242350">
        <w:rPr>
          <w:rFonts w:ascii="Book Antiqua" w:hAnsi="Book Antiqua" w:cs="Times New Roman"/>
          <w:sz w:val="24"/>
          <w:szCs w:val="24"/>
        </w:rPr>
        <w:t>(OR</w:t>
      </w:r>
      <w:r w:rsidR="007A11E0" w:rsidRPr="00242350">
        <w:rPr>
          <w:rFonts w:ascii="Book Antiqua" w:hAnsi="Book Antiqua" w:cs="Times New Roman" w:hint="eastAsia"/>
          <w:sz w:val="24"/>
          <w:szCs w:val="24"/>
          <w:lang w:eastAsia="zh-CN"/>
        </w:rPr>
        <w:t xml:space="preserve"> </w:t>
      </w:r>
      <w:r w:rsidR="004401A3" w:rsidRPr="00242350">
        <w:rPr>
          <w:rFonts w:ascii="Book Antiqua" w:hAnsi="Book Antiqua" w:cs="Times New Roman"/>
          <w:sz w:val="24"/>
          <w:szCs w:val="24"/>
        </w:rPr>
        <w:t xml:space="preserve">= 0.73, </w:t>
      </w:r>
      <w:r w:rsidR="00587208" w:rsidRPr="00242350">
        <w:rPr>
          <w:rFonts w:ascii="Book Antiqua" w:hAnsi="Book Antiqua" w:cs="Times New Roman"/>
          <w:sz w:val="24"/>
          <w:szCs w:val="24"/>
        </w:rPr>
        <w:t xml:space="preserve">95%CI: </w:t>
      </w:r>
      <w:r w:rsidR="004401A3" w:rsidRPr="00242350">
        <w:rPr>
          <w:rFonts w:ascii="Book Antiqua" w:hAnsi="Book Antiqua" w:cs="Times New Roman"/>
          <w:sz w:val="24"/>
          <w:szCs w:val="24"/>
        </w:rPr>
        <w:t xml:space="preserve">0.36-1.50, </w:t>
      </w:r>
      <w:r w:rsidR="004401A3" w:rsidRPr="00242350">
        <w:rPr>
          <w:rFonts w:ascii="Book Antiqua" w:hAnsi="Book Antiqua" w:cs="Times New Roman"/>
          <w:i/>
          <w:sz w:val="24"/>
          <w:szCs w:val="24"/>
        </w:rPr>
        <w:t>P</w:t>
      </w:r>
      <w:r w:rsidR="007A11E0" w:rsidRPr="00242350">
        <w:rPr>
          <w:rFonts w:ascii="Book Antiqua" w:hAnsi="Book Antiqua" w:cs="Times New Roman" w:hint="eastAsia"/>
          <w:sz w:val="24"/>
          <w:szCs w:val="24"/>
          <w:lang w:eastAsia="zh-CN"/>
        </w:rPr>
        <w:t xml:space="preserve"> </w:t>
      </w:r>
      <w:r w:rsidR="004401A3" w:rsidRPr="00242350">
        <w:rPr>
          <w:rFonts w:ascii="Book Antiqua" w:hAnsi="Book Antiqua" w:cs="Times New Roman"/>
          <w:sz w:val="24"/>
          <w:szCs w:val="24"/>
        </w:rPr>
        <w:t>=</w:t>
      </w:r>
      <w:r w:rsidR="007A11E0" w:rsidRPr="00242350">
        <w:rPr>
          <w:rFonts w:ascii="Book Antiqua" w:hAnsi="Book Antiqua" w:cs="Times New Roman" w:hint="eastAsia"/>
          <w:sz w:val="24"/>
          <w:szCs w:val="24"/>
          <w:lang w:eastAsia="zh-CN"/>
        </w:rPr>
        <w:t xml:space="preserve"> </w:t>
      </w:r>
      <w:r w:rsidR="004401A3" w:rsidRPr="00242350">
        <w:rPr>
          <w:rFonts w:ascii="Book Antiqua" w:hAnsi="Book Antiqua" w:cs="Times New Roman"/>
          <w:sz w:val="24"/>
          <w:szCs w:val="24"/>
        </w:rPr>
        <w:t xml:space="preserve">0.392) </w:t>
      </w:r>
      <w:r w:rsidR="00051EEA" w:rsidRPr="00242350">
        <w:rPr>
          <w:rFonts w:ascii="Book Antiqua" w:hAnsi="Book Antiqua" w:cs="Times New Roman"/>
          <w:sz w:val="24"/>
          <w:szCs w:val="24"/>
        </w:rPr>
        <w:t>(</w:t>
      </w:r>
      <w:r w:rsidR="00977CEA" w:rsidRPr="00242350">
        <w:rPr>
          <w:rFonts w:ascii="Book Antiqua" w:hAnsi="Book Antiqua" w:cs="Times New Roman"/>
          <w:bCs/>
          <w:sz w:val="24"/>
          <w:szCs w:val="24"/>
        </w:rPr>
        <w:t>F</w:t>
      </w:r>
      <w:r w:rsidR="00051EEA" w:rsidRPr="00242350">
        <w:rPr>
          <w:rFonts w:ascii="Book Antiqua" w:hAnsi="Book Antiqua" w:cs="Times New Roman"/>
          <w:bCs/>
          <w:sz w:val="24"/>
          <w:szCs w:val="24"/>
        </w:rPr>
        <w:t>igure 3</w:t>
      </w:r>
      <w:r w:rsidR="00051EEA" w:rsidRPr="00242350">
        <w:rPr>
          <w:rFonts w:ascii="Book Antiqua" w:hAnsi="Book Antiqua" w:cs="Times New Roman"/>
          <w:sz w:val="24"/>
          <w:szCs w:val="24"/>
        </w:rPr>
        <w:t>)</w:t>
      </w:r>
      <w:r w:rsidR="00434A41" w:rsidRPr="00242350">
        <w:rPr>
          <w:rFonts w:ascii="Book Antiqua" w:hAnsi="Book Antiqua" w:cs="Times New Roman"/>
          <w:sz w:val="24"/>
          <w:szCs w:val="24"/>
        </w:rPr>
        <w:t xml:space="preserve">. </w:t>
      </w:r>
      <w:r w:rsidR="002A1553" w:rsidRPr="00242350">
        <w:rPr>
          <w:rFonts w:ascii="Book Antiqua" w:hAnsi="Book Antiqua" w:cs="Times New Roman"/>
          <w:sz w:val="24"/>
          <w:szCs w:val="24"/>
        </w:rPr>
        <w:t xml:space="preserve">Similar results were observed </w:t>
      </w:r>
      <w:r w:rsidR="00D834C4" w:rsidRPr="00242350">
        <w:rPr>
          <w:rFonts w:ascii="Book Antiqua" w:hAnsi="Book Antiqua" w:cs="Times New Roman"/>
          <w:sz w:val="24"/>
          <w:szCs w:val="24"/>
        </w:rPr>
        <w:t xml:space="preserve">for </w:t>
      </w:r>
      <w:r w:rsidR="002A1553" w:rsidRPr="00242350">
        <w:rPr>
          <w:rFonts w:ascii="Book Antiqua" w:hAnsi="Book Antiqua" w:cs="Times New Roman"/>
          <w:sz w:val="24"/>
          <w:szCs w:val="24"/>
        </w:rPr>
        <w:t xml:space="preserve">the </w:t>
      </w:r>
      <w:r w:rsidR="00915157" w:rsidRPr="00242350">
        <w:rPr>
          <w:rFonts w:ascii="Book Antiqua" w:hAnsi="Book Antiqua" w:cs="Times New Roman"/>
          <w:sz w:val="24"/>
          <w:szCs w:val="24"/>
        </w:rPr>
        <w:t>hepato-renal index</w:t>
      </w:r>
      <w:r w:rsidR="00D834C4" w:rsidRPr="00242350">
        <w:rPr>
          <w:rFonts w:ascii="Book Antiqua" w:hAnsi="Book Antiqua" w:cs="Times New Roman"/>
          <w:sz w:val="24"/>
          <w:szCs w:val="24"/>
        </w:rPr>
        <w:t>;</w:t>
      </w:r>
      <w:r w:rsidR="006C5D5B" w:rsidRPr="00242350">
        <w:rPr>
          <w:rFonts w:ascii="Book Antiqua" w:hAnsi="Book Antiqua" w:cs="Times New Roman"/>
          <w:sz w:val="24"/>
          <w:szCs w:val="24"/>
        </w:rPr>
        <w:t xml:space="preserve"> it was</w:t>
      </w:r>
      <w:r w:rsidR="00D834C4" w:rsidRPr="00242350">
        <w:rPr>
          <w:rFonts w:ascii="Book Antiqua" w:hAnsi="Book Antiqua" w:cs="Times New Roman"/>
          <w:sz w:val="24"/>
          <w:szCs w:val="24"/>
        </w:rPr>
        <w:t xml:space="preserve"> inversely associated with "very good" health perception in the crude and in </w:t>
      </w:r>
      <w:r w:rsidR="00915157" w:rsidRPr="00242350">
        <w:rPr>
          <w:rFonts w:ascii="Book Antiqua" w:hAnsi="Book Antiqua" w:cs="Times New Roman"/>
          <w:sz w:val="24"/>
          <w:szCs w:val="24"/>
        </w:rPr>
        <w:t>the age</w:t>
      </w:r>
      <w:r w:rsidR="00ED0F01" w:rsidRPr="00242350">
        <w:rPr>
          <w:rFonts w:ascii="Book Antiqua" w:hAnsi="Book Antiqua" w:cs="Times New Roman"/>
          <w:sz w:val="24"/>
          <w:szCs w:val="24"/>
        </w:rPr>
        <w:t xml:space="preserve"> and gender </w:t>
      </w:r>
      <w:r w:rsidR="00D834C4" w:rsidRPr="00242350">
        <w:rPr>
          <w:rFonts w:ascii="Book Antiqua" w:hAnsi="Book Antiqua" w:cs="Times New Roman"/>
          <w:sz w:val="24"/>
          <w:szCs w:val="24"/>
        </w:rPr>
        <w:t xml:space="preserve">adjusted </w:t>
      </w:r>
      <w:r w:rsidR="00915157" w:rsidRPr="00242350">
        <w:rPr>
          <w:rFonts w:ascii="Book Antiqua" w:hAnsi="Book Antiqua" w:cs="Times New Roman"/>
          <w:sz w:val="24"/>
          <w:szCs w:val="24"/>
        </w:rPr>
        <w:t>model but</w:t>
      </w:r>
      <w:r w:rsidR="00D834C4" w:rsidRPr="00242350">
        <w:rPr>
          <w:rFonts w:ascii="Book Antiqua" w:hAnsi="Book Antiqua" w:cs="Times New Roman"/>
          <w:sz w:val="24"/>
          <w:szCs w:val="24"/>
        </w:rPr>
        <w:t xml:space="preserve"> not with further adjustment </w:t>
      </w:r>
      <w:r w:rsidR="00915157" w:rsidRPr="00242350">
        <w:rPr>
          <w:rFonts w:ascii="Book Antiqua" w:hAnsi="Book Antiqua" w:cs="Times New Roman"/>
          <w:sz w:val="24"/>
          <w:szCs w:val="24"/>
        </w:rPr>
        <w:t>for BMI</w:t>
      </w:r>
      <w:r w:rsidR="00ED0F01" w:rsidRPr="00242350">
        <w:rPr>
          <w:rFonts w:ascii="Book Antiqua" w:hAnsi="Book Antiqua" w:cs="Times New Roman"/>
          <w:sz w:val="24"/>
          <w:szCs w:val="24"/>
        </w:rPr>
        <w:t xml:space="preserve"> </w:t>
      </w:r>
      <w:r w:rsidR="00783125" w:rsidRPr="00242350">
        <w:rPr>
          <w:rFonts w:ascii="Book Antiqua" w:hAnsi="Book Antiqua" w:cs="Times New Roman"/>
          <w:sz w:val="24"/>
          <w:szCs w:val="24"/>
        </w:rPr>
        <w:t>(</w:t>
      </w:r>
      <w:r w:rsidR="00764990" w:rsidRPr="00242350">
        <w:rPr>
          <w:rFonts w:ascii="Book Antiqua" w:hAnsi="Book Antiqua" w:cs="Times New Roman"/>
          <w:bCs/>
          <w:sz w:val="24"/>
          <w:szCs w:val="24"/>
        </w:rPr>
        <w:t xml:space="preserve">Figure </w:t>
      </w:r>
      <w:r w:rsidR="00852779" w:rsidRPr="00242350">
        <w:rPr>
          <w:rFonts w:ascii="Book Antiqua" w:hAnsi="Book Antiqua" w:cs="Times New Roman"/>
          <w:bCs/>
          <w:sz w:val="24"/>
          <w:szCs w:val="24"/>
        </w:rPr>
        <w:t>3</w:t>
      </w:r>
      <w:r w:rsidR="00783125" w:rsidRPr="00242350">
        <w:rPr>
          <w:rFonts w:ascii="Book Antiqua" w:hAnsi="Book Antiqua" w:cs="Times New Roman"/>
          <w:sz w:val="24"/>
          <w:szCs w:val="24"/>
        </w:rPr>
        <w:t>)</w:t>
      </w:r>
      <w:r w:rsidR="00ED0F01" w:rsidRPr="00242350">
        <w:rPr>
          <w:rFonts w:ascii="Book Antiqua" w:hAnsi="Book Antiqua" w:cs="Times New Roman"/>
          <w:sz w:val="24"/>
          <w:szCs w:val="24"/>
        </w:rPr>
        <w:t>.</w:t>
      </w:r>
      <w:r w:rsidR="00420119" w:rsidRPr="00242350">
        <w:rPr>
          <w:rFonts w:ascii="Book Antiqua" w:hAnsi="Book Antiqua" w:cs="Times New Roman"/>
          <w:sz w:val="24"/>
          <w:szCs w:val="24"/>
        </w:rPr>
        <w:t xml:space="preserve"> </w:t>
      </w:r>
    </w:p>
    <w:p w:rsidR="00ED0F01" w:rsidRPr="00242350" w:rsidRDefault="0054011B" w:rsidP="007A11E0">
      <w:pPr>
        <w:widowControl w:val="0"/>
        <w:snapToGrid w:val="0"/>
        <w:spacing w:before="0"/>
        <w:ind w:firstLineChars="100" w:firstLine="240"/>
        <w:rPr>
          <w:rFonts w:ascii="Book Antiqua" w:hAnsi="Book Antiqua" w:cs="Times New Roman"/>
          <w:sz w:val="24"/>
          <w:szCs w:val="24"/>
          <w:lang w:bidi="he-IL"/>
        </w:rPr>
      </w:pPr>
      <w:r w:rsidRPr="00242350">
        <w:rPr>
          <w:rFonts w:ascii="Book Antiqua" w:hAnsi="Book Antiqua" w:cs="Times New Roman"/>
          <w:sz w:val="24"/>
          <w:szCs w:val="24"/>
        </w:rPr>
        <w:t xml:space="preserve">In a </w:t>
      </w:r>
      <w:r w:rsidR="00B13290" w:rsidRPr="00242350">
        <w:rPr>
          <w:rFonts w:ascii="Book Antiqua" w:hAnsi="Book Antiqua" w:cs="Times New Roman"/>
          <w:sz w:val="24"/>
          <w:szCs w:val="24"/>
          <w:lang w:bidi="he-IL"/>
        </w:rPr>
        <w:t xml:space="preserve">full model of </w:t>
      </w:r>
      <w:r w:rsidRPr="00242350">
        <w:rPr>
          <w:rFonts w:ascii="Book Antiqua" w:hAnsi="Book Antiqua" w:cs="Times New Roman"/>
          <w:sz w:val="24"/>
          <w:szCs w:val="24"/>
        </w:rPr>
        <w:t>multivariate analysis</w:t>
      </w:r>
      <w:r w:rsidR="004646C2" w:rsidRPr="00242350">
        <w:rPr>
          <w:rFonts w:ascii="Book Antiqua" w:hAnsi="Book Antiqua" w:cs="Times New Roman"/>
          <w:sz w:val="24"/>
          <w:szCs w:val="24"/>
        </w:rPr>
        <w:t>,</w:t>
      </w:r>
      <w:r w:rsidR="00606A1E" w:rsidRPr="00242350">
        <w:rPr>
          <w:rFonts w:ascii="Book Antiqua" w:hAnsi="Book Antiqua" w:cs="Times New Roman"/>
          <w:sz w:val="24"/>
          <w:szCs w:val="24"/>
        </w:rPr>
        <w:t xml:space="preserve"> that included all potential predictors for </w:t>
      </w:r>
      <w:r w:rsidR="007A74DC" w:rsidRPr="00242350">
        <w:rPr>
          <w:rFonts w:ascii="Book Antiqua" w:hAnsi="Book Antiqua" w:cs="Times New Roman"/>
          <w:sz w:val="24"/>
          <w:szCs w:val="24"/>
        </w:rPr>
        <w:t>health perception</w:t>
      </w:r>
      <w:r w:rsidR="000A0E81" w:rsidRPr="00242350">
        <w:rPr>
          <w:rFonts w:ascii="Book Antiqua" w:hAnsi="Book Antiqua" w:cs="Times New Roman"/>
          <w:sz w:val="24"/>
          <w:szCs w:val="24"/>
        </w:rPr>
        <w:t xml:space="preserve"> </w:t>
      </w:r>
      <w:r w:rsidR="000A0E81" w:rsidRPr="00242350">
        <w:rPr>
          <w:rFonts w:ascii="Book Antiqua" w:hAnsi="Book Antiqua" w:cs="Times New Roman"/>
          <w:bCs/>
          <w:sz w:val="24"/>
          <w:szCs w:val="24"/>
        </w:rPr>
        <w:t>(</w:t>
      </w:r>
      <w:r w:rsidR="000A0E81" w:rsidRPr="00242350">
        <w:rPr>
          <w:rFonts w:ascii="Book Antiqua" w:hAnsi="Book Antiqua"/>
          <w:bCs/>
        </w:rPr>
        <w:t>gender, age, BMI and behavioral factors: current smoking and duration of performance of leisure time physical activity in the past year)</w:t>
      </w:r>
      <w:r w:rsidRPr="00242350">
        <w:rPr>
          <w:rFonts w:ascii="Book Antiqua" w:hAnsi="Book Antiqua" w:cs="Times New Roman"/>
          <w:sz w:val="24"/>
          <w:szCs w:val="24"/>
        </w:rPr>
        <w:t>,</w:t>
      </w:r>
      <w:r w:rsidR="007A11E0"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NAFLD was not associated with the self-reported general health perception</w:t>
      </w:r>
      <w:r w:rsidR="006B7117" w:rsidRPr="00242350">
        <w:rPr>
          <w:rFonts w:ascii="Book Antiqua" w:hAnsi="Book Antiqua" w:cs="Times New Roman"/>
          <w:sz w:val="24"/>
          <w:szCs w:val="24"/>
        </w:rPr>
        <w:t xml:space="preserve"> (OR</w:t>
      </w:r>
      <w:r w:rsidR="007A11E0" w:rsidRPr="00242350">
        <w:rPr>
          <w:rFonts w:ascii="Book Antiqua" w:hAnsi="Book Antiqua" w:cs="Times New Roman" w:hint="eastAsia"/>
          <w:sz w:val="24"/>
          <w:szCs w:val="24"/>
          <w:lang w:eastAsia="zh-CN"/>
        </w:rPr>
        <w:t xml:space="preserve"> </w:t>
      </w:r>
      <w:r w:rsidR="006B7117" w:rsidRPr="00242350">
        <w:rPr>
          <w:rFonts w:ascii="Book Antiqua" w:hAnsi="Book Antiqua" w:cs="Times New Roman"/>
          <w:sz w:val="24"/>
          <w:szCs w:val="24"/>
        </w:rPr>
        <w:t>=</w:t>
      </w:r>
      <w:r w:rsidR="007A11E0" w:rsidRPr="00242350">
        <w:rPr>
          <w:rFonts w:ascii="Book Antiqua" w:hAnsi="Book Antiqua" w:cs="Times New Roman" w:hint="eastAsia"/>
          <w:sz w:val="24"/>
          <w:szCs w:val="24"/>
          <w:lang w:eastAsia="zh-CN"/>
        </w:rPr>
        <w:t xml:space="preserve"> </w:t>
      </w:r>
      <w:r w:rsidR="006B7117" w:rsidRPr="00242350">
        <w:rPr>
          <w:rFonts w:ascii="Book Antiqua" w:hAnsi="Book Antiqua" w:cs="Times New Roman"/>
          <w:sz w:val="24"/>
          <w:szCs w:val="24"/>
        </w:rPr>
        <w:t xml:space="preserve">0.86, </w:t>
      </w:r>
      <w:r w:rsidR="007A11E0" w:rsidRPr="00242350">
        <w:rPr>
          <w:rFonts w:ascii="Book Antiqua" w:hAnsi="Book Antiqua" w:cs="Times New Roman"/>
          <w:sz w:val="24"/>
          <w:szCs w:val="24"/>
        </w:rPr>
        <w:t>95% CI</w:t>
      </w:r>
      <w:r w:rsidR="007A11E0" w:rsidRPr="00242350">
        <w:rPr>
          <w:rFonts w:ascii="Book Antiqua" w:hAnsi="Book Antiqua" w:cs="Times New Roman" w:hint="eastAsia"/>
          <w:sz w:val="24"/>
          <w:szCs w:val="24"/>
          <w:lang w:eastAsia="zh-CN"/>
        </w:rPr>
        <w:t xml:space="preserve">: </w:t>
      </w:r>
      <w:r w:rsidR="006B7117" w:rsidRPr="00242350">
        <w:rPr>
          <w:rFonts w:ascii="Book Antiqua" w:hAnsi="Book Antiqua" w:cs="Times New Roman"/>
          <w:sz w:val="24"/>
          <w:szCs w:val="24"/>
        </w:rPr>
        <w:t xml:space="preserve">0.40-1.86, </w:t>
      </w:r>
      <w:r w:rsidR="006B7117" w:rsidRPr="00242350">
        <w:rPr>
          <w:rFonts w:ascii="Book Antiqua" w:hAnsi="Book Antiqua" w:cs="Times New Roman"/>
          <w:i/>
          <w:sz w:val="24"/>
          <w:szCs w:val="24"/>
        </w:rPr>
        <w:t>P</w:t>
      </w:r>
      <w:r w:rsidR="007A11E0" w:rsidRPr="00242350">
        <w:rPr>
          <w:rFonts w:ascii="Book Antiqua" w:hAnsi="Book Antiqua" w:cs="Times New Roman" w:hint="eastAsia"/>
          <w:sz w:val="24"/>
          <w:szCs w:val="24"/>
          <w:lang w:eastAsia="zh-CN"/>
        </w:rPr>
        <w:t xml:space="preserve"> </w:t>
      </w:r>
      <w:r w:rsidR="006B7117" w:rsidRPr="00242350">
        <w:rPr>
          <w:rFonts w:ascii="Book Antiqua" w:hAnsi="Book Antiqua" w:cs="Times New Roman"/>
          <w:sz w:val="24"/>
          <w:szCs w:val="24"/>
        </w:rPr>
        <w:t>=</w:t>
      </w:r>
      <w:r w:rsidR="007A11E0" w:rsidRPr="00242350">
        <w:rPr>
          <w:rFonts w:ascii="Book Antiqua" w:hAnsi="Book Antiqua" w:cs="Times New Roman" w:hint="eastAsia"/>
          <w:sz w:val="24"/>
          <w:szCs w:val="24"/>
          <w:lang w:eastAsia="zh-CN"/>
        </w:rPr>
        <w:t xml:space="preserve"> </w:t>
      </w:r>
      <w:r w:rsidR="006B7117" w:rsidRPr="00242350">
        <w:rPr>
          <w:rFonts w:ascii="Book Antiqua" w:hAnsi="Book Antiqua" w:cs="Times New Roman"/>
          <w:sz w:val="24"/>
          <w:szCs w:val="24"/>
        </w:rPr>
        <w:t>0.704)</w:t>
      </w:r>
      <w:r w:rsidRPr="00242350">
        <w:rPr>
          <w:rFonts w:ascii="Book Antiqua" w:hAnsi="Book Antiqua" w:cs="Times New Roman"/>
          <w:sz w:val="24"/>
          <w:szCs w:val="24"/>
        </w:rPr>
        <w:t xml:space="preserve">. </w:t>
      </w:r>
      <w:r w:rsidR="00764990" w:rsidRPr="00242350">
        <w:rPr>
          <w:rFonts w:ascii="Book Antiqua" w:hAnsi="Book Antiqua" w:cs="Times New Roman"/>
          <w:sz w:val="24"/>
          <w:szCs w:val="24"/>
        </w:rPr>
        <w:t xml:space="preserve">The </w:t>
      </w:r>
      <w:r w:rsidRPr="00242350">
        <w:rPr>
          <w:rFonts w:ascii="Book Antiqua" w:hAnsi="Book Antiqua" w:cs="Times New Roman"/>
          <w:sz w:val="24"/>
          <w:szCs w:val="24"/>
        </w:rPr>
        <w:t>odds for "very good" self-reported general health perception (compare</w:t>
      </w:r>
      <w:r w:rsidR="00D834C4" w:rsidRPr="00242350">
        <w:rPr>
          <w:rFonts w:ascii="Book Antiqua" w:hAnsi="Book Antiqua" w:cs="Times New Roman"/>
          <w:sz w:val="24"/>
          <w:szCs w:val="24"/>
        </w:rPr>
        <w:t>d</w:t>
      </w:r>
      <w:r w:rsidRPr="00242350">
        <w:rPr>
          <w:rFonts w:ascii="Book Antiqua" w:hAnsi="Book Antiqua" w:cs="Times New Roman"/>
          <w:sz w:val="24"/>
          <w:szCs w:val="24"/>
        </w:rPr>
        <w:t xml:space="preserve"> to "else") increased among </w:t>
      </w:r>
      <w:r w:rsidR="00D834C4" w:rsidRPr="00242350">
        <w:rPr>
          <w:rFonts w:ascii="Book Antiqua" w:hAnsi="Book Antiqua" w:cs="Times New Roman"/>
          <w:sz w:val="24"/>
          <w:szCs w:val="24"/>
        </w:rPr>
        <w:t>men</w:t>
      </w:r>
      <w:r w:rsidRPr="00242350">
        <w:rPr>
          <w:rFonts w:ascii="Book Antiqua" w:hAnsi="Book Antiqua" w:cs="Times New Roman"/>
          <w:sz w:val="24"/>
          <w:szCs w:val="24"/>
        </w:rPr>
        <w:t xml:space="preserve"> </w:t>
      </w:r>
      <w:r w:rsidR="006B7117" w:rsidRPr="00242350">
        <w:rPr>
          <w:rFonts w:ascii="Book Antiqua" w:hAnsi="Book Antiqua" w:cs="Times New Roman"/>
          <w:sz w:val="24"/>
          <w:szCs w:val="24"/>
        </w:rPr>
        <w:t>(OR</w:t>
      </w:r>
      <w:r w:rsidR="007A11E0" w:rsidRPr="00242350">
        <w:rPr>
          <w:rFonts w:ascii="Book Antiqua" w:hAnsi="Book Antiqua" w:cs="Times New Roman" w:hint="eastAsia"/>
          <w:sz w:val="24"/>
          <w:szCs w:val="24"/>
          <w:lang w:eastAsia="zh-CN"/>
        </w:rPr>
        <w:t xml:space="preserve"> </w:t>
      </w:r>
      <w:r w:rsidR="006B7117" w:rsidRPr="00242350">
        <w:rPr>
          <w:rFonts w:ascii="Book Antiqua" w:hAnsi="Book Antiqua" w:cs="Times New Roman"/>
          <w:sz w:val="24"/>
          <w:szCs w:val="24"/>
        </w:rPr>
        <w:t>=</w:t>
      </w:r>
      <w:r w:rsidR="007A11E0" w:rsidRPr="00242350">
        <w:rPr>
          <w:rFonts w:ascii="Book Antiqua" w:hAnsi="Book Antiqua" w:cs="Times New Roman" w:hint="eastAsia"/>
          <w:sz w:val="24"/>
          <w:szCs w:val="24"/>
          <w:lang w:eastAsia="zh-CN"/>
        </w:rPr>
        <w:t xml:space="preserve"> </w:t>
      </w:r>
      <w:r w:rsidR="006B7117" w:rsidRPr="00242350">
        <w:rPr>
          <w:rFonts w:ascii="Book Antiqua" w:hAnsi="Book Antiqua" w:cs="Times New Roman"/>
          <w:sz w:val="24"/>
          <w:szCs w:val="24"/>
        </w:rPr>
        <w:t xml:space="preserve">2.42, </w:t>
      </w:r>
      <w:r w:rsidR="007A11E0" w:rsidRPr="00242350">
        <w:rPr>
          <w:rFonts w:ascii="Book Antiqua" w:hAnsi="Book Antiqua" w:cs="Times New Roman"/>
          <w:sz w:val="24"/>
          <w:szCs w:val="24"/>
        </w:rPr>
        <w:t>95% CI</w:t>
      </w:r>
      <w:r w:rsidR="007A11E0" w:rsidRPr="00242350">
        <w:rPr>
          <w:rFonts w:ascii="Book Antiqua" w:hAnsi="Book Antiqua" w:cs="Times New Roman" w:hint="eastAsia"/>
          <w:sz w:val="24"/>
          <w:szCs w:val="24"/>
          <w:lang w:eastAsia="zh-CN"/>
        </w:rPr>
        <w:t xml:space="preserve">: </w:t>
      </w:r>
      <w:r w:rsidR="006B7117" w:rsidRPr="00242350">
        <w:rPr>
          <w:rFonts w:ascii="Book Antiqua" w:hAnsi="Book Antiqua" w:cs="Times New Roman"/>
          <w:sz w:val="24"/>
          <w:szCs w:val="24"/>
        </w:rPr>
        <w:t xml:space="preserve">1.26-4.66, </w:t>
      </w:r>
      <w:r w:rsidR="006B7117" w:rsidRPr="00242350">
        <w:rPr>
          <w:rFonts w:ascii="Book Antiqua" w:hAnsi="Book Antiqua" w:cs="Times New Roman"/>
          <w:i/>
          <w:sz w:val="24"/>
          <w:szCs w:val="24"/>
        </w:rPr>
        <w:t>P</w:t>
      </w:r>
      <w:r w:rsidR="007A11E0" w:rsidRPr="00242350">
        <w:rPr>
          <w:rFonts w:ascii="Book Antiqua" w:hAnsi="Book Antiqua" w:cs="Times New Roman" w:hint="eastAsia"/>
          <w:sz w:val="24"/>
          <w:szCs w:val="24"/>
          <w:lang w:eastAsia="zh-CN"/>
        </w:rPr>
        <w:t xml:space="preserve"> </w:t>
      </w:r>
      <w:r w:rsidR="006B7117" w:rsidRPr="00242350">
        <w:rPr>
          <w:rFonts w:ascii="Book Antiqua" w:hAnsi="Book Antiqua" w:cs="Times New Roman"/>
          <w:sz w:val="24"/>
          <w:szCs w:val="24"/>
        </w:rPr>
        <w:t>=</w:t>
      </w:r>
      <w:r w:rsidR="007A11E0" w:rsidRPr="00242350">
        <w:rPr>
          <w:rFonts w:ascii="Book Antiqua" w:hAnsi="Book Antiqua" w:cs="Times New Roman" w:hint="eastAsia"/>
          <w:sz w:val="24"/>
          <w:szCs w:val="24"/>
          <w:lang w:eastAsia="zh-CN"/>
        </w:rPr>
        <w:t xml:space="preserve"> </w:t>
      </w:r>
      <w:r w:rsidR="006B7117" w:rsidRPr="00242350">
        <w:rPr>
          <w:rFonts w:ascii="Book Antiqua" w:hAnsi="Book Antiqua" w:cs="Times New Roman"/>
          <w:sz w:val="24"/>
          <w:szCs w:val="24"/>
        </w:rPr>
        <w:t xml:space="preserve">0.008) </w:t>
      </w:r>
      <w:r w:rsidRPr="00242350">
        <w:rPr>
          <w:rFonts w:ascii="Book Antiqua" w:hAnsi="Book Antiqua" w:cs="Times New Roman"/>
          <w:sz w:val="24"/>
          <w:szCs w:val="24"/>
        </w:rPr>
        <w:t xml:space="preserve">and those with </w:t>
      </w:r>
      <w:r w:rsidR="00B13290" w:rsidRPr="00242350">
        <w:rPr>
          <w:rFonts w:ascii="Book Antiqua" w:hAnsi="Book Antiqua" w:cs="Times New Roman"/>
          <w:sz w:val="24"/>
          <w:szCs w:val="24"/>
        </w:rPr>
        <w:t xml:space="preserve">higher </w:t>
      </w:r>
      <w:r w:rsidRPr="00242350">
        <w:rPr>
          <w:rFonts w:ascii="Book Antiqua" w:hAnsi="Book Antiqua" w:cs="Times New Roman"/>
          <w:sz w:val="24"/>
          <w:szCs w:val="24"/>
        </w:rPr>
        <w:t xml:space="preserve">performance of </w:t>
      </w:r>
      <w:r w:rsidR="00DD2725" w:rsidRPr="00242350">
        <w:rPr>
          <w:rFonts w:ascii="Book Antiqua" w:hAnsi="Book Antiqua" w:cs="Times New Roman"/>
          <w:sz w:val="24"/>
          <w:szCs w:val="24"/>
        </w:rPr>
        <w:t xml:space="preserve">leisure time </w:t>
      </w:r>
      <w:r w:rsidRPr="00242350">
        <w:rPr>
          <w:rFonts w:ascii="Book Antiqua" w:hAnsi="Book Antiqua" w:cs="Times New Roman"/>
          <w:sz w:val="24"/>
          <w:szCs w:val="24"/>
        </w:rPr>
        <w:t xml:space="preserve">physical activity </w:t>
      </w:r>
      <w:r w:rsidR="006B7117" w:rsidRPr="00242350">
        <w:rPr>
          <w:rFonts w:ascii="Book Antiqua" w:hAnsi="Book Antiqua" w:cs="Times New Roman"/>
          <w:sz w:val="24"/>
          <w:szCs w:val="24"/>
        </w:rPr>
        <w:t>(OR</w:t>
      </w:r>
      <w:r w:rsidR="007A11E0" w:rsidRPr="00242350">
        <w:rPr>
          <w:rFonts w:ascii="Book Antiqua" w:hAnsi="Book Antiqua" w:cs="Times New Roman" w:hint="eastAsia"/>
          <w:sz w:val="24"/>
          <w:szCs w:val="24"/>
          <w:lang w:eastAsia="zh-CN"/>
        </w:rPr>
        <w:t xml:space="preserve"> </w:t>
      </w:r>
      <w:r w:rsidR="006B7117" w:rsidRPr="00242350">
        <w:rPr>
          <w:rFonts w:ascii="Book Antiqua" w:hAnsi="Book Antiqua" w:cs="Times New Roman"/>
          <w:sz w:val="24"/>
          <w:szCs w:val="24"/>
        </w:rPr>
        <w:t>=</w:t>
      </w:r>
      <w:r w:rsidR="007A11E0" w:rsidRPr="00242350">
        <w:rPr>
          <w:rFonts w:ascii="Book Antiqua" w:hAnsi="Book Antiqua" w:cs="Times New Roman" w:hint="eastAsia"/>
          <w:sz w:val="24"/>
          <w:szCs w:val="24"/>
          <w:lang w:eastAsia="zh-CN"/>
        </w:rPr>
        <w:t xml:space="preserve"> </w:t>
      </w:r>
      <w:r w:rsidR="006B7117" w:rsidRPr="00242350">
        <w:rPr>
          <w:rFonts w:ascii="Book Antiqua" w:hAnsi="Book Antiqua" w:cs="Times New Roman"/>
          <w:sz w:val="24"/>
          <w:szCs w:val="24"/>
        </w:rPr>
        <w:t xml:space="preserve">1.01, </w:t>
      </w:r>
      <w:r w:rsidR="007A11E0" w:rsidRPr="00242350">
        <w:rPr>
          <w:rFonts w:ascii="Book Antiqua" w:hAnsi="Book Antiqua" w:cs="Times New Roman"/>
          <w:sz w:val="24"/>
          <w:szCs w:val="24"/>
        </w:rPr>
        <w:t>95% CI</w:t>
      </w:r>
      <w:r w:rsidR="007A11E0" w:rsidRPr="00242350">
        <w:rPr>
          <w:rFonts w:ascii="Book Antiqua" w:hAnsi="Book Antiqua" w:cs="Times New Roman" w:hint="eastAsia"/>
          <w:sz w:val="24"/>
          <w:szCs w:val="24"/>
          <w:lang w:eastAsia="zh-CN"/>
        </w:rPr>
        <w:t xml:space="preserve">: </w:t>
      </w:r>
      <w:r w:rsidR="006B7117" w:rsidRPr="00242350">
        <w:rPr>
          <w:rFonts w:ascii="Book Antiqua" w:hAnsi="Book Antiqua" w:cs="Times New Roman"/>
          <w:sz w:val="24"/>
          <w:szCs w:val="24"/>
        </w:rPr>
        <w:t xml:space="preserve">1.00-1.01, </w:t>
      </w:r>
      <w:r w:rsidR="006B7117" w:rsidRPr="00242350">
        <w:rPr>
          <w:rFonts w:ascii="Book Antiqua" w:hAnsi="Book Antiqua" w:cs="Times New Roman"/>
          <w:i/>
          <w:sz w:val="24"/>
          <w:szCs w:val="24"/>
        </w:rPr>
        <w:t>P</w:t>
      </w:r>
      <w:r w:rsidR="007A11E0" w:rsidRPr="00242350">
        <w:rPr>
          <w:rFonts w:ascii="Book Antiqua" w:hAnsi="Book Antiqua" w:cs="Times New Roman" w:hint="eastAsia"/>
          <w:sz w:val="24"/>
          <w:szCs w:val="24"/>
          <w:lang w:eastAsia="zh-CN"/>
        </w:rPr>
        <w:t xml:space="preserve"> </w:t>
      </w:r>
      <w:r w:rsidR="006B7117" w:rsidRPr="00242350">
        <w:rPr>
          <w:rFonts w:ascii="Book Antiqua" w:hAnsi="Book Antiqua" w:cs="Times New Roman"/>
          <w:sz w:val="24"/>
          <w:szCs w:val="24"/>
        </w:rPr>
        <w:t>&lt;</w:t>
      </w:r>
      <w:r w:rsidR="007A11E0" w:rsidRPr="00242350">
        <w:rPr>
          <w:rFonts w:ascii="Book Antiqua" w:hAnsi="Book Antiqua" w:cs="Times New Roman" w:hint="eastAsia"/>
          <w:sz w:val="24"/>
          <w:szCs w:val="24"/>
          <w:lang w:eastAsia="zh-CN"/>
        </w:rPr>
        <w:t xml:space="preserve"> </w:t>
      </w:r>
      <w:r w:rsidR="006B7117" w:rsidRPr="00242350">
        <w:rPr>
          <w:rFonts w:ascii="Book Antiqua" w:hAnsi="Book Antiqua" w:cs="Times New Roman"/>
          <w:sz w:val="24"/>
          <w:szCs w:val="24"/>
        </w:rPr>
        <w:t xml:space="preserve">0.001, per every </w:t>
      </w:r>
      <w:r w:rsidR="00DD2725" w:rsidRPr="00242350">
        <w:rPr>
          <w:rFonts w:ascii="Book Antiqua" w:hAnsi="Book Antiqua" w:cs="Times New Roman"/>
          <w:sz w:val="24"/>
          <w:szCs w:val="24"/>
        </w:rPr>
        <w:t>minute</w:t>
      </w:r>
      <w:r w:rsidR="006B7117" w:rsidRPr="00242350">
        <w:rPr>
          <w:rFonts w:ascii="Book Antiqua" w:hAnsi="Book Antiqua" w:cs="Times New Roman"/>
          <w:sz w:val="24"/>
          <w:szCs w:val="24"/>
        </w:rPr>
        <w:t xml:space="preserve">/week) </w:t>
      </w:r>
      <w:r w:rsidRPr="00242350">
        <w:rPr>
          <w:rFonts w:ascii="Book Antiqua" w:hAnsi="Book Antiqua" w:cs="Times New Roman"/>
          <w:sz w:val="24"/>
          <w:szCs w:val="24"/>
        </w:rPr>
        <w:t xml:space="preserve">and decreased with increasing level of BMI </w:t>
      </w:r>
      <w:r w:rsidR="009270A9" w:rsidRPr="00242350">
        <w:rPr>
          <w:rFonts w:ascii="Book Antiqua" w:hAnsi="Book Antiqua" w:cs="Times New Roman"/>
          <w:sz w:val="24"/>
          <w:szCs w:val="24"/>
        </w:rPr>
        <w:t>(OR</w:t>
      </w:r>
      <w:r w:rsidR="007A11E0" w:rsidRPr="00242350">
        <w:rPr>
          <w:rFonts w:ascii="Book Antiqua" w:hAnsi="Book Antiqua" w:cs="Times New Roman" w:hint="eastAsia"/>
          <w:sz w:val="24"/>
          <w:szCs w:val="24"/>
          <w:lang w:eastAsia="zh-CN"/>
        </w:rPr>
        <w:t xml:space="preserve"> </w:t>
      </w:r>
      <w:r w:rsidR="009270A9" w:rsidRPr="00242350">
        <w:rPr>
          <w:rFonts w:ascii="Book Antiqua" w:hAnsi="Book Antiqua" w:cs="Times New Roman"/>
          <w:sz w:val="24"/>
          <w:szCs w:val="24"/>
        </w:rPr>
        <w:t>=</w:t>
      </w:r>
      <w:r w:rsidR="007A11E0" w:rsidRPr="00242350">
        <w:rPr>
          <w:rFonts w:ascii="Book Antiqua" w:hAnsi="Book Antiqua" w:cs="Times New Roman" w:hint="eastAsia"/>
          <w:sz w:val="24"/>
          <w:szCs w:val="24"/>
          <w:lang w:eastAsia="zh-CN"/>
        </w:rPr>
        <w:t xml:space="preserve"> </w:t>
      </w:r>
      <w:r w:rsidR="009270A9" w:rsidRPr="00242350">
        <w:rPr>
          <w:rFonts w:ascii="Book Antiqua" w:hAnsi="Book Antiqua" w:cs="Times New Roman"/>
          <w:sz w:val="24"/>
          <w:szCs w:val="24"/>
        </w:rPr>
        <w:t xml:space="preserve">0.91, </w:t>
      </w:r>
      <w:r w:rsidR="007A11E0" w:rsidRPr="00242350">
        <w:rPr>
          <w:rFonts w:ascii="Book Antiqua" w:hAnsi="Book Antiqua" w:cs="Times New Roman"/>
          <w:sz w:val="24"/>
          <w:szCs w:val="24"/>
        </w:rPr>
        <w:t>95% CI</w:t>
      </w:r>
      <w:r w:rsidR="007A11E0" w:rsidRPr="00242350">
        <w:rPr>
          <w:rFonts w:ascii="Book Antiqua" w:hAnsi="Book Antiqua" w:cs="Times New Roman" w:hint="eastAsia"/>
          <w:sz w:val="24"/>
          <w:szCs w:val="24"/>
          <w:lang w:eastAsia="zh-CN"/>
        </w:rPr>
        <w:t xml:space="preserve">: </w:t>
      </w:r>
      <w:r w:rsidR="009270A9" w:rsidRPr="00242350">
        <w:rPr>
          <w:rFonts w:ascii="Book Antiqua" w:hAnsi="Book Antiqua" w:cs="Times New Roman"/>
          <w:sz w:val="24"/>
          <w:szCs w:val="24"/>
        </w:rPr>
        <w:t>0.84-0.99, P</w:t>
      </w:r>
      <w:r w:rsidR="007A11E0" w:rsidRPr="00242350">
        <w:rPr>
          <w:rFonts w:ascii="Book Antiqua" w:hAnsi="Book Antiqua" w:cs="Times New Roman" w:hint="eastAsia"/>
          <w:sz w:val="24"/>
          <w:szCs w:val="24"/>
          <w:lang w:eastAsia="zh-CN"/>
        </w:rPr>
        <w:t xml:space="preserve"> </w:t>
      </w:r>
      <w:r w:rsidR="009270A9" w:rsidRPr="00242350">
        <w:rPr>
          <w:rFonts w:ascii="Book Antiqua" w:hAnsi="Book Antiqua" w:cs="Times New Roman"/>
          <w:sz w:val="24"/>
          <w:szCs w:val="24"/>
        </w:rPr>
        <w:t>=</w:t>
      </w:r>
      <w:r w:rsidR="007A11E0" w:rsidRPr="00242350">
        <w:rPr>
          <w:rFonts w:ascii="Book Antiqua" w:hAnsi="Book Antiqua" w:cs="Times New Roman" w:hint="eastAsia"/>
          <w:sz w:val="24"/>
          <w:szCs w:val="24"/>
          <w:lang w:eastAsia="zh-CN"/>
        </w:rPr>
        <w:t xml:space="preserve"> </w:t>
      </w:r>
      <w:r w:rsidR="009270A9" w:rsidRPr="00242350">
        <w:rPr>
          <w:rFonts w:ascii="Book Antiqua" w:hAnsi="Book Antiqua" w:cs="Times New Roman"/>
          <w:sz w:val="24"/>
          <w:szCs w:val="24"/>
        </w:rPr>
        <w:t xml:space="preserve">0.028, per </w:t>
      </w:r>
      <w:r w:rsidR="00DD659D" w:rsidRPr="00242350">
        <w:rPr>
          <w:rFonts w:ascii="Book Antiqua" w:hAnsi="Book Antiqua" w:cs="Times New Roman"/>
          <w:sz w:val="24"/>
          <w:szCs w:val="24"/>
        </w:rPr>
        <w:t xml:space="preserve">every </w:t>
      </w:r>
      <w:r w:rsidR="009270A9" w:rsidRPr="00242350">
        <w:rPr>
          <w:rFonts w:ascii="Book Antiqua" w:hAnsi="Book Antiqua" w:cs="Times New Roman"/>
          <w:sz w:val="24"/>
          <w:szCs w:val="24"/>
        </w:rPr>
        <w:t>kg/m</w:t>
      </w:r>
      <w:r w:rsidR="009270A9" w:rsidRPr="00242350">
        <w:rPr>
          <w:rFonts w:ascii="Book Antiqua" w:hAnsi="Book Antiqua" w:cs="Times New Roman"/>
          <w:sz w:val="24"/>
          <w:szCs w:val="24"/>
          <w:vertAlign w:val="superscript"/>
        </w:rPr>
        <w:t>2</w:t>
      </w:r>
      <w:r w:rsidR="009270A9" w:rsidRPr="00242350">
        <w:rPr>
          <w:rFonts w:ascii="Book Antiqua" w:hAnsi="Book Antiqua" w:cs="Times New Roman"/>
          <w:sz w:val="24"/>
          <w:szCs w:val="24"/>
        </w:rPr>
        <w:t xml:space="preserve">) </w:t>
      </w:r>
      <w:r w:rsidRPr="00242350">
        <w:rPr>
          <w:rFonts w:ascii="Book Antiqua" w:hAnsi="Book Antiqua" w:cs="Times New Roman"/>
          <w:sz w:val="24"/>
          <w:szCs w:val="24"/>
        </w:rPr>
        <w:t>and</w:t>
      </w:r>
      <w:r w:rsidR="00606A1E" w:rsidRPr="00242350">
        <w:rPr>
          <w:rFonts w:ascii="Book Antiqua" w:hAnsi="Book Antiqua" w:cs="Times New Roman"/>
          <w:sz w:val="24"/>
          <w:szCs w:val="24"/>
        </w:rPr>
        <w:t xml:space="preserve"> older</w:t>
      </w:r>
      <w:r w:rsidRPr="00242350">
        <w:rPr>
          <w:rFonts w:ascii="Book Antiqua" w:hAnsi="Book Antiqua" w:cs="Times New Roman"/>
          <w:sz w:val="24"/>
          <w:szCs w:val="24"/>
        </w:rPr>
        <w:t xml:space="preserve"> age </w:t>
      </w:r>
      <w:r w:rsidR="009270A9" w:rsidRPr="00242350">
        <w:rPr>
          <w:rFonts w:ascii="Book Antiqua" w:hAnsi="Book Antiqua" w:cs="Times New Roman"/>
          <w:sz w:val="24"/>
          <w:szCs w:val="24"/>
        </w:rPr>
        <w:t>(OR</w:t>
      </w:r>
      <w:r w:rsidR="007A11E0" w:rsidRPr="00242350">
        <w:rPr>
          <w:rFonts w:ascii="Book Antiqua" w:hAnsi="Book Antiqua" w:cs="Times New Roman" w:hint="eastAsia"/>
          <w:sz w:val="24"/>
          <w:szCs w:val="24"/>
          <w:lang w:eastAsia="zh-CN"/>
        </w:rPr>
        <w:t xml:space="preserve"> </w:t>
      </w:r>
      <w:r w:rsidR="009270A9" w:rsidRPr="00242350">
        <w:rPr>
          <w:rFonts w:ascii="Book Antiqua" w:hAnsi="Book Antiqua" w:cs="Times New Roman"/>
          <w:sz w:val="24"/>
          <w:szCs w:val="24"/>
        </w:rPr>
        <w:t>=</w:t>
      </w:r>
      <w:r w:rsidR="007A11E0" w:rsidRPr="00242350">
        <w:rPr>
          <w:rFonts w:ascii="Book Antiqua" w:hAnsi="Book Antiqua" w:cs="Times New Roman" w:hint="eastAsia"/>
          <w:sz w:val="24"/>
          <w:szCs w:val="24"/>
          <w:lang w:eastAsia="zh-CN"/>
        </w:rPr>
        <w:t xml:space="preserve"> </w:t>
      </w:r>
      <w:r w:rsidR="009270A9" w:rsidRPr="00242350">
        <w:rPr>
          <w:rFonts w:ascii="Book Antiqua" w:hAnsi="Book Antiqua" w:cs="Times New Roman"/>
          <w:sz w:val="24"/>
          <w:szCs w:val="24"/>
        </w:rPr>
        <w:t xml:space="preserve">0.96, </w:t>
      </w:r>
      <w:r w:rsidR="007A11E0" w:rsidRPr="00242350">
        <w:rPr>
          <w:rFonts w:ascii="Book Antiqua" w:hAnsi="Book Antiqua" w:cs="Times New Roman"/>
          <w:sz w:val="24"/>
          <w:szCs w:val="24"/>
        </w:rPr>
        <w:t>95% CI</w:t>
      </w:r>
      <w:r w:rsidR="007A11E0" w:rsidRPr="00242350">
        <w:rPr>
          <w:rFonts w:ascii="Book Antiqua" w:hAnsi="Book Antiqua" w:cs="Times New Roman" w:hint="eastAsia"/>
          <w:sz w:val="24"/>
          <w:szCs w:val="24"/>
          <w:lang w:eastAsia="zh-CN"/>
        </w:rPr>
        <w:t xml:space="preserve">: </w:t>
      </w:r>
      <w:r w:rsidR="009270A9" w:rsidRPr="00242350">
        <w:rPr>
          <w:rFonts w:ascii="Book Antiqua" w:hAnsi="Book Antiqua" w:cs="Times New Roman"/>
          <w:sz w:val="24"/>
          <w:szCs w:val="24"/>
        </w:rPr>
        <w:t xml:space="preserve">0.93-0.99, </w:t>
      </w:r>
      <w:r w:rsidR="00DD2725" w:rsidRPr="00242350">
        <w:rPr>
          <w:rFonts w:ascii="Book Antiqua" w:hAnsi="Book Antiqua" w:cs="Times New Roman"/>
          <w:i/>
          <w:sz w:val="24"/>
          <w:szCs w:val="24"/>
        </w:rPr>
        <w:t>P</w:t>
      </w:r>
      <w:r w:rsidR="007A11E0" w:rsidRPr="00242350">
        <w:rPr>
          <w:rFonts w:ascii="Book Antiqua" w:hAnsi="Book Antiqua" w:cs="Times New Roman" w:hint="eastAsia"/>
          <w:sz w:val="24"/>
          <w:szCs w:val="24"/>
          <w:lang w:eastAsia="zh-CN"/>
        </w:rPr>
        <w:t xml:space="preserve"> </w:t>
      </w:r>
      <w:r w:rsidR="00DD2725" w:rsidRPr="00242350">
        <w:rPr>
          <w:rFonts w:ascii="Book Antiqua" w:hAnsi="Book Antiqua" w:cs="Times New Roman"/>
          <w:sz w:val="24"/>
          <w:szCs w:val="24"/>
        </w:rPr>
        <w:t>=</w:t>
      </w:r>
      <w:r w:rsidR="007A11E0" w:rsidRPr="00242350">
        <w:rPr>
          <w:rFonts w:ascii="Book Antiqua" w:hAnsi="Book Antiqua" w:cs="Times New Roman" w:hint="eastAsia"/>
          <w:sz w:val="24"/>
          <w:szCs w:val="24"/>
          <w:lang w:eastAsia="zh-CN"/>
        </w:rPr>
        <w:t xml:space="preserve"> </w:t>
      </w:r>
      <w:r w:rsidR="009270A9" w:rsidRPr="00242350">
        <w:rPr>
          <w:rFonts w:ascii="Book Antiqua" w:hAnsi="Book Antiqua" w:cs="Times New Roman"/>
          <w:sz w:val="24"/>
          <w:szCs w:val="24"/>
        </w:rPr>
        <w:t>0.033, per one year). Current smoking was not associated with health perception (OR</w:t>
      </w:r>
      <w:r w:rsidR="007A11E0" w:rsidRPr="00242350">
        <w:rPr>
          <w:rFonts w:ascii="Book Antiqua" w:hAnsi="Book Antiqua" w:cs="Times New Roman" w:hint="eastAsia"/>
          <w:sz w:val="24"/>
          <w:szCs w:val="24"/>
          <w:lang w:eastAsia="zh-CN"/>
        </w:rPr>
        <w:t xml:space="preserve"> </w:t>
      </w:r>
      <w:r w:rsidR="009270A9" w:rsidRPr="00242350">
        <w:rPr>
          <w:rFonts w:ascii="Book Antiqua" w:hAnsi="Book Antiqua" w:cs="Times New Roman"/>
          <w:sz w:val="24"/>
          <w:szCs w:val="24"/>
        </w:rPr>
        <w:t>=</w:t>
      </w:r>
      <w:r w:rsidR="007A11E0" w:rsidRPr="00242350">
        <w:rPr>
          <w:rFonts w:ascii="Book Antiqua" w:hAnsi="Book Antiqua" w:cs="Times New Roman" w:hint="eastAsia"/>
          <w:sz w:val="24"/>
          <w:szCs w:val="24"/>
          <w:lang w:eastAsia="zh-CN"/>
        </w:rPr>
        <w:t xml:space="preserve"> </w:t>
      </w:r>
      <w:r w:rsidR="009270A9" w:rsidRPr="00242350">
        <w:rPr>
          <w:rFonts w:ascii="Book Antiqua" w:hAnsi="Book Antiqua" w:cs="Times New Roman"/>
          <w:sz w:val="24"/>
          <w:szCs w:val="24"/>
        </w:rPr>
        <w:t xml:space="preserve">1.31, </w:t>
      </w:r>
      <w:r w:rsidR="007A11E0" w:rsidRPr="00242350">
        <w:rPr>
          <w:rFonts w:ascii="Book Antiqua" w:hAnsi="Book Antiqua" w:cs="Times New Roman"/>
          <w:sz w:val="24"/>
          <w:szCs w:val="24"/>
        </w:rPr>
        <w:t>95% CI</w:t>
      </w:r>
      <w:r w:rsidR="007A11E0" w:rsidRPr="00242350">
        <w:rPr>
          <w:rFonts w:ascii="Book Antiqua" w:hAnsi="Book Antiqua" w:cs="Times New Roman" w:hint="eastAsia"/>
          <w:sz w:val="24"/>
          <w:szCs w:val="24"/>
          <w:lang w:eastAsia="zh-CN"/>
        </w:rPr>
        <w:t xml:space="preserve">: </w:t>
      </w:r>
      <w:r w:rsidR="009270A9" w:rsidRPr="00242350">
        <w:rPr>
          <w:rFonts w:ascii="Book Antiqua" w:hAnsi="Book Antiqua" w:cs="Times New Roman"/>
          <w:sz w:val="24"/>
          <w:szCs w:val="24"/>
        </w:rPr>
        <w:t xml:space="preserve">0.54-3.16, </w:t>
      </w:r>
      <w:r w:rsidR="009270A9" w:rsidRPr="00242350">
        <w:rPr>
          <w:rFonts w:ascii="Book Antiqua" w:hAnsi="Book Antiqua" w:cs="Times New Roman"/>
          <w:i/>
          <w:sz w:val="24"/>
          <w:szCs w:val="24"/>
        </w:rPr>
        <w:t>P</w:t>
      </w:r>
      <w:r w:rsidR="007A11E0" w:rsidRPr="00242350">
        <w:rPr>
          <w:rFonts w:ascii="Book Antiqua" w:hAnsi="Book Antiqua" w:cs="Times New Roman" w:hint="eastAsia"/>
          <w:sz w:val="24"/>
          <w:szCs w:val="24"/>
          <w:lang w:eastAsia="zh-CN"/>
        </w:rPr>
        <w:t xml:space="preserve"> </w:t>
      </w:r>
      <w:r w:rsidR="009270A9" w:rsidRPr="00242350">
        <w:rPr>
          <w:rFonts w:ascii="Book Antiqua" w:hAnsi="Book Antiqua" w:cs="Times New Roman"/>
          <w:sz w:val="24"/>
          <w:szCs w:val="24"/>
        </w:rPr>
        <w:t>=</w:t>
      </w:r>
      <w:r w:rsidR="007A11E0" w:rsidRPr="00242350">
        <w:rPr>
          <w:rFonts w:ascii="Book Antiqua" w:hAnsi="Book Antiqua" w:cs="Times New Roman" w:hint="eastAsia"/>
          <w:sz w:val="24"/>
          <w:szCs w:val="24"/>
          <w:lang w:eastAsia="zh-CN"/>
        </w:rPr>
        <w:t xml:space="preserve"> </w:t>
      </w:r>
      <w:r w:rsidR="009270A9" w:rsidRPr="00242350">
        <w:rPr>
          <w:rFonts w:ascii="Book Antiqua" w:hAnsi="Book Antiqua" w:cs="Times New Roman"/>
          <w:sz w:val="24"/>
          <w:szCs w:val="24"/>
        </w:rPr>
        <w:t>0.552)</w:t>
      </w:r>
      <w:r w:rsidRPr="00242350">
        <w:rPr>
          <w:rFonts w:ascii="Book Antiqua" w:hAnsi="Book Antiqua" w:cs="Times New Roman"/>
          <w:sz w:val="24"/>
          <w:szCs w:val="24"/>
        </w:rPr>
        <w:t>.</w:t>
      </w:r>
      <w:bookmarkStart w:id="82" w:name="_Toc402023059"/>
      <w:r w:rsidR="006F41B3" w:rsidRPr="00242350">
        <w:rPr>
          <w:rFonts w:ascii="Book Antiqua" w:hAnsi="Book Antiqua" w:cs="Times New Roman"/>
          <w:sz w:val="24"/>
          <w:szCs w:val="24"/>
          <w:lang w:bidi="he-IL"/>
        </w:rPr>
        <w:t xml:space="preserve"> </w:t>
      </w:r>
    </w:p>
    <w:bookmarkEnd w:id="82"/>
    <w:p w:rsidR="006E1237" w:rsidRPr="00242350" w:rsidRDefault="006E1237" w:rsidP="00467B04">
      <w:pPr>
        <w:widowControl w:val="0"/>
        <w:snapToGrid w:val="0"/>
        <w:spacing w:before="0"/>
        <w:rPr>
          <w:rFonts w:ascii="Book Antiqua" w:hAnsi="Book Antiqua" w:cs="Times New Roman"/>
          <w:i/>
          <w:iCs/>
          <w:sz w:val="24"/>
          <w:szCs w:val="24"/>
        </w:rPr>
      </w:pPr>
    </w:p>
    <w:p w:rsidR="00F067CB" w:rsidRPr="00242350" w:rsidRDefault="004B2732" w:rsidP="00467B04">
      <w:pPr>
        <w:widowControl w:val="0"/>
        <w:snapToGrid w:val="0"/>
        <w:spacing w:before="0"/>
        <w:rPr>
          <w:rFonts w:ascii="Book Antiqua" w:hAnsi="Book Antiqua" w:cs="Times New Roman"/>
          <w:b/>
          <w:i/>
          <w:iCs/>
          <w:sz w:val="24"/>
          <w:szCs w:val="24"/>
        </w:rPr>
      </w:pPr>
      <w:r w:rsidRPr="00242350">
        <w:rPr>
          <w:rFonts w:ascii="Book Antiqua" w:hAnsi="Book Antiqua" w:cs="Times New Roman"/>
          <w:b/>
          <w:i/>
          <w:iCs/>
          <w:sz w:val="24"/>
          <w:szCs w:val="24"/>
        </w:rPr>
        <w:t xml:space="preserve">NAFLD </w:t>
      </w:r>
      <w:r w:rsidR="00984CA8" w:rsidRPr="00242350">
        <w:rPr>
          <w:rFonts w:ascii="Book Antiqua" w:hAnsi="Book Antiqua" w:cs="Times New Roman"/>
          <w:b/>
          <w:i/>
          <w:iCs/>
          <w:sz w:val="24"/>
          <w:szCs w:val="24"/>
        </w:rPr>
        <w:t>dynamics</w:t>
      </w:r>
      <w:r w:rsidR="00ED0F01" w:rsidRPr="00242350">
        <w:rPr>
          <w:rFonts w:ascii="Book Antiqua" w:hAnsi="Book Antiqua" w:cs="Times New Roman"/>
          <w:b/>
          <w:i/>
          <w:iCs/>
          <w:sz w:val="24"/>
          <w:szCs w:val="24"/>
        </w:rPr>
        <w:t xml:space="preserve"> and the association with health perception</w:t>
      </w:r>
    </w:p>
    <w:p w:rsidR="00CB667A" w:rsidRPr="00242350" w:rsidRDefault="004B2732" w:rsidP="00467B04">
      <w:pPr>
        <w:widowControl w:val="0"/>
        <w:snapToGrid w:val="0"/>
        <w:spacing w:before="0"/>
        <w:rPr>
          <w:rFonts w:ascii="Book Antiqua" w:hAnsi="Book Antiqua" w:cs="Times New Roman"/>
          <w:sz w:val="24"/>
          <w:szCs w:val="24"/>
        </w:rPr>
      </w:pPr>
      <w:r w:rsidRPr="00242350">
        <w:rPr>
          <w:rFonts w:ascii="Book Antiqua" w:hAnsi="Book Antiqua" w:cs="Times New Roman"/>
          <w:sz w:val="24"/>
          <w:szCs w:val="24"/>
        </w:rPr>
        <w:t xml:space="preserve">All the participants in the study </w:t>
      </w:r>
      <w:r w:rsidR="00265EC0" w:rsidRPr="00242350">
        <w:rPr>
          <w:rFonts w:ascii="Book Antiqua" w:hAnsi="Book Antiqua" w:cs="Times New Roman"/>
          <w:sz w:val="24"/>
          <w:szCs w:val="24"/>
        </w:rPr>
        <w:t>underwent</w:t>
      </w:r>
      <w:r w:rsidRPr="00242350">
        <w:rPr>
          <w:rFonts w:ascii="Book Antiqua" w:hAnsi="Book Antiqua" w:cs="Times New Roman"/>
          <w:sz w:val="24"/>
          <w:szCs w:val="24"/>
        </w:rPr>
        <w:t xml:space="preserve"> two abdominal US evaluations with a 7 years interval. </w:t>
      </w:r>
      <w:r w:rsidR="006C5D5B" w:rsidRPr="00242350">
        <w:rPr>
          <w:rFonts w:ascii="Book Antiqua" w:hAnsi="Book Antiqua" w:cs="Times New Roman"/>
          <w:sz w:val="24"/>
          <w:szCs w:val="24"/>
        </w:rPr>
        <w:t>Forty-two</w:t>
      </w:r>
      <w:r w:rsidRPr="00242350">
        <w:rPr>
          <w:rFonts w:ascii="Book Antiqua" w:hAnsi="Book Antiqua" w:cs="Times New Roman"/>
          <w:sz w:val="24"/>
          <w:szCs w:val="24"/>
        </w:rPr>
        <w:t xml:space="preserve"> (19.7%</w:t>
      </w:r>
      <w:r w:rsidR="00CE513A" w:rsidRPr="00242350">
        <w:rPr>
          <w:rFonts w:ascii="Book Antiqua" w:hAnsi="Book Antiqua" w:cs="Times New Roman"/>
          <w:sz w:val="24"/>
          <w:szCs w:val="24"/>
        </w:rPr>
        <w:t xml:space="preserve">) participants </w:t>
      </w:r>
      <w:r w:rsidRPr="00242350">
        <w:rPr>
          <w:rFonts w:ascii="Book Antiqua" w:hAnsi="Book Antiqua" w:cs="Times New Roman"/>
          <w:sz w:val="24"/>
          <w:szCs w:val="24"/>
        </w:rPr>
        <w:t>were</w:t>
      </w:r>
      <w:r w:rsidR="00CE513A" w:rsidRPr="00242350">
        <w:rPr>
          <w:rFonts w:ascii="Book Antiqua" w:hAnsi="Book Antiqua" w:cs="Times New Roman"/>
          <w:sz w:val="24"/>
          <w:szCs w:val="24"/>
        </w:rPr>
        <w:t xml:space="preserve"> </w:t>
      </w:r>
      <w:r w:rsidR="00CE3F4E" w:rsidRPr="00242350">
        <w:rPr>
          <w:rFonts w:ascii="Book Antiqua" w:hAnsi="Book Antiqua" w:cs="Times New Roman"/>
          <w:sz w:val="24"/>
          <w:szCs w:val="24"/>
        </w:rPr>
        <w:t xml:space="preserve">diagnosed </w:t>
      </w:r>
      <w:r w:rsidR="00CE513A" w:rsidRPr="00242350">
        <w:rPr>
          <w:rFonts w:ascii="Book Antiqua" w:hAnsi="Book Antiqua" w:cs="Times New Roman"/>
          <w:sz w:val="24"/>
          <w:szCs w:val="24"/>
        </w:rPr>
        <w:t>with NAFLD in both US assessments</w:t>
      </w:r>
      <w:r w:rsidR="00DC48D5" w:rsidRPr="00242350">
        <w:rPr>
          <w:rFonts w:ascii="Book Antiqua" w:hAnsi="Book Antiqua" w:cs="Times New Roman"/>
          <w:sz w:val="24"/>
          <w:szCs w:val="24"/>
        </w:rPr>
        <w:t>, i</w:t>
      </w:r>
      <w:r w:rsidR="00CE513A" w:rsidRPr="00242350">
        <w:rPr>
          <w:rFonts w:ascii="Book Antiqua" w:hAnsi="Book Antiqua" w:cs="Times New Roman"/>
          <w:sz w:val="24"/>
          <w:szCs w:val="24"/>
        </w:rPr>
        <w:t xml:space="preserve">n 28 (13.1%) NAFLD was observed only in the </w:t>
      </w:r>
      <w:r w:rsidR="00ED6F00" w:rsidRPr="00242350">
        <w:rPr>
          <w:rFonts w:ascii="Book Antiqua" w:hAnsi="Book Antiqua" w:cs="Times New Roman"/>
          <w:sz w:val="24"/>
          <w:szCs w:val="24"/>
        </w:rPr>
        <w:t>latter</w:t>
      </w:r>
      <w:r w:rsidR="00CE513A" w:rsidRPr="00242350">
        <w:rPr>
          <w:rFonts w:ascii="Book Antiqua" w:hAnsi="Book Antiqua" w:cs="Times New Roman"/>
          <w:sz w:val="24"/>
          <w:szCs w:val="24"/>
        </w:rPr>
        <w:t xml:space="preserve"> US and in 24 (11.3%) NAFLD </w:t>
      </w:r>
      <w:r w:rsidR="00CE3F4E" w:rsidRPr="00242350">
        <w:rPr>
          <w:rFonts w:ascii="Book Antiqua" w:hAnsi="Book Antiqua" w:cs="Times New Roman"/>
          <w:sz w:val="24"/>
          <w:szCs w:val="24"/>
        </w:rPr>
        <w:t xml:space="preserve">was diagnosed </w:t>
      </w:r>
      <w:r w:rsidR="00BB0767" w:rsidRPr="00242350">
        <w:rPr>
          <w:rFonts w:ascii="Book Antiqua" w:hAnsi="Book Antiqua" w:cs="Times New Roman"/>
          <w:sz w:val="24"/>
          <w:szCs w:val="24"/>
        </w:rPr>
        <w:t xml:space="preserve">only </w:t>
      </w:r>
      <w:r w:rsidR="00CE513A" w:rsidRPr="00242350">
        <w:rPr>
          <w:rFonts w:ascii="Book Antiqua" w:hAnsi="Book Antiqua" w:cs="Times New Roman"/>
          <w:sz w:val="24"/>
          <w:szCs w:val="24"/>
        </w:rPr>
        <w:t xml:space="preserve">in the first US but not in the </w:t>
      </w:r>
      <w:r w:rsidR="009840C8" w:rsidRPr="00242350">
        <w:rPr>
          <w:rFonts w:ascii="Book Antiqua" w:hAnsi="Book Antiqua" w:cs="Times New Roman"/>
          <w:sz w:val="24"/>
          <w:szCs w:val="24"/>
        </w:rPr>
        <w:t>second</w:t>
      </w:r>
      <w:r w:rsidR="00CE513A" w:rsidRPr="00242350">
        <w:rPr>
          <w:rFonts w:ascii="Book Antiqua" w:hAnsi="Book Antiqua" w:cs="Times New Roman"/>
          <w:sz w:val="24"/>
          <w:szCs w:val="24"/>
        </w:rPr>
        <w:t xml:space="preserve"> one</w:t>
      </w:r>
      <w:r w:rsidR="00DC48D5" w:rsidRPr="00242350">
        <w:rPr>
          <w:rFonts w:ascii="Book Antiqua" w:hAnsi="Book Antiqua" w:cs="Times New Roman"/>
          <w:sz w:val="24"/>
          <w:szCs w:val="24"/>
        </w:rPr>
        <w:t xml:space="preserve">, 119 (55.9%) participants had </w:t>
      </w:r>
      <w:r w:rsidR="00B81A77" w:rsidRPr="00242350">
        <w:rPr>
          <w:rFonts w:ascii="Book Antiqua" w:hAnsi="Book Antiqua" w:cs="Times New Roman"/>
          <w:sz w:val="24"/>
          <w:szCs w:val="24"/>
        </w:rPr>
        <w:t xml:space="preserve">a </w:t>
      </w:r>
      <w:r w:rsidR="00DC48D5" w:rsidRPr="00242350">
        <w:rPr>
          <w:rFonts w:ascii="Book Antiqua" w:hAnsi="Book Antiqua" w:cs="Times New Roman"/>
          <w:sz w:val="24"/>
          <w:szCs w:val="24"/>
        </w:rPr>
        <w:t xml:space="preserve">normal liver in </w:t>
      </w:r>
      <w:r w:rsidR="00DC48D5" w:rsidRPr="00242350">
        <w:rPr>
          <w:rFonts w:ascii="Book Antiqua" w:hAnsi="Book Antiqua" w:cs="Times New Roman"/>
          <w:sz w:val="24"/>
          <w:szCs w:val="24"/>
          <w:lang w:bidi="he-IL"/>
        </w:rPr>
        <w:t>both</w:t>
      </w:r>
      <w:r w:rsidR="00DC48D5" w:rsidRPr="00242350">
        <w:rPr>
          <w:rFonts w:ascii="Book Antiqua" w:hAnsi="Book Antiqua" w:cs="Times New Roman"/>
          <w:sz w:val="24"/>
          <w:szCs w:val="24"/>
        </w:rPr>
        <w:t xml:space="preserve"> US assessments.</w:t>
      </w:r>
    </w:p>
    <w:p w:rsidR="004B2732" w:rsidRPr="00242350" w:rsidRDefault="000919A1" w:rsidP="007A11E0">
      <w:pPr>
        <w:widowControl w:val="0"/>
        <w:snapToGrid w:val="0"/>
        <w:spacing w:before="0"/>
        <w:ind w:firstLineChars="100" w:firstLine="240"/>
        <w:rPr>
          <w:rFonts w:ascii="Book Antiqua" w:hAnsi="Book Antiqua" w:cs="Times New Roman"/>
          <w:sz w:val="24"/>
          <w:szCs w:val="24"/>
        </w:rPr>
      </w:pPr>
      <w:r w:rsidRPr="00242350">
        <w:rPr>
          <w:rFonts w:ascii="Book Antiqua" w:hAnsi="Book Antiqua" w:cs="Times New Roman"/>
          <w:sz w:val="24"/>
          <w:szCs w:val="24"/>
        </w:rPr>
        <w:t xml:space="preserve">The prevalence of "very good" health perception was higher among the subgroup that was never diagnosed with NAFLD (52.1%) </w:t>
      </w:r>
      <w:r w:rsidR="007F6898" w:rsidRPr="00242350">
        <w:rPr>
          <w:rFonts w:ascii="Book Antiqua" w:hAnsi="Book Antiqua" w:cs="Times New Roman"/>
          <w:sz w:val="24"/>
          <w:szCs w:val="24"/>
        </w:rPr>
        <w:t xml:space="preserve">compared </w:t>
      </w:r>
      <w:bookmarkStart w:id="83" w:name="OLE_LINK69"/>
      <w:r w:rsidR="001B5612" w:rsidRPr="00242350">
        <w:rPr>
          <w:rFonts w:ascii="Book Antiqua" w:hAnsi="Book Antiqua" w:cs="Times New Roman"/>
          <w:sz w:val="24"/>
          <w:szCs w:val="24"/>
        </w:rPr>
        <w:t>to participates</w:t>
      </w:r>
      <w:r w:rsidRPr="00242350">
        <w:rPr>
          <w:rFonts w:ascii="Book Antiqua" w:hAnsi="Book Antiqua" w:cs="Times New Roman"/>
          <w:sz w:val="24"/>
          <w:szCs w:val="24"/>
        </w:rPr>
        <w:t xml:space="preserve"> who were ever diagnosed with NAFLD</w:t>
      </w:r>
      <w:bookmarkEnd w:id="83"/>
      <w:r w:rsidRPr="00242350">
        <w:rPr>
          <w:rFonts w:ascii="Book Antiqua" w:hAnsi="Book Antiqua" w:cs="Times New Roman"/>
          <w:sz w:val="24"/>
          <w:szCs w:val="24"/>
        </w:rPr>
        <w:t xml:space="preserve"> </w:t>
      </w:r>
      <w:r w:rsidR="00B81A77" w:rsidRPr="00242350">
        <w:rPr>
          <w:rFonts w:ascii="Book Antiqua" w:hAnsi="Book Antiqua" w:cs="Times New Roman"/>
          <w:sz w:val="24"/>
          <w:szCs w:val="24"/>
        </w:rPr>
        <w:t>during the study (only in the first evaluation, only in the second evaluation, or in both evaluations, 20.6%, 28.6%</w:t>
      </w:r>
      <w:r w:rsidR="00BA1553" w:rsidRPr="00242350">
        <w:rPr>
          <w:rFonts w:ascii="Book Antiqua" w:hAnsi="Book Antiqua" w:cs="Times New Roman"/>
          <w:sz w:val="24"/>
          <w:szCs w:val="24"/>
        </w:rPr>
        <w:t xml:space="preserve"> </w:t>
      </w:r>
      <w:r w:rsidR="00B81A77" w:rsidRPr="00242350">
        <w:rPr>
          <w:rFonts w:ascii="Book Antiqua" w:hAnsi="Book Antiqua" w:cs="Times New Roman"/>
          <w:sz w:val="24"/>
          <w:szCs w:val="24"/>
        </w:rPr>
        <w:t xml:space="preserve">and 33.3%, respectively, </w:t>
      </w:r>
      <w:r w:rsidR="00B81A77" w:rsidRPr="00242350">
        <w:rPr>
          <w:rFonts w:ascii="Book Antiqua" w:hAnsi="Book Antiqua" w:cs="Times New Roman"/>
          <w:i/>
          <w:sz w:val="24"/>
          <w:szCs w:val="24"/>
        </w:rPr>
        <w:t>P</w:t>
      </w:r>
      <w:r w:rsidR="007A11E0" w:rsidRPr="00242350">
        <w:rPr>
          <w:rFonts w:ascii="Book Antiqua" w:hAnsi="Book Antiqua" w:cs="Times New Roman" w:hint="eastAsia"/>
          <w:sz w:val="24"/>
          <w:szCs w:val="24"/>
          <w:lang w:eastAsia="zh-CN"/>
        </w:rPr>
        <w:t xml:space="preserve"> </w:t>
      </w:r>
      <w:r w:rsidR="00B81A77" w:rsidRPr="00242350">
        <w:rPr>
          <w:rFonts w:ascii="Book Antiqua" w:hAnsi="Book Antiqua" w:cs="Times New Roman"/>
          <w:sz w:val="24"/>
          <w:szCs w:val="24"/>
        </w:rPr>
        <w:lastRenderedPageBreak/>
        <w:t>=</w:t>
      </w:r>
      <w:r w:rsidR="007A11E0" w:rsidRPr="00242350">
        <w:rPr>
          <w:rFonts w:ascii="Book Antiqua" w:hAnsi="Book Antiqua" w:cs="Times New Roman" w:hint="eastAsia"/>
          <w:sz w:val="24"/>
          <w:szCs w:val="24"/>
          <w:lang w:eastAsia="zh-CN"/>
        </w:rPr>
        <w:t xml:space="preserve"> </w:t>
      </w:r>
      <w:r w:rsidR="00B81A77" w:rsidRPr="00242350">
        <w:rPr>
          <w:rFonts w:ascii="Book Antiqua" w:hAnsi="Book Antiqua" w:cs="Times New Roman"/>
          <w:sz w:val="24"/>
          <w:szCs w:val="24"/>
        </w:rPr>
        <w:t>0.005)</w:t>
      </w:r>
      <w:r w:rsidR="007F6898" w:rsidRPr="00242350">
        <w:rPr>
          <w:rFonts w:ascii="Book Antiqua" w:hAnsi="Book Antiqua" w:cs="Times New Roman"/>
          <w:sz w:val="24"/>
          <w:szCs w:val="24"/>
        </w:rPr>
        <w:t>, with</w:t>
      </w:r>
      <w:r w:rsidR="009840C8" w:rsidRPr="00242350">
        <w:rPr>
          <w:rFonts w:ascii="Book Antiqua" w:hAnsi="Book Antiqua" w:cs="Times New Roman"/>
          <w:sz w:val="24"/>
          <w:szCs w:val="24"/>
        </w:rPr>
        <w:t>out</w:t>
      </w:r>
      <w:r w:rsidR="007F6898" w:rsidRPr="00242350">
        <w:rPr>
          <w:rFonts w:ascii="Book Antiqua" w:hAnsi="Book Antiqua" w:cs="Times New Roman"/>
          <w:sz w:val="24"/>
          <w:szCs w:val="24"/>
        </w:rPr>
        <w:t xml:space="preserve"> significant difference between the </w:t>
      </w:r>
      <w:r w:rsidR="009840C8" w:rsidRPr="00242350">
        <w:rPr>
          <w:rFonts w:ascii="Book Antiqua" w:hAnsi="Book Antiqua" w:cs="Times New Roman"/>
          <w:sz w:val="24"/>
          <w:szCs w:val="24"/>
        </w:rPr>
        <w:t>“ever NAFLD”</w:t>
      </w:r>
      <w:r w:rsidR="009840C8" w:rsidRPr="00242350" w:rsidDel="009840C8">
        <w:rPr>
          <w:rFonts w:ascii="Book Antiqua" w:hAnsi="Book Antiqua" w:cs="Times New Roman"/>
          <w:sz w:val="24"/>
          <w:szCs w:val="24"/>
        </w:rPr>
        <w:t xml:space="preserve"> </w:t>
      </w:r>
      <w:r w:rsidR="007F6898" w:rsidRPr="00242350">
        <w:rPr>
          <w:rFonts w:ascii="Book Antiqua" w:hAnsi="Book Antiqua" w:cs="Times New Roman"/>
          <w:sz w:val="24"/>
          <w:szCs w:val="24"/>
        </w:rPr>
        <w:t>groups</w:t>
      </w:r>
      <w:r w:rsidRPr="00242350">
        <w:rPr>
          <w:rFonts w:ascii="Book Antiqua" w:hAnsi="Book Antiqua" w:cs="Times New Roman"/>
          <w:sz w:val="24"/>
          <w:szCs w:val="24"/>
        </w:rPr>
        <w:t xml:space="preserve"> (</w:t>
      </w:r>
      <w:r w:rsidR="007F6898" w:rsidRPr="00242350">
        <w:rPr>
          <w:rFonts w:ascii="Book Antiqua" w:hAnsi="Book Antiqua" w:cs="Times New Roman"/>
          <w:bCs/>
          <w:sz w:val="24"/>
          <w:szCs w:val="24"/>
        </w:rPr>
        <w:t xml:space="preserve">Figure </w:t>
      </w:r>
      <w:r w:rsidR="00E24E19" w:rsidRPr="00242350">
        <w:rPr>
          <w:rFonts w:ascii="Book Antiqua" w:hAnsi="Book Antiqua" w:cs="Times New Roman"/>
          <w:bCs/>
          <w:sz w:val="24"/>
          <w:szCs w:val="24"/>
        </w:rPr>
        <w:t>4A</w:t>
      </w:r>
      <w:r w:rsidRPr="00242350">
        <w:rPr>
          <w:rFonts w:ascii="Book Antiqua" w:hAnsi="Book Antiqua" w:cs="Times New Roman"/>
          <w:sz w:val="24"/>
          <w:szCs w:val="24"/>
        </w:rPr>
        <w:t xml:space="preserve">). </w:t>
      </w:r>
      <w:r w:rsidR="0062171E" w:rsidRPr="00242350">
        <w:rPr>
          <w:rFonts w:ascii="Book Antiqua" w:hAnsi="Book Antiqua" w:cs="Times New Roman"/>
          <w:sz w:val="24"/>
          <w:szCs w:val="24"/>
        </w:rPr>
        <w:t>Furthermore, n</w:t>
      </w:r>
      <w:r w:rsidR="002155C8" w:rsidRPr="00242350">
        <w:rPr>
          <w:rFonts w:ascii="Book Antiqua" w:hAnsi="Book Antiqua" w:cs="Times New Roman"/>
          <w:sz w:val="24"/>
          <w:szCs w:val="24"/>
        </w:rPr>
        <w:t xml:space="preserve">aïve (newly diagnosed) and previously diagnosed NAFLD patients </w:t>
      </w:r>
      <w:r w:rsidR="00DC48D5" w:rsidRPr="00242350">
        <w:rPr>
          <w:rFonts w:ascii="Book Antiqua" w:hAnsi="Book Antiqua" w:cs="Times New Roman"/>
          <w:sz w:val="24"/>
          <w:szCs w:val="24"/>
        </w:rPr>
        <w:t xml:space="preserve">(who already </w:t>
      </w:r>
      <w:r w:rsidR="000373CB" w:rsidRPr="00242350">
        <w:rPr>
          <w:rFonts w:ascii="Book Antiqua" w:hAnsi="Book Antiqua" w:cs="Times New Roman"/>
          <w:sz w:val="24"/>
          <w:szCs w:val="24"/>
        </w:rPr>
        <w:t>knew</w:t>
      </w:r>
      <w:r w:rsidR="00DC48D5" w:rsidRPr="00242350">
        <w:rPr>
          <w:rFonts w:ascii="Book Antiqua" w:hAnsi="Book Antiqua" w:cs="Times New Roman"/>
          <w:sz w:val="24"/>
          <w:szCs w:val="24"/>
        </w:rPr>
        <w:t xml:space="preserve"> they have NAFLD) </w:t>
      </w:r>
      <w:r w:rsidR="002155C8" w:rsidRPr="00242350">
        <w:rPr>
          <w:rFonts w:ascii="Book Antiqua" w:hAnsi="Book Antiqua" w:cs="Times New Roman"/>
          <w:sz w:val="24"/>
          <w:szCs w:val="24"/>
        </w:rPr>
        <w:t>did not differ in their prevalence of "very good" health perception (</w:t>
      </w:r>
      <w:r w:rsidR="002155C8" w:rsidRPr="00242350">
        <w:rPr>
          <w:rFonts w:ascii="Book Antiqua" w:hAnsi="Book Antiqua" w:cs="Times New Roman"/>
          <w:bCs/>
          <w:sz w:val="24"/>
          <w:szCs w:val="24"/>
        </w:rPr>
        <w:t>Figure 4B</w:t>
      </w:r>
      <w:r w:rsidR="002155C8" w:rsidRPr="00242350">
        <w:rPr>
          <w:rFonts w:ascii="Book Antiqua" w:hAnsi="Book Antiqua" w:cs="Times New Roman"/>
          <w:sz w:val="24"/>
          <w:szCs w:val="24"/>
        </w:rPr>
        <w:t>).</w:t>
      </w:r>
      <w:r w:rsidR="0062171E" w:rsidRPr="00242350">
        <w:rPr>
          <w:rFonts w:ascii="Book Antiqua" w:hAnsi="Book Antiqua" w:cs="Times New Roman"/>
          <w:sz w:val="24"/>
          <w:szCs w:val="24"/>
        </w:rPr>
        <w:t xml:space="preserve"> Similarly</w:t>
      </w:r>
      <w:r w:rsidR="007A6108" w:rsidRPr="00242350">
        <w:rPr>
          <w:rFonts w:ascii="Book Antiqua" w:hAnsi="Book Antiqua" w:cs="Times New Roman"/>
          <w:sz w:val="24"/>
          <w:szCs w:val="24"/>
        </w:rPr>
        <w:t xml:space="preserve">, </w:t>
      </w:r>
      <w:r w:rsidR="00CB667A" w:rsidRPr="00242350">
        <w:rPr>
          <w:rFonts w:ascii="Book Antiqua" w:hAnsi="Book Antiqua" w:cs="Times New Roman"/>
          <w:sz w:val="24"/>
          <w:szCs w:val="24"/>
        </w:rPr>
        <w:t>the average scor</w:t>
      </w:r>
      <w:r w:rsidR="009840C8" w:rsidRPr="00242350">
        <w:rPr>
          <w:rFonts w:ascii="Book Antiqua" w:hAnsi="Book Antiqua" w:cs="Times New Roman"/>
          <w:sz w:val="24"/>
          <w:szCs w:val="24"/>
        </w:rPr>
        <w:t>e</w:t>
      </w:r>
      <w:r w:rsidR="00CB667A" w:rsidRPr="00242350">
        <w:rPr>
          <w:rFonts w:ascii="Book Antiqua" w:hAnsi="Book Antiqua" w:cs="Times New Roman"/>
          <w:sz w:val="24"/>
          <w:szCs w:val="24"/>
        </w:rPr>
        <w:t xml:space="preserve"> of general health perception (1</w:t>
      </w:r>
      <w:r w:rsidR="007A11E0" w:rsidRPr="00242350">
        <w:rPr>
          <w:rFonts w:ascii="Book Antiqua" w:hAnsi="Book Antiqua" w:cs="Times New Roman" w:hint="eastAsia"/>
          <w:sz w:val="24"/>
          <w:szCs w:val="24"/>
          <w:lang w:eastAsia="zh-CN"/>
        </w:rPr>
        <w:t xml:space="preserve"> </w:t>
      </w:r>
      <w:r w:rsidR="00CB667A" w:rsidRPr="00242350">
        <w:rPr>
          <w:rFonts w:ascii="Book Antiqua" w:hAnsi="Book Antiqua" w:cs="Times New Roman"/>
          <w:sz w:val="24"/>
          <w:szCs w:val="24"/>
        </w:rPr>
        <w:t>=</w:t>
      </w:r>
      <w:r w:rsidR="007A11E0" w:rsidRPr="00242350">
        <w:rPr>
          <w:rFonts w:ascii="Book Antiqua" w:hAnsi="Book Antiqua" w:cs="Times New Roman" w:hint="eastAsia"/>
          <w:sz w:val="24"/>
          <w:szCs w:val="24"/>
          <w:lang w:eastAsia="zh-CN"/>
        </w:rPr>
        <w:t xml:space="preserve"> </w:t>
      </w:r>
      <w:r w:rsidR="00CB667A" w:rsidRPr="00242350">
        <w:rPr>
          <w:rFonts w:ascii="Book Antiqua" w:hAnsi="Book Antiqua" w:cs="Times New Roman"/>
          <w:sz w:val="24"/>
          <w:szCs w:val="24"/>
        </w:rPr>
        <w:t>"very good", 4</w:t>
      </w:r>
      <w:r w:rsidR="007A11E0" w:rsidRPr="00242350">
        <w:rPr>
          <w:rFonts w:ascii="Book Antiqua" w:hAnsi="Book Antiqua" w:cs="Times New Roman" w:hint="eastAsia"/>
          <w:sz w:val="24"/>
          <w:szCs w:val="24"/>
          <w:lang w:eastAsia="zh-CN"/>
        </w:rPr>
        <w:t xml:space="preserve"> </w:t>
      </w:r>
      <w:r w:rsidR="00CB667A" w:rsidRPr="00242350">
        <w:rPr>
          <w:rFonts w:ascii="Book Antiqua" w:hAnsi="Book Antiqua" w:cs="Times New Roman"/>
          <w:sz w:val="24"/>
          <w:szCs w:val="24"/>
        </w:rPr>
        <w:t>=</w:t>
      </w:r>
      <w:r w:rsidR="007A11E0" w:rsidRPr="00242350">
        <w:rPr>
          <w:rFonts w:ascii="Book Antiqua" w:hAnsi="Book Antiqua" w:cs="Times New Roman" w:hint="eastAsia"/>
          <w:sz w:val="24"/>
          <w:szCs w:val="24"/>
          <w:lang w:eastAsia="zh-CN"/>
        </w:rPr>
        <w:t xml:space="preserve"> </w:t>
      </w:r>
      <w:r w:rsidR="00CB667A" w:rsidRPr="00242350">
        <w:rPr>
          <w:rFonts w:ascii="Book Antiqua" w:hAnsi="Book Antiqua" w:cs="Times New Roman"/>
          <w:sz w:val="24"/>
          <w:szCs w:val="24"/>
        </w:rPr>
        <w:t>"</w:t>
      </w:r>
      <w:r w:rsidR="009840C8" w:rsidRPr="00242350">
        <w:rPr>
          <w:rFonts w:ascii="Book Antiqua" w:hAnsi="Book Antiqua" w:cs="Times New Roman"/>
          <w:sz w:val="24"/>
          <w:szCs w:val="24"/>
        </w:rPr>
        <w:t>poor</w:t>
      </w:r>
      <w:r w:rsidR="00CB667A" w:rsidRPr="00242350">
        <w:rPr>
          <w:rFonts w:ascii="Book Antiqua" w:hAnsi="Book Antiqua" w:cs="Times New Roman"/>
          <w:sz w:val="24"/>
          <w:szCs w:val="24"/>
        </w:rPr>
        <w:t xml:space="preserve">") </w:t>
      </w:r>
      <w:r w:rsidR="009840C8" w:rsidRPr="00242350">
        <w:rPr>
          <w:rFonts w:ascii="Book Antiqua" w:hAnsi="Book Antiqua" w:cs="Times New Roman"/>
          <w:sz w:val="24"/>
          <w:szCs w:val="24"/>
        </w:rPr>
        <w:t xml:space="preserve">in </w:t>
      </w:r>
      <w:r w:rsidR="00CB667A" w:rsidRPr="00242350">
        <w:rPr>
          <w:rFonts w:ascii="Book Antiqua" w:hAnsi="Book Antiqua" w:cs="Times New Roman"/>
          <w:sz w:val="24"/>
          <w:szCs w:val="24"/>
        </w:rPr>
        <w:t xml:space="preserve">patients who were never diagnosed with NAFLD </w:t>
      </w:r>
      <w:r w:rsidR="009840C8" w:rsidRPr="00242350">
        <w:rPr>
          <w:rFonts w:ascii="Book Antiqua" w:hAnsi="Book Antiqua" w:cs="Times New Roman"/>
          <w:sz w:val="24"/>
          <w:szCs w:val="24"/>
        </w:rPr>
        <w:t>was</w:t>
      </w:r>
      <w:r w:rsidR="00CB667A" w:rsidRPr="00242350">
        <w:rPr>
          <w:rFonts w:ascii="Book Antiqua" w:hAnsi="Book Antiqua" w:cs="Times New Roman"/>
          <w:sz w:val="24"/>
          <w:szCs w:val="24"/>
        </w:rPr>
        <w:t xml:space="preserve"> significantly lower than the </w:t>
      </w:r>
      <w:r w:rsidR="009840C8" w:rsidRPr="00242350">
        <w:rPr>
          <w:rFonts w:ascii="Book Antiqua" w:hAnsi="Book Antiqua" w:cs="Times New Roman"/>
          <w:sz w:val="24"/>
          <w:szCs w:val="24"/>
        </w:rPr>
        <w:t xml:space="preserve">score in patients </w:t>
      </w:r>
      <w:r w:rsidR="00CC1DAA" w:rsidRPr="00242350">
        <w:rPr>
          <w:rFonts w:ascii="Book Antiqua" w:hAnsi="Book Antiqua" w:cs="Times New Roman"/>
          <w:sz w:val="24"/>
          <w:szCs w:val="24"/>
        </w:rPr>
        <w:t>"</w:t>
      </w:r>
      <w:r w:rsidR="007A6108" w:rsidRPr="00242350">
        <w:rPr>
          <w:rFonts w:ascii="Book Antiqua" w:hAnsi="Book Antiqua" w:cs="Times New Roman"/>
          <w:sz w:val="24"/>
          <w:szCs w:val="24"/>
        </w:rPr>
        <w:t xml:space="preserve">ever </w:t>
      </w:r>
      <w:r w:rsidR="00CB667A" w:rsidRPr="00242350">
        <w:rPr>
          <w:rFonts w:ascii="Book Antiqua" w:hAnsi="Book Antiqua" w:cs="Times New Roman"/>
          <w:sz w:val="24"/>
          <w:szCs w:val="24"/>
        </w:rPr>
        <w:t>diagnosed</w:t>
      </w:r>
      <w:r w:rsidR="00CC1DAA" w:rsidRPr="00242350">
        <w:rPr>
          <w:rFonts w:ascii="Book Antiqua" w:hAnsi="Book Antiqua" w:cs="Times New Roman"/>
          <w:sz w:val="24"/>
          <w:szCs w:val="24"/>
        </w:rPr>
        <w:t>"</w:t>
      </w:r>
      <w:r w:rsidR="00CB667A" w:rsidRPr="00242350">
        <w:rPr>
          <w:rFonts w:ascii="Book Antiqua" w:hAnsi="Book Antiqua" w:cs="Times New Roman"/>
          <w:sz w:val="24"/>
          <w:szCs w:val="24"/>
        </w:rPr>
        <w:t xml:space="preserve"> with NAFLD </w:t>
      </w:r>
      <w:r w:rsidR="00471B9E" w:rsidRPr="00242350">
        <w:rPr>
          <w:rFonts w:ascii="Book Antiqua" w:hAnsi="Book Antiqua" w:cs="Times New Roman"/>
          <w:sz w:val="24"/>
          <w:szCs w:val="24"/>
        </w:rPr>
        <w:t>(</w:t>
      </w:r>
      <w:r w:rsidR="00471B9E" w:rsidRPr="00242350">
        <w:rPr>
          <w:rFonts w:ascii="Book Antiqua" w:hAnsi="Book Antiqua" w:cs="Times New Roman"/>
          <w:i/>
          <w:sz w:val="24"/>
          <w:szCs w:val="24"/>
        </w:rPr>
        <w:t>P</w:t>
      </w:r>
      <w:r w:rsidR="007A11E0" w:rsidRPr="00242350">
        <w:rPr>
          <w:rFonts w:ascii="Book Antiqua" w:hAnsi="Book Antiqua" w:cs="Times New Roman" w:hint="eastAsia"/>
          <w:sz w:val="24"/>
          <w:szCs w:val="24"/>
          <w:lang w:eastAsia="zh-CN"/>
        </w:rPr>
        <w:t xml:space="preserve"> </w:t>
      </w:r>
      <w:r w:rsidR="00471B9E" w:rsidRPr="00242350">
        <w:rPr>
          <w:rFonts w:ascii="Book Antiqua" w:hAnsi="Book Antiqua" w:cs="Times New Roman"/>
          <w:sz w:val="24"/>
          <w:szCs w:val="24"/>
        </w:rPr>
        <w:t>&lt;</w:t>
      </w:r>
      <w:r w:rsidR="007A11E0" w:rsidRPr="00242350">
        <w:rPr>
          <w:rFonts w:ascii="Book Antiqua" w:hAnsi="Book Antiqua" w:cs="Times New Roman" w:hint="eastAsia"/>
          <w:sz w:val="24"/>
          <w:szCs w:val="24"/>
          <w:lang w:eastAsia="zh-CN"/>
        </w:rPr>
        <w:t xml:space="preserve"> </w:t>
      </w:r>
      <w:r w:rsidR="00471B9E" w:rsidRPr="00242350">
        <w:rPr>
          <w:rFonts w:ascii="Book Antiqua" w:hAnsi="Book Antiqua" w:cs="Times New Roman"/>
          <w:sz w:val="24"/>
          <w:szCs w:val="24"/>
        </w:rPr>
        <w:t>0.04</w:t>
      </w:r>
      <w:r w:rsidR="00D37E9C" w:rsidRPr="00242350">
        <w:rPr>
          <w:rFonts w:ascii="Book Antiqua" w:hAnsi="Book Antiqua" w:cs="Times New Roman"/>
          <w:sz w:val="24"/>
          <w:szCs w:val="24"/>
        </w:rPr>
        <w:t xml:space="preserve"> for all comparisons</w:t>
      </w:r>
      <w:r w:rsidR="00471B9E" w:rsidRPr="00242350">
        <w:rPr>
          <w:rFonts w:ascii="Book Antiqua" w:hAnsi="Book Antiqua" w:cs="Times New Roman"/>
          <w:sz w:val="24"/>
          <w:szCs w:val="24"/>
        </w:rPr>
        <w:t xml:space="preserve">), but </w:t>
      </w:r>
      <w:r w:rsidR="001569D3" w:rsidRPr="00242350">
        <w:rPr>
          <w:rFonts w:ascii="Book Antiqua" w:hAnsi="Book Antiqua" w:cs="Times New Roman"/>
          <w:sz w:val="24"/>
          <w:szCs w:val="24"/>
        </w:rPr>
        <w:t xml:space="preserve">no </w:t>
      </w:r>
      <w:r w:rsidR="00471B9E" w:rsidRPr="00242350">
        <w:rPr>
          <w:rFonts w:ascii="Book Antiqua" w:hAnsi="Book Antiqua" w:cs="Times New Roman"/>
          <w:sz w:val="24"/>
          <w:szCs w:val="24"/>
        </w:rPr>
        <w:t xml:space="preserve">significant differences were observed </w:t>
      </w:r>
      <w:r w:rsidR="001569D3" w:rsidRPr="00242350">
        <w:rPr>
          <w:rFonts w:ascii="Book Antiqua" w:hAnsi="Book Antiqua" w:cs="Times New Roman"/>
          <w:sz w:val="24"/>
          <w:szCs w:val="24"/>
        </w:rPr>
        <w:t>between</w:t>
      </w:r>
      <w:r w:rsidR="00471B9E" w:rsidRPr="00242350">
        <w:rPr>
          <w:rFonts w:ascii="Book Antiqua" w:hAnsi="Book Antiqua" w:cs="Times New Roman"/>
          <w:sz w:val="24"/>
          <w:szCs w:val="24"/>
        </w:rPr>
        <w:t xml:space="preserve"> all </w:t>
      </w:r>
      <w:r w:rsidR="00F5260C" w:rsidRPr="00242350">
        <w:rPr>
          <w:rFonts w:ascii="Book Antiqua" w:hAnsi="Book Antiqua" w:cs="Times New Roman"/>
          <w:sz w:val="24"/>
          <w:szCs w:val="24"/>
        </w:rPr>
        <w:t>"</w:t>
      </w:r>
      <w:r w:rsidR="001569D3" w:rsidRPr="00242350">
        <w:rPr>
          <w:rFonts w:ascii="Book Antiqua" w:hAnsi="Book Antiqua" w:cs="Times New Roman"/>
          <w:sz w:val="24"/>
          <w:szCs w:val="24"/>
        </w:rPr>
        <w:t>ever diagnosed</w:t>
      </w:r>
      <w:r w:rsidR="00F5260C" w:rsidRPr="00242350">
        <w:rPr>
          <w:rFonts w:ascii="Book Antiqua" w:hAnsi="Book Antiqua" w:cs="Times New Roman"/>
          <w:sz w:val="24"/>
          <w:szCs w:val="24"/>
        </w:rPr>
        <w:t>"</w:t>
      </w:r>
      <w:r w:rsidR="001569D3" w:rsidRPr="00242350">
        <w:rPr>
          <w:rFonts w:ascii="Book Antiqua" w:hAnsi="Book Antiqua" w:cs="Times New Roman"/>
          <w:sz w:val="24"/>
          <w:szCs w:val="24"/>
        </w:rPr>
        <w:t xml:space="preserve"> with NAFLD</w:t>
      </w:r>
      <w:r w:rsidR="009840C8" w:rsidRPr="00242350">
        <w:rPr>
          <w:rFonts w:ascii="Book Antiqua" w:hAnsi="Book Antiqua" w:cs="Times New Roman"/>
          <w:sz w:val="24"/>
          <w:szCs w:val="24"/>
        </w:rPr>
        <w:t xml:space="preserve"> </w:t>
      </w:r>
      <w:r w:rsidR="00471B9E" w:rsidRPr="00242350">
        <w:rPr>
          <w:rFonts w:ascii="Book Antiqua" w:hAnsi="Book Antiqua" w:cs="Times New Roman"/>
          <w:sz w:val="24"/>
          <w:szCs w:val="24"/>
        </w:rPr>
        <w:t xml:space="preserve">groups </w:t>
      </w:r>
      <w:r w:rsidR="00CB667A" w:rsidRPr="00242350">
        <w:rPr>
          <w:rFonts w:ascii="Book Antiqua" w:hAnsi="Book Antiqua" w:cs="Times New Roman"/>
          <w:sz w:val="24"/>
          <w:szCs w:val="24"/>
        </w:rPr>
        <w:t>(</w:t>
      </w:r>
      <w:r w:rsidR="007A6108" w:rsidRPr="00242350">
        <w:rPr>
          <w:rFonts w:ascii="Book Antiqua" w:hAnsi="Book Antiqua" w:cs="Times New Roman"/>
          <w:bCs/>
          <w:sz w:val="24"/>
          <w:szCs w:val="24"/>
        </w:rPr>
        <w:t xml:space="preserve">Figure </w:t>
      </w:r>
      <w:r w:rsidR="00E24E19" w:rsidRPr="00242350">
        <w:rPr>
          <w:rFonts w:ascii="Book Antiqua" w:hAnsi="Book Antiqua" w:cs="Times New Roman"/>
          <w:bCs/>
          <w:sz w:val="24"/>
          <w:szCs w:val="24"/>
        </w:rPr>
        <w:t>4</w:t>
      </w:r>
      <w:r w:rsidR="0062171E" w:rsidRPr="00242350">
        <w:rPr>
          <w:rFonts w:ascii="Book Antiqua" w:hAnsi="Book Antiqua" w:cs="Times New Roman"/>
          <w:bCs/>
          <w:sz w:val="24"/>
          <w:szCs w:val="24"/>
        </w:rPr>
        <w:t>C</w:t>
      </w:r>
      <w:r w:rsidR="00CB667A" w:rsidRPr="00242350">
        <w:rPr>
          <w:rFonts w:ascii="Book Antiqua" w:hAnsi="Book Antiqua" w:cs="Times New Roman"/>
          <w:sz w:val="24"/>
          <w:szCs w:val="24"/>
        </w:rPr>
        <w:t>).</w:t>
      </w:r>
      <w:r w:rsidR="00DF3AC2" w:rsidRPr="00242350">
        <w:rPr>
          <w:rFonts w:ascii="Book Antiqua" w:hAnsi="Book Antiqua" w:cs="Times New Roman"/>
          <w:sz w:val="24"/>
          <w:szCs w:val="24"/>
        </w:rPr>
        <w:t xml:space="preserve"> </w:t>
      </w:r>
    </w:p>
    <w:p w:rsidR="00527EB8" w:rsidRPr="00242350" w:rsidRDefault="00527EB8" w:rsidP="00467B04">
      <w:pPr>
        <w:widowControl w:val="0"/>
        <w:snapToGrid w:val="0"/>
        <w:spacing w:before="0"/>
        <w:rPr>
          <w:rFonts w:ascii="Book Antiqua" w:hAnsi="Book Antiqua" w:cs="Times New Roman"/>
          <w:i/>
          <w:iCs/>
          <w:sz w:val="24"/>
          <w:szCs w:val="24"/>
          <w:rtl/>
          <w:lang w:bidi="he-IL"/>
        </w:rPr>
      </w:pPr>
    </w:p>
    <w:p w:rsidR="00F067CB" w:rsidRPr="00242350" w:rsidRDefault="00ED0F01" w:rsidP="00467B04">
      <w:pPr>
        <w:widowControl w:val="0"/>
        <w:snapToGrid w:val="0"/>
        <w:spacing w:before="0"/>
        <w:rPr>
          <w:rFonts w:ascii="Book Antiqua" w:hAnsi="Book Antiqua" w:cs="Times New Roman"/>
          <w:b/>
          <w:i/>
          <w:iCs/>
          <w:sz w:val="24"/>
          <w:szCs w:val="24"/>
        </w:rPr>
      </w:pPr>
      <w:r w:rsidRPr="00242350">
        <w:rPr>
          <w:rFonts w:ascii="Book Antiqua" w:hAnsi="Book Antiqua" w:cs="Times New Roman"/>
          <w:b/>
          <w:i/>
          <w:iCs/>
          <w:sz w:val="24"/>
          <w:szCs w:val="24"/>
        </w:rPr>
        <w:t xml:space="preserve">Health perception dynamics and </w:t>
      </w:r>
      <w:r w:rsidR="00D308C7" w:rsidRPr="00242350">
        <w:rPr>
          <w:rFonts w:ascii="Book Antiqua" w:hAnsi="Book Antiqua" w:cs="Times New Roman"/>
          <w:b/>
          <w:i/>
          <w:iCs/>
          <w:sz w:val="24"/>
          <w:szCs w:val="24"/>
        </w:rPr>
        <w:t>the association</w:t>
      </w:r>
      <w:r w:rsidR="008E4116" w:rsidRPr="00242350">
        <w:rPr>
          <w:rFonts w:ascii="Book Antiqua" w:hAnsi="Book Antiqua" w:cs="Times New Roman"/>
          <w:b/>
          <w:i/>
          <w:iCs/>
          <w:sz w:val="24"/>
          <w:szCs w:val="24"/>
          <w:lang w:bidi="he-IL"/>
        </w:rPr>
        <w:t xml:space="preserve"> with</w:t>
      </w:r>
      <w:r w:rsidRPr="00242350">
        <w:rPr>
          <w:rFonts w:ascii="Book Antiqua" w:hAnsi="Book Antiqua" w:cs="Times New Roman"/>
          <w:b/>
          <w:i/>
          <w:iCs/>
          <w:sz w:val="24"/>
          <w:szCs w:val="24"/>
        </w:rPr>
        <w:t xml:space="preserve"> NAFLD</w:t>
      </w:r>
    </w:p>
    <w:p w:rsidR="00377CA7" w:rsidRPr="00242350" w:rsidRDefault="00AF7FD3" w:rsidP="00467B04">
      <w:pPr>
        <w:widowControl w:val="0"/>
        <w:snapToGrid w:val="0"/>
        <w:spacing w:before="0"/>
        <w:rPr>
          <w:rFonts w:ascii="Book Antiqua" w:hAnsi="Book Antiqua" w:cs="Times New Roman"/>
          <w:sz w:val="24"/>
          <w:szCs w:val="24"/>
        </w:rPr>
      </w:pPr>
      <w:r w:rsidRPr="00242350">
        <w:rPr>
          <w:rFonts w:ascii="Book Antiqua" w:hAnsi="Book Antiqua" w:cs="Times New Roman"/>
          <w:sz w:val="24"/>
          <w:szCs w:val="24"/>
        </w:rPr>
        <w:t xml:space="preserve">Among </w:t>
      </w:r>
      <w:r w:rsidR="00E92E50" w:rsidRPr="00242350">
        <w:rPr>
          <w:rFonts w:ascii="Book Antiqua" w:hAnsi="Book Antiqua" w:cs="Times New Roman"/>
          <w:sz w:val="24"/>
          <w:szCs w:val="24"/>
        </w:rPr>
        <w:t xml:space="preserve">those diagnosed as normal liver at the first evaluation, 61/145 (42.1%) estimated their health as "very good" and among </w:t>
      </w:r>
      <w:r w:rsidRPr="00242350">
        <w:rPr>
          <w:rFonts w:ascii="Book Antiqua" w:hAnsi="Book Antiqua" w:cs="Times New Roman"/>
          <w:sz w:val="24"/>
          <w:szCs w:val="24"/>
        </w:rPr>
        <w:t xml:space="preserve">those with NAFLD </w:t>
      </w:r>
      <w:r w:rsidR="00EC3133" w:rsidRPr="00242350">
        <w:rPr>
          <w:rFonts w:ascii="Book Antiqua" w:hAnsi="Book Antiqua" w:cs="Times New Roman"/>
          <w:sz w:val="24"/>
          <w:szCs w:val="24"/>
        </w:rPr>
        <w:t xml:space="preserve">at </w:t>
      </w:r>
      <w:r w:rsidRPr="00242350">
        <w:rPr>
          <w:rFonts w:ascii="Book Antiqua" w:hAnsi="Book Antiqua" w:cs="Times New Roman"/>
          <w:sz w:val="24"/>
          <w:szCs w:val="24"/>
        </w:rPr>
        <w:t xml:space="preserve">the first evaluation, 15/66 </w:t>
      </w:r>
      <w:r w:rsidR="004A63EF" w:rsidRPr="00242350">
        <w:rPr>
          <w:rFonts w:ascii="Book Antiqua" w:hAnsi="Book Antiqua" w:cs="Times New Roman"/>
          <w:sz w:val="24"/>
          <w:szCs w:val="24"/>
        </w:rPr>
        <w:t xml:space="preserve">(22.7%) </w:t>
      </w:r>
      <w:r w:rsidRPr="00242350">
        <w:rPr>
          <w:rFonts w:ascii="Book Antiqua" w:hAnsi="Book Antiqua" w:cs="Times New Roman"/>
          <w:sz w:val="24"/>
          <w:szCs w:val="24"/>
        </w:rPr>
        <w:t>had "very good" health perception</w:t>
      </w:r>
      <w:r w:rsidR="00044963" w:rsidRPr="00242350">
        <w:rPr>
          <w:rFonts w:ascii="Book Antiqua" w:hAnsi="Book Antiqua" w:cs="Times New Roman"/>
          <w:sz w:val="24"/>
          <w:szCs w:val="24"/>
        </w:rPr>
        <w:t xml:space="preserve"> </w:t>
      </w:r>
      <w:r w:rsidR="00065F1B" w:rsidRPr="00242350">
        <w:rPr>
          <w:rFonts w:ascii="Book Antiqua" w:hAnsi="Book Antiqua" w:cs="Times New Roman"/>
          <w:sz w:val="24"/>
          <w:szCs w:val="24"/>
        </w:rPr>
        <w:t>(</w:t>
      </w:r>
      <w:r w:rsidR="00065F1B" w:rsidRPr="00242350">
        <w:rPr>
          <w:rFonts w:ascii="Book Antiqua" w:hAnsi="Book Antiqua" w:cs="Times New Roman"/>
          <w:i/>
          <w:sz w:val="24"/>
          <w:szCs w:val="24"/>
        </w:rPr>
        <w:t>P</w:t>
      </w:r>
      <w:r w:rsidR="007A11E0" w:rsidRPr="00242350">
        <w:rPr>
          <w:rFonts w:ascii="Book Antiqua" w:hAnsi="Book Antiqua" w:cs="Times New Roman" w:hint="eastAsia"/>
          <w:sz w:val="24"/>
          <w:szCs w:val="24"/>
          <w:lang w:eastAsia="zh-CN"/>
        </w:rPr>
        <w:t xml:space="preserve"> </w:t>
      </w:r>
      <w:r w:rsidR="00065F1B" w:rsidRPr="00242350">
        <w:rPr>
          <w:rFonts w:ascii="Book Antiqua" w:hAnsi="Book Antiqua" w:cs="Times New Roman"/>
          <w:sz w:val="24"/>
          <w:szCs w:val="24"/>
        </w:rPr>
        <w:t>=</w:t>
      </w:r>
      <w:r w:rsidR="007A11E0" w:rsidRPr="00242350">
        <w:rPr>
          <w:rFonts w:ascii="Book Antiqua" w:hAnsi="Book Antiqua" w:cs="Times New Roman" w:hint="eastAsia"/>
          <w:sz w:val="24"/>
          <w:szCs w:val="24"/>
          <w:lang w:eastAsia="zh-CN"/>
        </w:rPr>
        <w:t xml:space="preserve"> </w:t>
      </w:r>
      <w:r w:rsidR="00065F1B" w:rsidRPr="00242350">
        <w:rPr>
          <w:rFonts w:ascii="Book Antiqua" w:hAnsi="Book Antiqua" w:cs="Times New Roman"/>
          <w:sz w:val="24"/>
          <w:szCs w:val="24"/>
        </w:rPr>
        <w:t>0.007)</w:t>
      </w:r>
      <w:r w:rsidR="00044963" w:rsidRPr="00242350">
        <w:rPr>
          <w:rFonts w:ascii="Book Antiqua" w:hAnsi="Book Antiqua" w:cs="Times New Roman"/>
          <w:sz w:val="24"/>
          <w:szCs w:val="24"/>
        </w:rPr>
        <w:t xml:space="preserve">. </w:t>
      </w:r>
      <w:r w:rsidR="00EC3133" w:rsidRPr="00242350">
        <w:rPr>
          <w:rFonts w:ascii="Book Antiqua" w:hAnsi="Book Antiqua" w:cs="Times New Roman"/>
          <w:sz w:val="24"/>
          <w:szCs w:val="24"/>
        </w:rPr>
        <w:t>T</w:t>
      </w:r>
      <w:r w:rsidR="00377CA7" w:rsidRPr="00242350">
        <w:rPr>
          <w:rFonts w:ascii="Book Antiqua" w:hAnsi="Book Antiqua" w:cs="Times New Roman"/>
          <w:sz w:val="24"/>
          <w:szCs w:val="24"/>
        </w:rPr>
        <w:t xml:space="preserve">here was no difference between </w:t>
      </w:r>
      <w:r w:rsidR="00690790" w:rsidRPr="00242350">
        <w:rPr>
          <w:rFonts w:ascii="Book Antiqua" w:hAnsi="Book Antiqua" w:cs="Times New Roman"/>
          <w:sz w:val="24"/>
          <w:szCs w:val="24"/>
        </w:rPr>
        <w:t xml:space="preserve">the NAFLD and the normal liver </w:t>
      </w:r>
      <w:r w:rsidR="00377CA7" w:rsidRPr="00242350">
        <w:rPr>
          <w:rFonts w:ascii="Book Antiqua" w:hAnsi="Book Antiqua" w:cs="Times New Roman"/>
          <w:sz w:val="24"/>
          <w:szCs w:val="24"/>
        </w:rPr>
        <w:t>group</w:t>
      </w:r>
      <w:r w:rsidR="005969DF" w:rsidRPr="00242350">
        <w:rPr>
          <w:rFonts w:ascii="Book Antiqua" w:hAnsi="Book Antiqua" w:cs="Times New Roman"/>
          <w:sz w:val="24"/>
          <w:szCs w:val="24"/>
        </w:rPr>
        <w:t>s</w:t>
      </w:r>
      <w:r w:rsidR="00EC3133" w:rsidRPr="00242350">
        <w:rPr>
          <w:rFonts w:ascii="Book Antiqua" w:hAnsi="Book Antiqua" w:cs="Times New Roman"/>
          <w:sz w:val="24"/>
          <w:szCs w:val="24"/>
        </w:rPr>
        <w:t xml:space="preserve"> (as </w:t>
      </w:r>
      <w:r w:rsidR="004E4353" w:rsidRPr="00242350">
        <w:rPr>
          <w:rFonts w:ascii="Book Antiqua" w:hAnsi="Book Antiqua" w:cs="Times New Roman"/>
          <w:sz w:val="24"/>
          <w:szCs w:val="24"/>
        </w:rPr>
        <w:t>diagnose</w:t>
      </w:r>
      <w:r w:rsidR="002043BE" w:rsidRPr="00242350">
        <w:rPr>
          <w:rFonts w:ascii="Book Antiqua" w:hAnsi="Book Antiqua" w:cs="Times New Roman"/>
          <w:sz w:val="24"/>
          <w:szCs w:val="24"/>
        </w:rPr>
        <w:t>d</w:t>
      </w:r>
      <w:r w:rsidR="00420119" w:rsidRPr="00242350">
        <w:rPr>
          <w:rFonts w:ascii="Book Antiqua" w:hAnsi="Book Antiqua" w:cs="Times New Roman"/>
          <w:sz w:val="24"/>
          <w:szCs w:val="24"/>
        </w:rPr>
        <w:t xml:space="preserve"> </w:t>
      </w:r>
      <w:r w:rsidR="00B46083" w:rsidRPr="00242350">
        <w:rPr>
          <w:rFonts w:ascii="Book Antiqua" w:hAnsi="Book Antiqua" w:cs="Times New Roman"/>
          <w:sz w:val="24"/>
          <w:szCs w:val="24"/>
        </w:rPr>
        <w:t xml:space="preserve"> </w:t>
      </w:r>
      <w:r w:rsidR="00EC3133" w:rsidRPr="00242350">
        <w:rPr>
          <w:rFonts w:ascii="Book Antiqua" w:hAnsi="Book Antiqua" w:cs="Times New Roman"/>
          <w:sz w:val="24"/>
          <w:szCs w:val="24"/>
        </w:rPr>
        <w:t>at the first evaluation)</w:t>
      </w:r>
      <w:r w:rsidR="00377CA7" w:rsidRPr="00242350">
        <w:rPr>
          <w:rFonts w:ascii="Book Antiqua" w:hAnsi="Book Antiqua" w:cs="Times New Roman"/>
          <w:sz w:val="24"/>
          <w:szCs w:val="24"/>
        </w:rPr>
        <w:t xml:space="preserve"> in the dynamics of "very good" h</w:t>
      </w:r>
      <w:r w:rsidR="000B21C2" w:rsidRPr="00242350">
        <w:rPr>
          <w:rFonts w:ascii="Book Antiqua" w:hAnsi="Book Antiqua" w:cs="Times New Roman"/>
          <w:sz w:val="24"/>
          <w:szCs w:val="24"/>
        </w:rPr>
        <w:t>ealth perception</w:t>
      </w:r>
      <w:r w:rsidR="00377CA7" w:rsidRPr="00242350">
        <w:rPr>
          <w:rFonts w:ascii="Book Antiqua" w:hAnsi="Book Antiqua" w:cs="Times New Roman"/>
          <w:sz w:val="24"/>
          <w:szCs w:val="24"/>
        </w:rPr>
        <w:t xml:space="preserve"> between </w:t>
      </w:r>
      <w:r w:rsidR="00EC3133" w:rsidRPr="00242350">
        <w:rPr>
          <w:rFonts w:ascii="Book Antiqua" w:hAnsi="Book Antiqua" w:cs="Times New Roman"/>
          <w:sz w:val="24"/>
          <w:szCs w:val="24"/>
        </w:rPr>
        <w:t xml:space="preserve">the first </w:t>
      </w:r>
      <w:r w:rsidR="00377CA7" w:rsidRPr="00242350">
        <w:rPr>
          <w:rFonts w:ascii="Book Antiqua" w:hAnsi="Book Antiqua" w:cs="Times New Roman"/>
          <w:sz w:val="24"/>
          <w:szCs w:val="24"/>
        </w:rPr>
        <w:t>an</w:t>
      </w:r>
      <w:r w:rsidR="005969DF" w:rsidRPr="00242350">
        <w:rPr>
          <w:rFonts w:ascii="Book Antiqua" w:hAnsi="Book Antiqua" w:cs="Times New Roman"/>
          <w:sz w:val="24"/>
          <w:szCs w:val="24"/>
        </w:rPr>
        <w:t>d</w:t>
      </w:r>
      <w:r w:rsidR="00377CA7" w:rsidRPr="00242350">
        <w:rPr>
          <w:rFonts w:ascii="Book Antiqua" w:hAnsi="Book Antiqua" w:cs="Times New Roman"/>
          <w:sz w:val="24"/>
          <w:szCs w:val="24"/>
        </w:rPr>
        <w:t xml:space="preserve"> follow-up surveys</w:t>
      </w:r>
      <w:r w:rsidR="005969DF" w:rsidRPr="00242350">
        <w:rPr>
          <w:rFonts w:ascii="Book Antiqua" w:hAnsi="Book Antiqua" w:cs="Times New Roman"/>
          <w:sz w:val="24"/>
          <w:szCs w:val="24"/>
        </w:rPr>
        <w:t>;</w:t>
      </w:r>
      <w:r w:rsidR="00CD78DD" w:rsidRPr="00242350">
        <w:rPr>
          <w:rFonts w:ascii="Book Antiqua" w:hAnsi="Book Antiqua" w:cs="Times New Roman"/>
          <w:sz w:val="24"/>
          <w:szCs w:val="24"/>
        </w:rPr>
        <w:t xml:space="preserve"> 7</w:t>
      </w:r>
      <w:r w:rsidR="00E84ADF" w:rsidRPr="00242350">
        <w:rPr>
          <w:rFonts w:ascii="Book Antiqua" w:hAnsi="Book Antiqua" w:cs="Times New Roman"/>
          <w:sz w:val="24"/>
          <w:szCs w:val="24"/>
        </w:rPr>
        <w:t>5</w:t>
      </w:r>
      <w:r w:rsidR="00CD78DD" w:rsidRPr="00242350">
        <w:rPr>
          <w:rFonts w:ascii="Book Antiqua" w:hAnsi="Book Antiqua" w:cs="Times New Roman"/>
          <w:sz w:val="24"/>
          <w:szCs w:val="24"/>
        </w:rPr>
        <w:t>.</w:t>
      </w:r>
      <w:r w:rsidR="00E84ADF" w:rsidRPr="00242350">
        <w:rPr>
          <w:rFonts w:ascii="Book Antiqua" w:hAnsi="Book Antiqua" w:cs="Times New Roman"/>
          <w:sz w:val="24"/>
          <w:szCs w:val="24"/>
        </w:rPr>
        <w:t>8</w:t>
      </w:r>
      <w:r w:rsidR="00CD78DD" w:rsidRPr="00242350">
        <w:rPr>
          <w:rFonts w:ascii="Book Antiqua" w:hAnsi="Book Antiqua" w:cs="Times New Roman"/>
          <w:sz w:val="24"/>
          <w:szCs w:val="24"/>
        </w:rPr>
        <w:t xml:space="preserve">% </w:t>
      </w:r>
      <w:r w:rsidR="00CD78DD" w:rsidRPr="00242350">
        <w:rPr>
          <w:rFonts w:ascii="Book Antiqua" w:hAnsi="Book Antiqua" w:cs="Times New Roman"/>
          <w:i/>
          <w:sz w:val="24"/>
          <w:szCs w:val="24"/>
        </w:rPr>
        <w:t>vs</w:t>
      </w:r>
      <w:r w:rsidR="007A11E0" w:rsidRPr="00242350">
        <w:rPr>
          <w:rFonts w:ascii="Book Antiqua" w:hAnsi="Book Antiqua" w:cs="Times New Roman" w:hint="eastAsia"/>
          <w:sz w:val="24"/>
          <w:szCs w:val="24"/>
          <w:lang w:eastAsia="zh-CN"/>
        </w:rPr>
        <w:t xml:space="preserve"> </w:t>
      </w:r>
      <w:r w:rsidR="00CD78DD" w:rsidRPr="00242350">
        <w:rPr>
          <w:rFonts w:ascii="Book Antiqua" w:hAnsi="Book Antiqua" w:cs="Times New Roman"/>
          <w:sz w:val="24"/>
          <w:szCs w:val="24"/>
        </w:rPr>
        <w:t>7</w:t>
      </w:r>
      <w:r w:rsidR="00E84ADF" w:rsidRPr="00242350">
        <w:rPr>
          <w:rFonts w:ascii="Book Antiqua" w:hAnsi="Book Antiqua" w:cs="Times New Roman"/>
          <w:sz w:val="24"/>
          <w:szCs w:val="24"/>
        </w:rPr>
        <w:t>0</w:t>
      </w:r>
      <w:r w:rsidR="00CD78DD" w:rsidRPr="00242350">
        <w:rPr>
          <w:rFonts w:ascii="Book Antiqua" w:hAnsi="Book Antiqua" w:cs="Times New Roman"/>
          <w:sz w:val="24"/>
          <w:szCs w:val="24"/>
        </w:rPr>
        <w:t>.</w:t>
      </w:r>
      <w:r w:rsidR="00E84ADF" w:rsidRPr="00242350">
        <w:rPr>
          <w:rFonts w:ascii="Book Antiqua" w:hAnsi="Book Antiqua" w:cs="Times New Roman"/>
          <w:sz w:val="24"/>
          <w:szCs w:val="24"/>
        </w:rPr>
        <w:t>3</w:t>
      </w:r>
      <w:r w:rsidR="00CD78DD" w:rsidRPr="00242350">
        <w:rPr>
          <w:rFonts w:ascii="Book Antiqua" w:hAnsi="Book Antiqua" w:cs="Times New Roman"/>
          <w:sz w:val="24"/>
          <w:szCs w:val="24"/>
        </w:rPr>
        <w:t>% retained,</w:t>
      </w:r>
      <w:r w:rsidR="00377CA7" w:rsidRPr="00242350">
        <w:rPr>
          <w:rFonts w:ascii="Book Antiqua" w:hAnsi="Book Antiqua" w:cs="Times New Roman"/>
          <w:sz w:val="24"/>
          <w:szCs w:val="24"/>
        </w:rPr>
        <w:t xml:space="preserve"> </w:t>
      </w:r>
      <w:r w:rsidR="00E865B7" w:rsidRPr="00242350">
        <w:rPr>
          <w:rFonts w:ascii="Book Antiqua" w:hAnsi="Book Antiqua" w:cs="Times New Roman"/>
          <w:sz w:val="24"/>
          <w:szCs w:val="24"/>
        </w:rPr>
        <w:t>9.1</w:t>
      </w:r>
      <w:r w:rsidR="005969DF" w:rsidRPr="00242350">
        <w:rPr>
          <w:rFonts w:ascii="Book Antiqua" w:hAnsi="Book Antiqua" w:cs="Times New Roman"/>
          <w:sz w:val="24"/>
          <w:szCs w:val="24"/>
        </w:rPr>
        <w:t xml:space="preserve">% </w:t>
      </w:r>
      <w:r w:rsidR="005969DF" w:rsidRPr="00242350">
        <w:rPr>
          <w:rFonts w:ascii="Book Antiqua" w:hAnsi="Book Antiqua" w:cs="Times New Roman"/>
          <w:i/>
          <w:sz w:val="24"/>
          <w:szCs w:val="24"/>
        </w:rPr>
        <w:t>vs</w:t>
      </w:r>
      <w:r w:rsidR="007A11E0" w:rsidRPr="00242350">
        <w:rPr>
          <w:rFonts w:ascii="Book Antiqua" w:hAnsi="Book Antiqua" w:cs="Times New Roman" w:hint="eastAsia"/>
          <w:sz w:val="24"/>
          <w:szCs w:val="24"/>
          <w:lang w:eastAsia="zh-CN"/>
        </w:rPr>
        <w:t xml:space="preserve"> </w:t>
      </w:r>
      <w:r w:rsidR="00E865B7" w:rsidRPr="00242350">
        <w:rPr>
          <w:rFonts w:ascii="Book Antiqua" w:hAnsi="Book Antiqua" w:cs="Times New Roman"/>
          <w:sz w:val="24"/>
          <w:szCs w:val="24"/>
        </w:rPr>
        <w:t>11.7</w:t>
      </w:r>
      <w:r w:rsidR="005969DF" w:rsidRPr="00242350">
        <w:rPr>
          <w:rFonts w:ascii="Book Antiqua" w:hAnsi="Book Antiqua" w:cs="Times New Roman"/>
          <w:sz w:val="24"/>
          <w:szCs w:val="24"/>
        </w:rPr>
        <w:t>% had a reduction and 1</w:t>
      </w:r>
      <w:r w:rsidR="00BF304A" w:rsidRPr="00242350">
        <w:rPr>
          <w:rFonts w:ascii="Book Antiqua" w:hAnsi="Book Antiqua" w:cs="Times New Roman"/>
          <w:sz w:val="24"/>
          <w:szCs w:val="24"/>
        </w:rPr>
        <w:t>5</w:t>
      </w:r>
      <w:r w:rsidR="005969DF" w:rsidRPr="00242350">
        <w:rPr>
          <w:rFonts w:ascii="Book Antiqua" w:hAnsi="Book Antiqua" w:cs="Times New Roman"/>
          <w:sz w:val="24"/>
          <w:szCs w:val="24"/>
        </w:rPr>
        <w:t>.</w:t>
      </w:r>
      <w:r w:rsidR="00BF304A" w:rsidRPr="00242350">
        <w:rPr>
          <w:rFonts w:ascii="Book Antiqua" w:hAnsi="Book Antiqua" w:cs="Times New Roman"/>
          <w:sz w:val="24"/>
          <w:szCs w:val="24"/>
        </w:rPr>
        <w:t>2</w:t>
      </w:r>
      <w:r w:rsidR="005969DF" w:rsidRPr="00242350">
        <w:rPr>
          <w:rFonts w:ascii="Book Antiqua" w:hAnsi="Book Antiqua" w:cs="Times New Roman"/>
          <w:sz w:val="24"/>
          <w:szCs w:val="24"/>
        </w:rPr>
        <w:t xml:space="preserve">% </w:t>
      </w:r>
      <w:r w:rsidR="00C9458A" w:rsidRPr="00242350">
        <w:rPr>
          <w:rFonts w:ascii="Book Antiqua" w:hAnsi="Book Antiqua" w:cs="Times New Roman"/>
          <w:i/>
          <w:sz w:val="24"/>
          <w:szCs w:val="24"/>
        </w:rPr>
        <w:t>vs</w:t>
      </w:r>
      <w:r w:rsidR="007A11E0" w:rsidRPr="00242350">
        <w:rPr>
          <w:rFonts w:ascii="Book Antiqua" w:hAnsi="Book Antiqua" w:cs="Times New Roman" w:hint="eastAsia"/>
          <w:sz w:val="24"/>
          <w:szCs w:val="24"/>
          <w:lang w:eastAsia="zh-CN"/>
        </w:rPr>
        <w:t xml:space="preserve"> </w:t>
      </w:r>
      <w:r w:rsidR="00BF304A" w:rsidRPr="00242350">
        <w:rPr>
          <w:rFonts w:ascii="Book Antiqua" w:hAnsi="Book Antiqua" w:cs="Times New Roman"/>
          <w:sz w:val="24"/>
          <w:szCs w:val="24"/>
        </w:rPr>
        <w:t>17.9</w:t>
      </w:r>
      <w:r w:rsidR="005969DF" w:rsidRPr="00242350">
        <w:rPr>
          <w:rFonts w:ascii="Book Antiqua" w:hAnsi="Book Antiqua" w:cs="Times New Roman"/>
          <w:sz w:val="24"/>
          <w:szCs w:val="24"/>
        </w:rPr>
        <w:t>%</w:t>
      </w:r>
      <w:r w:rsidR="00D5546A" w:rsidRPr="00242350">
        <w:rPr>
          <w:rFonts w:ascii="Book Antiqua" w:hAnsi="Book Antiqua" w:cs="Times New Roman"/>
          <w:sz w:val="24"/>
          <w:szCs w:val="24"/>
        </w:rPr>
        <w:t xml:space="preserve"> had </w:t>
      </w:r>
      <w:r w:rsidR="00690790" w:rsidRPr="00242350">
        <w:rPr>
          <w:rFonts w:ascii="Book Antiqua" w:hAnsi="Book Antiqua" w:cs="Times New Roman"/>
          <w:sz w:val="24"/>
          <w:szCs w:val="24"/>
        </w:rPr>
        <w:t>improvement</w:t>
      </w:r>
      <w:r w:rsidR="00C71B74" w:rsidRPr="00242350">
        <w:rPr>
          <w:rFonts w:ascii="Book Antiqua" w:hAnsi="Book Antiqua" w:cs="Times New Roman"/>
          <w:sz w:val="24"/>
          <w:szCs w:val="24"/>
        </w:rPr>
        <w:t xml:space="preserve"> in health perception</w:t>
      </w:r>
      <w:r w:rsidR="005969DF" w:rsidRPr="00242350">
        <w:rPr>
          <w:rFonts w:ascii="Book Antiqua" w:hAnsi="Book Antiqua" w:cs="Times New Roman"/>
          <w:sz w:val="24"/>
          <w:szCs w:val="24"/>
        </w:rPr>
        <w:t>, respectively</w:t>
      </w:r>
      <w:r w:rsidR="005E2374" w:rsidRPr="00242350">
        <w:rPr>
          <w:rFonts w:ascii="Book Antiqua" w:hAnsi="Book Antiqua" w:cs="Times New Roman"/>
          <w:sz w:val="24"/>
          <w:szCs w:val="24"/>
        </w:rPr>
        <w:t xml:space="preserve"> (</w:t>
      </w:r>
      <w:r w:rsidR="005E2374" w:rsidRPr="00242350">
        <w:rPr>
          <w:rFonts w:ascii="Book Antiqua" w:hAnsi="Book Antiqua" w:cs="Times New Roman"/>
          <w:i/>
          <w:sz w:val="24"/>
          <w:szCs w:val="24"/>
        </w:rPr>
        <w:t>P</w:t>
      </w:r>
      <w:r w:rsidR="007A11E0" w:rsidRPr="00242350">
        <w:rPr>
          <w:rFonts w:ascii="Book Antiqua" w:hAnsi="Book Antiqua" w:cs="Times New Roman" w:hint="eastAsia"/>
          <w:sz w:val="24"/>
          <w:szCs w:val="24"/>
          <w:lang w:eastAsia="zh-CN"/>
        </w:rPr>
        <w:t xml:space="preserve"> </w:t>
      </w:r>
      <w:r w:rsidR="005E2374" w:rsidRPr="00242350">
        <w:rPr>
          <w:rFonts w:ascii="Book Antiqua" w:hAnsi="Book Antiqua" w:cs="Times New Roman"/>
          <w:sz w:val="24"/>
          <w:szCs w:val="24"/>
        </w:rPr>
        <w:t>=</w:t>
      </w:r>
      <w:r w:rsidR="007A11E0" w:rsidRPr="00242350">
        <w:rPr>
          <w:rFonts w:ascii="Book Antiqua" w:hAnsi="Book Antiqua" w:cs="Times New Roman" w:hint="eastAsia"/>
          <w:sz w:val="24"/>
          <w:szCs w:val="24"/>
          <w:lang w:eastAsia="zh-CN"/>
        </w:rPr>
        <w:t xml:space="preserve"> </w:t>
      </w:r>
      <w:r w:rsidR="005E2374" w:rsidRPr="00242350">
        <w:rPr>
          <w:rFonts w:ascii="Book Antiqua" w:hAnsi="Book Antiqua" w:cs="Times New Roman"/>
          <w:sz w:val="24"/>
          <w:szCs w:val="24"/>
        </w:rPr>
        <w:t>0.712)</w:t>
      </w:r>
      <w:r w:rsidR="005969DF" w:rsidRPr="00242350">
        <w:rPr>
          <w:rFonts w:ascii="Book Antiqua" w:hAnsi="Book Antiqua" w:cs="Times New Roman"/>
          <w:sz w:val="24"/>
          <w:szCs w:val="24"/>
        </w:rPr>
        <w:t>.</w:t>
      </w:r>
      <w:r w:rsidR="00420119" w:rsidRPr="00242350">
        <w:rPr>
          <w:rFonts w:ascii="Book Antiqua" w:hAnsi="Book Antiqua" w:cs="Times New Roman"/>
          <w:sz w:val="24"/>
          <w:szCs w:val="24"/>
        </w:rPr>
        <w:t xml:space="preserve"> </w:t>
      </w:r>
    </w:p>
    <w:p w:rsidR="006E1237" w:rsidRPr="00242350" w:rsidRDefault="006E1237" w:rsidP="00467B04">
      <w:pPr>
        <w:widowControl w:val="0"/>
        <w:snapToGrid w:val="0"/>
        <w:spacing w:before="0"/>
        <w:rPr>
          <w:rFonts w:ascii="Book Antiqua" w:hAnsi="Book Antiqua" w:cs="Times New Roman"/>
          <w:i/>
          <w:iCs/>
          <w:sz w:val="24"/>
          <w:szCs w:val="24"/>
        </w:rPr>
      </w:pPr>
    </w:p>
    <w:p w:rsidR="00875FF8" w:rsidRPr="00242350" w:rsidRDefault="00B95E84" w:rsidP="00467B04">
      <w:pPr>
        <w:widowControl w:val="0"/>
        <w:snapToGrid w:val="0"/>
        <w:spacing w:before="0"/>
        <w:rPr>
          <w:rFonts w:ascii="Book Antiqua" w:hAnsi="Book Antiqua" w:cs="Times New Roman"/>
          <w:b/>
          <w:i/>
          <w:iCs/>
          <w:sz w:val="24"/>
          <w:szCs w:val="24"/>
        </w:rPr>
      </w:pPr>
      <w:r w:rsidRPr="00242350">
        <w:rPr>
          <w:rFonts w:ascii="Book Antiqua" w:hAnsi="Book Antiqua" w:cs="Times New Roman"/>
          <w:b/>
          <w:i/>
          <w:iCs/>
          <w:sz w:val="24"/>
          <w:szCs w:val="24"/>
        </w:rPr>
        <w:t xml:space="preserve">Fatigue and </w:t>
      </w:r>
      <w:r w:rsidR="00875FF8" w:rsidRPr="00242350">
        <w:rPr>
          <w:rFonts w:ascii="Book Antiqua" w:hAnsi="Book Antiqua" w:cs="Times New Roman"/>
          <w:b/>
          <w:i/>
          <w:iCs/>
          <w:sz w:val="24"/>
          <w:szCs w:val="24"/>
        </w:rPr>
        <w:t>avoidance from physical activity</w:t>
      </w:r>
    </w:p>
    <w:p w:rsidR="00875FF8" w:rsidRPr="00242350" w:rsidRDefault="00875FF8" w:rsidP="00467B04">
      <w:pPr>
        <w:widowControl w:val="0"/>
        <w:snapToGrid w:val="0"/>
        <w:spacing w:before="0"/>
        <w:rPr>
          <w:rFonts w:ascii="Book Antiqua" w:hAnsi="Book Antiqua" w:cs="Times New Roman"/>
          <w:sz w:val="24"/>
          <w:szCs w:val="24"/>
        </w:rPr>
      </w:pPr>
      <w:r w:rsidRPr="00242350">
        <w:rPr>
          <w:rFonts w:ascii="Book Antiqua" w:hAnsi="Book Antiqua" w:cs="Times New Roman"/>
          <w:sz w:val="24"/>
          <w:szCs w:val="24"/>
        </w:rPr>
        <w:t>The total time spent in all types of leisure time physical activity per week was twofold higher among subject without NAFLD as compared to those with NAFLD (113.12</w:t>
      </w:r>
      <w:r w:rsidR="007A11E0"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w:t>
      </w:r>
      <w:r w:rsidR="007A11E0"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158.3</w:t>
      </w:r>
      <w:r w:rsidR="007C3353" w:rsidRPr="00242350">
        <w:rPr>
          <w:rFonts w:ascii="Book Antiqua" w:hAnsi="Book Antiqua" w:cs="Times New Roman"/>
          <w:sz w:val="24"/>
          <w:szCs w:val="24"/>
        </w:rPr>
        <w:t>2</w:t>
      </w:r>
      <w:r w:rsidRPr="00242350">
        <w:rPr>
          <w:rFonts w:ascii="Book Antiqua" w:hAnsi="Book Antiqua" w:cs="Times New Roman"/>
          <w:sz w:val="24"/>
          <w:szCs w:val="24"/>
        </w:rPr>
        <w:t xml:space="preserve"> min</w:t>
      </w:r>
      <w:r w:rsidR="007A11E0" w:rsidRPr="00242350">
        <w:rPr>
          <w:rFonts w:ascii="Book Antiqua" w:hAnsi="Book Antiqua" w:cs="Times New Roman"/>
          <w:sz w:val="24"/>
          <w:szCs w:val="24"/>
        </w:rPr>
        <w:t>/w</w:t>
      </w:r>
      <w:r w:rsidRPr="00242350">
        <w:rPr>
          <w:rFonts w:ascii="Book Antiqua" w:hAnsi="Book Antiqua" w:cs="Times New Roman"/>
          <w:sz w:val="24"/>
          <w:szCs w:val="24"/>
        </w:rPr>
        <w:t xml:space="preserve">k </w:t>
      </w:r>
      <w:r w:rsidRPr="00242350">
        <w:rPr>
          <w:rFonts w:ascii="Book Antiqua" w:hAnsi="Book Antiqua" w:cs="Times New Roman"/>
          <w:i/>
          <w:sz w:val="24"/>
          <w:szCs w:val="24"/>
        </w:rPr>
        <w:t>vs</w:t>
      </w:r>
      <w:r w:rsidR="007A11E0" w:rsidRPr="00242350">
        <w:rPr>
          <w:rFonts w:ascii="Book Antiqua" w:hAnsi="Book Antiqua" w:cs="Times New Roman" w:hint="eastAsia"/>
          <w:sz w:val="24"/>
          <w:szCs w:val="24"/>
          <w:lang w:eastAsia="zh-CN"/>
        </w:rPr>
        <w:t xml:space="preserve"> </w:t>
      </w:r>
      <w:r w:rsidR="00DE6C77" w:rsidRPr="00242350">
        <w:rPr>
          <w:rFonts w:ascii="Book Antiqua" w:hAnsi="Book Antiqua" w:cs="Times New Roman"/>
          <w:sz w:val="24"/>
          <w:szCs w:val="24"/>
        </w:rPr>
        <w:t>63.00</w:t>
      </w:r>
      <w:r w:rsidR="007A11E0"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w:t>
      </w:r>
      <w:r w:rsidR="007A11E0"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107.92 min</w:t>
      </w:r>
      <w:r w:rsidR="00B13DC0" w:rsidRPr="00242350">
        <w:rPr>
          <w:rFonts w:ascii="Book Antiqua" w:hAnsi="Book Antiqua" w:cs="Times New Roman"/>
          <w:sz w:val="24"/>
          <w:szCs w:val="24"/>
        </w:rPr>
        <w:t>/w</w:t>
      </w:r>
      <w:r w:rsidRPr="00242350">
        <w:rPr>
          <w:rFonts w:ascii="Book Antiqua" w:hAnsi="Book Antiqua" w:cs="Times New Roman"/>
          <w:sz w:val="24"/>
          <w:szCs w:val="24"/>
        </w:rPr>
        <w:t xml:space="preserve">k, </w:t>
      </w:r>
      <w:r w:rsidRPr="00242350">
        <w:rPr>
          <w:rFonts w:ascii="Book Antiqua" w:hAnsi="Book Antiqua" w:cs="Times New Roman"/>
          <w:i/>
          <w:sz w:val="24"/>
          <w:szCs w:val="24"/>
        </w:rPr>
        <w:t>P</w:t>
      </w:r>
      <w:r w:rsidR="00B13DC0"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w:t>
      </w:r>
      <w:r w:rsidR="00B13DC0"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 xml:space="preserve">0.008). </w:t>
      </w:r>
    </w:p>
    <w:p w:rsidR="00875FF8" w:rsidRPr="00242350" w:rsidRDefault="00875FF8" w:rsidP="00B13DC0">
      <w:pPr>
        <w:widowControl w:val="0"/>
        <w:snapToGrid w:val="0"/>
        <w:spacing w:before="0"/>
        <w:ind w:firstLineChars="100" w:firstLine="240"/>
        <w:rPr>
          <w:rFonts w:ascii="Book Antiqua" w:hAnsi="Book Antiqua" w:cs="Times New Roman"/>
          <w:sz w:val="24"/>
          <w:szCs w:val="24"/>
        </w:rPr>
      </w:pPr>
      <w:r w:rsidRPr="00242350">
        <w:rPr>
          <w:rFonts w:ascii="Book Antiqua" w:hAnsi="Book Antiqua" w:cs="Times New Roman"/>
          <w:sz w:val="24"/>
          <w:szCs w:val="24"/>
        </w:rPr>
        <w:t xml:space="preserve">In the entire cohort, 70/213 (32.9%) reported avoidance </w:t>
      </w:r>
      <w:r w:rsidR="006C5D5B" w:rsidRPr="00242350">
        <w:rPr>
          <w:rFonts w:ascii="Book Antiqua" w:hAnsi="Book Antiqua" w:cs="Times New Roman"/>
          <w:sz w:val="24"/>
          <w:szCs w:val="24"/>
        </w:rPr>
        <w:t>of</w:t>
      </w:r>
      <w:r w:rsidRPr="00242350">
        <w:rPr>
          <w:rFonts w:ascii="Book Antiqua" w:hAnsi="Book Antiqua" w:cs="Times New Roman"/>
          <w:sz w:val="24"/>
          <w:szCs w:val="24"/>
        </w:rPr>
        <w:t xml:space="preserve"> physical activity. The main reason for avoidance was boredom (37.1%), followed by no available time (20.0%) and fatigue (12.9%). There was no significant difference between subjects with and without NAFLD in the </w:t>
      </w:r>
      <w:r w:rsidR="000E39E7" w:rsidRPr="00242350">
        <w:rPr>
          <w:rFonts w:ascii="Book Antiqua" w:hAnsi="Book Antiqua" w:cs="Times New Roman"/>
          <w:sz w:val="24"/>
          <w:szCs w:val="24"/>
        </w:rPr>
        <w:t xml:space="preserve">main </w:t>
      </w:r>
      <w:r w:rsidRPr="00242350">
        <w:rPr>
          <w:rFonts w:ascii="Book Antiqua" w:hAnsi="Book Antiqua" w:cs="Times New Roman"/>
          <w:sz w:val="24"/>
          <w:szCs w:val="24"/>
        </w:rPr>
        <w:t>reason for avoidance from physical activity (</w:t>
      </w:r>
      <w:r w:rsidRPr="00242350">
        <w:rPr>
          <w:rFonts w:ascii="Book Antiqua" w:hAnsi="Book Antiqua" w:cs="Times New Roman"/>
          <w:i/>
          <w:sz w:val="24"/>
          <w:szCs w:val="24"/>
        </w:rPr>
        <w:t>P</w:t>
      </w:r>
      <w:r w:rsidR="00B13DC0"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w:t>
      </w:r>
      <w:r w:rsidR="00B13DC0"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0.163).</w:t>
      </w:r>
      <w:r w:rsidR="00420119" w:rsidRPr="00242350">
        <w:rPr>
          <w:rFonts w:ascii="Book Antiqua" w:hAnsi="Book Antiqua" w:cs="Times New Roman"/>
          <w:sz w:val="24"/>
          <w:szCs w:val="24"/>
        </w:rPr>
        <w:t xml:space="preserve"> </w:t>
      </w:r>
      <w:r w:rsidR="008937C7" w:rsidRPr="00242350">
        <w:rPr>
          <w:rFonts w:ascii="Book Antiqua" w:hAnsi="Book Antiqua" w:cs="Times New Roman"/>
          <w:sz w:val="24"/>
          <w:szCs w:val="24"/>
        </w:rPr>
        <w:t>Only 2/</w:t>
      </w:r>
      <w:r w:rsidR="000E39E7" w:rsidRPr="00242350">
        <w:rPr>
          <w:rFonts w:ascii="Book Antiqua" w:hAnsi="Book Antiqua" w:cs="Times New Roman"/>
          <w:sz w:val="24"/>
          <w:szCs w:val="24"/>
        </w:rPr>
        <w:t>26 (7.7%)</w:t>
      </w:r>
      <w:r w:rsidR="008937C7" w:rsidRPr="00242350">
        <w:rPr>
          <w:rFonts w:ascii="Book Antiqua" w:hAnsi="Book Antiqua" w:cs="Times New Roman"/>
          <w:sz w:val="24"/>
          <w:szCs w:val="24"/>
        </w:rPr>
        <w:t xml:space="preserve"> in the NAFLD group vs. 7</w:t>
      </w:r>
      <w:r w:rsidR="000E39E7" w:rsidRPr="00242350">
        <w:rPr>
          <w:rFonts w:ascii="Book Antiqua" w:hAnsi="Book Antiqua" w:cs="Times New Roman"/>
          <w:sz w:val="24"/>
          <w:szCs w:val="24"/>
        </w:rPr>
        <w:t xml:space="preserve">/44 (15.9%) in the normal liver group reported fatigue as the main reason for avoidance from physical activity </w:t>
      </w:r>
      <w:r w:rsidR="00A83C8B" w:rsidRPr="00242350">
        <w:rPr>
          <w:rFonts w:ascii="Book Antiqua" w:hAnsi="Book Antiqua" w:cs="Times New Roman"/>
          <w:sz w:val="24"/>
          <w:szCs w:val="24"/>
        </w:rPr>
        <w:t xml:space="preserve">with no difference between groups </w:t>
      </w:r>
      <w:r w:rsidR="000E39E7" w:rsidRPr="00242350">
        <w:rPr>
          <w:rFonts w:ascii="Book Antiqua" w:hAnsi="Book Antiqua" w:cs="Times New Roman"/>
          <w:sz w:val="24"/>
          <w:szCs w:val="24"/>
        </w:rPr>
        <w:t>(</w:t>
      </w:r>
      <w:r w:rsidR="000E39E7" w:rsidRPr="00242350">
        <w:rPr>
          <w:rFonts w:ascii="Book Antiqua" w:hAnsi="Book Antiqua" w:cs="Times New Roman"/>
          <w:i/>
          <w:sz w:val="24"/>
          <w:szCs w:val="24"/>
        </w:rPr>
        <w:t>P</w:t>
      </w:r>
      <w:r w:rsidR="00B13DC0" w:rsidRPr="00242350">
        <w:rPr>
          <w:rFonts w:ascii="Book Antiqua" w:hAnsi="Book Antiqua" w:cs="Times New Roman" w:hint="eastAsia"/>
          <w:sz w:val="24"/>
          <w:szCs w:val="24"/>
          <w:lang w:eastAsia="zh-CN"/>
        </w:rPr>
        <w:t xml:space="preserve"> </w:t>
      </w:r>
      <w:r w:rsidR="000E39E7" w:rsidRPr="00242350">
        <w:rPr>
          <w:rFonts w:ascii="Book Antiqua" w:hAnsi="Book Antiqua" w:cs="Times New Roman"/>
          <w:sz w:val="24"/>
          <w:szCs w:val="24"/>
        </w:rPr>
        <w:t>=</w:t>
      </w:r>
      <w:r w:rsidR="00B13DC0" w:rsidRPr="00242350">
        <w:rPr>
          <w:rFonts w:ascii="Book Antiqua" w:hAnsi="Book Antiqua" w:cs="Times New Roman" w:hint="eastAsia"/>
          <w:sz w:val="24"/>
          <w:szCs w:val="24"/>
          <w:lang w:eastAsia="zh-CN"/>
        </w:rPr>
        <w:t xml:space="preserve"> </w:t>
      </w:r>
      <w:r w:rsidR="000E39E7" w:rsidRPr="00242350">
        <w:rPr>
          <w:rFonts w:ascii="Book Antiqua" w:hAnsi="Book Antiqua" w:cs="Times New Roman"/>
          <w:sz w:val="24"/>
          <w:szCs w:val="24"/>
        </w:rPr>
        <w:t>0.321).</w:t>
      </w:r>
    </w:p>
    <w:p w:rsidR="00875FF8" w:rsidRPr="00242350" w:rsidRDefault="00875FF8" w:rsidP="00B13DC0">
      <w:pPr>
        <w:pStyle w:val="Heading2"/>
        <w:keepNext w:val="0"/>
        <w:keepLines w:val="0"/>
        <w:widowControl w:val="0"/>
        <w:snapToGrid w:val="0"/>
        <w:spacing w:before="0"/>
        <w:ind w:firstLineChars="100" w:firstLine="240"/>
        <w:rPr>
          <w:rFonts w:ascii="Book Antiqua" w:hAnsi="Book Antiqua"/>
          <w:b w:val="0"/>
          <w:bCs w:val="0"/>
          <w:lang w:eastAsia="zh-CN"/>
        </w:rPr>
      </w:pPr>
      <w:r w:rsidRPr="00242350">
        <w:rPr>
          <w:rFonts w:ascii="Book Antiqua" w:hAnsi="Book Antiqua"/>
          <w:b w:val="0"/>
          <w:bCs w:val="0"/>
        </w:rPr>
        <w:t>According to the FIS questionnaire, there was no significant difference between the NAFLD and the normal liver groups in any parameter of fatigue (</w:t>
      </w:r>
      <w:r w:rsidR="00C359EB" w:rsidRPr="00242350">
        <w:rPr>
          <w:rFonts w:ascii="Book Antiqua" w:hAnsi="Book Antiqua"/>
          <w:b w:val="0"/>
          <w:bCs w:val="0"/>
        </w:rPr>
        <w:t xml:space="preserve">data not shown, </w:t>
      </w:r>
      <w:r w:rsidRPr="00242350">
        <w:rPr>
          <w:rFonts w:ascii="Book Antiqua" w:hAnsi="Book Antiqua"/>
          <w:b w:val="0"/>
          <w:bCs w:val="0"/>
          <w:i/>
        </w:rPr>
        <w:t>P</w:t>
      </w:r>
      <w:r w:rsidR="00B13DC0" w:rsidRPr="00242350">
        <w:rPr>
          <w:rFonts w:ascii="Book Antiqua" w:hAnsi="Book Antiqua" w:hint="eastAsia"/>
          <w:b w:val="0"/>
          <w:bCs w:val="0"/>
          <w:lang w:eastAsia="zh-CN"/>
        </w:rPr>
        <w:t xml:space="preserve"> </w:t>
      </w:r>
      <w:r w:rsidRPr="00242350">
        <w:rPr>
          <w:rFonts w:ascii="Book Antiqua" w:hAnsi="Book Antiqua"/>
          <w:b w:val="0"/>
          <w:bCs w:val="0"/>
        </w:rPr>
        <w:t>≥</w:t>
      </w:r>
      <w:r w:rsidR="00B13DC0" w:rsidRPr="00242350">
        <w:rPr>
          <w:rFonts w:ascii="Book Antiqua" w:hAnsi="Book Antiqua" w:hint="eastAsia"/>
          <w:b w:val="0"/>
          <w:bCs w:val="0"/>
          <w:lang w:eastAsia="zh-CN"/>
        </w:rPr>
        <w:t xml:space="preserve"> </w:t>
      </w:r>
      <w:r w:rsidRPr="00242350">
        <w:rPr>
          <w:rFonts w:ascii="Book Antiqua" w:hAnsi="Book Antiqua"/>
          <w:b w:val="0"/>
          <w:bCs w:val="0"/>
          <w:rtl/>
        </w:rPr>
        <w:t>0</w:t>
      </w:r>
      <w:r w:rsidRPr="00242350">
        <w:rPr>
          <w:rFonts w:ascii="Book Antiqua" w:hAnsi="Book Antiqua"/>
          <w:b w:val="0"/>
          <w:bCs w:val="0"/>
        </w:rPr>
        <w:t xml:space="preserve">.343 for all) including the need to reduce daily activity due to fatigue (20.0% </w:t>
      </w:r>
      <w:r w:rsidRPr="00242350">
        <w:rPr>
          <w:rFonts w:ascii="Book Antiqua" w:hAnsi="Book Antiqua"/>
          <w:b w:val="0"/>
          <w:bCs w:val="0"/>
          <w:i/>
        </w:rPr>
        <w:t>vs</w:t>
      </w:r>
      <w:r w:rsidRPr="00242350">
        <w:rPr>
          <w:rFonts w:ascii="Book Antiqua" w:hAnsi="Book Antiqua"/>
          <w:b w:val="0"/>
          <w:bCs w:val="0"/>
        </w:rPr>
        <w:t xml:space="preserve"> </w:t>
      </w:r>
      <w:r w:rsidRPr="00242350">
        <w:rPr>
          <w:rFonts w:ascii="Book Antiqua" w:hAnsi="Book Antiqua"/>
          <w:b w:val="0"/>
          <w:bCs w:val="0"/>
        </w:rPr>
        <w:lastRenderedPageBreak/>
        <w:t xml:space="preserve">19.6%, respectively, </w:t>
      </w:r>
      <w:r w:rsidRPr="00242350">
        <w:rPr>
          <w:rFonts w:ascii="Book Antiqua" w:hAnsi="Book Antiqua"/>
          <w:b w:val="0"/>
          <w:bCs w:val="0"/>
          <w:i/>
        </w:rPr>
        <w:t>P</w:t>
      </w:r>
      <w:r w:rsidR="00B13DC0" w:rsidRPr="00242350">
        <w:rPr>
          <w:rFonts w:ascii="Book Antiqua" w:hAnsi="Book Antiqua" w:hint="eastAsia"/>
          <w:b w:val="0"/>
          <w:bCs w:val="0"/>
          <w:lang w:eastAsia="zh-CN"/>
        </w:rPr>
        <w:t xml:space="preserve"> </w:t>
      </w:r>
      <w:r w:rsidRPr="00242350">
        <w:rPr>
          <w:rFonts w:ascii="Book Antiqua" w:hAnsi="Book Antiqua"/>
          <w:b w:val="0"/>
          <w:bCs w:val="0"/>
        </w:rPr>
        <w:t>=</w:t>
      </w:r>
      <w:r w:rsidR="00B13DC0" w:rsidRPr="00242350">
        <w:rPr>
          <w:rFonts w:ascii="Book Antiqua" w:hAnsi="Book Antiqua" w:hint="eastAsia"/>
          <w:b w:val="0"/>
          <w:bCs w:val="0"/>
          <w:lang w:eastAsia="zh-CN"/>
        </w:rPr>
        <w:t xml:space="preserve"> </w:t>
      </w:r>
      <w:r w:rsidRPr="00242350">
        <w:rPr>
          <w:rFonts w:ascii="Book Antiqua" w:hAnsi="Book Antiqua"/>
          <w:b w:val="0"/>
          <w:bCs w:val="0"/>
        </w:rPr>
        <w:t>0.781).</w:t>
      </w:r>
    </w:p>
    <w:p w:rsidR="00B13DC0" w:rsidRPr="00242350" w:rsidRDefault="00B13DC0" w:rsidP="00B13DC0">
      <w:pPr>
        <w:rPr>
          <w:b/>
          <w:lang w:eastAsia="zh-CN" w:bidi="he-IL"/>
        </w:rPr>
      </w:pPr>
    </w:p>
    <w:p w:rsidR="00875FF8" w:rsidRPr="00242350" w:rsidRDefault="00875FF8" w:rsidP="00467B04">
      <w:pPr>
        <w:pStyle w:val="Heading2"/>
        <w:keepNext w:val="0"/>
        <w:keepLines w:val="0"/>
        <w:widowControl w:val="0"/>
        <w:snapToGrid w:val="0"/>
        <w:spacing w:before="0"/>
        <w:rPr>
          <w:rFonts w:ascii="Book Antiqua" w:hAnsi="Book Antiqua"/>
          <w:bCs w:val="0"/>
          <w:i/>
          <w:iCs/>
          <w:rtl/>
          <w:lang w:eastAsia="zh-CN"/>
        </w:rPr>
      </w:pPr>
      <w:r w:rsidRPr="00242350">
        <w:rPr>
          <w:rFonts w:ascii="Book Antiqua" w:hAnsi="Book Antiqua"/>
          <w:bCs w:val="0"/>
          <w:i/>
          <w:iCs/>
        </w:rPr>
        <w:t xml:space="preserve">NAFLD and </w:t>
      </w:r>
      <w:r w:rsidR="00B13DC0" w:rsidRPr="00242350">
        <w:rPr>
          <w:rFonts w:ascii="Book Antiqua" w:hAnsi="Book Antiqua"/>
          <w:bCs w:val="0"/>
          <w:i/>
          <w:iCs/>
        </w:rPr>
        <w:t>u</w:t>
      </w:r>
      <w:r w:rsidRPr="00242350">
        <w:rPr>
          <w:rFonts w:ascii="Book Antiqua" w:hAnsi="Book Antiqua"/>
          <w:bCs w:val="0"/>
          <w:i/>
          <w:iCs/>
        </w:rPr>
        <w:t>tilization of health</w:t>
      </w:r>
      <w:r w:rsidR="005A1D03" w:rsidRPr="00242350">
        <w:rPr>
          <w:rFonts w:ascii="Book Antiqua" w:hAnsi="Book Antiqua"/>
          <w:bCs w:val="0"/>
          <w:i/>
          <w:iCs/>
        </w:rPr>
        <w:t>-care</w:t>
      </w:r>
      <w:r w:rsidR="00B13DC0" w:rsidRPr="00242350">
        <w:rPr>
          <w:rFonts w:ascii="Book Antiqua" w:hAnsi="Book Antiqua"/>
          <w:bCs w:val="0"/>
          <w:i/>
          <w:iCs/>
        </w:rPr>
        <w:t xml:space="preserve"> services</w:t>
      </w:r>
    </w:p>
    <w:p w:rsidR="00875FF8" w:rsidRPr="00242350" w:rsidRDefault="00875FF8" w:rsidP="00467B04">
      <w:pPr>
        <w:widowControl w:val="0"/>
        <w:snapToGrid w:val="0"/>
        <w:spacing w:before="0"/>
        <w:rPr>
          <w:rFonts w:ascii="Book Antiqua" w:hAnsi="Book Antiqua" w:cs="Times New Roman"/>
          <w:sz w:val="24"/>
          <w:szCs w:val="24"/>
        </w:rPr>
      </w:pPr>
      <w:r w:rsidRPr="00242350">
        <w:rPr>
          <w:rFonts w:ascii="Book Antiqua" w:hAnsi="Book Antiqua" w:cs="Times New Roman"/>
          <w:sz w:val="24"/>
          <w:szCs w:val="24"/>
        </w:rPr>
        <w:t xml:space="preserve">There was no significant difference between subjects with and without NAFLD in the </w:t>
      </w:r>
      <w:r w:rsidRPr="00242350">
        <w:rPr>
          <w:rFonts w:ascii="Book Antiqua" w:hAnsi="Book Antiqua" w:cs="Times New Roman"/>
          <w:sz w:val="24"/>
          <w:szCs w:val="24"/>
          <w:lang w:bidi="he-IL"/>
        </w:rPr>
        <w:t xml:space="preserve">frequency </w:t>
      </w:r>
      <w:r w:rsidRPr="00242350">
        <w:rPr>
          <w:rFonts w:ascii="Book Antiqua" w:hAnsi="Book Antiqua" w:cs="Times New Roman"/>
          <w:sz w:val="24"/>
          <w:szCs w:val="24"/>
        </w:rPr>
        <w:t xml:space="preserve">of family doctor visits in the </w:t>
      </w:r>
      <w:r w:rsidR="00CD68FD" w:rsidRPr="00242350">
        <w:rPr>
          <w:rFonts w:ascii="Book Antiqua" w:hAnsi="Book Antiqua" w:cs="Times New Roman"/>
          <w:sz w:val="24"/>
          <w:szCs w:val="24"/>
        </w:rPr>
        <w:t xml:space="preserve">last </w:t>
      </w:r>
      <w:r w:rsidRPr="00242350">
        <w:rPr>
          <w:rFonts w:ascii="Book Antiqua" w:hAnsi="Book Antiqua" w:cs="Times New Roman"/>
          <w:sz w:val="24"/>
          <w:szCs w:val="24"/>
        </w:rPr>
        <w:t>year</w:t>
      </w:r>
      <w:r w:rsidR="00FD144C" w:rsidRPr="00242350">
        <w:rPr>
          <w:rFonts w:ascii="Book Antiqua" w:hAnsi="Book Antiqua" w:cs="Times New Roman"/>
          <w:sz w:val="24"/>
          <w:szCs w:val="24"/>
        </w:rPr>
        <w:t xml:space="preserve"> </w:t>
      </w:r>
      <w:r w:rsidRPr="00242350">
        <w:rPr>
          <w:rFonts w:ascii="Book Antiqua" w:hAnsi="Book Antiqua" w:cs="Times New Roman"/>
          <w:sz w:val="24"/>
          <w:szCs w:val="24"/>
        </w:rPr>
        <w:t>(</w:t>
      </w:r>
      <w:r w:rsidR="00B95E84" w:rsidRPr="00242350">
        <w:rPr>
          <w:rFonts w:ascii="Book Antiqua" w:hAnsi="Book Antiqua" w:cs="Times New Roman"/>
          <w:bCs/>
          <w:sz w:val="24"/>
          <w:szCs w:val="24"/>
        </w:rPr>
        <w:t xml:space="preserve">Figure </w:t>
      </w:r>
      <w:r w:rsidR="00E24E19" w:rsidRPr="00242350">
        <w:rPr>
          <w:rFonts w:ascii="Book Antiqua" w:hAnsi="Book Antiqua" w:cs="Times New Roman"/>
          <w:bCs/>
          <w:sz w:val="24"/>
          <w:szCs w:val="24"/>
        </w:rPr>
        <w:t>5A</w:t>
      </w:r>
      <w:r w:rsidRPr="00242350">
        <w:rPr>
          <w:rFonts w:ascii="Book Antiqua" w:hAnsi="Book Antiqua" w:cs="Times New Roman"/>
          <w:sz w:val="24"/>
          <w:szCs w:val="24"/>
        </w:rPr>
        <w:t>)</w:t>
      </w:r>
      <w:r w:rsidR="00B95E84" w:rsidRPr="00242350">
        <w:rPr>
          <w:rFonts w:ascii="Book Antiqua" w:hAnsi="Book Antiqua" w:cs="Times New Roman"/>
          <w:sz w:val="24"/>
          <w:szCs w:val="24"/>
        </w:rPr>
        <w:t>.</w:t>
      </w:r>
      <w:r w:rsidR="00420119" w:rsidRPr="00242350">
        <w:rPr>
          <w:rFonts w:ascii="Book Antiqua" w:hAnsi="Book Antiqua" w:cs="Times New Roman"/>
          <w:sz w:val="24"/>
          <w:szCs w:val="24"/>
        </w:rPr>
        <w:t xml:space="preserve"> </w:t>
      </w:r>
      <w:r w:rsidR="00075311" w:rsidRPr="00242350">
        <w:rPr>
          <w:rFonts w:ascii="Book Antiqua" w:hAnsi="Book Antiqua" w:cs="Times New Roman"/>
          <w:sz w:val="24"/>
          <w:szCs w:val="24"/>
        </w:rPr>
        <w:t>Furthermore, t</w:t>
      </w:r>
      <w:r w:rsidRPr="00242350">
        <w:rPr>
          <w:rFonts w:ascii="Book Antiqua" w:hAnsi="Book Antiqua" w:cs="Times New Roman"/>
          <w:sz w:val="24"/>
          <w:szCs w:val="24"/>
        </w:rPr>
        <w:t xml:space="preserve">here was no difference between subjects with and without NAFLD in </w:t>
      </w:r>
      <w:r w:rsidR="00075311" w:rsidRPr="00242350">
        <w:rPr>
          <w:rFonts w:ascii="Book Antiqua" w:hAnsi="Book Antiqua" w:cs="Times New Roman"/>
          <w:sz w:val="24"/>
          <w:szCs w:val="24"/>
        </w:rPr>
        <w:t xml:space="preserve">the </w:t>
      </w:r>
      <w:bookmarkStart w:id="84" w:name="OLE_LINK1"/>
      <w:r w:rsidR="00075311" w:rsidRPr="00242350">
        <w:rPr>
          <w:rFonts w:ascii="Book Antiqua" w:hAnsi="Book Antiqua" w:cs="Times New Roman"/>
          <w:sz w:val="24"/>
          <w:szCs w:val="24"/>
          <w:lang w:bidi="he-IL"/>
        </w:rPr>
        <w:t xml:space="preserve">frequency </w:t>
      </w:r>
      <w:r w:rsidR="00075311" w:rsidRPr="00242350">
        <w:rPr>
          <w:rFonts w:ascii="Book Antiqua" w:hAnsi="Book Antiqua" w:cs="Times New Roman"/>
          <w:sz w:val="24"/>
          <w:szCs w:val="24"/>
        </w:rPr>
        <w:t xml:space="preserve">of </w:t>
      </w:r>
      <w:r w:rsidR="00120D35" w:rsidRPr="00242350">
        <w:rPr>
          <w:rFonts w:ascii="Book Antiqua" w:hAnsi="Book Antiqua" w:cs="Times New Roman"/>
          <w:sz w:val="24"/>
          <w:szCs w:val="24"/>
        </w:rPr>
        <w:t xml:space="preserve">specialty consultants </w:t>
      </w:r>
      <w:r w:rsidR="00075311" w:rsidRPr="00242350">
        <w:rPr>
          <w:rFonts w:ascii="Book Antiqua" w:hAnsi="Book Antiqua" w:cs="Times New Roman"/>
          <w:sz w:val="24"/>
          <w:szCs w:val="24"/>
        </w:rPr>
        <w:t xml:space="preserve">in the last year </w:t>
      </w:r>
      <w:bookmarkEnd w:id="84"/>
      <w:r w:rsidR="00C455DF" w:rsidRPr="00242350">
        <w:rPr>
          <w:rFonts w:ascii="Book Antiqua" w:hAnsi="Book Antiqua" w:cs="Times New Roman"/>
          <w:sz w:val="24"/>
          <w:szCs w:val="24"/>
        </w:rPr>
        <w:t>(</w:t>
      </w:r>
      <w:r w:rsidR="00C455DF" w:rsidRPr="00242350">
        <w:rPr>
          <w:rFonts w:ascii="Book Antiqua" w:hAnsi="Book Antiqua" w:cs="Times New Roman"/>
          <w:bCs/>
          <w:sz w:val="24"/>
          <w:szCs w:val="24"/>
        </w:rPr>
        <w:t>Figure 5B</w:t>
      </w:r>
      <w:r w:rsidR="00C455DF" w:rsidRPr="00242350">
        <w:rPr>
          <w:rFonts w:ascii="Book Antiqua" w:hAnsi="Book Antiqua" w:cs="Times New Roman"/>
          <w:sz w:val="24"/>
          <w:szCs w:val="24"/>
        </w:rPr>
        <w:t>)</w:t>
      </w:r>
      <w:r w:rsidR="00C455DF" w:rsidRPr="00242350">
        <w:rPr>
          <w:rFonts w:ascii="Book Antiqua" w:hAnsi="Book Antiqua" w:cs="Times New Roman"/>
          <w:b/>
          <w:bCs/>
          <w:sz w:val="24"/>
          <w:szCs w:val="24"/>
        </w:rPr>
        <w:t>,</w:t>
      </w:r>
      <w:r w:rsidR="00C455DF" w:rsidRPr="00242350">
        <w:rPr>
          <w:rFonts w:ascii="Book Antiqua" w:hAnsi="Book Antiqua" w:cs="Times New Roman"/>
          <w:sz w:val="24"/>
          <w:szCs w:val="24"/>
        </w:rPr>
        <w:t xml:space="preserve"> </w:t>
      </w:r>
      <w:r w:rsidR="00075311" w:rsidRPr="00242350">
        <w:rPr>
          <w:rFonts w:ascii="Book Antiqua" w:hAnsi="Book Antiqua" w:cs="Times New Roman"/>
          <w:sz w:val="24"/>
          <w:szCs w:val="24"/>
        </w:rPr>
        <w:t xml:space="preserve">in </w:t>
      </w:r>
      <w:r w:rsidR="002356B7" w:rsidRPr="00242350">
        <w:rPr>
          <w:rFonts w:ascii="Book Antiqua" w:hAnsi="Book Antiqua" w:cs="Times New Roman"/>
          <w:sz w:val="24"/>
          <w:szCs w:val="24"/>
        </w:rPr>
        <w:t xml:space="preserve">the </w:t>
      </w:r>
      <w:r w:rsidR="005B6AA5" w:rsidRPr="00242350">
        <w:rPr>
          <w:rFonts w:ascii="Book Antiqua" w:hAnsi="Book Antiqua" w:cs="Times New Roman"/>
          <w:sz w:val="24"/>
          <w:szCs w:val="24"/>
        </w:rPr>
        <w:t xml:space="preserve">occurrence of </w:t>
      </w:r>
      <w:r w:rsidRPr="00242350">
        <w:rPr>
          <w:rFonts w:ascii="Book Antiqua" w:hAnsi="Book Antiqua" w:cs="Times New Roman"/>
          <w:sz w:val="24"/>
          <w:szCs w:val="24"/>
        </w:rPr>
        <w:t xml:space="preserve">hospitalization in the last 5 years (28.6% </w:t>
      </w:r>
      <w:r w:rsidRPr="00242350">
        <w:rPr>
          <w:rFonts w:ascii="Book Antiqua" w:hAnsi="Book Antiqua" w:cs="Times New Roman"/>
          <w:i/>
          <w:sz w:val="24"/>
          <w:szCs w:val="24"/>
        </w:rPr>
        <w:t>vs</w:t>
      </w:r>
      <w:r w:rsidR="00B13DC0"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 xml:space="preserve">29.4%, respectively, </w:t>
      </w:r>
      <w:r w:rsidRPr="00242350">
        <w:rPr>
          <w:rFonts w:ascii="Book Antiqua" w:hAnsi="Book Antiqua" w:cs="Times New Roman"/>
          <w:i/>
          <w:sz w:val="24"/>
          <w:szCs w:val="24"/>
        </w:rPr>
        <w:t>P</w:t>
      </w:r>
      <w:r w:rsidR="00B13DC0"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w:t>
      </w:r>
      <w:r w:rsidR="00B13DC0"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 xml:space="preserve">0.904) and </w:t>
      </w:r>
      <w:r w:rsidR="002356B7" w:rsidRPr="00242350">
        <w:rPr>
          <w:rFonts w:ascii="Book Antiqua" w:hAnsi="Book Antiqua" w:cs="Times New Roman"/>
          <w:sz w:val="24"/>
          <w:szCs w:val="24"/>
        </w:rPr>
        <w:t xml:space="preserve">in the </w:t>
      </w:r>
      <w:r w:rsidRPr="00242350">
        <w:rPr>
          <w:rFonts w:ascii="Book Antiqua" w:hAnsi="Book Antiqua" w:cs="Times New Roman"/>
          <w:sz w:val="24"/>
          <w:szCs w:val="24"/>
        </w:rPr>
        <w:t xml:space="preserve">number of hospitalization events </w:t>
      </w:r>
      <w:r w:rsidR="00CA6E02" w:rsidRPr="00242350">
        <w:rPr>
          <w:rFonts w:ascii="Book Antiqua" w:hAnsi="Book Antiqua" w:cs="Times New Roman"/>
          <w:sz w:val="24"/>
          <w:szCs w:val="24"/>
        </w:rPr>
        <w:t>(</w:t>
      </w:r>
      <w:r w:rsidRPr="00242350">
        <w:rPr>
          <w:rFonts w:ascii="Book Antiqua" w:hAnsi="Book Antiqua" w:cs="Times New Roman"/>
          <w:sz w:val="24"/>
          <w:szCs w:val="24"/>
        </w:rPr>
        <w:t>1.45</w:t>
      </w:r>
      <w:r w:rsidR="00B13DC0"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w:t>
      </w:r>
      <w:r w:rsidR="00B13DC0"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 xml:space="preserve">0.99 </w:t>
      </w:r>
      <w:r w:rsidRPr="00242350">
        <w:rPr>
          <w:rFonts w:ascii="Book Antiqua" w:hAnsi="Book Antiqua" w:cs="Times New Roman"/>
          <w:i/>
          <w:sz w:val="24"/>
          <w:szCs w:val="24"/>
        </w:rPr>
        <w:t>vs</w:t>
      </w:r>
      <w:r w:rsidR="00B13DC0" w:rsidRPr="00242350">
        <w:rPr>
          <w:rFonts w:ascii="Book Antiqua" w:hAnsi="Book Antiqua" w:cs="Times New Roman" w:hint="eastAsia"/>
          <w:i/>
          <w:sz w:val="24"/>
          <w:szCs w:val="24"/>
          <w:lang w:eastAsia="zh-CN"/>
        </w:rPr>
        <w:t xml:space="preserve"> </w:t>
      </w:r>
      <w:r w:rsidRPr="00242350">
        <w:rPr>
          <w:rFonts w:ascii="Book Antiqua" w:hAnsi="Book Antiqua" w:cs="Times New Roman"/>
          <w:sz w:val="24"/>
          <w:szCs w:val="24"/>
        </w:rPr>
        <w:t>1.55</w:t>
      </w:r>
      <w:r w:rsidR="00B13DC0"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w:t>
      </w:r>
      <w:r w:rsidR="00B13DC0"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 xml:space="preserve">1.47, respectively, </w:t>
      </w:r>
      <w:r w:rsidRPr="00242350">
        <w:rPr>
          <w:rFonts w:ascii="Book Antiqua" w:hAnsi="Book Antiqua" w:cs="Times New Roman"/>
          <w:i/>
          <w:sz w:val="24"/>
          <w:szCs w:val="24"/>
        </w:rPr>
        <w:t>P</w:t>
      </w:r>
      <w:r w:rsidR="00B13DC0"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w:t>
      </w:r>
      <w:r w:rsidR="00B13DC0"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0.789)</w:t>
      </w:r>
      <w:r w:rsidR="00B95E84" w:rsidRPr="00242350">
        <w:rPr>
          <w:rFonts w:ascii="Book Antiqua" w:hAnsi="Book Antiqua" w:cs="Times New Roman"/>
          <w:sz w:val="24"/>
          <w:szCs w:val="24"/>
        </w:rPr>
        <w:t>.</w:t>
      </w:r>
      <w:r w:rsidRPr="00242350">
        <w:rPr>
          <w:rFonts w:ascii="Book Antiqua" w:hAnsi="Book Antiqua" w:cs="Times New Roman"/>
          <w:sz w:val="24"/>
          <w:szCs w:val="24"/>
        </w:rPr>
        <w:t xml:space="preserve"> </w:t>
      </w:r>
    </w:p>
    <w:p w:rsidR="00296A80" w:rsidRPr="00242350" w:rsidRDefault="00296A80" w:rsidP="00467B04">
      <w:pPr>
        <w:widowControl w:val="0"/>
        <w:snapToGrid w:val="0"/>
        <w:spacing w:before="0"/>
        <w:rPr>
          <w:rFonts w:ascii="Book Antiqua" w:hAnsi="Book Antiqua" w:cs="Times New Roman"/>
          <w:b/>
          <w:bCs/>
          <w:sz w:val="24"/>
          <w:szCs w:val="24"/>
        </w:rPr>
      </w:pPr>
    </w:p>
    <w:p w:rsidR="00F56AC5" w:rsidRPr="00242350" w:rsidRDefault="00405902" w:rsidP="00467B04">
      <w:pPr>
        <w:widowControl w:val="0"/>
        <w:snapToGrid w:val="0"/>
        <w:spacing w:before="0"/>
        <w:rPr>
          <w:rFonts w:ascii="Book Antiqua" w:hAnsi="Book Antiqua" w:cs="Times New Roman"/>
          <w:b/>
          <w:bCs/>
          <w:caps/>
          <w:sz w:val="24"/>
          <w:szCs w:val="24"/>
        </w:rPr>
      </w:pPr>
      <w:r w:rsidRPr="00242350">
        <w:rPr>
          <w:rFonts w:ascii="Book Antiqua" w:hAnsi="Book Antiqua" w:cs="Times New Roman"/>
          <w:b/>
          <w:bCs/>
          <w:caps/>
          <w:sz w:val="24"/>
          <w:szCs w:val="24"/>
        </w:rPr>
        <w:t>Discussion</w:t>
      </w:r>
    </w:p>
    <w:p w:rsidR="00B13DC0" w:rsidRPr="00242350" w:rsidRDefault="00F56AC5" w:rsidP="00B13DC0">
      <w:pPr>
        <w:pStyle w:val="ListParagraph"/>
        <w:widowControl w:val="0"/>
        <w:autoSpaceDE w:val="0"/>
        <w:autoSpaceDN w:val="0"/>
        <w:bidi w:val="0"/>
        <w:adjustRightInd w:val="0"/>
        <w:snapToGrid w:val="0"/>
        <w:spacing w:before="0"/>
        <w:ind w:left="43"/>
        <w:contextualSpacing w:val="0"/>
        <w:rPr>
          <w:rFonts w:ascii="Book Antiqua" w:hAnsi="Book Antiqua"/>
          <w:sz w:val="24"/>
          <w:szCs w:val="24"/>
          <w:lang w:eastAsia="zh-CN"/>
        </w:rPr>
      </w:pPr>
      <w:r w:rsidRPr="00242350">
        <w:rPr>
          <w:rFonts w:ascii="Book Antiqua" w:hAnsi="Book Antiqua"/>
          <w:sz w:val="24"/>
          <w:szCs w:val="24"/>
        </w:rPr>
        <w:t>NAFLD is emerging as a leading cause for chronic liver disease</w:t>
      </w:r>
      <w:r w:rsidR="00F46675" w:rsidRPr="00242350">
        <w:rPr>
          <w:rFonts w:ascii="Book Antiqua" w:hAnsi="Book Antiqua"/>
          <w:sz w:val="24"/>
          <w:szCs w:val="24"/>
        </w:rPr>
        <w:t>,</w:t>
      </w:r>
      <w:r w:rsidRPr="00242350">
        <w:rPr>
          <w:rFonts w:ascii="Book Antiqua" w:hAnsi="Book Antiqua"/>
          <w:sz w:val="24"/>
          <w:szCs w:val="24"/>
        </w:rPr>
        <w:t xml:space="preserve"> cirrhosis and hepatocellular carcinoma</w:t>
      </w:r>
      <w:r w:rsidR="00105B6F" w:rsidRPr="00242350">
        <w:rPr>
          <w:rFonts w:ascii="Book Antiqua" w:hAnsi="Book Antiqua"/>
          <w:sz w:val="24"/>
          <w:szCs w:val="24"/>
        </w:rPr>
        <w:fldChar w:fldCharType="begin">
          <w:fldData xml:space="preserve">PEVuZE5vdGU+PENpdGU+PEF1dGhvcj5DaGFsYXNhbmk8L0F1dGhvcj48WWVhcj4yMDEyPC9ZZWFy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</w:fldData>
        </w:fldChar>
      </w:r>
      <w:r w:rsidR="00FC6EE4" w:rsidRPr="00242350">
        <w:rPr>
          <w:rFonts w:ascii="Book Antiqua" w:hAnsi="Book Antiqua"/>
          <w:sz w:val="24"/>
          <w:szCs w:val="24"/>
        </w:rPr>
        <w:instrText xml:space="preserve"> ADDIN EN.CITE </w:instrText>
      </w:r>
      <w:r w:rsidR="00105B6F" w:rsidRPr="00242350">
        <w:rPr>
          <w:rFonts w:ascii="Book Antiqua" w:hAnsi="Book Antiqua"/>
          <w:sz w:val="24"/>
          <w:szCs w:val="24"/>
        </w:rPr>
        <w:fldChar w:fldCharType="begin">
          <w:fldData xml:space="preserve">PEVuZE5vdGU+PENpdGU+PEF1dGhvcj5DaGFsYXNhbmk8L0F1dGhvcj48WWVhcj4yMDEyPC9ZZWFy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</w:fldData>
        </w:fldChar>
      </w:r>
      <w:r w:rsidR="00FC6EE4" w:rsidRPr="00242350">
        <w:rPr>
          <w:rFonts w:ascii="Book Antiqua" w:hAnsi="Book Antiqua"/>
          <w:sz w:val="24"/>
          <w:szCs w:val="24"/>
        </w:rPr>
        <w:instrText xml:space="preserve"> ADDIN EN.CITE.DATA </w:instrText>
      </w:r>
      <w:r w:rsidR="00105B6F" w:rsidRPr="00242350">
        <w:rPr>
          <w:rFonts w:ascii="Book Antiqua" w:hAnsi="Book Antiqua"/>
          <w:sz w:val="24"/>
          <w:szCs w:val="24"/>
        </w:rPr>
      </w:r>
      <w:r w:rsidR="00105B6F" w:rsidRPr="00242350">
        <w:rPr>
          <w:rFonts w:ascii="Book Antiqua" w:hAnsi="Book Antiqua"/>
          <w:sz w:val="24"/>
          <w:szCs w:val="24"/>
        </w:rPr>
        <w:fldChar w:fldCharType="end"/>
      </w:r>
      <w:r w:rsidR="00105B6F" w:rsidRPr="00242350">
        <w:rPr>
          <w:rFonts w:ascii="Book Antiqua" w:hAnsi="Book Antiqua"/>
          <w:sz w:val="24"/>
          <w:szCs w:val="24"/>
        </w:rPr>
      </w:r>
      <w:r w:rsidR="00105B6F" w:rsidRPr="00242350">
        <w:rPr>
          <w:rFonts w:ascii="Book Antiqua" w:hAnsi="Book Antiqua"/>
          <w:sz w:val="24"/>
          <w:szCs w:val="24"/>
        </w:rPr>
        <w:fldChar w:fldCharType="separate"/>
      </w:r>
      <w:r w:rsidR="00FC6EE4" w:rsidRPr="00242350">
        <w:rPr>
          <w:rFonts w:ascii="Book Antiqua" w:hAnsi="Book Antiqua"/>
          <w:noProof/>
          <w:sz w:val="24"/>
          <w:szCs w:val="24"/>
          <w:vertAlign w:val="superscript"/>
        </w:rPr>
        <w:t>[</w:t>
      </w:r>
      <w:hyperlink w:anchor="_ENREF_2" w:tooltip="Chalasani, 2012 #3" w:history="1">
        <w:r w:rsidR="00C12055" w:rsidRPr="00242350">
          <w:rPr>
            <w:rFonts w:ascii="Book Antiqua" w:hAnsi="Book Antiqua"/>
            <w:noProof/>
            <w:sz w:val="24"/>
            <w:szCs w:val="24"/>
            <w:vertAlign w:val="superscript"/>
          </w:rPr>
          <w:t>2</w:t>
        </w:r>
      </w:hyperlink>
      <w:r w:rsidR="00FC6EE4" w:rsidRPr="00242350">
        <w:rPr>
          <w:rFonts w:ascii="Book Antiqua" w:hAnsi="Book Antiqua"/>
          <w:noProof/>
          <w:sz w:val="24"/>
          <w:szCs w:val="24"/>
          <w:vertAlign w:val="superscript"/>
        </w:rPr>
        <w:t>]</w:t>
      </w:r>
      <w:r w:rsidR="00105B6F" w:rsidRPr="00242350">
        <w:rPr>
          <w:rFonts w:ascii="Book Antiqua" w:hAnsi="Book Antiqua"/>
          <w:sz w:val="24"/>
          <w:szCs w:val="24"/>
        </w:rPr>
        <w:fldChar w:fldCharType="end"/>
      </w:r>
      <w:r w:rsidR="00AA4B69" w:rsidRPr="00242350">
        <w:rPr>
          <w:rFonts w:ascii="Book Antiqua" w:hAnsi="Book Antiqua"/>
          <w:sz w:val="24"/>
          <w:szCs w:val="24"/>
        </w:rPr>
        <w:t xml:space="preserve">, thus </w:t>
      </w:r>
      <w:r w:rsidR="008028E9" w:rsidRPr="00242350">
        <w:rPr>
          <w:rFonts w:ascii="Book Antiqua" w:hAnsi="Book Antiqua"/>
          <w:sz w:val="24"/>
          <w:szCs w:val="24"/>
        </w:rPr>
        <w:t>early diagnosis, life style modifications and</w:t>
      </w:r>
      <w:r w:rsidR="00AA4B69" w:rsidRPr="00242350">
        <w:rPr>
          <w:rFonts w:ascii="Book Antiqua" w:hAnsi="Book Antiqua"/>
          <w:sz w:val="24"/>
          <w:szCs w:val="24"/>
        </w:rPr>
        <w:t xml:space="preserve"> treatment are </w:t>
      </w:r>
      <w:r w:rsidR="000D562A" w:rsidRPr="00242350">
        <w:rPr>
          <w:rFonts w:ascii="Book Antiqua" w:hAnsi="Book Antiqua"/>
          <w:sz w:val="24"/>
          <w:szCs w:val="24"/>
        </w:rPr>
        <w:t>essential.</w:t>
      </w:r>
      <w:r w:rsidRPr="00242350">
        <w:rPr>
          <w:rFonts w:ascii="Book Antiqua" w:hAnsi="Book Antiqua"/>
          <w:sz w:val="24"/>
          <w:szCs w:val="24"/>
        </w:rPr>
        <w:t xml:space="preserve"> The association between NAFLD and general health perception is debatable. </w:t>
      </w:r>
      <w:r w:rsidR="00E67B62" w:rsidRPr="00242350">
        <w:rPr>
          <w:rFonts w:ascii="Book Antiqua" w:hAnsi="Book Antiqua"/>
          <w:sz w:val="24"/>
          <w:szCs w:val="24"/>
        </w:rPr>
        <w:t>Perceived health status is a reflection of both physical and psychological self</w:t>
      </w:r>
      <w:r w:rsidR="00E67B62" w:rsidRPr="00242350">
        <w:rPr>
          <w:rFonts w:ascii="Book Antiqua" w:hAnsi="Book Antiqua"/>
          <w:sz w:val="24"/>
          <w:szCs w:val="24"/>
          <w:rtl/>
        </w:rPr>
        <w:t>-</w:t>
      </w:r>
      <w:r w:rsidR="00E67B62" w:rsidRPr="00242350">
        <w:rPr>
          <w:rFonts w:ascii="Book Antiqua" w:hAnsi="Book Antiqua"/>
          <w:sz w:val="24"/>
          <w:szCs w:val="24"/>
        </w:rPr>
        <w:t>perception</w:t>
      </w:r>
      <w:r w:rsidR="00382DC8" w:rsidRPr="00242350">
        <w:rPr>
          <w:rFonts w:ascii="Book Antiqua" w:hAnsi="Book Antiqua"/>
          <w:sz w:val="24"/>
          <w:szCs w:val="24"/>
        </w:rPr>
        <w:t xml:space="preserve"> and has a well-established as</w:t>
      </w:r>
      <w:r w:rsidR="00B13DC0" w:rsidRPr="00242350">
        <w:rPr>
          <w:rFonts w:ascii="Book Antiqua" w:hAnsi="Book Antiqua"/>
          <w:sz w:val="24"/>
          <w:szCs w:val="24"/>
        </w:rPr>
        <w:t>sociation with adverse outcomes</w:t>
      </w:r>
      <w:r w:rsidR="00105B6F" w:rsidRPr="00242350">
        <w:rPr>
          <w:rFonts w:ascii="Book Antiqua" w:hAnsi="Book Antiqua"/>
          <w:sz w:val="24"/>
          <w:szCs w:val="24"/>
        </w:rPr>
        <w:fldChar w:fldCharType="begin">
          <w:fldData xml:space="preserve">PEVuZE5vdGU+PENpdGU+PEF1dGhvcj5Bc2hidXJuZXI8L0F1dGhvcj48WWVhcj4yMDExPC9ZZWFy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</w:fldData>
        </w:fldChar>
      </w:r>
      <w:r w:rsidR="00F00AD7" w:rsidRPr="00242350">
        <w:rPr>
          <w:rFonts w:ascii="Book Antiqua" w:hAnsi="Book Antiqua"/>
          <w:sz w:val="24"/>
          <w:szCs w:val="24"/>
        </w:rPr>
        <w:instrText xml:space="preserve"> ADDIN EN.CITE </w:instrText>
      </w:r>
      <w:r w:rsidR="00105B6F" w:rsidRPr="00242350">
        <w:rPr>
          <w:rFonts w:ascii="Book Antiqua" w:hAnsi="Book Antiqua"/>
          <w:sz w:val="24"/>
          <w:szCs w:val="24"/>
        </w:rPr>
        <w:fldChar w:fldCharType="begin">
          <w:fldData xml:space="preserve">PEVuZE5vdGU+PENpdGU+PEF1dGhvcj5Bc2hidXJuZXI8L0F1dGhvcj48WWVhcj4yMDExPC9ZZWFy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</w:fldData>
        </w:fldChar>
      </w:r>
      <w:r w:rsidR="00F00AD7" w:rsidRPr="00242350">
        <w:rPr>
          <w:rFonts w:ascii="Book Antiqua" w:hAnsi="Book Antiqua"/>
          <w:sz w:val="24"/>
          <w:szCs w:val="24"/>
        </w:rPr>
        <w:instrText xml:space="preserve"> ADDIN EN.CITE.DATA </w:instrText>
      </w:r>
      <w:r w:rsidR="00105B6F" w:rsidRPr="00242350">
        <w:rPr>
          <w:rFonts w:ascii="Book Antiqua" w:hAnsi="Book Antiqua"/>
          <w:sz w:val="24"/>
          <w:szCs w:val="24"/>
        </w:rPr>
      </w:r>
      <w:r w:rsidR="00105B6F" w:rsidRPr="00242350">
        <w:rPr>
          <w:rFonts w:ascii="Book Antiqua" w:hAnsi="Book Antiqua"/>
          <w:sz w:val="24"/>
          <w:szCs w:val="24"/>
        </w:rPr>
        <w:fldChar w:fldCharType="end"/>
      </w:r>
      <w:r w:rsidR="00105B6F" w:rsidRPr="00242350">
        <w:rPr>
          <w:rFonts w:ascii="Book Antiqua" w:hAnsi="Book Antiqua"/>
          <w:sz w:val="24"/>
          <w:szCs w:val="24"/>
        </w:rPr>
      </w:r>
      <w:r w:rsidR="00105B6F" w:rsidRPr="00242350">
        <w:rPr>
          <w:rFonts w:ascii="Book Antiqua" w:hAnsi="Book Antiqua"/>
          <w:sz w:val="24"/>
          <w:szCs w:val="24"/>
        </w:rPr>
        <w:fldChar w:fldCharType="separate"/>
      </w:r>
      <w:r w:rsidR="00F00AD7" w:rsidRPr="00242350">
        <w:rPr>
          <w:rFonts w:ascii="Book Antiqua" w:hAnsi="Book Antiqua"/>
          <w:noProof/>
          <w:sz w:val="24"/>
          <w:szCs w:val="24"/>
          <w:vertAlign w:val="superscript"/>
        </w:rPr>
        <w:t>[</w:t>
      </w:r>
      <w:hyperlink w:anchor="_ENREF_31" w:tooltip="Ashburner, 2011 #215" w:history="1">
        <w:r w:rsidR="00C12055" w:rsidRPr="00242350">
          <w:rPr>
            <w:rFonts w:ascii="Book Antiqua" w:hAnsi="Book Antiqua"/>
            <w:noProof/>
            <w:sz w:val="24"/>
            <w:szCs w:val="24"/>
            <w:vertAlign w:val="superscript"/>
          </w:rPr>
          <w:t>31-33</w:t>
        </w:r>
      </w:hyperlink>
      <w:r w:rsidR="00F00AD7" w:rsidRPr="00242350">
        <w:rPr>
          <w:rFonts w:ascii="Book Antiqua" w:hAnsi="Book Antiqua"/>
          <w:noProof/>
          <w:sz w:val="24"/>
          <w:szCs w:val="24"/>
          <w:vertAlign w:val="superscript"/>
        </w:rPr>
        <w:t>]</w:t>
      </w:r>
      <w:r w:rsidR="00105B6F" w:rsidRPr="00242350">
        <w:rPr>
          <w:rFonts w:ascii="Book Antiqua" w:hAnsi="Book Antiqua"/>
          <w:sz w:val="24"/>
          <w:szCs w:val="24"/>
        </w:rPr>
        <w:fldChar w:fldCharType="end"/>
      </w:r>
      <w:r w:rsidR="00E67B62" w:rsidRPr="00242350">
        <w:rPr>
          <w:rFonts w:ascii="Book Antiqua" w:hAnsi="Book Antiqua"/>
          <w:sz w:val="24"/>
          <w:szCs w:val="24"/>
        </w:rPr>
        <w:t xml:space="preserve">. The question “How is your health in general?” is well validated and a good predictor of future health care </w:t>
      </w:r>
      <w:r w:rsidR="00DB7BFE" w:rsidRPr="00242350">
        <w:rPr>
          <w:rFonts w:ascii="Book Antiqua" w:hAnsi="Book Antiqua"/>
          <w:sz w:val="24"/>
          <w:szCs w:val="24"/>
        </w:rPr>
        <w:t>utilization</w:t>
      </w:r>
      <w:r w:rsidR="00B13DC0" w:rsidRPr="00242350">
        <w:rPr>
          <w:rFonts w:ascii="Book Antiqua" w:hAnsi="Book Antiqua"/>
          <w:sz w:val="24"/>
          <w:szCs w:val="24"/>
        </w:rPr>
        <w:t xml:space="preserve"> and mortality</w:t>
      </w:r>
      <w:r w:rsidR="00105B6F" w:rsidRPr="00242350">
        <w:rPr>
          <w:rFonts w:ascii="Book Antiqua" w:hAnsi="Book Antiqua"/>
          <w:sz w:val="24"/>
          <w:szCs w:val="24"/>
        </w:rPr>
        <w:fldChar w:fldCharType="begin">
          <w:fldData xml:space="preserve">PEVuZE5vdGU+PENpdGU+PEF1dGhvcj5EZVNhbHZvPC9BdXRob3I+PFllYXI+MjAwNTwvWWVhcj48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</w:fldData>
        </w:fldChar>
      </w:r>
      <w:r w:rsidR="00F00AD7" w:rsidRPr="00242350">
        <w:rPr>
          <w:rFonts w:ascii="Book Antiqua" w:hAnsi="Book Antiqua"/>
          <w:sz w:val="24"/>
          <w:szCs w:val="24"/>
        </w:rPr>
        <w:instrText xml:space="preserve"> ADDIN EN.CITE </w:instrText>
      </w:r>
      <w:r w:rsidR="00105B6F" w:rsidRPr="00242350">
        <w:rPr>
          <w:rFonts w:ascii="Book Antiqua" w:hAnsi="Book Antiqua"/>
          <w:sz w:val="24"/>
          <w:szCs w:val="24"/>
        </w:rPr>
        <w:fldChar w:fldCharType="begin">
          <w:fldData xml:space="preserve">PEVuZE5vdGU+PENpdGU+PEF1dGhvcj5EZVNhbHZvPC9BdXRob3I+PFllYXI+MjAwNTwvWWVhcj48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</w:fldData>
        </w:fldChar>
      </w:r>
      <w:r w:rsidR="00F00AD7" w:rsidRPr="00242350">
        <w:rPr>
          <w:rFonts w:ascii="Book Antiqua" w:hAnsi="Book Antiqua"/>
          <w:sz w:val="24"/>
          <w:szCs w:val="24"/>
        </w:rPr>
        <w:instrText xml:space="preserve"> ADDIN EN.CITE.DATA </w:instrText>
      </w:r>
      <w:r w:rsidR="00105B6F" w:rsidRPr="00242350">
        <w:rPr>
          <w:rFonts w:ascii="Book Antiqua" w:hAnsi="Book Antiqua"/>
          <w:sz w:val="24"/>
          <w:szCs w:val="24"/>
        </w:rPr>
      </w:r>
      <w:r w:rsidR="00105B6F" w:rsidRPr="00242350">
        <w:rPr>
          <w:rFonts w:ascii="Book Antiqua" w:hAnsi="Book Antiqua"/>
          <w:sz w:val="24"/>
          <w:szCs w:val="24"/>
        </w:rPr>
        <w:fldChar w:fldCharType="end"/>
      </w:r>
      <w:r w:rsidR="00105B6F" w:rsidRPr="00242350">
        <w:rPr>
          <w:rFonts w:ascii="Book Antiqua" w:hAnsi="Book Antiqua"/>
          <w:sz w:val="24"/>
          <w:szCs w:val="24"/>
        </w:rPr>
      </w:r>
      <w:r w:rsidR="00105B6F" w:rsidRPr="00242350">
        <w:rPr>
          <w:rFonts w:ascii="Book Antiqua" w:hAnsi="Book Antiqua"/>
          <w:sz w:val="24"/>
          <w:szCs w:val="24"/>
        </w:rPr>
        <w:fldChar w:fldCharType="separate"/>
      </w:r>
      <w:r w:rsidR="00F00AD7" w:rsidRPr="00242350">
        <w:rPr>
          <w:rFonts w:ascii="Book Antiqua" w:hAnsi="Book Antiqua"/>
          <w:noProof/>
          <w:sz w:val="24"/>
          <w:szCs w:val="24"/>
          <w:vertAlign w:val="superscript"/>
        </w:rPr>
        <w:t>[</w:t>
      </w:r>
      <w:hyperlink w:anchor="_ENREF_34" w:tooltip="DeSalvo, 2005 #138" w:history="1">
        <w:r w:rsidR="00C12055" w:rsidRPr="00242350">
          <w:rPr>
            <w:rFonts w:ascii="Book Antiqua" w:hAnsi="Book Antiqua"/>
            <w:noProof/>
            <w:sz w:val="24"/>
            <w:szCs w:val="24"/>
            <w:vertAlign w:val="superscript"/>
          </w:rPr>
          <w:t>34</w:t>
        </w:r>
      </w:hyperlink>
      <w:r w:rsidR="00B13DC0" w:rsidRPr="00242350">
        <w:rPr>
          <w:rFonts w:ascii="Book Antiqua" w:hAnsi="Book Antiqua"/>
          <w:noProof/>
          <w:sz w:val="24"/>
          <w:szCs w:val="24"/>
          <w:vertAlign w:val="superscript"/>
        </w:rPr>
        <w:t>,</w:t>
      </w:r>
      <w:hyperlink w:anchor="_ENREF_35" w:tooltip="Miilunpalo, 1997 #68" w:history="1">
        <w:r w:rsidR="00C12055" w:rsidRPr="00242350">
          <w:rPr>
            <w:rFonts w:ascii="Book Antiqua" w:hAnsi="Book Antiqua"/>
            <w:noProof/>
            <w:sz w:val="24"/>
            <w:szCs w:val="24"/>
            <w:vertAlign w:val="superscript"/>
          </w:rPr>
          <w:t>35</w:t>
        </w:r>
      </w:hyperlink>
      <w:r w:rsidR="00F00AD7" w:rsidRPr="00242350">
        <w:rPr>
          <w:rFonts w:ascii="Book Antiqua" w:hAnsi="Book Antiqua"/>
          <w:noProof/>
          <w:sz w:val="24"/>
          <w:szCs w:val="24"/>
          <w:vertAlign w:val="superscript"/>
        </w:rPr>
        <w:t>]</w:t>
      </w:r>
      <w:r w:rsidR="00105B6F" w:rsidRPr="00242350">
        <w:rPr>
          <w:rFonts w:ascii="Book Antiqua" w:hAnsi="Book Antiqua"/>
          <w:sz w:val="24"/>
          <w:szCs w:val="24"/>
        </w:rPr>
        <w:fldChar w:fldCharType="end"/>
      </w:r>
      <w:r w:rsidR="00E67B62" w:rsidRPr="00242350">
        <w:rPr>
          <w:rFonts w:ascii="Book Antiqua" w:hAnsi="Book Antiqua"/>
          <w:sz w:val="24"/>
          <w:szCs w:val="24"/>
        </w:rPr>
        <w:t>.</w:t>
      </w:r>
      <w:r w:rsidR="00420119" w:rsidRPr="00242350">
        <w:rPr>
          <w:rFonts w:ascii="Book Antiqua" w:hAnsi="Book Antiqua"/>
          <w:sz w:val="24"/>
          <w:szCs w:val="24"/>
        </w:rPr>
        <w:t xml:space="preserve"> </w:t>
      </w:r>
      <w:r w:rsidRPr="00242350">
        <w:rPr>
          <w:rFonts w:ascii="Book Antiqua" w:hAnsi="Book Antiqua"/>
          <w:sz w:val="24"/>
          <w:szCs w:val="24"/>
        </w:rPr>
        <w:t xml:space="preserve">In this study, "very good" health perception was less prevalent among subject with NAFLD compared to subject with normal liver. However, controlling for </w:t>
      </w:r>
      <w:r w:rsidR="00570E53" w:rsidRPr="00242350">
        <w:rPr>
          <w:rFonts w:ascii="Book Antiqua" w:hAnsi="Book Antiqua"/>
          <w:sz w:val="24"/>
          <w:szCs w:val="24"/>
        </w:rPr>
        <w:t xml:space="preserve">BMI </w:t>
      </w:r>
      <w:r w:rsidRPr="00242350">
        <w:rPr>
          <w:rFonts w:ascii="Book Antiqua" w:hAnsi="Book Antiqua"/>
          <w:sz w:val="24"/>
          <w:szCs w:val="24"/>
        </w:rPr>
        <w:t xml:space="preserve">attenuated the association between </w:t>
      </w:r>
      <w:r w:rsidR="007B4D99" w:rsidRPr="00242350">
        <w:rPr>
          <w:rFonts w:ascii="Book Antiqua" w:hAnsi="Book Antiqua"/>
          <w:sz w:val="24"/>
          <w:szCs w:val="24"/>
        </w:rPr>
        <w:t xml:space="preserve">both the presence of </w:t>
      </w:r>
      <w:r w:rsidRPr="00242350">
        <w:rPr>
          <w:rFonts w:ascii="Book Antiqua" w:hAnsi="Book Antiqua"/>
          <w:sz w:val="24"/>
          <w:szCs w:val="24"/>
        </w:rPr>
        <w:t>NAFLD</w:t>
      </w:r>
      <w:r w:rsidR="007B4D99" w:rsidRPr="00242350">
        <w:rPr>
          <w:rFonts w:ascii="Book Antiqua" w:hAnsi="Book Antiqua"/>
          <w:sz w:val="24"/>
          <w:szCs w:val="24"/>
        </w:rPr>
        <w:t xml:space="preserve"> and</w:t>
      </w:r>
      <w:r w:rsidRPr="00242350">
        <w:rPr>
          <w:rFonts w:ascii="Book Antiqua" w:hAnsi="Book Antiqua"/>
          <w:sz w:val="24"/>
          <w:szCs w:val="24"/>
        </w:rPr>
        <w:t xml:space="preserve"> </w:t>
      </w:r>
      <w:r w:rsidR="007B4D99" w:rsidRPr="00242350">
        <w:rPr>
          <w:rFonts w:ascii="Book Antiqua" w:hAnsi="Book Antiqua"/>
          <w:sz w:val="24"/>
          <w:szCs w:val="24"/>
        </w:rPr>
        <w:t xml:space="preserve">the amount of liver fat </w:t>
      </w:r>
      <w:r w:rsidRPr="00242350">
        <w:rPr>
          <w:rFonts w:ascii="Book Antiqua" w:hAnsi="Book Antiqua"/>
          <w:sz w:val="24"/>
          <w:szCs w:val="24"/>
        </w:rPr>
        <w:t>and self-reported health perception.</w:t>
      </w:r>
      <w:r w:rsidR="00B13DC0" w:rsidRPr="00242350">
        <w:rPr>
          <w:rFonts w:ascii="Book Antiqua" w:hAnsi="Book Antiqua" w:hint="eastAsia"/>
          <w:sz w:val="24"/>
          <w:szCs w:val="24"/>
          <w:lang w:eastAsia="zh-CN"/>
        </w:rPr>
        <w:t xml:space="preserve"> </w:t>
      </w:r>
      <w:r w:rsidR="00C12055" w:rsidRPr="00242350">
        <w:rPr>
          <w:rFonts w:ascii="Book Antiqua" w:hAnsi="Book Antiqua"/>
          <w:bCs/>
          <w:sz w:val="24"/>
          <w:szCs w:val="24"/>
        </w:rPr>
        <w:t xml:space="preserve">We acknowledge that </w:t>
      </w:r>
      <w:r w:rsidR="00BA1F6E" w:rsidRPr="00242350">
        <w:rPr>
          <w:rFonts w:ascii="Book Antiqua" w:hAnsi="Book Antiqua"/>
          <w:bCs/>
          <w:sz w:val="24"/>
          <w:szCs w:val="24"/>
        </w:rPr>
        <w:t>multicollinearity</w:t>
      </w:r>
      <w:r w:rsidR="00C12055" w:rsidRPr="00242350">
        <w:rPr>
          <w:rFonts w:ascii="Book Antiqua" w:hAnsi="Book Antiqua"/>
          <w:bCs/>
          <w:sz w:val="24"/>
          <w:szCs w:val="24"/>
        </w:rPr>
        <w:t xml:space="preserve"> exists between NAFLD and obesity, the latter was associated with </w:t>
      </w:r>
      <w:r w:rsidR="00993E7B" w:rsidRPr="00242350">
        <w:rPr>
          <w:rFonts w:ascii="Book Antiqua" w:hAnsi="Book Antiqua"/>
          <w:bCs/>
          <w:sz w:val="24"/>
          <w:szCs w:val="24"/>
        </w:rPr>
        <w:t xml:space="preserve">a </w:t>
      </w:r>
      <w:r w:rsidR="00C12055" w:rsidRPr="00242350">
        <w:rPr>
          <w:rFonts w:ascii="Book Antiqua" w:hAnsi="Book Antiqua"/>
          <w:bCs/>
          <w:sz w:val="24"/>
          <w:szCs w:val="24"/>
        </w:rPr>
        <w:t>lower health perception.</w:t>
      </w:r>
      <w:r w:rsidR="00C12055" w:rsidRPr="00242350">
        <w:rPr>
          <w:rFonts w:ascii="Book Antiqua" w:hAnsi="Book Antiqua"/>
          <w:sz w:val="24"/>
          <w:szCs w:val="24"/>
        </w:rPr>
        <w:t xml:space="preserve"> </w:t>
      </w:r>
      <w:r w:rsidR="00C12055" w:rsidRPr="00242350">
        <w:rPr>
          <w:rFonts w:ascii="Book Antiqua" w:hAnsi="Book Antiqua"/>
          <w:bCs/>
          <w:sz w:val="24"/>
          <w:szCs w:val="24"/>
        </w:rPr>
        <w:t>However, we aimed to learn if NAFLD as a distinct entity is associated with a lower health perception and thus controlled for BMI. To do that, we not only controlled for BMI in a multivariate analysis, but also stratified on it and in both cases it attenuated the association between the presence of NAFLD and self-reported health perception.</w:t>
      </w:r>
      <w:r w:rsidR="00C12055" w:rsidRPr="00242350">
        <w:rPr>
          <w:rFonts w:ascii="Book Antiqua" w:hAnsi="Book Antiqua"/>
          <w:sz w:val="24"/>
          <w:szCs w:val="24"/>
        </w:rPr>
        <w:t xml:space="preserve"> </w:t>
      </w:r>
      <w:r w:rsidR="00D34666" w:rsidRPr="00242350">
        <w:rPr>
          <w:rFonts w:ascii="Book Antiqua" w:hAnsi="Book Antiqua"/>
          <w:sz w:val="24"/>
          <w:szCs w:val="24"/>
        </w:rPr>
        <w:t xml:space="preserve">Moreover, deterioration of "very good" health perception </w:t>
      </w:r>
      <w:r w:rsidR="009379DA" w:rsidRPr="00242350">
        <w:rPr>
          <w:rFonts w:ascii="Book Antiqua" w:hAnsi="Book Antiqua"/>
          <w:sz w:val="24"/>
          <w:szCs w:val="24"/>
        </w:rPr>
        <w:t xml:space="preserve">with time </w:t>
      </w:r>
      <w:r w:rsidR="00D34666" w:rsidRPr="00242350">
        <w:rPr>
          <w:rFonts w:ascii="Book Antiqua" w:hAnsi="Book Antiqua"/>
          <w:sz w:val="24"/>
          <w:szCs w:val="24"/>
        </w:rPr>
        <w:t xml:space="preserve">could not be predicted by </w:t>
      </w:r>
      <w:r w:rsidR="000A60FA" w:rsidRPr="00242350">
        <w:rPr>
          <w:rFonts w:ascii="Book Antiqua" w:hAnsi="Book Antiqua"/>
          <w:sz w:val="24"/>
          <w:szCs w:val="24"/>
        </w:rPr>
        <w:t>NAFLD</w:t>
      </w:r>
      <w:r w:rsidR="00C0029E" w:rsidRPr="00242350">
        <w:rPr>
          <w:rFonts w:ascii="Book Antiqua" w:hAnsi="Book Antiqua"/>
          <w:sz w:val="24"/>
          <w:szCs w:val="24"/>
        </w:rPr>
        <w:t xml:space="preserve">. </w:t>
      </w:r>
      <w:r w:rsidR="00570E53" w:rsidRPr="00242350">
        <w:rPr>
          <w:rFonts w:ascii="Book Antiqua" w:hAnsi="Book Antiqua"/>
          <w:sz w:val="24"/>
          <w:szCs w:val="24"/>
        </w:rPr>
        <w:t>This finding indicates that despite the multiple negative health outcomes of NAFLD, patients don’t feel or think of themselves as sick.</w:t>
      </w:r>
      <w:r w:rsidR="000A60FA" w:rsidRPr="00242350">
        <w:rPr>
          <w:rFonts w:ascii="Book Antiqua" w:hAnsi="Book Antiqua"/>
          <w:sz w:val="24"/>
          <w:szCs w:val="24"/>
        </w:rPr>
        <w:t xml:space="preserve"> </w:t>
      </w:r>
      <w:r w:rsidR="00570E53" w:rsidRPr="00242350">
        <w:rPr>
          <w:rFonts w:ascii="Book Antiqua" w:hAnsi="Book Antiqua"/>
          <w:sz w:val="24"/>
          <w:szCs w:val="24"/>
        </w:rPr>
        <w:t xml:space="preserve">This notion is also supported by other findings in our study. </w:t>
      </w:r>
      <w:r w:rsidR="00570E53" w:rsidRPr="00242350">
        <w:rPr>
          <w:rFonts w:ascii="Book Antiqua" w:hAnsi="Book Antiqua"/>
          <w:sz w:val="24"/>
          <w:szCs w:val="24"/>
        </w:rPr>
        <w:lastRenderedPageBreak/>
        <w:t>Firs</w:t>
      </w:r>
      <w:r w:rsidR="00866C4D" w:rsidRPr="00242350">
        <w:rPr>
          <w:rFonts w:ascii="Book Antiqua" w:hAnsi="Book Antiqua"/>
          <w:sz w:val="24"/>
          <w:szCs w:val="24"/>
        </w:rPr>
        <w:t>t</w:t>
      </w:r>
      <w:r w:rsidR="00570E53" w:rsidRPr="00242350">
        <w:rPr>
          <w:rFonts w:ascii="Book Antiqua" w:hAnsi="Book Antiqua"/>
          <w:sz w:val="24"/>
          <w:szCs w:val="24"/>
        </w:rPr>
        <w:t xml:space="preserve">, the NAFLD patients </w:t>
      </w:r>
      <w:r w:rsidR="00866C4D" w:rsidRPr="00242350">
        <w:rPr>
          <w:rFonts w:ascii="Book Antiqua" w:hAnsi="Book Antiqua"/>
          <w:sz w:val="24"/>
          <w:szCs w:val="24"/>
        </w:rPr>
        <w:t xml:space="preserve">do not </w:t>
      </w:r>
      <w:r w:rsidR="00DB7BFE" w:rsidRPr="00242350">
        <w:rPr>
          <w:rFonts w:ascii="Book Antiqua" w:hAnsi="Book Antiqua"/>
          <w:sz w:val="24"/>
          <w:szCs w:val="24"/>
        </w:rPr>
        <w:t>utilize</w:t>
      </w:r>
      <w:r w:rsidR="00866C4D" w:rsidRPr="00242350">
        <w:rPr>
          <w:rFonts w:ascii="Book Antiqua" w:hAnsi="Book Antiqua"/>
          <w:sz w:val="24"/>
          <w:szCs w:val="24"/>
        </w:rPr>
        <w:t xml:space="preserve"> more health services as </w:t>
      </w:r>
      <w:r w:rsidR="005239E6" w:rsidRPr="00242350">
        <w:rPr>
          <w:rFonts w:ascii="Book Antiqua" w:hAnsi="Book Antiqua"/>
          <w:sz w:val="24"/>
          <w:szCs w:val="24"/>
        </w:rPr>
        <w:t xml:space="preserve">measured by </w:t>
      </w:r>
      <w:r w:rsidR="000D562A" w:rsidRPr="00242350">
        <w:rPr>
          <w:rFonts w:ascii="Book Antiqua" w:hAnsi="Book Antiqua"/>
          <w:sz w:val="24"/>
          <w:szCs w:val="24"/>
        </w:rPr>
        <w:t>physician</w:t>
      </w:r>
      <w:r w:rsidR="00866C4D" w:rsidRPr="00242350">
        <w:rPr>
          <w:rFonts w:ascii="Book Antiqua" w:hAnsi="Book Antiqua"/>
          <w:sz w:val="24"/>
          <w:szCs w:val="24"/>
        </w:rPr>
        <w:t xml:space="preserve"> visits</w:t>
      </w:r>
      <w:r w:rsidR="00484FAB" w:rsidRPr="00242350">
        <w:rPr>
          <w:rFonts w:ascii="Book Antiqua" w:hAnsi="Book Antiqua"/>
          <w:sz w:val="24"/>
          <w:szCs w:val="24"/>
        </w:rPr>
        <w:t>.</w:t>
      </w:r>
      <w:r w:rsidR="00866C4D" w:rsidRPr="00242350">
        <w:rPr>
          <w:rFonts w:ascii="Book Antiqua" w:hAnsi="Book Antiqua"/>
          <w:sz w:val="24"/>
          <w:szCs w:val="24"/>
        </w:rPr>
        <w:t xml:space="preserve"> Second, even though time spent in leisure time physical activity was lower among NAFLD subjects compared to normal liver controls, fatigue as </w:t>
      </w:r>
      <w:r w:rsidR="0008276F" w:rsidRPr="00242350">
        <w:rPr>
          <w:rFonts w:ascii="Book Antiqua" w:hAnsi="Book Antiqua"/>
          <w:sz w:val="24"/>
          <w:szCs w:val="24"/>
        </w:rPr>
        <w:t xml:space="preserve">an </w:t>
      </w:r>
      <w:r w:rsidR="00866C4D" w:rsidRPr="00242350">
        <w:rPr>
          <w:rFonts w:ascii="Book Antiqua" w:hAnsi="Book Antiqua"/>
          <w:sz w:val="24"/>
          <w:szCs w:val="24"/>
        </w:rPr>
        <w:t xml:space="preserve">explanation for lack of physical activity </w:t>
      </w:r>
      <w:r w:rsidR="0008276F" w:rsidRPr="00242350">
        <w:rPr>
          <w:rFonts w:ascii="Book Antiqua" w:hAnsi="Book Antiqua"/>
          <w:sz w:val="24"/>
          <w:szCs w:val="24"/>
        </w:rPr>
        <w:t>was</w:t>
      </w:r>
      <w:r w:rsidR="00866C4D" w:rsidRPr="00242350">
        <w:rPr>
          <w:rFonts w:ascii="Book Antiqua" w:hAnsi="Book Antiqua"/>
          <w:sz w:val="24"/>
          <w:szCs w:val="24"/>
        </w:rPr>
        <w:t xml:space="preserve"> evenly reported between the groups. </w:t>
      </w:r>
      <w:r w:rsidR="008028E9" w:rsidRPr="00242350">
        <w:rPr>
          <w:rFonts w:ascii="Book Antiqua" w:hAnsi="Book Antiqua"/>
          <w:sz w:val="24"/>
          <w:szCs w:val="24"/>
        </w:rPr>
        <w:t>Furthermore</w:t>
      </w:r>
      <w:r w:rsidR="00866C4D" w:rsidRPr="00242350">
        <w:rPr>
          <w:rFonts w:ascii="Book Antiqua" w:hAnsi="Book Antiqua"/>
          <w:sz w:val="24"/>
          <w:szCs w:val="24"/>
        </w:rPr>
        <w:t>, no difference in FIS was noted as well. Last</w:t>
      </w:r>
      <w:r w:rsidR="005141DD" w:rsidRPr="00242350">
        <w:rPr>
          <w:rFonts w:ascii="Book Antiqua" w:hAnsi="Book Antiqua"/>
          <w:sz w:val="24"/>
          <w:szCs w:val="24"/>
        </w:rPr>
        <w:t>ly</w:t>
      </w:r>
      <w:r w:rsidR="00866C4D" w:rsidRPr="00242350">
        <w:rPr>
          <w:rFonts w:ascii="Book Antiqua" w:hAnsi="Book Antiqua"/>
          <w:sz w:val="24"/>
          <w:szCs w:val="24"/>
        </w:rPr>
        <w:t xml:space="preserve">, </w:t>
      </w:r>
      <w:r w:rsidR="001078BD" w:rsidRPr="00242350">
        <w:rPr>
          <w:rFonts w:ascii="Book Antiqua" w:hAnsi="Book Antiqua"/>
          <w:sz w:val="24"/>
          <w:szCs w:val="24"/>
        </w:rPr>
        <w:t xml:space="preserve">patients with a </w:t>
      </w:r>
      <w:r w:rsidR="00DB7BFE" w:rsidRPr="00242350">
        <w:rPr>
          <w:rFonts w:ascii="Book Antiqua" w:hAnsi="Book Antiqua"/>
          <w:sz w:val="24"/>
          <w:szCs w:val="24"/>
        </w:rPr>
        <w:t>recent</w:t>
      </w:r>
      <w:r w:rsidR="001078BD" w:rsidRPr="00242350">
        <w:rPr>
          <w:rFonts w:ascii="Book Antiqua" w:hAnsi="Book Antiqua"/>
          <w:sz w:val="24"/>
          <w:szCs w:val="24"/>
        </w:rPr>
        <w:t xml:space="preserve"> diagnosis of NAFLD (on the follow-up survey)</w:t>
      </w:r>
      <w:r w:rsidR="00263715" w:rsidRPr="00242350">
        <w:rPr>
          <w:rFonts w:ascii="Book Antiqua" w:hAnsi="Book Antiqua"/>
          <w:sz w:val="24"/>
          <w:szCs w:val="24"/>
        </w:rPr>
        <w:t xml:space="preserve">, </w:t>
      </w:r>
      <w:r w:rsidR="00BD3581" w:rsidRPr="00242350">
        <w:rPr>
          <w:rFonts w:ascii="Book Antiqua" w:hAnsi="Book Antiqua"/>
          <w:sz w:val="24"/>
          <w:szCs w:val="24"/>
        </w:rPr>
        <w:t>who were unaware of the diagnosis at the time of the interview,</w:t>
      </w:r>
      <w:r w:rsidR="00263715" w:rsidRPr="00242350">
        <w:rPr>
          <w:rFonts w:ascii="Book Antiqua" w:hAnsi="Book Antiqua"/>
          <w:sz w:val="24"/>
          <w:szCs w:val="24"/>
        </w:rPr>
        <w:t xml:space="preserve"> had similar health perception as</w:t>
      </w:r>
      <w:r w:rsidR="00564599" w:rsidRPr="00242350">
        <w:rPr>
          <w:rFonts w:ascii="Book Antiqua" w:hAnsi="Book Antiqua"/>
          <w:sz w:val="24"/>
          <w:szCs w:val="24"/>
        </w:rPr>
        <w:t xml:space="preserve"> those with </w:t>
      </w:r>
      <w:r w:rsidR="00BC773A" w:rsidRPr="00242350">
        <w:rPr>
          <w:rFonts w:ascii="Book Antiqua" w:hAnsi="Book Antiqua"/>
          <w:sz w:val="24"/>
          <w:szCs w:val="24"/>
        </w:rPr>
        <w:t>“</w:t>
      </w:r>
      <w:r w:rsidR="00DB7BFE" w:rsidRPr="00242350">
        <w:rPr>
          <w:rFonts w:ascii="Book Antiqua" w:hAnsi="Book Antiqua"/>
          <w:sz w:val="24"/>
          <w:szCs w:val="24"/>
        </w:rPr>
        <w:t>long standing</w:t>
      </w:r>
      <w:r w:rsidR="00BC773A" w:rsidRPr="00242350">
        <w:rPr>
          <w:rFonts w:ascii="Book Antiqua" w:hAnsi="Book Antiqua"/>
          <w:sz w:val="24"/>
          <w:szCs w:val="24"/>
        </w:rPr>
        <w:t>”</w:t>
      </w:r>
      <w:r w:rsidR="0040340C" w:rsidRPr="00242350">
        <w:rPr>
          <w:rFonts w:ascii="Book Antiqua" w:hAnsi="Book Antiqua"/>
          <w:sz w:val="24"/>
          <w:szCs w:val="24"/>
        </w:rPr>
        <w:t xml:space="preserve"> NAFLD which was detected during the first survey</w:t>
      </w:r>
      <w:r w:rsidR="003277F7" w:rsidRPr="00242350">
        <w:rPr>
          <w:rFonts w:ascii="Book Antiqua" w:hAnsi="Book Antiqua"/>
          <w:sz w:val="24"/>
          <w:szCs w:val="24"/>
        </w:rPr>
        <w:t xml:space="preserve">, indicating that </w:t>
      </w:r>
      <w:r w:rsidR="004902E9" w:rsidRPr="00242350">
        <w:rPr>
          <w:rFonts w:ascii="Book Antiqua" w:hAnsi="Book Antiqua"/>
          <w:sz w:val="24"/>
          <w:szCs w:val="24"/>
        </w:rPr>
        <w:t>patients do not perceive NAFLD as a serious health threat.</w:t>
      </w:r>
    </w:p>
    <w:p w:rsidR="00E06581" w:rsidRPr="00242350" w:rsidRDefault="0052166D" w:rsidP="00B13DC0">
      <w:pPr>
        <w:pStyle w:val="ListParagraph"/>
        <w:widowControl w:val="0"/>
        <w:autoSpaceDE w:val="0"/>
        <w:autoSpaceDN w:val="0"/>
        <w:bidi w:val="0"/>
        <w:adjustRightInd w:val="0"/>
        <w:snapToGrid w:val="0"/>
        <w:spacing w:before="0"/>
        <w:ind w:leftChars="20" w:left="44" w:firstLineChars="100" w:firstLine="240"/>
        <w:contextualSpacing w:val="0"/>
        <w:rPr>
          <w:rFonts w:ascii="Book Antiqua" w:hAnsi="Book Antiqua"/>
          <w:sz w:val="24"/>
          <w:szCs w:val="24"/>
          <w:lang w:eastAsia="zh-CN"/>
        </w:rPr>
      </w:pPr>
      <w:r w:rsidRPr="00242350">
        <w:rPr>
          <w:rFonts w:ascii="Book Antiqua" w:hAnsi="Book Antiqua"/>
          <w:sz w:val="24"/>
          <w:szCs w:val="24"/>
        </w:rPr>
        <w:t>Self-rated health has not been previously tested in NAFLD patients, but was tested in relation to diabetes mellitus indicating a greater chance for poor self-rated</w:t>
      </w:r>
      <w:r w:rsidR="00B13DC0" w:rsidRPr="00242350">
        <w:rPr>
          <w:rFonts w:ascii="Book Antiqua" w:hAnsi="Book Antiqua"/>
          <w:sz w:val="24"/>
          <w:szCs w:val="24"/>
        </w:rPr>
        <w:t xml:space="preserve"> health among diabetic patients</w:t>
      </w:r>
      <w:r w:rsidR="00105B6F" w:rsidRPr="00242350">
        <w:rPr>
          <w:rFonts w:ascii="Book Antiqua" w:hAnsi="Book Antiqua"/>
          <w:sz w:val="24"/>
          <w:szCs w:val="24"/>
        </w:rPr>
        <w:fldChar w:fldCharType="begin"/>
      </w:r>
      <w:r w:rsidR="00F00AD7" w:rsidRPr="00242350">
        <w:rPr>
          <w:rFonts w:ascii="Book Antiqua" w:hAnsi="Book Antiqua"/>
          <w:sz w:val="24"/>
          <w:szCs w:val="24"/>
        </w:rPr>
        <w:instrText xml:space="preserve"> ADDIN EN.CITE &lt;EndNote&gt;&lt;Cite&gt;&lt;Author&gt;Molarius&lt;/Author&gt;&lt;Year&gt;2002&lt;/Year&gt;&lt;RecNum&gt;131&lt;/RecNum&gt;&lt;DisplayText&gt;&lt;style face="superscript"&gt;[36]&lt;/style&gt;&lt;/DisplayText&gt;&lt;record&gt;&lt;rec-number&gt;131&lt;/rec-number&gt;&lt;foreign-keys&gt;&lt;key app="EN" db-id="2xsd00vzidd0aaer95dpf9t7zz9x0d9trfar"&gt;131&lt;/key&gt;&lt;/foreign-keys&gt;&lt;ref-type name="Journal Article"&gt;17&lt;/ref-type&gt;&lt;contributors&gt;&lt;authors&gt;&lt;author&gt;Molarius, A.&lt;/author&gt;&lt;author&gt;Janson, S.&lt;/author&gt;&lt;/authors&gt;&lt;/contributors&gt;&lt;auth-address&gt;Centre for Public Health Research, Karlstad University, Karlstad, Sweden. anu.molarius@ltvastmanland.se&lt;/auth-address&gt;&lt;titles&gt;&lt;title&gt;Self-rated health, chronic diseases, and symptoms among middle-aged and elderly men and women&lt;/title&gt;&lt;secondary-title&gt;J Clin Epidemiol&lt;/secondary-title&gt;&lt;/titles&gt;&lt;periodical&gt;&lt;full-title&gt;J Clin Epidemiol&lt;/full-title&gt;&lt;/periodical&gt;&lt;pages&gt;364-70&lt;/pages&gt;&lt;volume&gt;55&lt;/volume&gt;&lt;number&gt;4&lt;/number&gt;&lt;edition&gt;2002/04/03&lt;/edition&gt;&lt;keywords&gt;&lt;keyword&gt;Adult&lt;/keyword&gt;&lt;keyword&gt;Age Distribution&lt;/keyword&gt;&lt;keyword&gt;Aged&lt;/keyword&gt;&lt;keyword&gt;Chronic Disease/*epidemiology&lt;/keyword&gt;&lt;keyword&gt;Female&lt;/keyword&gt;&lt;keyword&gt;*Health Status&lt;/keyword&gt;&lt;keyword&gt;Humans&lt;/keyword&gt;&lt;keyword&gt;Male&lt;/keyword&gt;&lt;keyword&gt;Middle Aged&lt;/keyword&gt;&lt;keyword&gt;Odds Ratio&lt;/keyword&gt;&lt;keyword&gt;Questionnaires&lt;/keyword&gt;&lt;keyword&gt;Risk&lt;/keyword&gt;&lt;keyword&gt;Sex Distribution&lt;/keyword&gt;&lt;keyword&gt;Sweden/epidemiology&lt;/keyword&gt;&lt;/keywords&gt;&lt;dates&gt;&lt;year&gt;2002&lt;/year&gt;&lt;pub-dates&gt;&lt;date&gt;Apr&lt;/date&gt;&lt;/pub-dates&gt;&lt;/dates&gt;&lt;isbn&gt;0895-4356 (Print)&amp;#xD;0895-4356 (Linking)&lt;/isbn&gt;&lt;accession-num&gt;11927204&lt;/accession-num&gt;&lt;urls&gt;&lt;related-urls&gt;&lt;url&gt;http://www.ncbi.nlm.nih.gov/pubmed/11927204&lt;/url&gt;&lt;/related-urls&gt;&lt;/urls&gt;&lt;electronic-resource-num&gt;S0895435601004917 [pii]&lt;/electronic-resource-num&gt;&lt;language&gt;eng&lt;/language&gt;&lt;/record&gt;&lt;/Cite&gt;&lt;/EndNote&gt;</w:instrText>
      </w:r>
      <w:r w:rsidR="00105B6F" w:rsidRPr="00242350">
        <w:rPr>
          <w:rFonts w:ascii="Book Antiqua" w:hAnsi="Book Antiqua"/>
          <w:sz w:val="24"/>
          <w:szCs w:val="24"/>
        </w:rPr>
        <w:fldChar w:fldCharType="separate"/>
      </w:r>
      <w:r w:rsidR="00F00AD7" w:rsidRPr="00242350">
        <w:rPr>
          <w:rFonts w:ascii="Book Antiqua" w:hAnsi="Book Antiqua"/>
          <w:noProof/>
          <w:sz w:val="24"/>
          <w:szCs w:val="24"/>
          <w:vertAlign w:val="superscript"/>
        </w:rPr>
        <w:t>[</w:t>
      </w:r>
      <w:hyperlink w:anchor="_ENREF_36" w:tooltip="Molarius, 2002 #131" w:history="1">
        <w:r w:rsidR="00C12055" w:rsidRPr="00242350">
          <w:rPr>
            <w:rFonts w:ascii="Book Antiqua" w:hAnsi="Book Antiqua"/>
            <w:noProof/>
            <w:sz w:val="24"/>
            <w:szCs w:val="24"/>
            <w:vertAlign w:val="superscript"/>
          </w:rPr>
          <w:t>36</w:t>
        </w:r>
      </w:hyperlink>
      <w:r w:rsidR="00F00AD7" w:rsidRPr="00242350">
        <w:rPr>
          <w:rFonts w:ascii="Book Antiqua" w:hAnsi="Book Antiqua"/>
          <w:noProof/>
          <w:sz w:val="24"/>
          <w:szCs w:val="24"/>
          <w:vertAlign w:val="superscript"/>
        </w:rPr>
        <w:t>]</w:t>
      </w:r>
      <w:r w:rsidR="00105B6F" w:rsidRPr="00242350">
        <w:rPr>
          <w:rFonts w:ascii="Book Antiqua" w:hAnsi="Book Antiqua"/>
          <w:sz w:val="24"/>
          <w:szCs w:val="24"/>
        </w:rPr>
        <w:fldChar w:fldCharType="end"/>
      </w:r>
      <w:r w:rsidR="00AA4D0F" w:rsidRPr="00242350">
        <w:rPr>
          <w:rFonts w:ascii="Book Antiqua" w:hAnsi="Book Antiqua"/>
          <w:sz w:val="24"/>
          <w:szCs w:val="24"/>
        </w:rPr>
        <w:t>. The difference between the perception of</w:t>
      </w:r>
      <w:r w:rsidR="00420119" w:rsidRPr="00242350">
        <w:rPr>
          <w:rFonts w:ascii="Book Antiqua" w:hAnsi="Book Antiqua"/>
          <w:sz w:val="24"/>
          <w:szCs w:val="24"/>
        </w:rPr>
        <w:t xml:space="preserve"> </w:t>
      </w:r>
      <w:r w:rsidR="00AA4D0F" w:rsidRPr="00242350">
        <w:rPr>
          <w:rFonts w:ascii="Book Antiqua" w:hAnsi="Book Antiqua"/>
          <w:sz w:val="24"/>
          <w:szCs w:val="24"/>
        </w:rPr>
        <w:t xml:space="preserve">NAFLD and diabetes may stem from the </w:t>
      </w:r>
      <w:r w:rsidR="00040138" w:rsidRPr="00242350">
        <w:rPr>
          <w:rFonts w:ascii="Book Antiqua" w:hAnsi="Book Antiqua"/>
          <w:sz w:val="24"/>
          <w:szCs w:val="24"/>
        </w:rPr>
        <w:t>“</w:t>
      </w:r>
      <w:r w:rsidR="00AA4D0F" w:rsidRPr="00242350">
        <w:rPr>
          <w:rFonts w:ascii="Book Antiqua" w:hAnsi="Book Antiqua"/>
          <w:sz w:val="24"/>
          <w:szCs w:val="24"/>
        </w:rPr>
        <w:t>seniority</w:t>
      </w:r>
      <w:r w:rsidR="00040138" w:rsidRPr="00242350">
        <w:rPr>
          <w:rFonts w:ascii="Book Antiqua" w:hAnsi="Book Antiqua"/>
          <w:sz w:val="24"/>
          <w:szCs w:val="24"/>
        </w:rPr>
        <w:t>”</w:t>
      </w:r>
      <w:r w:rsidR="00AA4D0F" w:rsidRPr="00242350">
        <w:rPr>
          <w:rFonts w:ascii="Book Antiqua" w:hAnsi="Book Antiqua"/>
          <w:sz w:val="24"/>
          <w:szCs w:val="24"/>
        </w:rPr>
        <w:t xml:space="preserve"> of diabetes in terms of disease r</w:t>
      </w:r>
      <w:r w:rsidR="005F0481" w:rsidRPr="00242350">
        <w:rPr>
          <w:rFonts w:ascii="Book Antiqua" w:hAnsi="Book Antiqua"/>
          <w:sz w:val="24"/>
          <w:szCs w:val="24"/>
        </w:rPr>
        <w:t>e</w:t>
      </w:r>
      <w:r w:rsidR="00AA4D0F" w:rsidRPr="00242350">
        <w:rPr>
          <w:rFonts w:ascii="Book Antiqua" w:hAnsi="Book Antiqua"/>
          <w:sz w:val="24"/>
          <w:szCs w:val="24"/>
        </w:rPr>
        <w:t>cognition among physicians and public, the comm</w:t>
      </w:r>
      <w:r w:rsidR="00AF3F7B" w:rsidRPr="00242350">
        <w:rPr>
          <w:rFonts w:ascii="Book Antiqua" w:hAnsi="Book Antiqua"/>
          <w:sz w:val="24"/>
          <w:szCs w:val="24"/>
        </w:rPr>
        <w:t>o</w:t>
      </w:r>
      <w:r w:rsidR="00AA4D0F" w:rsidRPr="00242350">
        <w:rPr>
          <w:rFonts w:ascii="Book Antiqua" w:hAnsi="Book Antiqua"/>
          <w:sz w:val="24"/>
          <w:szCs w:val="24"/>
        </w:rPr>
        <w:t>n use in medications in diabetes versu</w:t>
      </w:r>
      <w:r w:rsidR="005F0481" w:rsidRPr="00242350">
        <w:rPr>
          <w:rFonts w:ascii="Book Antiqua" w:hAnsi="Book Antiqua"/>
          <w:sz w:val="24"/>
          <w:szCs w:val="24"/>
        </w:rPr>
        <w:t>s</w:t>
      </w:r>
      <w:r w:rsidR="00AA4D0F" w:rsidRPr="00242350">
        <w:rPr>
          <w:rFonts w:ascii="Book Antiqua" w:hAnsi="Book Antiqua"/>
          <w:sz w:val="24"/>
          <w:szCs w:val="24"/>
        </w:rPr>
        <w:t xml:space="preserve"> lack of medical treatment in NAFLD </w:t>
      </w:r>
      <w:r w:rsidR="005F0481" w:rsidRPr="00242350">
        <w:rPr>
          <w:rFonts w:ascii="Book Antiqua" w:hAnsi="Book Antiqua"/>
          <w:sz w:val="24"/>
          <w:szCs w:val="24"/>
        </w:rPr>
        <w:t>and</w:t>
      </w:r>
      <w:r w:rsidR="00AA4D0F" w:rsidRPr="00242350">
        <w:rPr>
          <w:rFonts w:ascii="Book Antiqua" w:hAnsi="Book Antiqua"/>
          <w:sz w:val="24"/>
          <w:szCs w:val="24"/>
        </w:rPr>
        <w:t xml:space="preserve"> additional </w:t>
      </w:r>
      <w:r w:rsidR="00AA4D0F" w:rsidRPr="00242350">
        <w:rPr>
          <w:rStyle w:val="highlight2"/>
          <w:rFonts w:ascii="Book Antiqua" w:hAnsi="Book Antiqua"/>
          <w:sz w:val="24"/>
          <w:szCs w:val="24"/>
        </w:rPr>
        <w:t>diabetes</w:t>
      </w:r>
      <w:r w:rsidR="00AA4D0F" w:rsidRPr="00242350">
        <w:rPr>
          <w:rFonts w:ascii="Book Antiqua" w:hAnsi="Book Antiqua"/>
          <w:sz w:val="24"/>
          <w:szCs w:val="24"/>
        </w:rPr>
        <w:t>-related complications</w:t>
      </w:r>
      <w:r w:rsidR="00AF3F7B" w:rsidRPr="00242350">
        <w:rPr>
          <w:rFonts w:ascii="Book Antiqua" w:hAnsi="Book Antiqua"/>
          <w:sz w:val="24"/>
          <w:szCs w:val="24"/>
        </w:rPr>
        <w:t xml:space="preserve"> related to a lower quality of</w:t>
      </w:r>
      <w:r w:rsidR="00B13DC0" w:rsidRPr="00242350">
        <w:rPr>
          <w:rFonts w:ascii="Book Antiqua" w:hAnsi="Book Antiqua"/>
          <w:sz w:val="24"/>
          <w:szCs w:val="24"/>
        </w:rPr>
        <w:t xml:space="preserve"> life</w:t>
      </w:r>
      <w:r w:rsidR="00105B6F" w:rsidRPr="00242350">
        <w:rPr>
          <w:rFonts w:ascii="Book Antiqua" w:hAnsi="Book Antiqua"/>
          <w:sz w:val="24"/>
          <w:szCs w:val="24"/>
        </w:rPr>
        <w:fldChar w:fldCharType="begin">
          <w:fldData xml:space="preserve">PEVuZE5vdGU+PENpdGU+PEF1dGhvcj5TY29sbGFuLUtvbGlvcG91bG9zPC9BdXRob3I+PFllYXI+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</w:fldData>
        </w:fldChar>
      </w:r>
      <w:r w:rsidR="00F00AD7" w:rsidRPr="00242350">
        <w:rPr>
          <w:rFonts w:ascii="Book Antiqua" w:hAnsi="Book Antiqua"/>
          <w:sz w:val="24"/>
          <w:szCs w:val="24"/>
        </w:rPr>
        <w:instrText xml:space="preserve"> ADDIN EN.CITE </w:instrText>
      </w:r>
      <w:r w:rsidR="00105B6F" w:rsidRPr="00242350">
        <w:rPr>
          <w:rFonts w:ascii="Book Antiqua" w:hAnsi="Book Antiqua"/>
          <w:sz w:val="24"/>
          <w:szCs w:val="24"/>
        </w:rPr>
        <w:fldChar w:fldCharType="begin">
          <w:fldData xml:space="preserve">PEVuZE5vdGU+PENpdGU+PEF1dGhvcj5TY29sbGFuLUtvbGlvcG91bG9zPC9BdXRob3I+PFllYXI+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</w:fldData>
        </w:fldChar>
      </w:r>
      <w:r w:rsidR="00F00AD7" w:rsidRPr="00242350">
        <w:rPr>
          <w:rFonts w:ascii="Book Antiqua" w:hAnsi="Book Antiqua"/>
          <w:sz w:val="24"/>
          <w:szCs w:val="24"/>
        </w:rPr>
        <w:instrText xml:space="preserve"> ADDIN EN.CITE.DATA </w:instrText>
      </w:r>
      <w:r w:rsidR="00105B6F" w:rsidRPr="00242350">
        <w:rPr>
          <w:rFonts w:ascii="Book Antiqua" w:hAnsi="Book Antiqua"/>
          <w:sz w:val="24"/>
          <w:szCs w:val="24"/>
        </w:rPr>
      </w:r>
      <w:r w:rsidR="00105B6F" w:rsidRPr="00242350">
        <w:rPr>
          <w:rFonts w:ascii="Book Antiqua" w:hAnsi="Book Antiqua"/>
          <w:sz w:val="24"/>
          <w:szCs w:val="24"/>
        </w:rPr>
        <w:fldChar w:fldCharType="end"/>
      </w:r>
      <w:r w:rsidR="00105B6F" w:rsidRPr="00242350">
        <w:rPr>
          <w:rFonts w:ascii="Book Antiqua" w:hAnsi="Book Antiqua"/>
          <w:sz w:val="24"/>
          <w:szCs w:val="24"/>
        </w:rPr>
      </w:r>
      <w:r w:rsidR="00105B6F" w:rsidRPr="00242350">
        <w:rPr>
          <w:rFonts w:ascii="Book Antiqua" w:hAnsi="Book Antiqua"/>
          <w:sz w:val="24"/>
          <w:szCs w:val="24"/>
        </w:rPr>
        <w:fldChar w:fldCharType="separate"/>
      </w:r>
      <w:r w:rsidR="00F00AD7" w:rsidRPr="00242350">
        <w:rPr>
          <w:rFonts w:ascii="Book Antiqua" w:hAnsi="Book Antiqua"/>
          <w:noProof/>
          <w:sz w:val="24"/>
          <w:szCs w:val="24"/>
          <w:vertAlign w:val="superscript"/>
        </w:rPr>
        <w:t>[</w:t>
      </w:r>
      <w:hyperlink w:anchor="_ENREF_37" w:tooltip="Scollan-Koliopoulos, 2013 #256" w:history="1">
        <w:r w:rsidR="00C12055" w:rsidRPr="00242350">
          <w:rPr>
            <w:rFonts w:ascii="Book Antiqua" w:hAnsi="Book Antiqua"/>
            <w:noProof/>
            <w:sz w:val="24"/>
            <w:szCs w:val="24"/>
            <w:vertAlign w:val="superscript"/>
          </w:rPr>
          <w:t>37</w:t>
        </w:r>
      </w:hyperlink>
      <w:r w:rsidR="00F00AD7" w:rsidRPr="00242350">
        <w:rPr>
          <w:rFonts w:ascii="Book Antiqua" w:hAnsi="Book Antiqua"/>
          <w:noProof/>
          <w:sz w:val="24"/>
          <w:szCs w:val="24"/>
          <w:vertAlign w:val="superscript"/>
        </w:rPr>
        <w:t>]</w:t>
      </w:r>
      <w:r w:rsidR="00105B6F" w:rsidRPr="00242350">
        <w:rPr>
          <w:rFonts w:ascii="Book Antiqua" w:hAnsi="Book Antiqua"/>
          <w:sz w:val="24"/>
          <w:szCs w:val="24"/>
        </w:rPr>
        <w:fldChar w:fldCharType="end"/>
      </w:r>
      <w:r w:rsidR="00E06581" w:rsidRPr="00242350">
        <w:rPr>
          <w:rFonts w:ascii="Book Antiqua" w:hAnsi="Book Antiqua"/>
          <w:sz w:val="24"/>
          <w:szCs w:val="24"/>
        </w:rPr>
        <w:t>.</w:t>
      </w:r>
    </w:p>
    <w:p w:rsidR="00C12055" w:rsidRPr="00242350" w:rsidRDefault="00570E53" w:rsidP="00B13DC0">
      <w:pPr>
        <w:pStyle w:val="ListParagraph"/>
        <w:widowControl w:val="0"/>
        <w:autoSpaceDE w:val="0"/>
        <w:autoSpaceDN w:val="0"/>
        <w:bidi w:val="0"/>
        <w:adjustRightInd w:val="0"/>
        <w:snapToGrid w:val="0"/>
        <w:spacing w:before="0"/>
        <w:ind w:leftChars="20" w:left="44" w:firstLineChars="100" w:firstLine="240"/>
        <w:contextualSpacing w:val="0"/>
        <w:rPr>
          <w:rFonts w:ascii="Book Antiqua" w:hAnsi="Book Antiqua"/>
          <w:sz w:val="24"/>
          <w:szCs w:val="24"/>
        </w:rPr>
      </w:pPr>
      <w:r w:rsidRPr="00242350">
        <w:rPr>
          <w:rFonts w:ascii="Book Antiqua" w:hAnsi="Book Antiqua"/>
          <w:sz w:val="24"/>
          <w:szCs w:val="24"/>
        </w:rPr>
        <w:t xml:space="preserve">Significant positive </w:t>
      </w:r>
      <w:r w:rsidR="00F56AC5" w:rsidRPr="00242350">
        <w:rPr>
          <w:rFonts w:ascii="Book Antiqua" w:hAnsi="Book Antiqua"/>
          <w:sz w:val="24"/>
          <w:szCs w:val="24"/>
        </w:rPr>
        <w:t>predictors for "very good" health perception</w:t>
      </w:r>
      <w:r w:rsidR="000D562A" w:rsidRPr="00242350">
        <w:rPr>
          <w:rFonts w:ascii="Book Antiqua" w:hAnsi="Book Antiqua"/>
          <w:sz w:val="24"/>
          <w:szCs w:val="24"/>
        </w:rPr>
        <w:t xml:space="preserve"> </w:t>
      </w:r>
      <w:r w:rsidR="007B7248" w:rsidRPr="00242350">
        <w:rPr>
          <w:rFonts w:ascii="Book Antiqua" w:hAnsi="Book Antiqua"/>
          <w:sz w:val="24"/>
          <w:szCs w:val="24"/>
        </w:rPr>
        <w:t xml:space="preserve">were </w:t>
      </w:r>
      <w:r w:rsidR="00F56AC5" w:rsidRPr="00242350">
        <w:rPr>
          <w:rFonts w:ascii="Book Antiqua" w:hAnsi="Book Antiqua"/>
          <w:sz w:val="24"/>
          <w:szCs w:val="24"/>
        </w:rPr>
        <w:t>male gender and regular performance of exercise</w:t>
      </w:r>
      <w:r w:rsidRPr="00242350">
        <w:rPr>
          <w:rFonts w:ascii="Book Antiqua" w:hAnsi="Book Antiqua"/>
          <w:sz w:val="24"/>
          <w:szCs w:val="24"/>
        </w:rPr>
        <w:t xml:space="preserve"> and negative predictors were BMI and age</w:t>
      </w:r>
      <w:r w:rsidR="00F56AC5" w:rsidRPr="00242350">
        <w:rPr>
          <w:rFonts w:ascii="Book Antiqua" w:hAnsi="Book Antiqua"/>
          <w:sz w:val="24"/>
          <w:szCs w:val="24"/>
        </w:rPr>
        <w:t>.</w:t>
      </w:r>
      <w:r w:rsidR="00121717" w:rsidRPr="00242350">
        <w:rPr>
          <w:rFonts w:ascii="Book Antiqua" w:hAnsi="Book Antiqua"/>
          <w:sz w:val="24"/>
          <w:szCs w:val="24"/>
        </w:rPr>
        <w:t xml:space="preserve"> </w:t>
      </w:r>
      <w:r w:rsidR="009B5B1C" w:rsidRPr="00242350">
        <w:rPr>
          <w:rFonts w:ascii="Book Antiqua" w:hAnsi="Book Antiqua"/>
          <w:sz w:val="24"/>
          <w:szCs w:val="24"/>
        </w:rPr>
        <w:t>Similarly, a</w:t>
      </w:r>
      <w:r w:rsidR="00C03778" w:rsidRPr="00242350">
        <w:rPr>
          <w:rFonts w:ascii="Book Antiqua" w:hAnsi="Book Antiqua"/>
          <w:sz w:val="24"/>
          <w:szCs w:val="24"/>
        </w:rPr>
        <w:t>ccording to the OECD cross-country comparisons of perceived good health status</w:t>
      </w:r>
      <w:r w:rsidR="00D34666" w:rsidRPr="00242350">
        <w:rPr>
          <w:rFonts w:ascii="Book Antiqua" w:hAnsi="Book Antiqua"/>
          <w:sz w:val="24"/>
          <w:szCs w:val="24"/>
        </w:rPr>
        <w:t xml:space="preserve">, in the vast majority of participating countries, men </w:t>
      </w:r>
      <w:r w:rsidR="009B5B1C" w:rsidRPr="00242350">
        <w:rPr>
          <w:rFonts w:ascii="Book Antiqua" w:hAnsi="Book Antiqua"/>
          <w:sz w:val="24"/>
          <w:szCs w:val="24"/>
        </w:rPr>
        <w:t>were</w:t>
      </w:r>
      <w:r w:rsidR="00D34666" w:rsidRPr="00242350">
        <w:rPr>
          <w:rFonts w:ascii="Book Antiqua" w:hAnsi="Book Antiqua"/>
          <w:sz w:val="24"/>
          <w:szCs w:val="24"/>
        </w:rPr>
        <w:t xml:space="preserve"> more likely than women to report good health</w:t>
      </w:r>
      <w:r w:rsidR="009B5B1C" w:rsidRPr="00242350">
        <w:rPr>
          <w:rFonts w:ascii="Book Antiqua" w:hAnsi="Book Antiqua"/>
          <w:sz w:val="24"/>
          <w:szCs w:val="24"/>
        </w:rPr>
        <w:t>,</w:t>
      </w:r>
      <w:r w:rsidR="00D34666" w:rsidRPr="00242350">
        <w:rPr>
          <w:rFonts w:ascii="Book Antiqua" w:hAnsi="Book Antiqua"/>
          <w:sz w:val="24"/>
          <w:szCs w:val="24"/>
        </w:rPr>
        <w:t xml:space="preserve"> and health perception tend</w:t>
      </w:r>
      <w:r w:rsidR="009B5B1C" w:rsidRPr="00242350">
        <w:rPr>
          <w:rFonts w:ascii="Book Antiqua" w:hAnsi="Book Antiqua"/>
          <w:sz w:val="24"/>
          <w:szCs w:val="24"/>
        </w:rPr>
        <w:t>ed</w:t>
      </w:r>
      <w:r w:rsidR="00D34666" w:rsidRPr="00242350">
        <w:rPr>
          <w:rFonts w:ascii="Book Antiqua" w:hAnsi="Book Antiqua"/>
          <w:sz w:val="24"/>
          <w:szCs w:val="24"/>
        </w:rPr>
        <w:t xml:space="preserve"> to wors</w:t>
      </w:r>
      <w:r w:rsidR="00B13DC0" w:rsidRPr="00242350">
        <w:rPr>
          <w:rFonts w:ascii="Book Antiqua" w:hAnsi="Book Antiqua"/>
          <w:sz w:val="24"/>
          <w:szCs w:val="24"/>
        </w:rPr>
        <w:t>en with age</w:t>
      </w:r>
      <w:r w:rsidR="00105B6F" w:rsidRPr="00242350">
        <w:rPr>
          <w:rFonts w:ascii="Book Antiqua" w:hAnsi="Book Antiqua"/>
          <w:sz w:val="24"/>
          <w:szCs w:val="24"/>
        </w:rPr>
        <w:fldChar w:fldCharType="begin"/>
      </w:r>
      <w:r w:rsidR="00F00AD7" w:rsidRPr="00242350">
        <w:rPr>
          <w:rFonts w:ascii="Book Antiqua" w:hAnsi="Book Antiqua"/>
          <w:sz w:val="24"/>
          <w:szCs w:val="24"/>
        </w:rPr>
        <w:instrText xml:space="preserve"> ADDIN EN.CITE &lt;EndNote&gt;&lt;Cite&gt;&lt;Author&gt;OECD&lt;/Author&gt;&lt;Year&gt;2011&lt;/Year&gt;&lt;RecNum&gt;124&lt;/RecNum&gt;&lt;DisplayText&gt;&lt;style face="superscript"&gt;[38]&lt;/style&gt;&lt;/DisplayText&gt;&lt;record&gt;&lt;rec-number&gt;124&lt;/rec-number&gt;&lt;foreign-keys&gt;&lt;key app="EN" db-id="2xsd00vzidd0aaer95dpf9t7zz9x0d9trfar"&gt;124&lt;/key&gt;&lt;/foreign-keys&gt;&lt;ref-type name="Government Document"&gt;46&lt;/ref-type&gt;&lt;contributors&gt;&lt;authors&gt;&lt;author&gt;OECD&lt;/author&gt;&lt;/authors&gt;&lt;/contributors&gt;&lt;titles&gt;&lt;title&gt;Health at a Glance 2011: OECD Indicators&lt;/title&gt;&lt;/titles&gt;&lt;dates&gt;&lt;year&gt;2011&lt;/year&gt;&lt;/dates&gt;&lt;publisher&gt; OECD Publishing&lt;/publisher&gt;&lt;urls&gt;&lt;related-urls&gt;&lt;url&gt;http://dx.doi.org/10.1787/health_glance-2011-en&lt;/url&gt;&lt;/related-urls&gt;&lt;/urls&gt;&lt;electronic-resource-num&gt;http://dx.doi.org/10.1787/health_glance-2011-en&lt;/electronic-resource-num&gt;&lt;/record&gt;&lt;/Cite&gt;&lt;Cite&gt;&lt;Author&gt;OECD&lt;/Author&gt;&lt;Year&gt;2011&lt;/Year&gt;&lt;RecNum&gt;124&lt;/RecNum&gt;&lt;record&gt;&lt;rec-number&gt;124&lt;/rec-number&gt;&lt;foreign-keys&gt;&lt;key app="EN" db-id="2xsd00vzidd0aaer95dpf9t7zz9x0d9trfar"&gt;124&lt;/key&gt;&lt;/foreign-keys&gt;&lt;ref-type name="Government Document"&gt;46&lt;/ref-type&gt;&lt;contributors&gt;&lt;authors&gt;&lt;author&gt;OECD&lt;/author&gt;&lt;/authors&gt;&lt;/contributors&gt;&lt;titles&gt;&lt;title&gt;Health at a Glance 2011: OECD Indicators&lt;/title&gt;&lt;/titles&gt;&lt;dates&gt;&lt;year&gt;2011&lt;/year&gt;&lt;/dates&gt;&lt;publisher&gt; OECD Publishing&lt;/publisher&gt;&lt;urls&gt;&lt;related-urls&gt;&lt;url&gt;http://dx.doi.org/10.1787/health_glance-2011-en&lt;/url&gt;&lt;/related-urls&gt;&lt;/urls&gt;&lt;electronic-resource-num&gt;http://dx.doi.org/10.1787/health_glance-2011-en&lt;/electronic-resource-num&gt;&lt;/record&gt;&lt;/Cite&gt;&lt;/EndNote&gt;</w:instrText>
      </w:r>
      <w:r w:rsidR="00105B6F" w:rsidRPr="00242350">
        <w:rPr>
          <w:rFonts w:ascii="Book Antiqua" w:hAnsi="Book Antiqua"/>
          <w:sz w:val="24"/>
          <w:szCs w:val="24"/>
        </w:rPr>
        <w:fldChar w:fldCharType="separate"/>
      </w:r>
      <w:r w:rsidR="00F00AD7" w:rsidRPr="00242350">
        <w:rPr>
          <w:rFonts w:ascii="Book Antiqua" w:hAnsi="Book Antiqua"/>
          <w:noProof/>
          <w:sz w:val="24"/>
          <w:szCs w:val="24"/>
          <w:vertAlign w:val="superscript"/>
        </w:rPr>
        <w:t>[</w:t>
      </w:r>
      <w:hyperlink w:anchor="_ENREF_38" w:tooltip="OECD, 2011 #124" w:history="1">
        <w:r w:rsidR="00C12055" w:rsidRPr="00242350">
          <w:rPr>
            <w:rFonts w:ascii="Book Antiqua" w:hAnsi="Book Antiqua"/>
            <w:noProof/>
            <w:sz w:val="24"/>
            <w:szCs w:val="24"/>
            <w:vertAlign w:val="superscript"/>
          </w:rPr>
          <w:t>38</w:t>
        </w:r>
      </w:hyperlink>
      <w:r w:rsidR="00F00AD7" w:rsidRPr="00242350">
        <w:rPr>
          <w:rFonts w:ascii="Book Antiqua" w:hAnsi="Book Antiqua"/>
          <w:noProof/>
          <w:sz w:val="24"/>
          <w:szCs w:val="24"/>
          <w:vertAlign w:val="superscript"/>
        </w:rPr>
        <w:t>]</w:t>
      </w:r>
      <w:r w:rsidR="00105B6F" w:rsidRPr="00242350">
        <w:rPr>
          <w:rFonts w:ascii="Book Antiqua" w:hAnsi="Book Antiqua"/>
          <w:sz w:val="24"/>
          <w:szCs w:val="24"/>
        </w:rPr>
        <w:fldChar w:fldCharType="end"/>
      </w:r>
      <w:r w:rsidR="003B3C4F" w:rsidRPr="00242350">
        <w:rPr>
          <w:rFonts w:ascii="Book Antiqua" w:hAnsi="Book Antiqua"/>
          <w:sz w:val="24"/>
          <w:szCs w:val="24"/>
        </w:rPr>
        <w:t xml:space="preserve">. </w:t>
      </w:r>
    </w:p>
    <w:p w:rsidR="0003638B" w:rsidRPr="00242350" w:rsidRDefault="006A5E6D" w:rsidP="00B13DC0">
      <w:pPr>
        <w:widowControl w:val="0"/>
        <w:autoSpaceDE w:val="0"/>
        <w:autoSpaceDN w:val="0"/>
        <w:adjustRightInd w:val="0"/>
        <w:snapToGrid w:val="0"/>
        <w:spacing w:before="0"/>
        <w:ind w:firstLineChars="100" w:firstLine="240"/>
        <w:rPr>
          <w:rFonts w:ascii="Book Antiqua" w:hAnsi="Book Antiqua"/>
          <w:i/>
          <w:iCs/>
          <w:sz w:val="24"/>
          <w:szCs w:val="24"/>
          <w:lang w:eastAsia="zh-CN"/>
        </w:rPr>
      </w:pPr>
      <w:r w:rsidRPr="00242350">
        <w:rPr>
          <w:rFonts w:ascii="Book Antiqua" w:hAnsi="Book Antiqua"/>
          <w:sz w:val="24"/>
          <w:szCs w:val="24"/>
        </w:rPr>
        <w:t xml:space="preserve">As opposed to the scant data regarding health perception, fatigue is more </w:t>
      </w:r>
      <w:r w:rsidR="00DB7BFE" w:rsidRPr="00242350">
        <w:rPr>
          <w:rFonts w:ascii="Book Antiqua" w:hAnsi="Book Antiqua"/>
          <w:sz w:val="24"/>
          <w:szCs w:val="24"/>
        </w:rPr>
        <w:t>extensively</w:t>
      </w:r>
      <w:r w:rsidRPr="00242350">
        <w:rPr>
          <w:rFonts w:ascii="Book Antiqua" w:hAnsi="Book Antiqua"/>
          <w:sz w:val="24"/>
          <w:szCs w:val="24"/>
        </w:rPr>
        <w:t xml:space="preserve"> investigated among NAFLD patients. In </w:t>
      </w:r>
      <w:r w:rsidR="00121717" w:rsidRPr="00242350">
        <w:rPr>
          <w:rFonts w:ascii="Book Antiqua" w:hAnsi="Book Antiqua"/>
          <w:sz w:val="24"/>
          <w:szCs w:val="24"/>
        </w:rPr>
        <w:t xml:space="preserve">a cohort </w:t>
      </w:r>
      <w:r w:rsidRPr="00242350">
        <w:rPr>
          <w:rFonts w:ascii="Book Antiqua" w:hAnsi="Book Antiqua"/>
          <w:sz w:val="24"/>
          <w:szCs w:val="24"/>
        </w:rPr>
        <w:t>from Newcastle (</w:t>
      </w:r>
      <w:r w:rsidR="00B13DC0" w:rsidRPr="00242350">
        <w:rPr>
          <w:rFonts w:ascii="Book Antiqua" w:hAnsi="Book Antiqua"/>
          <w:sz w:val="24"/>
          <w:szCs w:val="24"/>
        </w:rPr>
        <w:t>United Kingdom</w:t>
      </w:r>
      <w:r w:rsidRPr="00242350">
        <w:rPr>
          <w:rFonts w:ascii="Book Antiqua" w:hAnsi="Book Antiqua"/>
          <w:sz w:val="24"/>
          <w:szCs w:val="24"/>
        </w:rPr>
        <w:t>) 44% of NAFLD patients experience</w:t>
      </w:r>
      <w:r w:rsidR="009B5B1C" w:rsidRPr="00242350">
        <w:rPr>
          <w:rFonts w:ascii="Book Antiqua" w:hAnsi="Book Antiqua"/>
          <w:sz w:val="24"/>
          <w:szCs w:val="24"/>
        </w:rPr>
        <w:t>d</w:t>
      </w:r>
      <w:r w:rsidRPr="00242350">
        <w:rPr>
          <w:rFonts w:ascii="Book Antiqua" w:hAnsi="Book Antiqua"/>
          <w:sz w:val="24"/>
          <w:szCs w:val="24"/>
        </w:rPr>
        <w:t xml:space="preserve"> significant fatigue which was not correlated to </w:t>
      </w:r>
      <w:r w:rsidR="00DB7BFE" w:rsidRPr="00242350">
        <w:rPr>
          <w:rFonts w:ascii="Book Antiqua" w:hAnsi="Book Antiqua"/>
          <w:sz w:val="24"/>
          <w:szCs w:val="24"/>
        </w:rPr>
        <w:t>thyroid function</w:t>
      </w:r>
      <w:r w:rsidR="00105B6F" w:rsidRPr="00242350">
        <w:rPr>
          <w:rFonts w:ascii="Book Antiqua" w:hAnsi="Book Antiqua"/>
          <w:sz w:val="24"/>
          <w:szCs w:val="24"/>
        </w:rPr>
        <w:fldChar w:fldCharType="begin"/>
      </w:r>
      <w:r w:rsidR="00F00AD7" w:rsidRPr="00242350">
        <w:rPr>
          <w:rFonts w:ascii="Book Antiqua" w:hAnsi="Book Antiqua"/>
          <w:sz w:val="24"/>
          <w:szCs w:val="24"/>
        </w:rPr>
        <w:instrText xml:space="preserve"> ADDIN EN.CITE &lt;EndNote&gt;&lt;Cite&gt;&lt;Author&gt;Kalaitzakis&lt;/Author&gt;&lt;Year&gt;2009&lt;/Year&gt;&lt;RecNum&gt;275&lt;/RecNum&gt;&lt;DisplayText&gt;&lt;style face="superscript"&gt;[39]&lt;/style&gt;&lt;/DisplayText&gt;&lt;record&gt;&lt;rec-number&gt;275&lt;/rec-number&gt;&lt;foreign-keys&gt;&lt;key app="EN" db-id="2xsd00vzidd0aaer95dpf9t7zz9x0d9trfar"&gt;275&lt;/key&gt;&lt;/foreign-keys&gt;&lt;ref-type name="Journal Article"&gt;17&lt;/ref-type&gt;&lt;contributors&gt;&lt;authors&gt;&lt;author&gt;Kalaitzakis, E.&lt;/author&gt;&lt;/authors&gt;&lt;/contributors&gt;&lt;titles&gt;&lt;title&gt;Fatigue in non-alcoholic fatty liver disease: is there a role for hypothyroidism&lt;/title&gt;&lt;secondary-title&gt;Gut&lt;/secondary-title&gt;&lt;/titles&gt;&lt;periodical&gt;&lt;full-title&gt;Gut&lt;/full-title&gt;&lt;/periodical&gt;&lt;pages&gt;149-50; author reply 150&lt;/pages&gt;&lt;volume&gt;58&lt;/volume&gt;&lt;number&gt;1&lt;/number&gt;&lt;edition&gt;2008/12/19&lt;/edition&gt;&lt;keywords&gt;&lt;keyword&gt;Fatigue/*etiology&lt;/keyword&gt;&lt;keyword&gt;Fatty Liver/*complications&lt;/keyword&gt;&lt;keyword&gt;Humans&lt;/keyword&gt;&lt;keyword&gt;Hypothyroidism/*complications&lt;/keyword&gt;&lt;keyword&gt;Thyrotropin/blood&lt;/keyword&gt;&lt;/keywords&gt;&lt;dates&gt;&lt;year&gt;2009&lt;/year&gt;&lt;pub-dates&gt;&lt;date&gt;Jan&lt;/date&gt;&lt;/pub-dates&gt;&lt;/dates&gt;&lt;isbn&gt;1468-3288 (Electronic)&amp;#xD;0017-5749 (Linking)&lt;/isbn&gt;&lt;accession-num&gt;19091838&lt;/accession-num&gt;&lt;urls&gt;&lt;related-urls&gt;&lt;url&gt;http://www.ncbi.nlm.nih.gov/pubmed/19091838&lt;/url&gt;&lt;/related-urls&gt;&lt;/urls&gt;&lt;electronic-resource-num&gt;58/1/149-a [pii]&lt;/electronic-resource-num&gt;&lt;language&gt;eng&lt;/language&gt;&lt;/record&gt;&lt;/Cite&gt;&lt;/EndNote&gt;</w:instrText>
      </w:r>
      <w:r w:rsidR="00105B6F" w:rsidRPr="00242350">
        <w:rPr>
          <w:rFonts w:ascii="Book Antiqua" w:hAnsi="Book Antiqua"/>
          <w:sz w:val="24"/>
          <w:szCs w:val="24"/>
        </w:rPr>
        <w:fldChar w:fldCharType="separate"/>
      </w:r>
      <w:r w:rsidR="00F00AD7" w:rsidRPr="00242350">
        <w:rPr>
          <w:rFonts w:ascii="Book Antiqua" w:hAnsi="Book Antiqua"/>
          <w:noProof/>
          <w:sz w:val="24"/>
          <w:szCs w:val="24"/>
          <w:vertAlign w:val="superscript"/>
        </w:rPr>
        <w:t>[</w:t>
      </w:r>
      <w:hyperlink w:anchor="_ENREF_39" w:tooltip="Kalaitzakis, 2009 #275" w:history="1">
        <w:r w:rsidR="00C12055" w:rsidRPr="00242350">
          <w:rPr>
            <w:rFonts w:ascii="Book Antiqua" w:hAnsi="Book Antiqua"/>
            <w:noProof/>
            <w:sz w:val="24"/>
            <w:szCs w:val="24"/>
            <w:vertAlign w:val="superscript"/>
          </w:rPr>
          <w:t>39</w:t>
        </w:r>
      </w:hyperlink>
      <w:r w:rsidR="00F00AD7" w:rsidRPr="00242350">
        <w:rPr>
          <w:rFonts w:ascii="Book Antiqua" w:hAnsi="Book Antiqua"/>
          <w:noProof/>
          <w:sz w:val="24"/>
          <w:szCs w:val="24"/>
          <w:vertAlign w:val="superscript"/>
        </w:rPr>
        <w:t>]</w:t>
      </w:r>
      <w:r w:rsidR="00105B6F" w:rsidRPr="00242350">
        <w:rPr>
          <w:rFonts w:ascii="Book Antiqua" w:hAnsi="Book Antiqua"/>
          <w:sz w:val="24"/>
          <w:szCs w:val="24"/>
        </w:rPr>
        <w:fldChar w:fldCharType="end"/>
      </w:r>
      <w:r w:rsidR="00C77BE4" w:rsidRPr="00242350">
        <w:rPr>
          <w:rFonts w:ascii="Book Antiqua" w:hAnsi="Book Antiqua"/>
          <w:sz w:val="24"/>
          <w:szCs w:val="24"/>
        </w:rPr>
        <w:t xml:space="preserve">, </w:t>
      </w:r>
      <w:r w:rsidRPr="00242350">
        <w:rPr>
          <w:rFonts w:ascii="Book Antiqua" w:hAnsi="Book Antiqua"/>
          <w:sz w:val="24"/>
          <w:szCs w:val="24"/>
        </w:rPr>
        <w:t>insulin resistance or severity of liver disease</w:t>
      </w:r>
      <w:r w:rsidR="00105B6F" w:rsidRPr="00242350">
        <w:rPr>
          <w:rFonts w:ascii="Book Antiqua" w:hAnsi="Book Antiqua"/>
          <w:sz w:val="24"/>
          <w:szCs w:val="24"/>
        </w:rPr>
        <w:fldChar w:fldCharType="begin">
          <w:fldData xml:space="preserve">PEVuZE5vdGU+PENpdGU+PEF1dGhvcj5OZXd0b248L0F1dGhvcj48WWVhcj4yMDA4PC9ZZWFyPjxS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</w:fldData>
        </w:fldChar>
      </w:r>
      <w:r w:rsidR="00F00AD7" w:rsidRPr="00242350">
        <w:rPr>
          <w:rFonts w:ascii="Book Antiqua" w:hAnsi="Book Antiqua"/>
          <w:sz w:val="24"/>
          <w:szCs w:val="24"/>
        </w:rPr>
        <w:instrText xml:space="preserve"> ADDIN EN.CITE </w:instrText>
      </w:r>
      <w:r w:rsidR="00105B6F" w:rsidRPr="00242350">
        <w:rPr>
          <w:rFonts w:ascii="Book Antiqua" w:hAnsi="Book Antiqua"/>
          <w:sz w:val="24"/>
          <w:szCs w:val="24"/>
        </w:rPr>
        <w:fldChar w:fldCharType="begin">
          <w:fldData xml:space="preserve">PEVuZE5vdGU+PENpdGU+PEF1dGhvcj5OZXd0b248L0F1dGhvcj48WWVhcj4yMDA4PC9ZZWFyPjxS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</w:fldData>
        </w:fldChar>
      </w:r>
      <w:r w:rsidR="00F00AD7" w:rsidRPr="00242350">
        <w:rPr>
          <w:rFonts w:ascii="Book Antiqua" w:hAnsi="Book Antiqua"/>
          <w:sz w:val="24"/>
          <w:szCs w:val="24"/>
        </w:rPr>
        <w:instrText xml:space="preserve"> ADDIN EN.CITE.DATA </w:instrText>
      </w:r>
      <w:r w:rsidR="00105B6F" w:rsidRPr="00242350">
        <w:rPr>
          <w:rFonts w:ascii="Book Antiqua" w:hAnsi="Book Antiqua"/>
          <w:sz w:val="24"/>
          <w:szCs w:val="24"/>
        </w:rPr>
      </w:r>
      <w:r w:rsidR="00105B6F" w:rsidRPr="00242350">
        <w:rPr>
          <w:rFonts w:ascii="Book Antiqua" w:hAnsi="Book Antiqua"/>
          <w:sz w:val="24"/>
          <w:szCs w:val="24"/>
        </w:rPr>
        <w:fldChar w:fldCharType="end"/>
      </w:r>
      <w:r w:rsidR="00105B6F" w:rsidRPr="00242350">
        <w:rPr>
          <w:rFonts w:ascii="Book Antiqua" w:hAnsi="Book Antiqua"/>
          <w:sz w:val="24"/>
          <w:szCs w:val="24"/>
        </w:rPr>
      </w:r>
      <w:r w:rsidR="00105B6F" w:rsidRPr="00242350">
        <w:rPr>
          <w:rFonts w:ascii="Book Antiqua" w:hAnsi="Book Antiqua"/>
          <w:sz w:val="24"/>
          <w:szCs w:val="24"/>
        </w:rPr>
        <w:fldChar w:fldCharType="separate"/>
      </w:r>
      <w:r w:rsidR="00F00AD7" w:rsidRPr="00242350">
        <w:rPr>
          <w:rFonts w:ascii="Book Antiqua" w:hAnsi="Book Antiqua"/>
          <w:noProof/>
          <w:sz w:val="24"/>
          <w:szCs w:val="24"/>
          <w:vertAlign w:val="superscript"/>
        </w:rPr>
        <w:t>[</w:t>
      </w:r>
      <w:hyperlink w:anchor="_ENREF_13" w:tooltip="Newton, 2008 #160" w:history="1">
        <w:r w:rsidR="00C12055" w:rsidRPr="00242350">
          <w:rPr>
            <w:rFonts w:ascii="Book Antiqua" w:hAnsi="Book Antiqua"/>
            <w:noProof/>
            <w:sz w:val="24"/>
            <w:szCs w:val="24"/>
            <w:vertAlign w:val="superscript"/>
          </w:rPr>
          <w:t>13</w:t>
        </w:r>
      </w:hyperlink>
      <w:r w:rsidR="00F00AD7" w:rsidRPr="00242350">
        <w:rPr>
          <w:rFonts w:ascii="Book Antiqua" w:hAnsi="Book Antiqua"/>
          <w:noProof/>
          <w:sz w:val="24"/>
          <w:szCs w:val="24"/>
          <w:vertAlign w:val="superscript"/>
        </w:rPr>
        <w:t>]</w:t>
      </w:r>
      <w:r w:rsidR="00105B6F" w:rsidRPr="00242350">
        <w:rPr>
          <w:rFonts w:ascii="Book Antiqua" w:hAnsi="Book Antiqua"/>
          <w:sz w:val="24"/>
          <w:szCs w:val="24"/>
        </w:rPr>
        <w:fldChar w:fldCharType="end"/>
      </w:r>
      <w:r w:rsidR="00C77BE4" w:rsidRPr="00242350">
        <w:rPr>
          <w:rFonts w:ascii="Book Antiqua" w:hAnsi="Book Antiqua"/>
          <w:sz w:val="24"/>
          <w:szCs w:val="24"/>
        </w:rPr>
        <w:t xml:space="preserve">. </w:t>
      </w:r>
      <w:r w:rsidRPr="00242350">
        <w:rPr>
          <w:rFonts w:ascii="Book Antiqua" w:hAnsi="Book Antiqua"/>
          <w:sz w:val="24"/>
          <w:szCs w:val="24"/>
        </w:rPr>
        <w:t xml:space="preserve">Fatigue (assessed with FIS) among NAFLD patients was </w:t>
      </w:r>
      <w:r w:rsidR="009B5B1C" w:rsidRPr="00242350">
        <w:rPr>
          <w:rFonts w:ascii="Book Antiqua" w:hAnsi="Book Antiqua"/>
          <w:sz w:val="24"/>
          <w:szCs w:val="24"/>
        </w:rPr>
        <w:t xml:space="preserve">also </w:t>
      </w:r>
      <w:r w:rsidRPr="00242350">
        <w:rPr>
          <w:rFonts w:ascii="Book Antiqua" w:hAnsi="Book Antiqua"/>
          <w:sz w:val="24"/>
          <w:szCs w:val="24"/>
        </w:rPr>
        <w:t>significantly higher compared with age and sex matched controls</w:t>
      </w:r>
      <w:r w:rsidR="00105B6F" w:rsidRPr="00242350">
        <w:rPr>
          <w:rFonts w:ascii="Book Antiqua" w:hAnsi="Book Antiqua"/>
          <w:sz w:val="24"/>
          <w:szCs w:val="24"/>
        </w:rPr>
        <w:fldChar w:fldCharType="begin">
          <w:fldData xml:space="preserve">PEVuZE5vdGU+PENpdGU+PEF1dGhvcj5OZXd0b248L0F1dGhvcj48WWVhcj4yMDEwPC9ZZWFyPjxS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</w:fldData>
        </w:fldChar>
      </w:r>
      <w:r w:rsidR="00F00AD7" w:rsidRPr="00242350">
        <w:rPr>
          <w:rFonts w:ascii="Book Antiqua" w:hAnsi="Book Antiqua"/>
          <w:sz w:val="24"/>
          <w:szCs w:val="24"/>
        </w:rPr>
        <w:instrText xml:space="preserve"> ADDIN EN.CITE </w:instrText>
      </w:r>
      <w:r w:rsidR="00105B6F" w:rsidRPr="00242350">
        <w:rPr>
          <w:rFonts w:ascii="Book Antiqua" w:hAnsi="Book Antiqua"/>
          <w:sz w:val="24"/>
          <w:szCs w:val="24"/>
        </w:rPr>
        <w:fldChar w:fldCharType="begin">
          <w:fldData xml:space="preserve">PEVuZE5vdGU+PENpdGU+PEF1dGhvcj5OZXd0b248L0F1dGhvcj48WWVhcj4yMDEwPC9ZZWFyPjxS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</w:fldData>
        </w:fldChar>
      </w:r>
      <w:r w:rsidR="00F00AD7" w:rsidRPr="00242350">
        <w:rPr>
          <w:rFonts w:ascii="Book Antiqua" w:hAnsi="Book Antiqua"/>
          <w:sz w:val="24"/>
          <w:szCs w:val="24"/>
        </w:rPr>
        <w:instrText xml:space="preserve"> ADDIN EN.CITE.DATA </w:instrText>
      </w:r>
      <w:r w:rsidR="00105B6F" w:rsidRPr="00242350">
        <w:rPr>
          <w:rFonts w:ascii="Book Antiqua" w:hAnsi="Book Antiqua"/>
          <w:sz w:val="24"/>
          <w:szCs w:val="24"/>
        </w:rPr>
      </w:r>
      <w:r w:rsidR="00105B6F" w:rsidRPr="00242350">
        <w:rPr>
          <w:rFonts w:ascii="Book Antiqua" w:hAnsi="Book Antiqua"/>
          <w:sz w:val="24"/>
          <w:szCs w:val="24"/>
        </w:rPr>
        <w:fldChar w:fldCharType="end"/>
      </w:r>
      <w:r w:rsidR="00105B6F" w:rsidRPr="00242350">
        <w:rPr>
          <w:rFonts w:ascii="Book Antiqua" w:hAnsi="Book Antiqua"/>
          <w:sz w:val="24"/>
          <w:szCs w:val="24"/>
        </w:rPr>
      </w:r>
      <w:r w:rsidR="00105B6F" w:rsidRPr="00242350">
        <w:rPr>
          <w:rFonts w:ascii="Book Antiqua" w:hAnsi="Book Antiqua"/>
          <w:sz w:val="24"/>
          <w:szCs w:val="24"/>
        </w:rPr>
        <w:fldChar w:fldCharType="separate"/>
      </w:r>
      <w:r w:rsidR="00F00AD7" w:rsidRPr="00242350">
        <w:rPr>
          <w:rFonts w:ascii="Book Antiqua" w:hAnsi="Book Antiqua"/>
          <w:noProof/>
          <w:sz w:val="24"/>
          <w:szCs w:val="24"/>
          <w:vertAlign w:val="superscript"/>
        </w:rPr>
        <w:t>[</w:t>
      </w:r>
      <w:hyperlink w:anchor="_ENREF_11" w:tooltip="Newton, 2010 #34" w:history="1">
        <w:r w:rsidR="00C12055" w:rsidRPr="00242350">
          <w:rPr>
            <w:rFonts w:ascii="Book Antiqua" w:hAnsi="Book Antiqua"/>
            <w:noProof/>
            <w:sz w:val="24"/>
            <w:szCs w:val="24"/>
            <w:vertAlign w:val="superscript"/>
          </w:rPr>
          <w:t>11</w:t>
        </w:r>
      </w:hyperlink>
      <w:r w:rsidR="00B13DC0" w:rsidRPr="00242350">
        <w:rPr>
          <w:rFonts w:ascii="Book Antiqua" w:hAnsi="Book Antiqua"/>
          <w:noProof/>
          <w:sz w:val="24"/>
          <w:szCs w:val="24"/>
          <w:vertAlign w:val="superscript"/>
        </w:rPr>
        <w:t>,</w:t>
      </w:r>
      <w:hyperlink w:anchor="_ENREF_13" w:tooltip="Newton, 2008 #160" w:history="1">
        <w:r w:rsidR="00C12055" w:rsidRPr="00242350">
          <w:rPr>
            <w:rFonts w:ascii="Book Antiqua" w:hAnsi="Book Antiqua"/>
            <w:noProof/>
            <w:sz w:val="24"/>
            <w:szCs w:val="24"/>
            <w:vertAlign w:val="superscript"/>
          </w:rPr>
          <w:t>13</w:t>
        </w:r>
      </w:hyperlink>
      <w:r w:rsidR="00F00AD7" w:rsidRPr="00242350">
        <w:rPr>
          <w:rFonts w:ascii="Book Antiqua" w:hAnsi="Book Antiqua"/>
          <w:noProof/>
          <w:sz w:val="24"/>
          <w:szCs w:val="24"/>
          <w:vertAlign w:val="superscript"/>
        </w:rPr>
        <w:t>]</w:t>
      </w:r>
      <w:r w:rsidR="00105B6F" w:rsidRPr="00242350">
        <w:rPr>
          <w:rFonts w:ascii="Book Antiqua" w:hAnsi="Book Antiqua"/>
          <w:sz w:val="24"/>
          <w:szCs w:val="24"/>
        </w:rPr>
        <w:fldChar w:fldCharType="end"/>
      </w:r>
      <w:r w:rsidRPr="00242350">
        <w:rPr>
          <w:rFonts w:ascii="Book Antiqua" w:hAnsi="Book Antiqua"/>
          <w:sz w:val="24"/>
          <w:szCs w:val="24"/>
        </w:rPr>
        <w:t xml:space="preserve">. The fatigue in NAFLD can be explained by lower blood pressure and autonomic </w:t>
      </w:r>
      <w:bookmarkStart w:id="85" w:name="OLE_LINK37"/>
      <w:bookmarkStart w:id="86" w:name="OLE_LINK38"/>
      <w:r w:rsidRPr="00242350">
        <w:rPr>
          <w:rFonts w:ascii="Book Antiqua" w:hAnsi="Book Antiqua"/>
          <w:sz w:val="24"/>
          <w:szCs w:val="24"/>
        </w:rPr>
        <w:t>dysfunction</w:t>
      </w:r>
      <w:bookmarkEnd w:id="85"/>
      <w:bookmarkEnd w:id="86"/>
      <w:r w:rsidR="00040138" w:rsidRPr="00242350">
        <w:rPr>
          <w:rFonts w:ascii="Book Antiqua" w:hAnsi="Book Antiqua"/>
          <w:sz w:val="24"/>
          <w:szCs w:val="24"/>
        </w:rPr>
        <w:t>, b</w:t>
      </w:r>
      <w:r w:rsidRPr="00242350">
        <w:rPr>
          <w:rFonts w:ascii="Book Antiqua" w:hAnsi="Book Antiqua"/>
          <w:sz w:val="24"/>
          <w:szCs w:val="24"/>
        </w:rPr>
        <w:t xml:space="preserve">ut </w:t>
      </w:r>
      <w:r w:rsidR="00121717" w:rsidRPr="00242350">
        <w:rPr>
          <w:rFonts w:ascii="Book Antiqua" w:hAnsi="Book Antiqua"/>
          <w:sz w:val="24"/>
          <w:szCs w:val="24"/>
        </w:rPr>
        <w:t xml:space="preserve">it may also be </w:t>
      </w:r>
      <w:r w:rsidRPr="00242350">
        <w:rPr>
          <w:rFonts w:ascii="Book Antiqua" w:hAnsi="Book Antiqua"/>
          <w:sz w:val="24"/>
          <w:szCs w:val="24"/>
        </w:rPr>
        <w:t>that relative hypotension is secondary to fatigue, reflecting the decreased amount of physical activity undertaken by patients who perceive themselves as fatigued</w:t>
      </w:r>
      <w:r w:rsidR="00105B6F" w:rsidRPr="00242350">
        <w:rPr>
          <w:rFonts w:ascii="Book Antiqua" w:hAnsi="Book Antiqua"/>
          <w:sz w:val="24"/>
          <w:szCs w:val="24"/>
        </w:rPr>
        <w:fldChar w:fldCharType="begin">
          <w:fldData xml:space="preserve">PEVuZE5vdGU+PENpdGU+PEF1dGhvcj5OZXd0b248L0F1dGhvcj48WWVhcj4yMDEwPC9ZZWFyPjxS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</w:fldData>
        </w:fldChar>
      </w:r>
      <w:r w:rsidR="00F00AD7" w:rsidRPr="00242350">
        <w:rPr>
          <w:rFonts w:ascii="Book Antiqua" w:hAnsi="Book Antiqua"/>
          <w:sz w:val="24"/>
          <w:szCs w:val="24"/>
        </w:rPr>
        <w:instrText xml:space="preserve"> ADDIN EN.CITE </w:instrText>
      </w:r>
      <w:r w:rsidR="00105B6F" w:rsidRPr="00242350">
        <w:rPr>
          <w:rFonts w:ascii="Book Antiqua" w:hAnsi="Book Antiqua"/>
          <w:sz w:val="24"/>
          <w:szCs w:val="24"/>
        </w:rPr>
        <w:fldChar w:fldCharType="begin">
          <w:fldData xml:space="preserve">PEVuZE5vdGU+PENpdGU+PEF1dGhvcj5OZXd0b248L0F1dGhvcj48WWVhcj4yMDEwPC9ZZWFyPjxS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</w:fldData>
        </w:fldChar>
      </w:r>
      <w:r w:rsidR="00F00AD7" w:rsidRPr="00242350">
        <w:rPr>
          <w:rFonts w:ascii="Book Antiqua" w:hAnsi="Book Antiqua"/>
          <w:sz w:val="24"/>
          <w:szCs w:val="24"/>
        </w:rPr>
        <w:instrText xml:space="preserve"> ADDIN EN.CITE.DATA </w:instrText>
      </w:r>
      <w:r w:rsidR="00105B6F" w:rsidRPr="00242350">
        <w:rPr>
          <w:rFonts w:ascii="Book Antiqua" w:hAnsi="Book Antiqua"/>
          <w:sz w:val="24"/>
          <w:szCs w:val="24"/>
        </w:rPr>
      </w:r>
      <w:r w:rsidR="00105B6F" w:rsidRPr="00242350">
        <w:rPr>
          <w:rFonts w:ascii="Book Antiqua" w:hAnsi="Book Antiqua"/>
          <w:sz w:val="24"/>
          <w:szCs w:val="24"/>
        </w:rPr>
        <w:fldChar w:fldCharType="end"/>
      </w:r>
      <w:r w:rsidR="00105B6F" w:rsidRPr="00242350">
        <w:rPr>
          <w:rFonts w:ascii="Book Antiqua" w:hAnsi="Book Antiqua"/>
          <w:sz w:val="24"/>
          <w:szCs w:val="24"/>
        </w:rPr>
      </w:r>
      <w:r w:rsidR="00105B6F" w:rsidRPr="00242350">
        <w:rPr>
          <w:rFonts w:ascii="Book Antiqua" w:hAnsi="Book Antiqua"/>
          <w:sz w:val="24"/>
          <w:szCs w:val="24"/>
        </w:rPr>
        <w:fldChar w:fldCharType="separate"/>
      </w:r>
      <w:r w:rsidR="00F00AD7" w:rsidRPr="00242350">
        <w:rPr>
          <w:rFonts w:ascii="Book Antiqua" w:hAnsi="Book Antiqua"/>
          <w:noProof/>
          <w:sz w:val="24"/>
          <w:szCs w:val="24"/>
          <w:vertAlign w:val="superscript"/>
        </w:rPr>
        <w:t>[</w:t>
      </w:r>
      <w:hyperlink w:anchor="_ENREF_11" w:tooltip="Newton, 2010 #34" w:history="1">
        <w:r w:rsidR="00C12055" w:rsidRPr="00242350">
          <w:rPr>
            <w:rFonts w:ascii="Book Antiqua" w:hAnsi="Book Antiqua"/>
            <w:noProof/>
            <w:sz w:val="24"/>
            <w:szCs w:val="24"/>
            <w:vertAlign w:val="superscript"/>
          </w:rPr>
          <w:t>11</w:t>
        </w:r>
      </w:hyperlink>
      <w:r w:rsidR="00CC29D1" w:rsidRPr="00242350">
        <w:rPr>
          <w:rFonts w:ascii="Book Antiqua" w:hAnsi="Book Antiqua"/>
          <w:noProof/>
          <w:sz w:val="24"/>
          <w:szCs w:val="24"/>
          <w:vertAlign w:val="superscript"/>
        </w:rPr>
        <w:t>,</w:t>
      </w:r>
      <w:hyperlink w:anchor="_ENREF_14" w:tooltip="Newton, 2009 #227" w:history="1">
        <w:r w:rsidR="00C12055" w:rsidRPr="00242350">
          <w:rPr>
            <w:rFonts w:ascii="Book Antiqua" w:hAnsi="Book Antiqua"/>
            <w:noProof/>
            <w:sz w:val="24"/>
            <w:szCs w:val="24"/>
            <w:vertAlign w:val="superscript"/>
          </w:rPr>
          <w:t>14</w:t>
        </w:r>
      </w:hyperlink>
      <w:r w:rsidR="00F00AD7" w:rsidRPr="00242350">
        <w:rPr>
          <w:rFonts w:ascii="Book Antiqua" w:hAnsi="Book Antiqua"/>
          <w:noProof/>
          <w:sz w:val="24"/>
          <w:szCs w:val="24"/>
          <w:vertAlign w:val="superscript"/>
        </w:rPr>
        <w:t>]</w:t>
      </w:r>
      <w:r w:rsidR="00105B6F" w:rsidRPr="00242350">
        <w:rPr>
          <w:rFonts w:ascii="Book Antiqua" w:hAnsi="Book Antiqua"/>
          <w:sz w:val="24"/>
          <w:szCs w:val="24"/>
        </w:rPr>
        <w:fldChar w:fldCharType="end"/>
      </w:r>
      <w:r w:rsidRPr="00242350">
        <w:rPr>
          <w:rFonts w:ascii="Book Antiqua" w:hAnsi="Book Antiqua"/>
          <w:sz w:val="24"/>
          <w:szCs w:val="24"/>
        </w:rPr>
        <w:t>.</w:t>
      </w:r>
      <w:r w:rsidR="00121717" w:rsidRPr="00242350">
        <w:rPr>
          <w:rFonts w:ascii="Book Antiqua" w:hAnsi="Book Antiqua"/>
          <w:sz w:val="24"/>
          <w:szCs w:val="24"/>
        </w:rPr>
        <w:t xml:space="preserve"> </w:t>
      </w:r>
      <w:r w:rsidRPr="00242350">
        <w:rPr>
          <w:rFonts w:ascii="Book Antiqua" w:hAnsi="Book Antiqua"/>
          <w:sz w:val="24"/>
          <w:szCs w:val="24"/>
        </w:rPr>
        <w:lastRenderedPageBreak/>
        <w:t>Another explanation is excessive daytime sleepiness, the cardinal symptom of obstructive sleep apnea (OSA), commonly associated with obesity and NAFLD.</w:t>
      </w:r>
      <w:r w:rsidR="00B13DC0" w:rsidRPr="00242350">
        <w:rPr>
          <w:rFonts w:ascii="Book Antiqua" w:hAnsi="Book Antiqua" w:hint="eastAsia"/>
          <w:sz w:val="24"/>
          <w:szCs w:val="24"/>
          <w:lang w:eastAsia="zh-CN"/>
        </w:rPr>
        <w:t xml:space="preserve"> </w:t>
      </w:r>
      <w:r w:rsidRPr="00242350">
        <w:rPr>
          <w:rFonts w:ascii="Book Antiqua" w:hAnsi="Book Antiqua"/>
          <w:sz w:val="24"/>
          <w:szCs w:val="24"/>
        </w:rPr>
        <w:t>OSA is well correlated with insulin resistance, but the co</w:t>
      </w:r>
      <w:r w:rsidR="00CC29D1" w:rsidRPr="00242350">
        <w:rPr>
          <w:rFonts w:ascii="Book Antiqua" w:hAnsi="Book Antiqua"/>
          <w:sz w:val="24"/>
          <w:szCs w:val="24"/>
        </w:rPr>
        <w:t>rrelation to NAFLD is debatable</w:t>
      </w:r>
      <w:r w:rsidR="00105B6F" w:rsidRPr="00242350">
        <w:rPr>
          <w:rFonts w:ascii="Book Antiqua" w:hAnsi="Book Antiqua"/>
          <w:sz w:val="24"/>
          <w:szCs w:val="24"/>
        </w:rPr>
        <w:fldChar w:fldCharType="begin">
          <w:fldData xml:space="preserve">PEVuZE5vdGU+PENpdGU+PEF1dGhvcj5NaXNyYTwvQXV0aG9yPjxZZWFyPjIwMDg8L1llYXI+PFJl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=
</w:fldData>
        </w:fldChar>
      </w:r>
      <w:r w:rsidR="00F00AD7" w:rsidRPr="00242350">
        <w:rPr>
          <w:rFonts w:ascii="Book Antiqua" w:hAnsi="Book Antiqua"/>
          <w:sz w:val="24"/>
          <w:szCs w:val="24"/>
        </w:rPr>
        <w:instrText xml:space="preserve"> ADDIN EN.CITE </w:instrText>
      </w:r>
      <w:r w:rsidR="00105B6F" w:rsidRPr="00242350">
        <w:rPr>
          <w:rFonts w:ascii="Book Antiqua" w:hAnsi="Book Antiqua"/>
          <w:sz w:val="24"/>
          <w:szCs w:val="24"/>
        </w:rPr>
        <w:fldChar w:fldCharType="begin">
          <w:fldData xml:space="preserve">PEVuZE5vdGU+PENpdGU+PEF1dGhvcj5NaXNyYTwvQXV0aG9yPjxZZWFyPjIwMDg8L1llYXI+PFJl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=
</w:fldData>
        </w:fldChar>
      </w:r>
      <w:r w:rsidR="00F00AD7" w:rsidRPr="00242350">
        <w:rPr>
          <w:rFonts w:ascii="Book Antiqua" w:hAnsi="Book Antiqua"/>
          <w:sz w:val="24"/>
          <w:szCs w:val="24"/>
        </w:rPr>
        <w:instrText xml:space="preserve"> ADDIN EN.CITE.DATA </w:instrText>
      </w:r>
      <w:r w:rsidR="00105B6F" w:rsidRPr="00242350">
        <w:rPr>
          <w:rFonts w:ascii="Book Antiqua" w:hAnsi="Book Antiqua"/>
          <w:sz w:val="24"/>
          <w:szCs w:val="24"/>
        </w:rPr>
      </w:r>
      <w:r w:rsidR="00105B6F" w:rsidRPr="00242350">
        <w:rPr>
          <w:rFonts w:ascii="Book Antiqua" w:hAnsi="Book Antiqua"/>
          <w:sz w:val="24"/>
          <w:szCs w:val="24"/>
        </w:rPr>
        <w:fldChar w:fldCharType="end"/>
      </w:r>
      <w:r w:rsidR="00105B6F" w:rsidRPr="00242350">
        <w:rPr>
          <w:rFonts w:ascii="Book Antiqua" w:hAnsi="Book Antiqua"/>
          <w:sz w:val="24"/>
          <w:szCs w:val="24"/>
        </w:rPr>
      </w:r>
      <w:r w:rsidR="00105B6F" w:rsidRPr="00242350">
        <w:rPr>
          <w:rFonts w:ascii="Book Antiqua" w:hAnsi="Book Antiqua"/>
          <w:sz w:val="24"/>
          <w:szCs w:val="24"/>
        </w:rPr>
        <w:fldChar w:fldCharType="separate"/>
      </w:r>
      <w:r w:rsidR="00F00AD7" w:rsidRPr="00242350">
        <w:rPr>
          <w:rFonts w:ascii="Book Antiqua" w:hAnsi="Book Antiqua"/>
          <w:noProof/>
          <w:sz w:val="24"/>
          <w:szCs w:val="24"/>
          <w:vertAlign w:val="superscript"/>
        </w:rPr>
        <w:t>[</w:t>
      </w:r>
      <w:hyperlink w:anchor="_ENREF_40" w:tooltip="Misra, 2008 #440" w:history="1">
        <w:r w:rsidR="00C12055" w:rsidRPr="00242350">
          <w:rPr>
            <w:rFonts w:ascii="Book Antiqua" w:hAnsi="Book Antiqua"/>
            <w:noProof/>
            <w:sz w:val="24"/>
            <w:szCs w:val="24"/>
            <w:vertAlign w:val="superscript"/>
          </w:rPr>
          <w:t>40</w:t>
        </w:r>
      </w:hyperlink>
      <w:r w:rsidR="00CC29D1" w:rsidRPr="00242350">
        <w:rPr>
          <w:rFonts w:ascii="Book Antiqua" w:hAnsi="Book Antiqua"/>
          <w:noProof/>
          <w:sz w:val="24"/>
          <w:szCs w:val="24"/>
          <w:vertAlign w:val="superscript"/>
        </w:rPr>
        <w:t>,</w:t>
      </w:r>
      <w:hyperlink w:anchor="_ENREF_41" w:tooltip="Ahmed, 2010 #306" w:history="1">
        <w:r w:rsidR="00C12055" w:rsidRPr="00242350">
          <w:rPr>
            <w:rFonts w:ascii="Book Antiqua" w:hAnsi="Book Antiqua"/>
            <w:noProof/>
            <w:sz w:val="24"/>
            <w:szCs w:val="24"/>
            <w:vertAlign w:val="superscript"/>
          </w:rPr>
          <w:t>41</w:t>
        </w:r>
      </w:hyperlink>
      <w:r w:rsidR="00F00AD7" w:rsidRPr="00242350">
        <w:rPr>
          <w:rFonts w:ascii="Book Antiqua" w:hAnsi="Book Antiqua"/>
          <w:noProof/>
          <w:sz w:val="24"/>
          <w:szCs w:val="24"/>
          <w:vertAlign w:val="superscript"/>
        </w:rPr>
        <w:t>]</w:t>
      </w:r>
      <w:r w:rsidR="00105B6F" w:rsidRPr="00242350">
        <w:rPr>
          <w:rFonts w:ascii="Book Antiqua" w:hAnsi="Book Antiqua"/>
          <w:sz w:val="24"/>
          <w:szCs w:val="24"/>
        </w:rPr>
        <w:fldChar w:fldCharType="end"/>
      </w:r>
      <w:r w:rsidRPr="00242350">
        <w:rPr>
          <w:rFonts w:ascii="Book Antiqua" w:hAnsi="Book Antiqua"/>
          <w:sz w:val="24"/>
          <w:szCs w:val="24"/>
        </w:rPr>
        <w:t>. However, in a prospective cohort study, moderate</w:t>
      </w:r>
      <w:r w:rsidR="00E37BD7" w:rsidRPr="00242350">
        <w:rPr>
          <w:rFonts w:ascii="Book Antiqua" w:hAnsi="Book Antiqua"/>
          <w:sz w:val="24"/>
          <w:szCs w:val="24"/>
        </w:rPr>
        <w:t xml:space="preserve"> to </w:t>
      </w:r>
      <w:r w:rsidRPr="00242350">
        <w:rPr>
          <w:rFonts w:ascii="Book Antiqua" w:hAnsi="Book Antiqua"/>
          <w:sz w:val="24"/>
          <w:szCs w:val="24"/>
        </w:rPr>
        <w:t xml:space="preserve">severe liver steatosis </w:t>
      </w:r>
      <w:r w:rsidR="00E37BD7" w:rsidRPr="00242350">
        <w:rPr>
          <w:rFonts w:ascii="Book Antiqua" w:hAnsi="Book Antiqua"/>
          <w:sz w:val="24"/>
          <w:szCs w:val="24"/>
        </w:rPr>
        <w:t>was</w:t>
      </w:r>
      <w:r w:rsidRPr="00242350">
        <w:rPr>
          <w:rFonts w:ascii="Book Antiqua" w:hAnsi="Book Antiqua"/>
          <w:sz w:val="24"/>
          <w:szCs w:val="24"/>
        </w:rPr>
        <w:t xml:space="preserve"> associated with more severe obstructive sleep apnea</w:t>
      </w:r>
      <w:r w:rsidR="00FD0806" w:rsidRPr="00242350">
        <w:rPr>
          <w:rFonts w:ascii="Book Antiqua" w:hAnsi="Book Antiqua"/>
          <w:sz w:val="24"/>
          <w:szCs w:val="24"/>
        </w:rPr>
        <w:t>. Continuous positive airway pressure (CPAP)</w:t>
      </w:r>
      <w:r w:rsidR="00420119" w:rsidRPr="00242350">
        <w:rPr>
          <w:rFonts w:ascii="Book Antiqua" w:hAnsi="Book Antiqua"/>
          <w:sz w:val="24"/>
          <w:szCs w:val="24"/>
        </w:rPr>
        <w:t xml:space="preserve"> </w:t>
      </w:r>
      <w:r w:rsidRPr="00242350">
        <w:rPr>
          <w:rFonts w:ascii="Book Antiqua" w:hAnsi="Book Antiqua"/>
          <w:sz w:val="24"/>
          <w:szCs w:val="24"/>
        </w:rPr>
        <w:t>therapy for 3 years partially reverse</w:t>
      </w:r>
      <w:r w:rsidR="00BD7C1B" w:rsidRPr="00242350">
        <w:rPr>
          <w:rFonts w:ascii="Book Antiqua" w:hAnsi="Book Antiqua"/>
          <w:sz w:val="24"/>
          <w:szCs w:val="24"/>
        </w:rPr>
        <w:t>d</w:t>
      </w:r>
      <w:r w:rsidRPr="00242350">
        <w:rPr>
          <w:rFonts w:ascii="Book Antiqua" w:hAnsi="Book Antiqua"/>
          <w:sz w:val="24"/>
          <w:szCs w:val="24"/>
        </w:rPr>
        <w:t xml:space="preserve"> these chan</w:t>
      </w:r>
      <w:r w:rsidR="00CC29D1" w:rsidRPr="00242350">
        <w:rPr>
          <w:rFonts w:ascii="Book Antiqua" w:hAnsi="Book Antiqua"/>
          <w:sz w:val="24"/>
          <w:szCs w:val="24"/>
        </w:rPr>
        <w:t>ges in the majority of patients</w:t>
      </w:r>
      <w:r w:rsidR="00105B6F" w:rsidRPr="00242350">
        <w:rPr>
          <w:rFonts w:ascii="Book Antiqua" w:hAnsi="Book Antiqua"/>
          <w:sz w:val="24"/>
          <w:szCs w:val="24"/>
        </w:rPr>
        <w:fldChar w:fldCharType="begin"/>
      </w:r>
      <w:r w:rsidR="00F00AD7" w:rsidRPr="00242350">
        <w:rPr>
          <w:rFonts w:ascii="Book Antiqua" w:hAnsi="Book Antiqua"/>
          <w:sz w:val="24"/>
          <w:szCs w:val="24"/>
        </w:rPr>
        <w:instrText xml:space="preserve"> ADDIN EN.CITE &lt;EndNote&gt;&lt;Cite&gt;&lt;Author&gt;Shpirer&lt;/Author&gt;&lt;Year&gt;2010&lt;/Year&gt;&lt;RecNum&gt;317&lt;/RecNum&gt;&lt;DisplayText&gt;&lt;style face="superscript"&gt;[42]&lt;/style&gt;&lt;/DisplayText&gt;&lt;record&gt;&lt;rec-number&gt;317&lt;/rec-number&gt;&lt;foreign-keys&gt;&lt;key app="EN" db-id="2xsd00vzidd0aaer95dpf9t7zz9x0d9trfar"&gt;317&lt;/key&gt;&lt;/foreign-keys&gt;&lt;ref-type name="Journal Article"&gt;17&lt;/ref-type&gt;&lt;contributors&gt;&lt;authors&gt;&lt;author&gt;Shpirer, I.&lt;/author&gt;&lt;author&gt;Copel, L.&lt;/author&gt;&lt;author&gt;Broide, E.&lt;/author&gt;&lt;author&gt;Elizur, A.&lt;/author&gt;&lt;/authors&gt;&lt;/contributors&gt;&lt;auth-address&gt;Institute of Pulmonary Medicine, Assaf Harofeh Medical Center, Zerifin, Israel.&lt;/auth-address&gt;&lt;titles&gt;&lt;title&gt;Continuous positive airway pressure improves sleep apnea associated fatty liver&lt;/title&gt;&lt;secondary-title&gt;Lung&lt;/secondary-title&gt;&lt;/titles&gt;&lt;periodical&gt;&lt;full-title&gt;Lung&lt;/full-title&gt;&lt;/periodical&gt;&lt;pages&gt;301-7&lt;/pages&gt;&lt;volume&gt;188&lt;/volume&gt;&lt;number&gt;4&lt;/number&gt;&lt;edition&gt;2010/01/13&lt;/edition&gt;&lt;keywords&gt;&lt;keyword&gt;Cohort Studies&lt;/keyword&gt;&lt;keyword&gt;*Continuous Positive Airway Pressure&lt;/keyword&gt;&lt;keyword&gt;Fatty Liver/etiology/radiography/*therapy&lt;/keyword&gt;&lt;keyword&gt;Female&lt;/keyword&gt;&lt;keyword&gt;Humans&lt;/keyword&gt;&lt;keyword&gt;Liver/enzymology&lt;/keyword&gt;&lt;keyword&gt;Male&lt;/keyword&gt;&lt;keyword&gt;Middle Aged&lt;/keyword&gt;&lt;keyword&gt;Prospective Studies&lt;/keyword&gt;&lt;keyword&gt;Sleep Apnea, Obstructive/complications/*therapy&lt;/keyword&gt;&lt;/keywords&gt;&lt;dates&gt;&lt;year&gt;2010&lt;/year&gt;&lt;pub-dates&gt;&lt;date&gt;Aug&lt;/date&gt;&lt;/pub-dates&gt;&lt;/dates&gt;&lt;isbn&gt;1432-1750 (Electronic)&amp;#xD;0341-2040 (Linking)&lt;/isbn&gt;&lt;accession-num&gt;20066542&lt;/accession-num&gt;&lt;urls&gt;&lt;related-urls&gt;&lt;url&gt;http://www.ncbi.nlm.nih.gov/pubmed/20066542&lt;/url&gt;&lt;/related-urls&gt;&lt;/urls&gt;&lt;electronic-resource-num&gt;10.1007/s00408-009-9219-6&lt;/electronic-resource-num&gt;&lt;language&gt;eng&lt;/language&gt;&lt;/record&gt;&lt;/Cite&gt;&lt;/EndNote&gt;</w:instrText>
      </w:r>
      <w:r w:rsidR="00105B6F" w:rsidRPr="00242350">
        <w:rPr>
          <w:rFonts w:ascii="Book Antiqua" w:hAnsi="Book Antiqua"/>
          <w:sz w:val="24"/>
          <w:szCs w:val="24"/>
        </w:rPr>
        <w:fldChar w:fldCharType="separate"/>
      </w:r>
      <w:r w:rsidR="00F00AD7" w:rsidRPr="00242350">
        <w:rPr>
          <w:rFonts w:ascii="Book Antiqua" w:hAnsi="Book Antiqua"/>
          <w:noProof/>
          <w:sz w:val="24"/>
          <w:szCs w:val="24"/>
          <w:vertAlign w:val="superscript"/>
        </w:rPr>
        <w:t>[</w:t>
      </w:r>
      <w:hyperlink w:anchor="_ENREF_42" w:tooltip="Shpirer, 2010 #317" w:history="1">
        <w:r w:rsidR="00C12055" w:rsidRPr="00242350">
          <w:rPr>
            <w:rFonts w:ascii="Book Antiqua" w:hAnsi="Book Antiqua"/>
            <w:noProof/>
            <w:sz w:val="24"/>
            <w:szCs w:val="24"/>
            <w:vertAlign w:val="superscript"/>
          </w:rPr>
          <w:t>42</w:t>
        </w:r>
      </w:hyperlink>
      <w:r w:rsidR="00F00AD7" w:rsidRPr="00242350">
        <w:rPr>
          <w:rFonts w:ascii="Book Antiqua" w:hAnsi="Book Antiqua"/>
          <w:noProof/>
          <w:sz w:val="24"/>
          <w:szCs w:val="24"/>
          <w:vertAlign w:val="superscript"/>
        </w:rPr>
        <w:t>]</w:t>
      </w:r>
      <w:r w:rsidR="00105B6F" w:rsidRPr="00242350">
        <w:rPr>
          <w:rFonts w:ascii="Book Antiqua" w:hAnsi="Book Antiqua"/>
          <w:sz w:val="24"/>
          <w:szCs w:val="24"/>
        </w:rPr>
        <w:fldChar w:fldCharType="end"/>
      </w:r>
      <w:r w:rsidRPr="00242350">
        <w:rPr>
          <w:rFonts w:ascii="Book Antiqua" w:hAnsi="Book Antiqua"/>
          <w:sz w:val="24"/>
          <w:szCs w:val="24"/>
        </w:rPr>
        <w:t xml:space="preserve">. </w:t>
      </w:r>
      <w:bookmarkStart w:id="87" w:name="OLE_LINK41"/>
      <w:bookmarkStart w:id="88" w:name="OLE_LINK42"/>
      <w:r w:rsidR="00121717" w:rsidRPr="00242350">
        <w:rPr>
          <w:rFonts w:ascii="Book Antiqua" w:hAnsi="Book Antiqua"/>
          <w:sz w:val="24"/>
          <w:szCs w:val="24"/>
        </w:rPr>
        <w:t xml:space="preserve">Our results may differ from other studies </w:t>
      </w:r>
      <w:r w:rsidRPr="00242350">
        <w:rPr>
          <w:rFonts w:ascii="Book Antiqua" w:hAnsi="Book Antiqua"/>
          <w:sz w:val="24"/>
          <w:szCs w:val="24"/>
        </w:rPr>
        <w:t xml:space="preserve">due to </w:t>
      </w:r>
      <w:r w:rsidR="00121717" w:rsidRPr="00242350">
        <w:rPr>
          <w:rFonts w:ascii="Book Antiqua" w:hAnsi="Book Antiqua"/>
          <w:sz w:val="24"/>
          <w:szCs w:val="24"/>
        </w:rPr>
        <w:t>different study populations</w:t>
      </w:r>
      <w:r w:rsidR="002B0765" w:rsidRPr="00242350">
        <w:rPr>
          <w:rFonts w:ascii="Book Antiqua" w:hAnsi="Book Antiqua"/>
          <w:sz w:val="24"/>
          <w:szCs w:val="24"/>
        </w:rPr>
        <w:t>. I</w:t>
      </w:r>
      <w:r w:rsidR="00121717" w:rsidRPr="00242350">
        <w:rPr>
          <w:rFonts w:ascii="Book Antiqua" w:hAnsi="Book Antiqua"/>
          <w:sz w:val="24"/>
          <w:szCs w:val="24"/>
        </w:rPr>
        <w:t>n the current study t</w:t>
      </w:r>
      <w:r w:rsidR="0003638B" w:rsidRPr="00242350">
        <w:rPr>
          <w:rFonts w:ascii="Book Antiqua" w:hAnsi="Book Antiqua"/>
          <w:sz w:val="24"/>
          <w:szCs w:val="24"/>
        </w:rPr>
        <w:t xml:space="preserve">he NAFLD subjects were sampled from the general population and not from </w:t>
      </w:r>
      <w:r w:rsidR="003E5AA5" w:rsidRPr="00242350">
        <w:rPr>
          <w:rFonts w:ascii="Book Antiqua" w:hAnsi="Book Antiqua"/>
          <w:sz w:val="24"/>
          <w:szCs w:val="24"/>
        </w:rPr>
        <w:t xml:space="preserve">a selected population of a </w:t>
      </w:r>
      <w:r w:rsidR="0003638B" w:rsidRPr="00242350">
        <w:rPr>
          <w:rFonts w:ascii="Book Antiqua" w:hAnsi="Book Antiqua"/>
          <w:sz w:val="24"/>
          <w:szCs w:val="24"/>
        </w:rPr>
        <w:t>liver clinic at a medical center</w:t>
      </w:r>
      <w:r w:rsidR="00CC29D1" w:rsidRPr="00242350">
        <w:rPr>
          <w:rFonts w:ascii="Book Antiqua" w:hAnsi="Book Antiqua"/>
          <w:sz w:val="24"/>
          <w:szCs w:val="24"/>
        </w:rPr>
        <w:t>.</w:t>
      </w:r>
    </w:p>
    <w:bookmarkEnd w:id="87"/>
    <w:bookmarkEnd w:id="88"/>
    <w:p w:rsidR="006A5E6D" w:rsidRPr="00242350" w:rsidRDefault="00F94D05" w:rsidP="00CC29D1">
      <w:pPr>
        <w:pStyle w:val="ListParagraph"/>
        <w:widowControl w:val="0"/>
        <w:autoSpaceDE w:val="0"/>
        <w:autoSpaceDN w:val="0"/>
        <w:bidi w:val="0"/>
        <w:adjustRightInd w:val="0"/>
        <w:snapToGrid w:val="0"/>
        <w:spacing w:before="0"/>
        <w:ind w:leftChars="20" w:left="44" w:firstLineChars="100" w:firstLine="240"/>
        <w:contextualSpacing w:val="0"/>
        <w:rPr>
          <w:rFonts w:ascii="Book Antiqua" w:hAnsi="Book Antiqua"/>
          <w:sz w:val="24"/>
          <w:szCs w:val="24"/>
          <w:lang w:eastAsia="zh-CN"/>
        </w:rPr>
      </w:pPr>
      <w:r w:rsidRPr="00242350">
        <w:rPr>
          <w:rFonts w:ascii="Book Antiqua" w:hAnsi="Book Antiqua"/>
          <w:sz w:val="24"/>
          <w:szCs w:val="24"/>
        </w:rPr>
        <w:t>If indeed fatigue</w:t>
      </w:r>
      <w:r w:rsidR="00713D25" w:rsidRPr="00242350">
        <w:rPr>
          <w:rFonts w:ascii="Book Antiqua" w:hAnsi="Book Antiqua"/>
          <w:sz w:val="24"/>
          <w:szCs w:val="24"/>
        </w:rPr>
        <w:t xml:space="preserve"> </w:t>
      </w:r>
      <w:r w:rsidR="002F2B8D" w:rsidRPr="00242350">
        <w:rPr>
          <w:rFonts w:ascii="Book Antiqua" w:hAnsi="Book Antiqua"/>
          <w:sz w:val="24"/>
          <w:szCs w:val="24"/>
        </w:rPr>
        <w:t>is</w:t>
      </w:r>
      <w:r w:rsidRPr="00242350">
        <w:rPr>
          <w:rFonts w:ascii="Book Antiqua" w:hAnsi="Book Antiqua"/>
          <w:sz w:val="24"/>
          <w:szCs w:val="24"/>
        </w:rPr>
        <w:t xml:space="preserve"> comparable among NAFLD and normal liver subjects, </w:t>
      </w:r>
      <w:r w:rsidR="00713D25" w:rsidRPr="00242350">
        <w:rPr>
          <w:rFonts w:ascii="Book Antiqua" w:hAnsi="Book Antiqua"/>
          <w:sz w:val="24"/>
          <w:szCs w:val="24"/>
        </w:rPr>
        <w:t xml:space="preserve">why do NAFLD subjects </w:t>
      </w:r>
      <w:r w:rsidR="00FA2715" w:rsidRPr="00242350">
        <w:rPr>
          <w:rFonts w:ascii="Book Antiqua" w:hAnsi="Book Antiqua"/>
          <w:sz w:val="24"/>
          <w:szCs w:val="24"/>
        </w:rPr>
        <w:t xml:space="preserve">exercise less </w:t>
      </w:r>
      <w:r w:rsidR="00713D25" w:rsidRPr="00242350">
        <w:rPr>
          <w:rFonts w:ascii="Book Antiqua" w:hAnsi="Book Antiqua"/>
          <w:sz w:val="24"/>
          <w:szCs w:val="24"/>
        </w:rPr>
        <w:t xml:space="preserve">than normal liver subjects? </w:t>
      </w:r>
      <w:r w:rsidR="00A74BE2" w:rsidRPr="00242350">
        <w:rPr>
          <w:rFonts w:ascii="Book Antiqua" w:hAnsi="Book Antiqua"/>
          <w:sz w:val="24"/>
          <w:szCs w:val="24"/>
        </w:rPr>
        <w:t>E</w:t>
      </w:r>
      <w:r w:rsidR="00713D25" w:rsidRPr="00242350">
        <w:rPr>
          <w:rFonts w:ascii="Book Antiqua" w:hAnsi="Book Antiqua"/>
          <w:sz w:val="24"/>
          <w:szCs w:val="24"/>
        </w:rPr>
        <w:t>xplanatory factors could be:</w:t>
      </w:r>
      <w:r w:rsidR="006A5E6D" w:rsidRPr="00242350">
        <w:rPr>
          <w:rFonts w:ascii="Book Antiqua" w:hAnsi="Book Antiqua"/>
          <w:sz w:val="24"/>
          <w:szCs w:val="24"/>
        </w:rPr>
        <w:t xml:space="preserve"> reduced cardio</w:t>
      </w:r>
      <w:r w:rsidR="00B22A19" w:rsidRPr="00242350">
        <w:rPr>
          <w:rFonts w:ascii="Book Antiqua" w:hAnsi="Book Antiqua"/>
          <w:sz w:val="24"/>
          <w:szCs w:val="24"/>
        </w:rPr>
        <w:t>-</w:t>
      </w:r>
      <w:r w:rsidR="006A5E6D" w:rsidRPr="00242350">
        <w:rPr>
          <w:rFonts w:ascii="Book Antiqua" w:hAnsi="Book Antiqua"/>
          <w:sz w:val="24"/>
          <w:szCs w:val="24"/>
        </w:rPr>
        <w:t>respiratory fitness, weight-related arthrosis, psychological factors</w:t>
      </w:r>
      <w:r w:rsidR="00B22A19" w:rsidRPr="00242350">
        <w:rPr>
          <w:rFonts w:ascii="Book Antiqua" w:hAnsi="Book Antiqua"/>
          <w:sz w:val="24"/>
          <w:szCs w:val="24"/>
        </w:rPr>
        <w:t xml:space="preserve"> and </w:t>
      </w:r>
      <w:r w:rsidR="00ED67BD" w:rsidRPr="00242350">
        <w:rPr>
          <w:rFonts w:ascii="Book Antiqua" w:hAnsi="Book Antiqua"/>
          <w:sz w:val="24"/>
          <w:szCs w:val="24"/>
        </w:rPr>
        <w:t xml:space="preserve">a tendency towards a </w:t>
      </w:r>
      <w:r w:rsidR="00B22A19" w:rsidRPr="00242350">
        <w:rPr>
          <w:rFonts w:ascii="Book Antiqua" w:hAnsi="Book Antiqua"/>
          <w:sz w:val="24"/>
          <w:szCs w:val="24"/>
        </w:rPr>
        <w:t>sedentary lifestyle</w:t>
      </w:r>
      <w:r w:rsidR="00BD7C1B" w:rsidRPr="00242350">
        <w:rPr>
          <w:rFonts w:ascii="Book Antiqua" w:hAnsi="Book Antiqua"/>
          <w:sz w:val="24"/>
          <w:szCs w:val="24"/>
        </w:rPr>
        <w:t>,</w:t>
      </w:r>
      <w:r w:rsidR="00713D25" w:rsidRPr="00242350">
        <w:rPr>
          <w:rFonts w:ascii="Book Antiqua" w:hAnsi="Book Antiqua"/>
          <w:sz w:val="24"/>
          <w:szCs w:val="24"/>
        </w:rPr>
        <w:t xml:space="preserve"> all correlated with the metabolic </w:t>
      </w:r>
      <w:r w:rsidR="00002D4C" w:rsidRPr="00242350">
        <w:rPr>
          <w:rFonts w:ascii="Book Antiqua" w:hAnsi="Book Antiqua"/>
          <w:sz w:val="24"/>
          <w:szCs w:val="24"/>
        </w:rPr>
        <w:t>syndrome</w:t>
      </w:r>
      <w:r w:rsidR="00105B6F" w:rsidRPr="00242350">
        <w:rPr>
          <w:rFonts w:ascii="Book Antiqua" w:hAnsi="Book Antiqua"/>
          <w:sz w:val="24"/>
          <w:szCs w:val="24"/>
        </w:rPr>
        <w:fldChar w:fldCharType="begin">
          <w:fldData xml:space="preserve">PEVuZE5vdGU+PENpdGU+PEF1dGhvcj5SYXR6aXU8L0F1dGhvcj48WWVhcj4yMDEwPC9ZZWFyPjxS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</w:fldData>
        </w:fldChar>
      </w:r>
      <w:r w:rsidR="00F00AD7" w:rsidRPr="00242350">
        <w:rPr>
          <w:rFonts w:ascii="Book Antiqua" w:hAnsi="Book Antiqua"/>
          <w:sz w:val="24"/>
          <w:szCs w:val="24"/>
        </w:rPr>
        <w:instrText xml:space="preserve"> ADDIN EN.CITE </w:instrText>
      </w:r>
      <w:r w:rsidR="00105B6F" w:rsidRPr="00242350">
        <w:rPr>
          <w:rFonts w:ascii="Book Antiqua" w:hAnsi="Book Antiqua"/>
          <w:sz w:val="24"/>
          <w:szCs w:val="24"/>
        </w:rPr>
        <w:fldChar w:fldCharType="begin">
          <w:fldData xml:space="preserve">PEVuZE5vdGU+PENpdGU+PEF1dGhvcj5SYXR6aXU8L0F1dGhvcj48WWVhcj4yMDEwPC9ZZWFyPjxS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</w:fldData>
        </w:fldChar>
      </w:r>
      <w:r w:rsidR="00F00AD7" w:rsidRPr="00242350">
        <w:rPr>
          <w:rFonts w:ascii="Book Antiqua" w:hAnsi="Book Antiqua"/>
          <w:sz w:val="24"/>
          <w:szCs w:val="24"/>
        </w:rPr>
        <w:instrText xml:space="preserve"> ADDIN EN.CITE.DATA </w:instrText>
      </w:r>
      <w:r w:rsidR="00105B6F" w:rsidRPr="00242350">
        <w:rPr>
          <w:rFonts w:ascii="Book Antiqua" w:hAnsi="Book Antiqua"/>
          <w:sz w:val="24"/>
          <w:szCs w:val="24"/>
        </w:rPr>
      </w:r>
      <w:r w:rsidR="00105B6F" w:rsidRPr="00242350">
        <w:rPr>
          <w:rFonts w:ascii="Book Antiqua" w:hAnsi="Book Antiqua"/>
          <w:sz w:val="24"/>
          <w:szCs w:val="24"/>
        </w:rPr>
        <w:fldChar w:fldCharType="end"/>
      </w:r>
      <w:r w:rsidR="00105B6F" w:rsidRPr="00242350">
        <w:rPr>
          <w:rFonts w:ascii="Book Antiqua" w:hAnsi="Book Antiqua"/>
          <w:sz w:val="24"/>
          <w:szCs w:val="24"/>
        </w:rPr>
      </w:r>
      <w:r w:rsidR="00105B6F" w:rsidRPr="00242350">
        <w:rPr>
          <w:rFonts w:ascii="Book Antiqua" w:hAnsi="Book Antiqua"/>
          <w:sz w:val="24"/>
          <w:szCs w:val="24"/>
        </w:rPr>
        <w:fldChar w:fldCharType="separate"/>
      </w:r>
      <w:r w:rsidR="00F00AD7" w:rsidRPr="00242350">
        <w:rPr>
          <w:rFonts w:ascii="Book Antiqua" w:hAnsi="Book Antiqua"/>
          <w:noProof/>
          <w:sz w:val="24"/>
          <w:szCs w:val="24"/>
          <w:vertAlign w:val="superscript"/>
        </w:rPr>
        <w:t>[</w:t>
      </w:r>
      <w:hyperlink w:anchor="_ENREF_20" w:tooltip="Ratziu, 2010 #325" w:history="1">
        <w:r w:rsidR="00C12055" w:rsidRPr="00242350">
          <w:rPr>
            <w:rFonts w:ascii="Book Antiqua" w:hAnsi="Book Antiqua"/>
            <w:noProof/>
            <w:sz w:val="24"/>
            <w:szCs w:val="24"/>
            <w:vertAlign w:val="superscript"/>
          </w:rPr>
          <w:t>20</w:t>
        </w:r>
      </w:hyperlink>
      <w:r w:rsidR="00F00AD7" w:rsidRPr="00242350">
        <w:rPr>
          <w:rFonts w:ascii="Book Antiqua" w:hAnsi="Book Antiqua"/>
          <w:noProof/>
          <w:sz w:val="24"/>
          <w:szCs w:val="24"/>
          <w:vertAlign w:val="superscript"/>
        </w:rPr>
        <w:t xml:space="preserve">, </w:t>
      </w:r>
      <w:hyperlink w:anchor="_ENREF_43" w:tooltip="Zelber-Sagi, 2011 #332" w:history="1">
        <w:r w:rsidR="00C12055" w:rsidRPr="00242350">
          <w:rPr>
            <w:rFonts w:ascii="Book Antiqua" w:hAnsi="Book Antiqua"/>
            <w:noProof/>
            <w:sz w:val="24"/>
            <w:szCs w:val="24"/>
            <w:vertAlign w:val="superscript"/>
          </w:rPr>
          <w:t>43</w:t>
        </w:r>
      </w:hyperlink>
      <w:r w:rsidR="00F00AD7" w:rsidRPr="00242350">
        <w:rPr>
          <w:rFonts w:ascii="Book Antiqua" w:hAnsi="Book Antiqua"/>
          <w:noProof/>
          <w:sz w:val="24"/>
          <w:szCs w:val="24"/>
          <w:vertAlign w:val="superscript"/>
        </w:rPr>
        <w:t>]</w:t>
      </w:r>
      <w:r w:rsidR="00105B6F" w:rsidRPr="00242350">
        <w:rPr>
          <w:rFonts w:ascii="Book Antiqua" w:hAnsi="Book Antiqua"/>
          <w:sz w:val="24"/>
          <w:szCs w:val="24"/>
        </w:rPr>
        <w:fldChar w:fldCharType="end"/>
      </w:r>
      <w:r w:rsidR="00B22A19" w:rsidRPr="00242350">
        <w:rPr>
          <w:rFonts w:ascii="Book Antiqua" w:hAnsi="Book Antiqua"/>
          <w:sz w:val="24"/>
          <w:szCs w:val="24"/>
        </w:rPr>
        <w:t>.</w:t>
      </w:r>
    </w:p>
    <w:p w:rsidR="009516DC" w:rsidRPr="00242350" w:rsidRDefault="009516DC" w:rsidP="00CC29D1">
      <w:pPr>
        <w:pStyle w:val="ListParagraph"/>
        <w:widowControl w:val="0"/>
        <w:autoSpaceDE w:val="0"/>
        <w:autoSpaceDN w:val="0"/>
        <w:bidi w:val="0"/>
        <w:adjustRightInd w:val="0"/>
        <w:snapToGrid w:val="0"/>
        <w:spacing w:before="0"/>
        <w:ind w:leftChars="20" w:left="44" w:firstLineChars="100" w:firstLine="240"/>
        <w:contextualSpacing w:val="0"/>
        <w:rPr>
          <w:rFonts w:ascii="Book Antiqua" w:hAnsi="Book Antiqua"/>
          <w:sz w:val="24"/>
          <w:szCs w:val="24"/>
        </w:rPr>
      </w:pPr>
      <w:r w:rsidRPr="00242350">
        <w:rPr>
          <w:rFonts w:ascii="Book Antiqua" w:hAnsi="Book Antiqua"/>
          <w:sz w:val="24"/>
          <w:szCs w:val="24"/>
        </w:rPr>
        <w:t>Only few studies evaluated the utilization of health services among NAFLD patients supporting the hypothesis that NAFLD patients have higher utilization of health services compared with the normal liver group</w:t>
      </w:r>
      <w:r w:rsidR="00105B6F" w:rsidRPr="00242350">
        <w:rPr>
          <w:rFonts w:ascii="Book Antiqua" w:hAnsi="Book Antiqua"/>
          <w:sz w:val="24"/>
          <w:szCs w:val="24"/>
        </w:rPr>
        <w:fldChar w:fldCharType="begin">
          <w:fldData xml:space="preserve">PEVuZE5vdGU+PENpdGU+PEF1dGhvcj5NdXNzbzwvQXV0aG9yPjxZZWFyPjIwMTE8L1llYXI+PFJl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</w:fldData>
        </w:fldChar>
      </w:r>
      <w:r w:rsidR="00C12055" w:rsidRPr="00242350">
        <w:rPr>
          <w:rFonts w:ascii="Book Antiqua" w:hAnsi="Book Antiqua"/>
          <w:sz w:val="24"/>
          <w:szCs w:val="24"/>
        </w:rPr>
        <w:instrText xml:space="preserve"> ADDIN EN.CITE </w:instrText>
      </w:r>
      <w:r w:rsidR="00105B6F" w:rsidRPr="00242350">
        <w:rPr>
          <w:rFonts w:ascii="Book Antiqua" w:hAnsi="Book Antiqua"/>
          <w:sz w:val="24"/>
          <w:szCs w:val="24"/>
        </w:rPr>
        <w:fldChar w:fldCharType="begin">
          <w:fldData xml:space="preserve">PEVuZE5vdGU+PENpdGU+PEF1dGhvcj5NdXNzbzwvQXV0aG9yPjxZZWFyPjIwMTE8L1llYXI+PFJl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</w:fldData>
        </w:fldChar>
      </w:r>
      <w:r w:rsidR="00C12055" w:rsidRPr="00242350">
        <w:rPr>
          <w:rFonts w:ascii="Book Antiqua" w:hAnsi="Book Antiqua"/>
          <w:sz w:val="24"/>
          <w:szCs w:val="24"/>
        </w:rPr>
        <w:instrText xml:space="preserve"> ADDIN EN.CITE.DATA </w:instrText>
      </w:r>
      <w:r w:rsidR="00105B6F" w:rsidRPr="00242350">
        <w:rPr>
          <w:rFonts w:ascii="Book Antiqua" w:hAnsi="Book Antiqua"/>
          <w:sz w:val="24"/>
          <w:szCs w:val="24"/>
        </w:rPr>
      </w:r>
      <w:r w:rsidR="00105B6F" w:rsidRPr="00242350">
        <w:rPr>
          <w:rFonts w:ascii="Book Antiqua" w:hAnsi="Book Antiqua"/>
          <w:sz w:val="24"/>
          <w:szCs w:val="24"/>
        </w:rPr>
        <w:fldChar w:fldCharType="end"/>
      </w:r>
      <w:r w:rsidR="00105B6F" w:rsidRPr="00242350">
        <w:rPr>
          <w:rFonts w:ascii="Book Antiqua" w:hAnsi="Book Antiqua"/>
          <w:sz w:val="24"/>
          <w:szCs w:val="24"/>
        </w:rPr>
      </w:r>
      <w:r w:rsidR="00105B6F" w:rsidRPr="00242350">
        <w:rPr>
          <w:rFonts w:ascii="Book Antiqua" w:hAnsi="Book Antiqua"/>
          <w:sz w:val="24"/>
          <w:szCs w:val="24"/>
        </w:rPr>
        <w:fldChar w:fldCharType="separate"/>
      </w:r>
      <w:r w:rsidR="00C12055" w:rsidRPr="00242350">
        <w:rPr>
          <w:rFonts w:ascii="Book Antiqua" w:hAnsi="Book Antiqua"/>
          <w:noProof/>
          <w:sz w:val="24"/>
          <w:szCs w:val="24"/>
          <w:vertAlign w:val="superscript"/>
        </w:rPr>
        <w:t>[</w:t>
      </w:r>
      <w:hyperlink w:anchor="_ENREF_11" w:tooltip="Newton, 2010 #34" w:history="1">
        <w:r w:rsidR="00C12055" w:rsidRPr="00242350">
          <w:rPr>
            <w:rFonts w:ascii="Book Antiqua" w:hAnsi="Book Antiqua"/>
            <w:noProof/>
            <w:sz w:val="24"/>
            <w:szCs w:val="24"/>
            <w:vertAlign w:val="superscript"/>
          </w:rPr>
          <w:t>11</w:t>
        </w:r>
      </w:hyperlink>
      <w:r w:rsidR="00CC29D1" w:rsidRPr="00242350">
        <w:rPr>
          <w:rFonts w:ascii="Book Antiqua" w:hAnsi="Book Antiqua"/>
          <w:noProof/>
          <w:sz w:val="24"/>
          <w:szCs w:val="24"/>
          <w:vertAlign w:val="superscript"/>
        </w:rPr>
        <w:t>,</w:t>
      </w:r>
      <w:hyperlink w:anchor="_ENREF_15" w:tooltip="Ghamar Chehreh, 2013 #355" w:history="1">
        <w:r w:rsidR="00C12055" w:rsidRPr="00242350">
          <w:rPr>
            <w:rFonts w:ascii="Book Antiqua" w:hAnsi="Book Antiqua"/>
            <w:noProof/>
            <w:sz w:val="24"/>
            <w:szCs w:val="24"/>
            <w:vertAlign w:val="superscript"/>
          </w:rPr>
          <w:t>15</w:t>
        </w:r>
      </w:hyperlink>
      <w:r w:rsidR="00CC29D1" w:rsidRPr="00242350">
        <w:rPr>
          <w:rFonts w:ascii="Book Antiqua" w:hAnsi="Book Antiqua"/>
          <w:noProof/>
          <w:sz w:val="24"/>
          <w:szCs w:val="24"/>
          <w:vertAlign w:val="superscript"/>
        </w:rPr>
        <w:t>,</w:t>
      </w:r>
      <w:hyperlink w:anchor="_ENREF_44" w:tooltip="Musso, 2011 #17" w:history="1">
        <w:r w:rsidR="00C12055" w:rsidRPr="00242350">
          <w:rPr>
            <w:rFonts w:ascii="Book Antiqua" w:hAnsi="Book Antiqua"/>
            <w:noProof/>
            <w:sz w:val="24"/>
            <w:szCs w:val="24"/>
            <w:vertAlign w:val="superscript"/>
          </w:rPr>
          <w:t>44</w:t>
        </w:r>
      </w:hyperlink>
      <w:r w:rsidR="00C12055" w:rsidRPr="00242350">
        <w:rPr>
          <w:rFonts w:ascii="Book Antiqua" w:hAnsi="Book Antiqua"/>
          <w:noProof/>
          <w:sz w:val="24"/>
          <w:szCs w:val="24"/>
          <w:vertAlign w:val="superscript"/>
        </w:rPr>
        <w:t>]</w:t>
      </w:r>
      <w:r w:rsidR="00105B6F" w:rsidRPr="00242350">
        <w:rPr>
          <w:rFonts w:ascii="Book Antiqua" w:hAnsi="Book Antiqua"/>
          <w:sz w:val="24"/>
          <w:szCs w:val="24"/>
        </w:rPr>
        <w:fldChar w:fldCharType="end"/>
      </w:r>
      <w:r w:rsidRPr="00242350">
        <w:rPr>
          <w:rFonts w:ascii="Book Antiqua" w:hAnsi="Book Antiqua"/>
          <w:sz w:val="24"/>
          <w:szCs w:val="24"/>
        </w:rPr>
        <w:t xml:space="preserve">. In a 5-year population-based follow-up study in Germany, the presence of NAFLD, defined by both </w:t>
      </w:r>
      <w:r w:rsidRPr="00242350">
        <w:rPr>
          <w:rFonts w:ascii="Book Antiqua" w:hAnsi="Book Antiqua"/>
          <w:sz w:val="24"/>
          <w:szCs w:val="24"/>
          <w:shd w:val="clear" w:color="auto" w:fill="FFFFFF"/>
        </w:rPr>
        <w:t>presence of a hyperechogenic pattern of the liver and elevated serum alanine aminotransferase (ALT) levels</w:t>
      </w:r>
      <w:r w:rsidRPr="00242350">
        <w:rPr>
          <w:rFonts w:ascii="Book Antiqua" w:hAnsi="Book Antiqua"/>
          <w:sz w:val="24"/>
          <w:szCs w:val="24"/>
        </w:rPr>
        <w:t>, was associated with a 26% increase of overall health care costs, after</w:t>
      </w:r>
      <w:r w:rsidR="00CC29D1" w:rsidRPr="00242350">
        <w:rPr>
          <w:rFonts w:ascii="Book Antiqua" w:hAnsi="Book Antiqua"/>
          <w:sz w:val="24"/>
          <w:szCs w:val="24"/>
        </w:rPr>
        <w:t xml:space="preserve"> controlling for co-morbidities</w:t>
      </w:r>
      <w:r w:rsidR="00105B6F" w:rsidRPr="00242350">
        <w:rPr>
          <w:rFonts w:ascii="Book Antiqua" w:hAnsi="Book Antiqua"/>
          <w:sz w:val="24"/>
          <w:szCs w:val="24"/>
        </w:rPr>
        <w:fldChar w:fldCharType="begin">
          <w:fldData xml:space="preserve">PEVuZE5vdGU+PENpdGU+PEF1dGhvcj5CYXVtZWlzdGVyPC9BdXRob3I+PFllYXI+MjAwODwvWWVh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</w:fldData>
        </w:fldChar>
      </w:r>
      <w:r w:rsidR="00C12055" w:rsidRPr="00242350">
        <w:rPr>
          <w:rFonts w:ascii="Book Antiqua" w:hAnsi="Book Antiqua"/>
          <w:sz w:val="24"/>
          <w:szCs w:val="24"/>
        </w:rPr>
        <w:instrText xml:space="preserve"> ADDIN EN.CITE </w:instrText>
      </w:r>
      <w:r w:rsidR="00105B6F" w:rsidRPr="00242350">
        <w:rPr>
          <w:rFonts w:ascii="Book Antiqua" w:hAnsi="Book Antiqua"/>
          <w:sz w:val="24"/>
          <w:szCs w:val="24"/>
        </w:rPr>
        <w:fldChar w:fldCharType="begin">
          <w:fldData xml:space="preserve">PEVuZE5vdGU+PENpdGU+PEF1dGhvcj5CYXVtZWlzdGVyPC9BdXRob3I+PFllYXI+MjAwODwvWWVh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</w:fldData>
        </w:fldChar>
      </w:r>
      <w:r w:rsidR="00C12055" w:rsidRPr="00242350">
        <w:rPr>
          <w:rFonts w:ascii="Book Antiqua" w:hAnsi="Book Antiqua"/>
          <w:sz w:val="24"/>
          <w:szCs w:val="24"/>
        </w:rPr>
        <w:instrText xml:space="preserve"> ADDIN EN.CITE.DATA </w:instrText>
      </w:r>
      <w:r w:rsidR="00105B6F" w:rsidRPr="00242350">
        <w:rPr>
          <w:rFonts w:ascii="Book Antiqua" w:hAnsi="Book Antiqua"/>
          <w:sz w:val="24"/>
          <w:szCs w:val="24"/>
        </w:rPr>
      </w:r>
      <w:r w:rsidR="00105B6F" w:rsidRPr="00242350">
        <w:rPr>
          <w:rFonts w:ascii="Book Antiqua" w:hAnsi="Book Antiqua"/>
          <w:sz w:val="24"/>
          <w:szCs w:val="24"/>
        </w:rPr>
        <w:fldChar w:fldCharType="end"/>
      </w:r>
      <w:r w:rsidR="00105B6F" w:rsidRPr="00242350">
        <w:rPr>
          <w:rFonts w:ascii="Book Antiqua" w:hAnsi="Book Antiqua"/>
          <w:sz w:val="24"/>
          <w:szCs w:val="24"/>
        </w:rPr>
      </w:r>
      <w:r w:rsidR="00105B6F" w:rsidRPr="00242350">
        <w:rPr>
          <w:rFonts w:ascii="Book Antiqua" w:hAnsi="Book Antiqua"/>
          <w:sz w:val="24"/>
          <w:szCs w:val="24"/>
        </w:rPr>
        <w:fldChar w:fldCharType="separate"/>
      </w:r>
      <w:r w:rsidR="00C12055" w:rsidRPr="00242350">
        <w:rPr>
          <w:rFonts w:ascii="Book Antiqua" w:hAnsi="Book Antiqua"/>
          <w:noProof/>
          <w:sz w:val="24"/>
          <w:szCs w:val="24"/>
          <w:vertAlign w:val="superscript"/>
        </w:rPr>
        <w:t>[</w:t>
      </w:r>
      <w:hyperlink w:anchor="_ENREF_45" w:tooltip="Baumeister, 2008 #341" w:history="1">
        <w:r w:rsidR="00C12055" w:rsidRPr="00242350">
          <w:rPr>
            <w:rFonts w:ascii="Book Antiqua" w:hAnsi="Book Antiqua"/>
            <w:noProof/>
            <w:sz w:val="24"/>
            <w:szCs w:val="24"/>
            <w:vertAlign w:val="superscript"/>
          </w:rPr>
          <w:t>45</w:t>
        </w:r>
      </w:hyperlink>
      <w:r w:rsidR="00C12055" w:rsidRPr="00242350">
        <w:rPr>
          <w:rFonts w:ascii="Book Antiqua" w:hAnsi="Book Antiqua"/>
          <w:noProof/>
          <w:sz w:val="24"/>
          <w:szCs w:val="24"/>
          <w:vertAlign w:val="superscript"/>
        </w:rPr>
        <w:t>]</w:t>
      </w:r>
      <w:r w:rsidR="00105B6F" w:rsidRPr="00242350">
        <w:rPr>
          <w:rFonts w:ascii="Book Antiqua" w:hAnsi="Book Antiqua"/>
          <w:sz w:val="24"/>
          <w:szCs w:val="24"/>
        </w:rPr>
        <w:fldChar w:fldCharType="end"/>
      </w:r>
      <w:r w:rsidRPr="00242350">
        <w:rPr>
          <w:rFonts w:ascii="Book Antiqua" w:hAnsi="Book Antiqua"/>
          <w:sz w:val="24"/>
          <w:szCs w:val="24"/>
        </w:rPr>
        <w:t>. The current study results are inconsistent with the limited literature, perhaps since the NAFLD subjects in this study were sampled from the general population, most of them having liver enzymes within the normal range, thus it is very likely that their NAFLD is at a less progressive and symptomatic state compared with NAFLD patients referred for treatment at a medical center which have higher risk for having NASH.</w:t>
      </w:r>
    </w:p>
    <w:p w:rsidR="00386360" w:rsidRPr="00242350" w:rsidRDefault="00ED67BD" w:rsidP="00CC29D1">
      <w:pPr>
        <w:widowControl w:val="0"/>
        <w:autoSpaceDE w:val="0"/>
        <w:autoSpaceDN w:val="0"/>
        <w:adjustRightInd w:val="0"/>
        <w:snapToGrid w:val="0"/>
        <w:spacing w:before="0"/>
        <w:ind w:firstLineChars="100" w:firstLine="240"/>
        <w:rPr>
          <w:rFonts w:ascii="Book Antiqua" w:hAnsi="Book Antiqua" w:cs="Times New Roman"/>
          <w:sz w:val="24"/>
          <w:szCs w:val="24"/>
          <w:lang w:eastAsia="zh-CN"/>
        </w:rPr>
      </w:pPr>
      <w:r w:rsidRPr="00242350">
        <w:rPr>
          <w:rFonts w:ascii="Book Antiqua" w:hAnsi="Book Antiqua" w:cs="Times New Roman"/>
          <w:sz w:val="24"/>
          <w:szCs w:val="24"/>
          <w:lang w:bidi="he-IL"/>
        </w:rPr>
        <w:t xml:space="preserve">In this study, the </w:t>
      </w:r>
      <w:r w:rsidR="00A74BE2" w:rsidRPr="00242350">
        <w:rPr>
          <w:rFonts w:ascii="Book Antiqua" w:hAnsi="Book Antiqua" w:cs="Times New Roman"/>
          <w:sz w:val="24"/>
          <w:szCs w:val="24"/>
          <w:lang w:bidi="he-IL"/>
        </w:rPr>
        <w:t>utilization</w:t>
      </w:r>
      <w:r w:rsidRPr="00242350">
        <w:rPr>
          <w:rFonts w:ascii="Book Antiqua" w:hAnsi="Book Antiqua" w:cs="Times New Roman"/>
          <w:sz w:val="24"/>
          <w:szCs w:val="24"/>
          <w:lang w:bidi="he-IL"/>
        </w:rPr>
        <w:t xml:space="preserve"> of health services was not </w:t>
      </w:r>
      <w:r w:rsidR="00A74BE2" w:rsidRPr="00242350">
        <w:rPr>
          <w:rFonts w:ascii="Book Antiqua" w:hAnsi="Book Antiqua" w:cs="Times New Roman"/>
          <w:sz w:val="24"/>
          <w:szCs w:val="24"/>
          <w:lang w:bidi="he-IL"/>
        </w:rPr>
        <w:t>increased</w:t>
      </w:r>
      <w:r w:rsidRPr="00242350">
        <w:rPr>
          <w:rFonts w:ascii="Book Antiqua" w:hAnsi="Book Antiqua" w:cs="Times New Roman"/>
          <w:sz w:val="24"/>
          <w:szCs w:val="24"/>
          <w:lang w:bidi="he-IL"/>
        </w:rPr>
        <w:t xml:space="preserve"> among the NAFLD diagnosed subjects. This finding combined with the </w:t>
      </w:r>
      <w:r w:rsidR="007F4529" w:rsidRPr="00242350">
        <w:rPr>
          <w:rFonts w:ascii="Book Antiqua" w:hAnsi="Book Antiqua" w:cs="Times New Roman"/>
          <w:sz w:val="24"/>
          <w:szCs w:val="24"/>
          <w:lang w:bidi="he-IL"/>
        </w:rPr>
        <w:t>equivalent</w:t>
      </w:r>
      <w:r w:rsidRPr="00242350">
        <w:rPr>
          <w:rFonts w:ascii="Book Antiqua" w:hAnsi="Book Antiqua" w:cs="Times New Roman"/>
          <w:sz w:val="24"/>
          <w:szCs w:val="24"/>
          <w:lang w:bidi="he-IL"/>
        </w:rPr>
        <w:t xml:space="preserve"> health perception might point towards lack of awareness and understanding that NAFLD is in fact a progressive disease that </w:t>
      </w:r>
      <w:r w:rsidR="007F4529" w:rsidRPr="00242350">
        <w:rPr>
          <w:rFonts w:ascii="Book Antiqua" w:hAnsi="Book Antiqua" w:cs="Times New Roman"/>
          <w:sz w:val="24"/>
          <w:szCs w:val="24"/>
          <w:lang w:bidi="he-IL"/>
        </w:rPr>
        <w:t>requires</w:t>
      </w:r>
      <w:r w:rsidRPr="00242350">
        <w:rPr>
          <w:rFonts w:ascii="Book Antiqua" w:hAnsi="Book Antiqua" w:cs="Times New Roman"/>
          <w:sz w:val="24"/>
          <w:szCs w:val="24"/>
          <w:lang w:bidi="he-IL"/>
        </w:rPr>
        <w:t xml:space="preserve"> a closer medical </w:t>
      </w:r>
      <w:r w:rsidR="007F4529" w:rsidRPr="00242350">
        <w:rPr>
          <w:rFonts w:ascii="Book Antiqua" w:hAnsi="Book Antiqua" w:cs="Times New Roman"/>
          <w:sz w:val="24"/>
          <w:szCs w:val="24"/>
          <w:lang w:bidi="he-IL"/>
        </w:rPr>
        <w:t>surveillance</w:t>
      </w:r>
      <w:r w:rsidRPr="00242350">
        <w:rPr>
          <w:rFonts w:ascii="Book Antiqua" w:hAnsi="Book Antiqua" w:cs="Times New Roman"/>
          <w:sz w:val="24"/>
          <w:szCs w:val="24"/>
          <w:lang w:bidi="he-IL"/>
        </w:rPr>
        <w:t>.</w:t>
      </w:r>
      <w:r w:rsidR="007F4529" w:rsidRPr="00242350">
        <w:rPr>
          <w:rFonts w:ascii="Book Antiqua" w:hAnsi="Book Antiqua" w:cs="Times New Roman"/>
          <w:sz w:val="24"/>
          <w:szCs w:val="24"/>
          <w:lang w:bidi="he-IL"/>
        </w:rPr>
        <w:t xml:space="preserve"> </w:t>
      </w:r>
      <w:r w:rsidR="00755FA8" w:rsidRPr="00242350">
        <w:rPr>
          <w:rFonts w:ascii="Book Antiqua" w:hAnsi="Book Antiqua" w:cs="Times New Roman"/>
          <w:sz w:val="24"/>
          <w:szCs w:val="24"/>
          <w:lang w:bidi="he-IL"/>
        </w:rPr>
        <w:t xml:space="preserve">The </w:t>
      </w:r>
      <w:r w:rsidR="00755FA8" w:rsidRPr="00242350">
        <w:rPr>
          <w:rFonts w:ascii="Book Antiqua" w:hAnsi="Book Antiqua" w:cs="Times New Roman"/>
          <w:sz w:val="24"/>
          <w:szCs w:val="24"/>
          <w:lang w:bidi="he-IL"/>
        </w:rPr>
        <w:lastRenderedPageBreak/>
        <w:t>misperception of NAFLD as a non-significant disease may also be attributed to the way the health practitioners perceive NAFLD</w:t>
      </w:r>
      <w:r w:rsidR="00D57782" w:rsidRPr="00242350">
        <w:rPr>
          <w:rFonts w:ascii="Book Antiqua" w:hAnsi="Book Antiqua" w:cs="Times New Roman"/>
          <w:sz w:val="24"/>
          <w:szCs w:val="24"/>
          <w:lang w:bidi="he-IL"/>
        </w:rPr>
        <w:t xml:space="preserve">, </w:t>
      </w:r>
      <w:r w:rsidR="00475B2D" w:rsidRPr="00242350">
        <w:rPr>
          <w:rFonts w:ascii="Book Antiqua" w:hAnsi="Book Antiqua" w:cs="Times New Roman"/>
          <w:sz w:val="24"/>
          <w:szCs w:val="24"/>
          <w:lang w:bidi="he-IL"/>
        </w:rPr>
        <w:t>perhaps not</w:t>
      </w:r>
      <w:r w:rsidR="00D57782" w:rsidRPr="00242350">
        <w:rPr>
          <w:rFonts w:ascii="Book Antiqua" w:hAnsi="Book Antiqua" w:cs="Times New Roman"/>
          <w:sz w:val="24"/>
          <w:szCs w:val="24"/>
          <w:lang w:bidi="he-IL"/>
        </w:rPr>
        <w:t xml:space="preserve"> </w:t>
      </w:r>
      <w:r w:rsidR="00755FA8" w:rsidRPr="00242350">
        <w:rPr>
          <w:rFonts w:ascii="Book Antiqua" w:hAnsi="Book Antiqua" w:cs="Times New Roman"/>
          <w:sz w:val="24"/>
          <w:szCs w:val="24"/>
          <w:lang w:bidi="he-IL"/>
        </w:rPr>
        <w:t>as a disease</w:t>
      </w:r>
      <w:r w:rsidR="00D57782" w:rsidRPr="00242350">
        <w:rPr>
          <w:rFonts w:ascii="Book Antiqua" w:hAnsi="Book Antiqua" w:cs="Times New Roman"/>
          <w:sz w:val="24"/>
          <w:szCs w:val="24"/>
          <w:lang w:bidi="he-IL"/>
        </w:rPr>
        <w:t xml:space="preserve"> in itself with potentially severe outcomes</w:t>
      </w:r>
      <w:r w:rsidR="00A016F3" w:rsidRPr="00242350">
        <w:rPr>
          <w:rFonts w:ascii="Book Antiqua" w:hAnsi="Book Antiqua" w:cs="Times New Roman"/>
          <w:sz w:val="24"/>
          <w:szCs w:val="24"/>
          <w:lang w:bidi="he-IL"/>
        </w:rPr>
        <w:t xml:space="preserve">, </w:t>
      </w:r>
      <w:r w:rsidR="00755FA8" w:rsidRPr="00242350">
        <w:rPr>
          <w:rFonts w:ascii="Book Antiqua" w:hAnsi="Book Antiqua" w:cs="Times New Roman"/>
          <w:sz w:val="24"/>
          <w:szCs w:val="24"/>
          <w:lang w:bidi="he-IL"/>
        </w:rPr>
        <w:t>and as a consequence the information they provide to patients and their disease management. Several studies have demonstrated</w:t>
      </w:r>
      <w:r w:rsidR="00CC29D1" w:rsidRPr="00242350">
        <w:rPr>
          <w:rFonts w:ascii="Book Antiqua" w:hAnsi="Book Antiqua" w:cs="Times New Roman"/>
          <w:sz w:val="24"/>
          <w:szCs w:val="24"/>
          <w:lang w:bidi="he-IL"/>
        </w:rPr>
        <w:t xml:space="preserve"> that hepatogastroenterologists</w:t>
      </w:r>
      <w:r w:rsidR="00105B6F" w:rsidRPr="00242350">
        <w:rPr>
          <w:rFonts w:ascii="Book Antiqua" w:hAnsi="Book Antiqua" w:cs="Times New Roman"/>
          <w:sz w:val="24"/>
          <w:szCs w:val="24"/>
          <w:lang w:bidi="he-IL"/>
        </w:rPr>
        <w:fldChar w:fldCharType="begin"/>
      </w:r>
      <w:r w:rsidR="00C12055" w:rsidRPr="00242350">
        <w:rPr>
          <w:rFonts w:ascii="Book Antiqua" w:hAnsi="Book Antiqua" w:cs="Times New Roman"/>
          <w:sz w:val="24"/>
          <w:szCs w:val="24"/>
          <w:lang w:bidi="he-IL"/>
        </w:rPr>
        <w:instrText xml:space="preserve"> ADDIN EN.CITE &lt;EndNote&gt;&lt;Cite&gt;&lt;Author&gt;Ratziu&lt;/Author&gt;&lt;Year&gt;2012&lt;/Year&gt;&lt;RecNum&gt;442&lt;/RecNum&gt;&lt;DisplayText&gt;&lt;style face="superscript"&gt;[46]&lt;/style&gt;&lt;/DisplayText&gt;&lt;record&gt;&lt;rec-number&gt;442&lt;/rec-number&gt;&lt;foreign-keys&gt;&lt;key app="EN" db-id="2xsd00vzidd0aaer95dpf9t7zz9x0d9trfar"&gt;442&lt;/key&gt;&lt;/foreign-keys&gt;&lt;ref-type name="Journal Article"&gt;17&lt;/ref-type&gt;&lt;contributors&gt;&lt;authors&gt;&lt;author&gt;Ratziu, V.&lt;/author&gt;&lt;author&gt;Cadranel, J. F.&lt;/author&gt;&lt;author&gt;Serfaty, L.&lt;/author&gt;&lt;author&gt;Denis, J.&lt;/author&gt;&lt;author&gt;Renou, C.&lt;/author&gt;&lt;author&gt;Delassalle, P.&lt;/author&gt;&lt;author&gt;Bernhardt, C.&lt;/author&gt;&lt;author&gt;Perlemuter, G.&lt;/author&gt;&lt;/authors&gt;&lt;/contributors&gt;&lt;auth-address&gt;Universite Pierre et Marie Curie, Assistance Publique Hopitaux de Paris, Hopital Pitie-Salpetriere, INSERM UMR_S 938, France. vratziu@teaser.fr&lt;/auth-address&gt;&lt;titles&gt;&lt;title&gt;A survey of patterns of practice and perception of NAFLD in a large sample of practicing gastroenterologists in France&lt;/title&gt;&lt;secondary-title&gt;J Hepatol&lt;/secondary-title&gt;&lt;/titles&gt;&lt;periodical&gt;&lt;full-title&gt;J Hepatol&lt;/full-title&gt;&lt;/periodical&gt;&lt;pages&gt;376-83&lt;/pages&gt;&lt;volume&gt;57&lt;/volume&gt;&lt;number&gt;2&lt;/number&gt;&lt;edition&gt;2012/04/24&lt;/edition&gt;&lt;keywords&gt;&lt;keyword&gt;Adult&lt;/keyword&gt;&lt;keyword&gt;Alanine Transaminase/blood&lt;/keyword&gt;&lt;keyword&gt;Biopsy&lt;/keyword&gt;&lt;keyword&gt;Fatty Liver/*diagnosis/pathology/therapy&lt;/keyword&gt;&lt;keyword&gt;Female&lt;/keyword&gt;&lt;keyword&gt;France&lt;/keyword&gt;&lt;keyword&gt;*Gastroenterology&lt;/keyword&gt;&lt;keyword&gt;Humans&lt;/keyword&gt;&lt;keyword&gt;Liver/pathology&lt;/keyword&gt;&lt;keyword&gt;Male&lt;/keyword&gt;&lt;keyword&gt;Middle Aged&lt;/keyword&gt;&lt;keyword&gt;Non-alcoholic Fatty Liver Disease&lt;/keyword&gt;&lt;keyword&gt;*Physician&amp;apos;s Practice Patterns&lt;/keyword&gt;&lt;/keywords&gt;&lt;dates&gt;&lt;year&gt;2012&lt;/year&gt;&lt;pub-dates&gt;&lt;date&gt;Aug&lt;/date&gt;&lt;/pub-dates&gt;&lt;/dates&gt;&lt;isbn&gt;1600-0641 (Electronic)&amp;#xD;0168-8278 (Linking)&lt;/isbn&gt;&lt;accession-num&gt;22521354&lt;/accession-num&gt;&lt;urls&gt;&lt;related-urls&gt;&lt;url&gt;http://www.ncbi.nlm.nih.gov/pubmed/22521354&lt;/url&gt;&lt;/related-urls&gt;&lt;/urls&gt;&lt;electronic-resource-num&gt;10.1016/j.jhep.2012.03.019&amp;#xD;S0168-8278(12)00274-7 [pii]&lt;/electronic-resource-num&gt;&lt;language&gt;eng&lt;/language&gt;&lt;/record&gt;&lt;/Cite&gt;&lt;/EndNote&gt;</w:instrText>
      </w:r>
      <w:r w:rsidR="00105B6F" w:rsidRPr="00242350">
        <w:rPr>
          <w:rFonts w:ascii="Book Antiqua" w:hAnsi="Book Antiqua" w:cs="Times New Roman"/>
          <w:sz w:val="24"/>
          <w:szCs w:val="24"/>
          <w:lang w:bidi="he-IL"/>
        </w:rPr>
        <w:fldChar w:fldCharType="separate"/>
      </w:r>
      <w:r w:rsidR="00C12055" w:rsidRPr="00242350">
        <w:rPr>
          <w:rFonts w:ascii="Book Antiqua" w:hAnsi="Book Antiqua" w:cs="Times New Roman"/>
          <w:noProof/>
          <w:sz w:val="24"/>
          <w:szCs w:val="24"/>
          <w:vertAlign w:val="superscript"/>
          <w:lang w:bidi="he-IL"/>
        </w:rPr>
        <w:t>[</w:t>
      </w:r>
      <w:hyperlink w:anchor="_ENREF_46" w:tooltip="Ratziu, 2012 #442" w:history="1">
        <w:r w:rsidR="00C12055" w:rsidRPr="00242350">
          <w:rPr>
            <w:rFonts w:ascii="Book Antiqua" w:hAnsi="Book Antiqua" w:cs="Times New Roman"/>
            <w:noProof/>
            <w:sz w:val="24"/>
            <w:szCs w:val="24"/>
            <w:vertAlign w:val="superscript"/>
            <w:lang w:bidi="he-IL"/>
          </w:rPr>
          <w:t>46</w:t>
        </w:r>
      </w:hyperlink>
      <w:r w:rsidR="00C12055" w:rsidRPr="00242350">
        <w:rPr>
          <w:rFonts w:ascii="Book Antiqua" w:hAnsi="Book Antiqua" w:cs="Times New Roman"/>
          <w:noProof/>
          <w:sz w:val="24"/>
          <w:szCs w:val="24"/>
          <w:vertAlign w:val="superscript"/>
          <w:lang w:bidi="he-IL"/>
        </w:rPr>
        <w:t>]</w:t>
      </w:r>
      <w:r w:rsidR="00105B6F" w:rsidRPr="00242350">
        <w:rPr>
          <w:rFonts w:ascii="Book Antiqua" w:hAnsi="Book Antiqua" w:cs="Times New Roman"/>
          <w:sz w:val="24"/>
          <w:szCs w:val="24"/>
          <w:lang w:bidi="he-IL"/>
        </w:rPr>
        <w:fldChar w:fldCharType="end"/>
      </w:r>
      <w:r w:rsidR="00420119" w:rsidRPr="00242350">
        <w:rPr>
          <w:rFonts w:ascii="Book Antiqua" w:hAnsi="Book Antiqua" w:cs="Times New Roman"/>
          <w:sz w:val="24"/>
          <w:szCs w:val="24"/>
          <w:lang w:bidi="he-IL"/>
        </w:rPr>
        <w:t>, primary care practitioners</w:t>
      </w:r>
      <w:r w:rsidR="00105B6F" w:rsidRPr="00242350">
        <w:rPr>
          <w:rFonts w:ascii="Book Antiqua" w:hAnsi="Book Antiqua" w:cs="Times New Roman"/>
          <w:sz w:val="24"/>
          <w:szCs w:val="24"/>
          <w:lang w:bidi="he-IL"/>
        </w:rPr>
        <w:fldChar w:fldCharType="begin">
          <w:fldData xml:space="preserve">PEVuZE5vdGU+PENpdGU+PEF1dGhvcj5TYWlkPC9BdXRob3I+PFllYXI+MjAxMzwvWWVhcj48UmVj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</w:fldData>
        </w:fldChar>
      </w:r>
      <w:r w:rsidR="00C12055" w:rsidRPr="00242350">
        <w:rPr>
          <w:rFonts w:ascii="Book Antiqua" w:hAnsi="Book Antiqua" w:cs="Times New Roman"/>
          <w:sz w:val="24"/>
          <w:szCs w:val="24"/>
          <w:lang w:bidi="he-IL"/>
        </w:rPr>
        <w:instrText xml:space="preserve"> ADDIN EN.CITE </w:instrText>
      </w:r>
      <w:r w:rsidR="00105B6F" w:rsidRPr="00242350">
        <w:rPr>
          <w:rFonts w:ascii="Book Antiqua" w:hAnsi="Book Antiqua" w:cs="Times New Roman"/>
          <w:sz w:val="24"/>
          <w:szCs w:val="24"/>
          <w:lang w:bidi="he-IL"/>
        </w:rPr>
        <w:fldChar w:fldCharType="begin">
          <w:fldData xml:space="preserve">PEVuZE5vdGU+PENpdGU+PEF1dGhvcj5TYWlkPC9BdXRob3I+PFllYXI+MjAxMzwvWWVhcj48UmVj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</w:fldData>
        </w:fldChar>
      </w:r>
      <w:r w:rsidR="00C12055" w:rsidRPr="00242350">
        <w:rPr>
          <w:rFonts w:ascii="Book Antiqua" w:hAnsi="Book Antiqua" w:cs="Times New Roman"/>
          <w:sz w:val="24"/>
          <w:szCs w:val="24"/>
          <w:lang w:bidi="he-IL"/>
        </w:rPr>
        <w:instrText xml:space="preserve"> ADDIN EN.CITE.DATA </w:instrText>
      </w:r>
      <w:r w:rsidR="00105B6F" w:rsidRPr="00242350">
        <w:rPr>
          <w:rFonts w:ascii="Book Antiqua" w:hAnsi="Book Antiqua" w:cs="Times New Roman"/>
          <w:sz w:val="24"/>
          <w:szCs w:val="24"/>
          <w:lang w:bidi="he-IL"/>
        </w:rPr>
      </w:r>
      <w:r w:rsidR="00105B6F" w:rsidRPr="00242350">
        <w:rPr>
          <w:rFonts w:ascii="Book Antiqua" w:hAnsi="Book Antiqua" w:cs="Times New Roman"/>
          <w:sz w:val="24"/>
          <w:szCs w:val="24"/>
          <w:lang w:bidi="he-IL"/>
        </w:rPr>
        <w:fldChar w:fldCharType="end"/>
      </w:r>
      <w:r w:rsidR="00105B6F" w:rsidRPr="00242350">
        <w:rPr>
          <w:rFonts w:ascii="Book Antiqua" w:hAnsi="Book Antiqua" w:cs="Times New Roman"/>
          <w:sz w:val="24"/>
          <w:szCs w:val="24"/>
          <w:lang w:bidi="he-IL"/>
        </w:rPr>
      </w:r>
      <w:r w:rsidR="00105B6F" w:rsidRPr="00242350">
        <w:rPr>
          <w:rFonts w:ascii="Book Antiqua" w:hAnsi="Book Antiqua" w:cs="Times New Roman"/>
          <w:sz w:val="24"/>
          <w:szCs w:val="24"/>
          <w:lang w:bidi="he-IL"/>
        </w:rPr>
        <w:fldChar w:fldCharType="separate"/>
      </w:r>
      <w:r w:rsidR="00C12055" w:rsidRPr="00242350">
        <w:rPr>
          <w:rFonts w:ascii="Book Antiqua" w:hAnsi="Book Antiqua" w:cs="Times New Roman"/>
          <w:noProof/>
          <w:sz w:val="24"/>
          <w:szCs w:val="24"/>
          <w:vertAlign w:val="superscript"/>
          <w:lang w:bidi="he-IL"/>
        </w:rPr>
        <w:t>[</w:t>
      </w:r>
      <w:hyperlink w:anchor="_ENREF_47" w:tooltip="Said, 2013 #445" w:history="1">
        <w:r w:rsidR="00C12055" w:rsidRPr="00242350">
          <w:rPr>
            <w:rFonts w:ascii="Book Antiqua" w:hAnsi="Book Antiqua" w:cs="Times New Roman"/>
            <w:noProof/>
            <w:sz w:val="24"/>
            <w:szCs w:val="24"/>
            <w:vertAlign w:val="superscript"/>
            <w:lang w:bidi="he-IL"/>
          </w:rPr>
          <w:t>47</w:t>
        </w:r>
      </w:hyperlink>
      <w:r w:rsidR="00C12055" w:rsidRPr="00242350">
        <w:rPr>
          <w:rFonts w:ascii="Book Antiqua" w:hAnsi="Book Antiqua" w:cs="Times New Roman"/>
          <w:noProof/>
          <w:sz w:val="24"/>
          <w:szCs w:val="24"/>
          <w:vertAlign w:val="superscript"/>
          <w:lang w:bidi="he-IL"/>
        </w:rPr>
        <w:t>]</w:t>
      </w:r>
      <w:r w:rsidR="00105B6F" w:rsidRPr="00242350">
        <w:rPr>
          <w:rFonts w:ascii="Book Antiqua" w:hAnsi="Book Antiqua" w:cs="Times New Roman"/>
          <w:sz w:val="24"/>
          <w:szCs w:val="24"/>
          <w:lang w:bidi="he-IL"/>
        </w:rPr>
        <w:fldChar w:fldCharType="end"/>
      </w:r>
      <w:r w:rsidR="00755FA8" w:rsidRPr="00242350">
        <w:rPr>
          <w:rFonts w:ascii="Book Antiqua" w:hAnsi="Book Antiqua" w:cs="Times New Roman"/>
          <w:sz w:val="24"/>
          <w:szCs w:val="24"/>
          <w:lang w:bidi="he-IL"/>
        </w:rPr>
        <w:t xml:space="preserve"> and hospita</w:t>
      </w:r>
      <w:r w:rsidR="00CC29D1" w:rsidRPr="00242350">
        <w:rPr>
          <w:rFonts w:ascii="Book Antiqua" w:hAnsi="Book Antiqua" w:cs="Times New Roman"/>
          <w:sz w:val="24"/>
          <w:szCs w:val="24"/>
          <w:lang w:bidi="he-IL"/>
        </w:rPr>
        <w:t>l non-hepatologists specialists</w:t>
      </w:r>
      <w:r w:rsidR="00105B6F" w:rsidRPr="00242350">
        <w:rPr>
          <w:rFonts w:ascii="Book Antiqua" w:hAnsi="Book Antiqua" w:cs="Times New Roman"/>
          <w:sz w:val="24"/>
          <w:szCs w:val="24"/>
          <w:lang w:bidi="he-IL"/>
        </w:rPr>
        <w:fldChar w:fldCharType="begin"/>
      </w:r>
      <w:r w:rsidR="00C12055" w:rsidRPr="00242350">
        <w:rPr>
          <w:rFonts w:ascii="Book Antiqua" w:hAnsi="Book Antiqua" w:cs="Times New Roman"/>
          <w:sz w:val="24"/>
          <w:szCs w:val="24"/>
          <w:lang w:bidi="he-IL"/>
        </w:rPr>
        <w:instrText xml:space="preserve"> ADDIN EN.CITE &lt;EndNote&gt;&lt;Cite&gt;&lt;Author&gt;Bergqvist&lt;/Author&gt;&lt;Year&gt;2013&lt;/Year&gt;&lt;RecNum&gt;452&lt;/RecNum&gt;&lt;DisplayText&gt;&lt;style face="superscript"&gt;[48]&lt;/style&gt;&lt;/DisplayText&gt;&lt;record&gt;&lt;rec-number&gt;452&lt;/rec-number&gt;&lt;foreign-keys&gt;&lt;key app="EN" db-id="2xsd00vzidd0aaer95dpf9t7zz9x0d9trfar"&gt;452&lt;/key&gt;&lt;/foreign-keys&gt;&lt;ref-type name="Journal Article"&gt;17&lt;/ref-type&gt;&lt;contributors&gt;&lt;authors&gt;&lt;author&gt;Bergqvist, C. J.&lt;/author&gt;&lt;author&gt;Skoien, R.&lt;/author&gt;&lt;author&gt;Horsfall, L.&lt;/author&gt;&lt;author&gt;Clouston, A. D.&lt;/author&gt;&lt;author&gt;Jonsson, J. R.&lt;/author&gt;&lt;author&gt;Powell, E. E.&lt;/author&gt;&lt;/authors&gt;&lt;/contributors&gt;&lt;auth-address&gt;Department of Gastroenterology and Hepatology, Princess Alexandra Hospital; School of Medicine, Southern Clinical Division, The University of Queensland, Brisbane, Queensland, Australia.&lt;/auth-address&gt;&lt;titles&gt;&lt;title&gt;Awareness and opinions of non-alcoholic fatty liver disease by hospital specialists&lt;/title&gt;&lt;secondary-title&gt;Intern Med J&lt;/secondary-title&gt;&lt;/titles&gt;&lt;periodical&gt;&lt;full-title&gt;Intern Med J&lt;/full-title&gt;&lt;/periodical&gt;&lt;pages&gt;247-53&lt;/pages&gt;&lt;volume&gt;43&lt;/volume&gt;&lt;number&gt;3&lt;/number&gt;&lt;edition&gt;2012/06/01&lt;/edition&gt;&lt;keywords&gt;&lt;keyword&gt;Adult&lt;/keyword&gt;&lt;keyword&gt;Aged&lt;/keyword&gt;&lt;keyword&gt;Aged, 80 and over&lt;/keyword&gt;&lt;keyword&gt;*Attitude of Health Personnel&lt;/keyword&gt;&lt;keyword&gt;*Awareness&lt;/keyword&gt;&lt;keyword&gt;Data Collection/methods&lt;/keyword&gt;&lt;keyword&gt;Fatty Liver/*diagnosis/*epidemiology/therapy&lt;/keyword&gt;&lt;keyword&gt;Female&lt;/keyword&gt;&lt;keyword&gt;Hospitalists/trends&lt;/keyword&gt;&lt;keyword&gt;Humans&lt;/keyword&gt;&lt;keyword&gt;Male&lt;/keyword&gt;&lt;keyword&gt;Middle Aged&lt;/keyword&gt;&lt;keyword&gt;Non-alcoholic Fatty Liver Disease&lt;/keyword&gt;&lt;keyword&gt;Specialization/*trends&lt;/keyword&gt;&lt;/keywords&gt;&lt;dates&gt;&lt;year&gt;2013&lt;/year&gt;&lt;pub-dates&gt;&lt;date&gt;Mar&lt;/date&gt;&lt;/pub-dates&gt;&lt;/dates&gt;&lt;isbn&gt;1445-5994 (Electronic)&amp;#xD;1444-0903 (Linking)&lt;/isbn&gt;&lt;accession-num&gt;22646061&lt;/accession-num&gt;&lt;urls&gt;&lt;related-urls&gt;&lt;url&gt;http://www.ncbi.nlm.nih.gov/pubmed/22646061&lt;/url&gt;&lt;/related-urls&gt;&lt;/urls&gt;&lt;electronic-resource-num&gt;10.1111/j.1445-5994.2012.02848.x&lt;/electronic-resource-num&gt;&lt;language&gt;eng&lt;/language&gt;&lt;/record&gt;&lt;/Cite&gt;&lt;/EndNote&gt;</w:instrText>
      </w:r>
      <w:r w:rsidR="00105B6F" w:rsidRPr="00242350">
        <w:rPr>
          <w:rFonts w:ascii="Book Antiqua" w:hAnsi="Book Antiqua" w:cs="Times New Roman"/>
          <w:sz w:val="24"/>
          <w:szCs w:val="24"/>
          <w:lang w:bidi="he-IL"/>
        </w:rPr>
        <w:fldChar w:fldCharType="separate"/>
      </w:r>
      <w:r w:rsidR="00C12055" w:rsidRPr="00242350">
        <w:rPr>
          <w:rFonts w:ascii="Book Antiqua" w:hAnsi="Book Antiqua" w:cs="Times New Roman"/>
          <w:noProof/>
          <w:sz w:val="24"/>
          <w:szCs w:val="24"/>
          <w:vertAlign w:val="superscript"/>
          <w:lang w:bidi="he-IL"/>
        </w:rPr>
        <w:t>[</w:t>
      </w:r>
      <w:hyperlink w:anchor="_ENREF_48" w:tooltip="Bergqvist, 2013 #452" w:history="1">
        <w:r w:rsidR="00C12055" w:rsidRPr="00242350">
          <w:rPr>
            <w:rFonts w:ascii="Book Antiqua" w:hAnsi="Book Antiqua" w:cs="Times New Roman"/>
            <w:noProof/>
            <w:sz w:val="24"/>
            <w:szCs w:val="24"/>
            <w:vertAlign w:val="superscript"/>
            <w:lang w:bidi="he-IL"/>
          </w:rPr>
          <w:t>48</w:t>
        </w:r>
      </w:hyperlink>
      <w:r w:rsidR="00C12055" w:rsidRPr="00242350">
        <w:rPr>
          <w:rFonts w:ascii="Book Antiqua" w:hAnsi="Book Antiqua" w:cs="Times New Roman"/>
          <w:noProof/>
          <w:sz w:val="24"/>
          <w:szCs w:val="24"/>
          <w:vertAlign w:val="superscript"/>
          <w:lang w:bidi="he-IL"/>
        </w:rPr>
        <w:t>]</w:t>
      </w:r>
      <w:r w:rsidR="00105B6F" w:rsidRPr="00242350">
        <w:rPr>
          <w:rFonts w:ascii="Book Antiqua" w:hAnsi="Book Antiqua" w:cs="Times New Roman"/>
          <w:sz w:val="24"/>
          <w:szCs w:val="24"/>
          <w:lang w:bidi="he-IL"/>
        </w:rPr>
        <w:fldChar w:fldCharType="end"/>
      </w:r>
      <w:r w:rsidR="00755FA8" w:rsidRPr="00242350">
        <w:rPr>
          <w:rFonts w:ascii="Book Antiqua" w:hAnsi="Book Antiqua" w:cs="Times New Roman"/>
          <w:sz w:val="24"/>
          <w:szCs w:val="24"/>
          <w:lang w:bidi="he-IL"/>
        </w:rPr>
        <w:t xml:space="preserve"> do consider NAFLD as a disease and major health problem and follow NAFLD patients, but it is still unclear how firm is the message provided to the patients.</w:t>
      </w:r>
    </w:p>
    <w:p w:rsidR="00D02AAE" w:rsidRPr="00242350" w:rsidRDefault="00324773" w:rsidP="00CC29D1">
      <w:pPr>
        <w:widowControl w:val="0"/>
        <w:autoSpaceDE w:val="0"/>
        <w:autoSpaceDN w:val="0"/>
        <w:adjustRightInd w:val="0"/>
        <w:snapToGrid w:val="0"/>
        <w:spacing w:before="0"/>
        <w:ind w:firstLineChars="98" w:firstLine="235"/>
        <w:rPr>
          <w:rFonts w:ascii="Book Antiqua" w:hAnsi="Book Antiqua" w:cs="Times New Roman"/>
          <w:bCs/>
          <w:sz w:val="24"/>
          <w:szCs w:val="24"/>
          <w:lang w:eastAsia="zh-CN" w:bidi="he-IL"/>
        </w:rPr>
      </w:pPr>
      <w:r w:rsidRPr="00242350">
        <w:rPr>
          <w:rFonts w:ascii="Book Antiqua" w:hAnsi="Book Antiqua" w:cs="Times New Roman"/>
          <w:bCs/>
          <w:sz w:val="24"/>
          <w:szCs w:val="24"/>
          <w:lang w:bidi="he-IL"/>
        </w:rPr>
        <w:t xml:space="preserve">How can this obstacle to patient care be overcome? </w:t>
      </w:r>
      <w:r w:rsidR="0067336B" w:rsidRPr="00242350">
        <w:rPr>
          <w:rFonts w:ascii="Book Antiqua" w:hAnsi="Book Antiqua" w:cs="Times New Roman"/>
          <w:bCs/>
          <w:sz w:val="24"/>
          <w:szCs w:val="24"/>
          <w:lang w:bidi="he-IL"/>
        </w:rPr>
        <w:t xml:space="preserve">Health policy approach </w:t>
      </w:r>
      <w:r w:rsidR="00C20417" w:rsidRPr="00242350">
        <w:rPr>
          <w:rFonts w:ascii="Book Antiqua" w:hAnsi="Book Antiqua" w:cs="Times New Roman"/>
          <w:bCs/>
          <w:sz w:val="24"/>
          <w:szCs w:val="24"/>
          <w:lang w:bidi="he-IL"/>
        </w:rPr>
        <w:t>to</w:t>
      </w:r>
      <w:r w:rsidR="0067336B" w:rsidRPr="00242350">
        <w:rPr>
          <w:rFonts w:ascii="Book Antiqua" w:hAnsi="Book Antiqua" w:cs="Times New Roman"/>
          <w:bCs/>
          <w:sz w:val="24"/>
          <w:szCs w:val="24"/>
          <w:lang w:bidi="he-IL"/>
        </w:rPr>
        <w:t xml:space="preserve"> improve the </w:t>
      </w:r>
      <w:r w:rsidR="00C20417" w:rsidRPr="00242350">
        <w:rPr>
          <w:rFonts w:ascii="Book Antiqua" w:hAnsi="Book Antiqua" w:cs="Times New Roman"/>
          <w:bCs/>
          <w:sz w:val="24"/>
          <w:szCs w:val="24"/>
          <w:lang w:bidi="he-IL"/>
        </w:rPr>
        <w:t xml:space="preserve">patient’s </w:t>
      </w:r>
      <w:r w:rsidR="0067336B" w:rsidRPr="00242350">
        <w:rPr>
          <w:rFonts w:ascii="Book Antiqua" w:hAnsi="Book Antiqua" w:cs="Times New Roman"/>
          <w:bCs/>
          <w:sz w:val="24"/>
          <w:szCs w:val="24"/>
          <w:lang w:bidi="he-IL"/>
        </w:rPr>
        <w:t xml:space="preserve">perception </w:t>
      </w:r>
      <w:r w:rsidR="00827080" w:rsidRPr="00242350">
        <w:rPr>
          <w:rFonts w:ascii="Book Antiqua" w:hAnsi="Book Antiqua" w:cs="Times New Roman"/>
          <w:bCs/>
          <w:sz w:val="24"/>
          <w:szCs w:val="24"/>
          <w:lang w:bidi="he-IL"/>
        </w:rPr>
        <w:t>and self</w:t>
      </w:r>
      <w:r w:rsidR="00A30F09" w:rsidRPr="00242350">
        <w:rPr>
          <w:rFonts w:ascii="Book Antiqua" w:hAnsi="Book Antiqua" w:cs="Times New Roman"/>
          <w:bCs/>
          <w:sz w:val="24"/>
          <w:szCs w:val="24"/>
          <w:lang w:bidi="he-IL"/>
        </w:rPr>
        <w:t>-</w:t>
      </w:r>
      <w:r w:rsidR="00827080" w:rsidRPr="00242350">
        <w:rPr>
          <w:rFonts w:ascii="Book Antiqua" w:hAnsi="Book Antiqua" w:cs="Times New Roman"/>
          <w:bCs/>
          <w:sz w:val="24"/>
          <w:szCs w:val="24"/>
          <w:lang w:bidi="he-IL"/>
        </w:rPr>
        <w:t xml:space="preserve">management </w:t>
      </w:r>
      <w:r w:rsidR="0067336B" w:rsidRPr="00242350">
        <w:rPr>
          <w:rFonts w:ascii="Book Antiqua" w:hAnsi="Book Antiqua" w:cs="Times New Roman"/>
          <w:bCs/>
          <w:sz w:val="24"/>
          <w:szCs w:val="24"/>
          <w:lang w:bidi="he-IL"/>
        </w:rPr>
        <w:t xml:space="preserve">of </w:t>
      </w:r>
      <w:r w:rsidR="00827080" w:rsidRPr="00242350">
        <w:rPr>
          <w:rFonts w:ascii="Book Antiqua" w:hAnsi="Book Antiqua" w:cs="Times New Roman"/>
          <w:bCs/>
          <w:sz w:val="24"/>
          <w:szCs w:val="24"/>
          <w:lang w:bidi="he-IL"/>
        </w:rPr>
        <w:t>NAFLD</w:t>
      </w:r>
      <w:r w:rsidR="0067336B" w:rsidRPr="00242350">
        <w:rPr>
          <w:rFonts w:ascii="Book Antiqua" w:hAnsi="Book Antiqua" w:cs="Times New Roman"/>
          <w:bCs/>
          <w:sz w:val="24"/>
          <w:szCs w:val="24"/>
          <w:lang w:bidi="he-IL"/>
        </w:rPr>
        <w:t xml:space="preserve"> </w:t>
      </w:r>
      <w:r w:rsidR="00C20417" w:rsidRPr="00242350">
        <w:rPr>
          <w:rFonts w:ascii="Book Antiqua" w:hAnsi="Book Antiqua" w:cs="Times New Roman"/>
          <w:bCs/>
          <w:sz w:val="24"/>
          <w:szCs w:val="24"/>
          <w:lang w:bidi="he-IL"/>
        </w:rPr>
        <w:t>may be an</w:t>
      </w:r>
      <w:r w:rsidR="0067336B" w:rsidRPr="00242350">
        <w:rPr>
          <w:rFonts w:ascii="Book Antiqua" w:hAnsi="Book Antiqua" w:cs="Times New Roman"/>
          <w:bCs/>
          <w:sz w:val="24"/>
          <w:szCs w:val="24"/>
          <w:lang w:bidi="he-IL"/>
        </w:rPr>
        <w:t xml:space="preserve"> </w:t>
      </w:r>
      <w:r w:rsidR="00FE0CAF" w:rsidRPr="00242350">
        <w:rPr>
          <w:rFonts w:ascii="Book Antiqua" w:hAnsi="Book Antiqua" w:cs="Times New Roman"/>
          <w:bCs/>
          <w:sz w:val="24"/>
          <w:szCs w:val="24"/>
          <w:lang w:bidi="he-IL"/>
        </w:rPr>
        <w:t xml:space="preserve">implementation of a </w:t>
      </w:r>
      <w:r w:rsidR="0067336B" w:rsidRPr="00242350">
        <w:rPr>
          <w:rFonts w:ascii="Book Antiqua" w:hAnsi="Book Antiqua" w:cs="Times New Roman"/>
          <w:bCs/>
          <w:sz w:val="24"/>
          <w:szCs w:val="24"/>
          <w:lang w:bidi="he-IL"/>
        </w:rPr>
        <w:t>“</w:t>
      </w:r>
      <w:r w:rsidR="00FE0CAF" w:rsidRPr="00242350">
        <w:rPr>
          <w:rFonts w:ascii="Book Antiqua" w:hAnsi="Book Antiqua" w:cs="Times New Roman"/>
          <w:bCs/>
          <w:sz w:val="24"/>
          <w:szCs w:val="24"/>
          <w:lang w:bidi="he-IL"/>
        </w:rPr>
        <w:t xml:space="preserve">multidisciplinary </w:t>
      </w:r>
      <w:r w:rsidR="0067336B" w:rsidRPr="00242350">
        <w:rPr>
          <w:rFonts w:ascii="Book Antiqua" w:hAnsi="Book Antiqua" w:cs="Times New Roman"/>
          <w:bCs/>
          <w:sz w:val="24"/>
          <w:szCs w:val="24"/>
          <w:lang w:bidi="he-IL"/>
        </w:rPr>
        <w:t>team approach”</w:t>
      </w:r>
      <w:r w:rsidR="007F5E07" w:rsidRPr="00242350">
        <w:rPr>
          <w:rFonts w:ascii="Book Antiqua" w:hAnsi="Book Antiqua" w:cs="Times New Roman"/>
          <w:bCs/>
          <w:sz w:val="24"/>
          <w:szCs w:val="24"/>
          <w:lang w:bidi="he-IL"/>
        </w:rPr>
        <w:t xml:space="preserve"> in which patients will be followed by </w:t>
      </w:r>
      <w:r w:rsidR="00A30F09" w:rsidRPr="00242350">
        <w:rPr>
          <w:rFonts w:ascii="Book Antiqua" w:hAnsi="Book Antiqua" w:cs="Times New Roman"/>
          <w:bCs/>
          <w:sz w:val="24"/>
          <w:szCs w:val="24"/>
          <w:lang w:bidi="he-IL"/>
        </w:rPr>
        <w:t xml:space="preserve">physicians, </w:t>
      </w:r>
      <w:r w:rsidR="007F5E07" w:rsidRPr="00242350">
        <w:rPr>
          <w:rFonts w:ascii="Book Antiqua" w:hAnsi="Book Antiqua" w:cs="Times New Roman"/>
          <w:bCs/>
          <w:sz w:val="24"/>
          <w:szCs w:val="24"/>
          <w:lang w:bidi="he-IL"/>
        </w:rPr>
        <w:t>dietitians, psychologists an</w:t>
      </w:r>
      <w:r w:rsidR="00420119" w:rsidRPr="00242350">
        <w:rPr>
          <w:rFonts w:ascii="Book Antiqua" w:hAnsi="Book Antiqua" w:cs="Times New Roman"/>
          <w:bCs/>
          <w:sz w:val="24"/>
          <w:szCs w:val="24"/>
          <w:lang w:bidi="he-IL"/>
        </w:rPr>
        <w:t>d physical activity supervisors</w:t>
      </w:r>
      <w:r w:rsidR="00105B6F" w:rsidRPr="00242350">
        <w:rPr>
          <w:rFonts w:ascii="Book Antiqua" w:hAnsi="Book Antiqua" w:cs="Times New Roman"/>
          <w:bCs/>
          <w:sz w:val="24"/>
          <w:szCs w:val="24"/>
          <w:lang w:bidi="he-IL"/>
        </w:rPr>
        <w:fldChar w:fldCharType="begin"/>
      </w:r>
      <w:r w:rsidR="001A315C" w:rsidRPr="00242350">
        <w:rPr>
          <w:rFonts w:ascii="Book Antiqua" w:hAnsi="Book Antiqua" w:cs="Times New Roman"/>
          <w:bCs/>
          <w:sz w:val="24"/>
          <w:szCs w:val="24"/>
          <w:lang w:bidi="he-IL"/>
        </w:rPr>
        <w:instrText xml:space="preserve"> ADDIN EN.CITE &lt;EndNote&gt;&lt;Cite&gt;&lt;Author&gt;Bellentani&lt;/Author&gt;&lt;Year&gt;2008&lt;/Year&gt;&lt;RecNum&gt;1082&lt;/RecNum&gt;&lt;DisplayText&gt;&lt;style face="superscript"&gt;[49]&lt;/style&gt;&lt;/DisplayText&gt;&lt;record&gt;&lt;rec-number&gt;1082&lt;/rec-number&gt;&lt;foreign-keys&gt;&lt;key app="EN" db-id="vx52d20sprxdr1ea5xevdrzh5atdfa55apft" timestamp="1453996159"&gt;1082&lt;/key&gt;&lt;/foreign-keys&gt;&lt;ref-type name="Journal Article"&gt;17&lt;/ref-type&gt;&lt;contributors&gt;&lt;authors&gt;&lt;author&gt;Bellentani, S.&lt;/author&gt;&lt;author&gt;Dalle Grave, R.&lt;/author&gt;&lt;author&gt;Suppini, A.&lt;/author&gt;&lt;author&gt;Marchesini, G.&lt;/author&gt;&lt;author&gt;Fatty Liver Italian, Network&lt;/author&gt;&lt;/authors&gt;&lt;/contributors&gt;&lt;auth-address&gt;Liver and Nutrition Center, Ramazzini Hospital, Carpi, Modena, Italy.&lt;/auth-address&gt;&lt;titles&gt;&lt;title&gt;Behavior therapy for nonalcoholic fatty liver disease: The need for a multidisciplinary approach&lt;/title&gt;&lt;secondary-title&gt;Hepatology&lt;/secondary-title&gt;&lt;/titles&gt;&lt;periodical&gt;&lt;full-title&gt;Hepatology&lt;/full-title&gt;&lt;abbr-1&gt;Hepatology&lt;/abbr-1&gt;&lt;/periodical&gt;&lt;pages&gt;746-54&lt;/pages&gt;&lt;volume&gt;47&lt;/volume&gt;&lt;number&gt;2&lt;/number&gt;&lt;keywords&gt;&lt;keyword&gt;*Behavior Therapy&lt;/keyword&gt;&lt;keyword&gt;Counseling&lt;/keyword&gt;&lt;keyword&gt;Diet&lt;/keyword&gt;&lt;keyword&gt;Fatty Liver/diet therapy/physiopathology/*psychology&lt;/keyword&gt;&lt;keyword&gt;Humans&lt;/keyword&gt;&lt;keyword&gt;Interdisciplinary Communication&lt;/keyword&gt;&lt;keyword&gt;*Life Style&lt;/keyword&gt;&lt;keyword&gt;Patient Care Team&lt;/keyword&gt;&lt;keyword&gt;Treatment Outcome&lt;/keyword&gt;&lt;/keywords&gt;&lt;dates&gt;&lt;year&gt;2008&lt;/year&gt;&lt;pub-dates&gt;&lt;date&gt;Feb&lt;/date&gt;&lt;/pub-dates&gt;&lt;/dates&gt;&lt;isbn&gt;1527-3350 (Electronic)&amp;#xD;0270-9139 (Linking)&lt;/isbn&gt;&lt;accession-num&gt;18098321&lt;/accession-num&gt;&lt;urls&gt;&lt;related-urls&gt;&lt;url&gt;http://www.ncbi.nlm.nih.gov/pubmed/18098321&lt;/url&gt;&lt;/related-urls&gt;&lt;/urls&gt;&lt;electronic-resource-num&gt;10.1002/hep.22009&lt;/electronic-resource-num&gt;&lt;/record&gt;&lt;/Cite&gt;&lt;/EndNote&gt;</w:instrText>
      </w:r>
      <w:r w:rsidR="00105B6F" w:rsidRPr="00242350">
        <w:rPr>
          <w:rFonts w:ascii="Book Antiqua" w:hAnsi="Book Antiqua" w:cs="Times New Roman"/>
          <w:bCs/>
          <w:sz w:val="24"/>
          <w:szCs w:val="24"/>
          <w:lang w:bidi="he-IL"/>
        </w:rPr>
        <w:fldChar w:fldCharType="separate"/>
      </w:r>
      <w:r w:rsidR="001A315C" w:rsidRPr="00242350">
        <w:rPr>
          <w:rFonts w:ascii="Book Antiqua" w:hAnsi="Book Antiqua" w:cs="Times New Roman"/>
          <w:bCs/>
          <w:noProof/>
          <w:sz w:val="24"/>
          <w:szCs w:val="24"/>
          <w:vertAlign w:val="superscript"/>
          <w:lang w:bidi="he-IL"/>
        </w:rPr>
        <w:t>[</w:t>
      </w:r>
      <w:hyperlink w:anchor="_ENREF_49" w:tooltip="Bellentani, 2008 #1082" w:history="1">
        <w:r w:rsidR="00C12055" w:rsidRPr="00242350">
          <w:rPr>
            <w:rFonts w:ascii="Book Antiqua" w:hAnsi="Book Antiqua" w:cs="Times New Roman"/>
            <w:bCs/>
            <w:noProof/>
            <w:sz w:val="24"/>
            <w:szCs w:val="24"/>
            <w:vertAlign w:val="superscript"/>
            <w:lang w:bidi="he-IL"/>
          </w:rPr>
          <w:t>49</w:t>
        </w:r>
      </w:hyperlink>
      <w:r w:rsidR="001A315C" w:rsidRPr="00242350">
        <w:rPr>
          <w:rFonts w:ascii="Book Antiqua" w:hAnsi="Book Antiqua" w:cs="Times New Roman"/>
          <w:bCs/>
          <w:noProof/>
          <w:sz w:val="24"/>
          <w:szCs w:val="24"/>
          <w:vertAlign w:val="superscript"/>
          <w:lang w:bidi="he-IL"/>
        </w:rPr>
        <w:t>]</w:t>
      </w:r>
      <w:r w:rsidR="00105B6F" w:rsidRPr="00242350">
        <w:rPr>
          <w:rFonts w:ascii="Book Antiqua" w:hAnsi="Book Antiqua" w:cs="Times New Roman"/>
          <w:bCs/>
          <w:sz w:val="24"/>
          <w:szCs w:val="24"/>
          <w:lang w:bidi="he-IL"/>
        </w:rPr>
        <w:fldChar w:fldCharType="end"/>
      </w:r>
      <w:r w:rsidR="0067336B" w:rsidRPr="00242350">
        <w:rPr>
          <w:rFonts w:ascii="Book Antiqua" w:hAnsi="Book Antiqua" w:cs="Times New Roman"/>
          <w:bCs/>
          <w:sz w:val="24"/>
          <w:szCs w:val="24"/>
          <w:lang w:bidi="he-IL"/>
        </w:rPr>
        <w:t xml:space="preserve">. </w:t>
      </w:r>
      <w:r w:rsidR="0056109A" w:rsidRPr="00242350">
        <w:rPr>
          <w:rFonts w:ascii="Book Antiqua" w:hAnsi="Book Antiqua" w:cs="Times New Roman"/>
          <w:bCs/>
          <w:sz w:val="24"/>
          <w:szCs w:val="24"/>
          <w:lang w:bidi="he-IL"/>
        </w:rPr>
        <w:t>Furthermore, g</w:t>
      </w:r>
      <w:r w:rsidR="0067336B" w:rsidRPr="00242350">
        <w:rPr>
          <w:rFonts w:ascii="Book Antiqua" w:hAnsi="Book Antiqua" w:cs="Times New Roman"/>
          <w:bCs/>
          <w:sz w:val="24"/>
          <w:szCs w:val="24"/>
          <w:lang w:bidi="he-IL"/>
        </w:rPr>
        <w:t>eneral practitioners</w:t>
      </w:r>
      <w:r w:rsidR="00FD3FB3" w:rsidRPr="00242350">
        <w:rPr>
          <w:rFonts w:ascii="Book Antiqua" w:hAnsi="Book Antiqua" w:cs="Times New Roman"/>
          <w:bCs/>
          <w:sz w:val="24"/>
          <w:szCs w:val="24"/>
          <w:lang w:bidi="he-IL"/>
        </w:rPr>
        <w:t xml:space="preserve"> and hepatologists </w:t>
      </w:r>
      <w:r w:rsidR="00CC7A45" w:rsidRPr="00242350">
        <w:rPr>
          <w:rFonts w:ascii="Book Antiqua" w:hAnsi="Book Antiqua" w:cs="Times New Roman"/>
          <w:bCs/>
          <w:sz w:val="24"/>
          <w:szCs w:val="24"/>
          <w:lang w:bidi="he-IL"/>
        </w:rPr>
        <w:t xml:space="preserve">treating NAFLD patients should </w:t>
      </w:r>
      <w:r w:rsidR="00C20417" w:rsidRPr="00242350">
        <w:rPr>
          <w:rFonts w:ascii="Book Antiqua" w:hAnsi="Book Antiqua" w:cs="Times New Roman"/>
          <w:bCs/>
          <w:sz w:val="24"/>
          <w:szCs w:val="24"/>
          <w:lang w:bidi="he-IL"/>
        </w:rPr>
        <w:t>provide information and</w:t>
      </w:r>
      <w:r w:rsidR="002C654E" w:rsidRPr="00242350">
        <w:rPr>
          <w:rFonts w:ascii="Book Antiqua" w:hAnsi="Book Antiqua" w:cs="Times New Roman"/>
          <w:bCs/>
          <w:sz w:val="24"/>
          <w:szCs w:val="24"/>
          <w:lang w:bidi="he-IL"/>
        </w:rPr>
        <w:t xml:space="preserve"> </w:t>
      </w:r>
      <w:r w:rsidR="001540FD" w:rsidRPr="00242350">
        <w:rPr>
          <w:rFonts w:ascii="Book Antiqua" w:hAnsi="Book Antiqua" w:cs="Times New Roman"/>
          <w:bCs/>
          <w:sz w:val="24"/>
          <w:szCs w:val="24"/>
          <w:lang w:bidi="he-IL"/>
        </w:rPr>
        <w:t>refer the patients to appropriate resources</w:t>
      </w:r>
      <w:r w:rsidR="00FA31AA" w:rsidRPr="00242350">
        <w:rPr>
          <w:rFonts w:ascii="Book Antiqua" w:hAnsi="Book Antiqua" w:cs="Times New Roman"/>
          <w:bCs/>
          <w:sz w:val="24"/>
          <w:szCs w:val="24"/>
          <w:lang w:bidi="he-IL"/>
        </w:rPr>
        <w:t xml:space="preserve"> about NAFLD implications and treatment</w:t>
      </w:r>
      <w:r w:rsidR="002C654E" w:rsidRPr="00242350">
        <w:rPr>
          <w:rFonts w:ascii="Book Antiqua" w:hAnsi="Book Antiqua" w:cs="Times New Roman"/>
          <w:bCs/>
          <w:sz w:val="24"/>
          <w:szCs w:val="24"/>
          <w:lang w:bidi="he-IL"/>
        </w:rPr>
        <w:t xml:space="preserve"> </w:t>
      </w:r>
      <w:r w:rsidR="00CC7A45" w:rsidRPr="00242350">
        <w:rPr>
          <w:rFonts w:ascii="Book Antiqua" w:hAnsi="Book Antiqua" w:cs="Times New Roman"/>
          <w:bCs/>
          <w:sz w:val="24"/>
          <w:szCs w:val="24"/>
          <w:lang w:bidi="he-IL"/>
        </w:rPr>
        <w:t xml:space="preserve">and </w:t>
      </w:r>
      <w:r w:rsidR="00512A8E" w:rsidRPr="00242350">
        <w:rPr>
          <w:rFonts w:ascii="Book Antiqua" w:hAnsi="Book Antiqua" w:cs="Times New Roman"/>
          <w:bCs/>
          <w:sz w:val="24"/>
          <w:szCs w:val="24"/>
          <w:lang w:bidi="he-IL"/>
        </w:rPr>
        <w:t xml:space="preserve">have </w:t>
      </w:r>
      <w:r w:rsidR="00CC7A45" w:rsidRPr="00242350">
        <w:rPr>
          <w:rFonts w:ascii="Book Antiqua" w:hAnsi="Book Antiqua" w:cs="Times New Roman"/>
          <w:bCs/>
          <w:sz w:val="24"/>
          <w:szCs w:val="24"/>
          <w:lang w:bidi="he-IL"/>
        </w:rPr>
        <w:t xml:space="preserve">training in behavioral therapy. </w:t>
      </w:r>
      <w:r w:rsidR="00C25738" w:rsidRPr="00242350">
        <w:rPr>
          <w:rFonts w:ascii="Book Antiqua" w:hAnsi="Book Antiqua" w:cs="Times New Roman"/>
          <w:bCs/>
          <w:sz w:val="24"/>
          <w:szCs w:val="24"/>
          <w:lang w:bidi="he-IL"/>
        </w:rPr>
        <w:t>Similarly to the treatment approach of other chronic disease</w:t>
      </w:r>
      <w:r w:rsidR="00993E7B" w:rsidRPr="00242350">
        <w:rPr>
          <w:rFonts w:ascii="Book Antiqua" w:hAnsi="Book Antiqua" w:cs="Times New Roman"/>
          <w:bCs/>
          <w:sz w:val="24"/>
          <w:szCs w:val="24"/>
          <w:lang w:bidi="he-IL"/>
        </w:rPr>
        <w:t>s</w:t>
      </w:r>
      <w:r w:rsidR="00C25738" w:rsidRPr="00242350">
        <w:rPr>
          <w:rFonts w:ascii="Book Antiqua" w:hAnsi="Book Antiqua" w:cs="Times New Roman"/>
          <w:bCs/>
          <w:sz w:val="24"/>
          <w:szCs w:val="24"/>
          <w:lang w:bidi="he-IL"/>
        </w:rPr>
        <w:t xml:space="preserve">, healthcare providers need to talk with their NAFLD patients more about the broader picture of complications; </w:t>
      </w:r>
      <w:r w:rsidR="00C25738" w:rsidRPr="00242350">
        <w:rPr>
          <w:rFonts w:ascii="Book Antiqua" w:hAnsi="Book Antiqua"/>
          <w:bCs/>
          <w:sz w:val="24"/>
          <w:szCs w:val="24"/>
        </w:rPr>
        <w:t>hepatocellular cancer</w:t>
      </w:r>
      <w:r w:rsidR="00C25738" w:rsidRPr="00242350">
        <w:rPr>
          <w:rFonts w:ascii="Book Antiqua" w:hAnsi="Book Antiqua" w:cs="Times New Roman"/>
          <w:bCs/>
          <w:sz w:val="24"/>
          <w:szCs w:val="24"/>
          <w:lang w:bidi="he-IL"/>
        </w:rPr>
        <w:t xml:space="preserve">, increased risk of diabetes, heart attack or stroke, with the message </w:t>
      </w:r>
      <w:r w:rsidR="00420119" w:rsidRPr="00242350">
        <w:rPr>
          <w:rFonts w:ascii="Book Antiqua" w:hAnsi="Book Antiqua" w:cs="Times New Roman"/>
          <w:bCs/>
          <w:sz w:val="24"/>
          <w:szCs w:val="24"/>
          <w:lang w:bidi="he-IL"/>
        </w:rPr>
        <w:t>that risk reduction is possible</w:t>
      </w:r>
      <w:r w:rsidR="00105B6F" w:rsidRPr="00242350">
        <w:rPr>
          <w:rFonts w:ascii="Book Antiqua" w:hAnsi="Book Antiqua" w:cs="Times New Roman"/>
          <w:bCs/>
          <w:sz w:val="24"/>
          <w:szCs w:val="24"/>
          <w:lang w:bidi="he-IL"/>
        </w:rPr>
        <w:fldChar w:fldCharType="begin">
          <w:fldData xml:space="preserve">PEVuZE5vdGU+PENpdGU+PEF1dGhvcj5NZXJ6PC9BdXRob3I+PFllYXI+MjAwMjwvWWVhcj48UmVj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</w:fldData>
        </w:fldChar>
      </w:r>
      <w:r w:rsidR="001A315C" w:rsidRPr="00242350">
        <w:rPr>
          <w:rFonts w:ascii="Book Antiqua" w:hAnsi="Book Antiqua" w:cs="Times New Roman"/>
          <w:bCs/>
          <w:sz w:val="24"/>
          <w:szCs w:val="24"/>
          <w:lang w:bidi="he-IL"/>
        </w:rPr>
        <w:instrText xml:space="preserve"> ADDIN EN.CITE </w:instrText>
      </w:r>
      <w:r w:rsidR="00105B6F" w:rsidRPr="00242350">
        <w:rPr>
          <w:rFonts w:ascii="Book Antiqua" w:hAnsi="Book Antiqua" w:cs="Times New Roman"/>
          <w:bCs/>
          <w:sz w:val="24"/>
          <w:szCs w:val="24"/>
          <w:lang w:bidi="he-IL"/>
        </w:rPr>
        <w:fldChar w:fldCharType="begin">
          <w:fldData xml:space="preserve">PEVuZE5vdGU+PENpdGU+PEF1dGhvcj5NZXJ6PC9BdXRob3I+PFllYXI+MjAwMjwvWWVhcj48UmVj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</w:fldData>
        </w:fldChar>
      </w:r>
      <w:r w:rsidR="001A315C" w:rsidRPr="00242350">
        <w:rPr>
          <w:rFonts w:ascii="Book Antiqua" w:hAnsi="Book Antiqua" w:cs="Times New Roman"/>
          <w:bCs/>
          <w:sz w:val="24"/>
          <w:szCs w:val="24"/>
          <w:lang w:bidi="he-IL"/>
        </w:rPr>
        <w:instrText xml:space="preserve"> ADDIN EN.CITE.DATA </w:instrText>
      </w:r>
      <w:r w:rsidR="00105B6F" w:rsidRPr="00242350">
        <w:rPr>
          <w:rFonts w:ascii="Book Antiqua" w:hAnsi="Book Antiqua" w:cs="Times New Roman"/>
          <w:bCs/>
          <w:sz w:val="24"/>
          <w:szCs w:val="24"/>
          <w:lang w:bidi="he-IL"/>
        </w:rPr>
      </w:r>
      <w:r w:rsidR="00105B6F" w:rsidRPr="00242350">
        <w:rPr>
          <w:rFonts w:ascii="Book Antiqua" w:hAnsi="Book Antiqua" w:cs="Times New Roman"/>
          <w:bCs/>
          <w:sz w:val="24"/>
          <w:szCs w:val="24"/>
          <w:lang w:bidi="he-IL"/>
        </w:rPr>
        <w:fldChar w:fldCharType="end"/>
      </w:r>
      <w:r w:rsidR="00105B6F" w:rsidRPr="00242350">
        <w:rPr>
          <w:rFonts w:ascii="Book Antiqua" w:hAnsi="Book Antiqua" w:cs="Times New Roman"/>
          <w:bCs/>
          <w:sz w:val="24"/>
          <w:szCs w:val="24"/>
          <w:lang w:bidi="he-IL"/>
        </w:rPr>
      </w:r>
      <w:r w:rsidR="00105B6F" w:rsidRPr="00242350">
        <w:rPr>
          <w:rFonts w:ascii="Book Antiqua" w:hAnsi="Book Antiqua" w:cs="Times New Roman"/>
          <w:bCs/>
          <w:sz w:val="24"/>
          <w:szCs w:val="24"/>
          <w:lang w:bidi="he-IL"/>
        </w:rPr>
        <w:fldChar w:fldCharType="separate"/>
      </w:r>
      <w:r w:rsidR="001A315C" w:rsidRPr="00242350">
        <w:rPr>
          <w:rFonts w:ascii="Book Antiqua" w:hAnsi="Book Antiqua" w:cs="Times New Roman"/>
          <w:bCs/>
          <w:noProof/>
          <w:sz w:val="24"/>
          <w:szCs w:val="24"/>
          <w:vertAlign w:val="superscript"/>
          <w:lang w:bidi="he-IL"/>
        </w:rPr>
        <w:t>[</w:t>
      </w:r>
      <w:hyperlink w:anchor="_ENREF_50" w:tooltip="Merz, 2002 #1083" w:history="1">
        <w:r w:rsidR="00C12055" w:rsidRPr="00242350">
          <w:rPr>
            <w:rFonts w:ascii="Book Antiqua" w:hAnsi="Book Antiqua" w:cs="Times New Roman"/>
            <w:bCs/>
            <w:noProof/>
            <w:sz w:val="24"/>
            <w:szCs w:val="24"/>
            <w:vertAlign w:val="superscript"/>
            <w:lang w:bidi="he-IL"/>
          </w:rPr>
          <w:t>50</w:t>
        </w:r>
      </w:hyperlink>
      <w:r w:rsidR="001A315C" w:rsidRPr="00242350">
        <w:rPr>
          <w:rFonts w:ascii="Book Antiqua" w:hAnsi="Book Antiqua" w:cs="Times New Roman"/>
          <w:bCs/>
          <w:noProof/>
          <w:sz w:val="24"/>
          <w:szCs w:val="24"/>
          <w:vertAlign w:val="superscript"/>
          <w:lang w:bidi="he-IL"/>
        </w:rPr>
        <w:t>]</w:t>
      </w:r>
      <w:r w:rsidR="00105B6F" w:rsidRPr="00242350">
        <w:rPr>
          <w:rFonts w:ascii="Book Antiqua" w:hAnsi="Book Antiqua" w:cs="Times New Roman"/>
          <w:bCs/>
          <w:sz w:val="24"/>
          <w:szCs w:val="24"/>
          <w:lang w:bidi="he-IL"/>
        </w:rPr>
        <w:fldChar w:fldCharType="end"/>
      </w:r>
      <w:r w:rsidR="00C25738" w:rsidRPr="00242350">
        <w:rPr>
          <w:rFonts w:ascii="Book Antiqua" w:hAnsi="Book Antiqua" w:cs="Times New Roman"/>
          <w:bCs/>
          <w:sz w:val="24"/>
          <w:szCs w:val="24"/>
          <w:lang w:bidi="he-IL"/>
        </w:rPr>
        <w:t xml:space="preserve">. The 5 </w:t>
      </w:r>
      <w:r w:rsidR="00C25738" w:rsidRPr="00242350">
        <w:rPr>
          <w:rFonts w:ascii="Book Antiqua" w:hAnsi="Book Antiqua" w:cs="Times New Roman"/>
          <w:bCs/>
          <w:i/>
          <w:iCs/>
          <w:sz w:val="24"/>
          <w:szCs w:val="24"/>
          <w:lang w:bidi="he-IL"/>
        </w:rPr>
        <w:t>A</w:t>
      </w:r>
      <w:r w:rsidR="00C25738" w:rsidRPr="00242350">
        <w:rPr>
          <w:rFonts w:ascii="Book Antiqua" w:hAnsi="Book Antiqua" w:cs="Times New Roman"/>
          <w:bCs/>
          <w:sz w:val="24"/>
          <w:szCs w:val="24"/>
          <w:lang w:bidi="he-IL"/>
        </w:rPr>
        <w:t>’s model (</w:t>
      </w:r>
      <w:r w:rsidR="00C25738" w:rsidRPr="00242350">
        <w:rPr>
          <w:rFonts w:ascii="Book Antiqua" w:hAnsi="Book Antiqua" w:cs="Times New Roman"/>
          <w:bCs/>
          <w:i/>
          <w:iCs/>
          <w:sz w:val="24"/>
          <w:szCs w:val="24"/>
          <w:lang w:bidi="he-IL"/>
        </w:rPr>
        <w:t>ask, advise, assess, assist, and arrange</w:t>
      </w:r>
      <w:r w:rsidR="00C25738" w:rsidRPr="00242350">
        <w:rPr>
          <w:rFonts w:ascii="Book Antiqua" w:hAnsi="Book Antiqua" w:cs="Times New Roman"/>
          <w:bCs/>
          <w:sz w:val="24"/>
          <w:szCs w:val="24"/>
          <w:lang w:bidi="he-IL"/>
        </w:rPr>
        <w:t xml:space="preserve">) may be useful as a tool to assist clinicians advising </w:t>
      </w:r>
      <w:r w:rsidR="0001733E" w:rsidRPr="00242350">
        <w:rPr>
          <w:rFonts w:ascii="Book Antiqua" w:hAnsi="Book Antiqua" w:cs="Times New Roman"/>
          <w:bCs/>
          <w:sz w:val="24"/>
          <w:szCs w:val="24"/>
          <w:lang w:bidi="he-IL"/>
        </w:rPr>
        <w:t>NAFLD</w:t>
      </w:r>
      <w:r w:rsidR="00C25738" w:rsidRPr="00242350">
        <w:rPr>
          <w:rFonts w:ascii="Book Antiqua" w:hAnsi="Book Antiqua" w:cs="Times New Roman"/>
          <w:bCs/>
          <w:sz w:val="24"/>
          <w:szCs w:val="24"/>
          <w:lang w:bidi="he-IL"/>
        </w:rPr>
        <w:t xml:space="preserve"> patients to modify their behavior, assessing their interest in doing so, assisting in their efforts to change, and arranging appropriate follow-up</w:t>
      </w:r>
      <w:r w:rsidR="00105B6F" w:rsidRPr="00242350">
        <w:rPr>
          <w:rFonts w:ascii="Book Antiqua" w:hAnsi="Book Antiqua" w:cs="Times New Roman"/>
          <w:bCs/>
          <w:sz w:val="24"/>
          <w:szCs w:val="24"/>
          <w:lang w:bidi="he-IL"/>
        </w:rPr>
        <w:fldChar w:fldCharType="begin"/>
      </w:r>
      <w:r w:rsidR="001A315C" w:rsidRPr="00242350">
        <w:rPr>
          <w:rFonts w:ascii="Book Antiqua" w:hAnsi="Book Antiqua" w:cs="Times New Roman"/>
          <w:bCs/>
          <w:sz w:val="24"/>
          <w:szCs w:val="24"/>
          <w:lang w:bidi="he-IL"/>
        </w:rPr>
        <w:instrText xml:space="preserve"> ADDIN EN.CITE &lt;EndNote&gt;&lt;Cite&gt;&lt;Author&gt;Whitlock&lt;/Author&gt;&lt;Year&gt;2002&lt;/Year&gt;&lt;RecNum&gt;1084&lt;/RecNum&gt;&lt;DisplayText&gt;&lt;style face="superscript"&gt;[51]&lt;/style&gt;&lt;/DisplayText&gt;&lt;record&gt;&lt;rec-number&gt;1084&lt;/rec-number&gt;&lt;foreign-keys&gt;&lt;key app="EN" db-id="vx52d20sprxdr1ea5xevdrzh5atdfa55apft" timestamp="1454001552"&gt;1084&lt;/key&gt;&lt;/foreign-keys&gt;&lt;ref-type name="Journal Article"&gt;17&lt;/ref-type&gt;&lt;contributors&gt;&lt;authors&gt;&lt;author&gt;Whitlock, E. P.&lt;/author&gt;&lt;author&gt;Orleans, C. T.&lt;/author&gt;&lt;author&gt;Pender, N.&lt;/author&gt;&lt;author&gt;Allan, J.&lt;/author&gt;&lt;/authors&gt;&lt;/contributors&gt;&lt;auth-address&gt;Oregon Health &amp;amp; Science University Evidence-Based Practice Center, Kaiser Permanente/CHR, Portland 97227-1098, USA. Evelyn.whitlock@kpchr.org&lt;/auth-address&gt;&lt;titles&gt;&lt;title&gt;Evaluating primary care behavioral counseling interventions: an evidence-based approach&lt;/title&gt;&lt;secondary-title&gt;Am J Prev Med&lt;/secondary-title&gt;&lt;/titles&gt;&lt;periodical&gt;&lt;full-title&gt;Am J Prev Med&lt;/full-title&gt;&lt;/periodical&gt;&lt;pages&gt;267-84&lt;/pages&gt;&lt;volume&gt;22&lt;/volume&gt;&lt;number&gt;4&lt;/number&gt;&lt;keywords&gt;&lt;keyword&gt;Adult&lt;/keyword&gt;&lt;keyword&gt;Child&lt;/keyword&gt;&lt;keyword&gt;*Counseling&lt;/keyword&gt;&lt;keyword&gt;Evidence-Based Medicine&lt;/keyword&gt;&lt;keyword&gt;Female&lt;/keyword&gt;&lt;keyword&gt;*Health Behavior&lt;/keyword&gt;&lt;keyword&gt;Health Promotion/*methods&lt;/keyword&gt;&lt;keyword&gt;Humans&lt;/keyword&gt;&lt;keyword&gt;Male&lt;/keyword&gt;&lt;keyword&gt;Preventive Health Services&lt;/keyword&gt;&lt;keyword&gt;United States&lt;/keyword&gt;&lt;/keywords&gt;&lt;dates&gt;&lt;year&gt;2002&lt;/year&gt;&lt;pub-dates&gt;&lt;date&gt;May&lt;/date&gt;&lt;/pub-dates&gt;&lt;/dates&gt;&lt;isbn&gt;0749-3797 (Print)&amp;#xD;0749-3797 (Linking)&lt;/isbn&gt;&lt;accession-num&gt;11988383&lt;/accession-num&gt;&lt;urls&gt;&lt;related-urls&gt;&lt;url&gt;http://www.ncbi.nlm.nih.gov/pubmed/11988383&lt;/url&gt;&lt;/related-urls&gt;&lt;/urls&gt;&lt;/record&gt;&lt;/Cite&gt;&lt;/EndNote&gt;</w:instrText>
      </w:r>
      <w:r w:rsidR="00105B6F" w:rsidRPr="00242350">
        <w:rPr>
          <w:rFonts w:ascii="Book Antiqua" w:hAnsi="Book Antiqua" w:cs="Times New Roman"/>
          <w:bCs/>
          <w:sz w:val="24"/>
          <w:szCs w:val="24"/>
          <w:lang w:bidi="he-IL"/>
        </w:rPr>
        <w:fldChar w:fldCharType="separate"/>
      </w:r>
      <w:r w:rsidR="001A315C" w:rsidRPr="00242350">
        <w:rPr>
          <w:rFonts w:ascii="Book Antiqua" w:hAnsi="Book Antiqua" w:cs="Times New Roman"/>
          <w:bCs/>
          <w:noProof/>
          <w:sz w:val="24"/>
          <w:szCs w:val="24"/>
          <w:vertAlign w:val="superscript"/>
          <w:lang w:bidi="he-IL"/>
        </w:rPr>
        <w:t>[</w:t>
      </w:r>
      <w:hyperlink w:anchor="_ENREF_51" w:tooltip="Whitlock, 2002 #1084" w:history="1">
        <w:r w:rsidR="00C12055" w:rsidRPr="00242350">
          <w:rPr>
            <w:rFonts w:ascii="Book Antiqua" w:hAnsi="Book Antiqua" w:cs="Times New Roman"/>
            <w:bCs/>
            <w:noProof/>
            <w:sz w:val="24"/>
            <w:szCs w:val="24"/>
            <w:vertAlign w:val="superscript"/>
            <w:lang w:bidi="he-IL"/>
          </w:rPr>
          <w:t>51</w:t>
        </w:r>
      </w:hyperlink>
      <w:r w:rsidR="001A315C" w:rsidRPr="00242350">
        <w:rPr>
          <w:rFonts w:ascii="Book Antiqua" w:hAnsi="Book Antiqua" w:cs="Times New Roman"/>
          <w:bCs/>
          <w:noProof/>
          <w:sz w:val="24"/>
          <w:szCs w:val="24"/>
          <w:vertAlign w:val="superscript"/>
          <w:lang w:bidi="he-IL"/>
        </w:rPr>
        <w:t>]</w:t>
      </w:r>
      <w:r w:rsidR="00105B6F" w:rsidRPr="00242350">
        <w:rPr>
          <w:rFonts w:ascii="Book Antiqua" w:hAnsi="Book Antiqua" w:cs="Times New Roman"/>
          <w:bCs/>
          <w:sz w:val="24"/>
          <w:szCs w:val="24"/>
          <w:lang w:bidi="he-IL"/>
        </w:rPr>
        <w:fldChar w:fldCharType="end"/>
      </w:r>
      <w:r w:rsidR="00CC29D1" w:rsidRPr="00242350">
        <w:rPr>
          <w:rFonts w:ascii="Book Antiqua" w:hAnsi="Book Antiqua" w:cs="Times New Roman"/>
          <w:bCs/>
          <w:sz w:val="24"/>
          <w:szCs w:val="24"/>
          <w:lang w:bidi="he-IL"/>
        </w:rPr>
        <w:t>.</w:t>
      </w:r>
    </w:p>
    <w:p w:rsidR="00A74BE2" w:rsidRPr="00242350" w:rsidRDefault="00220340" w:rsidP="00420119">
      <w:pPr>
        <w:pStyle w:val="ListParagraph"/>
        <w:widowControl w:val="0"/>
        <w:autoSpaceDE w:val="0"/>
        <w:autoSpaceDN w:val="0"/>
        <w:bidi w:val="0"/>
        <w:adjustRightInd w:val="0"/>
        <w:snapToGrid w:val="0"/>
        <w:spacing w:before="0"/>
        <w:ind w:leftChars="20" w:left="44" w:firstLineChars="100" w:firstLine="240"/>
        <w:contextualSpacing w:val="0"/>
        <w:rPr>
          <w:rFonts w:ascii="Book Antiqua" w:hAnsi="Book Antiqua"/>
          <w:sz w:val="24"/>
          <w:szCs w:val="24"/>
          <w:lang w:eastAsia="zh-CN"/>
        </w:rPr>
      </w:pPr>
      <w:r w:rsidRPr="00242350">
        <w:rPr>
          <w:rFonts w:ascii="Book Antiqua" w:hAnsi="Book Antiqua"/>
          <w:sz w:val="24"/>
          <w:szCs w:val="24"/>
        </w:rPr>
        <w:t>Our</w:t>
      </w:r>
      <w:r w:rsidR="00BD495D" w:rsidRPr="00242350">
        <w:rPr>
          <w:rFonts w:ascii="Book Antiqua" w:hAnsi="Book Antiqua"/>
          <w:sz w:val="24"/>
          <w:szCs w:val="24"/>
        </w:rPr>
        <w:t xml:space="preserve"> study </w:t>
      </w:r>
      <w:r w:rsidR="0072570B" w:rsidRPr="00242350">
        <w:rPr>
          <w:rFonts w:ascii="Book Antiqua" w:hAnsi="Book Antiqua"/>
          <w:sz w:val="24"/>
          <w:szCs w:val="24"/>
        </w:rPr>
        <w:t>ha</w:t>
      </w:r>
      <w:r w:rsidR="00A47B9B" w:rsidRPr="00242350">
        <w:rPr>
          <w:rFonts w:ascii="Book Antiqua" w:hAnsi="Book Antiqua"/>
          <w:sz w:val="24"/>
          <w:szCs w:val="24"/>
        </w:rPr>
        <w:t>s</w:t>
      </w:r>
      <w:r w:rsidR="0072570B" w:rsidRPr="00242350">
        <w:rPr>
          <w:rFonts w:ascii="Book Antiqua" w:hAnsi="Book Antiqua"/>
          <w:sz w:val="24"/>
          <w:szCs w:val="24"/>
        </w:rPr>
        <w:t xml:space="preserve"> several limitations to consider. </w:t>
      </w:r>
      <w:r w:rsidR="00907FEE" w:rsidRPr="00242350">
        <w:rPr>
          <w:rFonts w:ascii="Book Antiqua" w:hAnsi="Book Antiqua"/>
          <w:sz w:val="24"/>
          <w:szCs w:val="24"/>
        </w:rPr>
        <w:t>First, t</w:t>
      </w:r>
      <w:r w:rsidR="0072570B" w:rsidRPr="00242350">
        <w:rPr>
          <w:rFonts w:ascii="Book Antiqua" w:hAnsi="Book Antiqua"/>
          <w:sz w:val="24"/>
          <w:szCs w:val="24"/>
        </w:rPr>
        <w:t>he diagnosis of NAFLD was established by using noninvasive methods of abdominal US and HRI</w:t>
      </w:r>
      <w:r w:rsidR="00464A62" w:rsidRPr="00242350">
        <w:rPr>
          <w:rFonts w:ascii="Book Antiqua" w:hAnsi="Book Antiqua"/>
          <w:sz w:val="24"/>
          <w:szCs w:val="24"/>
        </w:rPr>
        <w:t xml:space="preserve"> and the </w:t>
      </w:r>
      <w:r w:rsidR="007F4529" w:rsidRPr="00242350">
        <w:rPr>
          <w:rFonts w:ascii="Book Antiqua" w:hAnsi="Book Antiqua"/>
          <w:sz w:val="24"/>
          <w:szCs w:val="24"/>
        </w:rPr>
        <w:t xml:space="preserve">histologic </w:t>
      </w:r>
      <w:r w:rsidR="00464A62" w:rsidRPr="00242350">
        <w:rPr>
          <w:rFonts w:ascii="Book Antiqua" w:hAnsi="Book Antiqua"/>
          <w:sz w:val="24"/>
          <w:szCs w:val="24"/>
        </w:rPr>
        <w:t>diagnosis of inflammation and fibrosis could not be obtained</w:t>
      </w:r>
      <w:r w:rsidR="007F4529" w:rsidRPr="00242350">
        <w:rPr>
          <w:rFonts w:ascii="Book Antiqua" w:hAnsi="Book Antiqua"/>
          <w:sz w:val="24"/>
          <w:szCs w:val="24"/>
        </w:rPr>
        <w:t xml:space="preserve"> </w:t>
      </w:r>
      <w:r w:rsidR="0072570B" w:rsidRPr="00242350">
        <w:rPr>
          <w:rFonts w:ascii="Book Antiqua" w:hAnsi="Book Antiqua"/>
          <w:sz w:val="24"/>
          <w:szCs w:val="24"/>
        </w:rPr>
        <w:t xml:space="preserve">in </w:t>
      </w:r>
      <w:r w:rsidR="0057424B" w:rsidRPr="00242350">
        <w:rPr>
          <w:rFonts w:ascii="Book Antiqua" w:hAnsi="Book Antiqua"/>
          <w:sz w:val="24"/>
          <w:szCs w:val="24"/>
        </w:rPr>
        <w:t xml:space="preserve">a sample of </w:t>
      </w:r>
      <w:r w:rsidR="00A82D3A" w:rsidRPr="00242350">
        <w:rPr>
          <w:rFonts w:ascii="Book Antiqua" w:hAnsi="Book Antiqua"/>
          <w:sz w:val="24"/>
          <w:szCs w:val="24"/>
        </w:rPr>
        <w:t>the general population</w:t>
      </w:r>
      <w:r w:rsidR="0072570B" w:rsidRPr="00242350">
        <w:rPr>
          <w:rFonts w:ascii="Book Antiqua" w:hAnsi="Book Antiqua"/>
          <w:sz w:val="24"/>
          <w:szCs w:val="24"/>
        </w:rPr>
        <w:t xml:space="preserve">. </w:t>
      </w:r>
      <w:r w:rsidR="0057424B" w:rsidRPr="00242350">
        <w:rPr>
          <w:rFonts w:ascii="Book Antiqua" w:hAnsi="Book Antiqua"/>
          <w:sz w:val="24"/>
          <w:szCs w:val="24"/>
        </w:rPr>
        <w:t xml:space="preserve">However, </w:t>
      </w:r>
      <w:r w:rsidR="006D2B52" w:rsidRPr="00242350">
        <w:rPr>
          <w:rFonts w:ascii="Book Antiqua" w:hAnsi="Book Antiqua"/>
          <w:sz w:val="24"/>
          <w:szCs w:val="24"/>
        </w:rPr>
        <w:t xml:space="preserve">with regard to the diagnosis of steatosis, </w:t>
      </w:r>
      <w:r w:rsidR="0057424B" w:rsidRPr="00242350">
        <w:rPr>
          <w:rFonts w:ascii="Book Antiqua" w:hAnsi="Book Antiqua"/>
          <w:sz w:val="24"/>
          <w:szCs w:val="24"/>
        </w:rPr>
        <w:t>u</w:t>
      </w:r>
      <w:r w:rsidR="008E78EB" w:rsidRPr="00242350">
        <w:rPr>
          <w:rFonts w:ascii="Book Antiqua" w:hAnsi="Book Antiqua"/>
          <w:sz w:val="24"/>
          <w:szCs w:val="24"/>
        </w:rPr>
        <w:t xml:space="preserve">sing abdominal US is the </w:t>
      </w:r>
      <w:r w:rsidR="0072570B" w:rsidRPr="00242350">
        <w:rPr>
          <w:rFonts w:ascii="Book Antiqua" w:hAnsi="Book Antiqua"/>
          <w:sz w:val="24"/>
          <w:szCs w:val="24"/>
        </w:rPr>
        <w:t>most common an</w:t>
      </w:r>
      <w:r w:rsidR="008E78EB" w:rsidRPr="00242350">
        <w:rPr>
          <w:rFonts w:ascii="Book Antiqua" w:hAnsi="Book Antiqua"/>
          <w:sz w:val="24"/>
          <w:szCs w:val="24"/>
        </w:rPr>
        <w:t>d</w:t>
      </w:r>
      <w:r w:rsidR="0072570B" w:rsidRPr="00242350">
        <w:rPr>
          <w:rFonts w:ascii="Book Antiqua" w:hAnsi="Book Antiqua"/>
          <w:sz w:val="24"/>
          <w:szCs w:val="24"/>
        </w:rPr>
        <w:t xml:space="preserve"> acceptable first-line screening procedure for NAFLD in clinical </w:t>
      </w:r>
      <w:r w:rsidR="002316B8" w:rsidRPr="00242350">
        <w:rPr>
          <w:rFonts w:ascii="Book Antiqua" w:hAnsi="Book Antiqua"/>
          <w:sz w:val="24"/>
          <w:szCs w:val="24"/>
        </w:rPr>
        <w:t>practice</w:t>
      </w:r>
      <w:r w:rsidR="00527EB8" w:rsidRPr="00242350">
        <w:rPr>
          <w:rFonts w:ascii="Book Antiqua" w:hAnsi="Book Antiqua"/>
          <w:sz w:val="24"/>
          <w:szCs w:val="24"/>
        </w:rPr>
        <w:t xml:space="preserve"> </w:t>
      </w:r>
      <w:r w:rsidR="00907FEE" w:rsidRPr="00242350">
        <w:rPr>
          <w:rFonts w:ascii="Book Antiqua" w:hAnsi="Book Antiqua"/>
          <w:sz w:val="24"/>
          <w:szCs w:val="24"/>
        </w:rPr>
        <w:t>and in epidemiolo</w:t>
      </w:r>
      <w:r w:rsidR="00420119" w:rsidRPr="00242350">
        <w:rPr>
          <w:rFonts w:ascii="Book Antiqua" w:hAnsi="Book Antiqua"/>
          <w:sz w:val="24"/>
          <w:szCs w:val="24"/>
        </w:rPr>
        <w:t>gical studies</w:t>
      </w:r>
      <w:r w:rsidR="00105B6F" w:rsidRPr="00242350">
        <w:rPr>
          <w:rFonts w:ascii="Book Antiqua" w:hAnsi="Book Antiqua"/>
          <w:sz w:val="24"/>
          <w:szCs w:val="24"/>
        </w:rPr>
        <w:fldChar w:fldCharType="begin">
          <w:fldData xml:space="preserve">PEVuZE5vdGU+PENpdGU+PEF1dGhvcj5SYXR6aXU8L0F1dGhvcj48WWVhcj4yMDEwPC9ZZWFyPjxS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</w:fldData>
        </w:fldChar>
      </w:r>
      <w:r w:rsidR="001A315C" w:rsidRPr="00242350">
        <w:rPr>
          <w:rFonts w:ascii="Book Antiqua" w:hAnsi="Book Antiqua"/>
          <w:sz w:val="24"/>
          <w:szCs w:val="24"/>
        </w:rPr>
        <w:instrText xml:space="preserve"> ADDIN EN.CITE </w:instrText>
      </w:r>
      <w:r w:rsidR="00105B6F" w:rsidRPr="00242350">
        <w:rPr>
          <w:rFonts w:ascii="Book Antiqua" w:hAnsi="Book Antiqua"/>
          <w:sz w:val="24"/>
          <w:szCs w:val="24"/>
        </w:rPr>
        <w:fldChar w:fldCharType="begin">
          <w:fldData xml:space="preserve">PEVuZE5vdGU+PENpdGU+PEF1dGhvcj5SYXR6aXU8L0F1dGhvcj48WWVhcj4yMDEwPC9ZZWFyPjxS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</w:fldData>
        </w:fldChar>
      </w:r>
      <w:r w:rsidR="001A315C" w:rsidRPr="00242350">
        <w:rPr>
          <w:rFonts w:ascii="Book Antiqua" w:hAnsi="Book Antiqua"/>
          <w:sz w:val="24"/>
          <w:szCs w:val="24"/>
        </w:rPr>
        <w:instrText xml:space="preserve"> ADDIN EN.CITE.DATA </w:instrText>
      </w:r>
      <w:r w:rsidR="00105B6F" w:rsidRPr="00242350">
        <w:rPr>
          <w:rFonts w:ascii="Book Antiqua" w:hAnsi="Book Antiqua"/>
          <w:sz w:val="24"/>
          <w:szCs w:val="24"/>
        </w:rPr>
      </w:r>
      <w:r w:rsidR="00105B6F" w:rsidRPr="00242350">
        <w:rPr>
          <w:rFonts w:ascii="Book Antiqua" w:hAnsi="Book Antiqua"/>
          <w:sz w:val="24"/>
          <w:szCs w:val="24"/>
        </w:rPr>
        <w:fldChar w:fldCharType="end"/>
      </w:r>
      <w:r w:rsidR="00105B6F" w:rsidRPr="00242350">
        <w:rPr>
          <w:rFonts w:ascii="Book Antiqua" w:hAnsi="Book Antiqua"/>
          <w:sz w:val="24"/>
          <w:szCs w:val="24"/>
        </w:rPr>
      </w:r>
      <w:r w:rsidR="00105B6F" w:rsidRPr="00242350">
        <w:rPr>
          <w:rFonts w:ascii="Book Antiqua" w:hAnsi="Book Antiqua"/>
          <w:sz w:val="24"/>
          <w:szCs w:val="24"/>
        </w:rPr>
        <w:fldChar w:fldCharType="separate"/>
      </w:r>
      <w:r w:rsidR="001A315C" w:rsidRPr="00242350">
        <w:rPr>
          <w:rFonts w:ascii="Book Antiqua" w:hAnsi="Book Antiqua"/>
          <w:noProof/>
          <w:sz w:val="24"/>
          <w:szCs w:val="24"/>
          <w:vertAlign w:val="superscript"/>
        </w:rPr>
        <w:t>[</w:t>
      </w:r>
      <w:hyperlink w:anchor="_ENREF_20" w:tooltip="Ratziu, 2010 #325" w:history="1">
        <w:r w:rsidR="00C12055" w:rsidRPr="00242350">
          <w:rPr>
            <w:rFonts w:ascii="Book Antiqua" w:hAnsi="Book Antiqua"/>
            <w:noProof/>
            <w:sz w:val="24"/>
            <w:szCs w:val="24"/>
            <w:vertAlign w:val="superscript"/>
          </w:rPr>
          <w:t>20</w:t>
        </w:r>
      </w:hyperlink>
      <w:r w:rsidR="00420119" w:rsidRPr="00242350">
        <w:rPr>
          <w:rFonts w:ascii="Book Antiqua" w:hAnsi="Book Antiqua"/>
          <w:noProof/>
          <w:sz w:val="24"/>
          <w:szCs w:val="24"/>
          <w:vertAlign w:val="superscript"/>
        </w:rPr>
        <w:t>,</w:t>
      </w:r>
      <w:hyperlink w:anchor="_ENREF_52" w:tooltip="Bedogni, 2005 #21" w:history="1">
        <w:r w:rsidR="00C12055" w:rsidRPr="00242350">
          <w:rPr>
            <w:rFonts w:ascii="Book Antiqua" w:hAnsi="Book Antiqua"/>
            <w:noProof/>
            <w:sz w:val="24"/>
            <w:szCs w:val="24"/>
            <w:vertAlign w:val="superscript"/>
          </w:rPr>
          <w:t>52</w:t>
        </w:r>
      </w:hyperlink>
      <w:r w:rsidR="00420119" w:rsidRPr="00242350">
        <w:rPr>
          <w:rFonts w:ascii="Book Antiqua" w:hAnsi="Book Antiqua"/>
          <w:noProof/>
          <w:sz w:val="24"/>
          <w:szCs w:val="24"/>
          <w:vertAlign w:val="superscript"/>
        </w:rPr>
        <w:t>,</w:t>
      </w:r>
      <w:hyperlink w:anchor="_ENREF_53" w:tooltip="Fan, 2005 #22" w:history="1">
        <w:r w:rsidR="00C12055" w:rsidRPr="00242350">
          <w:rPr>
            <w:rFonts w:ascii="Book Antiqua" w:hAnsi="Book Antiqua"/>
            <w:noProof/>
            <w:sz w:val="24"/>
            <w:szCs w:val="24"/>
            <w:vertAlign w:val="superscript"/>
          </w:rPr>
          <w:t>53</w:t>
        </w:r>
      </w:hyperlink>
      <w:r w:rsidR="001A315C" w:rsidRPr="00242350">
        <w:rPr>
          <w:rFonts w:ascii="Book Antiqua" w:hAnsi="Book Antiqua"/>
          <w:noProof/>
          <w:sz w:val="24"/>
          <w:szCs w:val="24"/>
          <w:vertAlign w:val="superscript"/>
        </w:rPr>
        <w:t>]</w:t>
      </w:r>
      <w:r w:rsidR="00105B6F" w:rsidRPr="00242350">
        <w:rPr>
          <w:rFonts w:ascii="Book Antiqua" w:hAnsi="Book Antiqua"/>
          <w:sz w:val="24"/>
          <w:szCs w:val="24"/>
        </w:rPr>
        <w:fldChar w:fldCharType="end"/>
      </w:r>
      <w:r w:rsidR="00420119" w:rsidRPr="00242350">
        <w:rPr>
          <w:rFonts w:ascii="Book Antiqua" w:hAnsi="Book Antiqua"/>
          <w:sz w:val="24"/>
          <w:szCs w:val="24"/>
        </w:rPr>
        <w:t>.</w:t>
      </w:r>
    </w:p>
    <w:p w:rsidR="00B825E7" w:rsidRPr="00242350" w:rsidRDefault="007F4529" w:rsidP="00420119">
      <w:pPr>
        <w:pStyle w:val="ListParagraph"/>
        <w:widowControl w:val="0"/>
        <w:autoSpaceDE w:val="0"/>
        <w:autoSpaceDN w:val="0"/>
        <w:bidi w:val="0"/>
        <w:adjustRightInd w:val="0"/>
        <w:snapToGrid w:val="0"/>
        <w:spacing w:before="0"/>
        <w:ind w:leftChars="20" w:left="44" w:firstLineChars="100" w:firstLine="240"/>
        <w:contextualSpacing w:val="0"/>
        <w:rPr>
          <w:rFonts w:ascii="Book Antiqua" w:hAnsi="Book Antiqua"/>
          <w:sz w:val="24"/>
          <w:szCs w:val="24"/>
        </w:rPr>
      </w:pPr>
      <w:r w:rsidRPr="00242350">
        <w:rPr>
          <w:rFonts w:ascii="Book Antiqua" w:hAnsi="Book Antiqua"/>
          <w:sz w:val="24"/>
          <w:szCs w:val="24"/>
        </w:rPr>
        <w:t xml:space="preserve">Second, as mentioned above, </w:t>
      </w:r>
      <w:r w:rsidR="00AF3B43" w:rsidRPr="00242350">
        <w:rPr>
          <w:rFonts w:ascii="Book Antiqua" w:hAnsi="Book Antiqua"/>
          <w:sz w:val="24"/>
          <w:szCs w:val="24"/>
        </w:rPr>
        <w:t xml:space="preserve">the NAFLD subjects were sampled from the general population, thus our sample may not represent the more severe forms of the disease. </w:t>
      </w:r>
      <w:r w:rsidRPr="00242350">
        <w:rPr>
          <w:rFonts w:ascii="Book Antiqua" w:hAnsi="Book Antiqua"/>
          <w:sz w:val="24"/>
          <w:szCs w:val="24"/>
        </w:rPr>
        <w:t xml:space="preserve">Last, the </w:t>
      </w:r>
      <w:r w:rsidR="00A74BE2" w:rsidRPr="00242350">
        <w:rPr>
          <w:rFonts w:ascii="Book Antiqua" w:hAnsi="Book Antiqua"/>
          <w:sz w:val="24"/>
          <w:szCs w:val="24"/>
        </w:rPr>
        <w:t>utilization</w:t>
      </w:r>
      <w:r w:rsidRPr="00242350">
        <w:rPr>
          <w:rFonts w:ascii="Book Antiqua" w:hAnsi="Book Antiqua"/>
          <w:sz w:val="24"/>
          <w:szCs w:val="24"/>
        </w:rPr>
        <w:t xml:space="preserve"> of health services was self</w:t>
      </w:r>
      <w:r w:rsidR="00A74BE2" w:rsidRPr="00242350">
        <w:rPr>
          <w:rFonts w:ascii="Book Antiqua" w:hAnsi="Book Antiqua"/>
          <w:sz w:val="24"/>
          <w:szCs w:val="24"/>
        </w:rPr>
        <w:t>-</w:t>
      </w:r>
      <w:r w:rsidRPr="00242350">
        <w:rPr>
          <w:rFonts w:ascii="Book Antiqua" w:hAnsi="Book Antiqua"/>
          <w:sz w:val="24"/>
          <w:szCs w:val="24"/>
        </w:rPr>
        <w:t xml:space="preserve">reported instead of objectively </w:t>
      </w:r>
      <w:r w:rsidRPr="00242350">
        <w:rPr>
          <w:rFonts w:ascii="Book Antiqua" w:hAnsi="Book Antiqua"/>
          <w:sz w:val="24"/>
          <w:szCs w:val="24"/>
        </w:rPr>
        <w:lastRenderedPageBreak/>
        <w:t>measured and thus prone to a report bia</w:t>
      </w:r>
      <w:r w:rsidR="00270B34" w:rsidRPr="00242350">
        <w:rPr>
          <w:rFonts w:ascii="Book Antiqua" w:hAnsi="Book Antiqua"/>
          <w:sz w:val="24"/>
          <w:szCs w:val="24"/>
        </w:rPr>
        <w:t xml:space="preserve">s that may have </w:t>
      </w:r>
      <w:r w:rsidR="004A56B9" w:rsidRPr="00242350">
        <w:rPr>
          <w:rFonts w:ascii="Book Antiqua" w:hAnsi="Book Antiqua"/>
          <w:sz w:val="24"/>
          <w:szCs w:val="24"/>
        </w:rPr>
        <w:t>weakened</w:t>
      </w:r>
      <w:r w:rsidR="00270B34" w:rsidRPr="00242350">
        <w:rPr>
          <w:rFonts w:ascii="Book Antiqua" w:hAnsi="Book Antiqua"/>
          <w:sz w:val="24"/>
          <w:szCs w:val="24"/>
        </w:rPr>
        <w:t xml:space="preserve"> the observed associations.</w:t>
      </w:r>
    </w:p>
    <w:p w:rsidR="00A17A8B" w:rsidRPr="00242350" w:rsidRDefault="00AF3B43" w:rsidP="00420119">
      <w:pPr>
        <w:pStyle w:val="ListParagraph"/>
        <w:widowControl w:val="0"/>
        <w:autoSpaceDE w:val="0"/>
        <w:autoSpaceDN w:val="0"/>
        <w:bidi w:val="0"/>
        <w:adjustRightInd w:val="0"/>
        <w:snapToGrid w:val="0"/>
        <w:spacing w:before="0"/>
        <w:ind w:leftChars="20" w:left="44" w:firstLineChars="100" w:firstLine="240"/>
        <w:contextualSpacing w:val="0"/>
        <w:rPr>
          <w:rFonts w:ascii="Book Antiqua" w:hAnsi="Book Antiqua"/>
          <w:sz w:val="24"/>
          <w:szCs w:val="24"/>
          <w:lang w:eastAsia="zh-CN"/>
        </w:rPr>
      </w:pPr>
      <w:r w:rsidRPr="00242350">
        <w:rPr>
          <w:rFonts w:ascii="Book Antiqua" w:hAnsi="Book Antiqua"/>
          <w:sz w:val="24"/>
          <w:szCs w:val="24"/>
        </w:rPr>
        <w:t xml:space="preserve">In conclusion, </w:t>
      </w:r>
      <w:r w:rsidR="00305816" w:rsidRPr="00242350">
        <w:rPr>
          <w:rFonts w:ascii="Book Antiqua" w:hAnsi="Book Antiqua"/>
          <w:sz w:val="24"/>
          <w:szCs w:val="24"/>
        </w:rPr>
        <w:t xml:space="preserve">NAFLD </w:t>
      </w:r>
      <w:r w:rsidR="0057424B" w:rsidRPr="00242350">
        <w:rPr>
          <w:rFonts w:ascii="Book Antiqua" w:hAnsi="Book Antiqua"/>
          <w:sz w:val="24"/>
          <w:szCs w:val="24"/>
        </w:rPr>
        <w:t xml:space="preserve">diagnosis among a general population </w:t>
      </w:r>
      <w:r w:rsidR="00BA7481" w:rsidRPr="00242350">
        <w:rPr>
          <w:rFonts w:ascii="Book Antiqua" w:hAnsi="Book Antiqua"/>
          <w:sz w:val="24"/>
          <w:szCs w:val="24"/>
        </w:rPr>
        <w:t xml:space="preserve">is not independently associated </w:t>
      </w:r>
      <w:r w:rsidR="007A74DC" w:rsidRPr="00242350">
        <w:rPr>
          <w:rFonts w:ascii="Book Antiqua" w:hAnsi="Book Antiqua"/>
          <w:sz w:val="24"/>
          <w:szCs w:val="24"/>
        </w:rPr>
        <w:t>with lower</w:t>
      </w:r>
      <w:r w:rsidR="00305816" w:rsidRPr="00242350">
        <w:rPr>
          <w:rFonts w:ascii="Book Antiqua" w:hAnsi="Book Antiqua"/>
          <w:sz w:val="24"/>
          <w:szCs w:val="24"/>
        </w:rPr>
        <w:t xml:space="preserve"> general health perception</w:t>
      </w:r>
      <w:r w:rsidR="007A74DC" w:rsidRPr="00242350">
        <w:rPr>
          <w:rFonts w:ascii="Book Antiqua" w:hAnsi="Book Antiqua"/>
          <w:sz w:val="24"/>
          <w:szCs w:val="24"/>
        </w:rPr>
        <w:t xml:space="preserve"> </w:t>
      </w:r>
      <w:r w:rsidR="00BA7481" w:rsidRPr="00242350">
        <w:rPr>
          <w:rFonts w:ascii="Book Antiqua" w:hAnsi="Book Antiqua"/>
          <w:sz w:val="24"/>
          <w:szCs w:val="24"/>
        </w:rPr>
        <w:t xml:space="preserve">nor is </w:t>
      </w:r>
      <w:r w:rsidR="00631668" w:rsidRPr="00242350">
        <w:rPr>
          <w:rFonts w:ascii="Book Antiqua" w:hAnsi="Book Antiqua"/>
          <w:sz w:val="24"/>
          <w:szCs w:val="24"/>
        </w:rPr>
        <w:t xml:space="preserve">it </w:t>
      </w:r>
      <w:r w:rsidR="00BA7481" w:rsidRPr="00242350">
        <w:rPr>
          <w:rFonts w:ascii="Book Antiqua" w:hAnsi="Book Antiqua"/>
          <w:sz w:val="24"/>
          <w:szCs w:val="24"/>
        </w:rPr>
        <w:t xml:space="preserve">associated with higher health care </w:t>
      </w:r>
      <w:r w:rsidR="00A74BE2" w:rsidRPr="00242350">
        <w:rPr>
          <w:rFonts w:ascii="Book Antiqua" w:hAnsi="Book Antiqua"/>
          <w:sz w:val="24"/>
          <w:szCs w:val="24"/>
        </w:rPr>
        <w:t>utilization</w:t>
      </w:r>
      <w:r w:rsidR="007A74DC" w:rsidRPr="00242350">
        <w:rPr>
          <w:rFonts w:ascii="Book Antiqua" w:hAnsi="Book Antiqua"/>
          <w:sz w:val="24"/>
          <w:szCs w:val="24"/>
        </w:rPr>
        <w:t>.</w:t>
      </w:r>
      <w:r w:rsidR="00420119" w:rsidRPr="00242350">
        <w:rPr>
          <w:rFonts w:ascii="Book Antiqua" w:hAnsi="Book Antiqua" w:hint="eastAsia"/>
          <w:sz w:val="24"/>
          <w:szCs w:val="24"/>
          <w:lang w:eastAsia="zh-CN"/>
        </w:rPr>
        <w:t xml:space="preserve"> </w:t>
      </w:r>
      <w:r w:rsidR="000677D0" w:rsidRPr="00242350">
        <w:rPr>
          <w:rFonts w:ascii="Book Antiqua" w:hAnsi="Book Antiqua"/>
          <w:sz w:val="24"/>
          <w:szCs w:val="24"/>
        </w:rPr>
        <w:t xml:space="preserve">Moreover, NAFLD </w:t>
      </w:r>
      <w:r w:rsidR="0057424B" w:rsidRPr="00242350">
        <w:rPr>
          <w:rFonts w:ascii="Book Antiqua" w:hAnsi="Book Antiqua"/>
          <w:sz w:val="24"/>
          <w:szCs w:val="24"/>
        </w:rPr>
        <w:t xml:space="preserve">does not seem to </w:t>
      </w:r>
      <w:r w:rsidR="000677D0" w:rsidRPr="00242350">
        <w:rPr>
          <w:rFonts w:ascii="Book Antiqua" w:hAnsi="Book Antiqua"/>
          <w:sz w:val="24"/>
          <w:szCs w:val="24"/>
        </w:rPr>
        <w:t xml:space="preserve">predict health perception deterioration </w:t>
      </w:r>
      <w:r w:rsidR="00631668" w:rsidRPr="00242350">
        <w:rPr>
          <w:rFonts w:ascii="Book Antiqua" w:hAnsi="Book Antiqua"/>
          <w:sz w:val="24"/>
          <w:szCs w:val="24"/>
        </w:rPr>
        <w:t>over</w:t>
      </w:r>
      <w:r w:rsidR="0057424B" w:rsidRPr="00242350">
        <w:rPr>
          <w:rFonts w:ascii="Book Antiqua" w:hAnsi="Book Antiqua"/>
          <w:sz w:val="24"/>
          <w:szCs w:val="24"/>
        </w:rPr>
        <w:t xml:space="preserve"> the years</w:t>
      </w:r>
      <w:r w:rsidR="000677D0" w:rsidRPr="00242350">
        <w:rPr>
          <w:rFonts w:ascii="Book Antiqua" w:hAnsi="Book Antiqua"/>
          <w:sz w:val="24"/>
          <w:szCs w:val="24"/>
        </w:rPr>
        <w:t xml:space="preserve">. </w:t>
      </w:r>
      <w:r w:rsidR="0057424B" w:rsidRPr="00242350">
        <w:rPr>
          <w:rFonts w:ascii="Book Antiqua" w:hAnsi="Book Antiqua"/>
          <w:sz w:val="24"/>
          <w:szCs w:val="24"/>
        </w:rPr>
        <w:t xml:space="preserve">These findings </w:t>
      </w:r>
      <w:r w:rsidR="000677D0" w:rsidRPr="00242350">
        <w:rPr>
          <w:rFonts w:ascii="Book Antiqua" w:hAnsi="Book Antiqua"/>
          <w:sz w:val="24"/>
          <w:szCs w:val="24"/>
        </w:rPr>
        <w:t>impl</w:t>
      </w:r>
      <w:r w:rsidR="0057424B" w:rsidRPr="00242350">
        <w:rPr>
          <w:rFonts w:ascii="Book Antiqua" w:hAnsi="Book Antiqua"/>
          <w:sz w:val="24"/>
          <w:szCs w:val="24"/>
        </w:rPr>
        <w:t>y</w:t>
      </w:r>
      <w:r w:rsidR="000677D0" w:rsidRPr="00242350">
        <w:rPr>
          <w:rFonts w:ascii="Book Antiqua" w:hAnsi="Book Antiqua"/>
          <w:sz w:val="24"/>
          <w:szCs w:val="24"/>
        </w:rPr>
        <w:t xml:space="preserve"> that in the general population</w:t>
      </w:r>
      <w:r w:rsidR="00A74BE2" w:rsidRPr="00242350">
        <w:rPr>
          <w:rFonts w:ascii="Book Antiqua" w:hAnsi="Book Antiqua"/>
          <w:sz w:val="24"/>
          <w:szCs w:val="24"/>
        </w:rPr>
        <w:t>,</w:t>
      </w:r>
      <w:r w:rsidR="000677D0" w:rsidRPr="00242350">
        <w:rPr>
          <w:rFonts w:ascii="Book Antiqua" w:hAnsi="Book Antiqua"/>
          <w:sz w:val="24"/>
          <w:szCs w:val="24"/>
        </w:rPr>
        <w:t xml:space="preserve"> NAFLD is not considered a disease in the eyes of the NAFLD beholder, probably until </w:t>
      </w:r>
      <w:r w:rsidR="00AC38D5" w:rsidRPr="00242350">
        <w:rPr>
          <w:rFonts w:ascii="Book Antiqua" w:hAnsi="Book Antiqua"/>
          <w:sz w:val="24"/>
          <w:szCs w:val="24"/>
        </w:rPr>
        <w:t>the progressive state</w:t>
      </w:r>
      <w:r w:rsidR="00420119" w:rsidRPr="00242350">
        <w:rPr>
          <w:rFonts w:ascii="Book Antiqua" w:hAnsi="Book Antiqua"/>
          <w:sz w:val="24"/>
          <w:szCs w:val="24"/>
        </w:rPr>
        <w:t>.</w:t>
      </w:r>
    </w:p>
    <w:p w:rsidR="006A5E6D" w:rsidRPr="00242350" w:rsidRDefault="006A5E6D" w:rsidP="00467B04">
      <w:pPr>
        <w:widowControl w:val="0"/>
        <w:snapToGrid w:val="0"/>
        <w:spacing w:before="0"/>
        <w:rPr>
          <w:rFonts w:ascii="Book Antiqua" w:hAnsi="Book Antiqua" w:cs="Times New Roman"/>
          <w:sz w:val="24"/>
          <w:szCs w:val="24"/>
        </w:rPr>
      </w:pPr>
    </w:p>
    <w:p w:rsidR="00106E43" w:rsidRPr="00242350" w:rsidRDefault="00106E43" w:rsidP="00467B04">
      <w:pPr>
        <w:widowControl w:val="0"/>
        <w:snapToGrid w:val="0"/>
        <w:spacing w:before="0"/>
        <w:rPr>
          <w:rFonts w:ascii="Book Antiqua" w:hAnsi="Book Antiqua"/>
          <w:b/>
          <w:sz w:val="24"/>
          <w:szCs w:val="24"/>
        </w:rPr>
      </w:pPr>
      <w:bookmarkStart w:id="89" w:name="OLE_LINK594"/>
      <w:bookmarkStart w:id="90" w:name="OLE_LINK546"/>
      <w:bookmarkStart w:id="91" w:name="OLE_LINK399"/>
      <w:bookmarkStart w:id="92" w:name="OLE_LINK610"/>
      <w:r w:rsidRPr="00242350">
        <w:rPr>
          <w:rFonts w:ascii="Book Antiqua" w:hAnsi="Book Antiqua"/>
          <w:b/>
          <w:sz w:val="24"/>
          <w:szCs w:val="24"/>
        </w:rPr>
        <w:t>COMMENTS</w:t>
      </w:r>
    </w:p>
    <w:p w:rsidR="00853AFA" w:rsidRPr="00242350" w:rsidRDefault="00106E43" w:rsidP="00467B04">
      <w:pPr>
        <w:widowControl w:val="0"/>
        <w:autoSpaceDE w:val="0"/>
        <w:autoSpaceDN w:val="0"/>
        <w:adjustRightInd w:val="0"/>
        <w:snapToGrid w:val="0"/>
        <w:spacing w:before="0"/>
        <w:rPr>
          <w:rFonts w:ascii="Book Antiqua" w:hAnsi="Book Antiqua" w:cs="Book Antiqua"/>
          <w:b/>
          <w:i/>
          <w:iCs/>
          <w:sz w:val="23"/>
          <w:szCs w:val="23"/>
        </w:rPr>
      </w:pPr>
      <w:r w:rsidRPr="00242350">
        <w:rPr>
          <w:rFonts w:ascii="Book Antiqua" w:hAnsi="Book Antiqua" w:cs="Book Antiqua"/>
          <w:b/>
          <w:i/>
          <w:iCs/>
          <w:sz w:val="23"/>
          <w:szCs w:val="23"/>
        </w:rPr>
        <w:t>Background</w:t>
      </w:r>
    </w:p>
    <w:p w:rsidR="00106E43" w:rsidRPr="00242350" w:rsidRDefault="00853AFA" w:rsidP="00420119">
      <w:pPr>
        <w:widowControl w:val="0"/>
        <w:autoSpaceDE w:val="0"/>
        <w:autoSpaceDN w:val="0"/>
        <w:adjustRightInd w:val="0"/>
        <w:snapToGrid w:val="0"/>
        <w:spacing w:before="0"/>
        <w:rPr>
          <w:rFonts w:ascii="Book Antiqua" w:hAnsi="Book Antiqua" w:cs="Book Antiqua"/>
          <w:b/>
          <w:i/>
          <w:iCs/>
          <w:sz w:val="23"/>
          <w:szCs w:val="23"/>
        </w:rPr>
      </w:pPr>
      <w:r w:rsidRPr="00242350">
        <w:rPr>
          <w:rFonts w:ascii="Book Antiqua" w:hAnsi="Book Antiqua"/>
        </w:rPr>
        <w:t>Non-alcoholic fatty liver disease</w:t>
      </w:r>
      <w:r w:rsidR="00420119" w:rsidRPr="00242350">
        <w:rPr>
          <w:rFonts w:ascii="Book Antiqua" w:hAnsi="Book Antiqua" w:hint="eastAsia"/>
          <w:lang w:eastAsia="zh-CN"/>
        </w:rPr>
        <w:t xml:space="preserve"> </w:t>
      </w:r>
      <w:r w:rsidRPr="00242350">
        <w:rPr>
          <w:rFonts w:ascii="Book Antiqua" w:hAnsi="Book Antiqua"/>
        </w:rPr>
        <w:t xml:space="preserve">(NAFLD) is defined as fat accumulation in the liver, in the absence of significant alcohol intake. It is the most common chronic liver disorder globally with significant </w:t>
      </w:r>
      <w:r w:rsidRPr="00242350">
        <w:rPr>
          <w:rFonts w:ascii="Book Antiqua" w:hAnsi="Book Antiqua"/>
          <w:sz w:val="24"/>
          <w:szCs w:val="24"/>
        </w:rPr>
        <w:t>hepatic and extrahepatic morbidity. Moreover, p</w:t>
      </w:r>
      <w:r w:rsidRPr="00242350">
        <w:rPr>
          <w:rFonts w:ascii="Book Antiqua" w:hAnsi="Book Antiqua"/>
          <w:sz w:val="24"/>
          <w:szCs w:val="24"/>
          <w:shd w:val="clear" w:color="auto" w:fill="FFFFFF"/>
        </w:rPr>
        <w:t>atients with NAFLD have reduced survival</w:t>
      </w:r>
      <w:r w:rsidR="00420119" w:rsidRPr="00242350">
        <w:rPr>
          <w:rFonts w:ascii="Book Antiqua" w:hAnsi="Book Antiqua" w:hint="eastAsia"/>
          <w:sz w:val="24"/>
          <w:szCs w:val="24"/>
          <w:shd w:val="clear" w:color="auto" w:fill="FFFFFF"/>
          <w:lang w:eastAsia="zh-CN"/>
        </w:rPr>
        <w:t xml:space="preserve"> </w:t>
      </w:r>
      <w:r w:rsidRPr="00242350">
        <w:rPr>
          <w:rFonts w:ascii="Book Antiqua" w:hAnsi="Book Antiqua"/>
          <w:sz w:val="24"/>
          <w:szCs w:val="24"/>
          <w:shd w:val="clear" w:color="auto" w:fill="FFFFFF"/>
        </w:rPr>
        <w:t>compared with the general population, primarily due to cardiovascular disease followed by malignancy.</w:t>
      </w:r>
      <w:hyperlink w:anchor="_ENREF_2" w:tooltip="Ekstedt, 2006 #368" w:history="1"/>
    </w:p>
    <w:p w:rsidR="00420119" w:rsidRPr="00242350" w:rsidRDefault="00420119" w:rsidP="00467B04">
      <w:pPr>
        <w:widowControl w:val="0"/>
        <w:autoSpaceDE w:val="0"/>
        <w:autoSpaceDN w:val="0"/>
        <w:adjustRightInd w:val="0"/>
        <w:snapToGrid w:val="0"/>
        <w:spacing w:before="0"/>
        <w:rPr>
          <w:rFonts w:ascii="Book Antiqua" w:hAnsi="Book Antiqua" w:cs="Book Antiqua"/>
          <w:b/>
          <w:i/>
          <w:iCs/>
          <w:sz w:val="23"/>
          <w:szCs w:val="23"/>
          <w:lang w:eastAsia="zh-CN"/>
        </w:rPr>
      </w:pPr>
    </w:p>
    <w:p w:rsidR="00106E43" w:rsidRPr="00242350" w:rsidRDefault="00106E43" w:rsidP="00467B04">
      <w:pPr>
        <w:widowControl w:val="0"/>
        <w:autoSpaceDE w:val="0"/>
        <w:autoSpaceDN w:val="0"/>
        <w:adjustRightInd w:val="0"/>
        <w:snapToGrid w:val="0"/>
        <w:spacing w:before="0"/>
        <w:rPr>
          <w:rFonts w:ascii="Book Antiqua" w:hAnsi="Book Antiqua" w:cs="Book Antiqua"/>
          <w:b/>
          <w:i/>
          <w:iCs/>
          <w:sz w:val="23"/>
          <w:szCs w:val="23"/>
        </w:rPr>
      </w:pPr>
      <w:r w:rsidRPr="00242350">
        <w:rPr>
          <w:rFonts w:ascii="Book Antiqua" w:hAnsi="Book Antiqua" w:cs="Book Antiqua"/>
          <w:b/>
          <w:i/>
          <w:iCs/>
          <w:sz w:val="23"/>
          <w:szCs w:val="23"/>
        </w:rPr>
        <w:t>Research frontiers</w:t>
      </w:r>
    </w:p>
    <w:p w:rsidR="00841CE0" w:rsidRPr="00242350" w:rsidRDefault="00841CE0" w:rsidP="00420119">
      <w:pPr>
        <w:widowControl w:val="0"/>
        <w:autoSpaceDE w:val="0"/>
        <w:autoSpaceDN w:val="0"/>
        <w:adjustRightInd w:val="0"/>
        <w:snapToGrid w:val="0"/>
        <w:spacing w:before="0"/>
        <w:rPr>
          <w:rFonts w:ascii="Book Antiqua" w:hAnsi="Book Antiqua"/>
          <w:sz w:val="24"/>
          <w:szCs w:val="24"/>
        </w:rPr>
      </w:pPr>
      <w:r w:rsidRPr="00242350">
        <w:rPr>
          <w:rFonts w:ascii="Book Antiqua" w:hAnsi="Book Antiqua" w:cs="Times New Roman"/>
          <w:sz w:val="24"/>
          <w:szCs w:val="24"/>
        </w:rPr>
        <w:t xml:space="preserve">In recent years there is overwhelming evidence that NAFLD is a major public health concern. </w:t>
      </w:r>
      <w:r w:rsidR="00F07D68" w:rsidRPr="00242350">
        <w:rPr>
          <w:rFonts w:ascii="Book Antiqua" w:hAnsi="Book Antiqua" w:cs="Times New Roman"/>
          <w:sz w:val="24"/>
          <w:szCs w:val="24"/>
        </w:rPr>
        <w:t>However, self-rated general health perception,</w:t>
      </w:r>
      <w:r w:rsidR="00420119" w:rsidRPr="00242350">
        <w:rPr>
          <w:rFonts w:ascii="Book Antiqua" w:hAnsi="Book Antiqua" w:cs="Times New Roman" w:hint="eastAsia"/>
          <w:sz w:val="24"/>
          <w:szCs w:val="24"/>
          <w:lang w:eastAsia="zh-CN"/>
        </w:rPr>
        <w:t xml:space="preserve"> </w:t>
      </w:r>
      <w:r w:rsidR="00F07D68" w:rsidRPr="00242350">
        <w:rPr>
          <w:rFonts w:ascii="Book Antiqua" w:hAnsi="Book Antiqua" w:cs="Times New Roman"/>
          <w:sz w:val="24"/>
          <w:szCs w:val="24"/>
        </w:rPr>
        <w:t>a frequently assessed parameter in epidemiological research and a powerful predictor for morbidity and mortality, has not been tested in NAFLD patients.</w:t>
      </w:r>
    </w:p>
    <w:p w:rsidR="00420119" w:rsidRPr="00242350" w:rsidRDefault="00420119" w:rsidP="00467B04">
      <w:pPr>
        <w:widowControl w:val="0"/>
        <w:snapToGrid w:val="0"/>
        <w:spacing w:before="0"/>
        <w:rPr>
          <w:rFonts w:ascii="Book Antiqua" w:hAnsi="Book Antiqua" w:cs="Book Antiqua"/>
          <w:b/>
          <w:i/>
          <w:iCs/>
          <w:sz w:val="23"/>
          <w:szCs w:val="23"/>
          <w:lang w:eastAsia="zh-CN"/>
        </w:rPr>
      </w:pPr>
    </w:p>
    <w:p w:rsidR="00106E43" w:rsidRPr="00242350" w:rsidRDefault="00106E43" w:rsidP="00467B04">
      <w:pPr>
        <w:widowControl w:val="0"/>
        <w:snapToGrid w:val="0"/>
        <w:spacing w:before="0"/>
        <w:rPr>
          <w:rFonts w:ascii="Book Antiqua" w:hAnsi="Book Antiqua" w:cs="Book Antiqua"/>
          <w:b/>
          <w:i/>
          <w:iCs/>
          <w:sz w:val="23"/>
          <w:szCs w:val="23"/>
        </w:rPr>
      </w:pPr>
      <w:r w:rsidRPr="00242350">
        <w:rPr>
          <w:rFonts w:ascii="Book Antiqua" w:hAnsi="Book Antiqua" w:cs="Book Antiqua"/>
          <w:b/>
          <w:i/>
          <w:iCs/>
          <w:sz w:val="23"/>
          <w:szCs w:val="23"/>
        </w:rPr>
        <w:t>Innovations and breakthrough</w:t>
      </w:r>
    </w:p>
    <w:p w:rsidR="00853AFA" w:rsidRPr="00242350" w:rsidRDefault="00853AFA" w:rsidP="00420119">
      <w:pPr>
        <w:widowControl w:val="0"/>
        <w:autoSpaceDE w:val="0"/>
        <w:autoSpaceDN w:val="0"/>
        <w:adjustRightInd w:val="0"/>
        <w:snapToGrid w:val="0"/>
        <w:spacing w:before="0"/>
        <w:rPr>
          <w:rFonts w:ascii="Book Antiqua" w:hAnsi="Book Antiqua"/>
          <w:sz w:val="24"/>
          <w:szCs w:val="24"/>
        </w:rPr>
      </w:pPr>
      <w:r w:rsidRPr="00242350">
        <w:rPr>
          <w:rFonts w:ascii="Book Antiqua" w:hAnsi="Book Antiqua"/>
          <w:sz w:val="24"/>
          <w:szCs w:val="24"/>
        </w:rPr>
        <w:t xml:space="preserve">This study demonstrates that NAFLD diagnosis among </w:t>
      </w:r>
      <w:r w:rsidR="00F07D68" w:rsidRPr="00242350">
        <w:rPr>
          <w:rFonts w:ascii="Book Antiqua" w:hAnsi="Book Antiqua"/>
          <w:sz w:val="24"/>
          <w:szCs w:val="24"/>
        </w:rPr>
        <w:t>a</w:t>
      </w:r>
      <w:r w:rsidRPr="00242350">
        <w:rPr>
          <w:rFonts w:ascii="Book Antiqua" w:hAnsi="Book Antiqua"/>
          <w:sz w:val="24"/>
          <w:szCs w:val="24"/>
        </w:rPr>
        <w:t xml:space="preserve"> general population is not independently associated with lower general health perception nor is it associated with higher health care utilization.</w:t>
      </w:r>
      <w:r w:rsidR="00420119" w:rsidRPr="00242350">
        <w:rPr>
          <w:rFonts w:ascii="Book Antiqua" w:hAnsi="Book Antiqua" w:hint="eastAsia"/>
          <w:sz w:val="24"/>
          <w:szCs w:val="24"/>
          <w:lang w:eastAsia="zh-CN"/>
        </w:rPr>
        <w:t xml:space="preserve"> </w:t>
      </w:r>
      <w:r w:rsidRPr="00242350">
        <w:rPr>
          <w:rFonts w:ascii="Book Antiqua" w:hAnsi="Book Antiqua"/>
          <w:sz w:val="24"/>
          <w:szCs w:val="24"/>
        </w:rPr>
        <w:t xml:space="preserve">Moreover, NAFLD does not seem to predict health perception deterioration over the years. These findings imply that in the general population, NAFLD is not considered a disease in the eyes of the NAFLD beholder, probably until the </w:t>
      </w:r>
      <w:r w:rsidR="002D5C2D" w:rsidRPr="00242350">
        <w:rPr>
          <w:rFonts w:ascii="Book Antiqua" w:hAnsi="Book Antiqua"/>
          <w:sz w:val="24"/>
          <w:szCs w:val="24"/>
        </w:rPr>
        <w:t>advanced stage</w:t>
      </w:r>
      <w:r w:rsidRPr="00242350">
        <w:rPr>
          <w:rFonts w:ascii="Book Antiqua" w:hAnsi="Book Antiqua"/>
          <w:sz w:val="24"/>
          <w:szCs w:val="24"/>
        </w:rPr>
        <w:t>.</w:t>
      </w:r>
    </w:p>
    <w:p w:rsidR="00420119" w:rsidRPr="00242350" w:rsidRDefault="00420119" w:rsidP="00467B04">
      <w:pPr>
        <w:widowControl w:val="0"/>
        <w:snapToGrid w:val="0"/>
        <w:spacing w:before="0"/>
        <w:rPr>
          <w:rFonts w:ascii="Book Antiqua" w:hAnsi="Book Antiqua" w:cs="Book Antiqua"/>
          <w:b/>
          <w:i/>
          <w:iCs/>
          <w:sz w:val="23"/>
          <w:szCs w:val="23"/>
          <w:lang w:eastAsia="zh-CN"/>
        </w:rPr>
      </w:pPr>
    </w:p>
    <w:p w:rsidR="00106E43" w:rsidRPr="00242350" w:rsidRDefault="00106E43" w:rsidP="00467B04">
      <w:pPr>
        <w:widowControl w:val="0"/>
        <w:snapToGrid w:val="0"/>
        <w:spacing w:before="0"/>
        <w:rPr>
          <w:rFonts w:ascii="Book Antiqua" w:hAnsi="Book Antiqua" w:cs="Book Antiqua"/>
          <w:b/>
          <w:i/>
          <w:iCs/>
          <w:sz w:val="23"/>
          <w:szCs w:val="23"/>
        </w:rPr>
      </w:pPr>
      <w:r w:rsidRPr="00242350">
        <w:rPr>
          <w:rFonts w:ascii="Book Antiqua" w:hAnsi="Book Antiqua" w:cs="Book Antiqua"/>
          <w:b/>
          <w:i/>
          <w:iCs/>
          <w:sz w:val="23"/>
          <w:szCs w:val="23"/>
        </w:rPr>
        <w:t>Applications</w:t>
      </w:r>
    </w:p>
    <w:p w:rsidR="00106E43" w:rsidRPr="00242350" w:rsidRDefault="002A0354" w:rsidP="00420119">
      <w:pPr>
        <w:widowControl w:val="0"/>
        <w:snapToGrid w:val="0"/>
        <w:spacing w:before="0"/>
        <w:rPr>
          <w:rFonts w:ascii="Book Antiqua" w:hAnsi="Book Antiqua"/>
          <w:sz w:val="24"/>
          <w:szCs w:val="24"/>
        </w:rPr>
      </w:pPr>
      <w:r w:rsidRPr="00242350">
        <w:rPr>
          <w:rFonts w:ascii="Book Antiqua" w:hAnsi="Book Antiqua"/>
          <w:sz w:val="24"/>
          <w:szCs w:val="24"/>
        </w:rPr>
        <w:lastRenderedPageBreak/>
        <w:t xml:space="preserve">More efforts should be </w:t>
      </w:r>
      <w:r w:rsidR="002D5C2D" w:rsidRPr="00242350">
        <w:rPr>
          <w:rFonts w:ascii="Book Antiqua" w:hAnsi="Book Antiqua"/>
          <w:sz w:val="24"/>
          <w:szCs w:val="24"/>
        </w:rPr>
        <w:t xml:space="preserve">directed </w:t>
      </w:r>
      <w:r w:rsidRPr="00242350">
        <w:rPr>
          <w:rFonts w:ascii="Book Antiqua" w:hAnsi="Book Antiqua"/>
          <w:sz w:val="24"/>
          <w:szCs w:val="24"/>
        </w:rPr>
        <w:t xml:space="preserve">to establish the </w:t>
      </w:r>
      <w:r w:rsidR="00E25931" w:rsidRPr="00242350">
        <w:rPr>
          <w:rFonts w:ascii="Book Antiqua" w:hAnsi="Book Antiqua"/>
          <w:sz w:val="24"/>
          <w:szCs w:val="24"/>
        </w:rPr>
        <w:t>acknowledgment of NAFLD as a</w:t>
      </w:r>
      <w:r w:rsidR="0092484E" w:rsidRPr="00242350">
        <w:rPr>
          <w:rFonts w:ascii="Book Antiqua" w:hAnsi="Book Antiqua"/>
          <w:sz w:val="24"/>
          <w:szCs w:val="24"/>
        </w:rPr>
        <w:t xml:space="preserve">n independent clinical </w:t>
      </w:r>
      <w:r w:rsidR="00C82A3A" w:rsidRPr="00242350">
        <w:rPr>
          <w:rFonts w:ascii="Book Antiqua" w:hAnsi="Book Antiqua"/>
          <w:sz w:val="24"/>
          <w:szCs w:val="24"/>
        </w:rPr>
        <w:t>entity</w:t>
      </w:r>
      <w:r w:rsidR="0092484E" w:rsidRPr="00242350">
        <w:rPr>
          <w:rFonts w:ascii="Book Antiqua" w:hAnsi="Book Antiqua"/>
          <w:sz w:val="24"/>
          <w:szCs w:val="24"/>
        </w:rPr>
        <w:t xml:space="preserve"> with a</w:t>
      </w:r>
      <w:r w:rsidR="00C82A3A" w:rsidRPr="00242350">
        <w:rPr>
          <w:rFonts w:ascii="Book Antiqua" w:hAnsi="Book Antiqua"/>
          <w:sz w:val="24"/>
          <w:szCs w:val="24"/>
        </w:rPr>
        <w:t xml:space="preserve"> </w:t>
      </w:r>
      <w:r w:rsidR="0092484E" w:rsidRPr="00242350">
        <w:rPr>
          <w:rFonts w:ascii="Book Antiqua" w:hAnsi="Book Antiqua"/>
          <w:sz w:val="24"/>
          <w:szCs w:val="24"/>
        </w:rPr>
        <w:t xml:space="preserve">potentially </w:t>
      </w:r>
      <w:r w:rsidR="00E25931" w:rsidRPr="00242350">
        <w:rPr>
          <w:rFonts w:ascii="Book Antiqua" w:hAnsi="Book Antiqua"/>
          <w:sz w:val="24"/>
          <w:szCs w:val="24"/>
        </w:rPr>
        <w:t xml:space="preserve">progressive </w:t>
      </w:r>
      <w:r w:rsidR="0092484E" w:rsidRPr="00242350">
        <w:rPr>
          <w:rFonts w:ascii="Book Antiqua" w:hAnsi="Book Antiqua"/>
          <w:sz w:val="24"/>
          <w:szCs w:val="24"/>
        </w:rPr>
        <w:t>course.</w:t>
      </w:r>
      <w:r w:rsidR="00420119" w:rsidRPr="00242350">
        <w:rPr>
          <w:rFonts w:ascii="Book Antiqua" w:hAnsi="Book Antiqua"/>
          <w:sz w:val="24"/>
          <w:szCs w:val="24"/>
        </w:rPr>
        <w:t xml:space="preserve"> </w:t>
      </w:r>
      <w:r w:rsidR="00C82A3A" w:rsidRPr="00242350">
        <w:rPr>
          <w:rFonts w:ascii="Book Antiqua" w:hAnsi="Book Antiqua"/>
          <w:sz w:val="24"/>
          <w:szCs w:val="24"/>
        </w:rPr>
        <w:t>Such a firm and clear message from t</w:t>
      </w:r>
      <w:r w:rsidR="00E25931" w:rsidRPr="00242350">
        <w:rPr>
          <w:rFonts w:ascii="Book Antiqua" w:hAnsi="Book Antiqua"/>
          <w:sz w:val="24"/>
          <w:szCs w:val="24"/>
        </w:rPr>
        <w:t>he treating physician</w:t>
      </w:r>
      <w:r w:rsidR="00C82A3A" w:rsidRPr="00242350">
        <w:rPr>
          <w:rFonts w:ascii="Book Antiqua" w:hAnsi="Book Antiqua"/>
          <w:sz w:val="24"/>
          <w:szCs w:val="24"/>
        </w:rPr>
        <w:t xml:space="preserve"> </w:t>
      </w:r>
      <w:r w:rsidR="009D051E" w:rsidRPr="00242350">
        <w:rPr>
          <w:rFonts w:ascii="Book Antiqua" w:hAnsi="Book Antiqua"/>
          <w:sz w:val="24"/>
          <w:szCs w:val="24"/>
        </w:rPr>
        <w:t xml:space="preserve">to the patients </w:t>
      </w:r>
      <w:r w:rsidR="00C82A3A" w:rsidRPr="00242350">
        <w:rPr>
          <w:rFonts w:ascii="Book Antiqua" w:hAnsi="Book Antiqua"/>
          <w:sz w:val="24"/>
          <w:szCs w:val="24"/>
        </w:rPr>
        <w:t xml:space="preserve">may promote motivation and </w:t>
      </w:r>
      <w:r w:rsidR="00E25931" w:rsidRPr="00242350">
        <w:rPr>
          <w:rFonts w:ascii="Book Antiqua" w:hAnsi="Book Antiqua"/>
          <w:sz w:val="24"/>
          <w:szCs w:val="24"/>
        </w:rPr>
        <w:t>adherence to lifestyle changes</w:t>
      </w:r>
      <w:r w:rsidR="009D051E" w:rsidRPr="00242350">
        <w:rPr>
          <w:rFonts w:ascii="Book Antiqua" w:hAnsi="Book Antiqua"/>
          <w:sz w:val="24"/>
          <w:szCs w:val="24"/>
        </w:rPr>
        <w:t xml:space="preserve"> and a wise</w:t>
      </w:r>
      <w:r w:rsidR="009D16E4" w:rsidRPr="00242350">
        <w:rPr>
          <w:rFonts w:ascii="Book Antiqua" w:hAnsi="Book Antiqua"/>
          <w:sz w:val="24"/>
          <w:szCs w:val="24"/>
        </w:rPr>
        <w:t>r</w:t>
      </w:r>
      <w:r w:rsidR="009D051E" w:rsidRPr="00242350">
        <w:rPr>
          <w:rFonts w:ascii="Book Antiqua" w:hAnsi="Book Antiqua"/>
          <w:sz w:val="24"/>
          <w:szCs w:val="24"/>
        </w:rPr>
        <w:t xml:space="preserve"> health care utilization for </w:t>
      </w:r>
      <w:r w:rsidR="009D16E4" w:rsidRPr="00242350">
        <w:rPr>
          <w:rFonts w:ascii="Book Antiqua" w:hAnsi="Book Antiqua"/>
          <w:sz w:val="24"/>
          <w:szCs w:val="24"/>
          <w:lang w:bidi="he-IL"/>
        </w:rPr>
        <w:t xml:space="preserve">a </w:t>
      </w:r>
      <w:r w:rsidR="009D16E4" w:rsidRPr="00242350">
        <w:rPr>
          <w:rFonts w:ascii="Book Antiqua" w:hAnsi="Book Antiqua" w:cs="Times New Roman"/>
          <w:sz w:val="24"/>
          <w:szCs w:val="24"/>
          <w:lang w:bidi="he-IL"/>
        </w:rPr>
        <w:t>closer medical surveillance</w:t>
      </w:r>
      <w:r w:rsidR="009D051E" w:rsidRPr="00242350">
        <w:rPr>
          <w:rFonts w:ascii="Book Antiqua" w:hAnsi="Book Antiqua"/>
          <w:sz w:val="24"/>
          <w:szCs w:val="24"/>
        </w:rPr>
        <w:t xml:space="preserve">. </w:t>
      </w:r>
    </w:p>
    <w:p w:rsidR="00420119" w:rsidRPr="00242350" w:rsidRDefault="00420119" w:rsidP="00467B04">
      <w:pPr>
        <w:widowControl w:val="0"/>
        <w:snapToGrid w:val="0"/>
        <w:spacing w:before="0"/>
        <w:rPr>
          <w:rFonts w:ascii="Book Antiqua" w:hAnsi="Book Antiqua" w:cs="Book Antiqua"/>
          <w:b/>
          <w:i/>
          <w:iCs/>
          <w:sz w:val="23"/>
          <w:szCs w:val="23"/>
          <w:lang w:eastAsia="zh-CN"/>
        </w:rPr>
      </w:pPr>
    </w:p>
    <w:p w:rsidR="00106E43" w:rsidRPr="00242350" w:rsidRDefault="00106E43" w:rsidP="00467B04">
      <w:pPr>
        <w:widowControl w:val="0"/>
        <w:snapToGrid w:val="0"/>
        <w:spacing w:before="0"/>
        <w:rPr>
          <w:rFonts w:ascii="Book Antiqua" w:hAnsi="Book Antiqua" w:cs="Book Antiqua"/>
          <w:b/>
          <w:i/>
          <w:iCs/>
          <w:sz w:val="23"/>
          <w:szCs w:val="23"/>
        </w:rPr>
      </w:pPr>
      <w:r w:rsidRPr="00242350">
        <w:rPr>
          <w:rFonts w:ascii="Book Antiqua" w:hAnsi="Book Antiqua" w:cs="Book Antiqua"/>
          <w:b/>
          <w:i/>
          <w:iCs/>
          <w:sz w:val="23"/>
          <w:szCs w:val="23"/>
        </w:rPr>
        <w:t>Terminology</w:t>
      </w:r>
    </w:p>
    <w:p w:rsidR="00841CE0" w:rsidRPr="00242350" w:rsidRDefault="00B076B6" w:rsidP="00420119">
      <w:pPr>
        <w:widowControl w:val="0"/>
        <w:autoSpaceDE w:val="0"/>
        <w:autoSpaceDN w:val="0"/>
        <w:adjustRightInd w:val="0"/>
        <w:snapToGrid w:val="0"/>
        <w:spacing w:before="0"/>
        <w:rPr>
          <w:rFonts w:ascii="Book Antiqua" w:hAnsi="Book Antiqua"/>
          <w:sz w:val="24"/>
          <w:szCs w:val="24"/>
        </w:rPr>
      </w:pPr>
      <w:r w:rsidRPr="00242350">
        <w:rPr>
          <w:rFonts w:ascii="Book Antiqua" w:hAnsi="Book Antiqua"/>
          <w:sz w:val="24"/>
          <w:szCs w:val="24"/>
        </w:rPr>
        <w:t>Self-reported general health perception was estimated with one simple question that was highly validated as an indication to general health status and is commonly used in surveys worldwide. The question was "what is your general health status?" and the answers were: 1- "very good", 2- "good" 3- "not so good" 4- "poor".</w:t>
      </w:r>
      <w:r w:rsidR="00420119" w:rsidRPr="00242350">
        <w:rPr>
          <w:rFonts w:ascii="Book Antiqua" w:hAnsi="Book Antiqua" w:hint="eastAsia"/>
          <w:sz w:val="24"/>
          <w:szCs w:val="24"/>
          <w:lang w:eastAsia="zh-CN"/>
        </w:rPr>
        <w:t xml:space="preserve"> </w:t>
      </w:r>
      <w:r w:rsidR="00841CE0" w:rsidRPr="00242350">
        <w:rPr>
          <w:rFonts w:ascii="Book Antiqua" w:hAnsi="Book Antiqua"/>
          <w:bCs/>
          <w:sz w:val="24"/>
          <w:szCs w:val="24"/>
        </w:rPr>
        <w:t>Hepato-Renal Index (HRI) -</w:t>
      </w:r>
      <w:r w:rsidR="00B87D6A" w:rsidRPr="00242350">
        <w:rPr>
          <w:rFonts w:ascii="Book Antiqua" w:hAnsi="Book Antiqua" w:hint="eastAsia"/>
          <w:bCs/>
          <w:sz w:val="24"/>
          <w:szCs w:val="24"/>
          <w:lang w:eastAsia="zh-CN"/>
        </w:rPr>
        <w:t xml:space="preserve"> </w:t>
      </w:r>
      <w:r w:rsidR="00B87D6A" w:rsidRPr="00242350">
        <w:rPr>
          <w:rFonts w:ascii="Book Antiqua" w:hAnsi="Book Antiqua"/>
          <w:bCs/>
          <w:sz w:val="24"/>
          <w:szCs w:val="24"/>
        </w:rPr>
        <w:t>d</w:t>
      </w:r>
      <w:r w:rsidR="00841CE0" w:rsidRPr="00242350">
        <w:rPr>
          <w:rFonts w:ascii="Book Antiqua" w:hAnsi="Book Antiqua"/>
          <w:bCs/>
          <w:sz w:val="24"/>
          <w:szCs w:val="24"/>
        </w:rPr>
        <w:t>uring the ultrasonography, a histogram of brightness levels, i.e., a graphical representation of echo intensity within a region of interest</w:t>
      </w:r>
      <w:r w:rsidR="00420119" w:rsidRPr="00242350">
        <w:rPr>
          <w:rFonts w:ascii="Book Antiqua" w:hAnsi="Book Antiqua" w:hint="eastAsia"/>
          <w:bCs/>
          <w:sz w:val="24"/>
          <w:szCs w:val="24"/>
          <w:lang w:eastAsia="zh-CN"/>
        </w:rPr>
        <w:t xml:space="preserve"> </w:t>
      </w:r>
      <w:r w:rsidR="00841CE0" w:rsidRPr="00242350">
        <w:rPr>
          <w:rFonts w:ascii="Book Antiqua" w:hAnsi="Book Antiqua"/>
          <w:bCs/>
          <w:sz w:val="24"/>
          <w:szCs w:val="24"/>
        </w:rPr>
        <w:t>is obtained in the liver and in the right kidney. The brightness level for each organ is recorded and the ratio between the median brightness level of the liver and the right kidney cortex is calculated to determine the HRI.</w:t>
      </w:r>
    </w:p>
    <w:p w:rsidR="00420119" w:rsidRPr="00242350" w:rsidRDefault="00420119" w:rsidP="00467B04">
      <w:pPr>
        <w:widowControl w:val="0"/>
        <w:snapToGrid w:val="0"/>
        <w:spacing w:before="0"/>
        <w:rPr>
          <w:rFonts w:ascii="Book Antiqua" w:hAnsi="Book Antiqua" w:cs="Book Antiqua"/>
          <w:b/>
          <w:i/>
          <w:iCs/>
          <w:sz w:val="23"/>
          <w:szCs w:val="23"/>
          <w:lang w:eastAsia="zh-CN"/>
        </w:rPr>
      </w:pPr>
      <w:bookmarkStart w:id="93" w:name="OLE_LINK494"/>
      <w:bookmarkStart w:id="94" w:name="OLE_LINK493"/>
    </w:p>
    <w:p w:rsidR="00106E43" w:rsidRPr="00242350" w:rsidRDefault="00106E43" w:rsidP="00467B04">
      <w:pPr>
        <w:widowControl w:val="0"/>
        <w:snapToGrid w:val="0"/>
        <w:spacing w:before="0"/>
        <w:rPr>
          <w:rFonts w:ascii="Book Antiqua" w:hAnsi="Book Antiqua" w:cs="Times New Roman"/>
          <w:sz w:val="24"/>
          <w:szCs w:val="24"/>
          <w:lang w:val="en-GB" w:eastAsia="zh-CN"/>
        </w:rPr>
      </w:pPr>
      <w:r w:rsidRPr="00242350">
        <w:rPr>
          <w:rFonts w:ascii="Book Antiqua" w:hAnsi="Book Antiqua" w:cs="Book Antiqua"/>
          <w:b/>
          <w:i/>
          <w:iCs/>
          <w:sz w:val="23"/>
          <w:szCs w:val="23"/>
        </w:rPr>
        <w:t>Peer-review</w:t>
      </w:r>
      <w:bookmarkEnd w:id="89"/>
      <w:bookmarkEnd w:id="90"/>
      <w:bookmarkEnd w:id="91"/>
      <w:bookmarkEnd w:id="92"/>
      <w:bookmarkEnd w:id="93"/>
      <w:bookmarkEnd w:id="94"/>
    </w:p>
    <w:p w:rsidR="009D16E4" w:rsidRPr="00242350" w:rsidRDefault="00841CE0" w:rsidP="00420119">
      <w:pPr>
        <w:widowControl w:val="0"/>
        <w:tabs>
          <w:tab w:val="right" w:pos="284"/>
        </w:tabs>
        <w:snapToGrid w:val="0"/>
        <w:spacing w:before="0"/>
        <w:rPr>
          <w:lang w:eastAsia="zh-CN"/>
        </w:rPr>
      </w:pPr>
      <w:r w:rsidRPr="00242350">
        <w:rPr>
          <w:rFonts w:ascii="Book Antiqua" w:hAnsi="Book Antiqua" w:cs="Times New Roman"/>
          <w:sz w:val="24"/>
          <w:szCs w:val="24"/>
          <w:lang w:bidi="he-IL"/>
        </w:rPr>
        <w:t>This is a</w:t>
      </w:r>
      <w:r w:rsidR="00420119" w:rsidRPr="00242350">
        <w:rPr>
          <w:rFonts w:ascii="Book Antiqua" w:hAnsi="Book Antiqua" w:cs="Times New Roman" w:hint="eastAsia"/>
          <w:sz w:val="24"/>
          <w:szCs w:val="24"/>
          <w:lang w:eastAsia="zh-CN" w:bidi="he-IL"/>
        </w:rPr>
        <w:t xml:space="preserve"> </w:t>
      </w:r>
      <w:r w:rsidRPr="00242350">
        <w:rPr>
          <w:rFonts w:ascii="Book Antiqua" w:hAnsi="Book Antiqua" w:cs="Times New Roman"/>
          <w:sz w:val="24"/>
          <w:szCs w:val="24"/>
          <w:lang w:bidi="he-IL"/>
        </w:rPr>
        <w:t>cross sectional study aimed at evaluating the self-rated general health perception in a cohort of 213 subjects form a health survey in Israel. The article is generally well-written and has scientific value, given the high prevalence of NAFLD and the potential implications of its findings in formulating health care policies.</w:t>
      </w:r>
    </w:p>
    <w:p w:rsidR="00420119" w:rsidRPr="00242350" w:rsidRDefault="00420119">
      <w:pPr>
        <w:rPr>
          <w:rFonts w:ascii="Book Antiqua" w:hAnsi="Book Antiqua" w:cs="Times New Roman"/>
          <w:b/>
          <w:bCs/>
          <w:caps/>
          <w:sz w:val="24"/>
          <w:szCs w:val="24"/>
          <w:lang w:bidi="he-IL"/>
        </w:rPr>
      </w:pPr>
      <w:r w:rsidRPr="00242350">
        <w:rPr>
          <w:rFonts w:ascii="Book Antiqua" w:hAnsi="Book Antiqua" w:cs="Times New Roman"/>
          <w:b/>
          <w:bCs/>
          <w:caps/>
          <w:sz w:val="24"/>
          <w:szCs w:val="24"/>
          <w:lang w:bidi="he-IL"/>
        </w:rPr>
        <w:br w:type="page"/>
      </w:r>
    </w:p>
    <w:p w:rsidR="00E13AE0" w:rsidRPr="00242350" w:rsidRDefault="00405902" w:rsidP="00467B04">
      <w:pPr>
        <w:widowControl w:val="0"/>
        <w:snapToGrid w:val="0"/>
        <w:spacing w:before="0"/>
        <w:rPr>
          <w:rFonts w:ascii="Book Antiqua" w:hAnsi="Book Antiqua" w:cs="Times New Roman"/>
          <w:b/>
          <w:bCs/>
          <w:caps/>
          <w:sz w:val="24"/>
          <w:szCs w:val="24"/>
          <w:rtl/>
          <w:lang w:bidi="he-IL"/>
        </w:rPr>
      </w:pPr>
      <w:r w:rsidRPr="00242350">
        <w:rPr>
          <w:rFonts w:ascii="Book Antiqua" w:hAnsi="Book Antiqua" w:cs="Times New Roman"/>
          <w:b/>
          <w:bCs/>
          <w:caps/>
          <w:sz w:val="24"/>
          <w:szCs w:val="24"/>
          <w:lang w:bidi="he-IL"/>
        </w:rPr>
        <w:lastRenderedPageBreak/>
        <w:t xml:space="preserve">References </w:t>
      </w:r>
    </w:p>
    <w:p w:rsidR="00E60F56" w:rsidRPr="00E60F56" w:rsidRDefault="00E60F56" w:rsidP="00E60F56">
      <w:pPr>
        <w:spacing w:before="0"/>
        <w:rPr>
          <w:rFonts w:ascii="Book Antiqua" w:eastAsia="SimSun" w:hAnsi="Book Antiqua" w:cs="SimSun"/>
          <w:sz w:val="24"/>
          <w:szCs w:val="24"/>
          <w:lang w:eastAsia="zh-CN"/>
        </w:rPr>
      </w:pPr>
      <w:r w:rsidRPr="00E60F56">
        <w:rPr>
          <w:rFonts w:ascii="Book Antiqua" w:eastAsia="SimSun" w:hAnsi="Book Antiqua" w:cs="SimSun"/>
          <w:sz w:val="24"/>
          <w:szCs w:val="24"/>
          <w:lang w:eastAsia="zh-CN"/>
        </w:rPr>
        <w:t>1 </w:t>
      </w:r>
      <w:r w:rsidRPr="00E60F56">
        <w:rPr>
          <w:rFonts w:ascii="Book Antiqua" w:eastAsia="SimSun" w:hAnsi="Book Antiqua" w:cs="SimSun"/>
          <w:b/>
          <w:bCs/>
          <w:sz w:val="24"/>
          <w:szCs w:val="24"/>
          <w:lang w:eastAsia="zh-CN"/>
        </w:rPr>
        <w:t>Loomba R</w:t>
      </w:r>
      <w:r w:rsidRPr="00E60F56">
        <w:rPr>
          <w:rFonts w:ascii="Book Antiqua" w:eastAsia="SimSun" w:hAnsi="Book Antiqua" w:cs="SimSun"/>
          <w:sz w:val="24"/>
          <w:szCs w:val="24"/>
          <w:lang w:eastAsia="zh-CN"/>
        </w:rPr>
        <w:t>, Sanyal AJ. The global NAFLD epidemic. </w:t>
      </w:r>
      <w:r w:rsidRPr="00E60F56">
        <w:rPr>
          <w:rFonts w:ascii="Book Antiqua" w:eastAsia="SimSun" w:hAnsi="Book Antiqua" w:cs="SimSun"/>
          <w:i/>
          <w:iCs/>
          <w:sz w:val="24"/>
          <w:szCs w:val="24"/>
          <w:lang w:eastAsia="zh-CN"/>
        </w:rPr>
        <w:t>Nat Rev Gastroenterol Hepatol</w:t>
      </w:r>
      <w:r w:rsidRPr="00E60F56">
        <w:rPr>
          <w:rFonts w:ascii="Book Antiqua" w:eastAsia="SimSun" w:hAnsi="Book Antiqua" w:cs="SimSun"/>
          <w:sz w:val="24"/>
          <w:szCs w:val="24"/>
          <w:lang w:eastAsia="zh-CN"/>
        </w:rPr>
        <w:t> 2013; </w:t>
      </w:r>
      <w:r w:rsidRPr="00E60F56">
        <w:rPr>
          <w:rFonts w:ascii="Book Antiqua" w:eastAsia="SimSun" w:hAnsi="Book Antiqua" w:cs="SimSun"/>
          <w:b/>
          <w:bCs/>
          <w:sz w:val="24"/>
          <w:szCs w:val="24"/>
          <w:lang w:eastAsia="zh-CN"/>
        </w:rPr>
        <w:t>10</w:t>
      </w:r>
      <w:r w:rsidRPr="00E60F56">
        <w:rPr>
          <w:rFonts w:ascii="Book Antiqua" w:eastAsia="SimSun" w:hAnsi="Book Antiqua" w:cs="SimSun"/>
          <w:sz w:val="24"/>
          <w:szCs w:val="24"/>
          <w:lang w:eastAsia="zh-CN"/>
        </w:rPr>
        <w:t>: 686-690 [PMID: 24042449 DOI: 10.1038/nrgastro.2013.171]</w:t>
      </w:r>
    </w:p>
    <w:p w:rsidR="00E60F56" w:rsidRPr="00E60F56" w:rsidRDefault="00E60F56" w:rsidP="00E60F56">
      <w:pPr>
        <w:spacing w:before="0"/>
        <w:rPr>
          <w:rFonts w:ascii="Book Antiqua" w:eastAsia="SimSun" w:hAnsi="Book Antiqua" w:cs="SimSun"/>
          <w:sz w:val="24"/>
          <w:szCs w:val="24"/>
          <w:lang w:eastAsia="zh-CN"/>
        </w:rPr>
      </w:pPr>
      <w:r w:rsidRPr="00E60F56">
        <w:rPr>
          <w:rFonts w:ascii="Book Antiqua" w:eastAsia="SimSun" w:hAnsi="Book Antiqua" w:cs="SimSun"/>
          <w:sz w:val="24"/>
          <w:szCs w:val="24"/>
          <w:lang w:eastAsia="zh-CN"/>
        </w:rPr>
        <w:t>2 </w:t>
      </w:r>
      <w:r w:rsidRPr="00E60F56">
        <w:rPr>
          <w:rFonts w:ascii="Book Antiqua" w:eastAsia="SimSun" w:hAnsi="Book Antiqua" w:cs="SimSun"/>
          <w:b/>
          <w:bCs/>
          <w:sz w:val="24"/>
          <w:szCs w:val="24"/>
          <w:lang w:eastAsia="zh-CN"/>
        </w:rPr>
        <w:t>Chalasani N</w:t>
      </w:r>
      <w:r w:rsidRPr="00E60F56">
        <w:rPr>
          <w:rFonts w:ascii="Book Antiqua" w:eastAsia="SimSun" w:hAnsi="Book Antiqua" w:cs="SimSun"/>
          <w:sz w:val="24"/>
          <w:szCs w:val="24"/>
          <w:lang w:eastAsia="zh-CN"/>
        </w:rPr>
        <w:t>, Younossi Z, Lavine JE, Diehl AM, Brunt EM, Cusi K, Charlton M, Sanyal AJ. The diagnosis and management of non-alcoholic fatty liver disease: practice Guideline by the American Association for the Study of Liver Diseases, American College of Gastroenterology, and the American Gastroenterological Association. </w:t>
      </w:r>
      <w:r w:rsidRPr="00E60F56">
        <w:rPr>
          <w:rFonts w:ascii="Book Antiqua" w:eastAsia="SimSun" w:hAnsi="Book Antiqua" w:cs="SimSun"/>
          <w:i/>
          <w:iCs/>
          <w:sz w:val="24"/>
          <w:szCs w:val="24"/>
          <w:lang w:eastAsia="zh-CN"/>
        </w:rPr>
        <w:t>Hepatology</w:t>
      </w:r>
      <w:r w:rsidRPr="00E60F56">
        <w:rPr>
          <w:rFonts w:ascii="Book Antiqua" w:eastAsia="SimSun" w:hAnsi="Book Antiqua" w:cs="SimSun"/>
          <w:sz w:val="24"/>
          <w:szCs w:val="24"/>
          <w:lang w:eastAsia="zh-CN"/>
        </w:rPr>
        <w:t> 2012; </w:t>
      </w:r>
      <w:r w:rsidRPr="00E60F56">
        <w:rPr>
          <w:rFonts w:ascii="Book Antiqua" w:eastAsia="SimSun" w:hAnsi="Book Antiqua" w:cs="SimSun"/>
          <w:b/>
          <w:bCs/>
          <w:sz w:val="24"/>
          <w:szCs w:val="24"/>
          <w:lang w:eastAsia="zh-CN"/>
        </w:rPr>
        <w:t>55</w:t>
      </w:r>
      <w:r w:rsidRPr="00E60F56">
        <w:rPr>
          <w:rFonts w:ascii="Book Antiqua" w:eastAsia="SimSun" w:hAnsi="Book Antiqua" w:cs="SimSun"/>
          <w:sz w:val="24"/>
          <w:szCs w:val="24"/>
          <w:lang w:eastAsia="zh-CN"/>
        </w:rPr>
        <w:t>: 2005-2023 [PMID: 22488764 DOI: 10.1002/hep.25762]</w:t>
      </w:r>
    </w:p>
    <w:p w:rsidR="00E60F56" w:rsidRPr="00E60F56" w:rsidRDefault="00E60F56" w:rsidP="00E60F56">
      <w:pPr>
        <w:spacing w:before="0"/>
        <w:rPr>
          <w:rFonts w:ascii="Book Antiqua" w:eastAsia="SimSun" w:hAnsi="Book Antiqua" w:cs="SimSun"/>
          <w:sz w:val="24"/>
          <w:szCs w:val="24"/>
          <w:lang w:eastAsia="zh-CN"/>
        </w:rPr>
      </w:pPr>
      <w:r w:rsidRPr="00E60F56">
        <w:rPr>
          <w:rFonts w:ascii="Book Antiqua" w:eastAsia="SimSun" w:hAnsi="Book Antiqua" w:cs="SimSun"/>
          <w:sz w:val="24"/>
          <w:szCs w:val="24"/>
          <w:lang w:eastAsia="zh-CN"/>
        </w:rPr>
        <w:t>3 </w:t>
      </w:r>
      <w:r w:rsidRPr="00E60F56">
        <w:rPr>
          <w:rFonts w:ascii="Book Antiqua" w:eastAsia="SimSun" w:hAnsi="Book Antiqua" w:cs="SimSun"/>
          <w:b/>
          <w:bCs/>
          <w:sz w:val="24"/>
          <w:szCs w:val="24"/>
          <w:lang w:eastAsia="zh-CN"/>
        </w:rPr>
        <w:t>Masarone M</w:t>
      </w:r>
      <w:r w:rsidRPr="00E60F56">
        <w:rPr>
          <w:rFonts w:ascii="Book Antiqua" w:eastAsia="SimSun" w:hAnsi="Book Antiqua" w:cs="SimSun"/>
          <w:sz w:val="24"/>
          <w:szCs w:val="24"/>
          <w:lang w:eastAsia="zh-CN"/>
        </w:rPr>
        <w:t>, Federico A, Abenavoli L, Loguercio C, Persico M. Non alcoholic fatty liver: epidemiology and natural history. </w:t>
      </w:r>
      <w:r w:rsidRPr="00E60F56">
        <w:rPr>
          <w:rFonts w:ascii="Book Antiqua" w:eastAsia="SimSun" w:hAnsi="Book Antiqua" w:cs="SimSun"/>
          <w:i/>
          <w:iCs/>
          <w:sz w:val="24"/>
          <w:szCs w:val="24"/>
          <w:lang w:eastAsia="zh-CN"/>
        </w:rPr>
        <w:t>Rev Recent Clin Trials</w:t>
      </w:r>
      <w:r w:rsidRPr="00E60F56">
        <w:rPr>
          <w:rFonts w:ascii="Book Antiqua" w:eastAsia="SimSun" w:hAnsi="Book Antiqua" w:cs="SimSun" w:hint="eastAsia"/>
          <w:sz w:val="24"/>
          <w:szCs w:val="24"/>
          <w:lang w:eastAsia="zh-CN"/>
        </w:rPr>
        <w:t xml:space="preserve"> </w:t>
      </w:r>
      <w:r w:rsidRPr="00E60F56">
        <w:rPr>
          <w:rFonts w:ascii="Book Antiqua" w:eastAsia="SimSun" w:hAnsi="Book Antiqua" w:cs="SimSun"/>
          <w:sz w:val="24"/>
          <w:szCs w:val="24"/>
          <w:lang w:eastAsia="zh-CN"/>
        </w:rPr>
        <w:t>2014;</w:t>
      </w:r>
      <w:r w:rsidRPr="00E60F56">
        <w:rPr>
          <w:rFonts w:ascii="Book Antiqua" w:eastAsia="SimSun" w:hAnsi="Book Antiqua" w:cs="SimSun" w:hint="eastAsia"/>
          <w:sz w:val="24"/>
          <w:szCs w:val="24"/>
          <w:lang w:eastAsia="zh-CN"/>
        </w:rPr>
        <w:t xml:space="preserve"> </w:t>
      </w:r>
      <w:r w:rsidRPr="00E60F56">
        <w:rPr>
          <w:rFonts w:ascii="Book Antiqua" w:eastAsia="SimSun" w:hAnsi="Book Antiqua" w:cs="SimSun"/>
          <w:b/>
          <w:bCs/>
          <w:sz w:val="24"/>
          <w:szCs w:val="24"/>
          <w:lang w:eastAsia="zh-CN"/>
        </w:rPr>
        <w:t>9</w:t>
      </w:r>
      <w:r w:rsidRPr="00E60F56">
        <w:rPr>
          <w:rFonts w:ascii="Book Antiqua" w:eastAsia="SimSun" w:hAnsi="Book Antiqua" w:cs="SimSun"/>
          <w:sz w:val="24"/>
          <w:szCs w:val="24"/>
          <w:lang w:eastAsia="zh-CN"/>
        </w:rPr>
        <w:t>: 126-133 [PMID: 25514916</w:t>
      </w:r>
      <w:r w:rsidRPr="00E60F56">
        <w:rPr>
          <w:rFonts w:ascii="Book Antiqua" w:eastAsia="SimSun" w:hAnsi="Book Antiqua" w:cs="SimSun" w:hint="eastAsia"/>
          <w:sz w:val="24"/>
          <w:szCs w:val="24"/>
          <w:lang w:eastAsia="zh-CN"/>
        </w:rPr>
        <w:t xml:space="preserve"> </w:t>
      </w:r>
      <w:r w:rsidRPr="00E60F56">
        <w:rPr>
          <w:rFonts w:ascii="Book Antiqua" w:eastAsia="SimSun" w:hAnsi="Book Antiqua" w:cs="SimSun"/>
          <w:sz w:val="24"/>
          <w:szCs w:val="24"/>
          <w:lang w:eastAsia="zh-CN"/>
        </w:rPr>
        <w:t>DOI: 10.2174/1574887109666141216111143]</w:t>
      </w:r>
    </w:p>
    <w:p w:rsidR="00E60F56" w:rsidRPr="00E60F56" w:rsidRDefault="00E60F56" w:rsidP="00E60F56">
      <w:pPr>
        <w:spacing w:before="0"/>
        <w:rPr>
          <w:rFonts w:ascii="Book Antiqua" w:eastAsia="SimSun" w:hAnsi="Book Antiqua" w:cs="SimSun"/>
          <w:sz w:val="24"/>
          <w:szCs w:val="24"/>
          <w:lang w:eastAsia="zh-CN"/>
        </w:rPr>
      </w:pPr>
      <w:r w:rsidRPr="00E60F56">
        <w:rPr>
          <w:rFonts w:ascii="Book Antiqua" w:eastAsia="SimSun" w:hAnsi="Book Antiqua" w:cs="SimSun"/>
          <w:sz w:val="24"/>
          <w:szCs w:val="24"/>
          <w:lang w:eastAsia="zh-CN"/>
        </w:rPr>
        <w:t>4 </w:t>
      </w:r>
      <w:r w:rsidRPr="00E60F56">
        <w:rPr>
          <w:rFonts w:ascii="Book Antiqua" w:eastAsia="SimSun" w:hAnsi="Book Antiqua" w:cs="SimSun"/>
          <w:b/>
          <w:bCs/>
          <w:sz w:val="24"/>
          <w:szCs w:val="24"/>
          <w:lang w:eastAsia="zh-CN"/>
        </w:rPr>
        <w:t>Ekstedt M</w:t>
      </w:r>
      <w:r w:rsidRPr="00E60F56">
        <w:rPr>
          <w:rFonts w:ascii="Book Antiqua" w:eastAsia="SimSun" w:hAnsi="Book Antiqua" w:cs="SimSun"/>
          <w:sz w:val="24"/>
          <w:szCs w:val="24"/>
          <w:lang w:eastAsia="zh-CN"/>
        </w:rPr>
        <w:t>, Franzén LE, Mathiesen UL, Thorelius L, Holmqvist M, Bodemar G, Kechagias S. Long-term follow-up of patients with NAFLD and elevated liver enzymes. </w:t>
      </w:r>
      <w:r w:rsidRPr="00E60F56">
        <w:rPr>
          <w:rFonts w:ascii="Book Antiqua" w:eastAsia="SimSun" w:hAnsi="Book Antiqua" w:cs="SimSun"/>
          <w:i/>
          <w:iCs/>
          <w:sz w:val="24"/>
          <w:szCs w:val="24"/>
          <w:lang w:eastAsia="zh-CN"/>
        </w:rPr>
        <w:t>Hepatology</w:t>
      </w:r>
      <w:r w:rsidRPr="00E60F56">
        <w:rPr>
          <w:rFonts w:ascii="Book Antiqua" w:eastAsia="SimSun" w:hAnsi="Book Antiqua" w:cs="SimSun"/>
          <w:sz w:val="24"/>
          <w:szCs w:val="24"/>
          <w:lang w:eastAsia="zh-CN"/>
        </w:rPr>
        <w:t> 2006; </w:t>
      </w:r>
      <w:r w:rsidRPr="00E60F56">
        <w:rPr>
          <w:rFonts w:ascii="Book Antiqua" w:eastAsia="SimSun" w:hAnsi="Book Antiqua" w:cs="SimSun"/>
          <w:b/>
          <w:bCs/>
          <w:sz w:val="24"/>
          <w:szCs w:val="24"/>
          <w:lang w:eastAsia="zh-CN"/>
        </w:rPr>
        <w:t>44</w:t>
      </w:r>
      <w:r w:rsidRPr="00E60F56">
        <w:rPr>
          <w:rFonts w:ascii="Book Antiqua" w:eastAsia="SimSun" w:hAnsi="Book Antiqua" w:cs="SimSun"/>
          <w:sz w:val="24"/>
          <w:szCs w:val="24"/>
          <w:lang w:eastAsia="zh-CN"/>
        </w:rPr>
        <w:t>: 865-873 [PMID: 17006923 DOI: 10.1002/hep.21327]</w:t>
      </w:r>
    </w:p>
    <w:p w:rsidR="00E60F56" w:rsidRPr="00E60F56" w:rsidRDefault="00E60F56" w:rsidP="00E60F56">
      <w:pPr>
        <w:spacing w:before="0"/>
        <w:rPr>
          <w:rFonts w:ascii="Book Antiqua" w:eastAsia="SimSun" w:hAnsi="Book Antiqua" w:cs="SimSun"/>
          <w:sz w:val="24"/>
          <w:szCs w:val="24"/>
          <w:lang w:eastAsia="zh-CN"/>
        </w:rPr>
      </w:pPr>
      <w:r w:rsidRPr="00E60F56">
        <w:rPr>
          <w:rFonts w:ascii="Book Antiqua" w:eastAsia="SimSun" w:hAnsi="Book Antiqua" w:cs="SimSun"/>
          <w:sz w:val="24"/>
          <w:szCs w:val="24"/>
          <w:lang w:eastAsia="zh-CN"/>
        </w:rPr>
        <w:t>5 </w:t>
      </w:r>
      <w:r w:rsidRPr="00E60F56">
        <w:rPr>
          <w:rFonts w:ascii="Book Antiqua" w:eastAsia="SimSun" w:hAnsi="Book Antiqua" w:cs="SimSun"/>
          <w:b/>
          <w:bCs/>
          <w:sz w:val="24"/>
          <w:szCs w:val="24"/>
          <w:lang w:eastAsia="zh-CN"/>
        </w:rPr>
        <w:t>Rinella ME</w:t>
      </w:r>
      <w:r w:rsidRPr="00E60F56">
        <w:rPr>
          <w:rFonts w:ascii="Book Antiqua" w:eastAsia="SimSun" w:hAnsi="Book Antiqua" w:cs="SimSun"/>
          <w:sz w:val="24"/>
          <w:szCs w:val="24"/>
          <w:lang w:eastAsia="zh-CN"/>
        </w:rPr>
        <w:t>. Nonalcoholic fatty liver disease: a systematic review. </w:t>
      </w:r>
      <w:r w:rsidRPr="00E60F56">
        <w:rPr>
          <w:rFonts w:ascii="Book Antiqua" w:eastAsia="SimSun" w:hAnsi="Book Antiqua" w:cs="SimSun"/>
          <w:i/>
          <w:iCs/>
          <w:sz w:val="24"/>
          <w:szCs w:val="24"/>
          <w:lang w:eastAsia="zh-CN"/>
        </w:rPr>
        <w:t>JAMA</w:t>
      </w:r>
      <w:r w:rsidRPr="00E60F56">
        <w:rPr>
          <w:rFonts w:ascii="Book Antiqua" w:eastAsia="SimSun" w:hAnsi="Book Antiqua" w:cs="SimSun"/>
          <w:sz w:val="24"/>
          <w:szCs w:val="24"/>
          <w:lang w:eastAsia="zh-CN"/>
        </w:rPr>
        <w:t> 2015; </w:t>
      </w:r>
      <w:r w:rsidRPr="00E60F56">
        <w:rPr>
          <w:rFonts w:ascii="Book Antiqua" w:eastAsia="SimSun" w:hAnsi="Book Antiqua" w:cs="SimSun"/>
          <w:b/>
          <w:bCs/>
          <w:sz w:val="24"/>
          <w:szCs w:val="24"/>
          <w:lang w:eastAsia="zh-CN"/>
        </w:rPr>
        <w:t>313</w:t>
      </w:r>
      <w:r w:rsidRPr="00E60F56">
        <w:rPr>
          <w:rFonts w:ascii="Book Antiqua" w:eastAsia="SimSun" w:hAnsi="Book Antiqua" w:cs="SimSun"/>
          <w:sz w:val="24"/>
          <w:szCs w:val="24"/>
          <w:lang w:eastAsia="zh-CN"/>
        </w:rPr>
        <w:t>: 2263-2273 [PMID: 26057287 DOI: 10.1001/jama.2015.5370]</w:t>
      </w:r>
    </w:p>
    <w:p w:rsidR="00E60F56" w:rsidRPr="00E60F56" w:rsidRDefault="00E60F56" w:rsidP="00E60F56">
      <w:pPr>
        <w:spacing w:before="0"/>
        <w:rPr>
          <w:rFonts w:ascii="Book Antiqua" w:eastAsia="SimSun" w:hAnsi="Book Antiqua" w:cs="SimSun"/>
          <w:sz w:val="24"/>
          <w:szCs w:val="24"/>
          <w:lang w:eastAsia="zh-CN"/>
        </w:rPr>
      </w:pPr>
      <w:r w:rsidRPr="00E60F56">
        <w:rPr>
          <w:rFonts w:ascii="Book Antiqua" w:eastAsia="SimSun" w:hAnsi="Book Antiqua" w:cs="SimSun"/>
          <w:sz w:val="24"/>
          <w:szCs w:val="24"/>
          <w:lang w:eastAsia="zh-CN"/>
        </w:rPr>
        <w:t>6 </w:t>
      </w:r>
      <w:r w:rsidRPr="00E60F56">
        <w:rPr>
          <w:rFonts w:ascii="Book Antiqua" w:eastAsia="SimSun" w:hAnsi="Book Antiqua" w:cs="SimSun"/>
          <w:b/>
          <w:bCs/>
          <w:sz w:val="24"/>
          <w:szCs w:val="24"/>
          <w:lang w:eastAsia="zh-CN"/>
        </w:rPr>
        <w:t>Adams LA</w:t>
      </w:r>
      <w:r w:rsidRPr="00E60F56">
        <w:rPr>
          <w:rFonts w:ascii="Book Antiqua" w:eastAsia="SimSun" w:hAnsi="Book Antiqua" w:cs="SimSun"/>
          <w:sz w:val="24"/>
          <w:szCs w:val="24"/>
          <w:lang w:eastAsia="zh-CN"/>
        </w:rPr>
        <w:t>, Lymp JF, St Sauver J, Sanderson SO, Lindor KD, Feldstein A, Angulo P. The natural history of nonalcoholic fatty liver disease: a population-based cohort study. </w:t>
      </w:r>
      <w:r w:rsidRPr="00E60F56">
        <w:rPr>
          <w:rFonts w:ascii="Book Antiqua" w:eastAsia="SimSun" w:hAnsi="Book Antiqua" w:cs="SimSun"/>
          <w:i/>
          <w:iCs/>
          <w:sz w:val="24"/>
          <w:szCs w:val="24"/>
          <w:lang w:eastAsia="zh-CN"/>
        </w:rPr>
        <w:t>Gastroenterology</w:t>
      </w:r>
      <w:r w:rsidRPr="00E60F56">
        <w:rPr>
          <w:rFonts w:ascii="Book Antiqua" w:eastAsia="SimSun" w:hAnsi="Book Antiqua" w:cs="SimSun"/>
          <w:sz w:val="24"/>
          <w:szCs w:val="24"/>
          <w:lang w:eastAsia="zh-CN"/>
        </w:rPr>
        <w:t> 2005; </w:t>
      </w:r>
      <w:r w:rsidRPr="00E60F56">
        <w:rPr>
          <w:rFonts w:ascii="Book Antiqua" w:eastAsia="SimSun" w:hAnsi="Book Antiqua" w:cs="SimSun"/>
          <w:b/>
          <w:bCs/>
          <w:sz w:val="24"/>
          <w:szCs w:val="24"/>
          <w:lang w:eastAsia="zh-CN"/>
        </w:rPr>
        <w:t>129</w:t>
      </w:r>
      <w:r w:rsidRPr="00E60F56">
        <w:rPr>
          <w:rFonts w:ascii="Book Antiqua" w:eastAsia="SimSun" w:hAnsi="Book Antiqua" w:cs="SimSun"/>
          <w:sz w:val="24"/>
          <w:szCs w:val="24"/>
          <w:lang w:eastAsia="zh-CN"/>
        </w:rPr>
        <w:t>: 113-121 [PMID: 16012941 DOI: 10.1053/j.gastro.2005.04.014</w:t>
      </w:r>
      <w:r w:rsidRPr="00E60F56">
        <w:rPr>
          <w:rFonts w:ascii="Book Antiqua" w:eastAsia="SimSun" w:hAnsi="Book Antiqua" w:cs="SimSun" w:hint="eastAsia"/>
          <w:sz w:val="24"/>
          <w:szCs w:val="24"/>
          <w:lang w:eastAsia="zh-CN"/>
        </w:rPr>
        <w:t>]</w:t>
      </w:r>
    </w:p>
    <w:p w:rsidR="00E60F56" w:rsidRPr="00E60F56" w:rsidRDefault="00E60F56" w:rsidP="00E60F56">
      <w:pPr>
        <w:spacing w:before="0"/>
        <w:rPr>
          <w:rFonts w:ascii="Book Antiqua" w:eastAsia="SimSun" w:hAnsi="Book Antiqua" w:cs="SimSun"/>
          <w:sz w:val="24"/>
          <w:szCs w:val="24"/>
          <w:lang w:eastAsia="zh-CN"/>
        </w:rPr>
      </w:pPr>
      <w:r w:rsidRPr="00E60F56">
        <w:rPr>
          <w:rFonts w:ascii="Book Antiqua" w:eastAsia="SimSun" w:hAnsi="Book Antiqua" w:cs="SimSun"/>
          <w:sz w:val="24"/>
          <w:szCs w:val="24"/>
          <w:lang w:eastAsia="zh-CN"/>
        </w:rPr>
        <w:t>7 </w:t>
      </w:r>
      <w:r w:rsidRPr="00E60F56">
        <w:rPr>
          <w:rFonts w:ascii="Book Antiqua" w:eastAsia="SimSun" w:hAnsi="Book Antiqua" w:cs="SimSun"/>
          <w:b/>
          <w:bCs/>
          <w:sz w:val="24"/>
          <w:szCs w:val="24"/>
          <w:lang w:eastAsia="zh-CN"/>
        </w:rPr>
        <w:t>Athyros VG</w:t>
      </w:r>
      <w:r w:rsidRPr="00E60F56">
        <w:rPr>
          <w:rFonts w:ascii="Book Antiqua" w:eastAsia="SimSun" w:hAnsi="Book Antiqua" w:cs="SimSun"/>
          <w:sz w:val="24"/>
          <w:szCs w:val="24"/>
          <w:lang w:eastAsia="zh-CN"/>
        </w:rPr>
        <w:t>, Tziomalos K, Katsiki N, Doumas M, Karagiannis A, Mikhailidis DP. Cardiovascular risk across the histological spectrum and the clinical manifestations of non-alcoholic fatty liver disease: An update. </w:t>
      </w:r>
      <w:r w:rsidRPr="00E60F56">
        <w:rPr>
          <w:rFonts w:ascii="Book Antiqua" w:eastAsia="SimSun" w:hAnsi="Book Antiqua" w:cs="SimSun"/>
          <w:i/>
          <w:iCs/>
          <w:sz w:val="24"/>
          <w:szCs w:val="24"/>
          <w:lang w:eastAsia="zh-CN"/>
        </w:rPr>
        <w:t>World J Gastroenterol</w:t>
      </w:r>
      <w:r w:rsidRPr="00E60F56">
        <w:rPr>
          <w:rFonts w:ascii="Book Antiqua" w:eastAsia="SimSun" w:hAnsi="Book Antiqua" w:cs="SimSun"/>
          <w:sz w:val="24"/>
          <w:szCs w:val="24"/>
          <w:lang w:eastAsia="zh-CN"/>
        </w:rPr>
        <w:t> 2015; </w:t>
      </w:r>
      <w:r w:rsidRPr="00E60F56">
        <w:rPr>
          <w:rFonts w:ascii="Book Antiqua" w:eastAsia="SimSun" w:hAnsi="Book Antiqua" w:cs="SimSun"/>
          <w:b/>
          <w:bCs/>
          <w:sz w:val="24"/>
          <w:szCs w:val="24"/>
          <w:lang w:eastAsia="zh-CN"/>
        </w:rPr>
        <w:t>21</w:t>
      </w:r>
      <w:r w:rsidRPr="00E60F56">
        <w:rPr>
          <w:rFonts w:ascii="Book Antiqua" w:eastAsia="SimSun" w:hAnsi="Book Antiqua" w:cs="SimSun"/>
          <w:sz w:val="24"/>
          <w:szCs w:val="24"/>
          <w:lang w:eastAsia="zh-CN"/>
        </w:rPr>
        <w:t>: 6820-6834 [PMID: 26078558 DOI: 10.3748/wjg.v21.i22.6820]</w:t>
      </w:r>
    </w:p>
    <w:p w:rsidR="00E60F56" w:rsidRPr="00E60F56" w:rsidRDefault="00E60F56" w:rsidP="00E60F56">
      <w:pPr>
        <w:spacing w:before="0"/>
        <w:rPr>
          <w:rFonts w:ascii="Book Antiqua" w:eastAsia="SimSun" w:hAnsi="Book Antiqua" w:cs="SimSun"/>
          <w:sz w:val="24"/>
          <w:szCs w:val="24"/>
          <w:lang w:eastAsia="zh-CN"/>
        </w:rPr>
      </w:pPr>
      <w:r w:rsidRPr="00E60F56">
        <w:rPr>
          <w:rFonts w:ascii="Book Antiqua" w:eastAsia="SimSun" w:hAnsi="Book Antiqua" w:cs="SimSun"/>
          <w:sz w:val="24"/>
          <w:szCs w:val="24"/>
          <w:lang w:eastAsia="zh-CN"/>
        </w:rPr>
        <w:t>8 </w:t>
      </w:r>
      <w:r w:rsidRPr="00E60F56">
        <w:rPr>
          <w:rFonts w:ascii="Book Antiqua" w:eastAsia="SimSun" w:hAnsi="Book Antiqua" w:cs="SimSun"/>
          <w:b/>
          <w:bCs/>
          <w:sz w:val="24"/>
          <w:szCs w:val="24"/>
          <w:lang w:eastAsia="zh-CN"/>
        </w:rPr>
        <w:t>Önnerhag K</w:t>
      </w:r>
      <w:r w:rsidRPr="00E60F56">
        <w:rPr>
          <w:rFonts w:ascii="Book Antiqua" w:eastAsia="SimSun" w:hAnsi="Book Antiqua" w:cs="SimSun"/>
          <w:sz w:val="24"/>
          <w:szCs w:val="24"/>
          <w:lang w:eastAsia="zh-CN"/>
        </w:rPr>
        <w:t>, Nilsson PM, Lindgren S. Increased risk of cirrhosis and hepatocellular cancer during long-term follow-up of patients with biopsy-proven NAFLD. </w:t>
      </w:r>
      <w:r w:rsidRPr="00E60F56">
        <w:rPr>
          <w:rFonts w:ascii="Book Antiqua" w:eastAsia="SimSun" w:hAnsi="Book Antiqua" w:cs="SimSun"/>
          <w:i/>
          <w:iCs/>
          <w:sz w:val="24"/>
          <w:szCs w:val="24"/>
          <w:lang w:eastAsia="zh-CN"/>
        </w:rPr>
        <w:t>Scand J Gastroenterol</w:t>
      </w:r>
      <w:r w:rsidRPr="00E60F56">
        <w:rPr>
          <w:rFonts w:ascii="Book Antiqua" w:eastAsia="SimSun" w:hAnsi="Book Antiqua" w:cs="SimSun"/>
          <w:sz w:val="24"/>
          <w:szCs w:val="24"/>
          <w:lang w:eastAsia="zh-CN"/>
        </w:rPr>
        <w:t> 2014; </w:t>
      </w:r>
      <w:r w:rsidRPr="00E60F56">
        <w:rPr>
          <w:rFonts w:ascii="Book Antiqua" w:eastAsia="SimSun" w:hAnsi="Book Antiqua" w:cs="SimSun"/>
          <w:b/>
          <w:bCs/>
          <w:sz w:val="24"/>
          <w:szCs w:val="24"/>
          <w:lang w:eastAsia="zh-CN"/>
        </w:rPr>
        <w:t>49</w:t>
      </w:r>
      <w:r w:rsidRPr="00E60F56">
        <w:rPr>
          <w:rFonts w:ascii="Book Antiqua" w:eastAsia="SimSun" w:hAnsi="Book Antiqua" w:cs="SimSun"/>
          <w:sz w:val="24"/>
          <w:szCs w:val="24"/>
          <w:lang w:eastAsia="zh-CN"/>
        </w:rPr>
        <w:t>: 1111-1118 [PMID: 24990583 DOI: 10.3109/00365521.2014.934911]</w:t>
      </w:r>
    </w:p>
    <w:p w:rsidR="00E60F56" w:rsidRPr="00E60F56" w:rsidRDefault="00E60F56" w:rsidP="00E60F56">
      <w:pPr>
        <w:spacing w:before="0"/>
        <w:rPr>
          <w:rFonts w:ascii="Book Antiqua" w:eastAsia="SimSun" w:hAnsi="Book Antiqua" w:cs="SimSun"/>
          <w:sz w:val="24"/>
          <w:szCs w:val="24"/>
          <w:lang w:eastAsia="zh-CN"/>
        </w:rPr>
      </w:pPr>
      <w:r w:rsidRPr="00E60F56">
        <w:rPr>
          <w:rFonts w:ascii="Book Antiqua" w:eastAsia="SimSun" w:hAnsi="Book Antiqua" w:cs="SimSun"/>
          <w:sz w:val="24"/>
          <w:szCs w:val="24"/>
          <w:lang w:eastAsia="zh-CN"/>
        </w:rPr>
        <w:t>9 </w:t>
      </w:r>
      <w:r w:rsidRPr="00E60F56">
        <w:rPr>
          <w:rFonts w:ascii="Book Antiqua" w:eastAsia="SimSun" w:hAnsi="Book Antiqua" w:cs="SimSun"/>
          <w:b/>
          <w:bCs/>
          <w:sz w:val="24"/>
          <w:szCs w:val="24"/>
          <w:lang w:eastAsia="zh-CN"/>
        </w:rPr>
        <w:t>Abd El-Kader SM</w:t>
      </w:r>
      <w:r w:rsidRPr="00E60F56">
        <w:rPr>
          <w:rFonts w:ascii="Book Antiqua" w:eastAsia="SimSun" w:hAnsi="Book Antiqua" w:cs="SimSun"/>
          <w:sz w:val="24"/>
          <w:szCs w:val="24"/>
          <w:lang w:eastAsia="zh-CN"/>
        </w:rPr>
        <w:t>, El-Den Ashmawy EM. Non-alcoholic fatty liver disease: The diagnosis and management. </w:t>
      </w:r>
      <w:r w:rsidRPr="00E60F56">
        <w:rPr>
          <w:rFonts w:ascii="Book Antiqua" w:eastAsia="SimSun" w:hAnsi="Book Antiqua" w:cs="SimSun"/>
          <w:i/>
          <w:iCs/>
          <w:sz w:val="24"/>
          <w:szCs w:val="24"/>
          <w:lang w:eastAsia="zh-CN"/>
        </w:rPr>
        <w:t>World J Hepatol</w:t>
      </w:r>
      <w:r w:rsidRPr="00E60F56">
        <w:rPr>
          <w:rFonts w:ascii="Book Antiqua" w:eastAsia="SimSun" w:hAnsi="Book Antiqua" w:cs="SimSun"/>
          <w:sz w:val="24"/>
          <w:szCs w:val="24"/>
          <w:lang w:eastAsia="zh-CN"/>
        </w:rPr>
        <w:t> 2015; </w:t>
      </w:r>
      <w:r w:rsidRPr="00E60F56">
        <w:rPr>
          <w:rFonts w:ascii="Book Antiqua" w:eastAsia="SimSun" w:hAnsi="Book Antiqua" w:cs="SimSun"/>
          <w:b/>
          <w:bCs/>
          <w:sz w:val="24"/>
          <w:szCs w:val="24"/>
          <w:lang w:eastAsia="zh-CN"/>
        </w:rPr>
        <w:t>7</w:t>
      </w:r>
      <w:r w:rsidRPr="00E60F56">
        <w:rPr>
          <w:rFonts w:ascii="Book Antiqua" w:eastAsia="SimSun" w:hAnsi="Book Antiqua" w:cs="SimSun"/>
          <w:sz w:val="24"/>
          <w:szCs w:val="24"/>
          <w:lang w:eastAsia="zh-CN"/>
        </w:rPr>
        <w:t>: 846-858 [PMID: 25937862 DOI: 10.4254/wjh.v7.i6.846]</w:t>
      </w:r>
    </w:p>
    <w:p w:rsidR="00E60F56" w:rsidRPr="00E60F56" w:rsidRDefault="00E60F56" w:rsidP="00E60F56">
      <w:pPr>
        <w:spacing w:before="0"/>
        <w:rPr>
          <w:rFonts w:ascii="Book Antiqua" w:eastAsia="SimSun" w:hAnsi="Book Antiqua" w:cs="SimSun"/>
          <w:sz w:val="24"/>
          <w:szCs w:val="24"/>
          <w:lang w:eastAsia="zh-CN"/>
        </w:rPr>
      </w:pPr>
      <w:r w:rsidRPr="00E60F56">
        <w:rPr>
          <w:rFonts w:ascii="Book Antiqua" w:eastAsia="SimSun" w:hAnsi="Book Antiqua" w:cs="SimSun"/>
          <w:sz w:val="24"/>
          <w:szCs w:val="24"/>
          <w:lang w:eastAsia="zh-CN"/>
        </w:rPr>
        <w:lastRenderedPageBreak/>
        <w:t>10 </w:t>
      </w:r>
      <w:r w:rsidRPr="00E60F56">
        <w:rPr>
          <w:rFonts w:ascii="Book Antiqua" w:eastAsia="SimSun" w:hAnsi="Book Antiqua" w:cs="SimSun"/>
          <w:b/>
          <w:bCs/>
          <w:sz w:val="24"/>
          <w:szCs w:val="24"/>
          <w:lang w:eastAsia="zh-CN"/>
        </w:rPr>
        <w:t>Gao X</w:t>
      </w:r>
      <w:r w:rsidRPr="00E60F56">
        <w:rPr>
          <w:rFonts w:ascii="Book Antiqua" w:eastAsia="SimSun" w:hAnsi="Book Antiqua" w:cs="SimSun"/>
          <w:sz w:val="24"/>
          <w:szCs w:val="24"/>
          <w:lang w:eastAsia="zh-CN"/>
        </w:rPr>
        <w:t>, Fan JG. Diagnosis and management of non-alcoholic fatty liver disease and related metabolic disorders: consensus statement from the Study Group of Liver and Metabolism, Chinese Society of Endocrinology. </w:t>
      </w:r>
      <w:r w:rsidRPr="00E60F56">
        <w:rPr>
          <w:rFonts w:ascii="Book Antiqua" w:eastAsia="SimSun" w:hAnsi="Book Antiqua" w:cs="SimSun"/>
          <w:i/>
          <w:iCs/>
          <w:sz w:val="24"/>
          <w:szCs w:val="24"/>
          <w:lang w:eastAsia="zh-CN"/>
        </w:rPr>
        <w:t>J Diabetes</w:t>
      </w:r>
      <w:r w:rsidRPr="00E60F56">
        <w:rPr>
          <w:rFonts w:ascii="Book Antiqua" w:eastAsia="SimSun" w:hAnsi="Book Antiqua" w:cs="SimSun"/>
          <w:sz w:val="24"/>
          <w:szCs w:val="24"/>
          <w:lang w:eastAsia="zh-CN"/>
        </w:rPr>
        <w:t> 2013; </w:t>
      </w:r>
      <w:r w:rsidRPr="00E60F56">
        <w:rPr>
          <w:rFonts w:ascii="Book Antiqua" w:eastAsia="SimSun" w:hAnsi="Book Antiqua" w:cs="SimSun"/>
          <w:b/>
          <w:bCs/>
          <w:sz w:val="24"/>
          <w:szCs w:val="24"/>
          <w:lang w:eastAsia="zh-CN"/>
        </w:rPr>
        <w:t>5</w:t>
      </w:r>
      <w:r w:rsidRPr="00E60F56">
        <w:rPr>
          <w:rFonts w:ascii="Book Antiqua" w:eastAsia="SimSun" w:hAnsi="Book Antiqua" w:cs="SimSun"/>
          <w:sz w:val="24"/>
          <w:szCs w:val="24"/>
          <w:lang w:eastAsia="zh-CN"/>
        </w:rPr>
        <w:t>: 406-415 [PMID: 23560695 DOI: 10.1111/1753-0407.12056]</w:t>
      </w:r>
    </w:p>
    <w:p w:rsidR="00E60F56" w:rsidRPr="00E60F56" w:rsidRDefault="00E60F56" w:rsidP="00E60F56">
      <w:pPr>
        <w:spacing w:before="0"/>
        <w:rPr>
          <w:rFonts w:ascii="Book Antiqua" w:eastAsia="SimSun" w:hAnsi="Book Antiqua" w:cs="SimSun"/>
          <w:sz w:val="24"/>
          <w:szCs w:val="24"/>
          <w:lang w:eastAsia="zh-CN"/>
        </w:rPr>
      </w:pPr>
      <w:r w:rsidRPr="00E60F56">
        <w:rPr>
          <w:rFonts w:ascii="Book Antiqua" w:eastAsia="SimSun" w:hAnsi="Book Antiqua" w:cs="SimSun"/>
          <w:sz w:val="24"/>
          <w:szCs w:val="24"/>
          <w:lang w:eastAsia="zh-CN"/>
        </w:rPr>
        <w:t>11 </w:t>
      </w:r>
      <w:r w:rsidRPr="00E60F56">
        <w:rPr>
          <w:rFonts w:ascii="Book Antiqua" w:eastAsia="SimSun" w:hAnsi="Book Antiqua" w:cs="SimSun"/>
          <w:b/>
          <w:bCs/>
          <w:sz w:val="24"/>
          <w:szCs w:val="24"/>
          <w:lang w:eastAsia="zh-CN"/>
        </w:rPr>
        <w:t>Newton JL</w:t>
      </w:r>
      <w:r w:rsidRPr="00E60F56">
        <w:rPr>
          <w:rFonts w:ascii="Book Antiqua" w:eastAsia="SimSun" w:hAnsi="Book Antiqua" w:cs="SimSun"/>
          <w:sz w:val="24"/>
          <w:szCs w:val="24"/>
          <w:lang w:eastAsia="zh-CN"/>
        </w:rPr>
        <w:t>. Systemic symptoms in non-alcoholic fatty liver disease. </w:t>
      </w:r>
      <w:r w:rsidRPr="00E60F56">
        <w:rPr>
          <w:rFonts w:ascii="Book Antiqua" w:eastAsia="SimSun" w:hAnsi="Book Antiqua" w:cs="SimSun"/>
          <w:i/>
          <w:iCs/>
          <w:sz w:val="24"/>
          <w:szCs w:val="24"/>
          <w:lang w:eastAsia="zh-CN"/>
        </w:rPr>
        <w:t>Dig Dis</w:t>
      </w:r>
      <w:r w:rsidRPr="00E60F56">
        <w:rPr>
          <w:rFonts w:ascii="Book Antiqua" w:eastAsia="SimSun" w:hAnsi="Book Antiqua" w:cs="SimSun"/>
          <w:sz w:val="24"/>
          <w:szCs w:val="24"/>
          <w:lang w:eastAsia="zh-CN"/>
        </w:rPr>
        <w:t> 2010; </w:t>
      </w:r>
      <w:r w:rsidRPr="00E60F56">
        <w:rPr>
          <w:rFonts w:ascii="Book Antiqua" w:eastAsia="SimSun" w:hAnsi="Book Antiqua" w:cs="SimSun"/>
          <w:b/>
          <w:bCs/>
          <w:sz w:val="24"/>
          <w:szCs w:val="24"/>
          <w:lang w:eastAsia="zh-CN"/>
        </w:rPr>
        <w:t>28</w:t>
      </w:r>
      <w:r w:rsidRPr="00E60F56">
        <w:rPr>
          <w:rFonts w:ascii="Book Antiqua" w:eastAsia="SimSun" w:hAnsi="Book Antiqua" w:cs="SimSun"/>
          <w:sz w:val="24"/>
          <w:szCs w:val="24"/>
          <w:lang w:eastAsia="zh-CN"/>
        </w:rPr>
        <w:t>: 214-219 [PMID: 20460914 DOI: 10.1159/000282089]</w:t>
      </w:r>
    </w:p>
    <w:p w:rsidR="00E60F56" w:rsidRPr="00E60F56" w:rsidRDefault="00E60F56" w:rsidP="00E60F56">
      <w:pPr>
        <w:spacing w:before="0"/>
        <w:rPr>
          <w:rFonts w:ascii="Book Antiqua" w:eastAsia="SimSun" w:hAnsi="Book Antiqua" w:cs="SimSun"/>
          <w:sz w:val="24"/>
          <w:szCs w:val="24"/>
          <w:lang w:eastAsia="zh-CN"/>
        </w:rPr>
      </w:pPr>
      <w:r w:rsidRPr="00E60F56">
        <w:rPr>
          <w:rFonts w:ascii="Book Antiqua" w:eastAsia="SimSun" w:hAnsi="Book Antiqua" w:cs="SimSun"/>
          <w:sz w:val="24"/>
          <w:szCs w:val="24"/>
          <w:lang w:eastAsia="zh-CN"/>
        </w:rPr>
        <w:t>12 </w:t>
      </w:r>
      <w:r w:rsidRPr="00E60F56">
        <w:rPr>
          <w:rFonts w:ascii="Book Antiqua" w:eastAsia="SimSun" w:hAnsi="Book Antiqua" w:cs="SimSun"/>
          <w:b/>
          <w:bCs/>
          <w:sz w:val="24"/>
          <w:szCs w:val="24"/>
          <w:lang w:eastAsia="zh-CN"/>
        </w:rPr>
        <w:t>Centis E</w:t>
      </w:r>
      <w:r w:rsidRPr="00E60F56">
        <w:rPr>
          <w:rFonts w:ascii="Book Antiqua" w:eastAsia="SimSun" w:hAnsi="Book Antiqua" w:cs="SimSun"/>
          <w:sz w:val="24"/>
          <w:szCs w:val="24"/>
          <w:lang w:eastAsia="zh-CN"/>
        </w:rPr>
        <w:t>, Moscatiello S, Bugianesi E, Bellentani S, Fracanzani AL, Calugi S, Petta S, Dalle Grave R, Marchesini G. Stage of change and motivation to healthier lifestyle in non-alcoholic fatty liver disease. </w:t>
      </w:r>
      <w:r w:rsidRPr="00E60F56">
        <w:rPr>
          <w:rFonts w:ascii="Book Antiqua" w:eastAsia="SimSun" w:hAnsi="Book Antiqua" w:cs="SimSun"/>
          <w:i/>
          <w:iCs/>
          <w:sz w:val="24"/>
          <w:szCs w:val="24"/>
          <w:lang w:eastAsia="zh-CN"/>
        </w:rPr>
        <w:t>J Hepatol</w:t>
      </w:r>
      <w:r w:rsidRPr="00E60F56">
        <w:rPr>
          <w:rFonts w:ascii="Book Antiqua" w:eastAsia="SimSun" w:hAnsi="Book Antiqua" w:cs="SimSun"/>
          <w:sz w:val="24"/>
          <w:szCs w:val="24"/>
          <w:lang w:eastAsia="zh-CN"/>
        </w:rPr>
        <w:t> 2013; </w:t>
      </w:r>
      <w:r w:rsidRPr="00E60F56">
        <w:rPr>
          <w:rFonts w:ascii="Book Antiqua" w:eastAsia="SimSun" w:hAnsi="Book Antiqua" w:cs="SimSun"/>
          <w:b/>
          <w:bCs/>
          <w:sz w:val="24"/>
          <w:szCs w:val="24"/>
          <w:lang w:eastAsia="zh-CN"/>
        </w:rPr>
        <w:t>58</w:t>
      </w:r>
      <w:r w:rsidRPr="00E60F56">
        <w:rPr>
          <w:rFonts w:ascii="Book Antiqua" w:eastAsia="SimSun" w:hAnsi="Book Antiqua" w:cs="SimSun"/>
          <w:sz w:val="24"/>
          <w:szCs w:val="24"/>
          <w:lang w:eastAsia="zh-CN"/>
        </w:rPr>
        <w:t>: 771-777 [PMID: 23201248 DOI: 10.1016/j.jhep.2012.11.031]</w:t>
      </w:r>
    </w:p>
    <w:p w:rsidR="00E60F56" w:rsidRPr="00E60F56" w:rsidRDefault="00E60F56" w:rsidP="00E60F56">
      <w:pPr>
        <w:spacing w:before="0"/>
        <w:rPr>
          <w:rFonts w:ascii="Book Antiqua" w:eastAsia="SimSun" w:hAnsi="Book Antiqua" w:cs="SimSun"/>
          <w:sz w:val="24"/>
          <w:szCs w:val="24"/>
          <w:lang w:eastAsia="zh-CN"/>
        </w:rPr>
      </w:pPr>
      <w:r w:rsidRPr="00E60F56">
        <w:rPr>
          <w:rFonts w:ascii="Book Antiqua" w:eastAsia="SimSun" w:hAnsi="Book Antiqua" w:cs="SimSun"/>
          <w:sz w:val="24"/>
          <w:szCs w:val="24"/>
          <w:lang w:eastAsia="zh-CN"/>
        </w:rPr>
        <w:t>13 </w:t>
      </w:r>
      <w:r w:rsidRPr="00E60F56">
        <w:rPr>
          <w:rFonts w:ascii="Book Antiqua" w:eastAsia="SimSun" w:hAnsi="Book Antiqua" w:cs="SimSun"/>
          <w:b/>
          <w:bCs/>
          <w:sz w:val="24"/>
          <w:szCs w:val="24"/>
          <w:lang w:eastAsia="zh-CN"/>
        </w:rPr>
        <w:t>Newton JL</w:t>
      </w:r>
      <w:r w:rsidRPr="00E60F56">
        <w:rPr>
          <w:rFonts w:ascii="Book Antiqua" w:eastAsia="SimSun" w:hAnsi="Book Antiqua" w:cs="SimSun"/>
          <w:sz w:val="24"/>
          <w:szCs w:val="24"/>
          <w:lang w:eastAsia="zh-CN"/>
        </w:rPr>
        <w:t>, Jones DE, Henderson E, Kane L, Wilton K, Burt AD, Day CP. Fatigue in non-alcoholic fatty liver disease (NAFLD) is significant and associates with inactivity and excessive daytime sleepiness but not with liver disease severity or insulin resistance. </w:t>
      </w:r>
      <w:r w:rsidRPr="00E60F56">
        <w:rPr>
          <w:rFonts w:ascii="Book Antiqua" w:eastAsia="SimSun" w:hAnsi="Book Antiqua" w:cs="SimSun"/>
          <w:i/>
          <w:iCs/>
          <w:sz w:val="24"/>
          <w:szCs w:val="24"/>
          <w:lang w:eastAsia="zh-CN"/>
        </w:rPr>
        <w:t>Gut</w:t>
      </w:r>
      <w:r w:rsidRPr="00E60F56">
        <w:rPr>
          <w:rFonts w:ascii="Book Antiqua" w:eastAsia="SimSun" w:hAnsi="Book Antiqua" w:cs="SimSun"/>
          <w:sz w:val="24"/>
          <w:szCs w:val="24"/>
          <w:lang w:eastAsia="zh-CN"/>
        </w:rPr>
        <w:t> 2008; </w:t>
      </w:r>
      <w:r w:rsidRPr="00E60F56">
        <w:rPr>
          <w:rFonts w:ascii="Book Antiqua" w:eastAsia="SimSun" w:hAnsi="Book Antiqua" w:cs="SimSun"/>
          <w:b/>
          <w:bCs/>
          <w:sz w:val="24"/>
          <w:szCs w:val="24"/>
          <w:lang w:eastAsia="zh-CN"/>
        </w:rPr>
        <w:t>57</w:t>
      </w:r>
      <w:r w:rsidRPr="00E60F56">
        <w:rPr>
          <w:rFonts w:ascii="Book Antiqua" w:eastAsia="SimSun" w:hAnsi="Book Antiqua" w:cs="SimSun"/>
          <w:sz w:val="24"/>
          <w:szCs w:val="24"/>
          <w:lang w:eastAsia="zh-CN"/>
        </w:rPr>
        <w:t>: 807-813 [PMID: 18270241 DOI: 10.1136/gut.2007.139303]</w:t>
      </w:r>
    </w:p>
    <w:p w:rsidR="00E60F56" w:rsidRPr="00E60F56" w:rsidRDefault="00E60F56" w:rsidP="00E60F56">
      <w:pPr>
        <w:spacing w:before="0"/>
        <w:rPr>
          <w:rFonts w:ascii="Book Antiqua" w:eastAsia="SimSun" w:hAnsi="Book Antiqua" w:cs="SimSun"/>
          <w:sz w:val="24"/>
          <w:szCs w:val="24"/>
          <w:lang w:eastAsia="zh-CN"/>
        </w:rPr>
      </w:pPr>
      <w:r w:rsidRPr="00E60F56">
        <w:rPr>
          <w:rFonts w:ascii="Book Antiqua" w:eastAsia="SimSun" w:hAnsi="Book Antiqua" w:cs="SimSun"/>
          <w:sz w:val="24"/>
          <w:szCs w:val="24"/>
          <w:lang w:eastAsia="zh-CN"/>
        </w:rPr>
        <w:t>14 </w:t>
      </w:r>
      <w:r w:rsidRPr="00E60F56">
        <w:rPr>
          <w:rFonts w:ascii="Book Antiqua" w:eastAsia="SimSun" w:hAnsi="Book Antiqua" w:cs="SimSun"/>
          <w:b/>
          <w:bCs/>
          <w:sz w:val="24"/>
          <w:szCs w:val="24"/>
          <w:lang w:eastAsia="zh-CN"/>
        </w:rPr>
        <w:t>Newton JL</w:t>
      </w:r>
      <w:r w:rsidRPr="00E60F56">
        <w:rPr>
          <w:rFonts w:ascii="Book Antiqua" w:eastAsia="SimSun" w:hAnsi="Book Antiqua" w:cs="SimSun"/>
          <w:sz w:val="24"/>
          <w:szCs w:val="24"/>
          <w:lang w:eastAsia="zh-CN"/>
        </w:rPr>
        <w:t>, Pairman J, Wilton K, Jones DE, Day C. Fatigue and autonomic dysfunction in non-alcoholic fatty liver disease. </w:t>
      </w:r>
      <w:r w:rsidRPr="00E60F56">
        <w:rPr>
          <w:rFonts w:ascii="Book Antiqua" w:eastAsia="SimSun" w:hAnsi="Book Antiqua" w:cs="SimSun"/>
          <w:i/>
          <w:iCs/>
          <w:sz w:val="24"/>
          <w:szCs w:val="24"/>
          <w:lang w:eastAsia="zh-CN"/>
        </w:rPr>
        <w:t>Clin Auton Res</w:t>
      </w:r>
      <w:r w:rsidRPr="00E60F56">
        <w:rPr>
          <w:rFonts w:ascii="Book Antiqua" w:eastAsia="SimSun" w:hAnsi="Book Antiqua" w:cs="SimSun"/>
          <w:sz w:val="24"/>
          <w:szCs w:val="24"/>
          <w:lang w:eastAsia="zh-CN"/>
        </w:rPr>
        <w:t> 2009; </w:t>
      </w:r>
      <w:r w:rsidRPr="00E60F56">
        <w:rPr>
          <w:rFonts w:ascii="Book Antiqua" w:eastAsia="SimSun" w:hAnsi="Book Antiqua" w:cs="SimSun"/>
          <w:b/>
          <w:bCs/>
          <w:sz w:val="24"/>
          <w:szCs w:val="24"/>
          <w:lang w:eastAsia="zh-CN"/>
        </w:rPr>
        <w:t>19</w:t>
      </w:r>
      <w:r w:rsidRPr="00E60F56">
        <w:rPr>
          <w:rFonts w:ascii="Book Antiqua" w:eastAsia="SimSun" w:hAnsi="Book Antiqua" w:cs="SimSun"/>
          <w:sz w:val="24"/>
          <w:szCs w:val="24"/>
          <w:lang w:eastAsia="zh-CN"/>
        </w:rPr>
        <w:t>: 319-326 [PMID: 19768633 DOI: 10.1007/s10286-009-0031-4]</w:t>
      </w:r>
    </w:p>
    <w:p w:rsidR="00E60F56" w:rsidRPr="00E60F56" w:rsidRDefault="00E60F56" w:rsidP="00E60F56">
      <w:pPr>
        <w:spacing w:before="0"/>
        <w:rPr>
          <w:rFonts w:ascii="Book Antiqua" w:eastAsia="SimSun" w:hAnsi="Book Antiqua" w:cs="SimSun"/>
          <w:sz w:val="24"/>
          <w:szCs w:val="24"/>
          <w:lang w:eastAsia="zh-CN"/>
        </w:rPr>
      </w:pPr>
      <w:r w:rsidRPr="00E60F56">
        <w:rPr>
          <w:rFonts w:ascii="Book Antiqua" w:eastAsia="SimSun" w:hAnsi="Book Antiqua" w:cs="SimSun"/>
          <w:sz w:val="24"/>
          <w:szCs w:val="24"/>
          <w:lang w:eastAsia="zh-CN"/>
        </w:rPr>
        <w:t>15 </w:t>
      </w:r>
      <w:r w:rsidRPr="00E60F56">
        <w:rPr>
          <w:rFonts w:ascii="Book Antiqua" w:eastAsia="SimSun" w:hAnsi="Book Antiqua" w:cs="SimSun"/>
          <w:b/>
          <w:bCs/>
          <w:sz w:val="24"/>
          <w:szCs w:val="24"/>
          <w:lang w:eastAsia="zh-CN"/>
        </w:rPr>
        <w:t>Ghamar Chehreh ME</w:t>
      </w:r>
      <w:r w:rsidRPr="00E60F56">
        <w:rPr>
          <w:rFonts w:ascii="Book Antiqua" w:eastAsia="SimSun" w:hAnsi="Book Antiqua" w:cs="SimSun"/>
          <w:sz w:val="24"/>
          <w:szCs w:val="24"/>
          <w:lang w:eastAsia="zh-CN"/>
        </w:rPr>
        <w:t>, Vahedi M, Pourhoseingholi MA, Ashtari S, Khedmat H, Amin M, Zali MR, Alavian SM. Estimation of diagnosis and treatment costs of non-alcoholic Fatty liver disease: a two-year observation. </w:t>
      </w:r>
      <w:r w:rsidRPr="00E60F56">
        <w:rPr>
          <w:rFonts w:ascii="Book Antiqua" w:eastAsia="SimSun" w:hAnsi="Book Antiqua" w:cs="SimSun"/>
          <w:i/>
          <w:iCs/>
          <w:sz w:val="24"/>
          <w:szCs w:val="24"/>
          <w:lang w:eastAsia="zh-CN"/>
        </w:rPr>
        <w:t>Hepat Mon</w:t>
      </w:r>
      <w:r w:rsidRPr="00E60F56">
        <w:rPr>
          <w:rFonts w:ascii="Book Antiqua" w:eastAsia="SimSun" w:hAnsi="Book Antiqua" w:cs="SimSun"/>
          <w:sz w:val="24"/>
          <w:szCs w:val="24"/>
          <w:lang w:eastAsia="zh-CN"/>
        </w:rPr>
        <w:t> 2013; </w:t>
      </w:r>
      <w:r w:rsidRPr="00E60F56">
        <w:rPr>
          <w:rFonts w:ascii="Book Antiqua" w:eastAsia="SimSun" w:hAnsi="Book Antiqua" w:cs="SimSun"/>
          <w:b/>
          <w:bCs/>
          <w:sz w:val="24"/>
          <w:szCs w:val="24"/>
          <w:lang w:eastAsia="zh-CN"/>
        </w:rPr>
        <w:t>13</w:t>
      </w:r>
      <w:r w:rsidRPr="00E60F56">
        <w:rPr>
          <w:rFonts w:ascii="Book Antiqua" w:eastAsia="SimSun" w:hAnsi="Book Antiqua" w:cs="SimSun"/>
          <w:sz w:val="24"/>
          <w:szCs w:val="24"/>
          <w:lang w:eastAsia="zh-CN"/>
        </w:rPr>
        <w:t>: e7382 [PMID: 23914227 DOI: 10.5812/hepatmon.7382]</w:t>
      </w:r>
    </w:p>
    <w:p w:rsidR="00E60F56" w:rsidRPr="00E60F56" w:rsidRDefault="00E60F56" w:rsidP="00E60F56">
      <w:pPr>
        <w:spacing w:before="0"/>
        <w:rPr>
          <w:rFonts w:ascii="Book Antiqua" w:eastAsia="SimSun" w:hAnsi="Book Antiqua" w:cs="SimSun"/>
          <w:sz w:val="24"/>
          <w:szCs w:val="24"/>
          <w:lang w:eastAsia="zh-CN"/>
        </w:rPr>
      </w:pPr>
      <w:r w:rsidRPr="00E60F56">
        <w:rPr>
          <w:rFonts w:ascii="Book Antiqua" w:eastAsia="SimSun" w:hAnsi="Book Antiqua" w:cs="SimSun"/>
          <w:sz w:val="24"/>
          <w:szCs w:val="24"/>
          <w:lang w:eastAsia="zh-CN"/>
        </w:rPr>
        <w:t>16 </w:t>
      </w:r>
      <w:r w:rsidRPr="00E60F56">
        <w:rPr>
          <w:rFonts w:ascii="Book Antiqua" w:eastAsia="SimSun" w:hAnsi="Book Antiqua" w:cs="SimSun"/>
          <w:b/>
          <w:bCs/>
          <w:sz w:val="24"/>
          <w:szCs w:val="24"/>
          <w:lang w:eastAsia="zh-CN"/>
        </w:rPr>
        <w:t>Eriksson I</w:t>
      </w:r>
      <w:r w:rsidRPr="00E60F56">
        <w:rPr>
          <w:rFonts w:ascii="Book Antiqua" w:eastAsia="SimSun" w:hAnsi="Book Antiqua" w:cs="SimSun"/>
          <w:sz w:val="24"/>
          <w:szCs w:val="24"/>
          <w:lang w:eastAsia="zh-CN"/>
        </w:rPr>
        <w:t>, Undén AL, Elofsson S. Self-rated health. Comparisons between three different measures. Results from a population study. </w:t>
      </w:r>
      <w:r w:rsidRPr="00E60F56">
        <w:rPr>
          <w:rFonts w:ascii="Book Antiqua" w:eastAsia="SimSun" w:hAnsi="Book Antiqua" w:cs="SimSun"/>
          <w:i/>
          <w:iCs/>
          <w:sz w:val="24"/>
          <w:szCs w:val="24"/>
          <w:lang w:eastAsia="zh-CN"/>
        </w:rPr>
        <w:t>Int J Epidemiol</w:t>
      </w:r>
      <w:r w:rsidRPr="00E60F56">
        <w:rPr>
          <w:rFonts w:ascii="Book Antiqua" w:eastAsia="SimSun" w:hAnsi="Book Antiqua" w:cs="SimSun"/>
          <w:sz w:val="24"/>
          <w:szCs w:val="24"/>
          <w:lang w:eastAsia="zh-CN"/>
        </w:rPr>
        <w:t> 2001; </w:t>
      </w:r>
      <w:r w:rsidRPr="00E60F56">
        <w:rPr>
          <w:rFonts w:ascii="Book Antiqua" w:eastAsia="SimSun" w:hAnsi="Book Antiqua" w:cs="SimSun"/>
          <w:b/>
          <w:bCs/>
          <w:sz w:val="24"/>
          <w:szCs w:val="24"/>
          <w:lang w:eastAsia="zh-CN"/>
        </w:rPr>
        <w:t>30</w:t>
      </w:r>
      <w:r w:rsidRPr="00E60F56">
        <w:rPr>
          <w:rFonts w:ascii="Book Antiqua" w:eastAsia="SimSun" w:hAnsi="Book Antiqua" w:cs="SimSun"/>
          <w:sz w:val="24"/>
          <w:szCs w:val="24"/>
          <w:lang w:eastAsia="zh-CN"/>
        </w:rPr>
        <w:t>: 326-333 [PMID: 11369738</w:t>
      </w:r>
      <w:r w:rsidRPr="00E60F56">
        <w:rPr>
          <w:rFonts w:ascii="Book Antiqua" w:eastAsia="SimSun" w:hAnsi="Book Antiqua" w:cs="SimSun" w:hint="eastAsia"/>
          <w:sz w:val="24"/>
          <w:szCs w:val="24"/>
          <w:lang w:eastAsia="zh-CN"/>
        </w:rPr>
        <w:t xml:space="preserve"> </w:t>
      </w:r>
      <w:r w:rsidRPr="00E60F56">
        <w:rPr>
          <w:rFonts w:ascii="Book Antiqua" w:eastAsia="SimSun" w:hAnsi="Book Antiqua" w:cs="SimSun"/>
          <w:sz w:val="24"/>
          <w:szCs w:val="24"/>
          <w:lang w:eastAsia="zh-CN"/>
        </w:rPr>
        <w:t>DOI: 10.1093/ije/30.2.326]</w:t>
      </w:r>
    </w:p>
    <w:p w:rsidR="00E60F56" w:rsidRPr="00E60F56" w:rsidRDefault="00E60F56" w:rsidP="00E60F56">
      <w:pPr>
        <w:spacing w:before="0"/>
        <w:rPr>
          <w:rFonts w:ascii="Book Antiqua" w:eastAsia="SimSun" w:hAnsi="Book Antiqua" w:cs="SimSun"/>
          <w:sz w:val="24"/>
          <w:szCs w:val="24"/>
          <w:lang w:eastAsia="zh-CN"/>
        </w:rPr>
      </w:pPr>
      <w:r w:rsidRPr="00E60F56">
        <w:rPr>
          <w:rFonts w:ascii="Book Antiqua" w:eastAsia="SimSun" w:hAnsi="Book Antiqua" w:cs="SimSun"/>
          <w:sz w:val="24"/>
          <w:szCs w:val="24"/>
          <w:lang w:eastAsia="zh-CN"/>
        </w:rPr>
        <w:t>17 </w:t>
      </w:r>
      <w:r w:rsidRPr="00E60F56">
        <w:rPr>
          <w:rFonts w:ascii="Book Antiqua" w:eastAsia="SimSun" w:hAnsi="Book Antiqua" w:cs="SimSun"/>
          <w:b/>
          <w:bCs/>
          <w:sz w:val="24"/>
          <w:szCs w:val="24"/>
          <w:lang w:eastAsia="zh-CN"/>
        </w:rPr>
        <w:t>Idler EL</w:t>
      </w:r>
      <w:r w:rsidRPr="00E60F56">
        <w:rPr>
          <w:rFonts w:ascii="Book Antiqua" w:eastAsia="SimSun" w:hAnsi="Book Antiqua" w:cs="SimSun"/>
          <w:sz w:val="24"/>
          <w:szCs w:val="24"/>
          <w:lang w:eastAsia="zh-CN"/>
        </w:rPr>
        <w:t>, Angel RJ. Self-rated health and mortality in the NHANES-I Epidemiologic Follow-up Study. </w:t>
      </w:r>
      <w:r w:rsidRPr="00E60F56">
        <w:rPr>
          <w:rFonts w:ascii="Book Antiqua" w:eastAsia="SimSun" w:hAnsi="Book Antiqua" w:cs="SimSun"/>
          <w:i/>
          <w:iCs/>
          <w:sz w:val="24"/>
          <w:szCs w:val="24"/>
          <w:lang w:eastAsia="zh-CN"/>
        </w:rPr>
        <w:t>Am J Public Health</w:t>
      </w:r>
      <w:r w:rsidRPr="00E60F56">
        <w:rPr>
          <w:rFonts w:ascii="Book Antiqua" w:eastAsia="SimSun" w:hAnsi="Book Antiqua" w:cs="SimSun"/>
          <w:sz w:val="24"/>
          <w:szCs w:val="24"/>
          <w:lang w:eastAsia="zh-CN"/>
        </w:rPr>
        <w:t> 1990; </w:t>
      </w:r>
      <w:r w:rsidRPr="00E60F56">
        <w:rPr>
          <w:rFonts w:ascii="Book Antiqua" w:eastAsia="SimSun" w:hAnsi="Book Antiqua" w:cs="SimSun"/>
          <w:b/>
          <w:bCs/>
          <w:sz w:val="24"/>
          <w:szCs w:val="24"/>
          <w:lang w:eastAsia="zh-CN"/>
        </w:rPr>
        <w:t>80</w:t>
      </w:r>
      <w:r w:rsidRPr="00E60F56">
        <w:rPr>
          <w:rFonts w:ascii="Book Antiqua" w:eastAsia="SimSun" w:hAnsi="Book Antiqua" w:cs="SimSun"/>
          <w:sz w:val="24"/>
          <w:szCs w:val="24"/>
          <w:lang w:eastAsia="zh-CN"/>
        </w:rPr>
        <w:t>: 446-452 [PMID: 2316767</w:t>
      </w:r>
      <w:r w:rsidRPr="00E60F56">
        <w:rPr>
          <w:rFonts w:ascii="Book Antiqua" w:eastAsia="SimSun" w:hAnsi="Book Antiqua" w:cs="SimSun" w:hint="eastAsia"/>
          <w:sz w:val="24"/>
          <w:szCs w:val="24"/>
          <w:lang w:eastAsia="zh-CN"/>
        </w:rPr>
        <w:t xml:space="preserve"> </w:t>
      </w:r>
      <w:r w:rsidRPr="00E60F56">
        <w:rPr>
          <w:rFonts w:ascii="Book Antiqua" w:eastAsia="SimSun" w:hAnsi="Book Antiqua" w:cs="SimSun"/>
          <w:sz w:val="24"/>
          <w:szCs w:val="24"/>
          <w:lang w:eastAsia="zh-CN"/>
        </w:rPr>
        <w:t>DOI: 10.2105/AJPH.80.4.446]</w:t>
      </w:r>
    </w:p>
    <w:p w:rsidR="00E60F56" w:rsidRPr="00E60F56" w:rsidRDefault="00E60F56" w:rsidP="00E60F56">
      <w:pPr>
        <w:spacing w:before="0"/>
        <w:rPr>
          <w:rFonts w:ascii="Book Antiqua" w:eastAsia="SimSun" w:hAnsi="Book Antiqua" w:cs="SimSun"/>
          <w:sz w:val="24"/>
          <w:szCs w:val="24"/>
          <w:lang w:eastAsia="zh-CN"/>
        </w:rPr>
      </w:pPr>
      <w:r w:rsidRPr="00E60F56">
        <w:rPr>
          <w:rFonts w:ascii="Book Antiqua" w:eastAsia="SimSun" w:hAnsi="Book Antiqua" w:cs="SimSun"/>
          <w:sz w:val="24"/>
          <w:szCs w:val="24"/>
          <w:lang w:eastAsia="zh-CN"/>
        </w:rPr>
        <w:t>18 </w:t>
      </w:r>
      <w:r w:rsidRPr="00E60F56">
        <w:rPr>
          <w:rFonts w:ascii="Book Antiqua" w:eastAsia="SimSun" w:hAnsi="Book Antiqua" w:cs="SimSun"/>
          <w:b/>
          <w:bCs/>
          <w:sz w:val="24"/>
          <w:szCs w:val="24"/>
          <w:lang w:eastAsia="zh-CN"/>
        </w:rPr>
        <w:t>Keinan-Boker L</w:t>
      </w:r>
      <w:r w:rsidRPr="00E60F56">
        <w:rPr>
          <w:rFonts w:ascii="Book Antiqua" w:eastAsia="SimSun" w:hAnsi="Book Antiqua" w:cs="SimSun"/>
          <w:sz w:val="24"/>
          <w:szCs w:val="24"/>
          <w:lang w:eastAsia="zh-CN"/>
        </w:rPr>
        <w:t>, Noyman N, Chinich A, Green MS, Nitzan-Kaluski D. Overweight and obesity prevalence in Israel: findings of the first national health and nutrition survey (MABAT). </w:t>
      </w:r>
      <w:r w:rsidRPr="00E60F56">
        <w:rPr>
          <w:rFonts w:ascii="Book Antiqua" w:eastAsia="SimSun" w:hAnsi="Book Antiqua" w:cs="SimSun"/>
          <w:i/>
          <w:iCs/>
          <w:sz w:val="24"/>
          <w:szCs w:val="24"/>
          <w:lang w:eastAsia="zh-CN"/>
        </w:rPr>
        <w:t>Isr Med Assoc J</w:t>
      </w:r>
      <w:r w:rsidRPr="00E60F56">
        <w:rPr>
          <w:rFonts w:ascii="Book Antiqua" w:eastAsia="SimSun" w:hAnsi="Book Antiqua" w:cs="SimSun"/>
          <w:sz w:val="24"/>
          <w:szCs w:val="24"/>
          <w:lang w:eastAsia="zh-CN"/>
        </w:rPr>
        <w:t> 2005; </w:t>
      </w:r>
      <w:r w:rsidRPr="00E60F56">
        <w:rPr>
          <w:rFonts w:ascii="Book Antiqua" w:eastAsia="SimSun" w:hAnsi="Book Antiqua" w:cs="SimSun"/>
          <w:b/>
          <w:bCs/>
          <w:sz w:val="24"/>
          <w:szCs w:val="24"/>
          <w:lang w:eastAsia="zh-CN"/>
        </w:rPr>
        <w:t>7</w:t>
      </w:r>
      <w:r w:rsidRPr="00E60F56">
        <w:rPr>
          <w:rFonts w:ascii="Book Antiqua" w:eastAsia="SimSun" w:hAnsi="Book Antiqua" w:cs="SimSun"/>
          <w:sz w:val="24"/>
          <w:szCs w:val="24"/>
          <w:lang w:eastAsia="zh-CN"/>
        </w:rPr>
        <w:t>: 219-223 [PMID: 15847200]</w:t>
      </w:r>
    </w:p>
    <w:p w:rsidR="00E60F56" w:rsidRPr="00E60F56" w:rsidRDefault="00E60F56" w:rsidP="00E60F56">
      <w:pPr>
        <w:spacing w:before="0"/>
        <w:rPr>
          <w:rFonts w:ascii="Book Antiqua" w:eastAsia="SimSun" w:hAnsi="Book Antiqua" w:cs="SimSun"/>
          <w:sz w:val="24"/>
          <w:szCs w:val="24"/>
          <w:lang w:eastAsia="zh-CN"/>
        </w:rPr>
      </w:pPr>
      <w:r w:rsidRPr="00E60F56">
        <w:rPr>
          <w:rFonts w:ascii="Book Antiqua" w:eastAsia="SimSun" w:hAnsi="Book Antiqua" w:cs="SimSun"/>
          <w:sz w:val="24"/>
          <w:szCs w:val="24"/>
          <w:lang w:eastAsia="zh-CN"/>
        </w:rPr>
        <w:lastRenderedPageBreak/>
        <w:t>19 </w:t>
      </w:r>
      <w:r w:rsidRPr="00E60F56">
        <w:rPr>
          <w:rFonts w:ascii="Book Antiqua" w:eastAsia="SimSun" w:hAnsi="Book Antiqua" w:cs="SimSun"/>
          <w:b/>
          <w:bCs/>
          <w:sz w:val="24"/>
          <w:szCs w:val="24"/>
          <w:lang w:eastAsia="zh-CN"/>
        </w:rPr>
        <w:t>Zelber-Sagi S</w:t>
      </w:r>
      <w:r w:rsidRPr="00E60F56">
        <w:rPr>
          <w:rFonts w:ascii="Book Antiqua" w:eastAsia="SimSun" w:hAnsi="Book Antiqua" w:cs="SimSun"/>
          <w:sz w:val="24"/>
          <w:szCs w:val="24"/>
          <w:lang w:eastAsia="zh-CN"/>
        </w:rPr>
        <w:t>, Lotan R, Shlomai A, Webb M, Harrari G, Buch A, Nitzan Kaluski D, Halpern Z, Oren R. Predictors for incidence and remission of NAFLD in the general population during a seven-year prospective follow-up. </w:t>
      </w:r>
      <w:r w:rsidRPr="00E60F56">
        <w:rPr>
          <w:rFonts w:ascii="Book Antiqua" w:eastAsia="SimSun" w:hAnsi="Book Antiqua" w:cs="SimSun"/>
          <w:i/>
          <w:iCs/>
          <w:sz w:val="24"/>
          <w:szCs w:val="24"/>
          <w:lang w:eastAsia="zh-CN"/>
        </w:rPr>
        <w:t>J Hepatol</w:t>
      </w:r>
      <w:r w:rsidRPr="00E60F56">
        <w:rPr>
          <w:rFonts w:ascii="Book Antiqua" w:eastAsia="SimSun" w:hAnsi="Book Antiqua" w:cs="SimSun"/>
          <w:sz w:val="24"/>
          <w:szCs w:val="24"/>
          <w:lang w:eastAsia="zh-CN"/>
        </w:rPr>
        <w:t> 2012; </w:t>
      </w:r>
      <w:r w:rsidRPr="00E60F56">
        <w:rPr>
          <w:rFonts w:ascii="Book Antiqua" w:eastAsia="SimSun" w:hAnsi="Book Antiqua" w:cs="SimSun"/>
          <w:b/>
          <w:bCs/>
          <w:sz w:val="24"/>
          <w:szCs w:val="24"/>
          <w:lang w:eastAsia="zh-CN"/>
        </w:rPr>
        <w:t>56</w:t>
      </w:r>
      <w:r w:rsidRPr="00E60F56">
        <w:rPr>
          <w:rFonts w:ascii="Book Antiqua" w:eastAsia="SimSun" w:hAnsi="Book Antiqua" w:cs="SimSun"/>
          <w:sz w:val="24"/>
          <w:szCs w:val="24"/>
          <w:lang w:eastAsia="zh-CN"/>
        </w:rPr>
        <w:t>: 1145-1151 [PMID: 22245895 DOI: 10.1016/j.jhep.2011.12.011]</w:t>
      </w:r>
    </w:p>
    <w:p w:rsidR="00E60F56" w:rsidRPr="00E60F56" w:rsidRDefault="00E60F56" w:rsidP="00E60F56">
      <w:pPr>
        <w:spacing w:before="0"/>
        <w:rPr>
          <w:rFonts w:ascii="Book Antiqua" w:eastAsia="SimSun" w:hAnsi="Book Antiqua" w:cs="SimSun"/>
          <w:sz w:val="24"/>
          <w:szCs w:val="24"/>
          <w:lang w:eastAsia="zh-CN"/>
        </w:rPr>
      </w:pPr>
      <w:r w:rsidRPr="00E60F56">
        <w:rPr>
          <w:rFonts w:ascii="Book Antiqua" w:eastAsia="SimSun" w:hAnsi="Book Antiqua" w:cs="SimSun"/>
          <w:sz w:val="24"/>
          <w:szCs w:val="24"/>
          <w:lang w:eastAsia="zh-CN"/>
        </w:rPr>
        <w:t>20 </w:t>
      </w:r>
      <w:r w:rsidRPr="00E60F56">
        <w:rPr>
          <w:rFonts w:ascii="Book Antiqua" w:eastAsia="SimSun" w:hAnsi="Book Antiqua" w:cs="SimSun"/>
          <w:b/>
          <w:bCs/>
          <w:sz w:val="24"/>
          <w:szCs w:val="24"/>
          <w:lang w:eastAsia="zh-CN"/>
        </w:rPr>
        <w:t>Ratziu V</w:t>
      </w:r>
      <w:r w:rsidRPr="00E60F56">
        <w:rPr>
          <w:rFonts w:ascii="Book Antiqua" w:eastAsia="SimSun" w:hAnsi="Book Antiqua" w:cs="SimSun"/>
          <w:sz w:val="24"/>
          <w:szCs w:val="24"/>
          <w:lang w:eastAsia="zh-CN"/>
        </w:rPr>
        <w:t>, Bellentani S, Cortez-Pinto H, Day C, Marchesini G. A position statement on NAFLD/NASH based on the EASL 2009 special conference. </w:t>
      </w:r>
      <w:r w:rsidRPr="00E60F56">
        <w:rPr>
          <w:rFonts w:ascii="Book Antiqua" w:eastAsia="SimSun" w:hAnsi="Book Antiqua" w:cs="SimSun"/>
          <w:i/>
          <w:iCs/>
          <w:sz w:val="24"/>
          <w:szCs w:val="24"/>
          <w:lang w:eastAsia="zh-CN"/>
        </w:rPr>
        <w:t>J Hepatol</w:t>
      </w:r>
      <w:r w:rsidRPr="00E60F56">
        <w:rPr>
          <w:rFonts w:ascii="Book Antiqua" w:eastAsia="SimSun" w:hAnsi="Book Antiqua" w:cs="SimSun"/>
          <w:sz w:val="24"/>
          <w:szCs w:val="24"/>
          <w:lang w:eastAsia="zh-CN"/>
        </w:rPr>
        <w:t> 2010; </w:t>
      </w:r>
      <w:r w:rsidRPr="00E60F56">
        <w:rPr>
          <w:rFonts w:ascii="Book Antiqua" w:eastAsia="SimSun" w:hAnsi="Book Antiqua" w:cs="SimSun"/>
          <w:b/>
          <w:bCs/>
          <w:sz w:val="24"/>
          <w:szCs w:val="24"/>
          <w:lang w:eastAsia="zh-CN"/>
        </w:rPr>
        <w:t>53</w:t>
      </w:r>
      <w:r w:rsidRPr="00E60F56">
        <w:rPr>
          <w:rFonts w:ascii="Book Antiqua" w:eastAsia="SimSun" w:hAnsi="Book Antiqua" w:cs="SimSun"/>
          <w:sz w:val="24"/>
          <w:szCs w:val="24"/>
          <w:lang w:eastAsia="zh-CN"/>
        </w:rPr>
        <w:t>: 372-384 [PMID: 20494470 DOI: 10.1016/j.jhep.2010.04.008]</w:t>
      </w:r>
    </w:p>
    <w:p w:rsidR="00E60F56" w:rsidRPr="00E60F56" w:rsidRDefault="00E60F56" w:rsidP="00E60F56">
      <w:pPr>
        <w:spacing w:before="0"/>
        <w:rPr>
          <w:rFonts w:ascii="Book Antiqua" w:eastAsia="SimSun" w:hAnsi="Book Antiqua" w:cs="SimSun"/>
          <w:sz w:val="24"/>
          <w:szCs w:val="24"/>
          <w:lang w:eastAsia="zh-CN"/>
        </w:rPr>
      </w:pPr>
      <w:r w:rsidRPr="00E60F56">
        <w:rPr>
          <w:rFonts w:ascii="Book Antiqua" w:eastAsia="SimSun" w:hAnsi="Book Antiqua" w:cs="SimSun"/>
          <w:sz w:val="24"/>
          <w:szCs w:val="24"/>
          <w:lang w:eastAsia="zh-CN"/>
        </w:rPr>
        <w:t>21 </w:t>
      </w:r>
      <w:r w:rsidRPr="00E60F56">
        <w:rPr>
          <w:rFonts w:ascii="Book Antiqua" w:eastAsia="SimSun" w:hAnsi="Book Antiqua" w:cs="SimSun"/>
          <w:b/>
          <w:bCs/>
          <w:sz w:val="24"/>
          <w:szCs w:val="24"/>
          <w:lang w:eastAsia="zh-CN"/>
        </w:rPr>
        <w:t>Fisk JD</w:t>
      </w:r>
      <w:r w:rsidRPr="00E60F56">
        <w:rPr>
          <w:rFonts w:ascii="Book Antiqua" w:eastAsia="SimSun" w:hAnsi="Book Antiqua" w:cs="SimSun"/>
          <w:sz w:val="24"/>
          <w:szCs w:val="24"/>
          <w:lang w:eastAsia="zh-CN"/>
        </w:rPr>
        <w:t>, Doble SE. Construction and validation of a fatigue impact scale for daily administration (D-FIS). </w:t>
      </w:r>
      <w:r w:rsidRPr="00E60F56">
        <w:rPr>
          <w:rFonts w:ascii="Book Antiqua" w:eastAsia="SimSun" w:hAnsi="Book Antiqua" w:cs="SimSun"/>
          <w:i/>
          <w:iCs/>
          <w:sz w:val="24"/>
          <w:szCs w:val="24"/>
          <w:lang w:eastAsia="zh-CN"/>
        </w:rPr>
        <w:t>Qual Life Res</w:t>
      </w:r>
      <w:r w:rsidRPr="00E60F56">
        <w:rPr>
          <w:rFonts w:ascii="Book Antiqua" w:eastAsia="SimSun" w:hAnsi="Book Antiqua" w:cs="SimSun"/>
          <w:sz w:val="24"/>
          <w:szCs w:val="24"/>
          <w:lang w:eastAsia="zh-CN"/>
        </w:rPr>
        <w:t> 2002; </w:t>
      </w:r>
      <w:r w:rsidRPr="00E60F56">
        <w:rPr>
          <w:rFonts w:ascii="Book Antiqua" w:eastAsia="SimSun" w:hAnsi="Book Antiqua" w:cs="SimSun"/>
          <w:b/>
          <w:bCs/>
          <w:sz w:val="24"/>
          <w:szCs w:val="24"/>
          <w:lang w:eastAsia="zh-CN"/>
        </w:rPr>
        <w:t>11</w:t>
      </w:r>
      <w:r w:rsidRPr="00E60F56">
        <w:rPr>
          <w:rFonts w:ascii="Book Antiqua" w:eastAsia="SimSun" w:hAnsi="Book Antiqua" w:cs="SimSun"/>
          <w:sz w:val="24"/>
          <w:szCs w:val="24"/>
          <w:lang w:eastAsia="zh-CN"/>
        </w:rPr>
        <w:t>: 263-272 [PMID: 12074263</w:t>
      </w:r>
      <w:r w:rsidRPr="00E60F56">
        <w:rPr>
          <w:rFonts w:ascii="Book Antiqua" w:eastAsia="SimSun" w:hAnsi="Book Antiqua" w:cs="SimSun" w:hint="eastAsia"/>
          <w:sz w:val="24"/>
          <w:szCs w:val="24"/>
          <w:lang w:eastAsia="zh-CN"/>
        </w:rPr>
        <w:t xml:space="preserve"> </w:t>
      </w:r>
      <w:r w:rsidRPr="00E60F56">
        <w:rPr>
          <w:rFonts w:ascii="Book Antiqua" w:eastAsia="SimSun" w:hAnsi="Book Antiqua" w:cs="SimSun"/>
          <w:sz w:val="24"/>
          <w:szCs w:val="24"/>
          <w:lang w:eastAsia="zh-CN"/>
        </w:rPr>
        <w:t>DOI: 10.1023/A:1015295106602]</w:t>
      </w:r>
    </w:p>
    <w:p w:rsidR="00E60F56" w:rsidRPr="00E60F56" w:rsidRDefault="00E60F56" w:rsidP="00E60F56">
      <w:pPr>
        <w:spacing w:before="0"/>
        <w:rPr>
          <w:rFonts w:ascii="Book Antiqua" w:eastAsia="SimSun" w:hAnsi="Book Antiqua" w:cs="SimSun"/>
          <w:sz w:val="24"/>
          <w:szCs w:val="24"/>
          <w:lang w:eastAsia="zh-CN"/>
        </w:rPr>
      </w:pPr>
      <w:r w:rsidRPr="00E60F56">
        <w:rPr>
          <w:rFonts w:ascii="Book Antiqua" w:eastAsia="SimSun" w:hAnsi="Book Antiqua" w:cs="SimSun"/>
          <w:sz w:val="24"/>
          <w:szCs w:val="24"/>
          <w:lang w:eastAsia="zh-CN"/>
        </w:rPr>
        <w:t>22 </w:t>
      </w:r>
      <w:r w:rsidRPr="00E60F56">
        <w:rPr>
          <w:rFonts w:ascii="Book Antiqua" w:eastAsia="SimSun" w:hAnsi="Book Antiqua" w:cs="SimSun"/>
          <w:b/>
          <w:bCs/>
          <w:sz w:val="24"/>
          <w:szCs w:val="24"/>
          <w:lang w:eastAsia="zh-CN"/>
        </w:rPr>
        <w:t>Martin LM</w:t>
      </w:r>
      <w:r w:rsidRPr="00E60F56">
        <w:rPr>
          <w:rFonts w:ascii="Book Antiqua" w:eastAsia="SimSun" w:hAnsi="Book Antiqua" w:cs="SimSun"/>
          <w:sz w:val="24"/>
          <w:szCs w:val="24"/>
          <w:lang w:eastAsia="zh-CN"/>
        </w:rPr>
        <w:t>, Leff M, Calonge N, Garrett C, Nelson DE. Validation of self-reported chronic conditions and health services in a managed care population. </w:t>
      </w:r>
      <w:r w:rsidRPr="00E60F56">
        <w:rPr>
          <w:rFonts w:ascii="Book Antiqua" w:eastAsia="SimSun" w:hAnsi="Book Antiqua" w:cs="SimSun"/>
          <w:i/>
          <w:iCs/>
          <w:sz w:val="24"/>
          <w:szCs w:val="24"/>
          <w:lang w:eastAsia="zh-CN"/>
        </w:rPr>
        <w:t>Am J Prev Med</w:t>
      </w:r>
      <w:r w:rsidRPr="00E60F56">
        <w:rPr>
          <w:rFonts w:ascii="Book Antiqua" w:eastAsia="SimSun" w:hAnsi="Book Antiqua" w:cs="SimSun"/>
          <w:sz w:val="24"/>
          <w:szCs w:val="24"/>
          <w:lang w:eastAsia="zh-CN"/>
        </w:rPr>
        <w:t> 2000; </w:t>
      </w:r>
      <w:r w:rsidRPr="00E60F56">
        <w:rPr>
          <w:rFonts w:ascii="Book Antiqua" w:eastAsia="SimSun" w:hAnsi="Book Antiqua" w:cs="SimSun"/>
          <w:b/>
          <w:bCs/>
          <w:sz w:val="24"/>
          <w:szCs w:val="24"/>
          <w:lang w:eastAsia="zh-CN"/>
        </w:rPr>
        <w:t>18</w:t>
      </w:r>
      <w:r w:rsidRPr="00E60F56">
        <w:rPr>
          <w:rFonts w:ascii="Book Antiqua" w:eastAsia="SimSun" w:hAnsi="Book Antiqua" w:cs="SimSun"/>
          <w:sz w:val="24"/>
          <w:szCs w:val="24"/>
          <w:lang w:eastAsia="zh-CN"/>
        </w:rPr>
        <w:t>: 215-218 [PMID: 10722987 DOI: 10.1016/S0749-3797(99)00158-0]</w:t>
      </w:r>
    </w:p>
    <w:p w:rsidR="00E60F56" w:rsidRPr="00E60F56" w:rsidRDefault="00E60F56" w:rsidP="00E60F56">
      <w:pPr>
        <w:spacing w:before="0"/>
        <w:rPr>
          <w:rFonts w:ascii="Book Antiqua" w:eastAsia="SimSun" w:hAnsi="Book Antiqua" w:cs="SimSun"/>
          <w:sz w:val="24"/>
          <w:szCs w:val="24"/>
          <w:lang w:eastAsia="zh-CN"/>
        </w:rPr>
      </w:pPr>
      <w:r w:rsidRPr="00E60F56">
        <w:rPr>
          <w:rFonts w:ascii="Book Antiqua" w:eastAsia="SimSun" w:hAnsi="Book Antiqua" w:cs="SimSun"/>
          <w:sz w:val="24"/>
          <w:szCs w:val="24"/>
          <w:lang w:eastAsia="zh-CN"/>
        </w:rPr>
        <w:t>23 </w:t>
      </w:r>
      <w:r w:rsidRPr="00E60F56">
        <w:rPr>
          <w:rFonts w:ascii="Book Antiqua" w:eastAsia="SimSun" w:hAnsi="Book Antiqua" w:cs="SimSun"/>
          <w:b/>
          <w:bCs/>
          <w:sz w:val="24"/>
          <w:szCs w:val="24"/>
          <w:lang w:eastAsia="zh-CN"/>
        </w:rPr>
        <w:t>Ferraro KF</w:t>
      </w:r>
      <w:r w:rsidRPr="00E60F56">
        <w:rPr>
          <w:rFonts w:ascii="Book Antiqua" w:eastAsia="SimSun" w:hAnsi="Book Antiqua" w:cs="SimSun"/>
          <w:sz w:val="24"/>
          <w:szCs w:val="24"/>
          <w:lang w:eastAsia="zh-CN"/>
        </w:rPr>
        <w:t>, Wilkinson LR. Alternative Measures of Self-Rated Health for Predicting Mortality Among Older People: Is Past or Future Orientation More Important? </w:t>
      </w:r>
      <w:r w:rsidRPr="00E60F56">
        <w:rPr>
          <w:rFonts w:ascii="Book Antiqua" w:eastAsia="SimSun" w:hAnsi="Book Antiqua" w:cs="SimSun"/>
          <w:i/>
          <w:iCs/>
          <w:sz w:val="24"/>
          <w:szCs w:val="24"/>
          <w:lang w:eastAsia="zh-CN"/>
        </w:rPr>
        <w:t>Gerontologist</w:t>
      </w:r>
      <w:r w:rsidRPr="00E60F56">
        <w:rPr>
          <w:rFonts w:ascii="Book Antiqua" w:eastAsia="SimSun" w:hAnsi="Book Antiqua" w:cs="SimSun"/>
          <w:sz w:val="24"/>
          <w:szCs w:val="24"/>
          <w:lang w:eastAsia="zh-CN"/>
        </w:rPr>
        <w:t> 2015; </w:t>
      </w:r>
      <w:r w:rsidRPr="00E60F56">
        <w:rPr>
          <w:rFonts w:ascii="Book Antiqua" w:eastAsia="SimSun" w:hAnsi="Book Antiqua" w:cs="SimSun"/>
          <w:b/>
          <w:bCs/>
          <w:sz w:val="24"/>
          <w:szCs w:val="24"/>
          <w:lang w:eastAsia="zh-CN"/>
        </w:rPr>
        <w:t>55</w:t>
      </w:r>
      <w:r w:rsidRPr="00E60F56">
        <w:rPr>
          <w:rFonts w:ascii="Book Antiqua" w:eastAsia="SimSun" w:hAnsi="Book Antiqua" w:cs="SimSun"/>
          <w:sz w:val="24"/>
          <w:szCs w:val="24"/>
          <w:lang w:eastAsia="zh-CN"/>
        </w:rPr>
        <w:t>: 836-844 [PMID: 23974701 DOI: 10.1093/geront/gnt098]</w:t>
      </w:r>
    </w:p>
    <w:p w:rsidR="00E60F56" w:rsidRPr="00E60F56" w:rsidRDefault="00E60F56" w:rsidP="00E60F56">
      <w:pPr>
        <w:spacing w:before="0"/>
        <w:rPr>
          <w:rFonts w:ascii="Book Antiqua" w:eastAsia="SimSun" w:hAnsi="Book Antiqua" w:cs="SimSun"/>
          <w:sz w:val="24"/>
          <w:szCs w:val="24"/>
          <w:lang w:eastAsia="zh-CN"/>
        </w:rPr>
      </w:pPr>
      <w:r w:rsidRPr="00E60F56">
        <w:rPr>
          <w:rFonts w:ascii="Book Antiqua" w:eastAsia="SimSun" w:hAnsi="Book Antiqua" w:cs="SimSun"/>
          <w:sz w:val="24"/>
          <w:szCs w:val="24"/>
          <w:lang w:eastAsia="zh-CN"/>
        </w:rPr>
        <w:t>24 </w:t>
      </w:r>
      <w:r w:rsidRPr="00E60F56">
        <w:rPr>
          <w:rFonts w:ascii="Book Antiqua" w:eastAsia="SimSun" w:hAnsi="Book Antiqua" w:cs="SimSun"/>
          <w:b/>
          <w:bCs/>
          <w:sz w:val="24"/>
          <w:szCs w:val="24"/>
          <w:lang w:eastAsia="zh-CN"/>
        </w:rPr>
        <w:t>Baron-Epel O</w:t>
      </w:r>
      <w:r w:rsidRPr="00E60F56">
        <w:rPr>
          <w:rFonts w:ascii="Book Antiqua" w:eastAsia="SimSun" w:hAnsi="Book Antiqua" w:cs="SimSun"/>
          <w:sz w:val="24"/>
          <w:szCs w:val="24"/>
          <w:lang w:eastAsia="zh-CN"/>
        </w:rPr>
        <w:t>, Garty-Sandalon N, Green MS. [Patterns of utilization of healthcare services among immigrants to Israel from the former Soviet Union]. </w:t>
      </w:r>
      <w:r w:rsidRPr="00E60F56">
        <w:rPr>
          <w:rFonts w:ascii="Book Antiqua" w:eastAsia="SimSun" w:hAnsi="Book Antiqua" w:cs="SimSun"/>
          <w:i/>
          <w:iCs/>
          <w:sz w:val="24"/>
          <w:szCs w:val="24"/>
          <w:lang w:eastAsia="zh-CN"/>
        </w:rPr>
        <w:t>Harefuah</w:t>
      </w:r>
      <w:r w:rsidRPr="00E60F56">
        <w:rPr>
          <w:rFonts w:ascii="Book Antiqua" w:eastAsia="SimSun" w:hAnsi="Book Antiqua" w:cs="SimSun"/>
          <w:sz w:val="24"/>
          <w:szCs w:val="24"/>
          <w:lang w:eastAsia="zh-CN"/>
        </w:rPr>
        <w:t> 2008; </w:t>
      </w:r>
      <w:r w:rsidRPr="00E60F56">
        <w:rPr>
          <w:rFonts w:ascii="Book Antiqua" w:eastAsia="SimSun" w:hAnsi="Book Antiqua" w:cs="SimSun"/>
          <w:b/>
          <w:bCs/>
          <w:sz w:val="24"/>
          <w:szCs w:val="24"/>
          <w:lang w:eastAsia="zh-CN"/>
        </w:rPr>
        <w:t>147</w:t>
      </w:r>
      <w:r w:rsidRPr="00E60F56">
        <w:rPr>
          <w:rFonts w:ascii="Book Antiqua" w:eastAsia="SimSun" w:hAnsi="Book Antiqua" w:cs="SimSun"/>
          <w:sz w:val="24"/>
          <w:szCs w:val="24"/>
          <w:lang w:eastAsia="zh-CN"/>
        </w:rPr>
        <w:t>: 282-26, 376 [PMID: 18686805]</w:t>
      </w:r>
    </w:p>
    <w:p w:rsidR="00E60F56" w:rsidRPr="00E60F56" w:rsidRDefault="00E60F56" w:rsidP="00E60F56">
      <w:pPr>
        <w:spacing w:before="0"/>
        <w:rPr>
          <w:rFonts w:ascii="Book Antiqua" w:eastAsia="SimSun" w:hAnsi="Book Antiqua" w:cs="SimSun"/>
          <w:sz w:val="24"/>
          <w:szCs w:val="24"/>
          <w:lang w:eastAsia="zh-CN"/>
        </w:rPr>
      </w:pPr>
      <w:r w:rsidRPr="00E60F56">
        <w:rPr>
          <w:rFonts w:ascii="Book Antiqua" w:eastAsia="SimSun" w:hAnsi="Book Antiqua" w:cs="SimSun"/>
          <w:sz w:val="24"/>
          <w:szCs w:val="24"/>
          <w:lang w:eastAsia="zh-CN"/>
        </w:rPr>
        <w:t xml:space="preserve">25 </w:t>
      </w:r>
      <w:r w:rsidRPr="00E60F56">
        <w:rPr>
          <w:rFonts w:ascii="Book Antiqua" w:eastAsia="SimSun" w:hAnsi="Book Antiqua" w:cs="SimSun"/>
          <w:b/>
          <w:sz w:val="24"/>
          <w:szCs w:val="24"/>
          <w:lang w:eastAsia="zh-CN"/>
        </w:rPr>
        <w:t>Gore R</w:t>
      </w:r>
      <w:r w:rsidRPr="00E60F56">
        <w:rPr>
          <w:rFonts w:ascii="Book Antiqua" w:eastAsia="SimSun" w:hAnsi="Book Antiqua" w:cs="SimSun"/>
          <w:sz w:val="24"/>
          <w:szCs w:val="24"/>
          <w:lang w:eastAsia="zh-CN"/>
        </w:rPr>
        <w:t>. Diffuse liver disease. In: Gore R LM, Laufer I. editor Textbook of Gastrointestinal Radiology: Philadelphia: Saunders, 1994: 1968-2017</w:t>
      </w:r>
    </w:p>
    <w:p w:rsidR="00E60F56" w:rsidRPr="00E60F56" w:rsidRDefault="00E60F56" w:rsidP="00E60F56">
      <w:pPr>
        <w:spacing w:before="0"/>
        <w:rPr>
          <w:rFonts w:ascii="Book Antiqua" w:eastAsia="SimSun" w:hAnsi="Book Antiqua" w:cs="SimSun"/>
          <w:sz w:val="24"/>
          <w:szCs w:val="24"/>
          <w:lang w:eastAsia="zh-CN"/>
        </w:rPr>
      </w:pPr>
      <w:r w:rsidRPr="00E60F56">
        <w:rPr>
          <w:rFonts w:ascii="Book Antiqua" w:eastAsia="SimSun" w:hAnsi="Book Antiqua" w:cs="SimSun"/>
          <w:sz w:val="24"/>
          <w:szCs w:val="24"/>
          <w:lang w:eastAsia="zh-CN"/>
        </w:rPr>
        <w:t>26 </w:t>
      </w:r>
      <w:r w:rsidRPr="00E60F56">
        <w:rPr>
          <w:rFonts w:ascii="Book Antiqua" w:eastAsia="SimSun" w:hAnsi="Book Antiqua" w:cs="SimSun"/>
          <w:b/>
          <w:bCs/>
          <w:sz w:val="24"/>
          <w:szCs w:val="24"/>
          <w:lang w:eastAsia="zh-CN"/>
        </w:rPr>
        <w:t>Zelber-Sagi S</w:t>
      </w:r>
      <w:r w:rsidRPr="00E60F56">
        <w:rPr>
          <w:rFonts w:ascii="Book Antiqua" w:eastAsia="SimSun" w:hAnsi="Book Antiqua" w:cs="SimSun"/>
          <w:sz w:val="24"/>
          <w:szCs w:val="24"/>
          <w:lang w:eastAsia="zh-CN"/>
        </w:rPr>
        <w:t>, Nitzan-Kaluski D, Goldsmith R, Webb M, Blendis L, Halpern Z, Oren R. Long term nutritional intake and the risk for non-alcoholic fatty liver disease (NAFLD): a population based study. </w:t>
      </w:r>
      <w:r w:rsidRPr="00E60F56">
        <w:rPr>
          <w:rFonts w:ascii="Book Antiqua" w:eastAsia="SimSun" w:hAnsi="Book Antiqua" w:cs="SimSun"/>
          <w:i/>
          <w:iCs/>
          <w:sz w:val="24"/>
          <w:szCs w:val="24"/>
          <w:lang w:eastAsia="zh-CN"/>
        </w:rPr>
        <w:t>J Hepatol</w:t>
      </w:r>
      <w:r w:rsidRPr="00E60F56">
        <w:rPr>
          <w:rFonts w:ascii="Book Antiqua" w:eastAsia="SimSun" w:hAnsi="Book Antiqua" w:cs="SimSun"/>
          <w:sz w:val="24"/>
          <w:szCs w:val="24"/>
          <w:lang w:eastAsia="zh-CN"/>
        </w:rPr>
        <w:t> 2007; </w:t>
      </w:r>
      <w:r w:rsidRPr="00E60F56">
        <w:rPr>
          <w:rFonts w:ascii="Book Antiqua" w:eastAsia="SimSun" w:hAnsi="Book Antiqua" w:cs="SimSun"/>
          <w:b/>
          <w:bCs/>
          <w:sz w:val="24"/>
          <w:szCs w:val="24"/>
          <w:lang w:eastAsia="zh-CN"/>
        </w:rPr>
        <w:t>47</w:t>
      </w:r>
      <w:r w:rsidRPr="00E60F56">
        <w:rPr>
          <w:rFonts w:ascii="Book Antiqua" w:eastAsia="SimSun" w:hAnsi="Book Antiqua" w:cs="SimSun"/>
          <w:sz w:val="24"/>
          <w:szCs w:val="24"/>
          <w:lang w:eastAsia="zh-CN"/>
        </w:rPr>
        <w:t>: 711-717 [PMID: 17850914 DOI: 10.1016/j.jhep.2007.06.020]</w:t>
      </w:r>
    </w:p>
    <w:p w:rsidR="00E60F56" w:rsidRPr="00E60F56" w:rsidRDefault="00E60F56" w:rsidP="00E60F56">
      <w:pPr>
        <w:spacing w:before="0"/>
        <w:rPr>
          <w:rFonts w:ascii="Book Antiqua" w:eastAsia="SimSun" w:hAnsi="Book Antiqua" w:cs="SimSun"/>
          <w:sz w:val="24"/>
          <w:szCs w:val="24"/>
          <w:lang w:eastAsia="zh-CN"/>
        </w:rPr>
      </w:pPr>
      <w:r w:rsidRPr="00E60F56">
        <w:rPr>
          <w:rFonts w:ascii="Book Antiqua" w:eastAsia="SimSun" w:hAnsi="Book Antiqua" w:cs="SimSun"/>
          <w:sz w:val="24"/>
          <w:szCs w:val="24"/>
          <w:lang w:eastAsia="zh-CN"/>
        </w:rPr>
        <w:t>27 </w:t>
      </w:r>
      <w:r w:rsidRPr="00E60F56">
        <w:rPr>
          <w:rFonts w:ascii="Book Antiqua" w:eastAsia="SimSun" w:hAnsi="Book Antiqua" w:cs="SimSun"/>
          <w:b/>
          <w:bCs/>
          <w:sz w:val="24"/>
          <w:szCs w:val="24"/>
          <w:lang w:eastAsia="zh-CN"/>
        </w:rPr>
        <w:t>Zelber-Sagi S</w:t>
      </w:r>
      <w:r w:rsidRPr="00E60F56">
        <w:rPr>
          <w:rFonts w:ascii="Book Antiqua" w:eastAsia="SimSun" w:hAnsi="Book Antiqua" w:cs="SimSun"/>
          <w:sz w:val="24"/>
          <w:szCs w:val="24"/>
          <w:lang w:eastAsia="zh-CN"/>
        </w:rPr>
        <w:t>, Nitzan-Kaluski D, Halpern Z, Oren R. Prevalence of primary non-alcoholic fatty liver disease in a population-based study and its association with biochemical and anthropometric measures. </w:t>
      </w:r>
      <w:r w:rsidRPr="00E60F56">
        <w:rPr>
          <w:rFonts w:ascii="Book Antiqua" w:eastAsia="SimSun" w:hAnsi="Book Antiqua" w:cs="SimSun"/>
          <w:i/>
          <w:iCs/>
          <w:sz w:val="24"/>
          <w:szCs w:val="24"/>
          <w:lang w:eastAsia="zh-CN"/>
        </w:rPr>
        <w:t>Liver Int</w:t>
      </w:r>
      <w:r w:rsidRPr="00E60F56">
        <w:rPr>
          <w:rFonts w:ascii="Book Antiqua" w:eastAsia="SimSun" w:hAnsi="Book Antiqua" w:cs="SimSun"/>
          <w:sz w:val="24"/>
          <w:szCs w:val="24"/>
          <w:lang w:eastAsia="zh-CN"/>
        </w:rPr>
        <w:t> 2006; </w:t>
      </w:r>
      <w:r w:rsidRPr="00E60F56">
        <w:rPr>
          <w:rFonts w:ascii="Book Antiqua" w:eastAsia="SimSun" w:hAnsi="Book Antiqua" w:cs="SimSun"/>
          <w:b/>
          <w:bCs/>
          <w:sz w:val="24"/>
          <w:szCs w:val="24"/>
          <w:lang w:eastAsia="zh-CN"/>
        </w:rPr>
        <w:t>26</w:t>
      </w:r>
      <w:r w:rsidRPr="00E60F56">
        <w:rPr>
          <w:rFonts w:ascii="Book Antiqua" w:eastAsia="SimSun" w:hAnsi="Book Antiqua" w:cs="SimSun"/>
          <w:sz w:val="24"/>
          <w:szCs w:val="24"/>
          <w:lang w:eastAsia="zh-CN"/>
        </w:rPr>
        <w:t>: 856-863 [PMID: 16911469 DOI: 10.1111/j.1478-3231.2006.01311.x]</w:t>
      </w:r>
    </w:p>
    <w:p w:rsidR="00E60F56" w:rsidRPr="00E60F56" w:rsidRDefault="00E60F56" w:rsidP="00E60F56">
      <w:pPr>
        <w:spacing w:before="0"/>
        <w:rPr>
          <w:rFonts w:ascii="Book Antiqua" w:eastAsia="SimSun" w:hAnsi="Book Antiqua" w:cs="SimSun"/>
          <w:sz w:val="24"/>
          <w:szCs w:val="24"/>
          <w:lang w:eastAsia="zh-CN"/>
        </w:rPr>
      </w:pPr>
      <w:r w:rsidRPr="00E60F56">
        <w:rPr>
          <w:rFonts w:ascii="Book Antiqua" w:eastAsia="SimSun" w:hAnsi="Book Antiqua" w:cs="SimSun"/>
          <w:sz w:val="24"/>
          <w:szCs w:val="24"/>
          <w:lang w:eastAsia="zh-CN"/>
        </w:rPr>
        <w:lastRenderedPageBreak/>
        <w:t>28 </w:t>
      </w:r>
      <w:r w:rsidRPr="00E60F56">
        <w:rPr>
          <w:rFonts w:ascii="Book Antiqua" w:eastAsia="SimSun" w:hAnsi="Book Antiqua" w:cs="SimSun"/>
          <w:b/>
          <w:bCs/>
          <w:sz w:val="24"/>
          <w:szCs w:val="24"/>
          <w:lang w:eastAsia="zh-CN"/>
        </w:rPr>
        <w:t>Zelber-Sagi S</w:t>
      </w:r>
      <w:r w:rsidRPr="00E60F56">
        <w:rPr>
          <w:rFonts w:ascii="Book Antiqua" w:eastAsia="SimSun" w:hAnsi="Book Antiqua" w:cs="SimSun"/>
          <w:sz w:val="24"/>
          <w:szCs w:val="24"/>
          <w:lang w:eastAsia="zh-CN"/>
        </w:rPr>
        <w:t>, Nitzan-Kaluski D, Halpern Z, Oren R. NAFLD and hyperinsulinemia are major determinants of serum ferritin levels. </w:t>
      </w:r>
      <w:r w:rsidRPr="00E60F56">
        <w:rPr>
          <w:rFonts w:ascii="Book Antiqua" w:eastAsia="SimSun" w:hAnsi="Book Antiqua" w:cs="SimSun"/>
          <w:i/>
          <w:iCs/>
          <w:sz w:val="24"/>
          <w:szCs w:val="24"/>
          <w:lang w:eastAsia="zh-CN"/>
        </w:rPr>
        <w:t>J Hepatol</w:t>
      </w:r>
      <w:r w:rsidRPr="00E60F56">
        <w:rPr>
          <w:rFonts w:ascii="Book Antiqua" w:eastAsia="SimSun" w:hAnsi="Book Antiqua" w:cs="SimSun"/>
          <w:sz w:val="24"/>
          <w:szCs w:val="24"/>
          <w:lang w:eastAsia="zh-CN"/>
        </w:rPr>
        <w:t> 2007; </w:t>
      </w:r>
      <w:r w:rsidRPr="00E60F56">
        <w:rPr>
          <w:rFonts w:ascii="Book Antiqua" w:eastAsia="SimSun" w:hAnsi="Book Antiqua" w:cs="SimSun"/>
          <w:b/>
          <w:bCs/>
          <w:sz w:val="24"/>
          <w:szCs w:val="24"/>
          <w:lang w:eastAsia="zh-CN"/>
        </w:rPr>
        <w:t>46</w:t>
      </w:r>
      <w:r w:rsidRPr="00E60F56">
        <w:rPr>
          <w:rFonts w:ascii="Book Antiqua" w:eastAsia="SimSun" w:hAnsi="Book Antiqua" w:cs="SimSun"/>
          <w:sz w:val="24"/>
          <w:szCs w:val="24"/>
          <w:lang w:eastAsia="zh-CN"/>
        </w:rPr>
        <w:t>: 700-707 [PMID: 17150278 DOI: 10.1016/j.jhep.2006.09.018]</w:t>
      </w:r>
    </w:p>
    <w:p w:rsidR="00E60F56" w:rsidRPr="00E60F56" w:rsidRDefault="00E60F56" w:rsidP="00E60F56">
      <w:pPr>
        <w:spacing w:before="0"/>
        <w:rPr>
          <w:rFonts w:ascii="Book Antiqua" w:eastAsia="SimSun" w:hAnsi="Book Antiqua" w:cs="SimSun"/>
          <w:sz w:val="24"/>
          <w:szCs w:val="24"/>
          <w:lang w:eastAsia="zh-CN"/>
        </w:rPr>
      </w:pPr>
      <w:r w:rsidRPr="00E60F56">
        <w:rPr>
          <w:rFonts w:ascii="Book Antiqua" w:eastAsia="SimSun" w:hAnsi="Book Antiqua" w:cs="SimSun"/>
          <w:sz w:val="24"/>
          <w:szCs w:val="24"/>
          <w:lang w:eastAsia="zh-CN"/>
        </w:rPr>
        <w:t>29 </w:t>
      </w:r>
      <w:r w:rsidRPr="00E60F56">
        <w:rPr>
          <w:rFonts w:ascii="Book Antiqua" w:eastAsia="SimSun" w:hAnsi="Book Antiqua" w:cs="SimSun"/>
          <w:b/>
          <w:bCs/>
          <w:sz w:val="24"/>
          <w:szCs w:val="24"/>
          <w:lang w:eastAsia="zh-CN"/>
        </w:rPr>
        <w:t>Webb M</w:t>
      </w:r>
      <w:r w:rsidRPr="00E60F56">
        <w:rPr>
          <w:rFonts w:ascii="Book Antiqua" w:eastAsia="SimSun" w:hAnsi="Book Antiqua" w:cs="SimSun"/>
          <w:sz w:val="24"/>
          <w:szCs w:val="24"/>
          <w:lang w:eastAsia="zh-CN"/>
        </w:rPr>
        <w:t>, Yeshua H, Zelber-Sagi S, Santo E, Brazowski E, Halpern Z, Oren R. Diagnostic value of a computerized hepatorenal index for sonographic quantification of liver steatosis. </w:t>
      </w:r>
      <w:r w:rsidRPr="00E60F56">
        <w:rPr>
          <w:rFonts w:ascii="Book Antiqua" w:eastAsia="SimSun" w:hAnsi="Book Antiqua" w:cs="SimSun"/>
          <w:i/>
          <w:iCs/>
          <w:sz w:val="24"/>
          <w:szCs w:val="24"/>
          <w:lang w:eastAsia="zh-CN"/>
        </w:rPr>
        <w:t>AJR Am J Roentgenol</w:t>
      </w:r>
      <w:r w:rsidRPr="00E60F56">
        <w:rPr>
          <w:rFonts w:ascii="Book Antiqua" w:eastAsia="SimSun" w:hAnsi="Book Antiqua" w:cs="SimSun"/>
          <w:sz w:val="24"/>
          <w:szCs w:val="24"/>
          <w:lang w:eastAsia="zh-CN"/>
        </w:rPr>
        <w:t> 2009; </w:t>
      </w:r>
      <w:r w:rsidRPr="00E60F56">
        <w:rPr>
          <w:rFonts w:ascii="Book Antiqua" w:eastAsia="SimSun" w:hAnsi="Book Antiqua" w:cs="SimSun"/>
          <w:b/>
          <w:bCs/>
          <w:sz w:val="24"/>
          <w:szCs w:val="24"/>
          <w:lang w:eastAsia="zh-CN"/>
        </w:rPr>
        <w:t>192</w:t>
      </w:r>
      <w:r w:rsidRPr="00E60F56">
        <w:rPr>
          <w:rFonts w:ascii="Book Antiqua" w:eastAsia="SimSun" w:hAnsi="Book Antiqua" w:cs="SimSun"/>
          <w:sz w:val="24"/>
          <w:szCs w:val="24"/>
          <w:lang w:eastAsia="zh-CN"/>
        </w:rPr>
        <w:t>: 909-914 [PMID: 19304694 DOI: 10.2214/AJR.07.4016]</w:t>
      </w:r>
    </w:p>
    <w:p w:rsidR="00E60F56" w:rsidRPr="00E60F56" w:rsidRDefault="00E60F56" w:rsidP="00E60F56">
      <w:pPr>
        <w:spacing w:before="0"/>
        <w:rPr>
          <w:rFonts w:ascii="Book Antiqua" w:eastAsia="SimSun" w:hAnsi="Book Antiqua" w:cs="SimSun"/>
          <w:sz w:val="24"/>
          <w:szCs w:val="24"/>
          <w:lang w:eastAsia="zh-CN"/>
        </w:rPr>
      </w:pPr>
      <w:r w:rsidRPr="00E60F56">
        <w:rPr>
          <w:rFonts w:ascii="Book Antiqua" w:eastAsia="SimSun" w:hAnsi="Book Antiqua" w:cs="SimSun"/>
          <w:sz w:val="24"/>
          <w:szCs w:val="24"/>
          <w:lang w:eastAsia="zh-CN"/>
        </w:rPr>
        <w:t>30 </w:t>
      </w:r>
      <w:r w:rsidRPr="00E60F56">
        <w:rPr>
          <w:rFonts w:ascii="Book Antiqua" w:eastAsia="SimSun" w:hAnsi="Book Antiqua" w:cs="SimSun"/>
          <w:b/>
          <w:bCs/>
          <w:sz w:val="24"/>
          <w:szCs w:val="24"/>
          <w:lang w:eastAsia="zh-CN"/>
        </w:rPr>
        <w:t>Jensen MD</w:t>
      </w:r>
      <w:r w:rsidRPr="00E60F56">
        <w:rPr>
          <w:rFonts w:ascii="Book Antiqua" w:eastAsia="SimSun" w:hAnsi="Book Antiqua" w:cs="SimSun"/>
          <w:sz w:val="24"/>
          <w:szCs w:val="24"/>
          <w:lang w:eastAsia="zh-CN"/>
        </w:rPr>
        <w:t>, Ryan DH, Apovian CM, Ard JD, Comuzzie AG, Donato KA, Hu FB, Hubbard VS, Jakicic JM, Kushner RF, Loria CM, Millen BE, Nonas CA, Pi-Sunyer FX, Stevens J, Stevens VJ, Wadden TA, Wolfe BM, Yanovski SZ, Jordan HS, Kendall KA, Lux LJ, Mentor-Marcel R, Morgan LC, Trisolini MG, Wnek J, Anderson JL, Halperin JL, Albert NM, Bozkurt B, Brindis RG, Curtis LH, DeMets D, Hochman JS, Kovacs RJ, Ohman EM, Pressler SJ, Sellke FW, Shen WK, Smith SC, Tomaselli GF. 2013 AHA/ACC/TOS guideline for the management of overweight and obesity in adults: a report of the American College of Cardiology/American Heart Association Task Force on Practice Guidelines and The Obesity Society. </w:t>
      </w:r>
      <w:r w:rsidRPr="00E60F56">
        <w:rPr>
          <w:rFonts w:ascii="Book Antiqua" w:eastAsia="SimSun" w:hAnsi="Book Antiqua" w:cs="SimSun"/>
          <w:i/>
          <w:iCs/>
          <w:sz w:val="24"/>
          <w:szCs w:val="24"/>
          <w:lang w:eastAsia="zh-CN"/>
        </w:rPr>
        <w:t>Circulation</w:t>
      </w:r>
      <w:r w:rsidRPr="00E60F56">
        <w:rPr>
          <w:rFonts w:ascii="Book Antiqua" w:eastAsia="SimSun" w:hAnsi="Book Antiqua" w:cs="SimSun"/>
          <w:sz w:val="24"/>
          <w:szCs w:val="24"/>
          <w:lang w:eastAsia="zh-CN"/>
        </w:rPr>
        <w:t> 2014; </w:t>
      </w:r>
      <w:r w:rsidRPr="00E60F56">
        <w:rPr>
          <w:rFonts w:ascii="Book Antiqua" w:eastAsia="SimSun" w:hAnsi="Book Antiqua" w:cs="SimSun"/>
          <w:b/>
          <w:bCs/>
          <w:sz w:val="24"/>
          <w:szCs w:val="24"/>
          <w:lang w:eastAsia="zh-CN"/>
        </w:rPr>
        <w:t>129</w:t>
      </w:r>
      <w:r w:rsidRPr="00E60F56">
        <w:rPr>
          <w:rFonts w:ascii="Book Antiqua" w:eastAsia="SimSun" w:hAnsi="Book Antiqua" w:cs="SimSun"/>
          <w:sz w:val="24"/>
          <w:szCs w:val="24"/>
          <w:lang w:eastAsia="zh-CN"/>
        </w:rPr>
        <w:t>: S102-S138 [PMID: 24222017 DOI: 10.1161/01.cir.0000437739.71477.ee]</w:t>
      </w:r>
    </w:p>
    <w:p w:rsidR="00E60F56" w:rsidRPr="00E60F56" w:rsidRDefault="00E60F56" w:rsidP="00E60F56">
      <w:pPr>
        <w:spacing w:before="0"/>
        <w:rPr>
          <w:rFonts w:ascii="Book Antiqua" w:eastAsia="SimSun" w:hAnsi="Book Antiqua" w:cs="SimSun"/>
          <w:sz w:val="24"/>
          <w:szCs w:val="24"/>
          <w:lang w:eastAsia="zh-CN"/>
        </w:rPr>
      </w:pPr>
      <w:r w:rsidRPr="00E60F56">
        <w:rPr>
          <w:rFonts w:ascii="Book Antiqua" w:eastAsia="SimSun" w:hAnsi="Book Antiqua" w:cs="SimSun"/>
          <w:sz w:val="24"/>
          <w:szCs w:val="24"/>
          <w:lang w:eastAsia="zh-CN"/>
        </w:rPr>
        <w:t>31 </w:t>
      </w:r>
      <w:r w:rsidRPr="00E60F56">
        <w:rPr>
          <w:rFonts w:ascii="Book Antiqua" w:eastAsia="SimSun" w:hAnsi="Book Antiqua" w:cs="SimSun"/>
          <w:b/>
          <w:bCs/>
          <w:sz w:val="24"/>
          <w:szCs w:val="24"/>
          <w:lang w:eastAsia="zh-CN"/>
        </w:rPr>
        <w:t>Ashburner JM</w:t>
      </w:r>
      <w:r w:rsidRPr="00E60F56">
        <w:rPr>
          <w:rFonts w:ascii="Book Antiqua" w:eastAsia="SimSun" w:hAnsi="Book Antiqua" w:cs="SimSun"/>
          <w:sz w:val="24"/>
          <w:szCs w:val="24"/>
          <w:lang w:eastAsia="zh-CN"/>
        </w:rPr>
        <w:t>, Cauley JA, Cawthon P, Ensrud KE, Hochberg MC, Fredman L. Self-ratings of health and change in walking speed over 2 years: results from the caregiver-study of osteoporotic fractures. </w:t>
      </w:r>
      <w:r w:rsidRPr="00E60F56">
        <w:rPr>
          <w:rFonts w:ascii="Book Antiqua" w:eastAsia="SimSun" w:hAnsi="Book Antiqua" w:cs="SimSun"/>
          <w:i/>
          <w:iCs/>
          <w:sz w:val="24"/>
          <w:szCs w:val="24"/>
          <w:lang w:eastAsia="zh-CN"/>
        </w:rPr>
        <w:t>Am J Epidemiol</w:t>
      </w:r>
      <w:r w:rsidRPr="00E60F56">
        <w:rPr>
          <w:rFonts w:ascii="Book Antiqua" w:eastAsia="SimSun" w:hAnsi="Book Antiqua" w:cs="SimSun"/>
          <w:sz w:val="24"/>
          <w:szCs w:val="24"/>
          <w:lang w:eastAsia="zh-CN"/>
        </w:rPr>
        <w:t> 2011; </w:t>
      </w:r>
      <w:r w:rsidRPr="00E60F56">
        <w:rPr>
          <w:rFonts w:ascii="Book Antiqua" w:eastAsia="SimSun" w:hAnsi="Book Antiqua" w:cs="SimSun"/>
          <w:b/>
          <w:bCs/>
          <w:sz w:val="24"/>
          <w:szCs w:val="24"/>
          <w:lang w:eastAsia="zh-CN"/>
        </w:rPr>
        <w:t>173</w:t>
      </w:r>
      <w:r w:rsidRPr="00E60F56">
        <w:rPr>
          <w:rFonts w:ascii="Book Antiqua" w:eastAsia="SimSun" w:hAnsi="Book Antiqua" w:cs="SimSun"/>
          <w:sz w:val="24"/>
          <w:szCs w:val="24"/>
          <w:lang w:eastAsia="zh-CN"/>
        </w:rPr>
        <w:t>: 882-889 [PMID: 21354990 DOI: 10.1093/aje/kwq445]</w:t>
      </w:r>
    </w:p>
    <w:p w:rsidR="00E60F56" w:rsidRPr="00E60F56" w:rsidRDefault="00E60F56" w:rsidP="00E60F56">
      <w:pPr>
        <w:spacing w:before="0"/>
        <w:rPr>
          <w:rFonts w:ascii="Book Antiqua" w:eastAsia="SimSun" w:hAnsi="Book Antiqua" w:cs="SimSun"/>
          <w:sz w:val="24"/>
          <w:szCs w:val="24"/>
          <w:lang w:eastAsia="zh-CN"/>
        </w:rPr>
      </w:pPr>
      <w:r w:rsidRPr="00E60F56">
        <w:rPr>
          <w:rFonts w:ascii="Book Antiqua" w:eastAsia="SimSun" w:hAnsi="Book Antiqua" w:cs="SimSun"/>
          <w:sz w:val="24"/>
          <w:szCs w:val="24"/>
          <w:lang w:eastAsia="zh-CN"/>
        </w:rPr>
        <w:t>32 </w:t>
      </w:r>
      <w:r w:rsidRPr="00E60F56">
        <w:rPr>
          <w:rFonts w:ascii="Book Antiqua" w:eastAsia="SimSun" w:hAnsi="Book Antiqua" w:cs="SimSun"/>
          <w:b/>
          <w:bCs/>
          <w:sz w:val="24"/>
          <w:szCs w:val="24"/>
          <w:lang w:eastAsia="zh-CN"/>
        </w:rPr>
        <w:t>Brenowitz WD</w:t>
      </w:r>
      <w:r w:rsidRPr="00E60F56">
        <w:rPr>
          <w:rFonts w:ascii="Book Antiqua" w:eastAsia="SimSun" w:hAnsi="Book Antiqua" w:cs="SimSun"/>
          <w:sz w:val="24"/>
          <w:szCs w:val="24"/>
          <w:lang w:eastAsia="zh-CN"/>
        </w:rPr>
        <w:t>, Hubbard RA, Crane PK, Gray SL, Zaslavsky O, Larson EB. Longitudinal associations between self-rated health and performance-based physical function in a population-based cohort of older adults. </w:t>
      </w:r>
      <w:r w:rsidRPr="00E60F56">
        <w:rPr>
          <w:rFonts w:ascii="Book Antiqua" w:eastAsia="SimSun" w:hAnsi="Book Antiqua" w:cs="SimSun"/>
          <w:i/>
          <w:iCs/>
          <w:sz w:val="24"/>
          <w:szCs w:val="24"/>
          <w:lang w:eastAsia="zh-CN"/>
        </w:rPr>
        <w:t>PLoS One</w:t>
      </w:r>
      <w:r w:rsidRPr="00E60F56">
        <w:rPr>
          <w:rFonts w:ascii="Book Antiqua" w:eastAsia="SimSun" w:hAnsi="Book Antiqua" w:cs="SimSun"/>
          <w:sz w:val="24"/>
          <w:szCs w:val="24"/>
          <w:lang w:eastAsia="zh-CN"/>
        </w:rPr>
        <w:t> 2014; </w:t>
      </w:r>
      <w:r w:rsidRPr="00E60F56">
        <w:rPr>
          <w:rFonts w:ascii="Book Antiqua" w:eastAsia="SimSun" w:hAnsi="Book Antiqua" w:cs="SimSun"/>
          <w:b/>
          <w:bCs/>
          <w:sz w:val="24"/>
          <w:szCs w:val="24"/>
          <w:lang w:eastAsia="zh-CN"/>
        </w:rPr>
        <w:t>9</w:t>
      </w:r>
      <w:r w:rsidRPr="00E60F56">
        <w:rPr>
          <w:rFonts w:ascii="Book Antiqua" w:eastAsia="SimSun" w:hAnsi="Book Antiqua" w:cs="SimSun"/>
          <w:sz w:val="24"/>
          <w:szCs w:val="24"/>
          <w:lang w:eastAsia="zh-CN"/>
        </w:rPr>
        <w:t>: e111761 [PMID: 25365288 DOI: 10.1371/journal.pone.0111761]</w:t>
      </w:r>
    </w:p>
    <w:p w:rsidR="00E60F56" w:rsidRPr="00E60F56" w:rsidRDefault="00E60F56" w:rsidP="00E60F56">
      <w:pPr>
        <w:spacing w:before="0"/>
        <w:rPr>
          <w:rFonts w:ascii="Book Antiqua" w:eastAsia="SimSun" w:hAnsi="Book Antiqua" w:cs="SimSun"/>
          <w:sz w:val="24"/>
          <w:szCs w:val="24"/>
          <w:lang w:eastAsia="zh-CN"/>
        </w:rPr>
      </w:pPr>
      <w:r w:rsidRPr="00E60F56">
        <w:rPr>
          <w:rFonts w:ascii="Book Antiqua" w:eastAsia="SimSun" w:hAnsi="Book Antiqua" w:cs="SimSun"/>
          <w:sz w:val="24"/>
          <w:szCs w:val="24"/>
          <w:lang w:eastAsia="zh-CN"/>
        </w:rPr>
        <w:t>33 </w:t>
      </w:r>
      <w:r w:rsidRPr="00E60F56">
        <w:rPr>
          <w:rFonts w:ascii="Book Antiqua" w:eastAsia="SimSun" w:hAnsi="Book Antiqua" w:cs="SimSun"/>
          <w:b/>
          <w:bCs/>
          <w:sz w:val="24"/>
          <w:szCs w:val="24"/>
          <w:lang w:eastAsia="zh-CN"/>
        </w:rPr>
        <w:t>Idler EL</w:t>
      </w:r>
      <w:r w:rsidRPr="00E60F56">
        <w:rPr>
          <w:rFonts w:ascii="Book Antiqua" w:eastAsia="SimSun" w:hAnsi="Book Antiqua" w:cs="SimSun"/>
          <w:sz w:val="24"/>
          <w:szCs w:val="24"/>
          <w:lang w:eastAsia="zh-CN"/>
        </w:rPr>
        <w:t>, Benyamini Y. Self-rated health and mortality: a review of twenty-seven community studies. </w:t>
      </w:r>
      <w:r w:rsidRPr="00E60F56">
        <w:rPr>
          <w:rFonts w:ascii="Book Antiqua" w:eastAsia="SimSun" w:hAnsi="Book Antiqua" w:cs="SimSun"/>
          <w:i/>
          <w:iCs/>
          <w:sz w:val="24"/>
          <w:szCs w:val="24"/>
          <w:lang w:eastAsia="zh-CN"/>
        </w:rPr>
        <w:t>J Health Soc Behav</w:t>
      </w:r>
      <w:r w:rsidRPr="00E60F56">
        <w:rPr>
          <w:rFonts w:ascii="Book Antiqua" w:eastAsia="SimSun" w:hAnsi="Book Antiqua" w:cs="SimSun"/>
          <w:sz w:val="24"/>
          <w:szCs w:val="24"/>
          <w:lang w:eastAsia="zh-CN"/>
        </w:rPr>
        <w:t> 1997; </w:t>
      </w:r>
      <w:r w:rsidRPr="00E60F56">
        <w:rPr>
          <w:rFonts w:ascii="Book Antiqua" w:eastAsia="SimSun" w:hAnsi="Book Antiqua" w:cs="SimSun"/>
          <w:b/>
          <w:bCs/>
          <w:sz w:val="24"/>
          <w:szCs w:val="24"/>
          <w:lang w:eastAsia="zh-CN"/>
        </w:rPr>
        <w:t>38</w:t>
      </w:r>
      <w:r w:rsidRPr="00E60F56">
        <w:rPr>
          <w:rFonts w:ascii="Book Antiqua" w:eastAsia="SimSun" w:hAnsi="Book Antiqua" w:cs="SimSun"/>
          <w:sz w:val="24"/>
          <w:szCs w:val="24"/>
          <w:lang w:eastAsia="zh-CN"/>
        </w:rPr>
        <w:t>: 21-37 [PMID: 9097506 DOI: 10.2307/2955359]</w:t>
      </w:r>
    </w:p>
    <w:p w:rsidR="00E60F56" w:rsidRPr="00E60F56" w:rsidRDefault="00E60F56" w:rsidP="00E60F56">
      <w:pPr>
        <w:spacing w:before="0"/>
        <w:rPr>
          <w:rFonts w:ascii="Book Antiqua" w:eastAsia="SimSun" w:hAnsi="Book Antiqua" w:cs="SimSun"/>
          <w:sz w:val="24"/>
          <w:szCs w:val="24"/>
          <w:lang w:eastAsia="zh-CN"/>
        </w:rPr>
      </w:pPr>
      <w:r w:rsidRPr="00E60F56">
        <w:rPr>
          <w:rFonts w:ascii="Book Antiqua" w:eastAsia="SimSun" w:hAnsi="Book Antiqua" w:cs="SimSun"/>
          <w:sz w:val="24"/>
          <w:szCs w:val="24"/>
          <w:lang w:eastAsia="zh-CN"/>
        </w:rPr>
        <w:t>34 </w:t>
      </w:r>
      <w:r w:rsidRPr="00E60F56">
        <w:rPr>
          <w:rFonts w:ascii="Book Antiqua" w:eastAsia="SimSun" w:hAnsi="Book Antiqua" w:cs="SimSun"/>
          <w:b/>
          <w:bCs/>
          <w:sz w:val="24"/>
          <w:szCs w:val="24"/>
          <w:lang w:eastAsia="zh-CN"/>
        </w:rPr>
        <w:t>DeSalvo KB</w:t>
      </w:r>
      <w:r w:rsidRPr="00E60F56">
        <w:rPr>
          <w:rFonts w:ascii="Book Antiqua" w:eastAsia="SimSun" w:hAnsi="Book Antiqua" w:cs="SimSun"/>
          <w:sz w:val="24"/>
          <w:szCs w:val="24"/>
          <w:lang w:eastAsia="zh-CN"/>
        </w:rPr>
        <w:t>, Fan VS, McDonell MB, Fihn SD. Predicting mortality and healthcare utilization with a single question. </w:t>
      </w:r>
      <w:r w:rsidRPr="00E60F56">
        <w:rPr>
          <w:rFonts w:ascii="Book Antiqua" w:eastAsia="SimSun" w:hAnsi="Book Antiqua" w:cs="SimSun"/>
          <w:i/>
          <w:iCs/>
          <w:sz w:val="24"/>
          <w:szCs w:val="24"/>
          <w:lang w:eastAsia="zh-CN"/>
        </w:rPr>
        <w:t>Health Serv Res</w:t>
      </w:r>
      <w:r w:rsidRPr="00E60F56">
        <w:rPr>
          <w:rFonts w:ascii="Book Antiqua" w:eastAsia="SimSun" w:hAnsi="Book Antiqua" w:cs="SimSun"/>
          <w:sz w:val="24"/>
          <w:szCs w:val="24"/>
          <w:lang w:eastAsia="zh-CN"/>
        </w:rPr>
        <w:t> 2005; </w:t>
      </w:r>
      <w:r w:rsidRPr="00E60F56">
        <w:rPr>
          <w:rFonts w:ascii="Book Antiqua" w:eastAsia="SimSun" w:hAnsi="Book Antiqua" w:cs="SimSun"/>
          <w:b/>
          <w:bCs/>
          <w:sz w:val="24"/>
          <w:szCs w:val="24"/>
          <w:lang w:eastAsia="zh-CN"/>
        </w:rPr>
        <w:t>40</w:t>
      </w:r>
      <w:r w:rsidRPr="00E60F56">
        <w:rPr>
          <w:rFonts w:ascii="Book Antiqua" w:eastAsia="SimSun" w:hAnsi="Book Antiqua" w:cs="SimSun"/>
          <w:sz w:val="24"/>
          <w:szCs w:val="24"/>
          <w:lang w:eastAsia="zh-CN"/>
        </w:rPr>
        <w:t>: 1234-1246 [PMID: 16033502 DOI: 10.1111/j.1475-6773.2005.00404.x]</w:t>
      </w:r>
    </w:p>
    <w:p w:rsidR="00E60F56" w:rsidRPr="00E60F56" w:rsidRDefault="00E60F56" w:rsidP="00E60F56">
      <w:pPr>
        <w:spacing w:before="0"/>
        <w:rPr>
          <w:rFonts w:ascii="Book Antiqua" w:eastAsia="SimSun" w:hAnsi="Book Antiqua" w:cs="SimSun"/>
          <w:sz w:val="24"/>
          <w:szCs w:val="24"/>
          <w:lang w:eastAsia="zh-CN"/>
        </w:rPr>
      </w:pPr>
      <w:r w:rsidRPr="00E60F56">
        <w:rPr>
          <w:rFonts w:ascii="Book Antiqua" w:eastAsia="SimSun" w:hAnsi="Book Antiqua" w:cs="SimSun"/>
          <w:sz w:val="24"/>
          <w:szCs w:val="24"/>
          <w:lang w:eastAsia="zh-CN"/>
        </w:rPr>
        <w:lastRenderedPageBreak/>
        <w:t>35 </w:t>
      </w:r>
      <w:r w:rsidRPr="00E60F56">
        <w:rPr>
          <w:rFonts w:ascii="Book Antiqua" w:eastAsia="SimSun" w:hAnsi="Book Antiqua" w:cs="SimSun"/>
          <w:b/>
          <w:bCs/>
          <w:sz w:val="24"/>
          <w:szCs w:val="24"/>
          <w:lang w:eastAsia="zh-CN"/>
        </w:rPr>
        <w:t>Miilunpalo S</w:t>
      </w:r>
      <w:r w:rsidRPr="00E60F56">
        <w:rPr>
          <w:rFonts w:ascii="Book Antiqua" w:eastAsia="SimSun" w:hAnsi="Book Antiqua" w:cs="SimSun"/>
          <w:sz w:val="24"/>
          <w:szCs w:val="24"/>
          <w:lang w:eastAsia="zh-CN"/>
        </w:rPr>
        <w:t>, Vuori I, Oja P, Pasanen M, Urponen H. Self-rated health status as a health measure: the predictive value of self-reported health status on the use of physician services and on mortality in the working-age population. </w:t>
      </w:r>
      <w:r w:rsidRPr="00E60F56">
        <w:rPr>
          <w:rFonts w:ascii="Book Antiqua" w:eastAsia="SimSun" w:hAnsi="Book Antiqua" w:cs="SimSun"/>
          <w:i/>
          <w:iCs/>
          <w:sz w:val="24"/>
          <w:szCs w:val="24"/>
          <w:lang w:eastAsia="zh-CN"/>
        </w:rPr>
        <w:t>J Clin Epidemiol</w:t>
      </w:r>
      <w:r w:rsidRPr="00E60F56">
        <w:rPr>
          <w:rFonts w:ascii="Book Antiqua" w:eastAsia="SimSun" w:hAnsi="Book Antiqua" w:cs="SimSun"/>
          <w:sz w:val="24"/>
          <w:szCs w:val="24"/>
          <w:lang w:eastAsia="zh-CN"/>
        </w:rPr>
        <w:t> 1997; </w:t>
      </w:r>
      <w:r w:rsidRPr="00E60F56">
        <w:rPr>
          <w:rFonts w:ascii="Book Antiqua" w:eastAsia="SimSun" w:hAnsi="Book Antiqua" w:cs="SimSun"/>
          <w:b/>
          <w:bCs/>
          <w:sz w:val="24"/>
          <w:szCs w:val="24"/>
          <w:lang w:eastAsia="zh-CN"/>
        </w:rPr>
        <w:t>50</w:t>
      </w:r>
      <w:r w:rsidRPr="00E60F56">
        <w:rPr>
          <w:rFonts w:ascii="Book Antiqua" w:eastAsia="SimSun" w:hAnsi="Book Antiqua" w:cs="SimSun"/>
          <w:sz w:val="24"/>
          <w:szCs w:val="24"/>
          <w:lang w:eastAsia="zh-CN"/>
        </w:rPr>
        <w:t>: 517-528 [PMID: 9180644</w:t>
      </w:r>
      <w:r w:rsidRPr="00E60F56">
        <w:rPr>
          <w:rFonts w:ascii="Book Antiqua" w:eastAsia="SimSun" w:hAnsi="Book Antiqua" w:cs="SimSun" w:hint="eastAsia"/>
          <w:sz w:val="24"/>
          <w:szCs w:val="24"/>
          <w:lang w:eastAsia="zh-CN"/>
        </w:rPr>
        <w:t xml:space="preserve"> </w:t>
      </w:r>
      <w:r w:rsidRPr="00E60F56">
        <w:rPr>
          <w:rFonts w:ascii="Book Antiqua" w:eastAsia="SimSun" w:hAnsi="Book Antiqua" w:cs="SimSun"/>
          <w:sz w:val="24"/>
          <w:szCs w:val="24"/>
          <w:lang w:eastAsia="zh-CN"/>
        </w:rPr>
        <w:t>DOI: 10.1016/S0895-4356(97)00045-0]</w:t>
      </w:r>
    </w:p>
    <w:p w:rsidR="00E60F56" w:rsidRPr="00E60F56" w:rsidRDefault="00E60F56" w:rsidP="00E60F56">
      <w:pPr>
        <w:spacing w:before="0"/>
        <w:rPr>
          <w:rFonts w:ascii="Book Antiqua" w:eastAsia="SimSun" w:hAnsi="Book Antiqua" w:cs="SimSun"/>
          <w:sz w:val="24"/>
          <w:szCs w:val="24"/>
          <w:lang w:eastAsia="zh-CN"/>
        </w:rPr>
      </w:pPr>
      <w:r w:rsidRPr="00E60F56">
        <w:rPr>
          <w:rFonts w:ascii="Book Antiqua" w:eastAsia="SimSun" w:hAnsi="Book Antiqua" w:cs="SimSun"/>
          <w:sz w:val="24"/>
          <w:szCs w:val="24"/>
          <w:lang w:eastAsia="zh-CN"/>
        </w:rPr>
        <w:t>36 </w:t>
      </w:r>
      <w:r w:rsidRPr="00E60F56">
        <w:rPr>
          <w:rFonts w:ascii="Book Antiqua" w:eastAsia="SimSun" w:hAnsi="Book Antiqua" w:cs="SimSun"/>
          <w:b/>
          <w:bCs/>
          <w:sz w:val="24"/>
          <w:szCs w:val="24"/>
          <w:lang w:eastAsia="zh-CN"/>
        </w:rPr>
        <w:t>Molarius A</w:t>
      </w:r>
      <w:r w:rsidRPr="00E60F56">
        <w:rPr>
          <w:rFonts w:ascii="Book Antiqua" w:eastAsia="SimSun" w:hAnsi="Book Antiqua" w:cs="SimSun"/>
          <w:sz w:val="24"/>
          <w:szCs w:val="24"/>
          <w:lang w:eastAsia="zh-CN"/>
        </w:rPr>
        <w:t>, Janson S. Self-rated health, chronic diseases, and symptoms among middle-aged and elderly men and women. </w:t>
      </w:r>
      <w:r w:rsidRPr="00E60F56">
        <w:rPr>
          <w:rFonts w:ascii="Book Antiqua" w:eastAsia="SimSun" w:hAnsi="Book Antiqua" w:cs="SimSun"/>
          <w:i/>
          <w:iCs/>
          <w:sz w:val="24"/>
          <w:szCs w:val="24"/>
          <w:lang w:eastAsia="zh-CN"/>
        </w:rPr>
        <w:t>J Clin Epidemiol</w:t>
      </w:r>
      <w:r w:rsidRPr="00E60F56">
        <w:rPr>
          <w:rFonts w:ascii="Book Antiqua" w:eastAsia="SimSun" w:hAnsi="Book Antiqua" w:cs="SimSun"/>
          <w:sz w:val="24"/>
          <w:szCs w:val="24"/>
          <w:lang w:eastAsia="zh-CN"/>
        </w:rPr>
        <w:t> 2002; </w:t>
      </w:r>
      <w:r w:rsidRPr="00E60F56">
        <w:rPr>
          <w:rFonts w:ascii="Book Antiqua" w:eastAsia="SimSun" w:hAnsi="Book Antiqua" w:cs="SimSun"/>
          <w:b/>
          <w:bCs/>
          <w:sz w:val="24"/>
          <w:szCs w:val="24"/>
          <w:lang w:eastAsia="zh-CN"/>
        </w:rPr>
        <w:t>55</w:t>
      </w:r>
      <w:r w:rsidRPr="00E60F56">
        <w:rPr>
          <w:rFonts w:ascii="Book Antiqua" w:eastAsia="SimSun" w:hAnsi="Book Antiqua" w:cs="SimSun"/>
          <w:sz w:val="24"/>
          <w:szCs w:val="24"/>
          <w:lang w:eastAsia="zh-CN"/>
        </w:rPr>
        <w:t>: 364-370 [PMID: 11927204 DOI: 10.1016/S0895-4356(01)00491-7]</w:t>
      </w:r>
    </w:p>
    <w:p w:rsidR="00E60F56" w:rsidRPr="00E60F56" w:rsidRDefault="00E60F56" w:rsidP="00E60F56">
      <w:pPr>
        <w:spacing w:before="0"/>
        <w:rPr>
          <w:rFonts w:ascii="Book Antiqua" w:eastAsia="SimSun" w:hAnsi="Book Antiqua" w:cs="SimSun"/>
          <w:sz w:val="24"/>
          <w:szCs w:val="24"/>
          <w:lang w:eastAsia="zh-CN"/>
        </w:rPr>
      </w:pPr>
      <w:r w:rsidRPr="00E60F56">
        <w:rPr>
          <w:rFonts w:ascii="Book Antiqua" w:eastAsia="SimSun" w:hAnsi="Book Antiqua" w:cs="SimSun"/>
          <w:sz w:val="24"/>
          <w:szCs w:val="24"/>
          <w:lang w:eastAsia="zh-CN"/>
        </w:rPr>
        <w:t>37 </w:t>
      </w:r>
      <w:r w:rsidRPr="00E60F56">
        <w:rPr>
          <w:rFonts w:ascii="Book Antiqua" w:eastAsia="SimSun" w:hAnsi="Book Antiqua" w:cs="SimSun"/>
          <w:b/>
          <w:bCs/>
          <w:sz w:val="24"/>
          <w:szCs w:val="24"/>
          <w:lang w:eastAsia="zh-CN"/>
        </w:rPr>
        <w:t>Scollan-Koliopoulos M</w:t>
      </w:r>
      <w:r w:rsidRPr="00E60F56">
        <w:rPr>
          <w:rFonts w:ascii="Book Antiqua" w:eastAsia="SimSun" w:hAnsi="Book Antiqua" w:cs="SimSun"/>
          <w:sz w:val="24"/>
          <w:szCs w:val="24"/>
          <w:lang w:eastAsia="zh-CN"/>
        </w:rPr>
        <w:t>, Bleich D, Rapp KJ, Wong P, Hofmann CJ, Raghuwanshi M. Health-related quality of life, disease severity, and anticipated trajectory of diabetes. </w:t>
      </w:r>
      <w:r w:rsidRPr="00E60F56">
        <w:rPr>
          <w:rFonts w:ascii="Book Antiqua" w:eastAsia="SimSun" w:hAnsi="Book Antiqua" w:cs="SimSun"/>
          <w:i/>
          <w:iCs/>
          <w:sz w:val="24"/>
          <w:szCs w:val="24"/>
          <w:lang w:eastAsia="zh-CN"/>
        </w:rPr>
        <w:t>Diabetes Educ</w:t>
      </w:r>
      <w:r w:rsidRPr="00E60F56">
        <w:rPr>
          <w:rFonts w:ascii="Book Antiqua" w:eastAsia="SimSun" w:hAnsi="Book Antiqua" w:cs="SimSun"/>
          <w:sz w:val="24"/>
          <w:szCs w:val="24"/>
          <w:lang w:eastAsia="zh-CN"/>
        </w:rPr>
        <w:t> 2013; </w:t>
      </w:r>
      <w:r w:rsidRPr="00E60F56">
        <w:rPr>
          <w:rFonts w:ascii="Book Antiqua" w:eastAsia="SimSun" w:hAnsi="Book Antiqua" w:cs="SimSun"/>
          <w:b/>
          <w:bCs/>
          <w:sz w:val="24"/>
          <w:szCs w:val="24"/>
          <w:lang w:eastAsia="zh-CN"/>
        </w:rPr>
        <w:t>39</w:t>
      </w:r>
      <w:r w:rsidRPr="00E60F56">
        <w:rPr>
          <w:rFonts w:ascii="Book Antiqua" w:eastAsia="SimSun" w:hAnsi="Book Antiqua" w:cs="SimSun"/>
          <w:sz w:val="24"/>
          <w:szCs w:val="24"/>
          <w:lang w:eastAsia="zh-CN"/>
        </w:rPr>
        <w:t>: 83-91 [PMID: 23174664 DOI: 10.1177/0145721712467697]</w:t>
      </w:r>
    </w:p>
    <w:p w:rsidR="00E60F56" w:rsidRPr="00E60F56" w:rsidRDefault="00E60F56" w:rsidP="00E60F56">
      <w:pPr>
        <w:spacing w:before="0"/>
        <w:rPr>
          <w:rFonts w:ascii="Book Antiqua" w:eastAsia="SimSun" w:hAnsi="Book Antiqua" w:cs="SimSun"/>
          <w:sz w:val="24"/>
          <w:szCs w:val="24"/>
          <w:lang w:eastAsia="zh-CN"/>
        </w:rPr>
      </w:pPr>
      <w:r w:rsidRPr="00E60F56">
        <w:rPr>
          <w:rFonts w:ascii="Book Antiqua" w:eastAsia="SimSun" w:hAnsi="Book Antiqua" w:cs="SimSun"/>
          <w:sz w:val="24"/>
          <w:szCs w:val="24"/>
          <w:lang w:eastAsia="zh-CN"/>
        </w:rPr>
        <w:t xml:space="preserve">38 </w:t>
      </w:r>
      <w:r w:rsidRPr="00E60F56">
        <w:rPr>
          <w:rFonts w:ascii="Book Antiqua" w:eastAsia="SimSun" w:hAnsi="Book Antiqua" w:cs="SimSun"/>
          <w:b/>
          <w:sz w:val="24"/>
          <w:szCs w:val="24"/>
          <w:lang w:eastAsia="zh-CN"/>
        </w:rPr>
        <w:t>OECD</w:t>
      </w:r>
      <w:r w:rsidRPr="00E60F56">
        <w:rPr>
          <w:rFonts w:ascii="Book Antiqua" w:eastAsia="SimSun" w:hAnsi="Book Antiqua" w:cs="SimSun"/>
          <w:sz w:val="24"/>
          <w:szCs w:val="24"/>
          <w:lang w:eastAsia="zh-CN"/>
        </w:rPr>
        <w:t>. Health at a Glance 2011: OECD Indicators. OECD Publishing, 2011</w:t>
      </w:r>
    </w:p>
    <w:p w:rsidR="00E60F56" w:rsidRPr="00E60F56" w:rsidRDefault="00E60F56" w:rsidP="00E60F56">
      <w:pPr>
        <w:spacing w:before="0"/>
        <w:rPr>
          <w:rFonts w:ascii="Book Antiqua" w:eastAsia="SimSun" w:hAnsi="Book Antiqua" w:cs="SimSun"/>
          <w:sz w:val="24"/>
          <w:szCs w:val="24"/>
          <w:lang w:eastAsia="zh-CN"/>
        </w:rPr>
      </w:pPr>
      <w:r w:rsidRPr="00E60F56">
        <w:rPr>
          <w:rFonts w:ascii="Book Antiqua" w:eastAsia="SimSun" w:hAnsi="Book Antiqua" w:cs="SimSun"/>
          <w:sz w:val="24"/>
          <w:szCs w:val="24"/>
          <w:lang w:eastAsia="zh-CN"/>
        </w:rPr>
        <w:t>39 </w:t>
      </w:r>
      <w:r w:rsidRPr="00E60F56">
        <w:rPr>
          <w:rFonts w:ascii="Book Antiqua" w:eastAsia="SimSun" w:hAnsi="Book Antiqua" w:cs="SimSun"/>
          <w:b/>
          <w:bCs/>
          <w:sz w:val="24"/>
          <w:szCs w:val="24"/>
          <w:lang w:eastAsia="zh-CN"/>
        </w:rPr>
        <w:t>Kalaitzakis E</w:t>
      </w:r>
      <w:r w:rsidRPr="00E60F56">
        <w:rPr>
          <w:rFonts w:ascii="Book Antiqua" w:eastAsia="SimSun" w:hAnsi="Book Antiqua" w:cs="SimSun"/>
          <w:sz w:val="24"/>
          <w:szCs w:val="24"/>
          <w:lang w:eastAsia="zh-CN"/>
        </w:rPr>
        <w:t>. Fatigue in non-alcoholic fatty liver disease: is there a role for hypothyroidism. </w:t>
      </w:r>
      <w:r w:rsidRPr="00E60F56">
        <w:rPr>
          <w:rFonts w:ascii="Book Antiqua" w:eastAsia="SimSun" w:hAnsi="Book Antiqua" w:cs="SimSun"/>
          <w:i/>
          <w:iCs/>
          <w:sz w:val="24"/>
          <w:szCs w:val="24"/>
          <w:lang w:eastAsia="zh-CN"/>
        </w:rPr>
        <w:t>Gut</w:t>
      </w:r>
      <w:r w:rsidRPr="00E60F56">
        <w:rPr>
          <w:rFonts w:ascii="Book Antiqua" w:eastAsia="SimSun" w:hAnsi="Book Antiqua" w:cs="SimSun"/>
          <w:sz w:val="24"/>
          <w:szCs w:val="24"/>
          <w:lang w:eastAsia="zh-CN"/>
        </w:rPr>
        <w:t> 2009; </w:t>
      </w:r>
      <w:r w:rsidRPr="00E60F56">
        <w:rPr>
          <w:rFonts w:ascii="Book Antiqua" w:eastAsia="SimSun" w:hAnsi="Book Antiqua" w:cs="SimSun"/>
          <w:b/>
          <w:bCs/>
          <w:sz w:val="24"/>
          <w:szCs w:val="24"/>
          <w:lang w:eastAsia="zh-CN"/>
        </w:rPr>
        <w:t>58</w:t>
      </w:r>
      <w:r w:rsidRPr="00E60F56">
        <w:rPr>
          <w:rFonts w:ascii="Book Antiqua" w:eastAsia="SimSun" w:hAnsi="Book Antiqua" w:cs="SimSun"/>
          <w:sz w:val="24"/>
          <w:szCs w:val="24"/>
          <w:lang w:eastAsia="zh-CN"/>
        </w:rPr>
        <w:t>: 149-</w:t>
      </w:r>
      <w:r w:rsidRPr="00E60F56">
        <w:rPr>
          <w:rFonts w:ascii="Book Antiqua" w:eastAsia="SimSun" w:hAnsi="Book Antiqua" w:cs="SimSun" w:hint="eastAsia"/>
          <w:sz w:val="24"/>
          <w:szCs w:val="24"/>
          <w:lang w:eastAsia="zh-CN"/>
        </w:rPr>
        <w:t>1</w:t>
      </w:r>
      <w:r w:rsidRPr="00E60F56">
        <w:rPr>
          <w:rFonts w:ascii="Book Antiqua" w:eastAsia="SimSun" w:hAnsi="Book Antiqua" w:cs="SimSun"/>
          <w:sz w:val="24"/>
          <w:szCs w:val="24"/>
          <w:lang w:eastAsia="zh-CN"/>
        </w:rPr>
        <w:t>50; author reply 150 [PMID: 19091838]</w:t>
      </w:r>
    </w:p>
    <w:p w:rsidR="00E60F56" w:rsidRPr="00E60F56" w:rsidRDefault="00E60F56" w:rsidP="00E60F56">
      <w:pPr>
        <w:spacing w:before="0"/>
        <w:rPr>
          <w:rFonts w:ascii="Book Antiqua" w:eastAsia="SimSun" w:hAnsi="Book Antiqua" w:cs="SimSun"/>
          <w:sz w:val="24"/>
          <w:szCs w:val="24"/>
          <w:lang w:eastAsia="zh-CN"/>
        </w:rPr>
      </w:pPr>
      <w:r w:rsidRPr="00E60F56">
        <w:rPr>
          <w:rFonts w:ascii="Book Antiqua" w:eastAsia="SimSun" w:hAnsi="Book Antiqua" w:cs="SimSun"/>
          <w:sz w:val="24"/>
          <w:szCs w:val="24"/>
          <w:lang w:eastAsia="zh-CN"/>
        </w:rPr>
        <w:t>40 </w:t>
      </w:r>
      <w:r w:rsidRPr="00E60F56">
        <w:rPr>
          <w:rFonts w:ascii="Book Antiqua" w:eastAsia="SimSun" w:hAnsi="Book Antiqua" w:cs="SimSun"/>
          <w:b/>
          <w:bCs/>
          <w:sz w:val="24"/>
          <w:szCs w:val="24"/>
          <w:lang w:eastAsia="zh-CN"/>
        </w:rPr>
        <w:t>Misra VL</w:t>
      </w:r>
      <w:r w:rsidRPr="00E60F56">
        <w:rPr>
          <w:rFonts w:ascii="Book Antiqua" w:eastAsia="SimSun" w:hAnsi="Book Antiqua" w:cs="SimSun"/>
          <w:sz w:val="24"/>
          <w:szCs w:val="24"/>
          <w:lang w:eastAsia="zh-CN"/>
        </w:rPr>
        <w:t xml:space="preserve">, Chalasani N. Obstructive sleep apnea and nonalcoholic fatty liver disease: causal association or just a coincidence? </w:t>
      </w:r>
      <w:r w:rsidRPr="00E60F56">
        <w:rPr>
          <w:rFonts w:ascii="Book Antiqua" w:eastAsia="SimSun" w:hAnsi="Book Antiqua" w:cs="SimSun"/>
          <w:i/>
          <w:iCs/>
          <w:sz w:val="24"/>
          <w:szCs w:val="24"/>
          <w:lang w:eastAsia="zh-CN"/>
        </w:rPr>
        <w:t>Gastroenterology</w:t>
      </w:r>
      <w:r w:rsidRPr="00E60F56">
        <w:rPr>
          <w:rFonts w:ascii="Book Antiqua" w:eastAsia="SimSun" w:hAnsi="Book Antiqua" w:cs="SimSun"/>
          <w:sz w:val="24"/>
          <w:szCs w:val="24"/>
          <w:lang w:eastAsia="zh-CN"/>
        </w:rPr>
        <w:t xml:space="preserve"> 2008; </w:t>
      </w:r>
      <w:r w:rsidRPr="00E60F56">
        <w:rPr>
          <w:rFonts w:ascii="Book Antiqua" w:eastAsia="SimSun" w:hAnsi="Book Antiqua" w:cs="SimSun"/>
          <w:b/>
          <w:bCs/>
          <w:sz w:val="24"/>
          <w:szCs w:val="24"/>
          <w:lang w:eastAsia="zh-CN"/>
        </w:rPr>
        <w:t>134</w:t>
      </w:r>
      <w:r w:rsidRPr="00E60F56">
        <w:rPr>
          <w:rFonts w:ascii="Book Antiqua" w:eastAsia="SimSun" w:hAnsi="Book Antiqua" w:cs="SimSun"/>
          <w:sz w:val="24"/>
          <w:szCs w:val="24"/>
          <w:lang w:eastAsia="zh-CN"/>
        </w:rPr>
        <w:t>: 2178-2179 [PMID: 18485910 DOI: 10.1053/j.gastro.2008.05.016]</w:t>
      </w:r>
    </w:p>
    <w:p w:rsidR="00E60F56" w:rsidRPr="00E60F56" w:rsidRDefault="00E60F56" w:rsidP="00E60F56">
      <w:pPr>
        <w:spacing w:before="0"/>
        <w:rPr>
          <w:rFonts w:ascii="Book Antiqua" w:eastAsia="SimSun" w:hAnsi="Book Antiqua" w:cs="SimSun"/>
          <w:sz w:val="24"/>
          <w:szCs w:val="24"/>
          <w:lang w:eastAsia="zh-CN"/>
        </w:rPr>
      </w:pPr>
      <w:r w:rsidRPr="00E60F56">
        <w:rPr>
          <w:rFonts w:ascii="Book Antiqua" w:eastAsia="SimSun" w:hAnsi="Book Antiqua" w:cs="SimSun"/>
          <w:sz w:val="24"/>
          <w:szCs w:val="24"/>
          <w:lang w:eastAsia="zh-CN"/>
        </w:rPr>
        <w:t>41 </w:t>
      </w:r>
      <w:r w:rsidRPr="00E60F56">
        <w:rPr>
          <w:rFonts w:ascii="Book Antiqua" w:eastAsia="SimSun" w:hAnsi="Book Antiqua" w:cs="SimSun"/>
          <w:b/>
          <w:bCs/>
          <w:sz w:val="24"/>
          <w:szCs w:val="24"/>
          <w:lang w:eastAsia="zh-CN"/>
        </w:rPr>
        <w:t>Ahmed MH</w:t>
      </w:r>
      <w:r w:rsidRPr="00E60F56">
        <w:rPr>
          <w:rFonts w:ascii="Book Antiqua" w:eastAsia="SimSun" w:hAnsi="Book Antiqua" w:cs="SimSun"/>
          <w:sz w:val="24"/>
          <w:szCs w:val="24"/>
          <w:lang w:eastAsia="zh-CN"/>
        </w:rPr>
        <w:t>, Byrne CD. Obstructive sleep apnea syndrome and fatty liver: association or causal link? </w:t>
      </w:r>
      <w:r w:rsidRPr="00E60F56">
        <w:rPr>
          <w:rFonts w:ascii="Book Antiqua" w:eastAsia="SimSun" w:hAnsi="Book Antiqua" w:cs="SimSun"/>
          <w:i/>
          <w:iCs/>
          <w:sz w:val="24"/>
          <w:szCs w:val="24"/>
          <w:lang w:eastAsia="zh-CN"/>
        </w:rPr>
        <w:t>World J Gastroenterol</w:t>
      </w:r>
      <w:r w:rsidRPr="00E60F56">
        <w:rPr>
          <w:rFonts w:ascii="Book Antiqua" w:eastAsia="SimSun" w:hAnsi="Book Antiqua" w:cs="SimSun"/>
          <w:sz w:val="24"/>
          <w:szCs w:val="24"/>
          <w:lang w:eastAsia="zh-CN"/>
        </w:rPr>
        <w:t> 2010; </w:t>
      </w:r>
      <w:r w:rsidRPr="00E60F56">
        <w:rPr>
          <w:rFonts w:ascii="Book Antiqua" w:eastAsia="SimSun" w:hAnsi="Book Antiqua" w:cs="SimSun"/>
          <w:b/>
          <w:bCs/>
          <w:sz w:val="24"/>
          <w:szCs w:val="24"/>
          <w:lang w:eastAsia="zh-CN"/>
        </w:rPr>
        <w:t>16</w:t>
      </w:r>
      <w:r w:rsidRPr="00E60F56">
        <w:rPr>
          <w:rFonts w:ascii="Book Antiqua" w:eastAsia="SimSun" w:hAnsi="Book Antiqua" w:cs="SimSun"/>
          <w:sz w:val="24"/>
          <w:szCs w:val="24"/>
          <w:lang w:eastAsia="zh-CN"/>
        </w:rPr>
        <w:t>: 4243-4252 [PMID: 20818807</w:t>
      </w:r>
      <w:r w:rsidRPr="00E60F56">
        <w:rPr>
          <w:rFonts w:ascii="Book Antiqua" w:eastAsia="SimSun" w:hAnsi="Book Antiqua" w:cs="SimSun" w:hint="eastAsia"/>
          <w:sz w:val="24"/>
          <w:szCs w:val="24"/>
          <w:lang w:eastAsia="zh-CN"/>
        </w:rPr>
        <w:t xml:space="preserve"> </w:t>
      </w:r>
      <w:r w:rsidRPr="00E60F56">
        <w:rPr>
          <w:rFonts w:ascii="Book Antiqua" w:eastAsia="SimSun" w:hAnsi="Book Antiqua" w:cs="SimSun"/>
          <w:sz w:val="24"/>
          <w:szCs w:val="24"/>
          <w:lang w:eastAsia="zh-CN"/>
        </w:rPr>
        <w:t>DOI: 10.3748/wjg.v16.i34.4243]</w:t>
      </w:r>
    </w:p>
    <w:p w:rsidR="00E60F56" w:rsidRPr="00E60F56" w:rsidRDefault="00E60F56" w:rsidP="00E60F56">
      <w:pPr>
        <w:spacing w:before="0"/>
        <w:rPr>
          <w:rFonts w:ascii="Book Antiqua" w:eastAsia="SimSun" w:hAnsi="Book Antiqua" w:cs="SimSun"/>
          <w:sz w:val="24"/>
          <w:szCs w:val="24"/>
          <w:lang w:eastAsia="zh-CN"/>
        </w:rPr>
      </w:pPr>
      <w:r w:rsidRPr="00E60F56">
        <w:rPr>
          <w:rFonts w:ascii="Book Antiqua" w:eastAsia="SimSun" w:hAnsi="Book Antiqua" w:cs="SimSun"/>
          <w:sz w:val="24"/>
          <w:szCs w:val="24"/>
          <w:lang w:eastAsia="zh-CN"/>
        </w:rPr>
        <w:t>42 </w:t>
      </w:r>
      <w:r w:rsidRPr="00E60F56">
        <w:rPr>
          <w:rFonts w:ascii="Book Antiqua" w:eastAsia="SimSun" w:hAnsi="Book Antiqua" w:cs="SimSun"/>
          <w:b/>
          <w:bCs/>
          <w:sz w:val="24"/>
          <w:szCs w:val="24"/>
          <w:lang w:eastAsia="zh-CN"/>
        </w:rPr>
        <w:t>Shpirer I</w:t>
      </w:r>
      <w:r w:rsidRPr="00E60F56">
        <w:rPr>
          <w:rFonts w:ascii="Book Antiqua" w:eastAsia="SimSun" w:hAnsi="Book Antiqua" w:cs="SimSun"/>
          <w:sz w:val="24"/>
          <w:szCs w:val="24"/>
          <w:lang w:eastAsia="zh-CN"/>
        </w:rPr>
        <w:t>, Copel L, Broide E, Elizur A. Continuous positive airway pressure improves sleep apnea associated fatty liver. </w:t>
      </w:r>
      <w:r w:rsidRPr="00E60F56">
        <w:rPr>
          <w:rFonts w:ascii="Book Antiqua" w:eastAsia="SimSun" w:hAnsi="Book Antiqua" w:cs="SimSun"/>
          <w:i/>
          <w:iCs/>
          <w:sz w:val="24"/>
          <w:szCs w:val="24"/>
          <w:lang w:eastAsia="zh-CN"/>
        </w:rPr>
        <w:t>Lung</w:t>
      </w:r>
      <w:r w:rsidRPr="00E60F56">
        <w:rPr>
          <w:rFonts w:ascii="Book Antiqua" w:eastAsia="SimSun" w:hAnsi="Book Antiqua" w:cs="SimSun"/>
          <w:sz w:val="24"/>
          <w:szCs w:val="24"/>
          <w:lang w:eastAsia="zh-CN"/>
        </w:rPr>
        <w:t> 2010; </w:t>
      </w:r>
      <w:r w:rsidRPr="00E60F56">
        <w:rPr>
          <w:rFonts w:ascii="Book Antiqua" w:eastAsia="SimSun" w:hAnsi="Book Antiqua" w:cs="SimSun"/>
          <w:b/>
          <w:bCs/>
          <w:sz w:val="24"/>
          <w:szCs w:val="24"/>
          <w:lang w:eastAsia="zh-CN"/>
        </w:rPr>
        <w:t>188</w:t>
      </w:r>
      <w:r w:rsidRPr="00E60F56">
        <w:rPr>
          <w:rFonts w:ascii="Book Antiqua" w:eastAsia="SimSun" w:hAnsi="Book Antiqua" w:cs="SimSun"/>
          <w:sz w:val="24"/>
          <w:szCs w:val="24"/>
          <w:lang w:eastAsia="zh-CN"/>
        </w:rPr>
        <w:t>: 301-307 [PMID: 20066542 DOI: 10.1007/s00408-009-9219-6]</w:t>
      </w:r>
    </w:p>
    <w:p w:rsidR="00E60F56" w:rsidRPr="00E60F56" w:rsidRDefault="00E60F56" w:rsidP="00E60F56">
      <w:pPr>
        <w:spacing w:before="0"/>
        <w:rPr>
          <w:rFonts w:ascii="Book Antiqua" w:eastAsia="SimSun" w:hAnsi="Book Antiqua" w:cs="SimSun"/>
          <w:sz w:val="24"/>
          <w:szCs w:val="24"/>
          <w:lang w:eastAsia="zh-CN"/>
        </w:rPr>
      </w:pPr>
      <w:r w:rsidRPr="00E60F56">
        <w:rPr>
          <w:rFonts w:ascii="Book Antiqua" w:eastAsia="SimSun" w:hAnsi="Book Antiqua" w:cs="SimSun"/>
          <w:sz w:val="24"/>
          <w:szCs w:val="24"/>
          <w:lang w:eastAsia="zh-CN"/>
        </w:rPr>
        <w:t>43 </w:t>
      </w:r>
      <w:r w:rsidRPr="00E60F56">
        <w:rPr>
          <w:rFonts w:ascii="Book Antiqua" w:eastAsia="SimSun" w:hAnsi="Book Antiqua" w:cs="SimSun"/>
          <w:b/>
          <w:bCs/>
          <w:sz w:val="24"/>
          <w:szCs w:val="24"/>
          <w:lang w:eastAsia="zh-CN"/>
        </w:rPr>
        <w:t>Zelber-Sagi S</w:t>
      </w:r>
      <w:r w:rsidRPr="00E60F56">
        <w:rPr>
          <w:rFonts w:ascii="Book Antiqua" w:eastAsia="SimSun" w:hAnsi="Book Antiqua" w:cs="SimSun"/>
          <w:sz w:val="24"/>
          <w:szCs w:val="24"/>
          <w:lang w:eastAsia="zh-CN"/>
        </w:rPr>
        <w:t>, Ratziu V, Oren R. Nutrition and physical activity in NAFLD: an overview of the epidemiological evidence. </w:t>
      </w:r>
      <w:r w:rsidRPr="00E60F56">
        <w:rPr>
          <w:rFonts w:ascii="Book Antiqua" w:eastAsia="SimSun" w:hAnsi="Book Antiqua" w:cs="SimSun"/>
          <w:i/>
          <w:iCs/>
          <w:sz w:val="24"/>
          <w:szCs w:val="24"/>
          <w:lang w:eastAsia="zh-CN"/>
        </w:rPr>
        <w:t>World J Gastroenterol</w:t>
      </w:r>
      <w:r w:rsidRPr="00E60F56">
        <w:rPr>
          <w:rFonts w:ascii="Book Antiqua" w:eastAsia="SimSun" w:hAnsi="Book Antiqua" w:cs="SimSun"/>
          <w:sz w:val="24"/>
          <w:szCs w:val="24"/>
          <w:lang w:eastAsia="zh-CN"/>
        </w:rPr>
        <w:t> 2011; </w:t>
      </w:r>
      <w:r w:rsidRPr="00E60F56">
        <w:rPr>
          <w:rFonts w:ascii="Book Antiqua" w:eastAsia="SimSun" w:hAnsi="Book Antiqua" w:cs="SimSun"/>
          <w:b/>
          <w:bCs/>
          <w:sz w:val="24"/>
          <w:szCs w:val="24"/>
          <w:lang w:eastAsia="zh-CN"/>
        </w:rPr>
        <w:t>17</w:t>
      </w:r>
      <w:r w:rsidRPr="00E60F56">
        <w:rPr>
          <w:rFonts w:ascii="Book Antiqua" w:eastAsia="SimSun" w:hAnsi="Book Antiqua" w:cs="SimSun"/>
          <w:sz w:val="24"/>
          <w:szCs w:val="24"/>
          <w:lang w:eastAsia="zh-CN"/>
        </w:rPr>
        <w:t>: 3377-3389 [PMID: 21876630 DOI: 10.3748/wjg.v17.i29.3377]</w:t>
      </w:r>
    </w:p>
    <w:p w:rsidR="00E60F56" w:rsidRPr="00E60F56" w:rsidRDefault="00E60F56" w:rsidP="00E60F56">
      <w:pPr>
        <w:spacing w:before="0"/>
        <w:rPr>
          <w:rFonts w:ascii="Book Antiqua" w:eastAsia="SimSun" w:hAnsi="Book Antiqua" w:cs="SimSun"/>
          <w:sz w:val="24"/>
          <w:szCs w:val="24"/>
          <w:lang w:eastAsia="zh-CN"/>
        </w:rPr>
      </w:pPr>
      <w:r w:rsidRPr="00E60F56">
        <w:rPr>
          <w:rFonts w:ascii="Book Antiqua" w:eastAsia="SimSun" w:hAnsi="Book Antiqua" w:cs="SimSun"/>
          <w:sz w:val="24"/>
          <w:szCs w:val="24"/>
          <w:lang w:eastAsia="zh-CN"/>
        </w:rPr>
        <w:t>44 </w:t>
      </w:r>
      <w:r w:rsidRPr="00E60F56">
        <w:rPr>
          <w:rFonts w:ascii="Book Antiqua" w:eastAsia="SimSun" w:hAnsi="Book Antiqua" w:cs="SimSun"/>
          <w:b/>
          <w:bCs/>
          <w:sz w:val="24"/>
          <w:szCs w:val="24"/>
          <w:lang w:eastAsia="zh-CN"/>
        </w:rPr>
        <w:t>Musso G</w:t>
      </w:r>
      <w:r w:rsidRPr="00E60F56">
        <w:rPr>
          <w:rFonts w:ascii="Book Antiqua" w:eastAsia="SimSun" w:hAnsi="Book Antiqua" w:cs="SimSun"/>
          <w:sz w:val="24"/>
          <w:szCs w:val="24"/>
          <w:lang w:eastAsia="zh-CN"/>
        </w:rPr>
        <w:t>, Gambino R, Cassader M, Pagano G. Meta-analysis: natural history of non-alcoholic fatty liver disease (NAFLD) and diagnostic accuracy of non-invasive tests for liver disease severity. </w:t>
      </w:r>
      <w:r w:rsidRPr="00E60F56">
        <w:rPr>
          <w:rFonts w:ascii="Book Antiqua" w:eastAsia="SimSun" w:hAnsi="Book Antiqua" w:cs="SimSun"/>
          <w:i/>
          <w:iCs/>
          <w:sz w:val="24"/>
          <w:szCs w:val="24"/>
          <w:lang w:eastAsia="zh-CN"/>
        </w:rPr>
        <w:t>Ann Med</w:t>
      </w:r>
      <w:r w:rsidRPr="00E60F56">
        <w:rPr>
          <w:rFonts w:ascii="Book Antiqua" w:eastAsia="SimSun" w:hAnsi="Book Antiqua" w:cs="SimSun"/>
          <w:sz w:val="24"/>
          <w:szCs w:val="24"/>
          <w:lang w:eastAsia="zh-CN"/>
        </w:rPr>
        <w:t> 2011; </w:t>
      </w:r>
      <w:r w:rsidRPr="00E60F56">
        <w:rPr>
          <w:rFonts w:ascii="Book Antiqua" w:eastAsia="SimSun" w:hAnsi="Book Antiqua" w:cs="SimSun"/>
          <w:b/>
          <w:bCs/>
          <w:sz w:val="24"/>
          <w:szCs w:val="24"/>
          <w:lang w:eastAsia="zh-CN"/>
        </w:rPr>
        <w:t>43</w:t>
      </w:r>
      <w:r w:rsidRPr="00E60F56">
        <w:rPr>
          <w:rFonts w:ascii="Book Antiqua" w:eastAsia="SimSun" w:hAnsi="Book Antiqua" w:cs="SimSun"/>
          <w:sz w:val="24"/>
          <w:szCs w:val="24"/>
          <w:lang w:eastAsia="zh-CN"/>
        </w:rPr>
        <w:t>: 617-649 [PMID: 21039302 DOI: 10.3109/07853890.2010.518623]</w:t>
      </w:r>
    </w:p>
    <w:p w:rsidR="00E60F56" w:rsidRPr="00E60F56" w:rsidRDefault="00E60F56" w:rsidP="00E60F56">
      <w:pPr>
        <w:spacing w:before="0"/>
        <w:rPr>
          <w:rFonts w:ascii="Book Antiqua" w:eastAsia="SimSun" w:hAnsi="Book Antiqua" w:cs="SimSun"/>
          <w:sz w:val="24"/>
          <w:szCs w:val="24"/>
          <w:lang w:eastAsia="zh-CN"/>
        </w:rPr>
      </w:pPr>
      <w:r w:rsidRPr="00E60F56">
        <w:rPr>
          <w:rFonts w:ascii="Book Antiqua" w:eastAsia="SimSun" w:hAnsi="Book Antiqua" w:cs="SimSun"/>
          <w:sz w:val="24"/>
          <w:szCs w:val="24"/>
          <w:lang w:eastAsia="zh-CN"/>
        </w:rPr>
        <w:lastRenderedPageBreak/>
        <w:t>45 </w:t>
      </w:r>
      <w:r w:rsidRPr="00E60F56">
        <w:rPr>
          <w:rFonts w:ascii="Book Antiqua" w:eastAsia="SimSun" w:hAnsi="Book Antiqua" w:cs="SimSun"/>
          <w:b/>
          <w:bCs/>
          <w:sz w:val="24"/>
          <w:szCs w:val="24"/>
          <w:lang w:eastAsia="zh-CN"/>
        </w:rPr>
        <w:t>Baumeister SE</w:t>
      </w:r>
      <w:r w:rsidRPr="00E60F56">
        <w:rPr>
          <w:rFonts w:ascii="Book Antiqua" w:eastAsia="SimSun" w:hAnsi="Book Antiqua" w:cs="SimSun"/>
          <w:sz w:val="24"/>
          <w:szCs w:val="24"/>
          <w:lang w:eastAsia="zh-CN"/>
        </w:rPr>
        <w:t>, Völzke H, Marschall P, John U, Schmidt CO, Flessa S, Alte D. Impact of fatty liver disease on health care utilization and costs in a general population: a 5-year observation. </w:t>
      </w:r>
      <w:r w:rsidRPr="00E60F56">
        <w:rPr>
          <w:rFonts w:ascii="Book Antiqua" w:eastAsia="SimSun" w:hAnsi="Book Antiqua" w:cs="SimSun"/>
          <w:i/>
          <w:iCs/>
          <w:sz w:val="24"/>
          <w:szCs w:val="24"/>
          <w:lang w:eastAsia="zh-CN"/>
        </w:rPr>
        <w:t>Gastroenterology</w:t>
      </w:r>
      <w:r w:rsidRPr="00E60F56">
        <w:rPr>
          <w:rFonts w:ascii="Book Antiqua" w:eastAsia="SimSun" w:hAnsi="Book Antiqua" w:cs="SimSun"/>
          <w:sz w:val="24"/>
          <w:szCs w:val="24"/>
          <w:lang w:eastAsia="zh-CN"/>
        </w:rPr>
        <w:t> 2008; </w:t>
      </w:r>
      <w:r w:rsidRPr="00E60F56">
        <w:rPr>
          <w:rFonts w:ascii="Book Antiqua" w:eastAsia="SimSun" w:hAnsi="Book Antiqua" w:cs="SimSun"/>
          <w:b/>
          <w:bCs/>
          <w:sz w:val="24"/>
          <w:szCs w:val="24"/>
          <w:lang w:eastAsia="zh-CN"/>
        </w:rPr>
        <w:t>134</w:t>
      </w:r>
      <w:r w:rsidRPr="00E60F56">
        <w:rPr>
          <w:rFonts w:ascii="Book Antiqua" w:eastAsia="SimSun" w:hAnsi="Book Antiqua" w:cs="SimSun"/>
          <w:sz w:val="24"/>
          <w:szCs w:val="24"/>
          <w:lang w:eastAsia="zh-CN"/>
        </w:rPr>
        <w:t>: 85-94 [PMID: 18005961 DOI: 10.1053/j.gastro.2007.10.024]</w:t>
      </w:r>
    </w:p>
    <w:p w:rsidR="00E60F56" w:rsidRPr="00E60F56" w:rsidRDefault="00E60F56" w:rsidP="00E60F56">
      <w:pPr>
        <w:spacing w:before="0"/>
        <w:rPr>
          <w:rFonts w:ascii="Book Antiqua" w:eastAsia="SimSun" w:hAnsi="Book Antiqua" w:cs="SimSun"/>
          <w:sz w:val="24"/>
          <w:szCs w:val="24"/>
          <w:lang w:eastAsia="zh-CN"/>
        </w:rPr>
      </w:pPr>
      <w:r w:rsidRPr="00E60F56">
        <w:rPr>
          <w:rFonts w:ascii="Book Antiqua" w:eastAsia="SimSun" w:hAnsi="Book Antiqua" w:cs="SimSun"/>
          <w:sz w:val="24"/>
          <w:szCs w:val="24"/>
          <w:lang w:eastAsia="zh-CN"/>
        </w:rPr>
        <w:t>46 </w:t>
      </w:r>
      <w:r w:rsidRPr="00E60F56">
        <w:rPr>
          <w:rFonts w:ascii="Book Antiqua" w:eastAsia="SimSun" w:hAnsi="Book Antiqua" w:cs="SimSun"/>
          <w:b/>
          <w:bCs/>
          <w:sz w:val="24"/>
          <w:szCs w:val="24"/>
          <w:lang w:eastAsia="zh-CN"/>
        </w:rPr>
        <w:t>Ratziu V</w:t>
      </w:r>
      <w:r w:rsidRPr="00E60F56">
        <w:rPr>
          <w:rFonts w:ascii="Book Antiqua" w:eastAsia="SimSun" w:hAnsi="Book Antiqua" w:cs="SimSun"/>
          <w:sz w:val="24"/>
          <w:szCs w:val="24"/>
          <w:lang w:eastAsia="zh-CN"/>
        </w:rPr>
        <w:t>, Cadranel JF, Serfaty L, Denis J, Renou C, Delassalle P, Bernhardt C, Perlemuter G. A survey of patterns of practice and perception of NAFLD in a large sample of practicing gastroenterologists in France. </w:t>
      </w:r>
      <w:r w:rsidRPr="00E60F56">
        <w:rPr>
          <w:rFonts w:ascii="Book Antiqua" w:eastAsia="SimSun" w:hAnsi="Book Antiqua" w:cs="SimSun"/>
          <w:i/>
          <w:iCs/>
          <w:sz w:val="24"/>
          <w:szCs w:val="24"/>
          <w:lang w:eastAsia="zh-CN"/>
        </w:rPr>
        <w:t>J Hepatol</w:t>
      </w:r>
      <w:r w:rsidRPr="00E60F56">
        <w:rPr>
          <w:rFonts w:ascii="Book Antiqua" w:eastAsia="SimSun" w:hAnsi="Book Antiqua" w:cs="SimSun"/>
          <w:sz w:val="24"/>
          <w:szCs w:val="24"/>
          <w:lang w:eastAsia="zh-CN"/>
        </w:rPr>
        <w:t> 2012; </w:t>
      </w:r>
      <w:r w:rsidRPr="00E60F56">
        <w:rPr>
          <w:rFonts w:ascii="Book Antiqua" w:eastAsia="SimSun" w:hAnsi="Book Antiqua" w:cs="SimSun"/>
          <w:b/>
          <w:bCs/>
          <w:sz w:val="24"/>
          <w:szCs w:val="24"/>
          <w:lang w:eastAsia="zh-CN"/>
        </w:rPr>
        <w:t>57</w:t>
      </w:r>
      <w:r w:rsidRPr="00E60F56">
        <w:rPr>
          <w:rFonts w:ascii="Book Antiqua" w:eastAsia="SimSun" w:hAnsi="Book Antiqua" w:cs="SimSun"/>
          <w:sz w:val="24"/>
          <w:szCs w:val="24"/>
          <w:lang w:eastAsia="zh-CN"/>
        </w:rPr>
        <w:t>: 376-383 [PMID: 22521354 DOI: 10.1016/j.jhep.2012.03.019]</w:t>
      </w:r>
    </w:p>
    <w:p w:rsidR="00E60F56" w:rsidRPr="00E60F56" w:rsidRDefault="00E60F56" w:rsidP="00E60F56">
      <w:pPr>
        <w:spacing w:before="0"/>
        <w:rPr>
          <w:rFonts w:ascii="Book Antiqua" w:eastAsia="SimSun" w:hAnsi="Book Antiqua" w:cs="SimSun"/>
          <w:sz w:val="24"/>
          <w:szCs w:val="24"/>
          <w:lang w:eastAsia="zh-CN"/>
        </w:rPr>
      </w:pPr>
      <w:r w:rsidRPr="00E60F56">
        <w:rPr>
          <w:rFonts w:ascii="Book Antiqua" w:eastAsia="SimSun" w:hAnsi="Book Antiqua" w:cs="SimSun"/>
          <w:sz w:val="24"/>
          <w:szCs w:val="24"/>
          <w:lang w:eastAsia="zh-CN"/>
        </w:rPr>
        <w:t>47 </w:t>
      </w:r>
      <w:r w:rsidRPr="00E60F56">
        <w:rPr>
          <w:rFonts w:ascii="Book Antiqua" w:eastAsia="SimSun" w:hAnsi="Book Antiqua" w:cs="SimSun"/>
          <w:b/>
          <w:bCs/>
          <w:sz w:val="24"/>
          <w:szCs w:val="24"/>
          <w:lang w:eastAsia="zh-CN"/>
        </w:rPr>
        <w:t>Said A</w:t>
      </w:r>
      <w:r w:rsidRPr="00E60F56">
        <w:rPr>
          <w:rFonts w:ascii="Book Antiqua" w:eastAsia="SimSun" w:hAnsi="Book Antiqua" w:cs="SimSun"/>
          <w:sz w:val="24"/>
          <w:szCs w:val="24"/>
          <w:lang w:eastAsia="zh-CN"/>
        </w:rPr>
        <w:t>, Gagovic V, Malecki K, Givens ML, Nieto FJ. Primary care practitioners survey of non-alcoholic fatty liver disease. </w:t>
      </w:r>
      <w:r w:rsidRPr="00E60F56">
        <w:rPr>
          <w:rFonts w:ascii="Book Antiqua" w:eastAsia="SimSun" w:hAnsi="Book Antiqua" w:cs="SimSun"/>
          <w:i/>
          <w:iCs/>
          <w:sz w:val="24"/>
          <w:szCs w:val="24"/>
          <w:lang w:eastAsia="zh-CN"/>
        </w:rPr>
        <w:t>Ann Hepatol</w:t>
      </w:r>
      <w:r w:rsidRPr="00E60F56">
        <w:rPr>
          <w:rFonts w:ascii="Book Antiqua" w:eastAsia="SimSun" w:hAnsi="Book Antiqua" w:cs="SimSun"/>
          <w:sz w:val="24"/>
          <w:szCs w:val="24"/>
          <w:lang w:eastAsia="zh-CN"/>
        </w:rPr>
        <w:t> 2013; </w:t>
      </w:r>
      <w:r w:rsidRPr="00E60F56">
        <w:rPr>
          <w:rFonts w:ascii="Book Antiqua" w:eastAsia="SimSun" w:hAnsi="Book Antiqua" w:cs="SimSun"/>
          <w:b/>
          <w:bCs/>
          <w:sz w:val="24"/>
          <w:szCs w:val="24"/>
          <w:lang w:eastAsia="zh-CN"/>
        </w:rPr>
        <w:t>12</w:t>
      </w:r>
      <w:r w:rsidRPr="00E60F56">
        <w:rPr>
          <w:rFonts w:ascii="Book Antiqua" w:eastAsia="SimSun" w:hAnsi="Book Antiqua" w:cs="SimSun"/>
          <w:sz w:val="24"/>
          <w:szCs w:val="24"/>
          <w:lang w:eastAsia="zh-CN"/>
        </w:rPr>
        <w:t>: 758-765 [PMID: 24018493]</w:t>
      </w:r>
    </w:p>
    <w:p w:rsidR="00E60F56" w:rsidRPr="00E60F56" w:rsidRDefault="00E60F56" w:rsidP="00E60F56">
      <w:pPr>
        <w:spacing w:before="0"/>
        <w:rPr>
          <w:rFonts w:ascii="Book Antiqua" w:eastAsia="SimSun" w:hAnsi="Book Antiqua" w:cs="SimSun"/>
          <w:sz w:val="24"/>
          <w:szCs w:val="24"/>
          <w:lang w:eastAsia="zh-CN"/>
        </w:rPr>
      </w:pPr>
      <w:r w:rsidRPr="00E60F56">
        <w:rPr>
          <w:rFonts w:ascii="Book Antiqua" w:eastAsia="SimSun" w:hAnsi="Book Antiqua" w:cs="SimSun"/>
          <w:sz w:val="24"/>
          <w:szCs w:val="24"/>
          <w:lang w:eastAsia="zh-CN"/>
        </w:rPr>
        <w:t>48 </w:t>
      </w:r>
      <w:r w:rsidRPr="00E60F56">
        <w:rPr>
          <w:rFonts w:ascii="Book Antiqua" w:eastAsia="SimSun" w:hAnsi="Book Antiqua" w:cs="SimSun"/>
          <w:b/>
          <w:bCs/>
          <w:sz w:val="24"/>
          <w:szCs w:val="24"/>
          <w:lang w:eastAsia="zh-CN"/>
        </w:rPr>
        <w:t>Bergqvist CJ</w:t>
      </w:r>
      <w:r w:rsidRPr="00E60F56">
        <w:rPr>
          <w:rFonts w:ascii="Book Antiqua" w:eastAsia="SimSun" w:hAnsi="Book Antiqua" w:cs="SimSun"/>
          <w:sz w:val="24"/>
          <w:szCs w:val="24"/>
          <w:lang w:eastAsia="zh-CN"/>
        </w:rPr>
        <w:t>, Skoien R, Horsfall L, Clouston AD, Jonsson JR, Powell EE. Awareness and opinions of non-alcoholic fatty liver disease by hospital specialists. </w:t>
      </w:r>
      <w:r w:rsidRPr="00E60F56">
        <w:rPr>
          <w:rFonts w:ascii="Book Antiqua" w:eastAsia="SimSun" w:hAnsi="Book Antiqua" w:cs="SimSun"/>
          <w:i/>
          <w:iCs/>
          <w:sz w:val="24"/>
          <w:szCs w:val="24"/>
          <w:lang w:eastAsia="zh-CN"/>
        </w:rPr>
        <w:t>Intern Med J</w:t>
      </w:r>
      <w:r w:rsidRPr="00E60F56">
        <w:rPr>
          <w:rFonts w:ascii="Book Antiqua" w:eastAsia="SimSun" w:hAnsi="Book Antiqua" w:cs="SimSun"/>
          <w:sz w:val="24"/>
          <w:szCs w:val="24"/>
          <w:lang w:eastAsia="zh-CN"/>
        </w:rPr>
        <w:t> 2013; </w:t>
      </w:r>
      <w:r w:rsidRPr="00E60F56">
        <w:rPr>
          <w:rFonts w:ascii="Book Antiqua" w:eastAsia="SimSun" w:hAnsi="Book Antiqua" w:cs="SimSun"/>
          <w:b/>
          <w:bCs/>
          <w:sz w:val="24"/>
          <w:szCs w:val="24"/>
          <w:lang w:eastAsia="zh-CN"/>
        </w:rPr>
        <w:t>43</w:t>
      </w:r>
      <w:r w:rsidRPr="00E60F56">
        <w:rPr>
          <w:rFonts w:ascii="Book Antiqua" w:eastAsia="SimSun" w:hAnsi="Book Antiqua" w:cs="SimSun"/>
          <w:sz w:val="24"/>
          <w:szCs w:val="24"/>
          <w:lang w:eastAsia="zh-CN"/>
        </w:rPr>
        <w:t>: 247-253 [PMID: 22646061 DOI: 10.1111/j.1445-5994.2012.02848.x]</w:t>
      </w:r>
    </w:p>
    <w:p w:rsidR="00E60F56" w:rsidRPr="00E60F56" w:rsidRDefault="00E60F56" w:rsidP="00E60F56">
      <w:pPr>
        <w:spacing w:before="0"/>
        <w:rPr>
          <w:rFonts w:ascii="Book Antiqua" w:eastAsia="SimSun" w:hAnsi="Book Antiqua" w:cs="SimSun"/>
          <w:sz w:val="24"/>
          <w:szCs w:val="24"/>
          <w:lang w:eastAsia="zh-CN"/>
        </w:rPr>
      </w:pPr>
      <w:r w:rsidRPr="00E60F56">
        <w:rPr>
          <w:rFonts w:ascii="Book Antiqua" w:eastAsia="SimSun" w:hAnsi="Book Antiqua" w:cs="SimSun"/>
          <w:sz w:val="24"/>
          <w:szCs w:val="24"/>
          <w:lang w:eastAsia="zh-CN"/>
        </w:rPr>
        <w:t>49 </w:t>
      </w:r>
      <w:r w:rsidRPr="00E60F56">
        <w:rPr>
          <w:rFonts w:ascii="Book Antiqua" w:eastAsia="SimSun" w:hAnsi="Book Antiqua" w:cs="SimSun"/>
          <w:b/>
          <w:bCs/>
          <w:sz w:val="24"/>
          <w:szCs w:val="24"/>
          <w:lang w:eastAsia="zh-CN"/>
        </w:rPr>
        <w:t>Bellentani S</w:t>
      </w:r>
      <w:r w:rsidRPr="00E60F56">
        <w:rPr>
          <w:rFonts w:ascii="Book Antiqua" w:eastAsia="SimSun" w:hAnsi="Book Antiqua" w:cs="SimSun"/>
          <w:sz w:val="24"/>
          <w:szCs w:val="24"/>
          <w:lang w:eastAsia="zh-CN"/>
        </w:rPr>
        <w:t>, Dalle Grave R, Suppini A, Marchesini G. Behavior therapy for nonalcoholic fatty liver disease: The need for a multidisciplinary approach. </w:t>
      </w:r>
      <w:r w:rsidRPr="00E60F56">
        <w:rPr>
          <w:rFonts w:ascii="Book Antiqua" w:eastAsia="SimSun" w:hAnsi="Book Antiqua" w:cs="SimSun"/>
          <w:i/>
          <w:iCs/>
          <w:sz w:val="24"/>
          <w:szCs w:val="24"/>
          <w:lang w:eastAsia="zh-CN"/>
        </w:rPr>
        <w:t>Hepatology</w:t>
      </w:r>
      <w:r w:rsidRPr="00E60F56">
        <w:rPr>
          <w:rFonts w:ascii="Book Antiqua" w:eastAsia="SimSun" w:hAnsi="Book Antiqua" w:cs="SimSun"/>
          <w:sz w:val="24"/>
          <w:szCs w:val="24"/>
          <w:lang w:eastAsia="zh-CN"/>
        </w:rPr>
        <w:t> 2008; </w:t>
      </w:r>
      <w:r w:rsidRPr="00E60F56">
        <w:rPr>
          <w:rFonts w:ascii="Book Antiqua" w:eastAsia="SimSun" w:hAnsi="Book Antiqua" w:cs="SimSun"/>
          <w:b/>
          <w:bCs/>
          <w:sz w:val="24"/>
          <w:szCs w:val="24"/>
          <w:lang w:eastAsia="zh-CN"/>
        </w:rPr>
        <w:t>47</w:t>
      </w:r>
      <w:r w:rsidRPr="00E60F56">
        <w:rPr>
          <w:rFonts w:ascii="Book Antiqua" w:eastAsia="SimSun" w:hAnsi="Book Antiqua" w:cs="SimSun"/>
          <w:sz w:val="24"/>
          <w:szCs w:val="24"/>
          <w:lang w:eastAsia="zh-CN"/>
        </w:rPr>
        <w:t>: 746-754 [PMID: 18098321 DOI: 10.1002/hep.22009]</w:t>
      </w:r>
    </w:p>
    <w:p w:rsidR="00E60F56" w:rsidRPr="00E60F56" w:rsidRDefault="00E60F56" w:rsidP="00E60F56">
      <w:pPr>
        <w:spacing w:before="0"/>
        <w:rPr>
          <w:rFonts w:ascii="Book Antiqua" w:eastAsia="SimSun" w:hAnsi="Book Antiqua" w:cs="SimSun"/>
          <w:sz w:val="24"/>
          <w:szCs w:val="24"/>
          <w:lang w:eastAsia="zh-CN"/>
        </w:rPr>
      </w:pPr>
      <w:r w:rsidRPr="00E60F56">
        <w:rPr>
          <w:rFonts w:ascii="Book Antiqua" w:eastAsia="SimSun" w:hAnsi="Book Antiqua" w:cs="SimSun"/>
          <w:sz w:val="24"/>
          <w:szCs w:val="24"/>
          <w:lang w:eastAsia="zh-CN"/>
        </w:rPr>
        <w:t>50 </w:t>
      </w:r>
      <w:r w:rsidRPr="00E60F56">
        <w:rPr>
          <w:rFonts w:ascii="Book Antiqua" w:eastAsia="SimSun" w:hAnsi="Book Antiqua" w:cs="SimSun"/>
          <w:b/>
          <w:bCs/>
          <w:sz w:val="24"/>
          <w:szCs w:val="24"/>
          <w:lang w:eastAsia="zh-CN"/>
        </w:rPr>
        <w:t>Merz CN</w:t>
      </w:r>
      <w:r w:rsidRPr="00E60F56">
        <w:rPr>
          <w:rFonts w:ascii="Book Antiqua" w:eastAsia="SimSun" w:hAnsi="Book Antiqua" w:cs="SimSun"/>
          <w:sz w:val="24"/>
          <w:szCs w:val="24"/>
          <w:lang w:eastAsia="zh-CN"/>
        </w:rPr>
        <w:t>, Buse JB, Tuncer D, Twillman GB. Physician attitudes and practices and patient awareness of the cardiovascular complications of diabetes. </w:t>
      </w:r>
      <w:r w:rsidRPr="00E60F56">
        <w:rPr>
          <w:rFonts w:ascii="Book Antiqua" w:eastAsia="SimSun" w:hAnsi="Book Antiqua" w:cs="SimSun"/>
          <w:i/>
          <w:iCs/>
          <w:sz w:val="24"/>
          <w:szCs w:val="24"/>
          <w:lang w:eastAsia="zh-CN"/>
        </w:rPr>
        <w:t>J Am Coll Cardiol</w:t>
      </w:r>
      <w:r w:rsidRPr="00E60F56">
        <w:rPr>
          <w:rFonts w:ascii="Book Antiqua" w:eastAsia="SimSun" w:hAnsi="Book Antiqua" w:cs="SimSun"/>
          <w:sz w:val="24"/>
          <w:szCs w:val="24"/>
          <w:lang w:eastAsia="zh-CN"/>
        </w:rPr>
        <w:t> 2002; </w:t>
      </w:r>
      <w:r w:rsidRPr="00E60F56">
        <w:rPr>
          <w:rFonts w:ascii="Book Antiqua" w:eastAsia="SimSun" w:hAnsi="Book Antiqua" w:cs="SimSun"/>
          <w:b/>
          <w:bCs/>
          <w:sz w:val="24"/>
          <w:szCs w:val="24"/>
          <w:lang w:eastAsia="zh-CN"/>
        </w:rPr>
        <w:t>40</w:t>
      </w:r>
      <w:r w:rsidRPr="00E60F56">
        <w:rPr>
          <w:rFonts w:ascii="Book Antiqua" w:eastAsia="SimSun" w:hAnsi="Book Antiqua" w:cs="SimSun"/>
          <w:sz w:val="24"/>
          <w:szCs w:val="24"/>
          <w:lang w:eastAsia="zh-CN"/>
        </w:rPr>
        <w:t>: 1877-1881 [PMID: 12446074</w:t>
      </w:r>
      <w:r w:rsidRPr="00E60F56">
        <w:rPr>
          <w:rFonts w:ascii="Book Antiqua" w:eastAsia="SimSun" w:hAnsi="Book Antiqua" w:cs="SimSun" w:hint="eastAsia"/>
          <w:sz w:val="24"/>
          <w:szCs w:val="24"/>
          <w:lang w:eastAsia="zh-CN"/>
        </w:rPr>
        <w:t xml:space="preserve"> </w:t>
      </w:r>
      <w:r w:rsidRPr="00E60F56">
        <w:rPr>
          <w:rFonts w:ascii="Book Antiqua" w:eastAsia="SimSun" w:hAnsi="Book Antiqua" w:cs="SimSun"/>
          <w:sz w:val="24"/>
          <w:szCs w:val="24"/>
          <w:lang w:eastAsia="zh-CN"/>
        </w:rPr>
        <w:t>DOI: 10.1016/S0735-1097(02)02529-9]</w:t>
      </w:r>
    </w:p>
    <w:p w:rsidR="00E60F56" w:rsidRPr="00E60F56" w:rsidRDefault="00E60F56" w:rsidP="00E60F56">
      <w:pPr>
        <w:spacing w:before="0"/>
        <w:rPr>
          <w:rFonts w:ascii="Book Antiqua" w:eastAsia="SimSun" w:hAnsi="Book Antiqua" w:cs="SimSun"/>
          <w:sz w:val="24"/>
          <w:szCs w:val="24"/>
          <w:lang w:eastAsia="zh-CN"/>
        </w:rPr>
      </w:pPr>
      <w:r w:rsidRPr="00E60F56">
        <w:rPr>
          <w:rFonts w:ascii="Book Antiqua" w:eastAsia="SimSun" w:hAnsi="Book Antiqua" w:cs="SimSun"/>
          <w:sz w:val="24"/>
          <w:szCs w:val="24"/>
          <w:lang w:eastAsia="zh-CN"/>
        </w:rPr>
        <w:t>51 </w:t>
      </w:r>
      <w:r w:rsidRPr="00E60F56">
        <w:rPr>
          <w:rFonts w:ascii="Book Antiqua" w:eastAsia="SimSun" w:hAnsi="Book Antiqua" w:cs="SimSun"/>
          <w:b/>
          <w:bCs/>
          <w:sz w:val="24"/>
          <w:szCs w:val="24"/>
          <w:lang w:eastAsia="zh-CN"/>
        </w:rPr>
        <w:t>Whitlock EP</w:t>
      </w:r>
      <w:r w:rsidRPr="00E60F56">
        <w:rPr>
          <w:rFonts w:ascii="Book Antiqua" w:eastAsia="SimSun" w:hAnsi="Book Antiqua" w:cs="SimSun"/>
          <w:sz w:val="24"/>
          <w:szCs w:val="24"/>
          <w:lang w:eastAsia="zh-CN"/>
        </w:rPr>
        <w:t>, Orleans CT, Pender N, Allan J. Evaluating primary care behavioral counseling interventions: an evidence-based approach. </w:t>
      </w:r>
      <w:r w:rsidRPr="00E60F56">
        <w:rPr>
          <w:rFonts w:ascii="Book Antiqua" w:eastAsia="SimSun" w:hAnsi="Book Antiqua" w:cs="SimSun"/>
          <w:i/>
          <w:iCs/>
          <w:sz w:val="24"/>
          <w:szCs w:val="24"/>
          <w:lang w:eastAsia="zh-CN"/>
        </w:rPr>
        <w:t>Am J Prev Med</w:t>
      </w:r>
      <w:r w:rsidRPr="00E60F56">
        <w:rPr>
          <w:rFonts w:ascii="Book Antiqua" w:eastAsia="SimSun" w:hAnsi="Book Antiqua" w:cs="SimSun"/>
          <w:sz w:val="24"/>
          <w:szCs w:val="24"/>
          <w:lang w:eastAsia="zh-CN"/>
        </w:rPr>
        <w:t> 2002; </w:t>
      </w:r>
      <w:r w:rsidRPr="00E60F56">
        <w:rPr>
          <w:rFonts w:ascii="Book Antiqua" w:eastAsia="SimSun" w:hAnsi="Book Antiqua" w:cs="SimSun"/>
          <w:b/>
          <w:bCs/>
          <w:sz w:val="24"/>
          <w:szCs w:val="24"/>
          <w:lang w:eastAsia="zh-CN"/>
        </w:rPr>
        <w:t>22</w:t>
      </w:r>
      <w:r w:rsidRPr="00E60F56">
        <w:rPr>
          <w:rFonts w:ascii="Book Antiqua" w:eastAsia="SimSun" w:hAnsi="Book Antiqua" w:cs="SimSun"/>
          <w:sz w:val="24"/>
          <w:szCs w:val="24"/>
          <w:lang w:eastAsia="zh-CN"/>
        </w:rPr>
        <w:t>: 267-284 [PMID: 11988383</w:t>
      </w:r>
      <w:r w:rsidRPr="00E60F56">
        <w:rPr>
          <w:rFonts w:ascii="Book Antiqua" w:eastAsia="SimSun" w:hAnsi="Book Antiqua" w:cs="SimSun" w:hint="eastAsia"/>
          <w:sz w:val="24"/>
          <w:szCs w:val="24"/>
          <w:lang w:eastAsia="zh-CN"/>
        </w:rPr>
        <w:t xml:space="preserve"> </w:t>
      </w:r>
      <w:r w:rsidRPr="00E60F56">
        <w:rPr>
          <w:rFonts w:ascii="Book Antiqua" w:eastAsia="SimSun" w:hAnsi="Book Antiqua" w:cs="SimSun"/>
          <w:sz w:val="24"/>
          <w:szCs w:val="24"/>
          <w:lang w:eastAsia="zh-CN"/>
        </w:rPr>
        <w:t>DOI: 10.1016/S0749-3797(02)00415-4]</w:t>
      </w:r>
    </w:p>
    <w:p w:rsidR="00E60F56" w:rsidRPr="00E60F56" w:rsidRDefault="00E60F56" w:rsidP="00E60F56">
      <w:pPr>
        <w:spacing w:before="0"/>
        <w:rPr>
          <w:rFonts w:ascii="Book Antiqua" w:eastAsia="SimSun" w:hAnsi="Book Antiqua" w:cs="SimSun"/>
          <w:sz w:val="24"/>
          <w:szCs w:val="24"/>
          <w:lang w:eastAsia="zh-CN"/>
        </w:rPr>
      </w:pPr>
      <w:r w:rsidRPr="00E60F56">
        <w:rPr>
          <w:rFonts w:ascii="Book Antiqua" w:eastAsia="SimSun" w:hAnsi="Book Antiqua" w:cs="SimSun"/>
          <w:sz w:val="24"/>
          <w:szCs w:val="24"/>
          <w:lang w:eastAsia="zh-CN"/>
        </w:rPr>
        <w:t>52 </w:t>
      </w:r>
      <w:r w:rsidRPr="00E60F56">
        <w:rPr>
          <w:rFonts w:ascii="Book Antiqua" w:eastAsia="SimSun" w:hAnsi="Book Antiqua" w:cs="SimSun"/>
          <w:b/>
          <w:bCs/>
          <w:sz w:val="24"/>
          <w:szCs w:val="24"/>
          <w:lang w:eastAsia="zh-CN"/>
        </w:rPr>
        <w:t>Bedogni G</w:t>
      </w:r>
      <w:r w:rsidRPr="00E60F56">
        <w:rPr>
          <w:rFonts w:ascii="Book Antiqua" w:eastAsia="SimSun" w:hAnsi="Book Antiqua" w:cs="SimSun"/>
          <w:sz w:val="24"/>
          <w:szCs w:val="24"/>
          <w:lang w:eastAsia="zh-CN"/>
        </w:rPr>
        <w:t>, Miglioli L, Masutti F, Tiribelli C, Marchesini G, Bellentani S. Prevalence of and risk factors for nonalcoholic fatty liver disease: the Dionysos nutrition and liver study. </w:t>
      </w:r>
      <w:r w:rsidRPr="00E60F56">
        <w:rPr>
          <w:rFonts w:ascii="Book Antiqua" w:eastAsia="SimSun" w:hAnsi="Book Antiqua" w:cs="SimSun"/>
          <w:i/>
          <w:iCs/>
          <w:sz w:val="24"/>
          <w:szCs w:val="24"/>
          <w:lang w:eastAsia="zh-CN"/>
        </w:rPr>
        <w:t>Hepatology</w:t>
      </w:r>
      <w:r w:rsidRPr="00E60F56">
        <w:rPr>
          <w:rFonts w:ascii="Book Antiqua" w:eastAsia="SimSun" w:hAnsi="Book Antiqua" w:cs="SimSun"/>
          <w:sz w:val="24"/>
          <w:szCs w:val="24"/>
          <w:lang w:eastAsia="zh-CN"/>
        </w:rPr>
        <w:t> 2005; </w:t>
      </w:r>
      <w:r w:rsidRPr="00E60F56">
        <w:rPr>
          <w:rFonts w:ascii="Book Antiqua" w:eastAsia="SimSun" w:hAnsi="Book Antiqua" w:cs="SimSun"/>
          <w:b/>
          <w:bCs/>
          <w:sz w:val="24"/>
          <w:szCs w:val="24"/>
          <w:lang w:eastAsia="zh-CN"/>
        </w:rPr>
        <w:t>42</w:t>
      </w:r>
      <w:r w:rsidRPr="00E60F56">
        <w:rPr>
          <w:rFonts w:ascii="Book Antiqua" w:eastAsia="SimSun" w:hAnsi="Book Antiqua" w:cs="SimSun"/>
          <w:sz w:val="24"/>
          <w:szCs w:val="24"/>
          <w:lang w:eastAsia="zh-CN"/>
        </w:rPr>
        <w:t>: 44-52 [PMID: 15895401 DOI: 10.1002/hep.20734]</w:t>
      </w:r>
    </w:p>
    <w:p w:rsidR="00E60F56" w:rsidRPr="00E60F56" w:rsidRDefault="00E60F56" w:rsidP="00E60F56">
      <w:pPr>
        <w:spacing w:before="0"/>
        <w:rPr>
          <w:rFonts w:ascii="Book Antiqua" w:eastAsia="SimSun" w:hAnsi="Book Antiqua" w:cs="SimSun"/>
          <w:sz w:val="24"/>
          <w:szCs w:val="24"/>
          <w:lang w:eastAsia="zh-CN"/>
        </w:rPr>
      </w:pPr>
      <w:r w:rsidRPr="00E60F56">
        <w:rPr>
          <w:rFonts w:ascii="Book Antiqua" w:eastAsia="SimSun" w:hAnsi="Book Antiqua" w:cs="SimSun"/>
          <w:sz w:val="24"/>
          <w:szCs w:val="24"/>
          <w:lang w:eastAsia="zh-CN"/>
        </w:rPr>
        <w:t>53 </w:t>
      </w:r>
      <w:r w:rsidRPr="00E60F56">
        <w:rPr>
          <w:rFonts w:ascii="Book Antiqua" w:eastAsia="SimSun" w:hAnsi="Book Antiqua" w:cs="SimSun"/>
          <w:b/>
          <w:bCs/>
          <w:sz w:val="24"/>
          <w:szCs w:val="24"/>
          <w:lang w:eastAsia="zh-CN"/>
        </w:rPr>
        <w:t>Fan JG</w:t>
      </w:r>
      <w:r w:rsidRPr="00E60F56">
        <w:rPr>
          <w:rFonts w:ascii="Book Antiqua" w:eastAsia="SimSun" w:hAnsi="Book Antiqua" w:cs="SimSun"/>
          <w:sz w:val="24"/>
          <w:szCs w:val="24"/>
          <w:lang w:eastAsia="zh-CN"/>
        </w:rPr>
        <w:t>, Zhu J, Li XJ, Chen L, Li L, Dai F, Li F, Chen SY. Prevalence of and risk factors for fatty liver in a general population of Shanghai, China. </w:t>
      </w:r>
      <w:r w:rsidRPr="00E60F56">
        <w:rPr>
          <w:rFonts w:ascii="Book Antiqua" w:eastAsia="SimSun" w:hAnsi="Book Antiqua" w:cs="SimSun"/>
          <w:i/>
          <w:iCs/>
          <w:sz w:val="24"/>
          <w:szCs w:val="24"/>
          <w:lang w:eastAsia="zh-CN"/>
        </w:rPr>
        <w:t>J Hepatol</w:t>
      </w:r>
      <w:r w:rsidRPr="00E60F56">
        <w:rPr>
          <w:rFonts w:ascii="Book Antiqua" w:eastAsia="SimSun" w:hAnsi="Book Antiqua" w:cs="SimSun"/>
          <w:sz w:val="24"/>
          <w:szCs w:val="24"/>
          <w:lang w:eastAsia="zh-CN"/>
        </w:rPr>
        <w:t> 2005; </w:t>
      </w:r>
      <w:r w:rsidRPr="00E60F56">
        <w:rPr>
          <w:rFonts w:ascii="Book Antiqua" w:eastAsia="SimSun" w:hAnsi="Book Antiqua" w:cs="SimSun"/>
          <w:b/>
          <w:bCs/>
          <w:sz w:val="24"/>
          <w:szCs w:val="24"/>
          <w:lang w:eastAsia="zh-CN"/>
        </w:rPr>
        <w:t>43</w:t>
      </w:r>
      <w:r w:rsidRPr="00E60F56">
        <w:rPr>
          <w:rFonts w:ascii="Book Antiqua" w:eastAsia="SimSun" w:hAnsi="Book Antiqua" w:cs="SimSun"/>
          <w:sz w:val="24"/>
          <w:szCs w:val="24"/>
          <w:lang w:eastAsia="zh-CN"/>
        </w:rPr>
        <w:t>: 508-514 [PMID: 16006003</w:t>
      </w:r>
      <w:r w:rsidRPr="00E60F56">
        <w:rPr>
          <w:rFonts w:ascii="Book Antiqua" w:eastAsia="SimSun" w:hAnsi="Book Antiqua" w:cs="SimSun" w:hint="eastAsia"/>
          <w:sz w:val="24"/>
          <w:szCs w:val="24"/>
          <w:lang w:eastAsia="zh-CN"/>
        </w:rPr>
        <w:t xml:space="preserve"> </w:t>
      </w:r>
      <w:r w:rsidRPr="00E60F56">
        <w:rPr>
          <w:rFonts w:ascii="Book Antiqua" w:eastAsia="SimSun" w:hAnsi="Book Antiqua" w:cs="SimSun"/>
          <w:sz w:val="24"/>
          <w:szCs w:val="24"/>
          <w:lang w:eastAsia="zh-CN"/>
        </w:rPr>
        <w:t>DOI: 10.1016/j.jhep.2005.02.042]</w:t>
      </w:r>
    </w:p>
    <w:p w:rsidR="00E60F56" w:rsidRPr="00E60F56" w:rsidRDefault="00E60F56" w:rsidP="00E60F56">
      <w:pPr>
        <w:widowControl w:val="0"/>
        <w:wordWrap w:val="0"/>
        <w:spacing w:before="0"/>
        <w:jc w:val="right"/>
        <w:rPr>
          <w:rFonts w:ascii="Book Antiqua" w:eastAsia="SimSun" w:hAnsi="Book Antiqua" w:cs="Times New Roman"/>
          <w:b/>
          <w:bCs/>
          <w:kern w:val="2"/>
          <w:sz w:val="24"/>
          <w:szCs w:val="24"/>
          <w:lang w:eastAsia="zh-CN"/>
        </w:rPr>
      </w:pPr>
      <w:bookmarkStart w:id="95" w:name="OLE_LINK51"/>
      <w:bookmarkStart w:id="96" w:name="OLE_LINK52"/>
      <w:bookmarkStart w:id="97" w:name="OLE_LINK120"/>
      <w:bookmarkStart w:id="98" w:name="OLE_LINK148"/>
      <w:bookmarkStart w:id="99" w:name="OLE_LINK72"/>
      <w:bookmarkStart w:id="100" w:name="OLE_LINK112"/>
      <w:bookmarkStart w:id="101" w:name="OLE_LINK320"/>
      <w:bookmarkStart w:id="102" w:name="OLE_LINK387"/>
      <w:bookmarkStart w:id="103" w:name="OLE_LINK183"/>
      <w:bookmarkStart w:id="104" w:name="OLE_LINK254"/>
      <w:bookmarkStart w:id="105" w:name="OLE_LINK149"/>
      <w:bookmarkStart w:id="106" w:name="OLE_LINK225"/>
      <w:bookmarkStart w:id="107" w:name="OLE_LINK207"/>
      <w:bookmarkStart w:id="108" w:name="OLE_LINK226"/>
      <w:bookmarkStart w:id="109" w:name="OLE_LINK212"/>
      <w:bookmarkStart w:id="110" w:name="OLE_LINK250"/>
      <w:bookmarkStart w:id="111" w:name="OLE_LINK281"/>
      <w:bookmarkStart w:id="112" w:name="OLE_LINK282"/>
      <w:bookmarkStart w:id="113" w:name="OLE_LINK313"/>
      <w:bookmarkStart w:id="114" w:name="OLE_LINK304"/>
      <w:bookmarkStart w:id="115" w:name="OLE_LINK321"/>
      <w:bookmarkStart w:id="116" w:name="OLE_LINK385"/>
      <w:bookmarkStart w:id="117" w:name="OLE_LINK400"/>
      <w:bookmarkStart w:id="118" w:name="OLE_LINK346"/>
      <w:bookmarkStart w:id="119" w:name="OLE_LINK371"/>
      <w:bookmarkStart w:id="120" w:name="OLE_LINK334"/>
      <w:bookmarkStart w:id="121" w:name="OLE_LINK1830"/>
      <w:bookmarkStart w:id="122" w:name="OLE_LINK457"/>
      <w:bookmarkStart w:id="123" w:name="OLE_LINK288"/>
      <w:bookmarkStart w:id="124" w:name="OLE_LINK384"/>
      <w:bookmarkStart w:id="125" w:name="OLE_LINK379"/>
      <w:bookmarkStart w:id="126" w:name="OLE_LINK303"/>
      <w:bookmarkStart w:id="127" w:name="OLE_LINK450"/>
      <w:bookmarkStart w:id="128" w:name="OLE_LINK489"/>
      <w:bookmarkStart w:id="129" w:name="OLE_LINK535"/>
      <w:bookmarkStart w:id="130" w:name="OLE_LINK648"/>
      <w:bookmarkStart w:id="131" w:name="OLE_LINK686"/>
      <w:bookmarkStart w:id="132" w:name="OLE_LINK471"/>
      <w:bookmarkStart w:id="133" w:name="OLE_LINK462"/>
      <w:bookmarkStart w:id="134" w:name="OLE_LINK519"/>
      <w:bookmarkStart w:id="135" w:name="OLE_LINK575"/>
      <w:bookmarkStart w:id="136" w:name="OLE_LINK491"/>
      <w:bookmarkStart w:id="137" w:name="OLE_LINK532"/>
      <w:bookmarkStart w:id="138" w:name="OLE_LINK572"/>
      <w:bookmarkStart w:id="139" w:name="OLE_LINK574"/>
      <w:bookmarkStart w:id="140" w:name="OLE_LINK480"/>
      <w:bookmarkStart w:id="141" w:name="OLE_LINK567"/>
      <w:bookmarkStart w:id="142" w:name="OLE_LINK2700"/>
      <w:bookmarkStart w:id="143" w:name="OLE_LINK581"/>
      <w:bookmarkStart w:id="144" w:name="OLE_LINK639"/>
      <w:bookmarkStart w:id="145" w:name="OLE_LINK688"/>
      <w:bookmarkStart w:id="146" w:name="OLE_LINK722"/>
      <w:bookmarkStart w:id="147" w:name="OLE_LINK542"/>
      <w:bookmarkStart w:id="148" w:name="OLE_LINK589"/>
      <w:bookmarkStart w:id="149" w:name="OLE_LINK582"/>
      <w:bookmarkStart w:id="150" w:name="OLE_LINK640"/>
      <w:bookmarkStart w:id="151" w:name="OLE_LINK714"/>
      <w:bookmarkStart w:id="152" w:name="OLE_LINK593"/>
      <w:bookmarkStart w:id="153" w:name="OLE_LINK716"/>
      <w:bookmarkStart w:id="154" w:name="OLE_LINK770"/>
      <w:bookmarkStart w:id="155" w:name="OLE_LINK801"/>
      <w:bookmarkStart w:id="156" w:name="OLE_LINK660"/>
      <w:bookmarkStart w:id="157" w:name="OLE_LINK781"/>
      <w:bookmarkStart w:id="158" w:name="OLE_LINK833"/>
      <w:bookmarkStart w:id="159" w:name="OLE_LINK642"/>
      <w:bookmarkStart w:id="160" w:name="OLE_LINK700"/>
      <w:bookmarkStart w:id="161" w:name="OLE_LINK792"/>
      <w:bookmarkStart w:id="162" w:name="OLE_LINK2882"/>
      <w:bookmarkStart w:id="163" w:name="OLE_LINK836"/>
      <w:bookmarkStart w:id="164" w:name="OLE_LINK889"/>
      <w:bookmarkStart w:id="165" w:name="OLE_LINK782"/>
      <w:bookmarkStart w:id="166" w:name="OLE_LINK826"/>
      <w:bookmarkStart w:id="167" w:name="OLE_LINK865"/>
      <w:bookmarkStart w:id="168" w:name="OLE_LINK856"/>
      <w:bookmarkStart w:id="169" w:name="OLE_LINK908"/>
      <w:bookmarkStart w:id="170" w:name="OLE_LINK980"/>
      <w:bookmarkStart w:id="171" w:name="OLE_LINK1018"/>
      <w:bookmarkStart w:id="172" w:name="OLE_LINK1049"/>
      <w:bookmarkStart w:id="173" w:name="OLE_LINK1076"/>
      <w:bookmarkStart w:id="174" w:name="OLE_LINK1106"/>
      <w:bookmarkStart w:id="175" w:name="OLE_LINK891"/>
      <w:bookmarkStart w:id="176" w:name="OLE_LINK943"/>
      <w:bookmarkStart w:id="177" w:name="OLE_LINK981"/>
      <w:bookmarkStart w:id="178" w:name="OLE_LINK1030"/>
      <w:bookmarkStart w:id="179" w:name="OLE_LINK847"/>
      <w:bookmarkStart w:id="180" w:name="OLE_LINK909"/>
      <w:bookmarkStart w:id="181" w:name="OLE_LINK906"/>
      <w:bookmarkStart w:id="182" w:name="OLE_LINK992"/>
      <w:bookmarkStart w:id="183" w:name="OLE_LINK993"/>
      <w:bookmarkStart w:id="184" w:name="OLE_LINK1052"/>
      <w:bookmarkStart w:id="185" w:name="OLE_LINK946"/>
      <w:bookmarkStart w:id="186" w:name="OLE_LINK911"/>
      <w:bookmarkStart w:id="187" w:name="OLE_LINK930"/>
      <w:bookmarkStart w:id="188" w:name="OLE_LINK1059"/>
      <w:bookmarkStart w:id="189" w:name="OLE_LINK1174"/>
      <w:bookmarkStart w:id="190" w:name="OLE_LINK1137"/>
      <w:bookmarkStart w:id="191" w:name="OLE_LINK1167"/>
      <w:bookmarkStart w:id="192" w:name="OLE_LINK1200"/>
      <w:bookmarkStart w:id="193" w:name="OLE_LINK1241"/>
      <w:bookmarkStart w:id="194" w:name="OLE_LINK1288"/>
      <w:bookmarkStart w:id="195" w:name="OLE_LINK1056"/>
      <w:bookmarkStart w:id="196" w:name="OLE_LINK1158"/>
      <w:bookmarkStart w:id="197" w:name="OLE_LINK1175"/>
      <w:bookmarkStart w:id="198" w:name="OLE_LINK1074"/>
      <w:bookmarkStart w:id="199" w:name="OLE_LINK1169"/>
      <w:r w:rsidRPr="00E60F56">
        <w:rPr>
          <w:rFonts w:ascii="Book Antiqua" w:eastAsia="SimSun" w:hAnsi="Book Antiqua" w:cs="Times New Roman"/>
          <w:b/>
          <w:bCs/>
          <w:kern w:val="2"/>
          <w:sz w:val="24"/>
          <w:szCs w:val="24"/>
          <w:lang w:eastAsia="zh-CN"/>
        </w:rPr>
        <w:lastRenderedPageBreak/>
        <w:t>P-Reviewer:</w:t>
      </w:r>
      <w:r w:rsidRPr="00E60F56">
        <w:rPr>
          <w:rFonts w:ascii="Book Antiqua" w:eastAsia="SimSun" w:hAnsi="Book Antiqua" w:cs="Times New Roman" w:hint="eastAsia"/>
          <w:b/>
          <w:bCs/>
          <w:kern w:val="2"/>
          <w:sz w:val="24"/>
          <w:szCs w:val="24"/>
          <w:lang w:eastAsia="zh-CN"/>
        </w:rPr>
        <w:t xml:space="preserve"> </w:t>
      </w:r>
      <w:r w:rsidRPr="00E60F56">
        <w:rPr>
          <w:rFonts w:ascii="Book Antiqua" w:eastAsia="SimSun" w:hAnsi="Book Antiqua" w:cs="Times New Roman"/>
          <w:bCs/>
          <w:kern w:val="2"/>
          <w:sz w:val="24"/>
          <w:szCs w:val="24"/>
          <w:lang w:eastAsia="zh-CN"/>
        </w:rPr>
        <w:t>Abenavoli</w:t>
      </w:r>
      <w:r w:rsidRPr="00E60F56">
        <w:rPr>
          <w:rFonts w:ascii="Book Antiqua" w:eastAsia="SimSun" w:hAnsi="Book Antiqua" w:cs="Times New Roman" w:hint="eastAsia"/>
          <w:bCs/>
          <w:kern w:val="2"/>
          <w:sz w:val="24"/>
          <w:szCs w:val="24"/>
          <w:lang w:eastAsia="zh-CN"/>
        </w:rPr>
        <w:t xml:space="preserve"> </w:t>
      </w:r>
      <w:r w:rsidRPr="00E60F56">
        <w:rPr>
          <w:rFonts w:ascii="Book Antiqua" w:eastAsia="SimSun" w:hAnsi="Book Antiqua" w:cs="Times New Roman"/>
          <w:bCs/>
          <w:kern w:val="2"/>
          <w:sz w:val="24"/>
          <w:szCs w:val="24"/>
          <w:lang w:eastAsia="zh-CN"/>
        </w:rPr>
        <w:t>L</w:t>
      </w:r>
      <w:r w:rsidRPr="00E60F56">
        <w:rPr>
          <w:rFonts w:ascii="Book Antiqua" w:eastAsia="SimSun" w:hAnsi="Book Antiqua" w:cs="Times New Roman" w:hint="eastAsia"/>
          <w:bCs/>
          <w:kern w:val="2"/>
          <w:sz w:val="24"/>
          <w:szCs w:val="24"/>
          <w:lang w:eastAsia="zh-CN"/>
        </w:rPr>
        <w:t xml:space="preserve">, </w:t>
      </w:r>
      <w:r w:rsidRPr="00E60F56">
        <w:rPr>
          <w:rFonts w:ascii="Book Antiqua" w:eastAsia="SimSun" w:hAnsi="Book Antiqua" w:cs="Times New Roman"/>
          <w:bCs/>
          <w:kern w:val="2"/>
          <w:sz w:val="24"/>
          <w:szCs w:val="24"/>
          <w:lang w:eastAsia="zh-CN"/>
        </w:rPr>
        <w:t>Carvalho-Filho RJ</w:t>
      </w:r>
      <w:r w:rsidRPr="00E60F56">
        <w:rPr>
          <w:rFonts w:ascii="Book Antiqua" w:eastAsia="SimSun" w:hAnsi="Book Antiqua" w:cs="Times New Roman" w:hint="eastAsia"/>
          <w:bCs/>
          <w:kern w:val="2"/>
          <w:sz w:val="24"/>
          <w:szCs w:val="24"/>
          <w:lang w:eastAsia="zh-CN"/>
        </w:rPr>
        <w:t xml:space="preserve">, </w:t>
      </w:r>
      <w:r w:rsidRPr="00E60F56">
        <w:rPr>
          <w:rFonts w:ascii="Book Antiqua" w:eastAsia="SimSun" w:hAnsi="Book Antiqua" w:cs="Times New Roman"/>
          <w:bCs/>
          <w:kern w:val="2"/>
          <w:sz w:val="24"/>
          <w:szCs w:val="24"/>
          <w:lang w:eastAsia="zh-CN"/>
        </w:rPr>
        <w:t>Frider B</w:t>
      </w:r>
    </w:p>
    <w:p w:rsidR="00974E5F" w:rsidRPr="00242350" w:rsidRDefault="00E60F56" w:rsidP="00E60F56">
      <w:pPr>
        <w:widowControl w:val="0"/>
        <w:spacing w:before="0"/>
        <w:jc w:val="right"/>
        <w:rPr>
          <w:rFonts w:ascii="Book Antiqua" w:eastAsia="SimSun" w:hAnsi="Book Antiqua" w:cs="Times New Roman"/>
          <w:kern w:val="2"/>
          <w:sz w:val="24"/>
          <w:szCs w:val="24"/>
          <w:lang w:eastAsia="zh-CN"/>
        </w:rPr>
      </w:pPr>
      <w:r w:rsidRPr="00E60F56">
        <w:rPr>
          <w:rFonts w:ascii="Book Antiqua" w:eastAsia="SimSun" w:hAnsi="Book Antiqua" w:cs="Times New Roman"/>
          <w:b/>
          <w:bCs/>
          <w:kern w:val="2"/>
          <w:sz w:val="24"/>
          <w:szCs w:val="24"/>
          <w:lang w:eastAsia="zh-CN"/>
        </w:rPr>
        <w:t>S-Editor:</w:t>
      </w:r>
      <w:r w:rsidRPr="00E60F56">
        <w:rPr>
          <w:rFonts w:ascii="Book Antiqua" w:eastAsia="SimSun" w:hAnsi="Book Antiqua" w:cs="Times New Roman" w:hint="eastAsia"/>
          <w:kern w:val="2"/>
          <w:sz w:val="24"/>
          <w:szCs w:val="24"/>
          <w:lang w:eastAsia="zh-CN"/>
        </w:rPr>
        <w:t xml:space="preserve"> Gong ZM </w:t>
      </w:r>
      <w:r w:rsidRPr="00E60F56">
        <w:rPr>
          <w:rFonts w:ascii="Book Antiqua" w:eastAsia="SimSun" w:hAnsi="Book Antiqua" w:cs="Times New Roman"/>
          <w:b/>
          <w:bCs/>
          <w:kern w:val="2"/>
          <w:sz w:val="24"/>
          <w:szCs w:val="24"/>
          <w:lang w:eastAsia="zh-CN"/>
        </w:rPr>
        <w:t>L-Editor:</w:t>
      </w:r>
      <w:r w:rsidRPr="00E60F56">
        <w:rPr>
          <w:rFonts w:ascii="Book Antiqua" w:eastAsia="SimSun" w:hAnsi="Book Antiqua" w:cs="Times New Roman"/>
          <w:kern w:val="2"/>
          <w:sz w:val="24"/>
          <w:szCs w:val="24"/>
          <w:lang w:eastAsia="zh-CN"/>
        </w:rPr>
        <w:t xml:space="preserve"> </w:t>
      </w:r>
      <w:r w:rsidRPr="00E60F56">
        <w:rPr>
          <w:rFonts w:ascii="Book Antiqua" w:eastAsia="SimSun" w:hAnsi="Book Antiqua" w:cs="Times New Roman"/>
          <w:b/>
          <w:bCs/>
          <w:kern w:val="2"/>
          <w:sz w:val="24"/>
          <w:szCs w:val="24"/>
          <w:lang w:eastAsia="zh-CN"/>
        </w:rPr>
        <w:t>E-Editor:</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00974E5F" w:rsidRPr="00242350">
        <w:rPr>
          <w:rFonts w:ascii="Book Antiqua" w:hAnsi="Book Antiqua" w:cs="Times New Roman"/>
          <w:b/>
          <w:bCs/>
          <w:sz w:val="24"/>
          <w:szCs w:val="24"/>
          <w:lang w:bidi="he-IL"/>
        </w:rPr>
        <w:br w:type="page"/>
      </w:r>
    </w:p>
    <w:p w:rsidR="00144E90" w:rsidRPr="00242350" w:rsidRDefault="00144E90" w:rsidP="00467B04">
      <w:pPr>
        <w:widowControl w:val="0"/>
        <w:snapToGrid w:val="0"/>
        <w:spacing w:before="0"/>
        <w:rPr>
          <w:rFonts w:ascii="Book Antiqua" w:hAnsi="Book Antiqua" w:cs="Times New Roman"/>
          <w:b/>
          <w:sz w:val="24"/>
          <w:szCs w:val="24"/>
        </w:rPr>
      </w:pPr>
      <w:r w:rsidRPr="00242350">
        <w:rPr>
          <w:rFonts w:ascii="Book Antiqua" w:hAnsi="Book Antiqua" w:cs="Times New Roman"/>
          <w:b/>
          <w:bCs/>
          <w:sz w:val="24"/>
          <w:szCs w:val="24"/>
        </w:rPr>
        <w:lastRenderedPageBreak/>
        <w:t>Table 1</w:t>
      </w:r>
      <w:r w:rsidR="003B3ABE" w:rsidRPr="00242350">
        <w:rPr>
          <w:rFonts w:ascii="Book Antiqua" w:hAnsi="Book Antiqua" w:cs="Times New Roman" w:hint="eastAsia"/>
          <w:b/>
          <w:sz w:val="24"/>
          <w:szCs w:val="24"/>
          <w:lang w:eastAsia="zh-CN"/>
        </w:rPr>
        <w:t xml:space="preserve"> </w:t>
      </w:r>
      <w:r w:rsidRPr="00242350">
        <w:rPr>
          <w:rFonts w:ascii="Book Antiqua" w:hAnsi="Book Antiqua" w:cs="Times New Roman"/>
          <w:b/>
          <w:sz w:val="24"/>
          <w:szCs w:val="24"/>
        </w:rPr>
        <w:t xml:space="preserve">Comparison between </w:t>
      </w:r>
      <w:r w:rsidR="003B3ABE" w:rsidRPr="00242350">
        <w:rPr>
          <w:rFonts w:ascii="Book Antiqua" w:hAnsi="Book Antiqua" w:cs="Times New Roman"/>
          <w:b/>
          <w:sz w:val="24"/>
          <w:szCs w:val="24"/>
        </w:rPr>
        <w:t>non-alcoholic fatty liver disease</w:t>
      </w:r>
      <w:r w:rsidRPr="00242350">
        <w:rPr>
          <w:rFonts w:ascii="Book Antiqua" w:hAnsi="Book Antiqua" w:cs="Times New Roman"/>
          <w:b/>
          <w:sz w:val="24"/>
          <w:szCs w:val="24"/>
        </w:rPr>
        <w:t xml:space="preserve"> and normal liver groups in the </w:t>
      </w:r>
      <w:r w:rsidRPr="00242350">
        <w:rPr>
          <w:rFonts w:ascii="Book Antiqua" w:eastAsia="Times New Roman" w:hAnsi="Book Antiqua" w:cs="Times New Roman"/>
          <w:b/>
          <w:sz w:val="24"/>
          <w:szCs w:val="24"/>
          <w:lang w:bidi="he-IL"/>
        </w:rPr>
        <w:t>follow-up survey</w:t>
      </w:r>
      <w:r w:rsidRPr="00242350">
        <w:rPr>
          <w:rFonts w:ascii="Book Antiqua" w:hAnsi="Book Antiqua" w:cs="Times New Roman"/>
          <w:b/>
          <w:sz w:val="24"/>
          <w:szCs w:val="24"/>
        </w:rPr>
        <w:t xml:space="preserve"> (mean</w:t>
      </w:r>
      <w:r w:rsidR="003B3ABE" w:rsidRPr="00242350">
        <w:rPr>
          <w:rFonts w:ascii="Book Antiqua" w:hAnsi="Book Antiqua" w:cs="Times New Roman" w:hint="eastAsia"/>
          <w:b/>
          <w:sz w:val="24"/>
          <w:szCs w:val="24"/>
          <w:lang w:eastAsia="zh-CN"/>
        </w:rPr>
        <w:t xml:space="preserve"> </w:t>
      </w:r>
      <w:r w:rsidRPr="00242350">
        <w:rPr>
          <w:rFonts w:ascii="Book Antiqua" w:hAnsi="Book Antiqua" w:cs="Times New Roman"/>
          <w:b/>
          <w:sz w:val="24"/>
          <w:szCs w:val="24"/>
        </w:rPr>
        <w:t>±</w:t>
      </w:r>
      <w:r w:rsidR="003B3ABE" w:rsidRPr="00242350">
        <w:rPr>
          <w:rFonts w:ascii="Book Antiqua" w:hAnsi="Book Antiqua" w:cs="Times New Roman" w:hint="eastAsia"/>
          <w:b/>
          <w:sz w:val="24"/>
          <w:szCs w:val="24"/>
          <w:lang w:eastAsia="zh-CN"/>
        </w:rPr>
        <w:t xml:space="preserve"> </w:t>
      </w:r>
      <w:r w:rsidRPr="00242350">
        <w:rPr>
          <w:rFonts w:ascii="Book Antiqua" w:hAnsi="Book Antiqua" w:cs="Times New Roman"/>
          <w:b/>
          <w:sz w:val="24"/>
          <w:szCs w:val="24"/>
        </w:rPr>
        <w:t>SD, unless otherwise stated)</w:t>
      </w:r>
    </w:p>
    <w:tbl>
      <w:tblPr>
        <w:tblW w:w="5182" w:type="pct"/>
        <w:tblBorders>
          <w:top w:val="single" w:sz="4" w:space="0" w:color="auto"/>
          <w:bottom w:val="single" w:sz="4" w:space="0" w:color="auto"/>
        </w:tblBorders>
        <w:tblLook w:val="00A0" w:firstRow="1" w:lastRow="0" w:firstColumn="1" w:lastColumn="0" w:noHBand="0" w:noVBand="0"/>
      </w:tblPr>
      <w:tblGrid>
        <w:gridCol w:w="2869"/>
        <w:gridCol w:w="2487"/>
        <w:gridCol w:w="1604"/>
        <w:gridCol w:w="1729"/>
        <w:gridCol w:w="936"/>
      </w:tblGrid>
      <w:tr w:rsidR="00242350" w:rsidRPr="00242350" w:rsidTr="00810C34">
        <w:trPr>
          <w:trHeight w:val="867"/>
        </w:trPr>
        <w:tc>
          <w:tcPr>
            <w:tcW w:w="1491" w:type="pct"/>
            <w:tcBorders>
              <w:top w:val="single" w:sz="4" w:space="0" w:color="auto"/>
              <w:bottom w:val="single" w:sz="4" w:space="0" w:color="auto"/>
            </w:tcBorders>
            <w:vAlign w:val="center"/>
          </w:tcPr>
          <w:p w:rsidR="00144E90" w:rsidRPr="00242350" w:rsidRDefault="00144E90" w:rsidP="003B3ABE">
            <w:pPr>
              <w:widowControl w:val="0"/>
              <w:snapToGrid w:val="0"/>
              <w:spacing w:before="0"/>
              <w:jc w:val="left"/>
              <w:rPr>
                <w:rFonts w:ascii="Book Antiqua" w:hAnsi="Book Antiqua" w:cs="Times New Roman"/>
                <w:b/>
                <w:bCs/>
                <w:sz w:val="24"/>
                <w:szCs w:val="24"/>
                <w:rtl/>
              </w:rPr>
            </w:pPr>
            <w:r w:rsidRPr="00242350">
              <w:rPr>
                <w:rFonts w:ascii="Book Antiqua" w:hAnsi="Book Antiqua" w:cs="Times New Roman"/>
                <w:b/>
                <w:bCs/>
                <w:sz w:val="24"/>
                <w:szCs w:val="24"/>
              </w:rPr>
              <w:t>Parameter (normal range)</w:t>
            </w:r>
          </w:p>
        </w:tc>
        <w:tc>
          <w:tcPr>
            <w:tcW w:w="1292" w:type="pct"/>
            <w:tcBorders>
              <w:top w:val="single" w:sz="4" w:space="0" w:color="auto"/>
              <w:bottom w:val="single" w:sz="4" w:space="0" w:color="auto"/>
            </w:tcBorders>
          </w:tcPr>
          <w:p w:rsidR="00144E90" w:rsidRPr="00242350" w:rsidRDefault="00144E90" w:rsidP="003B3ABE">
            <w:pPr>
              <w:widowControl w:val="0"/>
              <w:snapToGrid w:val="0"/>
              <w:spacing w:before="0"/>
              <w:jc w:val="center"/>
              <w:rPr>
                <w:rFonts w:ascii="Book Antiqua" w:hAnsi="Book Antiqua" w:cs="Times New Roman"/>
                <w:b/>
                <w:bCs/>
                <w:sz w:val="24"/>
                <w:szCs w:val="24"/>
              </w:rPr>
            </w:pPr>
            <w:r w:rsidRPr="00242350">
              <w:rPr>
                <w:rFonts w:ascii="Book Antiqua" w:hAnsi="Book Antiqua" w:cs="Times New Roman"/>
                <w:b/>
                <w:bCs/>
                <w:sz w:val="24"/>
                <w:szCs w:val="24"/>
              </w:rPr>
              <w:t>Entire cohort (</w:t>
            </w:r>
            <w:r w:rsidRPr="00242350">
              <w:rPr>
                <w:rFonts w:ascii="Book Antiqua" w:hAnsi="Book Antiqua" w:cs="Times New Roman"/>
                <w:b/>
                <w:bCs/>
                <w:i/>
                <w:sz w:val="24"/>
                <w:szCs w:val="24"/>
              </w:rPr>
              <w:t>n</w:t>
            </w:r>
            <w:r w:rsidR="003B3ABE" w:rsidRPr="00242350">
              <w:rPr>
                <w:rFonts w:ascii="Book Antiqua" w:hAnsi="Book Antiqua" w:cs="Times New Roman" w:hint="eastAsia"/>
                <w:b/>
                <w:bCs/>
                <w:sz w:val="24"/>
                <w:szCs w:val="24"/>
                <w:lang w:eastAsia="zh-CN"/>
              </w:rPr>
              <w:t xml:space="preserve"> </w:t>
            </w:r>
            <w:r w:rsidRPr="00242350">
              <w:rPr>
                <w:rFonts w:ascii="Book Antiqua" w:hAnsi="Book Antiqua" w:cs="Times New Roman"/>
                <w:b/>
                <w:bCs/>
                <w:sz w:val="24"/>
                <w:szCs w:val="24"/>
              </w:rPr>
              <w:t>=</w:t>
            </w:r>
            <w:r w:rsidR="003B3ABE" w:rsidRPr="00242350">
              <w:rPr>
                <w:rFonts w:ascii="Book Antiqua" w:hAnsi="Book Antiqua" w:cs="Times New Roman" w:hint="eastAsia"/>
                <w:b/>
                <w:bCs/>
                <w:sz w:val="24"/>
                <w:szCs w:val="24"/>
                <w:lang w:eastAsia="zh-CN"/>
              </w:rPr>
              <w:t xml:space="preserve"> </w:t>
            </w:r>
            <w:r w:rsidRPr="00242350">
              <w:rPr>
                <w:rFonts w:ascii="Book Antiqua" w:hAnsi="Book Antiqua" w:cs="Times New Roman"/>
                <w:b/>
                <w:bCs/>
                <w:sz w:val="24"/>
                <w:szCs w:val="24"/>
              </w:rPr>
              <w:t>213)</w:t>
            </w:r>
          </w:p>
        </w:tc>
        <w:tc>
          <w:tcPr>
            <w:tcW w:w="833" w:type="pct"/>
            <w:tcBorders>
              <w:top w:val="single" w:sz="4" w:space="0" w:color="auto"/>
              <w:bottom w:val="single" w:sz="4" w:space="0" w:color="auto"/>
            </w:tcBorders>
            <w:vAlign w:val="center"/>
          </w:tcPr>
          <w:p w:rsidR="00144E90" w:rsidRPr="00242350" w:rsidRDefault="003B3ABE" w:rsidP="003B3ABE">
            <w:pPr>
              <w:widowControl w:val="0"/>
              <w:snapToGrid w:val="0"/>
              <w:spacing w:before="0"/>
              <w:jc w:val="center"/>
              <w:rPr>
                <w:rFonts w:ascii="Book Antiqua" w:hAnsi="Book Antiqua" w:cs="Times New Roman"/>
                <w:b/>
                <w:bCs/>
                <w:sz w:val="24"/>
                <w:szCs w:val="24"/>
              </w:rPr>
            </w:pPr>
            <w:r w:rsidRPr="00242350">
              <w:rPr>
                <w:rFonts w:ascii="Book Antiqua" w:hAnsi="Book Antiqua" w:cs="Times New Roman"/>
                <w:b/>
                <w:bCs/>
                <w:sz w:val="24"/>
                <w:szCs w:val="24"/>
              </w:rPr>
              <w:t>NAFLD</w:t>
            </w:r>
            <w:r w:rsidRPr="00242350">
              <w:rPr>
                <w:rFonts w:ascii="Book Antiqua" w:hAnsi="Book Antiqua" w:cs="Times New Roman" w:hint="eastAsia"/>
                <w:b/>
                <w:bCs/>
                <w:sz w:val="24"/>
                <w:szCs w:val="24"/>
                <w:lang w:eastAsia="zh-CN"/>
              </w:rPr>
              <w:t xml:space="preserve"> </w:t>
            </w:r>
            <w:r w:rsidR="00144E90" w:rsidRPr="00242350">
              <w:rPr>
                <w:rFonts w:ascii="Book Antiqua" w:hAnsi="Book Antiqua" w:cs="Times New Roman"/>
                <w:b/>
                <w:bCs/>
                <w:sz w:val="24"/>
                <w:szCs w:val="24"/>
              </w:rPr>
              <w:t>(</w:t>
            </w:r>
            <w:r w:rsidR="00144E90" w:rsidRPr="00242350">
              <w:rPr>
                <w:rFonts w:ascii="Book Antiqua" w:hAnsi="Book Antiqua" w:cs="Times New Roman"/>
                <w:b/>
                <w:bCs/>
                <w:i/>
                <w:sz w:val="24"/>
                <w:szCs w:val="24"/>
              </w:rPr>
              <w:t>n</w:t>
            </w:r>
            <w:r w:rsidRPr="00242350">
              <w:rPr>
                <w:rFonts w:ascii="Book Antiqua" w:hAnsi="Book Antiqua" w:cs="Times New Roman" w:hint="eastAsia"/>
                <w:b/>
                <w:bCs/>
                <w:sz w:val="24"/>
                <w:szCs w:val="24"/>
                <w:lang w:eastAsia="zh-CN"/>
              </w:rPr>
              <w:t xml:space="preserve"> </w:t>
            </w:r>
            <w:r w:rsidR="00144E90" w:rsidRPr="00242350">
              <w:rPr>
                <w:rFonts w:ascii="Book Antiqua" w:hAnsi="Book Antiqua" w:cs="Times New Roman"/>
                <w:b/>
                <w:bCs/>
                <w:sz w:val="24"/>
                <w:szCs w:val="24"/>
              </w:rPr>
              <w:t>=</w:t>
            </w:r>
            <w:r w:rsidRPr="00242350">
              <w:rPr>
                <w:rFonts w:ascii="Book Antiqua" w:hAnsi="Book Antiqua" w:cs="Times New Roman" w:hint="eastAsia"/>
                <w:b/>
                <w:bCs/>
                <w:sz w:val="24"/>
                <w:szCs w:val="24"/>
                <w:lang w:eastAsia="zh-CN"/>
              </w:rPr>
              <w:t xml:space="preserve"> </w:t>
            </w:r>
            <w:r w:rsidR="00144E90" w:rsidRPr="00242350">
              <w:rPr>
                <w:rFonts w:ascii="Book Antiqua" w:hAnsi="Book Antiqua" w:cs="Times New Roman"/>
                <w:b/>
                <w:bCs/>
                <w:sz w:val="24"/>
                <w:szCs w:val="24"/>
              </w:rPr>
              <w:t>70)</w:t>
            </w:r>
          </w:p>
        </w:tc>
        <w:tc>
          <w:tcPr>
            <w:tcW w:w="898" w:type="pct"/>
            <w:tcBorders>
              <w:top w:val="single" w:sz="4" w:space="0" w:color="auto"/>
              <w:bottom w:val="single" w:sz="4" w:space="0" w:color="auto"/>
            </w:tcBorders>
            <w:shd w:val="clear" w:color="auto" w:fill="auto"/>
            <w:vAlign w:val="center"/>
          </w:tcPr>
          <w:p w:rsidR="00144E90" w:rsidRPr="00242350" w:rsidRDefault="003B3ABE" w:rsidP="003B3ABE">
            <w:pPr>
              <w:widowControl w:val="0"/>
              <w:snapToGrid w:val="0"/>
              <w:spacing w:before="0"/>
              <w:jc w:val="center"/>
              <w:rPr>
                <w:rFonts w:ascii="Book Antiqua" w:hAnsi="Book Antiqua" w:cs="Times New Roman"/>
                <w:b/>
                <w:bCs/>
                <w:sz w:val="24"/>
                <w:szCs w:val="24"/>
              </w:rPr>
            </w:pPr>
            <w:r w:rsidRPr="00242350">
              <w:rPr>
                <w:rFonts w:ascii="Book Antiqua" w:hAnsi="Book Antiqua" w:cs="Times New Roman"/>
                <w:b/>
                <w:bCs/>
                <w:sz w:val="24"/>
                <w:szCs w:val="24"/>
              </w:rPr>
              <w:t>Normal liver</w:t>
            </w:r>
            <w:r w:rsidRPr="00242350">
              <w:rPr>
                <w:rFonts w:ascii="Book Antiqua" w:hAnsi="Book Antiqua" w:cs="Times New Roman" w:hint="eastAsia"/>
                <w:b/>
                <w:bCs/>
                <w:sz w:val="24"/>
                <w:szCs w:val="24"/>
                <w:lang w:eastAsia="zh-CN"/>
              </w:rPr>
              <w:t xml:space="preserve"> </w:t>
            </w:r>
            <w:r w:rsidR="00144E90" w:rsidRPr="00242350">
              <w:rPr>
                <w:rFonts w:ascii="Book Antiqua" w:hAnsi="Book Antiqua" w:cs="Times New Roman"/>
                <w:b/>
                <w:bCs/>
                <w:sz w:val="24"/>
                <w:szCs w:val="24"/>
              </w:rPr>
              <w:t>(</w:t>
            </w:r>
            <w:r w:rsidR="00144E90" w:rsidRPr="00242350">
              <w:rPr>
                <w:rFonts w:ascii="Book Antiqua" w:hAnsi="Book Antiqua" w:cs="Times New Roman"/>
                <w:b/>
                <w:bCs/>
                <w:i/>
                <w:sz w:val="24"/>
                <w:szCs w:val="24"/>
              </w:rPr>
              <w:t>n</w:t>
            </w:r>
            <w:r w:rsidRPr="00242350">
              <w:rPr>
                <w:rFonts w:ascii="Book Antiqua" w:hAnsi="Book Antiqua" w:cs="Times New Roman" w:hint="eastAsia"/>
                <w:b/>
                <w:bCs/>
                <w:sz w:val="24"/>
                <w:szCs w:val="24"/>
                <w:lang w:eastAsia="zh-CN"/>
              </w:rPr>
              <w:t xml:space="preserve"> </w:t>
            </w:r>
            <w:r w:rsidR="00144E90" w:rsidRPr="00242350">
              <w:rPr>
                <w:rFonts w:ascii="Book Antiqua" w:hAnsi="Book Antiqua" w:cs="Times New Roman"/>
                <w:b/>
                <w:bCs/>
                <w:sz w:val="24"/>
                <w:szCs w:val="24"/>
              </w:rPr>
              <w:t>=</w:t>
            </w:r>
            <w:r w:rsidRPr="00242350">
              <w:rPr>
                <w:rFonts w:ascii="Book Antiqua" w:hAnsi="Book Antiqua" w:cs="Times New Roman" w:hint="eastAsia"/>
                <w:b/>
                <w:bCs/>
                <w:sz w:val="24"/>
                <w:szCs w:val="24"/>
                <w:lang w:eastAsia="zh-CN"/>
              </w:rPr>
              <w:t xml:space="preserve"> </w:t>
            </w:r>
            <w:r w:rsidR="00144E90" w:rsidRPr="00242350">
              <w:rPr>
                <w:rFonts w:ascii="Book Antiqua" w:hAnsi="Book Antiqua" w:cs="Times New Roman"/>
                <w:b/>
                <w:bCs/>
                <w:sz w:val="24"/>
                <w:szCs w:val="24"/>
              </w:rPr>
              <w:t>143)</w:t>
            </w:r>
          </w:p>
        </w:tc>
        <w:tc>
          <w:tcPr>
            <w:tcW w:w="486" w:type="pct"/>
            <w:tcBorders>
              <w:top w:val="single" w:sz="4" w:space="0" w:color="auto"/>
              <w:bottom w:val="single" w:sz="4" w:space="0" w:color="auto"/>
            </w:tcBorders>
            <w:shd w:val="clear" w:color="auto" w:fill="auto"/>
            <w:vAlign w:val="center"/>
          </w:tcPr>
          <w:p w:rsidR="00144E90" w:rsidRPr="00242350" w:rsidRDefault="00144E90" w:rsidP="003B3ABE">
            <w:pPr>
              <w:widowControl w:val="0"/>
              <w:snapToGrid w:val="0"/>
              <w:spacing w:before="0"/>
              <w:jc w:val="center"/>
              <w:rPr>
                <w:rFonts w:ascii="Book Antiqua" w:hAnsi="Book Antiqua" w:cs="Times New Roman"/>
                <w:b/>
                <w:bCs/>
                <w:sz w:val="24"/>
                <w:szCs w:val="24"/>
              </w:rPr>
            </w:pPr>
            <w:r w:rsidRPr="00242350">
              <w:rPr>
                <w:rFonts w:ascii="Book Antiqua" w:hAnsi="Book Antiqua" w:cs="Times New Roman"/>
                <w:b/>
                <w:bCs/>
                <w:i/>
                <w:sz w:val="24"/>
                <w:szCs w:val="24"/>
              </w:rPr>
              <w:t>P</w:t>
            </w:r>
            <w:r w:rsidRPr="00242350">
              <w:rPr>
                <w:rFonts w:ascii="Book Antiqua" w:hAnsi="Book Antiqua" w:cs="Times New Roman"/>
                <w:b/>
                <w:bCs/>
                <w:sz w:val="24"/>
                <w:szCs w:val="24"/>
              </w:rPr>
              <w:t xml:space="preserve"> </w:t>
            </w:r>
            <w:r w:rsidR="003B3ABE" w:rsidRPr="00242350">
              <w:rPr>
                <w:rFonts w:ascii="Book Antiqua" w:hAnsi="Book Antiqua" w:cs="Times New Roman"/>
                <w:b/>
                <w:bCs/>
                <w:sz w:val="24"/>
                <w:szCs w:val="24"/>
              </w:rPr>
              <w:t>v</w:t>
            </w:r>
            <w:r w:rsidRPr="00242350">
              <w:rPr>
                <w:rFonts w:ascii="Book Antiqua" w:hAnsi="Book Antiqua" w:cs="Times New Roman"/>
                <w:b/>
                <w:bCs/>
                <w:sz w:val="24"/>
                <w:szCs w:val="24"/>
              </w:rPr>
              <w:t>alue</w:t>
            </w:r>
          </w:p>
        </w:tc>
      </w:tr>
      <w:tr w:rsidR="00242350" w:rsidRPr="00242350" w:rsidTr="00810C34">
        <w:trPr>
          <w:trHeight w:val="439"/>
        </w:trPr>
        <w:tc>
          <w:tcPr>
            <w:tcW w:w="1491" w:type="pct"/>
            <w:tcBorders>
              <w:top w:val="single" w:sz="4" w:space="0" w:color="auto"/>
            </w:tcBorders>
            <w:vAlign w:val="center"/>
          </w:tcPr>
          <w:p w:rsidR="00144E90" w:rsidRPr="00242350" w:rsidRDefault="00144E90" w:rsidP="003B3ABE">
            <w:pPr>
              <w:widowControl w:val="0"/>
              <w:snapToGrid w:val="0"/>
              <w:spacing w:before="0"/>
              <w:jc w:val="left"/>
              <w:rPr>
                <w:rFonts w:ascii="Book Antiqua" w:hAnsi="Book Antiqua" w:cs="Times New Roman"/>
                <w:sz w:val="24"/>
                <w:szCs w:val="24"/>
              </w:rPr>
            </w:pPr>
            <w:r w:rsidRPr="00242350">
              <w:rPr>
                <w:rFonts w:ascii="Book Antiqua" w:hAnsi="Book Antiqua" w:cs="Times New Roman"/>
                <w:bCs/>
                <w:sz w:val="24"/>
                <w:szCs w:val="24"/>
              </w:rPr>
              <w:t>Age</w:t>
            </w:r>
            <w:r w:rsidRPr="00242350">
              <w:rPr>
                <w:rFonts w:ascii="Book Antiqua" w:hAnsi="Book Antiqua" w:cs="Times New Roman"/>
                <w:sz w:val="24"/>
                <w:szCs w:val="24"/>
              </w:rPr>
              <w:t xml:space="preserve"> (</w:t>
            </w:r>
            <w:r w:rsidR="003B3ABE" w:rsidRPr="00242350">
              <w:rPr>
                <w:rFonts w:ascii="Book Antiqua" w:hAnsi="Book Antiqua" w:cs="Times New Roman"/>
                <w:sz w:val="24"/>
                <w:szCs w:val="24"/>
              </w:rPr>
              <w:t>yr</w:t>
            </w:r>
            <w:r w:rsidRPr="00242350">
              <w:rPr>
                <w:rFonts w:ascii="Book Antiqua" w:hAnsi="Book Antiqua" w:cs="Times New Roman"/>
                <w:sz w:val="24"/>
                <w:szCs w:val="24"/>
              </w:rPr>
              <w:t>)</w:t>
            </w:r>
          </w:p>
        </w:tc>
        <w:tc>
          <w:tcPr>
            <w:tcW w:w="1292" w:type="pct"/>
            <w:tcBorders>
              <w:top w:val="single" w:sz="4" w:space="0" w:color="auto"/>
            </w:tcBorders>
          </w:tcPr>
          <w:p w:rsidR="00144E90" w:rsidRPr="00242350" w:rsidRDefault="00144E90" w:rsidP="003B3ABE">
            <w:pPr>
              <w:widowControl w:val="0"/>
              <w:snapToGrid w:val="0"/>
              <w:spacing w:before="0"/>
              <w:jc w:val="center"/>
              <w:rPr>
                <w:rFonts w:ascii="Book Antiqua" w:hAnsi="Book Antiqua" w:cs="Times New Roman"/>
                <w:sz w:val="24"/>
                <w:szCs w:val="24"/>
              </w:rPr>
            </w:pPr>
            <w:r w:rsidRPr="00242350">
              <w:rPr>
                <w:rFonts w:ascii="Book Antiqua" w:hAnsi="Book Antiqua" w:cs="Times New Roman"/>
                <w:sz w:val="24"/>
                <w:szCs w:val="24"/>
              </w:rPr>
              <w:t>57.96</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9.58</w:t>
            </w:r>
          </w:p>
        </w:tc>
        <w:tc>
          <w:tcPr>
            <w:tcW w:w="833" w:type="pct"/>
            <w:tcBorders>
              <w:top w:val="single" w:sz="4" w:space="0" w:color="auto"/>
            </w:tcBorders>
          </w:tcPr>
          <w:p w:rsidR="00144E90" w:rsidRPr="00242350" w:rsidRDefault="00144E90" w:rsidP="003B3ABE">
            <w:pPr>
              <w:widowControl w:val="0"/>
              <w:snapToGrid w:val="0"/>
              <w:spacing w:before="0"/>
              <w:jc w:val="center"/>
              <w:rPr>
                <w:rFonts w:ascii="Book Antiqua" w:hAnsi="Book Antiqua" w:cs="Times New Roman"/>
                <w:sz w:val="24"/>
                <w:szCs w:val="24"/>
              </w:rPr>
            </w:pPr>
            <w:r w:rsidRPr="00242350">
              <w:rPr>
                <w:rFonts w:ascii="Book Antiqua" w:hAnsi="Book Antiqua" w:cs="Times New Roman"/>
                <w:sz w:val="24"/>
                <w:szCs w:val="24"/>
              </w:rPr>
              <w:t>57.87</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8.12</w:t>
            </w:r>
          </w:p>
        </w:tc>
        <w:tc>
          <w:tcPr>
            <w:tcW w:w="898" w:type="pct"/>
            <w:tcBorders>
              <w:top w:val="single" w:sz="4" w:space="0" w:color="auto"/>
            </w:tcBorders>
            <w:shd w:val="clear" w:color="auto" w:fill="auto"/>
          </w:tcPr>
          <w:p w:rsidR="00144E90" w:rsidRPr="00242350" w:rsidRDefault="00144E90" w:rsidP="003B3ABE">
            <w:pPr>
              <w:widowControl w:val="0"/>
              <w:snapToGrid w:val="0"/>
              <w:spacing w:before="0"/>
              <w:jc w:val="center"/>
              <w:rPr>
                <w:rFonts w:ascii="Book Antiqua" w:hAnsi="Book Antiqua" w:cs="Times New Roman"/>
                <w:sz w:val="24"/>
                <w:szCs w:val="24"/>
              </w:rPr>
            </w:pPr>
            <w:r w:rsidRPr="00242350">
              <w:rPr>
                <w:rFonts w:ascii="Book Antiqua" w:hAnsi="Book Antiqua" w:cs="Times New Roman"/>
                <w:sz w:val="24"/>
                <w:szCs w:val="24"/>
              </w:rPr>
              <w:t>58.01</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10.25</w:t>
            </w:r>
          </w:p>
        </w:tc>
        <w:tc>
          <w:tcPr>
            <w:tcW w:w="486" w:type="pct"/>
            <w:tcBorders>
              <w:top w:val="single" w:sz="4" w:space="0" w:color="auto"/>
            </w:tcBorders>
            <w:shd w:val="clear" w:color="auto" w:fill="auto"/>
          </w:tcPr>
          <w:p w:rsidR="00144E90" w:rsidRPr="00242350" w:rsidRDefault="00144E90" w:rsidP="003B3ABE">
            <w:pPr>
              <w:widowControl w:val="0"/>
              <w:snapToGrid w:val="0"/>
              <w:spacing w:before="0"/>
              <w:jc w:val="center"/>
              <w:rPr>
                <w:rFonts w:ascii="Book Antiqua" w:hAnsi="Book Antiqua" w:cs="Times New Roman"/>
                <w:sz w:val="24"/>
                <w:szCs w:val="24"/>
              </w:rPr>
            </w:pPr>
            <w:r w:rsidRPr="00242350">
              <w:rPr>
                <w:rFonts w:ascii="Book Antiqua" w:hAnsi="Book Antiqua" w:cs="Times New Roman"/>
                <w:sz w:val="24"/>
                <w:szCs w:val="24"/>
              </w:rPr>
              <w:t>0.917</w:t>
            </w:r>
          </w:p>
        </w:tc>
      </w:tr>
      <w:tr w:rsidR="00242350" w:rsidRPr="00242350" w:rsidTr="00810C34">
        <w:trPr>
          <w:trHeight w:val="452"/>
        </w:trPr>
        <w:tc>
          <w:tcPr>
            <w:tcW w:w="1491" w:type="pct"/>
            <w:vAlign w:val="center"/>
          </w:tcPr>
          <w:p w:rsidR="00144E90" w:rsidRPr="00242350" w:rsidRDefault="00144E90" w:rsidP="003B3ABE">
            <w:pPr>
              <w:widowControl w:val="0"/>
              <w:snapToGrid w:val="0"/>
              <w:spacing w:before="0"/>
              <w:jc w:val="left"/>
              <w:rPr>
                <w:rFonts w:ascii="Book Antiqua" w:hAnsi="Book Antiqua" w:cs="Times New Roman"/>
                <w:sz w:val="24"/>
                <w:szCs w:val="24"/>
              </w:rPr>
            </w:pPr>
            <w:r w:rsidRPr="00242350">
              <w:rPr>
                <w:rFonts w:ascii="Book Antiqua" w:hAnsi="Book Antiqua" w:cs="Times New Roman"/>
                <w:bCs/>
                <w:sz w:val="24"/>
                <w:szCs w:val="24"/>
              </w:rPr>
              <w:t>Gender</w:t>
            </w:r>
            <w:r w:rsidRPr="00242350">
              <w:rPr>
                <w:rFonts w:ascii="Book Antiqua" w:hAnsi="Book Antiqua" w:cs="Times New Roman"/>
                <w:sz w:val="24"/>
                <w:szCs w:val="24"/>
              </w:rPr>
              <w:t xml:space="preserve"> (% males)</w:t>
            </w:r>
          </w:p>
        </w:tc>
        <w:tc>
          <w:tcPr>
            <w:tcW w:w="1292" w:type="pct"/>
          </w:tcPr>
          <w:p w:rsidR="00144E90" w:rsidRPr="00242350" w:rsidRDefault="00144E90" w:rsidP="003B3ABE">
            <w:pPr>
              <w:widowControl w:val="0"/>
              <w:snapToGrid w:val="0"/>
              <w:spacing w:before="0"/>
              <w:jc w:val="center"/>
              <w:rPr>
                <w:rFonts w:ascii="Book Antiqua" w:hAnsi="Book Antiqua" w:cs="Times New Roman"/>
                <w:sz w:val="24"/>
                <w:szCs w:val="24"/>
                <w:rtl/>
              </w:rPr>
            </w:pPr>
            <w:r w:rsidRPr="00242350">
              <w:rPr>
                <w:rFonts w:ascii="Book Antiqua" w:hAnsi="Book Antiqua" w:cs="Times New Roman"/>
                <w:sz w:val="24"/>
                <w:szCs w:val="24"/>
              </w:rPr>
              <w:t>54.0</w:t>
            </w:r>
          </w:p>
        </w:tc>
        <w:tc>
          <w:tcPr>
            <w:tcW w:w="833" w:type="pct"/>
          </w:tcPr>
          <w:p w:rsidR="00144E90" w:rsidRPr="00242350" w:rsidRDefault="00144E90" w:rsidP="003B3ABE">
            <w:pPr>
              <w:widowControl w:val="0"/>
              <w:snapToGrid w:val="0"/>
              <w:spacing w:before="0"/>
              <w:jc w:val="center"/>
              <w:rPr>
                <w:rFonts w:ascii="Book Antiqua" w:hAnsi="Book Antiqua" w:cs="Times New Roman"/>
                <w:sz w:val="24"/>
                <w:szCs w:val="24"/>
              </w:rPr>
            </w:pPr>
            <w:r w:rsidRPr="00242350">
              <w:rPr>
                <w:rFonts w:ascii="Book Antiqua" w:hAnsi="Book Antiqua" w:cs="Times New Roman"/>
                <w:sz w:val="24"/>
                <w:szCs w:val="24"/>
              </w:rPr>
              <w:t>58.6</w:t>
            </w:r>
          </w:p>
        </w:tc>
        <w:tc>
          <w:tcPr>
            <w:tcW w:w="898" w:type="pct"/>
            <w:shd w:val="clear" w:color="auto" w:fill="auto"/>
          </w:tcPr>
          <w:p w:rsidR="00144E90" w:rsidRPr="00242350" w:rsidRDefault="00144E90" w:rsidP="003B3ABE">
            <w:pPr>
              <w:widowControl w:val="0"/>
              <w:snapToGrid w:val="0"/>
              <w:spacing w:before="0"/>
              <w:jc w:val="center"/>
              <w:rPr>
                <w:rFonts w:ascii="Book Antiqua" w:hAnsi="Book Antiqua" w:cs="Times New Roman"/>
                <w:sz w:val="24"/>
                <w:szCs w:val="24"/>
              </w:rPr>
            </w:pPr>
            <w:r w:rsidRPr="00242350">
              <w:rPr>
                <w:rFonts w:ascii="Book Antiqua" w:hAnsi="Book Antiqua" w:cs="Times New Roman"/>
                <w:sz w:val="24"/>
                <w:szCs w:val="24"/>
              </w:rPr>
              <w:t>51.7</w:t>
            </w:r>
          </w:p>
        </w:tc>
        <w:tc>
          <w:tcPr>
            <w:tcW w:w="486" w:type="pct"/>
            <w:shd w:val="clear" w:color="auto" w:fill="auto"/>
          </w:tcPr>
          <w:p w:rsidR="00144E90" w:rsidRPr="00242350" w:rsidRDefault="00144E90" w:rsidP="003B3ABE">
            <w:pPr>
              <w:widowControl w:val="0"/>
              <w:snapToGrid w:val="0"/>
              <w:spacing w:before="0"/>
              <w:jc w:val="center"/>
              <w:rPr>
                <w:rFonts w:ascii="Book Antiqua" w:hAnsi="Book Antiqua" w:cs="Times New Roman"/>
                <w:sz w:val="24"/>
                <w:szCs w:val="24"/>
              </w:rPr>
            </w:pPr>
            <w:r w:rsidRPr="00242350">
              <w:rPr>
                <w:rFonts w:ascii="Book Antiqua" w:hAnsi="Book Antiqua" w:cs="Times New Roman"/>
                <w:sz w:val="24"/>
                <w:szCs w:val="24"/>
              </w:rPr>
              <w:t>0.348</w:t>
            </w:r>
          </w:p>
        </w:tc>
      </w:tr>
      <w:tr w:rsidR="00242350" w:rsidRPr="00242350" w:rsidTr="00810C34">
        <w:trPr>
          <w:trHeight w:val="892"/>
        </w:trPr>
        <w:tc>
          <w:tcPr>
            <w:tcW w:w="1491" w:type="pct"/>
            <w:vAlign w:val="center"/>
          </w:tcPr>
          <w:p w:rsidR="00144E90" w:rsidRPr="00242350" w:rsidRDefault="00144E90" w:rsidP="003B3ABE">
            <w:pPr>
              <w:widowControl w:val="0"/>
              <w:snapToGrid w:val="0"/>
              <w:spacing w:before="0"/>
              <w:jc w:val="left"/>
              <w:rPr>
                <w:rFonts w:ascii="Book Antiqua" w:hAnsi="Book Antiqua" w:cs="Times New Roman"/>
                <w:sz w:val="24"/>
                <w:szCs w:val="24"/>
              </w:rPr>
            </w:pPr>
            <w:r w:rsidRPr="00242350">
              <w:rPr>
                <w:rFonts w:ascii="Book Antiqua" w:hAnsi="Book Antiqua" w:cs="Times New Roman"/>
                <w:bCs/>
                <w:sz w:val="24"/>
                <w:szCs w:val="24"/>
              </w:rPr>
              <w:t>BMI</w:t>
            </w:r>
            <w:r w:rsidRPr="00242350">
              <w:rPr>
                <w:rFonts w:ascii="Book Antiqua" w:hAnsi="Book Antiqua" w:cs="Times New Roman"/>
                <w:sz w:val="24"/>
                <w:szCs w:val="24"/>
              </w:rPr>
              <w:t xml:space="preserve"> </w:t>
            </w:r>
            <w:r w:rsidR="003B3ABE" w:rsidRPr="00242350">
              <w:rPr>
                <w:rFonts w:ascii="Book Antiqua" w:hAnsi="Book Antiqua" w:cs="Times New Roman" w:hint="eastAsia"/>
                <w:sz w:val="24"/>
                <w:szCs w:val="24"/>
                <w:lang w:eastAsia="zh-CN"/>
              </w:rPr>
              <w:t>(kg/m</w:t>
            </w:r>
            <w:r w:rsidR="003B3ABE" w:rsidRPr="00242350">
              <w:rPr>
                <w:rFonts w:ascii="Book Antiqua" w:hAnsi="Book Antiqua" w:cs="Times New Roman" w:hint="eastAsia"/>
                <w:sz w:val="24"/>
                <w:szCs w:val="24"/>
                <w:vertAlign w:val="superscript"/>
                <w:lang w:eastAsia="zh-CN"/>
              </w:rPr>
              <w:t>2</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(20-25)</w:t>
            </w:r>
          </w:p>
        </w:tc>
        <w:tc>
          <w:tcPr>
            <w:tcW w:w="1292" w:type="pct"/>
          </w:tcPr>
          <w:p w:rsidR="00144E90" w:rsidRPr="00242350" w:rsidRDefault="00144E90" w:rsidP="003B3ABE">
            <w:pPr>
              <w:widowControl w:val="0"/>
              <w:snapToGrid w:val="0"/>
              <w:spacing w:before="0"/>
              <w:jc w:val="center"/>
              <w:rPr>
                <w:rFonts w:ascii="Book Antiqua" w:hAnsi="Book Antiqua" w:cs="Times New Roman"/>
                <w:sz w:val="24"/>
                <w:szCs w:val="24"/>
              </w:rPr>
            </w:pPr>
            <w:r w:rsidRPr="00242350">
              <w:rPr>
                <w:rFonts w:ascii="Book Antiqua" w:hAnsi="Book Antiqua" w:cs="Times New Roman"/>
                <w:sz w:val="24"/>
                <w:szCs w:val="24"/>
              </w:rPr>
              <w:t>28.15</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4.59</w:t>
            </w:r>
          </w:p>
        </w:tc>
        <w:tc>
          <w:tcPr>
            <w:tcW w:w="833" w:type="pct"/>
          </w:tcPr>
          <w:p w:rsidR="00144E90" w:rsidRPr="00242350" w:rsidRDefault="00144E90" w:rsidP="003B3ABE">
            <w:pPr>
              <w:widowControl w:val="0"/>
              <w:snapToGrid w:val="0"/>
              <w:spacing w:before="0"/>
              <w:jc w:val="center"/>
              <w:rPr>
                <w:rFonts w:ascii="Book Antiqua" w:hAnsi="Book Antiqua" w:cs="Times New Roman"/>
                <w:sz w:val="24"/>
                <w:szCs w:val="24"/>
                <w:rtl/>
              </w:rPr>
            </w:pPr>
            <w:r w:rsidRPr="00242350">
              <w:rPr>
                <w:rFonts w:ascii="Book Antiqua" w:hAnsi="Book Antiqua" w:cs="Times New Roman"/>
                <w:sz w:val="24"/>
                <w:szCs w:val="24"/>
              </w:rPr>
              <w:t>31.20</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4.38</w:t>
            </w:r>
          </w:p>
        </w:tc>
        <w:tc>
          <w:tcPr>
            <w:tcW w:w="898" w:type="pct"/>
            <w:shd w:val="clear" w:color="auto" w:fill="auto"/>
          </w:tcPr>
          <w:p w:rsidR="00144E90" w:rsidRPr="00242350" w:rsidRDefault="00144E90" w:rsidP="003B3ABE">
            <w:pPr>
              <w:widowControl w:val="0"/>
              <w:snapToGrid w:val="0"/>
              <w:spacing w:before="0"/>
              <w:jc w:val="center"/>
              <w:rPr>
                <w:rFonts w:ascii="Book Antiqua" w:hAnsi="Book Antiqua" w:cs="Times New Roman"/>
                <w:sz w:val="24"/>
                <w:szCs w:val="24"/>
              </w:rPr>
            </w:pPr>
            <w:r w:rsidRPr="00242350">
              <w:rPr>
                <w:rFonts w:ascii="Book Antiqua" w:hAnsi="Book Antiqua" w:cs="Times New Roman"/>
                <w:sz w:val="24"/>
                <w:szCs w:val="24"/>
              </w:rPr>
              <w:t>26.66</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3.92</w:t>
            </w:r>
          </w:p>
        </w:tc>
        <w:tc>
          <w:tcPr>
            <w:tcW w:w="486" w:type="pct"/>
            <w:shd w:val="clear" w:color="auto" w:fill="auto"/>
          </w:tcPr>
          <w:p w:rsidR="00144E90" w:rsidRPr="00242350" w:rsidRDefault="00144E90" w:rsidP="003B3ABE">
            <w:pPr>
              <w:widowControl w:val="0"/>
              <w:snapToGrid w:val="0"/>
              <w:spacing w:before="0"/>
              <w:jc w:val="center"/>
              <w:rPr>
                <w:rFonts w:ascii="Book Antiqua" w:hAnsi="Book Antiqua" w:cs="Times New Roman"/>
                <w:bCs/>
                <w:sz w:val="24"/>
                <w:szCs w:val="24"/>
              </w:rPr>
            </w:pPr>
            <w:r w:rsidRPr="00242350">
              <w:rPr>
                <w:rFonts w:ascii="Book Antiqua" w:hAnsi="Book Antiqua" w:cs="Times New Roman"/>
                <w:bCs/>
                <w:sz w:val="24"/>
                <w:szCs w:val="24"/>
              </w:rPr>
              <w:t>&lt;</w:t>
            </w:r>
            <w:r w:rsidR="003B3ABE" w:rsidRPr="00242350">
              <w:rPr>
                <w:rFonts w:ascii="Book Antiqua" w:hAnsi="Book Antiqua" w:cs="Times New Roman" w:hint="eastAsia"/>
                <w:bCs/>
                <w:sz w:val="24"/>
                <w:szCs w:val="24"/>
                <w:lang w:eastAsia="zh-CN"/>
              </w:rPr>
              <w:t xml:space="preserve"> </w:t>
            </w:r>
            <w:r w:rsidRPr="00242350">
              <w:rPr>
                <w:rFonts w:ascii="Book Antiqua" w:hAnsi="Book Antiqua" w:cs="Times New Roman"/>
                <w:bCs/>
                <w:sz w:val="24"/>
                <w:szCs w:val="24"/>
              </w:rPr>
              <w:t>0.001</w:t>
            </w:r>
          </w:p>
        </w:tc>
      </w:tr>
      <w:tr w:rsidR="00242350" w:rsidRPr="00242350" w:rsidTr="00810C34">
        <w:trPr>
          <w:trHeight w:val="905"/>
        </w:trPr>
        <w:tc>
          <w:tcPr>
            <w:tcW w:w="1491" w:type="pct"/>
            <w:vAlign w:val="center"/>
          </w:tcPr>
          <w:p w:rsidR="00144E90" w:rsidRPr="00242350" w:rsidRDefault="00144E90" w:rsidP="003B3ABE">
            <w:pPr>
              <w:widowControl w:val="0"/>
              <w:snapToGrid w:val="0"/>
              <w:spacing w:before="0"/>
              <w:jc w:val="left"/>
              <w:rPr>
                <w:rFonts w:ascii="Book Antiqua" w:hAnsi="Book Antiqua" w:cs="Times New Roman"/>
                <w:sz w:val="24"/>
                <w:szCs w:val="24"/>
              </w:rPr>
            </w:pPr>
            <w:r w:rsidRPr="00242350">
              <w:rPr>
                <w:rFonts w:ascii="Book Antiqua" w:hAnsi="Book Antiqua" w:cs="Times New Roman"/>
                <w:bCs/>
                <w:sz w:val="24"/>
                <w:szCs w:val="24"/>
              </w:rPr>
              <w:t>Waist circumference men</w:t>
            </w:r>
            <w:r w:rsidRPr="00242350">
              <w:rPr>
                <w:rFonts w:ascii="Book Antiqua" w:hAnsi="Book Antiqua" w:cs="Times New Roman"/>
                <w:sz w:val="24"/>
                <w:szCs w:val="24"/>
              </w:rPr>
              <w:t xml:space="preserve"> (&lt; 102 cm)</w:t>
            </w:r>
          </w:p>
        </w:tc>
        <w:tc>
          <w:tcPr>
            <w:tcW w:w="1292" w:type="pct"/>
          </w:tcPr>
          <w:p w:rsidR="00144E90" w:rsidRPr="00242350" w:rsidRDefault="00144E90" w:rsidP="003B3ABE">
            <w:pPr>
              <w:widowControl w:val="0"/>
              <w:snapToGrid w:val="0"/>
              <w:spacing w:before="0"/>
              <w:jc w:val="center"/>
              <w:rPr>
                <w:rFonts w:ascii="Book Antiqua" w:hAnsi="Book Antiqua" w:cs="Times New Roman"/>
                <w:sz w:val="24"/>
                <w:szCs w:val="24"/>
              </w:rPr>
            </w:pPr>
            <w:r w:rsidRPr="00242350">
              <w:rPr>
                <w:rFonts w:ascii="Book Antiqua" w:hAnsi="Book Antiqua" w:cs="Times New Roman"/>
                <w:sz w:val="24"/>
                <w:szCs w:val="24"/>
              </w:rPr>
              <w:t>94.21</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10.47</w:t>
            </w:r>
          </w:p>
        </w:tc>
        <w:tc>
          <w:tcPr>
            <w:tcW w:w="833" w:type="pct"/>
          </w:tcPr>
          <w:p w:rsidR="00144E90" w:rsidRPr="00242350" w:rsidRDefault="00144E90" w:rsidP="003B3ABE">
            <w:pPr>
              <w:widowControl w:val="0"/>
              <w:snapToGrid w:val="0"/>
              <w:spacing w:before="0"/>
              <w:jc w:val="center"/>
              <w:rPr>
                <w:rFonts w:ascii="Book Antiqua" w:hAnsi="Book Antiqua" w:cs="Times New Roman"/>
                <w:sz w:val="24"/>
                <w:szCs w:val="24"/>
              </w:rPr>
            </w:pPr>
            <w:r w:rsidRPr="00242350">
              <w:rPr>
                <w:rFonts w:ascii="Book Antiqua" w:hAnsi="Book Antiqua" w:cs="Times New Roman"/>
                <w:sz w:val="24"/>
                <w:szCs w:val="24"/>
              </w:rPr>
              <w:t>98.88</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9.01</w:t>
            </w:r>
          </w:p>
        </w:tc>
        <w:tc>
          <w:tcPr>
            <w:tcW w:w="898" w:type="pct"/>
            <w:shd w:val="clear" w:color="auto" w:fill="auto"/>
          </w:tcPr>
          <w:p w:rsidR="00144E90" w:rsidRPr="00242350" w:rsidRDefault="00144E90" w:rsidP="003B3ABE">
            <w:pPr>
              <w:widowControl w:val="0"/>
              <w:snapToGrid w:val="0"/>
              <w:spacing w:before="0"/>
              <w:jc w:val="center"/>
              <w:rPr>
                <w:rFonts w:ascii="Book Antiqua" w:hAnsi="Book Antiqua" w:cs="Times New Roman"/>
                <w:sz w:val="24"/>
                <w:szCs w:val="24"/>
                <w:rtl/>
              </w:rPr>
            </w:pPr>
            <w:r w:rsidRPr="00242350">
              <w:rPr>
                <w:rFonts w:ascii="Book Antiqua" w:hAnsi="Book Antiqua" w:cs="Times New Roman"/>
                <w:sz w:val="24"/>
                <w:szCs w:val="24"/>
              </w:rPr>
              <w:t>91.66</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10.40</w:t>
            </w:r>
          </w:p>
        </w:tc>
        <w:tc>
          <w:tcPr>
            <w:tcW w:w="486" w:type="pct"/>
            <w:shd w:val="clear" w:color="auto" w:fill="auto"/>
          </w:tcPr>
          <w:p w:rsidR="00144E90" w:rsidRPr="00242350" w:rsidRDefault="00144E90" w:rsidP="003B3ABE">
            <w:pPr>
              <w:widowControl w:val="0"/>
              <w:snapToGrid w:val="0"/>
              <w:spacing w:before="0"/>
              <w:jc w:val="center"/>
              <w:rPr>
                <w:rFonts w:ascii="Book Antiqua" w:hAnsi="Book Antiqua" w:cs="Times New Roman"/>
                <w:bCs/>
                <w:sz w:val="24"/>
                <w:szCs w:val="24"/>
              </w:rPr>
            </w:pPr>
            <w:r w:rsidRPr="00242350">
              <w:rPr>
                <w:rFonts w:ascii="Book Antiqua" w:hAnsi="Book Antiqua" w:cs="Times New Roman"/>
                <w:bCs/>
                <w:sz w:val="24"/>
                <w:szCs w:val="24"/>
              </w:rPr>
              <w:t>&lt;</w:t>
            </w:r>
            <w:r w:rsidR="003B3ABE" w:rsidRPr="00242350">
              <w:rPr>
                <w:rFonts w:ascii="Book Antiqua" w:hAnsi="Book Antiqua" w:cs="Times New Roman" w:hint="eastAsia"/>
                <w:bCs/>
                <w:sz w:val="24"/>
                <w:szCs w:val="24"/>
                <w:lang w:eastAsia="zh-CN"/>
              </w:rPr>
              <w:t xml:space="preserve"> </w:t>
            </w:r>
            <w:r w:rsidRPr="00242350">
              <w:rPr>
                <w:rFonts w:ascii="Book Antiqua" w:hAnsi="Book Antiqua" w:cs="Times New Roman"/>
                <w:bCs/>
                <w:sz w:val="24"/>
                <w:szCs w:val="24"/>
              </w:rPr>
              <w:t>0.001</w:t>
            </w:r>
          </w:p>
        </w:tc>
      </w:tr>
      <w:tr w:rsidR="00242350" w:rsidRPr="00242350" w:rsidTr="00810C34">
        <w:trPr>
          <w:trHeight w:val="892"/>
        </w:trPr>
        <w:tc>
          <w:tcPr>
            <w:tcW w:w="1491" w:type="pct"/>
            <w:vAlign w:val="center"/>
          </w:tcPr>
          <w:p w:rsidR="00144E90" w:rsidRPr="00242350" w:rsidRDefault="00144E90" w:rsidP="003B3ABE">
            <w:pPr>
              <w:widowControl w:val="0"/>
              <w:snapToGrid w:val="0"/>
              <w:spacing w:before="0"/>
              <w:jc w:val="left"/>
              <w:rPr>
                <w:rFonts w:ascii="Book Antiqua" w:hAnsi="Book Antiqua" w:cs="Times New Roman"/>
                <w:sz w:val="24"/>
                <w:szCs w:val="24"/>
                <w:rtl/>
              </w:rPr>
            </w:pPr>
            <w:r w:rsidRPr="00242350">
              <w:rPr>
                <w:rFonts w:ascii="Book Antiqua" w:hAnsi="Book Antiqua" w:cs="Times New Roman"/>
                <w:bCs/>
                <w:sz w:val="24"/>
                <w:szCs w:val="24"/>
              </w:rPr>
              <w:t>Waist circumference women</w:t>
            </w:r>
            <w:r w:rsidRPr="00242350">
              <w:rPr>
                <w:rFonts w:ascii="Book Antiqua" w:hAnsi="Book Antiqua" w:cs="Times New Roman"/>
                <w:sz w:val="24"/>
                <w:szCs w:val="24"/>
              </w:rPr>
              <w:t xml:space="preserve"> (&lt;</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88 cm)</w:t>
            </w:r>
          </w:p>
        </w:tc>
        <w:tc>
          <w:tcPr>
            <w:tcW w:w="1292" w:type="pct"/>
          </w:tcPr>
          <w:p w:rsidR="00144E90" w:rsidRPr="00242350" w:rsidRDefault="00144E90" w:rsidP="003B3ABE">
            <w:pPr>
              <w:widowControl w:val="0"/>
              <w:snapToGrid w:val="0"/>
              <w:spacing w:before="0"/>
              <w:jc w:val="center"/>
              <w:rPr>
                <w:rFonts w:ascii="Book Antiqua" w:hAnsi="Book Antiqua" w:cs="Times New Roman"/>
                <w:sz w:val="24"/>
                <w:szCs w:val="24"/>
              </w:rPr>
            </w:pPr>
            <w:r w:rsidRPr="00242350">
              <w:rPr>
                <w:rFonts w:ascii="Book Antiqua" w:hAnsi="Book Antiqua" w:cs="Times New Roman"/>
                <w:sz w:val="24"/>
                <w:szCs w:val="24"/>
              </w:rPr>
              <w:t>83.30</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11.01</w:t>
            </w:r>
          </w:p>
        </w:tc>
        <w:tc>
          <w:tcPr>
            <w:tcW w:w="833" w:type="pct"/>
          </w:tcPr>
          <w:p w:rsidR="00144E90" w:rsidRPr="00242350" w:rsidRDefault="00144E90" w:rsidP="003B3ABE">
            <w:pPr>
              <w:widowControl w:val="0"/>
              <w:snapToGrid w:val="0"/>
              <w:spacing w:before="0"/>
              <w:jc w:val="center"/>
              <w:rPr>
                <w:rFonts w:ascii="Book Antiqua" w:hAnsi="Book Antiqua" w:cs="Times New Roman"/>
                <w:sz w:val="24"/>
                <w:szCs w:val="24"/>
              </w:rPr>
            </w:pPr>
            <w:r w:rsidRPr="00242350">
              <w:rPr>
                <w:rFonts w:ascii="Book Antiqua" w:hAnsi="Book Antiqua" w:cs="Times New Roman"/>
                <w:sz w:val="24"/>
                <w:szCs w:val="24"/>
              </w:rPr>
              <w:t>93.49</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9.50</w:t>
            </w:r>
          </w:p>
        </w:tc>
        <w:tc>
          <w:tcPr>
            <w:tcW w:w="898" w:type="pct"/>
            <w:shd w:val="clear" w:color="auto" w:fill="auto"/>
          </w:tcPr>
          <w:p w:rsidR="00144E90" w:rsidRPr="00242350" w:rsidRDefault="00144E90" w:rsidP="003B3ABE">
            <w:pPr>
              <w:widowControl w:val="0"/>
              <w:snapToGrid w:val="0"/>
              <w:spacing w:before="0"/>
              <w:jc w:val="center"/>
              <w:rPr>
                <w:rFonts w:ascii="Book Antiqua" w:hAnsi="Book Antiqua" w:cs="Times New Roman"/>
                <w:sz w:val="24"/>
                <w:szCs w:val="24"/>
              </w:rPr>
            </w:pPr>
            <w:r w:rsidRPr="00242350">
              <w:rPr>
                <w:rFonts w:ascii="Book Antiqua" w:hAnsi="Book Antiqua" w:cs="Times New Roman"/>
                <w:sz w:val="24"/>
                <w:szCs w:val="24"/>
              </w:rPr>
              <w:t>79.02</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8.55</w:t>
            </w:r>
          </w:p>
        </w:tc>
        <w:tc>
          <w:tcPr>
            <w:tcW w:w="486" w:type="pct"/>
            <w:shd w:val="clear" w:color="auto" w:fill="auto"/>
          </w:tcPr>
          <w:p w:rsidR="00144E90" w:rsidRPr="00242350" w:rsidRDefault="00144E90" w:rsidP="003B3ABE">
            <w:pPr>
              <w:widowControl w:val="0"/>
              <w:snapToGrid w:val="0"/>
              <w:spacing w:before="0"/>
              <w:jc w:val="center"/>
              <w:rPr>
                <w:rFonts w:ascii="Book Antiqua" w:hAnsi="Book Antiqua" w:cs="Times New Roman"/>
                <w:bCs/>
                <w:sz w:val="24"/>
                <w:szCs w:val="24"/>
              </w:rPr>
            </w:pPr>
            <w:r w:rsidRPr="00242350">
              <w:rPr>
                <w:rFonts w:ascii="Book Antiqua" w:hAnsi="Book Antiqua" w:cs="Times New Roman"/>
                <w:bCs/>
                <w:sz w:val="24"/>
                <w:szCs w:val="24"/>
              </w:rPr>
              <w:t>&lt;</w:t>
            </w:r>
            <w:r w:rsidR="003B3ABE" w:rsidRPr="00242350">
              <w:rPr>
                <w:rFonts w:ascii="Book Antiqua" w:hAnsi="Book Antiqua" w:cs="Times New Roman" w:hint="eastAsia"/>
                <w:bCs/>
                <w:sz w:val="24"/>
                <w:szCs w:val="24"/>
                <w:lang w:eastAsia="zh-CN"/>
              </w:rPr>
              <w:t xml:space="preserve"> </w:t>
            </w:r>
            <w:r w:rsidRPr="00242350">
              <w:rPr>
                <w:rFonts w:ascii="Book Antiqua" w:hAnsi="Book Antiqua" w:cs="Times New Roman"/>
                <w:bCs/>
                <w:sz w:val="24"/>
                <w:szCs w:val="24"/>
              </w:rPr>
              <w:t>0.001</w:t>
            </w:r>
          </w:p>
        </w:tc>
      </w:tr>
      <w:tr w:rsidR="00242350" w:rsidRPr="00242350" w:rsidTr="00810C34">
        <w:trPr>
          <w:trHeight w:val="439"/>
        </w:trPr>
        <w:tc>
          <w:tcPr>
            <w:tcW w:w="1491" w:type="pct"/>
          </w:tcPr>
          <w:p w:rsidR="00144E90" w:rsidRPr="00242350" w:rsidRDefault="00144E90" w:rsidP="003B3ABE">
            <w:pPr>
              <w:widowControl w:val="0"/>
              <w:snapToGrid w:val="0"/>
              <w:spacing w:before="0"/>
              <w:jc w:val="left"/>
              <w:rPr>
                <w:rFonts w:ascii="Book Antiqua" w:hAnsi="Book Antiqua" w:cs="Times New Roman"/>
                <w:bCs/>
                <w:sz w:val="24"/>
                <w:szCs w:val="24"/>
              </w:rPr>
            </w:pPr>
            <w:r w:rsidRPr="00242350">
              <w:rPr>
                <w:rFonts w:ascii="Book Antiqua" w:hAnsi="Book Antiqua" w:cs="Times New Roman"/>
                <w:bCs/>
                <w:sz w:val="24"/>
                <w:szCs w:val="24"/>
              </w:rPr>
              <w:t xml:space="preserve">Current smoker </w:t>
            </w:r>
            <w:r w:rsidRPr="00242350">
              <w:rPr>
                <w:rFonts w:ascii="Book Antiqua" w:hAnsi="Book Antiqua" w:cs="Times New Roman"/>
                <w:sz w:val="24"/>
                <w:szCs w:val="24"/>
              </w:rPr>
              <w:t>(%)</w:t>
            </w:r>
          </w:p>
        </w:tc>
        <w:tc>
          <w:tcPr>
            <w:tcW w:w="1292" w:type="pct"/>
          </w:tcPr>
          <w:p w:rsidR="00144E90" w:rsidRPr="00242350" w:rsidRDefault="00144E90" w:rsidP="003B3ABE">
            <w:pPr>
              <w:widowControl w:val="0"/>
              <w:snapToGrid w:val="0"/>
              <w:spacing w:before="0"/>
              <w:jc w:val="center"/>
              <w:rPr>
                <w:rFonts w:ascii="Book Antiqua" w:hAnsi="Book Antiqua" w:cs="Times New Roman"/>
                <w:sz w:val="24"/>
                <w:szCs w:val="24"/>
              </w:rPr>
            </w:pPr>
            <w:r w:rsidRPr="00242350">
              <w:rPr>
                <w:rFonts w:ascii="Book Antiqua" w:hAnsi="Book Antiqua" w:cs="Times New Roman"/>
                <w:sz w:val="24"/>
                <w:szCs w:val="24"/>
              </w:rPr>
              <w:t>17.4</w:t>
            </w:r>
          </w:p>
        </w:tc>
        <w:tc>
          <w:tcPr>
            <w:tcW w:w="833" w:type="pct"/>
          </w:tcPr>
          <w:p w:rsidR="00144E90" w:rsidRPr="00242350" w:rsidRDefault="00144E90" w:rsidP="003B3ABE">
            <w:pPr>
              <w:widowControl w:val="0"/>
              <w:snapToGrid w:val="0"/>
              <w:spacing w:before="0"/>
              <w:jc w:val="center"/>
              <w:rPr>
                <w:rFonts w:ascii="Book Antiqua" w:hAnsi="Book Antiqua" w:cs="Times New Roman"/>
                <w:sz w:val="24"/>
                <w:szCs w:val="24"/>
              </w:rPr>
            </w:pPr>
            <w:r w:rsidRPr="00242350">
              <w:rPr>
                <w:rFonts w:ascii="Book Antiqua" w:hAnsi="Book Antiqua" w:cs="Times New Roman"/>
                <w:sz w:val="24"/>
                <w:szCs w:val="24"/>
              </w:rPr>
              <w:t>25.7</w:t>
            </w:r>
          </w:p>
        </w:tc>
        <w:tc>
          <w:tcPr>
            <w:tcW w:w="898" w:type="pct"/>
            <w:shd w:val="clear" w:color="auto" w:fill="auto"/>
          </w:tcPr>
          <w:p w:rsidR="00144E90" w:rsidRPr="00242350" w:rsidRDefault="00144E90" w:rsidP="003B3ABE">
            <w:pPr>
              <w:widowControl w:val="0"/>
              <w:snapToGrid w:val="0"/>
              <w:spacing w:before="0"/>
              <w:jc w:val="center"/>
              <w:rPr>
                <w:rFonts w:ascii="Book Antiqua" w:hAnsi="Book Antiqua" w:cs="Times New Roman"/>
                <w:sz w:val="24"/>
                <w:szCs w:val="24"/>
              </w:rPr>
            </w:pPr>
            <w:r w:rsidRPr="00242350">
              <w:rPr>
                <w:rFonts w:ascii="Book Antiqua" w:hAnsi="Book Antiqua" w:cs="Times New Roman"/>
                <w:sz w:val="24"/>
                <w:szCs w:val="24"/>
              </w:rPr>
              <w:t>13.3</w:t>
            </w:r>
          </w:p>
        </w:tc>
        <w:tc>
          <w:tcPr>
            <w:tcW w:w="486" w:type="pct"/>
            <w:shd w:val="clear" w:color="auto" w:fill="auto"/>
          </w:tcPr>
          <w:p w:rsidR="00144E90" w:rsidRPr="00242350" w:rsidRDefault="00144E90" w:rsidP="003B3ABE">
            <w:pPr>
              <w:widowControl w:val="0"/>
              <w:snapToGrid w:val="0"/>
              <w:spacing w:before="0"/>
              <w:jc w:val="center"/>
              <w:rPr>
                <w:rFonts w:ascii="Book Antiqua" w:hAnsi="Book Antiqua" w:cs="Times New Roman"/>
                <w:sz w:val="24"/>
                <w:szCs w:val="24"/>
              </w:rPr>
            </w:pPr>
            <w:r w:rsidRPr="00242350">
              <w:rPr>
                <w:rFonts w:ascii="Book Antiqua" w:hAnsi="Book Antiqua" w:cs="Times New Roman"/>
                <w:sz w:val="24"/>
                <w:szCs w:val="24"/>
              </w:rPr>
              <w:t>0.025</w:t>
            </w:r>
          </w:p>
        </w:tc>
      </w:tr>
      <w:tr w:rsidR="00242350" w:rsidRPr="00242350" w:rsidTr="00810C34">
        <w:trPr>
          <w:trHeight w:val="905"/>
        </w:trPr>
        <w:tc>
          <w:tcPr>
            <w:tcW w:w="1491" w:type="pct"/>
          </w:tcPr>
          <w:p w:rsidR="00144E90" w:rsidRPr="00242350" w:rsidRDefault="00144E90" w:rsidP="003B3ABE">
            <w:pPr>
              <w:widowControl w:val="0"/>
              <w:snapToGrid w:val="0"/>
              <w:spacing w:before="0"/>
              <w:jc w:val="left"/>
              <w:rPr>
                <w:rFonts w:ascii="Book Antiqua" w:hAnsi="Book Antiqua" w:cs="Times New Roman"/>
                <w:bCs/>
                <w:sz w:val="24"/>
                <w:szCs w:val="24"/>
              </w:rPr>
            </w:pPr>
            <w:r w:rsidRPr="00242350">
              <w:rPr>
                <w:rFonts w:ascii="Book Antiqua" w:hAnsi="Book Antiqua" w:cs="Times New Roman"/>
                <w:bCs/>
                <w:sz w:val="24"/>
                <w:szCs w:val="24"/>
              </w:rPr>
              <w:t>Leisure</w:t>
            </w:r>
            <w:r w:rsidR="003B3ABE" w:rsidRPr="00242350">
              <w:rPr>
                <w:rFonts w:ascii="Book Antiqua" w:hAnsi="Book Antiqua" w:cs="Times New Roman"/>
                <w:bCs/>
                <w:sz w:val="24"/>
                <w:szCs w:val="24"/>
              </w:rPr>
              <w:t xml:space="preserve"> time physical activity (min/w</w:t>
            </w:r>
            <w:r w:rsidRPr="00242350">
              <w:rPr>
                <w:rFonts w:ascii="Book Antiqua" w:hAnsi="Book Antiqua" w:cs="Times New Roman"/>
                <w:bCs/>
                <w:sz w:val="24"/>
                <w:szCs w:val="24"/>
              </w:rPr>
              <w:t>k)</w:t>
            </w:r>
          </w:p>
        </w:tc>
        <w:tc>
          <w:tcPr>
            <w:tcW w:w="1292" w:type="pct"/>
          </w:tcPr>
          <w:p w:rsidR="00144E90" w:rsidRPr="00242350" w:rsidRDefault="00144E90" w:rsidP="003B3ABE">
            <w:pPr>
              <w:widowControl w:val="0"/>
              <w:snapToGrid w:val="0"/>
              <w:spacing w:before="0"/>
              <w:jc w:val="center"/>
              <w:rPr>
                <w:rFonts w:ascii="Book Antiqua" w:hAnsi="Book Antiqua" w:cs="Times New Roman"/>
                <w:sz w:val="24"/>
                <w:szCs w:val="24"/>
              </w:rPr>
            </w:pPr>
            <w:r w:rsidRPr="00242350">
              <w:rPr>
                <w:rFonts w:ascii="Book Antiqua" w:hAnsi="Book Antiqua" w:cs="Times New Roman"/>
                <w:sz w:val="24"/>
                <w:szCs w:val="24"/>
              </w:rPr>
              <w:t>96.17</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144.97</w:t>
            </w:r>
          </w:p>
        </w:tc>
        <w:tc>
          <w:tcPr>
            <w:tcW w:w="833" w:type="pct"/>
          </w:tcPr>
          <w:p w:rsidR="00144E90" w:rsidRPr="00242350" w:rsidRDefault="00144E90" w:rsidP="003B3ABE">
            <w:pPr>
              <w:widowControl w:val="0"/>
              <w:snapToGrid w:val="0"/>
              <w:spacing w:before="0"/>
              <w:jc w:val="center"/>
              <w:rPr>
                <w:rFonts w:ascii="Book Antiqua" w:hAnsi="Book Antiqua" w:cs="Times New Roman"/>
                <w:sz w:val="24"/>
                <w:szCs w:val="24"/>
              </w:rPr>
            </w:pPr>
            <w:r w:rsidRPr="00242350">
              <w:rPr>
                <w:rFonts w:ascii="Book Antiqua" w:hAnsi="Book Antiqua" w:cs="Times New Roman"/>
                <w:sz w:val="24"/>
                <w:szCs w:val="24"/>
              </w:rPr>
              <w:t>63.00</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107.92</w:t>
            </w:r>
          </w:p>
        </w:tc>
        <w:tc>
          <w:tcPr>
            <w:tcW w:w="898" w:type="pct"/>
            <w:shd w:val="clear" w:color="auto" w:fill="auto"/>
          </w:tcPr>
          <w:p w:rsidR="00144E90" w:rsidRPr="00242350" w:rsidRDefault="00144E90" w:rsidP="003B3ABE">
            <w:pPr>
              <w:widowControl w:val="0"/>
              <w:snapToGrid w:val="0"/>
              <w:spacing w:before="0"/>
              <w:jc w:val="center"/>
              <w:rPr>
                <w:rFonts w:ascii="Book Antiqua" w:hAnsi="Book Antiqua" w:cs="Times New Roman"/>
                <w:sz w:val="24"/>
                <w:szCs w:val="24"/>
              </w:rPr>
            </w:pPr>
            <w:r w:rsidRPr="00242350">
              <w:rPr>
                <w:rFonts w:ascii="Book Antiqua" w:hAnsi="Book Antiqua" w:cs="Times New Roman"/>
                <w:sz w:val="24"/>
                <w:szCs w:val="24"/>
              </w:rPr>
              <w:t>113.12</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158.32</w:t>
            </w:r>
          </w:p>
        </w:tc>
        <w:tc>
          <w:tcPr>
            <w:tcW w:w="486" w:type="pct"/>
            <w:shd w:val="clear" w:color="auto" w:fill="auto"/>
          </w:tcPr>
          <w:p w:rsidR="00144E90" w:rsidRPr="00242350" w:rsidRDefault="00144E90" w:rsidP="003B3ABE">
            <w:pPr>
              <w:widowControl w:val="0"/>
              <w:snapToGrid w:val="0"/>
              <w:spacing w:before="0"/>
              <w:jc w:val="center"/>
              <w:rPr>
                <w:rFonts w:ascii="Book Antiqua" w:hAnsi="Book Antiqua" w:cs="Times New Roman"/>
                <w:sz w:val="24"/>
                <w:szCs w:val="24"/>
              </w:rPr>
            </w:pPr>
            <w:r w:rsidRPr="00242350">
              <w:rPr>
                <w:rFonts w:ascii="Book Antiqua" w:hAnsi="Book Antiqua" w:cs="Times New Roman"/>
                <w:sz w:val="24"/>
                <w:szCs w:val="24"/>
              </w:rPr>
              <w:t>0.008</w:t>
            </w:r>
          </w:p>
        </w:tc>
      </w:tr>
      <w:tr w:rsidR="00242350" w:rsidRPr="00242350" w:rsidTr="00810C34">
        <w:trPr>
          <w:trHeight w:val="439"/>
        </w:trPr>
        <w:tc>
          <w:tcPr>
            <w:tcW w:w="1491" w:type="pct"/>
          </w:tcPr>
          <w:p w:rsidR="00144E90" w:rsidRPr="00242350" w:rsidRDefault="00144E90" w:rsidP="003B3ABE">
            <w:pPr>
              <w:widowControl w:val="0"/>
              <w:snapToGrid w:val="0"/>
              <w:spacing w:before="0"/>
              <w:jc w:val="left"/>
              <w:rPr>
                <w:rFonts w:ascii="Book Antiqua" w:hAnsi="Book Antiqua" w:cs="Times New Roman"/>
                <w:bCs/>
                <w:sz w:val="24"/>
                <w:szCs w:val="24"/>
              </w:rPr>
            </w:pPr>
            <w:r w:rsidRPr="00242350">
              <w:rPr>
                <w:rFonts w:ascii="Book Antiqua" w:hAnsi="Book Antiqua" w:cs="Times New Roman"/>
                <w:bCs/>
                <w:sz w:val="24"/>
                <w:szCs w:val="24"/>
              </w:rPr>
              <w:t>Years of education (%)</w:t>
            </w:r>
          </w:p>
        </w:tc>
        <w:tc>
          <w:tcPr>
            <w:tcW w:w="1292" w:type="pct"/>
          </w:tcPr>
          <w:p w:rsidR="00144E90" w:rsidRPr="00242350" w:rsidRDefault="00144E90" w:rsidP="003B3ABE">
            <w:pPr>
              <w:widowControl w:val="0"/>
              <w:snapToGrid w:val="0"/>
              <w:spacing w:before="0"/>
              <w:jc w:val="center"/>
              <w:rPr>
                <w:rFonts w:ascii="Book Antiqua" w:hAnsi="Book Antiqua" w:cs="Times New Roman"/>
                <w:sz w:val="24"/>
                <w:szCs w:val="24"/>
              </w:rPr>
            </w:pPr>
          </w:p>
        </w:tc>
        <w:tc>
          <w:tcPr>
            <w:tcW w:w="833" w:type="pct"/>
          </w:tcPr>
          <w:p w:rsidR="00144E90" w:rsidRPr="00242350" w:rsidRDefault="00144E90" w:rsidP="003B3ABE">
            <w:pPr>
              <w:widowControl w:val="0"/>
              <w:snapToGrid w:val="0"/>
              <w:spacing w:before="0"/>
              <w:jc w:val="center"/>
              <w:rPr>
                <w:rFonts w:ascii="Book Antiqua" w:hAnsi="Book Antiqua" w:cs="Times New Roman"/>
                <w:sz w:val="24"/>
                <w:szCs w:val="24"/>
              </w:rPr>
            </w:pPr>
          </w:p>
        </w:tc>
        <w:tc>
          <w:tcPr>
            <w:tcW w:w="898" w:type="pct"/>
            <w:shd w:val="clear" w:color="auto" w:fill="auto"/>
          </w:tcPr>
          <w:p w:rsidR="00144E90" w:rsidRPr="00242350" w:rsidRDefault="00144E90" w:rsidP="003B3ABE">
            <w:pPr>
              <w:widowControl w:val="0"/>
              <w:snapToGrid w:val="0"/>
              <w:spacing w:before="0"/>
              <w:jc w:val="center"/>
              <w:rPr>
                <w:rFonts w:ascii="Book Antiqua" w:hAnsi="Book Antiqua" w:cs="Times New Roman"/>
                <w:sz w:val="24"/>
                <w:szCs w:val="24"/>
              </w:rPr>
            </w:pPr>
          </w:p>
        </w:tc>
        <w:tc>
          <w:tcPr>
            <w:tcW w:w="486" w:type="pct"/>
            <w:shd w:val="clear" w:color="auto" w:fill="auto"/>
            <w:vAlign w:val="center"/>
          </w:tcPr>
          <w:p w:rsidR="00144E90" w:rsidRPr="00242350" w:rsidRDefault="00144E90" w:rsidP="003B3ABE">
            <w:pPr>
              <w:widowControl w:val="0"/>
              <w:snapToGrid w:val="0"/>
              <w:spacing w:before="0"/>
              <w:jc w:val="center"/>
              <w:rPr>
                <w:rFonts w:ascii="Book Antiqua" w:hAnsi="Book Antiqua" w:cs="Times New Roman"/>
                <w:sz w:val="24"/>
                <w:szCs w:val="24"/>
              </w:rPr>
            </w:pPr>
            <w:r w:rsidRPr="00242350">
              <w:rPr>
                <w:rFonts w:ascii="Book Antiqua" w:hAnsi="Book Antiqua" w:cs="Times New Roman"/>
                <w:sz w:val="24"/>
                <w:szCs w:val="24"/>
              </w:rPr>
              <w:t>0.333</w:t>
            </w:r>
          </w:p>
        </w:tc>
      </w:tr>
      <w:tr w:rsidR="00242350" w:rsidRPr="00242350" w:rsidTr="00810C34">
        <w:trPr>
          <w:trHeight w:val="144"/>
        </w:trPr>
        <w:tc>
          <w:tcPr>
            <w:tcW w:w="1491" w:type="pct"/>
          </w:tcPr>
          <w:p w:rsidR="00144E90" w:rsidRPr="00242350" w:rsidRDefault="003B3ABE" w:rsidP="003B3ABE">
            <w:pPr>
              <w:widowControl w:val="0"/>
              <w:snapToGrid w:val="0"/>
              <w:spacing w:before="0"/>
              <w:ind w:firstLineChars="100" w:firstLine="240"/>
              <w:jc w:val="left"/>
              <w:rPr>
                <w:rFonts w:ascii="Book Antiqua" w:hAnsi="Book Antiqua" w:cs="Times New Roman"/>
                <w:bCs/>
                <w:sz w:val="24"/>
                <w:szCs w:val="24"/>
              </w:rPr>
            </w:pPr>
            <w:r w:rsidRPr="00242350">
              <w:rPr>
                <w:rFonts w:ascii="Book Antiqua" w:hAnsi="Book Antiqua" w:cs="Times New Roman"/>
                <w:bCs/>
                <w:sz w:val="24"/>
                <w:szCs w:val="24"/>
              </w:rPr>
              <w:t>&lt;</w:t>
            </w:r>
            <w:r w:rsidRPr="00242350">
              <w:rPr>
                <w:rFonts w:ascii="Book Antiqua" w:hAnsi="Book Antiqua" w:cs="Times New Roman" w:hint="eastAsia"/>
                <w:bCs/>
                <w:sz w:val="24"/>
                <w:szCs w:val="24"/>
                <w:lang w:eastAsia="zh-CN"/>
              </w:rPr>
              <w:t xml:space="preserve"> </w:t>
            </w:r>
            <w:r w:rsidRPr="00242350">
              <w:rPr>
                <w:rFonts w:ascii="Book Antiqua" w:hAnsi="Book Antiqua" w:cs="Times New Roman"/>
                <w:bCs/>
                <w:sz w:val="24"/>
                <w:szCs w:val="24"/>
              </w:rPr>
              <w:t>12</w:t>
            </w:r>
          </w:p>
        </w:tc>
        <w:tc>
          <w:tcPr>
            <w:tcW w:w="1292" w:type="pct"/>
          </w:tcPr>
          <w:p w:rsidR="00144E90" w:rsidRPr="00242350" w:rsidRDefault="00144E90" w:rsidP="003B3ABE">
            <w:pPr>
              <w:widowControl w:val="0"/>
              <w:snapToGrid w:val="0"/>
              <w:spacing w:before="0"/>
              <w:jc w:val="center"/>
              <w:rPr>
                <w:rFonts w:ascii="Book Antiqua" w:hAnsi="Book Antiqua" w:cs="Times New Roman"/>
                <w:sz w:val="24"/>
                <w:szCs w:val="24"/>
              </w:rPr>
            </w:pPr>
            <w:r w:rsidRPr="00242350">
              <w:rPr>
                <w:rFonts w:ascii="Book Antiqua" w:hAnsi="Book Antiqua" w:cs="Times New Roman"/>
                <w:sz w:val="24"/>
                <w:szCs w:val="24"/>
              </w:rPr>
              <w:t>43.4</w:t>
            </w:r>
          </w:p>
        </w:tc>
        <w:tc>
          <w:tcPr>
            <w:tcW w:w="833" w:type="pct"/>
          </w:tcPr>
          <w:p w:rsidR="00144E90" w:rsidRPr="00242350" w:rsidRDefault="00144E90" w:rsidP="003B3ABE">
            <w:pPr>
              <w:widowControl w:val="0"/>
              <w:snapToGrid w:val="0"/>
              <w:spacing w:before="0"/>
              <w:jc w:val="center"/>
              <w:rPr>
                <w:rFonts w:ascii="Book Antiqua" w:hAnsi="Book Antiqua" w:cs="Times New Roman"/>
                <w:sz w:val="24"/>
                <w:szCs w:val="24"/>
              </w:rPr>
            </w:pPr>
            <w:r w:rsidRPr="00242350">
              <w:rPr>
                <w:rFonts w:ascii="Book Antiqua" w:hAnsi="Book Antiqua" w:cs="Times New Roman"/>
                <w:sz w:val="24"/>
                <w:szCs w:val="24"/>
              </w:rPr>
              <w:t>38.0</w:t>
            </w:r>
          </w:p>
        </w:tc>
        <w:tc>
          <w:tcPr>
            <w:tcW w:w="898" w:type="pct"/>
            <w:shd w:val="clear" w:color="auto" w:fill="auto"/>
          </w:tcPr>
          <w:p w:rsidR="00144E90" w:rsidRPr="00242350" w:rsidRDefault="00144E90" w:rsidP="003B3ABE">
            <w:pPr>
              <w:widowControl w:val="0"/>
              <w:snapToGrid w:val="0"/>
              <w:spacing w:before="0"/>
              <w:jc w:val="center"/>
              <w:rPr>
                <w:rFonts w:ascii="Book Antiqua" w:hAnsi="Book Antiqua" w:cs="Times New Roman"/>
                <w:sz w:val="24"/>
                <w:szCs w:val="24"/>
              </w:rPr>
            </w:pPr>
            <w:r w:rsidRPr="00242350">
              <w:rPr>
                <w:rFonts w:ascii="Book Antiqua" w:hAnsi="Book Antiqua" w:cs="Times New Roman"/>
                <w:sz w:val="24"/>
                <w:szCs w:val="24"/>
              </w:rPr>
              <w:t>45.9</w:t>
            </w:r>
          </w:p>
        </w:tc>
        <w:tc>
          <w:tcPr>
            <w:tcW w:w="486" w:type="pct"/>
            <w:shd w:val="clear" w:color="auto" w:fill="auto"/>
          </w:tcPr>
          <w:p w:rsidR="00144E90" w:rsidRPr="00242350" w:rsidRDefault="00144E90" w:rsidP="003B3ABE">
            <w:pPr>
              <w:widowControl w:val="0"/>
              <w:snapToGrid w:val="0"/>
              <w:spacing w:before="0"/>
              <w:jc w:val="center"/>
              <w:rPr>
                <w:rFonts w:ascii="Book Antiqua" w:hAnsi="Book Antiqua" w:cs="Times New Roman"/>
                <w:bCs/>
                <w:sz w:val="24"/>
                <w:szCs w:val="24"/>
              </w:rPr>
            </w:pPr>
          </w:p>
        </w:tc>
      </w:tr>
      <w:tr w:rsidR="00242350" w:rsidRPr="00242350" w:rsidTr="00810C34">
        <w:trPr>
          <w:trHeight w:val="144"/>
        </w:trPr>
        <w:tc>
          <w:tcPr>
            <w:tcW w:w="1491" w:type="pct"/>
          </w:tcPr>
          <w:p w:rsidR="00144E90" w:rsidRPr="00242350" w:rsidRDefault="003B3ABE" w:rsidP="003B3ABE">
            <w:pPr>
              <w:widowControl w:val="0"/>
              <w:snapToGrid w:val="0"/>
              <w:spacing w:before="0"/>
              <w:ind w:firstLineChars="100" w:firstLine="240"/>
              <w:jc w:val="left"/>
              <w:rPr>
                <w:rFonts w:ascii="Book Antiqua" w:hAnsi="Book Antiqua" w:cs="Times New Roman"/>
                <w:bCs/>
                <w:sz w:val="24"/>
                <w:szCs w:val="24"/>
              </w:rPr>
            </w:pPr>
            <w:r w:rsidRPr="00242350">
              <w:rPr>
                <w:rFonts w:ascii="Book Antiqua" w:hAnsi="Book Antiqua" w:cs="Times New Roman"/>
                <w:bCs/>
                <w:sz w:val="24"/>
                <w:szCs w:val="24"/>
              </w:rPr>
              <w:t>12</w:t>
            </w:r>
          </w:p>
        </w:tc>
        <w:tc>
          <w:tcPr>
            <w:tcW w:w="1292" w:type="pct"/>
          </w:tcPr>
          <w:p w:rsidR="00144E90" w:rsidRPr="00242350" w:rsidRDefault="00144E90" w:rsidP="003B3ABE">
            <w:pPr>
              <w:widowControl w:val="0"/>
              <w:snapToGrid w:val="0"/>
              <w:spacing w:before="0"/>
              <w:jc w:val="center"/>
              <w:rPr>
                <w:rFonts w:ascii="Book Antiqua" w:hAnsi="Book Antiqua" w:cs="Times New Roman"/>
                <w:sz w:val="24"/>
                <w:szCs w:val="24"/>
              </w:rPr>
            </w:pPr>
            <w:r w:rsidRPr="00242350">
              <w:rPr>
                <w:rFonts w:ascii="Book Antiqua" w:hAnsi="Book Antiqua" w:cs="Times New Roman"/>
                <w:sz w:val="24"/>
                <w:szCs w:val="24"/>
              </w:rPr>
              <w:t>17.6</w:t>
            </w:r>
          </w:p>
        </w:tc>
        <w:tc>
          <w:tcPr>
            <w:tcW w:w="833" w:type="pct"/>
          </w:tcPr>
          <w:p w:rsidR="00144E90" w:rsidRPr="00242350" w:rsidRDefault="00144E90" w:rsidP="003B3ABE">
            <w:pPr>
              <w:widowControl w:val="0"/>
              <w:snapToGrid w:val="0"/>
              <w:spacing w:before="0"/>
              <w:jc w:val="center"/>
              <w:rPr>
                <w:rFonts w:ascii="Book Antiqua" w:hAnsi="Book Antiqua" w:cs="Times New Roman"/>
                <w:sz w:val="24"/>
                <w:szCs w:val="24"/>
              </w:rPr>
            </w:pPr>
            <w:r w:rsidRPr="00242350">
              <w:rPr>
                <w:rFonts w:ascii="Book Antiqua" w:hAnsi="Book Antiqua" w:cs="Times New Roman"/>
                <w:sz w:val="24"/>
                <w:szCs w:val="24"/>
              </w:rPr>
              <w:t>24.0</w:t>
            </w:r>
          </w:p>
        </w:tc>
        <w:tc>
          <w:tcPr>
            <w:tcW w:w="898" w:type="pct"/>
            <w:shd w:val="clear" w:color="auto" w:fill="auto"/>
          </w:tcPr>
          <w:p w:rsidR="00144E90" w:rsidRPr="00242350" w:rsidRDefault="00144E90" w:rsidP="003B3ABE">
            <w:pPr>
              <w:widowControl w:val="0"/>
              <w:snapToGrid w:val="0"/>
              <w:spacing w:before="0"/>
              <w:jc w:val="center"/>
              <w:rPr>
                <w:rFonts w:ascii="Book Antiqua" w:hAnsi="Book Antiqua" w:cs="Times New Roman"/>
                <w:sz w:val="24"/>
                <w:szCs w:val="24"/>
              </w:rPr>
            </w:pPr>
            <w:r w:rsidRPr="00242350">
              <w:rPr>
                <w:rFonts w:ascii="Book Antiqua" w:hAnsi="Book Antiqua" w:cs="Times New Roman"/>
                <w:sz w:val="24"/>
                <w:szCs w:val="24"/>
              </w:rPr>
              <w:t>14.7</w:t>
            </w:r>
          </w:p>
        </w:tc>
        <w:tc>
          <w:tcPr>
            <w:tcW w:w="486" w:type="pct"/>
            <w:shd w:val="clear" w:color="auto" w:fill="auto"/>
          </w:tcPr>
          <w:p w:rsidR="00144E90" w:rsidRPr="00242350" w:rsidRDefault="00144E90" w:rsidP="003B3ABE">
            <w:pPr>
              <w:widowControl w:val="0"/>
              <w:snapToGrid w:val="0"/>
              <w:spacing w:before="0"/>
              <w:jc w:val="center"/>
              <w:rPr>
                <w:rFonts w:ascii="Book Antiqua" w:hAnsi="Book Antiqua" w:cs="Times New Roman"/>
                <w:bCs/>
                <w:sz w:val="24"/>
                <w:szCs w:val="24"/>
              </w:rPr>
            </w:pPr>
          </w:p>
        </w:tc>
      </w:tr>
      <w:tr w:rsidR="00242350" w:rsidRPr="00242350" w:rsidTr="00810C34">
        <w:trPr>
          <w:trHeight w:val="144"/>
        </w:trPr>
        <w:tc>
          <w:tcPr>
            <w:tcW w:w="1491" w:type="pct"/>
          </w:tcPr>
          <w:p w:rsidR="00144E90" w:rsidRPr="00242350" w:rsidRDefault="003B3ABE" w:rsidP="003B3ABE">
            <w:pPr>
              <w:widowControl w:val="0"/>
              <w:snapToGrid w:val="0"/>
              <w:spacing w:before="0"/>
              <w:ind w:firstLineChars="100" w:firstLine="240"/>
              <w:jc w:val="left"/>
              <w:rPr>
                <w:rFonts w:ascii="Book Antiqua" w:hAnsi="Book Antiqua" w:cs="Times New Roman"/>
                <w:bCs/>
                <w:sz w:val="24"/>
                <w:szCs w:val="24"/>
              </w:rPr>
            </w:pPr>
            <w:r w:rsidRPr="00242350">
              <w:rPr>
                <w:rFonts w:ascii="Book Antiqua" w:hAnsi="Book Antiqua" w:cs="Times New Roman"/>
                <w:bCs/>
                <w:sz w:val="24"/>
                <w:szCs w:val="24"/>
              </w:rPr>
              <w:t>&gt;</w:t>
            </w:r>
            <w:r w:rsidRPr="00242350">
              <w:rPr>
                <w:rFonts w:ascii="Book Antiqua" w:hAnsi="Book Antiqua" w:cs="Times New Roman" w:hint="eastAsia"/>
                <w:bCs/>
                <w:sz w:val="24"/>
                <w:szCs w:val="24"/>
                <w:lang w:eastAsia="zh-CN"/>
              </w:rPr>
              <w:t xml:space="preserve"> </w:t>
            </w:r>
            <w:r w:rsidRPr="00242350">
              <w:rPr>
                <w:rFonts w:ascii="Book Antiqua" w:hAnsi="Book Antiqua" w:cs="Times New Roman"/>
                <w:bCs/>
                <w:sz w:val="24"/>
                <w:szCs w:val="24"/>
              </w:rPr>
              <w:t>12</w:t>
            </w:r>
          </w:p>
        </w:tc>
        <w:tc>
          <w:tcPr>
            <w:tcW w:w="1292" w:type="pct"/>
          </w:tcPr>
          <w:p w:rsidR="00144E90" w:rsidRPr="00242350" w:rsidRDefault="00144E90" w:rsidP="003B3ABE">
            <w:pPr>
              <w:widowControl w:val="0"/>
              <w:snapToGrid w:val="0"/>
              <w:spacing w:before="0"/>
              <w:jc w:val="center"/>
              <w:rPr>
                <w:rFonts w:ascii="Book Antiqua" w:hAnsi="Book Antiqua" w:cs="Times New Roman"/>
                <w:sz w:val="24"/>
                <w:szCs w:val="24"/>
              </w:rPr>
            </w:pPr>
            <w:r w:rsidRPr="00242350">
              <w:rPr>
                <w:rFonts w:ascii="Book Antiqua" w:hAnsi="Book Antiqua" w:cs="Times New Roman"/>
                <w:sz w:val="24"/>
                <w:szCs w:val="24"/>
              </w:rPr>
              <w:t>39.0</w:t>
            </w:r>
          </w:p>
        </w:tc>
        <w:tc>
          <w:tcPr>
            <w:tcW w:w="833" w:type="pct"/>
          </w:tcPr>
          <w:p w:rsidR="00144E90" w:rsidRPr="00242350" w:rsidRDefault="00144E90" w:rsidP="003B3ABE">
            <w:pPr>
              <w:widowControl w:val="0"/>
              <w:snapToGrid w:val="0"/>
              <w:spacing w:before="0"/>
              <w:jc w:val="center"/>
              <w:rPr>
                <w:rFonts w:ascii="Book Antiqua" w:hAnsi="Book Antiqua" w:cs="Times New Roman"/>
                <w:sz w:val="24"/>
                <w:szCs w:val="24"/>
              </w:rPr>
            </w:pPr>
            <w:r w:rsidRPr="00242350">
              <w:rPr>
                <w:rFonts w:ascii="Book Antiqua" w:hAnsi="Book Antiqua" w:cs="Times New Roman"/>
                <w:sz w:val="24"/>
                <w:szCs w:val="24"/>
              </w:rPr>
              <w:t>38.0</w:t>
            </w:r>
          </w:p>
        </w:tc>
        <w:tc>
          <w:tcPr>
            <w:tcW w:w="898" w:type="pct"/>
            <w:shd w:val="clear" w:color="auto" w:fill="auto"/>
          </w:tcPr>
          <w:p w:rsidR="00144E90" w:rsidRPr="00242350" w:rsidRDefault="00144E90" w:rsidP="003B3ABE">
            <w:pPr>
              <w:widowControl w:val="0"/>
              <w:snapToGrid w:val="0"/>
              <w:spacing w:before="0"/>
              <w:jc w:val="center"/>
              <w:rPr>
                <w:rFonts w:ascii="Book Antiqua" w:hAnsi="Book Antiqua" w:cs="Times New Roman"/>
                <w:sz w:val="24"/>
                <w:szCs w:val="24"/>
              </w:rPr>
            </w:pPr>
            <w:r w:rsidRPr="00242350">
              <w:rPr>
                <w:rFonts w:ascii="Book Antiqua" w:hAnsi="Book Antiqua" w:cs="Times New Roman"/>
                <w:sz w:val="24"/>
                <w:szCs w:val="24"/>
              </w:rPr>
              <w:t>39.4</w:t>
            </w:r>
          </w:p>
        </w:tc>
        <w:tc>
          <w:tcPr>
            <w:tcW w:w="486" w:type="pct"/>
            <w:shd w:val="clear" w:color="auto" w:fill="auto"/>
          </w:tcPr>
          <w:p w:rsidR="00144E90" w:rsidRPr="00242350" w:rsidRDefault="00144E90" w:rsidP="003B3ABE">
            <w:pPr>
              <w:widowControl w:val="0"/>
              <w:snapToGrid w:val="0"/>
              <w:spacing w:before="0"/>
              <w:jc w:val="center"/>
              <w:rPr>
                <w:rFonts w:ascii="Book Antiqua" w:hAnsi="Book Antiqua" w:cs="Times New Roman"/>
                <w:bCs/>
                <w:sz w:val="24"/>
                <w:szCs w:val="24"/>
              </w:rPr>
            </w:pPr>
          </w:p>
        </w:tc>
      </w:tr>
      <w:tr w:rsidR="00242350" w:rsidRPr="00242350" w:rsidTr="00810C34">
        <w:trPr>
          <w:trHeight w:val="439"/>
        </w:trPr>
        <w:tc>
          <w:tcPr>
            <w:tcW w:w="1491" w:type="pct"/>
            <w:vAlign w:val="center"/>
          </w:tcPr>
          <w:p w:rsidR="00144E90" w:rsidRPr="00242350" w:rsidRDefault="00144E90" w:rsidP="003B3ABE">
            <w:pPr>
              <w:widowControl w:val="0"/>
              <w:snapToGrid w:val="0"/>
              <w:spacing w:before="0"/>
              <w:jc w:val="left"/>
              <w:rPr>
                <w:rFonts w:ascii="Book Antiqua" w:hAnsi="Book Antiqua" w:cs="Times New Roman"/>
                <w:sz w:val="24"/>
                <w:szCs w:val="24"/>
              </w:rPr>
            </w:pPr>
            <w:r w:rsidRPr="00242350">
              <w:rPr>
                <w:rFonts w:ascii="Book Antiqua" w:hAnsi="Book Antiqua" w:cs="Times New Roman"/>
                <w:bCs/>
                <w:sz w:val="24"/>
                <w:szCs w:val="24"/>
              </w:rPr>
              <w:t>ALT</w:t>
            </w:r>
            <w:r w:rsidRPr="00242350">
              <w:rPr>
                <w:rFonts w:ascii="Book Antiqua" w:hAnsi="Book Antiqua" w:cs="Times New Roman"/>
                <w:sz w:val="24"/>
                <w:szCs w:val="24"/>
              </w:rPr>
              <w:t xml:space="preserve"> (U/L) (5-39)</w:t>
            </w:r>
          </w:p>
        </w:tc>
        <w:tc>
          <w:tcPr>
            <w:tcW w:w="1292" w:type="pct"/>
          </w:tcPr>
          <w:p w:rsidR="00144E90" w:rsidRPr="00242350" w:rsidRDefault="00144E90" w:rsidP="003B3ABE">
            <w:pPr>
              <w:widowControl w:val="0"/>
              <w:snapToGrid w:val="0"/>
              <w:spacing w:before="0"/>
              <w:jc w:val="center"/>
              <w:rPr>
                <w:rFonts w:ascii="Book Antiqua" w:hAnsi="Book Antiqua" w:cs="Times New Roman"/>
                <w:sz w:val="24"/>
                <w:szCs w:val="24"/>
              </w:rPr>
            </w:pPr>
            <w:r w:rsidRPr="00242350">
              <w:rPr>
                <w:rFonts w:ascii="Book Antiqua" w:hAnsi="Book Antiqua" w:cs="Times New Roman"/>
                <w:sz w:val="24"/>
                <w:szCs w:val="24"/>
              </w:rPr>
              <w:t>24.01</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8.60</w:t>
            </w:r>
          </w:p>
        </w:tc>
        <w:tc>
          <w:tcPr>
            <w:tcW w:w="833" w:type="pct"/>
          </w:tcPr>
          <w:p w:rsidR="00144E90" w:rsidRPr="00242350" w:rsidRDefault="00144E90" w:rsidP="003B3ABE">
            <w:pPr>
              <w:widowControl w:val="0"/>
              <w:snapToGrid w:val="0"/>
              <w:spacing w:before="0"/>
              <w:jc w:val="center"/>
              <w:rPr>
                <w:rFonts w:ascii="Book Antiqua" w:hAnsi="Book Antiqua" w:cs="Times New Roman"/>
                <w:sz w:val="24"/>
                <w:szCs w:val="24"/>
              </w:rPr>
            </w:pPr>
            <w:r w:rsidRPr="00242350">
              <w:rPr>
                <w:rFonts w:ascii="Book Antiqua" w:hAnsi="Book Antiqua" w:cs="Times New Roman"/>
                <w:sz w:val="24"/>
                <w:szCs w:val="24"/>
              </w:rPr>
              <w:t>28.31</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9.07</w:t>
            </w:r>
          </w:p>
        </w:tc>
        <w:tc>
          <w:tcPr>
            <w:tcW w:w="898" w:type="pct"/>
            <w:shd w:val="clear" w:color="auto" w:fill="auto"/>
          </w:tcPr>
          <w:p w:rsidR="00144E90" w:rsidRPr="00242350" w:rsidRDefault="00144E90" w:rsidP="003B3ABE">
            <w:pPr>
              <w:widowControl w:val="0"/>
              <w:snapToGrid w:val="0"/>
              <w:spacing w:before="0"/>
              <w:jc w:val="center"/>
              <w:rPr>
                <w:rFonts w:ascii="Book Antiqua" w:hAnsi="Book Antiqua" w:cs="Times New Roman"/>
                <w:sz w:val="24"/>
                <w:szCs w:val="24"/>
              </w:rPr>
            </w:pPr>
            <w:r w:rsidRPr="00242350">
              <w:rPr>
                <w:rFonts w:ascii="Book Antiqua" w:hAnsi="Book Antiqua" w:cs="Times New Roman"/>
                <w:sz w:val="24"/>
                <w:szCs w:val="24"/>
              </w:rPr>
              <w:t>21.91</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7.53</w:t>
            </w:r>
          </w:p>
        </w:tc>
        <w:tc>
          <w:tcPr>
            <w:tcW w:w="486" w:type="pct"/>
            <w:shd w:val="clear" w:color="auto" w:fill="auto"/>
          </w:tcPr>
          <w:p w:rsidR="00144E90" w:rsidRPr="00242350" w:rsidRDefault="00144E90" w:rsidP="003B3ABE">
            <w:pPr>
              <w:widowControl w:val="0"/>
              <w:snapToGrid w:val="0"/>
              <w:spacing w:before="0"/>
              <w:jc w:val="center"/>
              <w:rPr>
                <w:rFonts w:ascii="Book Antiqua" w:hAnsi="Book Antiqua" w:cs="Times New Roman"/>
                <w:bCs/>
                <w:sz w:val="24"/>
                <w:szCs w:val="24"/>
              </w:rPr>
            </w:pPr>
            <w:r w:rsidRPr="00242350">
              <w:rPr>
                <w:rFonts w:ascii="Book Antiqua" w:hAnsi="Book Antiqua" w:cs="Times New Roman"/>
                <w:bCs/>
                <w:sz w:val="24"/>
                <w:szCs w:val="24"/>
              </w:rPr>
              <w:t>&lt;</w:t>
            </w:r>
            <w:r w:rsidR="003B3ABE" w:rsidRPr="00242350">
              <w:rPr>
                <w:rFonts w:ascii="Book Antiqua" w:hAnsi="Book Antiqua" w:cs="Times New Roman" w:hint="eastAsia"/>
                <w:bCs/>
                <w:sz w:val="24"/>
                <w:szCs w:val="24"/>
                <w:lang w:eastAsia="zh-CN"/>
              </w:rPr>
              <w:t xml:space="preserve"> </w:t>
            </w:r>
            <w:r w:rsidRPr="00242350">
              <w:rPr>
                <w:rFonts w:ascii="Book Antiqua" w:hAnsi="Book Antiqua" w:cs="Times New Roman"/>
                <w:bCs/>
                <w:sz w:val="24"/>
                <w:szCs w:val="24"/>
              </w:rPr>
              <w:t>0.001</w:t>
            </w:r>
          </w:p>
        </w:tc>
      </w:tr>
      <w:tr w:rsidR="00242350" w:rsidRPr="00242350" w:rsidTr="00810C34">
        <w:trPr>
          <w:trHeight w:val="892"/>
        </w:trPr>
        <w:tc>
          <w:tcPr>
            <w:tcW w:w="1491" w:type="pct"/>
            <w:vAlign w:val="center"/>
          </w:tcPr>
          <w:p w:rsidR="00144E90" w:rsidRPr="00242350" w:rsidRDefault="00144E90" w:rsidP="003B3ABE">
            <w:pPr>
              <w:widowControl w:val="0"/>
              <w:snapToGrid w:val="0"/>
              <w:spacing w:before="0"/>
              <w:jc w:val="left"/>
              <w:rPr>
                <w:rFonts w:ascii="Book Antiqua" w:hAnsi="Book Antiqua" w:cs="Times New Roman"/>
                <w:sz w:val="24"/>
                <w:szCs w:val="24"/>
                <w:rtl/>
              </w:rPr>
            </w:pPr>
            <w:r w:rsidRPr="00242350">
              <w:rPr>
                <w:rFonts w:ascii="Book Antiqua" w:hAnsi="Book Antiqua" w:cs="Times New Roman"/>
                <w:bCs/>
                <w:sz w:val="24"/>
                <w:szCs w:val="24"/>
              </w:rPr>
              <w:t xml:space="preserve">Glucose </w:t>
            </w:r>
            <w:r w:rsidRPr="00242350">
              <w:rPr>
                <w:rFonts w:ascii="Book Antiqua" w:hAnsi="Book Antiqua" w:cs="Times New Roman"/>
                <w:sz w:val="24"/>
                <w:szCs w:val="24"/>
              </w:rPr>
              <w:t>(mg/d</w:t>
            </w:r>
            <w:r w:rsidRPr="00242350">
              <w:rPr>
                <w:rFonts w:ascii="Book Antiqua" w:hAnsi="Book Antiqua" w:cs="Times New Roman"/>
                <w:caps/>
                <w:sz w:val="24"/>
                <w:szCs w:val="24"/>
              </w:rPr>
              <w:t>l</w:t>
            </w:r>
            <w:r w:rsidRPr="00242350">
              <w:rPr>
                <w:rFonts w:ascii="Book Antiqua" w:hAnsi="Book Antiqua" w:cs="Times New Roman"/>
                <w:sz w:val="24"/>
                <w:szCs w:val="24"/>
              </w:rPr>
              <w:t>) (70-110)</w:t>
            </w:r>
          </w:p>
        </w:tc>
        <w:tc>
          <w:tcPr>
            <w:tcW w:w="1292" w:type="pct"/>
          </w:tcPr>
          <w:p w:rsidR="00144E90" w:rsidRPr="00242350" w:rsidRDefault="00144E90" w:rsidP="003B3ABE">
            <w:pPr>
              <w:widowControl w:val="0"/>
              <w:snapToGrid w:val="0"/>
              <w:spacing w:before="0"/>
              <w:jc w:val="center"/>
              <w:rPr>
                <w:rFonts w:ascii="Book Antiqua" w:hAnsi="Book Antiqua" w:cs="Times New Roman"/>
                <w:sz w:val="24"/>
                <w:szCs w:val="24"/>
              </w:rPr>
            </w:pPr>
            <w:r w:rsidRPr="00242350">
              <w:rPr>
                <w:rFonts w:ascii="Book Antiqua" w:hAnsi="Book Antiqua" w:cs="Times New Roman"/>
                <w:sz w:val="24"/>
                <w:szCs w:val="24"/>
              </w:rPr>
              <w:t>93.62</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25.02</w:t>
            </w:r>
          </w:p>
        </w:tc>
        <w:tc>
          <w:tcPr>
            <w:tcW w:w="833" w:type="pct"/>
          </w:tcPr>
          <w:p w:rsidR="00144E90" w:rsidRPr="00242350" w:rsidRDefault="00144E90" w:rsidP="003B3ABE">
            <w:pPr>
              <w:widowControl w:val="0"/>
              <w:snapToGrid w:val="0"/>
              <w:spacing w:before="0"/>
              <w:jc w:val="center"/>
              <w:rPr>
                <w:rFonts w:ascii="Book Antiqua" w:hAnsi="Book Antiqua" w:cs="Times New Roman"/>
                <w:sz w:val="24"/>
                <w:szCs w:val="24"/>
              </w:rPr>
            </w:pPr>
            <w:r w:rsidRPr="00242350">
              <w:rPr>
                <w:rFonts w:ascii="Book Antiqua" w:hAnsi="Book Antiqua" w:cs="Times New Roman"/>
                <w:sz w:val="24"/>
                <w:szCs w:val="24"/>
              </w:rPr>
              <w:t>101.21</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25.62</w:t>
            </w:r>
          </w:p>
        </w:tc>
        <w:tc>
          <w:tcPr>
            <w:tcW w:w="898" w:type="pct"/>
            <w:shd w:val="clear" w:color="auto" w:fill="auto"/>
          </w:tcPr>
          <w:p w:rsidR="00144E90" w:rsidRPr="00242350" w:rsidRDefault="00144E90" w:rsidP="003B3ABE">
            <w:pPr>
              <w:widowControl w:val="0"/>
              <w:snapToGrid w:val="0"/>
              <w:spacing w:before="0"/>
              <w:jc w:val="center"/>
              <w:rPr>
                <w:rFonts w:ascii="Book Antiqua" w:hAnsi="Book Antiqua" w:cs="Times New Roman"/>
                <w:sz w:val="24"/>
                <w:szCs w:val="24"/>
              </w:rPr>
            </w:pPr>
            <w:r w:rsidRPr="00242350">
              <w:rPr>
                <w:rFonts w:ascii="Book Antiqua" w:hAnsi="Book Antiqua" w:cs="Times New Roman"/>
                <w:sz w:val="24"/>
                <w:szCs w:val="24"/>
              </w:rPr>
              <w:t>89.90</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23.95</w:t>
            </w:r>
          </w:p>
        </w:tc>
        <w:tc>
          <w:tcPr>
            <w:tcW w:w="486" w:type="pct"/>
            <w:shd w:val="clear" w:color="auto" w:fill="auto"/>
          </w:tcPr>
          <w:p w:rsidR="00144E90" w:rsidRPr="00242350" w:rsidRDefault="00144E90" w:rsidP="003B3ABE">
            <w:pPr>
              <w:widowControl w:val="0"/>
              <w:snapToGrid w:val="0"/>
              <w:spacing w:before="0"/>
              <w:jc w:val="center"/>
              <w:rPr>
                <w:rFonts w:ascii="Book Antiqua" w:hAnsi="Book Antiqua" w:cs="Times New Roman"/>
                <w:bCs/>
                <w:sz w:val="24"/>
                <w:szCs w:val="24"/>
              </w:rPr>
            </w:pPr>
            <w:r w:rsidRPr="00242350">
              <w:rPr>
                <w:rFonts w:ascii="Book Antiqua" w:hAnsi="Book Antiqua" w:cs="Times New Roman"/>
                <w:bCs/>
                <w:sz w:val="24"/>
                <w:szCs w:val="24"/>
              </w:rPr>
              <w:t>0.002</w:t>
            </w:r>
          </w:p>
        </w:tc>
      </w:tr>
      <w:tr w:rsidR="00242350" w:rsidRPr="00242350" w:rsidTr="00810C34">
        <w:trPr>
          <w:trHeight w:val="452"/>
        </w:trPr>
        <w:tc>
          <w:tcPr>
            <w:tcW w:w="1491" w:type="pct"/>
            <w:vAlign w:val="center"/>
          </w:tcPr>
          <w:p w:rsidR="00144E90" w:rsidRPr="00242350" w:rsidRDefault="00144E90" w:rsidP="003B3ABE">
            <w:pPr>
              <w:widowControl w:val="0"/>
              <w:snapToGrid w:val="0"/>
              <w:spacing w:before="0"/>
              <w:jc w:val="left"/>
              <w:rPr>
                <w:rFonts w:ascii="Book Antiqua" w:hAnsi="Book Antiqua" w:cs="Times New Roman"/>
                <w:sz w:val="24"/>
                <w:szCs w:val="24"/>
              </w:rPr>
            </w:pPr>
            <w:r w:rsidRPr="00242350">
              <w:rPr>
                <w:rFonts w:ascii="Book Antiqua" w:hAnsi="Book Antiqua" w:cs="Times New Roman"/>
                <w:bCs/>
                <w:sz w:val="24"/>
                <w:szCs w:val="24"/>
              </w:rPr>
              <w:t>Insulin</w:t>
            </w:r>
            <w:r w:rsidRPr="00242350">
              <w:rPr>
                <w:rFonts w:ascii="Book Antiqua" w:hAnsi="Book Antiqua" w:cs="Times New Roman"/>
                <w:sz w:val="24"/>
                <w:szCs w:val="24"/>
              </w:rPr>
              <w:t xml:space="preserve"> (U/m</w:t>
            </w:r>
            <w:r w:rsidRPr="00242350">
              <w:rPr>
                <w:rFonts w:ascii="Book Antiqua" w:hAnsi="Book Antiqua" w:cs="Times New Roman"/>
                <w:caps/>
                <w:sz w:val="24"/>
                <w:szCs w:val="24"/>
              </w:rPr>
              <w:t>l</w:t>
            </w:r>
            <w:r w:rsidRPr="00242350">
              <w:rPr>
                <w:rFonts w:ascii="Book Antiqua" w:hAnsi="Book Antiqua" w:cs="Times New Roman"/>
                <w:sz w:val="24"/>
                <w:szCs w:val="24"/>
              </w:rPr>
              <w:t>) (5-25)</w:t>
            </w:r>
          </w:p>
        </w:tc>
        <w:tc>
          <w:tcPr>
            <w:tcW w:w="1292" w:type="pct"/>
          </w:tcPr>
          <w:p w:rsidR="00144E90" w:rsidRPr="00242350" w:rsidRDefault="00144E90" w:rsidP="003B3ABE">
            <w:pPr>
              <w:widowControl w:val="0"/>
              <w:snapToGrid w:val="0"/>
              <w:spacing w:before="0"/>
              <w:jc w:val="center"/>
              <w:rPr>
                <w:rFonts w:ascii="Book Antiqua" w:hAnsi="Book Antiqua" w:cs="Times New Roman"/>
                <w:sz w:val="24"/>
                <w:szCs w:val="24"/>
              </w:rPr>
            </w:pPr>
            <w:r w:rsidRPr="00242350">
              <w:rPr>
                <w:rFonts w:ascii="Book Antiqua" w:hAnsi="Book Antiqua" w:cs="Times New Roman"/>
                <w:sz w:val="24"/>
                <w:szCs w:val="24"/>
              </w:rPr>
              <w:t>20.39</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9.55</w:t>
            </w:r>
          </w:p>
        </w:tc>
        <w:tc>
          <w:tcPr>
            <w:tcW w:w="833" w:type="pct"/>
          </w:tcPr>
          <w:p w:rsidR="00144E90" w:rsidRPr="00242350" w:rsidRDefault="00144E90" w:rsidP="003B3ABE">
            <w:pPr>
              <w:widowControl w:val="0"/>
              <w:snapToGrid w:val="0"/>
              <w:spacing w:before="0"/>
              <w:jc w:val="center"/>
              <w:rPr>
                <w:rFonts w:ascii="Book Antiqua" w:hAnsi="Book Antiqua" w:cs="Times New Roman"/>
                <w:sz w:val="24"/>
                <w:szCs w:val="24"/>
                <w:lang w:bidi="he-IL"/>
              </w:rPr>
            </w:pPr>
            <w:r w:rsidRPr="00242350">
              <w:rPr>
                <w:rFonts w:ascii="Book Antiqua" w:hAnsi="Book Antiqua" w:cs="Times New Roman"/>
                <w:sz w:val="24"/>
                <w:szCs w:val="24"/>
              </w:rPr>
              <w:t>24.67</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11.2</w:t>
            </w:r>
            <w:r w:rsidRPr="00242350">
              <w:rPr>
                <w:rFonts w:ascii="Book Antiqua" w:hAnsi="Book Antiqua" w:cs="Times New Roman"/>
                <w:sz w:val="24"/>
                <w:szCs w:val="24"/>
                <w:rtl/>
                <w:lang w:bidi="he-IL"/>
              </w:rPr>
              <w:t>2</w:t>
            </w:r>
          </w:p>
        </w:tc>
        <w:tc>
          <w:tcPr>
            <w:tcW w:w="898" w:type="pct"/>
            <w:shd w:val="clear" w:color="auto" w:fill="auto"/>
          </w:tcPr>
          <w:p w:rsidR="00144E90" w:rsidRPr="00242350" w:rsidRDefault="00144E90" w:rsidP="003B3ABE">
            <w:pPr>
              <w:widowControl w:val="0"/>
              <w:snapToGrid w:val="0"/>
              <w:spacing w:before="0"/>
              <w:jc w:val="center"/>
              <w:rPr>
                <w:rFonts w:ascii="Book Antiqua" w:hAnsi="Book Antiqua" w:cs="Times New Roman"/>
                <w:sz w:val="24"/>
                <w:szCs w:val="24"/>
                <w:lang w:bidi="he-IL"/>
              </w:rPr>
            </w:pPr>
            <w:r w:rsidRPr="00242350">
              <w:rPr>
                <w:rFonts w:ascii="Book Antiqua" w:hAnsi="Book Antiqua" w:cs="Times New Roman"/>
                <w:sz w:val="24"/>
                <w:szCs w:val="24"/>
              </w:rPr>
              <w:t>18.3</w:t>
            </w:r>
            <w:r w:rsidR="003B3ABE" w:rsidRPr="00242350">
              <w:rPr>
                <w:rFonts w:ascii="Book Antiqua" w:hAnsi="Book Antiqua" w:cs="Times New Roman" w:hint="eastAsia"/>
                <w:sz w:val="24"/>
                <w:szCs w:val="24"/>
                <w:lang w:eastAsia="zh-CN"/>
              </w:rPr>
              <w:t>3</w:t>
            </w:r>
            <w:r w:rsidR="003B3ABE" w:rsidRPr="00242350">
              <w:rPr>
                <w:rFonts w:ascii="Book Antiqua" w:hAnsi="Book Antiqua" w:cs="Times New Roman" w:hint="eastAsia"/>
                <w:sz w:val="24"/>
                <w:szCs w:val="24"/>
              </w:rPr>
              <w:t xml:space="preserve"> </w:t>
            </w:r>
            <w:r w:rsidRPr="00242350">
              <w:rPr>
                <w:rFonts w:ascii="Book Antiqua" w:hAnsi="Book Antiqua" w:cs="Times New Roman"/>
                <w:sz w:val="24"/>
                <w:szCs w:val="24"/>
              </w:rPr>
              <w:t>±</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7.8</w:t>
            </w:r>
            <w:r w:rsidRPr="00242350">
              <w:rPr>
                <w:rFonts w:ascii="Book Antiqua" w:hAnsi="Book Antiqua" w:cs="Times New Roman"/>
                <w:sz w:val="24"/>
                <w:szCs w:val="24"/>
                <w:rtl/>
                <w:lang w:bidi="he-IL"/>
              </w:rPr>
              <w:t>9</w:t>
            </w:r>
          </w:p>
        </w:tc>
        <w:tc>
          <w:tcPr>
            <w:tcW w:w="486" w:type="pct"/>
            <w:shd w:val="clear" w:color="auto" w:fill="auto"/>
          </w:tcPr>
          <w:p w:rsidR="00144E90" w:rsidRPr="00242350" w:rsidRDefault="00144E90" w:rsidP="003B3ABE">
            <w:pPr>
              <w:widowControl w:val="0"/>
              <w:snapToGrid w:val="0"/>
              <w:spacing w:before="0"/>
              <w:jc w:val="center"/>
              <w:rPr>
                <w:rFonts w:ascii="Book Antiqua" w:hAnsi="Book Antiqua" w:cs="Times New Roman"/>
                <w:bCs/>
                <w:sz w:val="24"/>
                <w:szCs w:val="24"/>
              </w:rPr>
            </w:pPr>
            <w:r w:rsidRPr="00242350">
              <w:rPr>
                <w:rFonts w:ascii="Book Antiqua" w:hAnsi="Book Antiqua" w:cs="Times New Roman"/>
                <w:bCs/>
                <w:sz w:val="24"/>
                <w:szCs w:val="24"/>
              </w:rPr>
              <w:t>&lt;</w:t>
            </w:r>
            <w:r w:rsidR="003B3ABE" w:rsidRPr="00242350">
              <w:rPr>
                <w:rFonts w:ascii="Book Antiqua" w:hAnsi="Book Antiqua" w:cs="Times New Roman" w:hint="eastAsia"/>
                <w:bCs/>
                <w:sz w:val="24"/>
                <w:szCs w:val="24"/>
                <w:lang w:eastAsia="zh-CN"/>
              </w:rPr>
              <w:t xml:space="preserve"> </w:t>
            </w:r>
            <w:r w:rsidRPr="00242350">
              <w:rPr>
                <w:rFonts w:ascii="Book Antiqua" w:hAnsi="Book Antiqua" w:cs="Times New Roman"/>
                <w:bCs/>
                <w:sz w:val="24"/>
                <w:szCs w:val="24"/>
              </w:rPr>
              <w:t>0.001</w:t>
            </w:r>
          </w:p>
        </w:tc>
      </w:tr>
      <w:tr w:rsidR="00242350" w:rsidRPr="00242350" w:rsidTr="00810C34">
        <w:trPr>
          <w:trHeight w:val="439"/>
        </w:trPr>
        <w:tc>
          <w:tcPr>
            <w:tcW w:w="1491" w:type="pct"/>
          </w:tcPr>
          <w:p w:rsidR="00144E90" w:rsidRPr="00242350" w:rsidRDefault="00144E90" w:rsidP="003B3ABE">
            <w:pPr>
              <w:widowControl w:val="0"/>
              <w:snapToGrid w:val="0"/>
              <w:spacing w:before="0"/>
              <w:jc w:val="left"/>
              <w:rPr>
                <w:rFonts w:ascii="Book Antiqua" w:hAnsi="Book Antiqua" w:cs="Times New Roman"/>
                <w:sz w:val="24"/>
                <w:szCs w:val="24"/>
              </w:rPr>
            </w:pPr>
            <w:r w:rsidRPr="00242350">
              <w:rPr>
                <w:rFonts w:ascii="Book Antiqua" w:hAnsi="Book Antiqua" w:cs="Times New Roman"/>
                <w:bCs/>
                <w:sz w:val="24"/>
                <w:szCs w:val="24"/>
              </w:rPr>
              <w:t>HbA1C</w:t>
            </w:r>
            <w:r w:rsidRPr="00242350">
              <w:rPr>
                <w:rFonts w:ascii="Book Antiqua" w:hAnsi="Book Antiqua" w:cs="Times New Roman"/>
                <w:sz w:val="24"/>
                <w:szCs w:val="24"/>
              </w:rPr>
              <w:t xml:space="preserve"> (%) (3.9-6</w:t>
            </w:r>
            <w:r w:rsidR="003B3ABE" w:rsidRPr="00242350">
              <w:rPr>
                <w:rFonts w:ascii="Book Antiqua" w:hAnsi="Book Antiqua" w:cs="Times New Roman" w:hint="eastAsia"/>
                <w:sz w:val="24"/>
                <w:szCs w:val="24"/>
                <w:lang w:eastAsia="zh-CN"/>
              </w:rPr>
              <w:t>.0</w:t>
            </w:r>
            <w:r w:rsidRPr="00242350">
              <w:rPr>
                <w:rFonts w:ascii="Book Antiqua" w:hAnsi="Book Antiqua" w:cs="Times New Roman"/>
                <w:sz w:val="24"/>
                <w:szCs w:val="24"/>
              </w:rPr>
              <w:t>)</w:t>
            </w:r>
          </w:p>
        </w:tc>
        <w:tc>
          <w:tcPr>
            <w:tcW w:w="1292" w:type="pct"/>
          </w:tcPr>
          <w:p w:rsidR="00144E90" w:rsidRPr="00242350" w:rsidRDefault="00144E90" w:rsidP="003B3ABE">
            <w:pPr>
              <w:widowControl w:val="0"/>
              <w:snapToGrid w:val="0"/>
              <w:spacing w:before="0"/>
              <w:jc w:val="center"/>
              <w:rPr>
                <w:rFonts w:ascii="Book Antiqua" w:hAnsi="Book Antiqua" w:cs="Times New Roman"/>
                <w:sz w:val="24"/>
                <w:szCs w:val="24"/>
              </w:rPr>
            </w:pPr>
            <w:r w:rsidRPr="00242350">
              <w:rPr>
                <w:rFonts w:ascii="Book Antiqua" w:hAnsi="Book Antiqua" w:cs="Times New Roman"/>
                <w:sz w:val="24"/>
                <w:szCs w:val="24"/>
              </w:rPr>
              <w:t>5.94</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0.75</w:t>
            </w:r>
          </w:p>
        </w:tc>
        <w:tc>
          <w:tcPr>
            <w:tcW w:w="833" w:type="pct"/>
          </w:tcPr>
          <w:p w:rsidR="00144E90" w:rsidRPr="00242350" w:rsidRDefault="00144E90" w:rsidP="003B3ABE">
            <w:pPr>
              <w:widowControl w:val="0"/>
              <w:snapToGrid w:val="0"/>
              <w:spacing w:before="0"/>
              <w:jc w:val="center"/>
              <w:rPr>
                <w:rFonts w:ascii="Book Antiqua" w:hAnsi="Book Antiqua" w:cs="Times New Roman"/>
                <w:sz w:val="24"/>
                <w:szCs w:val="24"/>
              </w:rPr>
            </w:pPr>
            <w:r w:rsidRPr="00242350">
              <w:rPr>
                <w:rFonts w:ascii="Book Antiqua" w:hAnsi="Book Antiqua" w:cs="Times New Roman"/>
                <w:sz w:val="24"/>
                <w:szCs w:val="24"/>
              </w:rPr>
              <w:t>6.27</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0.78</w:t>
            </w:r>
          </w:p>
        </w:tc>
        <w:tc>
          <w:tcPr>
            <w:tcW w:w="898" w:type="pct"/>
            <w:shd w:val="clear" w:color="auto" w:fill="auto"/>
          </w:tcPr>
          <w:p w:rsidR="00144E90" w:rsidRPr="00242350" w:rsidRDefault="00144E90" w:rsidP="003B3ABE">
            <w:pPr>
              <w:widowControl w:val="0"/>
              <w:snapToGrid w:val="0"/>
              <w:spacing w:before="0"/>
              <w:jc w:val="center"/>
              <w:rPr>
                <w:rFonts w:ascii="Book Antiqua" w:hAnsi="Book Antiqua" w:cs="Times New Roman"/>
                <w:sz w:val="24"/>
                <w:szCs w:val="24"/>
              </w:rPr>
            </w:pPr>
            <w:r w:rsidRPr="00242350">
              <w:rPr>
                <w:rFonts w:ascii="Book Antiqua" w:hAnsi="Book Antiqua" w:cs="Times New Roman"/>
                <w:sz w:val="24"/>
                <w:szCs w:val="24"/>
              </w:rPr>
              <w:t>5.78</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0.68</w:t>
            </w:r>
          </w:p>
        </w:tc>
        <w:tc>
          <w:tcPr>
            <w:tcW w:w="486" w:type="pct"/>
            <w:shd w:val="clear" w:color="auto" w:fill="auto"/>
          </w:tcPr>
          <w:p w:rsidR="00144E90" w:rsidRPr="00242350" w:rsidRDefault="00144E90" w:rsidP="003B3ABE">
            <w:pPr>
              <w:widowControl w:val="0"/>
              <w:snapToGrid w:val="0"/>
              <w:spacing w:before="0"/>
              <w:jc w:val="center"/>
              <w:rPr>
                <w:rFonts w:ascii="Book Antiqua" w:hAnsi="Book Antiqua" w:cs="Times New Roman"/>
                <w:bCs/>
                <w:sz w:val="24"/>
                <w:szCs w:val="24"/>
              </w:rPr>
            </w:pPr>
            <w:r w:rsidRPr="00242350">
              <w:rPr>
                <w:rFonts w:ascii="Book Antiqua" w:hAnsi="Book Antiqua" w:cs="Times New Roman"/>
                <w:bCs/>
                <w:sz w:val="24"/>
                <w:szCs w:val="24"/>
              </w:rPr>
              <w:t>&lt;</w:t>
            </w:r>
            <w:r w:rsidR="003B3ABE" w:rsidRPr="00242350">
              <w:rPr>
                <w:rFonts w:ascii="Book Antiqua" w:hAnsi="Book Antiqua" w:cs="Times New Roman" w:hint="eastAsia"/>
                <w:bCs/>
                <w:sz w:val="24"/>
                <w:szCs w:val="24"/>
                <w:lang w:eastAsia="zh-CN"/>
              </w:rPr>
              <w:t xml:space="preserve"> </w:t>
            </w:r>
            <w:r w:rsidRPr="00242350">
              <w:rPr>
                <w:rFonts w:ascii="Book Antiqua" w:hAnsi="Book Antiqua" w:cs="Times New Roman"/>
                <w:bCs/>
                <w:sz w:val="24"/>
                <w:szCs w:val="24"/>
              </w:rPr>
              <w:t>0.001</w:t>
            </w:r>
          </w:p>
        </w:tc>
      </w:tr>
      <w:tr w:rsidR="00242350" w:rsidRPr="00242350" w:rsidTr="00810C34">
        <w:trPr>
          <w:trHeight w:val="905"/>
        </w:trPr>
        <w:tc>
          <w:tcPr>
            <w:tcW w:w="1491" w:type="pct"/>
            <w:vAlign w:val="center"/>
          </w:tcPr>
          <w:p w:rsidR="00144E90" w:rsidRPr="00242350" w:rsidRDefault="00144E90" w:rsidP="003B3ABE">
            <w:pPr>
              <w:widowControl w:val="0"/>
              <w:snapToGrid w:val="0"/>
              <w:spacing w:before="0"/>
              <w:jc w:val="left"/>
              <w:rPr>
                <w:rFonts w:ascii="Book Antiqua" w:hAnsi="Book Antiqua" w:cs="Times New Roman"/>
                <w:sz w:val="24"/>
                <w:szCs w:val="24"/>
              </w:rPr>
            </w:pPr>
            <w:r w:rsidRPr="00242350">
              <w:rPr>
                <w:rFonts w:ascii="Book Antiqua" w:hAnsi="Book Antiqua" w:cs="Times New Roman"/>
                <w:bCs/>
                <w:sz w:val="24"/>
                <w:szCs w:val="24"/>
              </w:rPr>
              <w:t>Cholesterol</w:t>
            </w:r>
            <w:r w:rsidRPr="00242350">
              <w:rPr>
                <w:rFonts w:ascii="Book Antiqua" w:hAnsi="Book Antiqua" w:cs="Times New Roman"/>
                <w:sz w:val="24"/>
                <w:szCs w:val="24"/>
              </w:rPr>
              <w:t xml:space="preserve"> (mg/d</w:t>
            </w:r>
            <w:r w:rsidRPr="00242350">
              <w:rPr>
                <w:rFonts w:ascii="Book Antiqua" w:hAnsi="Book Antiqua" w:cs="Times New Roman"/>
                <w:caps/>
                <w:sz w:val="24"/>
                <w:szCs w:val="24"/>
              </w:rPr>
              <w:t>l</w:t>
            </w:r>
            <w:r w:rsidRPr="00242350">
              <w:rPr>
                <w:rFonts w:ascii="Book Antiqua" w:hAnsi="Book Antiqua" w:cs="Times New Roman"/>
                <w:sz w:val="24"/>
                <w:szCs w:val="24"/>
              </w:rPr>
              <w:t>) (150-200)</w:t>
            </w:r>
          </w:p>
        </w:tc>
        <w:tc>
          <w:tcPr>
            <w:tcW w:w="1292" w:type="pct"/>
          </w:tcPr>
          <w:p w:rsidR="00144E90" w:rsidRPr="00242350" w:rsidRDefault="00144E90" w:rsidP="003B3ABE">
            <w:pPr>
              <w:widowControl w:val="0"/>
              <w:snapToGrid w:val="0"/>
              <w:spacing w:before="0"/>
              <w:jc w:val="center"/>
              <w:rPr>
                <w:rFonts w:ascii="Book Antiqua" w:hAnsi="Book Antiqua" w:cs="Times New Roman"/>
                <w:sz w:val="24"/>
                <w:szCs w:val="24"/>
              </w:rPr>
            </w:pPr>
            <w:r w:rsidRPr="00242350">
              <w:rPr>
                <w:rFonts w:ascii="Book Antiqua" w:hAnsi="Book Antiqua" w:cs="Times New Roman"/>
                <w:sz w:val="24"/>
                <w:szCs w:val="24"/>
              </w:rPr>
              <w:t>184.45</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34.91</w:t>
            </w:r>
          </w:p>
        </w:tc>
        <w:tc>
          <w:tcPr>
            <w:tcW w:w="833" w:type="pct"/>
          </w:tcPr>
          <w:p w:rsidR="00144E90" w:rsidRPr="00242350" w:rsidRDefault="00144E90" w:rsidP="003B3ABE">
            <w:pPr>
              <w:widowControl w:val="0"/>
              <w:snapToGrid w:val="0"/>
              <w:spacing w:before="0"/>
              <w:jc w:val="center"/>
              <w:rPr>
                <w:rFonts w:ascii="Book Antiqua" w:hAnsi="Book Antiqua" w:cs="Times New Roman"/>
                <w:sz w:val="24"/>
                <w:szCs w:val="24"/>
                <w:rtl/>
              </w:rPr>
            </w:pPr>
            <w:r w:rsidRPr="00242350">
              <w:rPr>
                <w:rFonts w:ascii="Book Antiqua" w:hAnsi="Book Antiqua" w:cs="Times New Roman"/>
                <w:sz w:val="24"/>
                <w:szCs w:val="24"/>
              </w:rPr>
              <w:t>185.51</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38.34</w:t>
            </w:r>
          </w:p>
        </w:tc>
        <w:tc>
          <w:tcPr>
            <w:tcW w:w="898" w:type="pct"/>
            <w:shd w:val="clear" w:color="auto" w:fill="auto"/>
          </w:tcPr>
          <w:p w:rsidR="00144E90" w:rsidRPr="00242350" w:rsidRDefault="00144E90" w:rsidP="003B3ABE">
            <w:pPr>
              <w:widowControl w:val="0"/>
              <w:snapToGrid w:val="0"/>
              <w:spacing w:before="0"/>
              <w:jc w:val="center"/>
              <w:rPr>
                <w:rFonts w:ascii="Book Antiqua" w:hAnsi="Book Antiqua" w:cs="Times New Roman"/>
                <w:sz w:val="24"/>
                <w:szCs w:val="24"/>
              </w:rPr>
            </w:pPr>
            <w:r w:rsidRPr="00242350">
              <w:rPr>
                <w:rFonts w:ascii="Book Antiqua" w:hAnsi="Book Antiqua" w:cs="Times New Roman"/>
                <w:sz w:val="24"/>
                <w:szCs w:val="24"/>
              </w:rPr>
              <w:t>183.93</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33.24</w:t>
            </w:r>
          </w:p>
        </w:tc>
        <w:tc>
          <w:tcPr>
            <w:tcW w:w="486" w:type="pct"/>
            <w:shd w:val="clear" w:color="auto" w:fill="auto"/>
          </w:tcPr>
          <w:p w:rsidR="00144E90" w:rsidRPr="00242350" w:rsidRDefault="00144E90" w:rsidP="003B3ABE">
            <w:pPr>
              <w:widowControl w:val="0"/>
              <w:snapToGrid w:val="0"/>
              <w:spacing w:before="0"/>
              <w:jc w:val="center"/>
              <w:rPr>
                <w:rFonts w:ascii="Book Antiqua" w:hAnsi="Book Antiqua" w:cs="Times New Roman"/>
                <w:sz w:val="24"/>
                <w:szCs w:val="24"/>
                <w:rtl/>
              </w:rPr>
            </w:pPr>
            <w:r w:rsidRPr="00242350">
              <w:rPr>
                <w:rFonts w:ascii="Book Antiqua" w:hAnsi="Book Antiqua" w:cs="Times New Roman"/>
                <w:sz w:val="24"/>
                <w:szCs w:val="24"/>
              </w:rPr>
              <w:t>0.757</w:t>
            </w:r>
          </w:p>
        </w:tc>
      </w:tr>
      <w:tr w:rsidR="00242350" w:rsidRPr="00242350" w:rsidTr="00810C34">
        <w:trPr>
          <w:trHeight w:val="892"/>
        </w:trPr>
        <w:tc>
          <w:tcPr>
            <w:tcW w:w="1491" w:type="pct"/>
            <w:vAlign w:val="center"/>
          </w:tcPr>
          <w:p w:rsidR="00144E90" w:rsidRPr="00242350" w:rsidRDefault="00144E90" w:rsidP="003B3ABE">
            <w:pPr>
              <w:widowControl w:val="0"/>
              <w:snapToGrid w:val="0"/>
              <w:spacing w:before="0"/>
              <w:jc w:val="left"/>
              <w:rPr>
                <w:rFonts w:ascii="Book Antiqua" w:hAnsi="Book Antiqua" w:cs="Times New Roman"/>
                <w:sz w:val="24"/>
                <w:szCs w:val="24"/>
              </w:rPr>
            </w:pPr>
            <w:r w:rsidRPr="00242350">
              <w:rPr>
                <w:rFonts w:ascii="Book Antiqua" w:hAnsi="Book Antiqua" w:cs="Times New Roman"/>
                <w:bCs/>
                <w:sz w:val="24"/>
                <w:szCs w:val="24"/>
              </w:rPr>
              <w:t>Triglycerides (mg/d</w:t>
            </w:r>
            <w:r w:rsidRPr="00242350">
              <w:rPr>
                <w:rFonts w:ascii="Book Antiqua" w:hAnsi="Book Antiqua" w:cs="Times New Roman"/>
                <w:bCs/>
                <w:caps/>
                <w:sz w:val="24"/>
                <w:szCs w:val="24"/>
              </w:rPr>
              <w:t>l</w:t>
            </w:r>
            <w:r w:rsidRPr="00242350">
              <w:rPr>
                <w:rFonts w:ascii="Book Antiqua" w:hAnsi="Book Antiqua" w:cs="Times New Roman"/>
                <w:bCs/>
                <w:sz w:val="24"/>
                <w:szCs w:val="24"/>
              </w:rPr>
              <w:t>)</w:t>
            </w:r>
            <w:r w:rsidRPr="00242350">
              <w:rPr>
                <w:rFonts w:ascii="Book Antiqua" w:hAnsi="Book Antiqua" w:cs="Times New Roman"/>
                <w:sz w:val="24"/>
                <w:szCs w:val="24"/>
              </w:rPr>
              <w:t xml:space="preserve"> (50-175)</w:t>
            </w:r>
          </w:p>
        </w:tc>
        <w:tc>
          <w:tcPr>
            <w:tcW w:w="1292" w:type="pct"/>
          </w:tcPr>
          <w:p w:rsidR="00144E90" w:rsidRPr="00242350" w:rsidRDefault="00144E90" w:rsidP="003B3ABE">
            <w:pPr>
              <w:widowControl w:val="0"/>
              <w:snapToGrid w:val="0"/>
              <w:spacing w:before="0"/>
              <w:jc w:val="center"/>
              <w:rPr>
                <w:rFonts w:ascii="Book Antiqua" w:hAnsi="Book Antiqua" w:cs="Times New Roman"/>
                <w:sz w:val="24"/>
                <w:szCs w:val="24"/>
              </w:rPr>
            </w:pPr>
            <w:r w:rsidRPr="00242350">
              <w:rPr>
                <w:rFonts w:ascii="Book Antiqua" w:hAnsi="Book Antiqua" w:cs="Times New Roman"/>
                <w:sz w:val="24"/>
                <w:szCs w:val="24"/>
              </w:rPr>
              <w:t>109.27</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55.39</w:t>
            </w:r>
          </w:p>
        </w:tc>
        <w:tc>
          <w:tcPr>
            <w:tcW w:w="833" w:type="pct"/>
          </w:tcPr>
          <w:p w:rsidR="00144E90" w:rsidRPr="00242350" w:rsidRDefault="00144E90" w:rsidP="003B3ABE">
            <w:pPr>
              <w:widowControl w:val="0"/>
              <w:snapToGrid w:val="0"/>
              <w:spacing w:before="0"/>
              <w:jc w:val="center"/>
              <w:rPr>
                <w:rFonts w:ascii="Book Antiqua" w:hAnsi="Book Antiqua" w:cs="Times New Roman"/>
                <w:sz w:val="24"/>
                <w:szCs w:val="24"/>
              </w:rPr>
            </w:pPr>
            <w:r w:rsidRPr="00242350">
              <w:rPr>
                <w:rFonts w:ascii="Book Antiqua" w:hAnsi="Book Antiqua" w:cs="Times New Roman"/>
                <w:sz w:val="24"/>
                <w:szCs w:val="24"/>
              </w:rPr>
              <w:t>133.36</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55.01</w:t>
            </w:r>
          </w:p>
        </w:tc>
        <w:tc>
          <w:tcPr>
            <w:tcW w:w="898" w:type="pct"/>
            <w:shd w:val="clear" w:color="auto" w:fill="auto"/>
          </w:tcPr>
          <w:p w:rsidR="00144E90" w:rsidRPr="00242350" w:rsidRDefault="00144E90" w:rsidP="003B3ABE">
            <w:pPr>
              <w:widowControl w:val="0"/>
              <w:snapToGrid w:val="0"/>
              <w:spacing w:before="0"/>
              <w:jc w:val="center"/>
              <w:rPr>
                <w:rFonts w:ascii="Book Antiqua" w:hAnsi="Book Antiqua" w:cs="Times New Roman"/>
                <w:sz w:val="24"/>
                <w:szCs w:val="24"/>
              </w:rPr>
            </w:pPr>
            <w:r w:rsidRPr="00242350">
              <w:rPr>
                <w:rFonts w:ascii="Book Antiqua" w:hAnsi="Book Antiqua" w:cs="Times New Roman"/>
                <w:sz w:val="24"/>
                <w:szCs w:val="24"/>
              </w:rPr>
              <w:t>97.48</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51.81</w:t>
            </w:r>
          </w:p>
        </w:tc>
        <w:tc>
          <w:tcPr>
            <w:tcW w:w="486" w:type="pct"/>
            <w:shd w:val="clear" w:color="auto" w:fill="auto"/>
          </w:tcPr>
          <w:p w:rsidR="00144E90" w:rsidRPr="00242350" w:rsidRDefault="00144E90" w:rsidP="003B3ABE">
            <w:pPr>
              <w:widowControl w:val="0"/>
              <w:snapToGrid w:val="0"/>
              <w:spacing w:before="0"/>
              <w:jc w:val="center"/>
              <w:rPr>
                <w:rFonts w:ascii="Book Antiqua" w:hAnsi="Book Antiqua" w:cs="Times New Roman"/>
                <w:bCs/>
                <w:sz w:val="24"/>
                <w:szCs w:val="24"/>
              </w:rPr>
            </w:pPr>
            <w:r w:rsidRPr="00242350">
              <w:rPr>
                <w:rFonts w:ascii="Book Antiqua" w:hAnsi="Book Antiqua" w:cs="Times New Roman"/>
                <w:bCs/>
                <w:sz w:val="24"/>
                <w:szCs w:val="24"/>
              </w:rPr>
              <w:t>&lt;</w:t>
            </w:r>
            <w:r w:rsidR="003B3ABE" w:rsidRPr="00242350">
              <w:rPr>
                <w:rFonts w:ascii="Book Antiqua" w:hAnsi="Book Antiqua" w:cs="Times New Roman" w:hint="eastAsia"/>
                <w:bCs/>
                <w:sz w:val="24"/>
                <w:szCs w:val="24"/>
                <w:lang w:eastAsia="zh-CN"/>
              </w:rPr>
              <w:t xml:space="preserve"> </w:t>
            </w:r>
            <w:r w:rsidRPr="00242350">
              <w:rPr>
                <w:rFonts w:ascii="Book Antiqua" w:hAnsi="Book Antiqua" w:cs="Times New Roman"/>
                <w:bCs/>
                <w:sz w:val="24"/>
                <w:szCs w:val="24"/>
              </w:rPr>
              <w:t>0.001</w:t>
            </w:r>
          </w:p>
        </w:tc>
      </w:tr>
      <w:tr w:rsidR="00242350" w:rsidRPr="00242350" w:rsidTr="00810C34">
        <w:trPr>
          <w:trHeight w:val="452"/>
        </w:trPr>
        <w:tc>
          <w:tcPr>
            <w:tcW w:w="1491" w:type="pct"/>
            <w:vAlign w:val="center"/>
          </w:tcPr>
          <w:p w:rsidR="00144E90" w:rsidRPr="00242350" w:rsidRDefault="00144E90" w:rsidP="003B3ABE">
            <w:pPr>
              <w:widowControl w:val="0"/>
              <w:snapToGrid w:val="0"/>
              <w:spacing w:before="0"/>
              <w:jc w:val="left"/>
              <w:rPr>
                <w:rFonts w:ascii="Book Antiqua" w:hAnsi="Book Antiqua" w:cs="Times New Roman"/>
                <w:bCs/>
                <w:sz w:val="24"/>
                <w:szCs w:val="24"/>
                <w:lang w:bidi="he-IL"/>
              </w:rPr>
            </w:pPr>
            <w:r w:rsidRPr="00242350">
              <w:rPr>
                <w:rFonts w:ascii="Book Antiqua" w:hAnsi="Book Antiqua" w:cs="Times New Roman"/>
                <w:bCs/>
                <w:sz w:val="24"/>
                <w:szCs w:val="24"/>
              </w:rPr>
              <w:lastRenderedPageBreak/>
              <w:t xml:space="preserve">Hepatorenal </w:t>
            </w:r>
            <w:r w:rsidR="003B3ABE" w:rsidRPr="00242350">
              <w:rPr>
                <w:rFonts w:ascii="Book Antiqua" w:hAnsi="Book Antiqua" w:cs="Times New Roman"/>
                <w:bCs/>
                <w:sz w:val="24"/>
                <w:szCs w:val="24"/>
              </w:rPr>
              <w:t>i</w:t>
            </w:r>
            <w:r w:rsidRPr="00242350">
              <w:rPr>
                <w:rFonts w:ascii="Book Antiqua" w:hAnsi="Book Antiqua" w:cs="Times New Roman"/>
                <w:bCs/>
                <w:sz w:val="24"/>
                <w:szCs w:val="24"/>
              </w:rPr>
              <w:t xml:space="preserve">ndex </w:t>
            </w:r>
          </w:p>
        </w:tc>
        <w:tc>
          <w:tcPr>
            <w:tcW w:w="1292" w:type="pct"/>
          </w:tcPr>
          <w:p w:rsidR="00144E90" w:rsidRPr="00242350" w:rsidRDefault="00144E90" w:rsidP="003B3ABE">
            <w:pPr>
              <w:widowControl w:val="0"/>
              <w:snapToGrid w:val="0"/>
              <w:spacing w:before="0"/>
              <w:jc w:val="center"/>
              <w:rPr>
                <w:rFonts w:ascii="Book Antiqua" w:hAnsi="Book Antiqua" w:cs="Times New Roman"/>
                <w:sz w:val="24"/>
                <w:szCs w:val="24"/>
              </w:rPr>
            </w:pPr>
            <w:r w:rsidRPr="00242350">
              <w:rPr>
                <w:rFonts w:ascii="Book Antiqua" w:hAnsi="Book Antiqua" w:cs="Times New Roman"/>
                <w:sz w:val="24"/>
                <w:szCs w:val="24"/>
              </w:rPr>
              <w:t>1.30</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0.35</w:t>
            </w:r>
          </w:p>
        </w:tc>
        <w:tc>
          <w:tcPr>
            <w:tcW w:w="833" w:type="pct"/>
          </w:tcPr>
          <w:p w:rsidR="00144E90" w:rsidRPr="00242350" w:rsidRDefault="00144E90" w:rsidP="003B3ABE">
            <w:pPr>
              <w:widowControl w:val="0"/>
              <w:snapToGrid w:val="0"/>
              <w:spacing w:before="0"/>
              <w:jc w:val="center"/>
              <w:rPr>
                <w:rFonts w:ascii="Book Antiqua" w:hAnsi="Book Antiqua" w:cs="Times New Roman"/>
                <w:sz w:val="24"/>
                <w:szCs w:val="24"/>
              </w:rPr>
            </w:pPr>
            <w:r w:rsidRPr="00242350">
              <w:rPr>
                <w:rFonts w:ascii="Book Antiqua" w:hAnsi="Book Antiqua" w:cs="Times New Roman"/>
                <w:sz w:val="24"/>
                <w:szCs w:val="24"/>
              </w:rPr>
              <w:t>1.70</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0.31</w:t>
            </w:r>
          </w:p>
        </w:tc>
        <w:tc>
          <w:tcPr>
            <w:tcW w:w="898" w:type="pct"/>
            <w:shd w:val="clear" w:color="auto" w:fill="auto"/>
          </w:tcPr>
          <w:p w:rsidR="00144E90" w:rsidRPr="00242350" w:rsidRDefault="00144E90" w:rsidP="003B3ABE">
            <w:pPr>
              <w:widowControl w:val="0"/>
              <w:snapToGrid w:val="0"/>
              <w:spacing w:before="0"/>
              <w:jc w:val="center"/>
              <w:rPr>
                <w:rFonts w:ascii="Book Antiqua" w:hAnsi="Book Antiqua" w:cs="Times New Roman"/>
                <w:sz w:val="24"/>
                <w:szCs w:val="24"/>
              </w:rPr>
            </w:pPr>
            <w:r w:rsidRPr="00242350">
              <w:rPr>
                <w:rFonts w:ascii="Book Antiqua" w:hAnsi="Book Antiqua" w:cs="Times New Roman"/>
                <w:sz w:val="24"/>
                <w:szCs w:val="24"/>
              </w:rPr>
              <w:t>1.09</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w:t>
            </w:r>
            <w:r w:rsidR="003B3ABE" w:rsidRPr="00242350">
              <w:rPr>
                <w:rFonts w:ascii="Book Antiqua" w:hAnsi="Book Antiqua" w:cs="Times New Roman" w:hint="eastAsia"/>
                <w:sz w:val="24"/>
                <w:szCs w:val="24"/>
                <w:lang w:eastAsia="zh-CN"/>
              </w:rPr>
              <w:t xml:space="preserve"> </w:t>
            </w:r>
            <w:r w:rsidRPr="00242350">
              <w:rPr>
                <w:rFonts w:ascii="Book Antiqua" w:hAnsi="Book Antiqua" w:cs="Times New Roman"/>
                <w:sz w:val="24"/>
                <w:szCs w:val="24"/>
              </w:rPr>
              <w:t>0.10</w:t>
            </w:r>
          </w:p>
        </w:tc>
        <w:tc>
          <w:tcPr>
            <w:tcW w:w="486" w:type="pct"/>
            <w:shd w:val="clear" w:color="auto" w:fill="auto"/>
          </w:tcPr>
          <w:p w:rsidR="00144E90" w:rsidRPr="00242350" w:rsidRDefault="00144E90" w:rsidP="003B3ABE">
            <w:pPr>
              <w:widowControl w:val="0"/>
              <w:snapToGrid w:val="0"/>
              <w:spacing w:before="0"/>
              <w:jc w:val="center"/>
              <w:rPr>
                <w:rFonts w:ascii="Book Antiqua" w:hAnsi="Book Antiqua" w:cs="Times New Roman"/>
                <w:bCs/>
                <w:sz w:val="24"/>
                <w:szCs w:val="24"/>
              </w:rPr>
            </w:pPr>
            <w:r w:rsidRPr="00242350">
              <w:rPr>
                <w:rFonts w:ascii="Book Antiqua" w:hAnsi="Book Antiqua" w:cs="Times New Roman"/>
                <w:bCs/>
                <w:sz w:val="24"/>
                <w:szCs w:val="24"/>
              </w:rPr>
              <w:t>&lt;</w:t>
            </w:r>
            <w:r w:rsidR="003B3ABE" w:rsidRPr="00242350">
              <w:rPr>
                <w:rFonts w:ascii="Book Antiqua" w:hAnsi="Book Antiqua" w:cs="Times New Roman" w:hint="eastAsia"/>
                <w:bCs/>
                <w:sz w:val="24"/>
                <w:szCs w:val="24"/>
                <w:lang w:eastAsia="zh-CN"/>
              </w:rPr>
              <w:t xml:space="preserve"> </w:t>
            </w:r>
            <w:r w:rsidRPr="00242350">
              <w:rPr>
                <w:rFonts w:ascii="Book Antiqua" w:hAnsi="Book Antiqua" w:cs="Times New Roman"/>
                <w:bCs/>
                <w:sz w:val="24"/>
                <w:szCs w:val="24"/>
              </w:rPr>
              <w:t>0.001</w:t>
            </w:r>
          </w:p>
        </w:tc>
      </w:tr>
    </w:tbl>
    <w:p w:rsidR="00144E90" w:rsidRPr="00242350" w:rsidRDefault="00825499" w:rsidP="00467B04">
      <w:pPr>
        <w:widowControl w:val="0"/>
        <w:snapToGrid w:val="0"/>
        <w:spacing w:before="0"/>
        <w:rPr>
          <w:rFonts w:ascii="Book Antiqua" w:hAnsi="Book Antiqua" w:cs="Times New Roman"/>
          <w:i/>
          <w:iCs/>
          <w:sz w:val="24"/>
          <w:szCs w:val="24"/>
        </w:rPr>
      </w:pPr>
      <w:r w:rsidRPr="00242350">
        <w:rPr>
          <w:rFonts w:ascii="Book Antiqua" w:hAnsi="Book Antiqua" w:cs="Times New Roman"/>
          <w:sz w:val="24"/>
          <w:szCs w:val="24"/>
        </w:rPr>
        <w:t>NAFLD</w:t>
      </w:r>
      <w:r w:rsidR="00810C34" w:rsidRPr="00242350">
        <w:rPr>
          <w:rFonts w:ascii="Book Antiqua" w:hAnsi="Book Antiqua" w:cs="Times New Roman"/>
          <w:sz w:val="24"/>
          <w:szCs w:val="24"/>
          <w:lang w:eastAsia="zh-CN"/>
        </w:rPr>
        <w:t xml:space="preserve">: </w:t>
      </w:r>
      <w:r w:rsidRPr="00242350">
        <w:rPr>
          <w:rFonts w:ascii="Book Antiqua" w:hAnsi="Book Antiqua" w:cs="Times New Roman"/>
          <w:sz w:val="24"/>
          <w:szCs w:val="24"/>
        </w:rPr>
        <w:t xml:space="preserve">Non-alcoholic fatty liver disease; </w:t>
      </w:r>
      <w:r w:rsidR="00144E90" w:rsidRPr="00242350">
        <w:rPr>
          <w:rFonts w:ascii="Book Antiqua" w:hAnsi="Book Antiqua" w:cs="Times New Roman"/>
          <w:sz w:val="24"/>
          <w:szCs w:val="24"/>
        </w:rPr>
        <w:t>BMI</w:t>
      </w:r>
      <w:r w:rsidR="00810C34" w:rsidRPr="00242350">
        <w:rPr>
          <w:rFonts w:ascii="Book Antiqua" w:hAnsi="Book Antiqua" w:cs="Times New Roman"/>
          <w:sz w:val="24"/>
          <w:szCs w:val="24"/>
        </w:rPr>
        <w:t xml:space="preserve">: </w:t>
      </w:r>
      <w:r w:rsidR="00144E90" w:rsidRPr="00242350">
        <w:rPr>
          <w:rFonts w:ascii="Book Antiqua" w:hAnsi="Book Antiqua" w:cs="Times New Roman"/>
          <w:caps/>
          <w:sz w:val="24"/>
          <w:szCs w:val="24"/>
        </w:rPr>
        <w:t>b</w:t>
      </w:r>
      <w:r w:rsidR="00144E90" w:rsidRPr="00242350">
        <w:rPr>
          <w:rFonts w:ascii="Book Antiqua" w:hAnsi="Book Antiqua" w:cs="Times New Roman"/>
          <w:sz w:val="24"/>
          <w:szCs w:val="24"/>
        </w:rPr>
        <w:t>ody mass index; ALT</w:t>
      </w:r>
      <w:r w:rsidR="00810C34" w:rsidRPr="00242350">
        <w:rPr>
          <w:rFonts w:ascii="Book Antiqua" w:hAnsi="Book Antiqua" w:cs="Times New Roman"/>
          <w:sz w:val="24"/>
          <w:szCs w:val="24"/>
        </w:rPr>
        <w:t xml:space="preserve">: </w:t>
      </w:r>
      <w:r w:rsidR="00144E90" w:rsidRPr="00242350">
        <w:rPr>
          <w:rFonts w:ascii="Book Antiqua" w:hAnsi="Book Antiqua" w:cs="Times New Roman"/>
          <w:caps/>
          <w:sz w:val="24"/>
          <w:szCs w:val="24"/>
        </w:rPr>
        <w:t>a</w:t>
      </w:r>
      <w:r w:rsidR="00144E90" w:rsidRPr="00242350">
        <w:rPr>
          <w:rFonts w:ascii="Book Antiqua" w:hAnsi="Book Antiqua" w:cs="Times New Roman"/>
          <w:sz w:val="24"/>
          <w:szCs w:val="24"/>
        </w:rPr>
        <w:t>lanine aminotransferase; HbA1C</w:t>
      </w:r>
      <w:r w:rsidR="00810C34" w:rsidRPr="00242350">
        <w:rPr>
          <w:rFonts w:ascii="Book Antiqua" w:hAnsi="Book Antiqua" w:cs="Times New Roman"/>
          <w:sz w:val="24"/>
          <w:szCs w:val="24"/>
        </w:rPr>
        <w:t xml:space="preserve">: </w:t>
      </w:r>
      <w:r w:rsidR="00144E90" w:rsidRPr="00242350">
        <w:rPr>
          <w:rFonts w:ascii="Book Antiqua" w:hAnsi="Book Antiqua" w:cs="Times New Roman"/>
          <w:caps/>
          <w:sz w:val="24"/>
          <w:szCs w:val="24"/>
        </w:rPr>
        <w:t>g</w:t>
      </w:r>
      <w:r w:rsidR="00144E90" w:rsidRPr="00242350">
        <w:rPr>
          <w:rFonts w:ascii="Book Antiqua" w:hAnsi="Book Antiqua" w:cs="Times New Roman"/>
          <w:sz w:val="24"/>
          <w:szCs w:val="24"/>
        </w:rPr>
        <w:t>lycosylated hemoglobin.</w:t>
      </w:r>
    </w:p>
    <w:p w:rsidR="00810C34" w:rsidRPr="00242350" w:rsidRDefault="00810C34">
      <w:pPr>
        <w:rPr>
          <w:rFonts w:ascii="Book Antiqua" w:hAnsi="Book Antiqua" w:cs="Times New Roman"/>
          <w:b/>
          <w:bCs/>
          <w:sz w:val="24"/>
          <w:szCs w:val="24"/>
          <w:lang w:bidi="he-IL"/>
        </w:rPr>
      </w:pPr>
      <w:r w:rsidRPr="00242350">
        <w:rPr>
          <w:rFonts w:ascii="Book Antiqua" w:hAnsi="Book Antiqua" w:cs="Times New Roman"/>
          <w:b/>
          <w:bCs/>
          <w:sz w:val="24"/>
          <w:szCs w:val="24"/>
          <w:lang w:bidi="he-IL"/>
        </w:rPr>
        <w:br w:type="page"/>
      </w:r>
    </w:p>
    <w:p w:rsidR="00D4745D" w:rsidRPr="00242350" w:rsidRDefault="00D4745D" w:rsidP="00467B04">
      <w:pPr>
        <w:widowControl w:val="0"/>
        <w:snapToGrid w:val="0"/>
        <w:spacing w:before="0"/>
        <w:rPr>
          <w:rFonts w:ascii="Book Antiqua" w:hAnsi="Book Antiqua" w:cs="Times New Roman"/>
          <w:b/>
          <w:bCs/>
          <w:sz w:val="24"/>
          <w:szCs w:val="24"/>
        </w:rPr>
      </w:pPr>
      <w:r w:rsidRPr="00242350">
        <w:rPr>
          <w:noProof/>
          <w:lang w:eastAsia="zh-CN"/>
        </w:rPr>
        <w:lastRenderedPageBreak/>
        <w:drawing>
          <wp:inline distT="0" distB="0" distL="0" distR="0" wp14:anchorId="2E9C393C" wp14:editId="3A4C6FB7">
            <wp:extent cx="4683319" cy="3842598"/>
            <wp:effectExtent l="0" t="0" r="317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84440" cy="3843518"/>
                    </a:xfrm>
                    <a:prstGeom prst="rect">
                      <a:avLst/>
                    </a:prstGeom>
                  </pic:spPr>
                </pic:pic>
              </a:graphicData>
            </a:graphic>
          </wp:inline>
        </w:drawing>
      </w:r>
    </w:p>
    <w:p w:rsidR="00D4745D" w:rsidRPr="00242350" w:rsidRDefault="00144E90" w:rsidP="00D4745D">
      <w:pPr>
        <w:widowControl w:val="0"/>
        <w:snapToGrid w:val="0"/>
        <w:spacing w:before="0"/>
        <w:rPr>
          <w:rFonts w:ascii="Book Antiqua" w:hAnsi="Book Antiqua" w:cs="Times New Roman"/>
          <w:i/>
          <w:iCs/>
          <w:sz w:val="24"/>
          <w:szCs w:val="24"/>
        </w:rPr>
      </w:pPr>
      <w:r w:rsidRPr="00242350">
        <w:rPr>
          <w:rFonts w:ascii="Book Antiqua" w:hAnsi="Book Antiqua" w:cs="Times New Roman"/>
          <w:b/>
          <w:bCs/>
          <w:sz w:val="24"/>
          <w:szCs w:val="24"/>
        </w:rPr>
        <w:t xml:space="preserve">Figure </w:t>
      </w:r>
      <w:r w:rsidR="00105B6F" w:rsidRPr="00242350">
        <w:rPr>
          <w:rFonts w:ascii="Book Antiqua" w:hAnsi="Book Antiqua" w:cs="Times New Roman"/>
          <w:b/>
          <w:bCs/>
          <w:sz w:val="24"/>
          <w:szCs w:val="24"/>
        </w:rPr>
        <w:fldChar w:fldCharType="begin"/>
      </w:r>
      <w:r w:rsidRPr="00242350">
        <w:rPr>
          <w:rFonts w:ascii="Book Antiqua" w:hAnsi="Book Antiqua" w:cs="Times New Roman"/>
          <w:b/>
          <w:bCs/>
          <w:sz w:val="24"/>
          <w:szCs w:val="24"/>
        </w:rPr>
        <w:instrText xml:space="preserve"> SEQ Figure \* ARABIC </w:instrText>
      </w:r>
      <w:r w:rsidR="00105B6F" w:rsidRPr="00242350">
        <w:rPr>
          <w:rFonts w:ascii="Book Antiqua" w:hAnsi="Book Antiqua" w:cs="Times New Roman"/>
          <w:b/>
          <w:bCs/>
          <w:sz w:val="24"/>
          <w:szCs w:val="24"/>
        </w:rPr>
        <w:fldChar w:fldCharType="separate"/>
      </w:r>
      <w:r w:rsidRPr="00242350">
        <w:rPr>
          <w:rFonts w:ascii="Book Antiqua" w:hAnsi="Book Antiqua" w:cs="Times New Roman"/>
          <w:b/>
          <w:bCs/>
          <w:noProof/>
          <w:sz w:val="24"/>
          <w:szCs w:val="24"/>
        </w:rPr>
        <w:t>1</w:t>
      </w:r>
      <w:r w:rsidR="00105B6F" w:rsidRPr="00242350">
        <w:rPr>
          <w:rFonts w:ascii="Book Antiqua" w:hAnsi="Book Antiqua" w:cs="Times New Roman"/>
          <w:b/>
          <w:bCs/>
          <w:sz w:val="24"/>
          <w:szCs w:val="24"/>
        </w:rPr>
        <w:fldChar w:fldCharType="end"/>
      </w:r>
      <w:r w:rsidR="00D4745D" w:rsidRPr="00242350">
        <w:rPr>
          <w:rFonts w:ascii="Book Antiqua" w:hAnsi="Book Antiqua" w:cs="Times New Roman"/>
          <w:b/>
          <w:bCs/>
          <w:sz w:val="24"/>
          <w:szCs w:val="24"/>
        </w:rPr>
        <w:t xml:space="preserve"> </w:t>
      </w:r>
      <w:r w:rsidRPr="00242350">
        <w:rPr>
          <w:rFonts w:ascii="Book Antiqua" w:hAnsi="Book Antiqua" w:cs="Times New Roman"/>
          <w:b/>
          <w:sz w:val="24"/>
          <w:szCs w:val="24"/>
        </w:rPr>
        <w:t>Flow chart of the study population.</w:t>
      </w:r>
      <w:r w:rsidR="00D4745D" w:rsidRPr="00242350">
        <w:rPr>
          <w:rFonts w:ascii="Book Antiqua" w:hAnsi="Book Antiqua" w:cs="Times New Roman"/>
          <w:b/>
          <w:sz w:val="24"/>
          <w:szCs w:val="24"/>
        </w:rPr>
        <w:t xml:space="preserve"> </w:t>
      </w:r>
      <w:r w:rsidR="00D4745D" w:rsidRPr="00242350">
        <w:rPr>
          <w:rFonts w:ascii="Book Antiqua" w:hAnsi="Book Antiqua" w:cs="Times New Roman"/>
          <w:sz w:val="24"/>
          <w:szCs w:val="24"/>
        </w:rPr>
        <w:t>NAFLD</w:t>
      </w:r>
      <w:r w:rsidR="00D4745D" w:rsidRPr="00242350">
        <w:rPr>
          <w:rFonts w:ascii="Book Antiqua" w:hAnsi="Book Antiqua" w:cs="Times New Roman"/>
          <w:sz w:val="24"/>
          <w:szCs w:val="24"/>
          <w:lang w:eastAsia="zh-CN"/>
        </w:rPr>
        <w:t xml:space="preserve">: </w:t>
      </w:r>
      <w:r w:rsidR="00D4745D" w:rsidRPr="00242350">
        <w:rPr>
          <w:rFonts w:ascii="Book Antiqua" w:hAnsi="Book Antiqua" w:cs="Times New Roman"/>
          <w:sz w:val="24"/>
          <w:szCs w:val="24"/>
        </w:rPr>
        <w:t>Non-alcoholic fatty liver disease.</w:t>
      </w:r>
    </w:p>
    <w:p w:rsidR="00144E90" w:rsidRPr="00242350" w:rsidRDefault="00144E90" w:rsidP="00467B04">
      <w:pPr>
        <w:widowControl w:val="0"/>
        <w:snapToGrid w:val="0"/>
        <w:spacing w:before="0"/>
        <w:rPr>
          <w:rFonts w:ascii="Book Antiqua" w:hAnsi="Book Antiqua" w:cs="Times New Roman"/>
          <w:sz w:val="24"/>
          <w:szCs w:val="24"/>
        </w:rPr>
      </w:pPr>
    </w:p>
    <w:p w:rsidR="00D4745D" w:rsidRPr="00242350" w:rsidRDefault="00D4745D">
      <w:pPr>
        <w:rPr>
          <w:rFonts w:ascii="Book Antiqua" w:hAnsi="Book Antiqua" w:cs="Times New Roman"/>
          <w:b/>
          <w:bCs/>
          <w:sz w:val="24"/>
          <w:szCs w:val="24"/>
        </w:rPr>
      </w:pPr>
      <w:r w:rsidRPr="00242350">
        <w:rPr>
          <w:rFonts w:ascii="Book Antiqua" w:hAnsi="Book Antiqua" w:cs="Times New Roman"/>
          <w:b/>
          <w:bCs/>
          <w:sz w:val="24"/>
          <w:szCs w:val="24"/>
        </w:rPr>
        <w:br w:type="page"/>
      </w:r>
    </w:p>
    <w:p w:rsidR="00D4745D" w:rsidRPr="00242350" w:rsidRDefault="00D4745D" w:rsidP="00467B04">
      <w:pPr>
        <w:widowControl w:val="0"/>
        <w:snapToGrid w:val="0"/>
        <w:spacing w:before="0"/>
        <w:rPr>
          <w:rFonts w:ascii="Book Antiqua" w:hAnsi="Book Antiqua" w:cs="Times New Roman"/>
          <w:b/>
          <w:bCs/>
          <w:sz w:val="24"/>
          <w:szCs w:val="24"/>
        </w:rPr>
      </w:pPr>
      <w:r w:rsidRPr="00242350">
        <w:rPr>
          <w:rFonts w:ascii="Book Antiqua" w:hAnsi="Book Antiqua" w:cs="Times New Roman"/>
          <w:b/>
          <w:bCs/>
          <w:noProof/>
          <w:sz w:val="24"/>
          <w:szCs w:val="24"/>
          <w:lang w:eastAsia="zh-CN"/>
        </w:rPr>
        <w:lastRenderedPageBreak/>
        <w:drawing>
          <wp:inline distT="0" distB="0" distL="0" distR="0" wp14:anchorId="1B799871" wp14:editId="22D9F02F">
            <wp:extent cx="4744145" cy="5963478"/>
            <wp:effectExtent l="0" t="0" r="0" b="0"/>
            <wp:docPr id="2" name="图片 2" descr="D:\WJG\编稿\WJG加工厂\2016-2-15\23812\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JG\编稿\WJG加工厂\2016-2-15\23812\figure 2.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46898" cy="5966938"/>
                    </a:xfrm>
                    <a:prstGeom prst="rect">
                      <a:avLst/>
                    </a:prstGeom>
                    <a:noFill/>
                    <a:ln>
                      <a:noFill/>
                    </a:ln>
                  </pic:spPr>
                </pic:pic>
              </a:graphicData>
            </a:graphic>
          </wp:inline>
        </w:drawing>
      </w:r>
    </w:p>
    <w:p w:rsidR="00D4745D" w:rsidRPr="00242350" w:rsidRDefault="00144E90" w:rsidP="00D4745D">
      <w:pPr>
        <w:widowControl w:val="0"/>
        <w:snapToGrid w:val="0"/>
        <w:spacing w:before="0"/>
        <w:rPr>
          <w:rFonts w:ascii="Book Antiqua" w:hAnsi="Book Antiqua" w:cs="Times New Roman"/>
          <w:i/>
          <w:iCs/>
          <w:sz w:val="24"/>
          <w:szCs w:val="24"/>
        </w:rPr>
      </w:pPr>
      <w:r w:rsidRPr="00242350">
        <w:rPr>
          <w:rFonts w:ascii="Book Antiqua" w:hAnsi="Book Antiqua" w:cs="Times New Roman"/>
          <w:b/>
          <w:bCs/>
          <w:sz w:val="24"/>
          <w:szCs w:val="24"/>
        </w:rPr>
        <w:t>Figure 2</w:t>
      </w:r>
      <w:r w:rsidR="00D4745D" w:rsidRPr="00242350">
        <w:rPr>
          <w:rFonts w:ascii="Book Antiqua" w:hAnsi="Book Antiqua" w:cs="Times New Roman"/>
          <w:b/>
          <w:sz w:val="24"/>
          <w:szCs w:val="24"/>
        </w:rPr>
        <w:t xml:space="preserve"> </w:t>
      </w:r>
      <w:r w:rsidRPr="00242350">
        <w:rPr>
          <w:rFonts w:ascii="Book Antiqua" w:hAnsi="Book Antiqua" w:cs="Times New Roman"/>
          <w:b/>
          <w:sz w:val="24"/>
          <w:szCs w:val="24"/>
        </w:rPr>
        <w:t xml:space="preserve">Distribution of self-rated health perception among </w:t>
      </w:r>
      <w:r w:rsidR="00D4745D" w:rsidRPr="00242350">
        <w:rPr>
          <w:rFonts w:ascii="Book Antiqua" w:hAnsi="Book Antiqua" w:cs="Times New Roman"/>
          <w:b/>
          <w:sz w:val="24"/>
          <w:szCs w:val="24"/>
        </w:rPr>
        <w:t>non-alcoholic fatty liver disease</w:t>
      </w:r>
      <w:r w:rsidRPr="00242350">
        <w:rPr>
          <w:rFonts w:ascii="Book Antiqua" w:hAnsi="Book Antiqua" w:cs="Times New Roman"/>
          <w:b/>
          <w:sz w:val="24"/>
          <w:szCs w:val="24"/>
        </w:rPr>
        <w:t xml:space="preserve"> and normal liver groups among the entire population </w:t>
      </w:r>
      <w:r w:rsidRPr="00242350">
        <w:rPr>
          <w:rFonts w:ascii="Book Antiqua" w:hAnsi="Book Antiqua" w:cs="Times New Roman"/>
          <w:b/>
          <w:bCs/>
          <w:sz w:val="24"/>
          <w:szCs w:val="24"/>
        </w:rPr>
        <w:t>(A)</w:t>
      </w:r>
      <w:r w:rsidRPr="00242350">
        <w:rPr>
          <w:rFonts w:ascii="Book Antiqua" w:hAnsi="Book Antiqua" w:cs="Times New Roman"/>
          <w:b/>
          <w:sz w:val="24"/>
          <w:szCs w:val="24"/>
        </w:rPr>
        <w:t xml:space="preserve">, subjects with </w:t>
      </w:r>
      <w:r w:rsidR="00D4745D" w:rsidRPr="00242350">
        <w:rPr>
          <w:rFonts w:ascii="Book Antiqua" w:hAnsi="Book Antiqua" w:cs="Times New Roman"/>
          <w:b/>
          <w:sz w:val="24"/>
          <w:szCs w:val="24"/>
        </w:rPr>
        <w:t>body mass index</w:t>
      </w:r>
      <w:r w:rsidRPr="00242350">
        <w:rPr>
          <w:rFonts w:ascii="Book Antiqua" w:hAnsi="Book Antiqua" w:cs="Times New Roman"/>
          <w:b/>
          <w:sz w:val="24"/>
          <w:szCs w:val="24"/>
        </w:rPr>
        <w:t xml:space="preserve"> 27 and below (</w:t>
      </w:r>
      <w:r w:rsidRPr="00242350">
        <w:rPr>
          <w:rFonts w:ascii="Book Antiqua" w:hAnsi="Book Antiqua" w:cs="Times New Roman"/>
          <w:b/>
          <w:i/>
          <w:sz w:val="24"/>
          <w:szCs w:val="24"/>
        </w:rPr>
        <w:t>n</w:t>
      </w:r>
      <w:r w:rsidRPr="00242350">
        <w:rPr>
          <w:rFonts w:ascii="Book Antiqua" w:hAnsi="Book Antiqua" w:cs="Times New Roman"/>
          <w:b/>
          <w:sz w:val="24"/>
          <w:szCs w:val="24"/>
        </w:rPr>
        <w:t>= 95) and</w:t>
      </w:r>
      <w:r w:rsidR="00420119" w:rsidRPr="00242350">
        <w:rPr>
          <w:rFonts w:ascii="Book Antiqua" w:hAnsi="Book Antiqua" w:cs="Times New Roman"/>
          <w:b/>
          <w:sz w:val="24"/>
          <w:szCs w:val="24"/>
        </w:rPr>
        <w:t xml:space="preserve"> </w:t>
      </w:r>
      <w:r w:rsidRPr="00242350">
        <w:rPr>
          <w:rFonts w:ascii="Book Antiqua" w:hAnsi="Book Antiqua" w:cs="Times New Roman"/>
          <w:b/>
          <w:sz w:val="24"/>
          <w:szCs w:val="24"/>
        </w:rPr>
        <w:t xml:space="preserve">subjects with </w:t>
      </w:r>
      <w:r w:rsidR="00D4745D" w:rsidRPr="00242350">
        <w:rPr>
          <w:rFonts w:ascii="Book Antiqua" w:hAnsi="Book Antiqua" w:cs="Times New Roman"/>
          <w:b/>
          <w:sz w:val="24"/>
          <w:szCs w:val="24"/>
        </w:rPr>
        <w:t>body mass index</w:t>
      </w:r>
      <w:r w:rsidRPr="00242350">
        <w:rPr>
          <w:rFonts w:ascii="Book Antiqua" w:hAnsi="Book Antiqua" w:cs="Times New Roman"/>
          <w:b/>
          <w:sz w:val="24"/>
          <w:szCs w:val="24"/>
        </w:rPr>
        <w:t xml:space="preserve"> above 27 (</w:t>
      </w:r>
      <w:r w:rsidRPr="00242350">
        <w:rPr>
          <w:rFonts w:ascii="Book Antiqua" w:hAnsi="Book Antiqua" w:cs="Times New Roman"/>
          <w:b/>
          <w:i/>
          <w:sz w:val="24"/>
          <w:szCs w:val="24"/>
        </w:rPr>
        <w:t>n</w:t>
      </w:r>
      <w:r w:rsidR="00D4745D" w:rsidRPr="00242350">
        <w:rPr>
          <w:rFonts w:ascii="Book Antiqua" w:hAnsi="Book Antiqua" w:cs="Times New Roman"/>
          <w:b/>
          <w:sz w:val="24"/>
          <w:szCs w:val="24"/>
        </w:rPr>
        <w:t xml:space="preserve"> </w:t>
      </w:r>
      <w:r w:rsidRPr="00242350">
        <w:rPr>
          <w:rFonts w:ascii="Book Antiqua" w:hAnsi="Book Antiqua" w:cs="Times New Roman"/>
          <w:b/>
          <w:sz w:val="24"/>
          <w:szCs w:val="24"/>
        </w:rPr>
        <w:t>=</w:t>
      </w:r>
      <w:r w:rsidR="00D4745D" w:rsidRPr="00242350">
        <w:rPr>
          <w:rFonts w:ascii="Book Antiqua" w:hAnsi="Book Antiqua" w:cs="Times New Roman"/>
          <w:b/>
          <w:sz w:val="24"/>
          <w:szCs w:val="24"/>
        </w:rPr>
        <w:t xml:space="preserve"> </w:t>
      </w:r>
      <w:r w:rsidRPr="00242350">
        <w:rPr>
          <w:rFonts w:ascii="Book Antiqua" w:hAnsi="Book Antiqua" w:cs="Times New Roman"/>
          <w:b/>
          <w:sz w:val="24"/>
          <w:szCs w:val="24"/>
        </w:rPr>
        <w:t xml:space="preserve">112) </w:t>
      </w:r>
      <w:r w:rsidRPr="00242350">
        <w:rPr>
          <w:rFonts w:ascii="Book Antiqua" w:hAnsi="Book Antiqua" w:cs="Times New Roman"/>
          <w:b/>
          <w:bCs/>
          <w:sz w:val="24"/>
          <w:szCs w:val="24"/>
        </w:rPr>
        <w:t>(B)</w:t>
      </w:r>
      <w:r w:rsidRPr="00242350">
        <w:rPr>
          <w:rFonts w:ascii="Book Antiqua" w:hAnsi="Book Antiqua" w:cs="Times New Roman"/>
          <w:b/>
          <w:sz w:val="24"/>
          <w:szCs w:val="24"/>
        </w:rPr>
        <w:t>.</w:t>
      </w:r>
      <w:r w:rsidR="00D4745D" w:rsidRPr="00242350">
        <w:rPr>
          <w:rFonts w:ascii="Book Antiqua" w:hAnsi="Book Antiqua" w:cs="Times New Roman"/>
          <w:sz w:val="24"/>
          <w:szCs w:val="24"/>
        </w:rPr>
        <w:t xml:space="preserve"> </w:t>
      </w:r>
      <w:r w:rsidRPr="00242350">
        <w:rPr>
          <w:rFonts w:ascii="Book Antiqua" w:hAnsi="Book Antiqua" w:cs="Times New Roman"/>
          <w:i/>
          <w:sz w:val="24"/>
          <w:szCs w:val="24"/>
        </w:rPr>
        <w:t>P</w:t>
      </w:r>
      <w:r w:rsidRPr="00242350">
        <w:rPr>
          <w:rFonts w:ascii="Book Antiqua" w:hAnsi="Book Antiqua" w:cs="Times New Roman"/>
          <w:sz w:val="24"/>
          <w:szCs w:val="24"/>
        </w:rPr>
        <w:t xml:space="preserve"> values represent the difference between NAFLD and normal liver groups in the distribution of 'very good' health perception versus "else"- all other categories combined (Chi-square). </w:t>
      </w:r>
      <w:r w:rsidR="00D4745D" w:rsidRPr="00242350">
        <w:rPr>
          <w:rFonts w:ascii="Book Antiqua" w:hAnsi="Book Antiqua" w:cs="Times New Roman"/>
          <w:sz w:val="24"/>
          <w:szCs w:val="24"/>
        </w:rPr>
        <w:t>NAFLD</w:t>
      </w:r>
      <w:r w:rsidR="00D4745D" w:rsidRPr="00242350">
        <w:rPr>
          <w:rFonts w:ascii="Book Antiqua" w:hAnsi="Book Antiqua" w:cs="Times New Roman"/>
          <w:sz w:val="24"/>
          <w:szCs w:val="24"/>
          <w:lang w:eastAsia="zh-CN"/>
        </w:rPr>
        <w:t xml:space="preserve">: </w:t>
      </w:r>
      <w:r w:rsidR="00D4745D" w:rsidRPr="00242350">
        <w:rPr>
          <w:rFonts w:ascii="Book Antiqua" w:hAnsi="Book Antiqua" w:cs="Times New Roman"/>
          <w:sz w:val="24"/>
          <w:szCs w:val="24"/>
        </w:rPr>
        <w:t xml:space="preserve">Non-alcoholic fatty liver disease; BMI: </w:t>
      </w:r>
      <w:r w:rsidR="00D4745D" w:rsidRPr="00242350">
        <w:rPr>
          <w:rFonts w:ascii="Book Antiqua" w:hAnsi="Book Antiqua" w:cs="Times New Roman"/>
          <w:caps/>
          <w:sz w:val="24"/>
          <w:szCs w:val="24"/>
        </w:rPr>
        <w:t>b</w:t>
      </w:r>
      <w:r w:rsidR="00D4745D" w:rsidRPr="00242350">
        <w:rPr>
          <w:rFonts w:ascii="Book Antiqua" w:hAnsi="Book Antiqua" w:cs="Times New Roman"/>
          <w:sz w:val="24"/>
          <w:szCs w:val="24"/>
        </w:rPr>
        <w:t>ody mass index.</w:t>
      </w:r>
    </w:p>
    <w:p w:rsidR="00D4745D" w:rsidRPr="00242350" w:rsidRDefault="00D4745D">
      <w:pPr>
        <w:rPr>
          <w:rFonts w:ascii="Book Antiqua" w:hAnsi="Book Antiqua" w:cs="Times New Roman"/>
          <w:sz w:val="24"/>
          <w:szCs w:val="24"/>
        </w:rPr>
      </w:pPr>
      <w:r w:rsidRPr="00242350">
        <w:rPr>
          <w:rFonts w:ascii="Book Antiqua" w:hAnsi="Book Antiqua" w:cs="Times New Roman"/>
          <w:sz w:val="24"/>
          <w:szCs w:val="24"/>
        </w:rPr>
        <w:br w:type="page"/>
      </w:r>
    </w:p>
    <w:p w:rsidR="006D3400" w:rsidRPr="00242350" w:rsidRDefault="00D4745D" w:rsidP="00467B04">
      <w:pPr>
        <w:widowControl w:val="0"/>
        <w:snapToGrid w:val="0"/>
        <w:spacing w:before="0"/>
        <w:rPr>
          <w:rFonts w:ascii="Book Antiqua" w:hAnsi="Book Antiqua" w:cs="Times New Roman"/>
          <w:b/>
          <w:bCs/>
          <w:sz w:val="24"/>
          <w:szCs w:val="24"/>
        </w:rPr>
      </w:pPr>
      <w:r w:rsidRPr="00242350">
        <w:rPr>
          <w:rFonts w:ascii="Book Antiqua" w:hAnsi="Book Antiqua" w:cs="Times New Roman"/>
          <w:b/>
          <w:bCs/>
          <w:noProof/>
          <w:sz w:val="24"/>
          <w:szCs w:val="24"/>
          <w:lang w:eastAsia="zh-CN"/>
        </w:rPr>
        <w:lastRenderedPageBreak/>
        <w:drawing>
          <wp:inline distT="0" distB="0" distL="0" distR="0" wp14:anchorId="055652DA" wp14:editId="5BB53B54">
            <wp:extent cx="5237164" cy="7800230"/>
            <wp:effectExtent l="0" t="0" r="1905" b="0"/>
            <wp:docPr id="3" name="图片 3" descr="D:\WJG\编稿\WJG加工厂\2016-2-15\23812\figure 3-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JG\编稿\WJG加工厂\2016-2-15\23812\figure 3-f.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0203" cy="7804756"/>
                    </a:xfrm>
                    <a:prstGeom prst="rect">
                      <a:avLst/>
                    </a:prstGeom>
                    <a:noFill/>
                    <a:ln>
                      <a:noFill/>
                    </a:ln>
                  </pic:spPr>
                </pic:pic>
              </a:graphicData>
            </a:graphic>
          </wp:inline>
        </w:drawing>
      </w:r>
    </w:p>
    <w:p w:rsidR="00144E90" w:rsidRPr="00242350" w:rsidRDefault="00144E90" w:rsidP="00467B04">
      <w:pPr>
        <w:widowControl w:val="0"/>
        <w:snapToGrid w:val="0"/>
        <w:spacing w:before="0"/>
        <w:rPr>
          <w:rFonts w:ascii="Book Antiqua" w:hAnsi="Book Antiqua" w:cs="Times New Roman"/>
          <w:sz w:val="24"/>
          <w:szCs w:val="24"/>
        </w:rPr>
      </w:pPr>
      <w:r w:rsidRPr="00242350">
        <w:rPr>
          <w:rFonts w:ascii="Book Antiqua" w:hAnsi="Book Antiqua" w:cs="Times New Roman"/>
          <w:b/>
          <w:bCs/>
          <w:sz w:val="24"/>
          <w:szCs w:val="24"/>
        </w:rPr>
        <w:t>Figure 3</w:t>
      </w:r>
      <w:r w:rsidR="00D4745D" w:rsidRPr="00242350">
        <w:rPr>
          <w:rFonts w:ascii="Book Antiqua" w:hAnsi="Book Antiqua" w:cs="Times New Roman"/>
          <w:b/>
          <w:bCs/>
          <w:sz w:val="24"/>
          <w:szCs w:val="24"/>
        </w:rPr>
        <w:t xml:space="preserve"> </w:t>
      </w:r>
      <w:r w:rsidRPr="00242350">
        <w:rPr>
          <w:rFonts w:ascii="Book Antiqua" w:hAnsi="Book Antiqua" w:cs="Times New Roman"/>
          <w:b/>
          <w:sz w:val="24"/>
          <w:szCs w:val="24"/>
        </w:rPr>
        <w:t xml:space="preserve">Univariate and multivariate association between </w:t>
      </w:r>
      <w:r w:rsidR="00D4745D" w:rsidRPr="00242350">
        <w:rPr>
          <w:rFonts w:ascii="Book Antiqua" w:hAnsi="Book Antiqua" w:cs="Times New Roman"/>
          <w:b/>
          <w:sz w:val="24"/>
          <w:szCs w:val="24"/>
        </w:rPr>
        <w:t>non-alcoholic fatty liver disease</w:t>
      </w:r>
      <w:r w:rsidRPr="00242350">
        <w:rPr>
          <w:rFonts w:ascii="Book Antiqua" w:hAnsi="Book Antiqua" w:cs="Times New Roman"/>
          <w:b/>
          <w:sz w:val="24"/>
          <w:szCs w:val="24"/>
        </w:rPr>
        <w:t xml:space="preserve"> and "</w:t>
      </w:r>
      <w:r w:rsidR="00D4745D" w:rsidRPr="00242350">
        <w:rPr>
          <w:rFonts w:ascii="Book Antiqua" w:hAnsi="Book Antiqua" w:cs="Times New Roman"/>
          <w:b/>
          <w:sz w:val="24"/>
          <w:szCs w:val="24"/>
        </w:rPr>
        <w:t>v</w:t>
      </w:r>
      <w:r w:rsidRPr="00242350">
        <w:rPr>
          <w:rFonts w:ascii="Book Antiqua" w:hAnsi="Book Antiqua" w:cs="Times New Roman"/>
          <w:b/>
          <w:sz w:val="24"/>
          <w:szCs w:val="24"/>
        </w:rPr>
        <w:t xml:space="preserve">ery good" health perception </w:t>
      </w:r>
      <w:r w:rsidRPr="00242350">
        <w:rPr>
          <w:rFonts w:ascii="Book Antiqua" w:hAnsi="Book Antiqua" w:cs="Times New Roman"/>
          <w:b/>
          <w:bCs/>
          <w:sz w:val="24"/>
          <w:szCs w:val="24"/>
        </w:rPr>
        <w:t>(A)</w:t>
      </w:r>
      <w:r w:rsidRPr="00242350">
        <w:rPr>
          <w:rFonts w:ascii="Book Antiqua" w:hAnsi="Book Antiqua" w:cs="Times New Roman"/>
          <w:b/>
          <w:sz w:val="24"/>
          <w:szCs w:val="24"/>
        </w:rPr>
        <w:t xml:space="preserve"> by </w:t>
      </w:r>
      <w:r w:rsidR="00D4745D" w:rsidRPr="00242350">
        <w:rPr>
          <w:rFonts w:ascii="Book Antiqua" w:hAnsi="Book Antiqua" w:cs="Times New Roman"/>
          <w:b/>
          <w:sz w:val="24"/>
          <w:szCs w:val="24"/>
        </w:rPr>
        <w:t>non-alcoholic fatty liver disease</w:t>
      </w:r>
      <w:r w:rsidRPr="00242350">
        <w:rPr>
          <w:rFonts w:ascii="Book Antiqua" w:hAnsi="Book Antiqua" w:cs="Times New Roman"/>
          <w:b/>
          <w:sz w:val="24"/>
          <w:szCs w:val="24"/>
        </w:rPr>
        <w:t xml:space="preserve"> diagnosed with regular US compared to normal liver </w:t>
      </w:r>
      <w:r w:rsidRPr="00242350">
        <w:rPr>
          <w:rFonts w:ascii="Book Antiqua" w:hAnsi="Book Antiqua" w:cs="Times New Roman"/>
          <w:b/>
          <w:bCs/>
          <w:sz w:val="24"/>
          <w:szCs w:val="24"/>
        </w:rPr>
        <w:t>(B)</w:t>
      </w:r>
      <w:r w:rsidRPr="00242350">
        <w:rPr>
          <w:rFonts w:ascii="Book Antiqua" w:hAnsi="Book Antiqua" w:cs="Times New Roman"/>
          <w:b/>
          <w:sz w:val="24"/>
          <w:szCs w:val="24"/>
        </w:rPr>
        <w:t xml:space="preserve"> by hepato-renal index (HRI) level (per one unit increase in the index) </w:t>
      </w:r>
      <w:r w:rsidR="00D4745D" w:rsidRPr="00242350">
        <w:rPr>
          <w:rFonts w:ascii="Book Antiqua" w:hAnsi="Book Antiqua" w:cs="Times New Roman"/>
          <w:b/>
          <w:sz w:val="24"/>
          <w:szCs w:val="24"/>
        </w:rPr>
        <w:t>[</w:t>
      </w:r>
      <w:r w:rsidRPr="00242350">
        <w:rPr>
          <w:rFonts w:ascii="Book Antiqua" w:hAnsi="Book Antiqua" w:cs="Times New Roman"/>
          <w:b/>
          <w:sz w:val="24"/>
          <w:szCs w:val="24"/>
        </w:rPr>
        <w:t>OR (95% CI)</w:t>
      </w:r>
      <w:r w:rsidR="00D4745D" w:rsidRPr="00242350">
        <w:rPr>
          <w:rFonts w:ascii="Book Antiqua" w:hAnsi="Book Antiqua" w:cs="Times New Roman"/>
          <w:b/>
          <w:sz w:val="24"/>
          <w:szCs w:val="24"/>
        </w:rPr>
        <w:t>]</w:t>
      </w:r>
      <w:r w:rsidRPr="00242350">
        <w:rPr>
          <w:rFonts w:ascii="Book Antiqua" w:hAnsi="Book Antiqua" w:cs="Times New Roman"/>
          <w:b/>
          <w:sz w:val="24"/>
          <w:szCs w:val="24"/>
        </w:rPr>
        <w:t xml:space="preserve">. </w:t>
      </w:r>
      <w:r w:rsidRPr="00242350">
        <w:rPr>
          <w:rFonts w:ascii="Book Antiqua" w:hAnsi="Book Antiqua" w:cs="Times New Roman"/>
          <w:bCs/>
          <w:sz w:val="24"/>
          <w:szCs w:val="24"/>
        </w:rPr>
        <w:t>Model 1</w:t>
      </w:r>
      <w:r w:rsidR="00D4745D" w:rsidRPr="00242350">
        <w:rPr>
          <w:rFonts w:ascii="Book Antiqua" w:hAnsi="Book Antiqua" w:cs="Times New Roman"/>
          <w:sz w:val="24"/>
          <w:szCs w:val="24"/>
        </w:rPr>
        <w:t xml:space="preserve">: </w:t>
      </w:r>
      <w:r w:rsidRPr="00242350">
        <w:rPr>
          <w:rFonts w:ascii="Book Antiqua" w:hAnsi="Book Antiqua" w:cs="Times New Roman"/>
          <w:caps/>
          <w:sz w:val="24"/>
          <w:szCs w:val="24"/>
        </w:rPr>
        <w:t>c</w:t>
      </w:r>
      <w:r w:rsidRPr="00242350">
        <w:rPr>
          <w:rFonts w:ascii="Book Antiqua" w:hAnsi="Book Antiqua" w:cs="Times New Roman"/>
          <w:sz w:val="24"/>
          <w:szCs w:val="24"/>
        </w:rPr>
        <w:t>rude</w:t>
      </w:r>
      <w:r w:rsidR="00D4745D" w:rsidRPr="00242350">
        <w:rPr>
          <w:rFonts w:ascii="Book Antiqua" w:hAnsi="Book Antiqua" w:cs="Times New Roman"/>
          <w:sz w:val="24"/>
          <w:szCs w:val="24"/>
        </w:rPr>
        <w:t>;</w:t>
      </w:r>
      <w:r w:rsidRPr="00242350">
        <w:rPr>
          <w:rFonts w:ascii="Book Antiqua" w:hAnsi="Book Antiqua" w:cs="Times New Roman"/>
          <w:sz w:val="24"/>
          <w:szCs w:val="24"/>
        </w:rPr>
        <w:t xml:space="preserve"> </w:t>
      </w:r>
      <w:r w:rsidRPr="00242350">
        <w:rPr>
          <w:rFonts w:ascii="Book Antiqua" w:hAnsi="Book Antiqua" w:cs="Times New Roman"/>
          <w:bCs/>
          <w:sz w:val="24"/>
          <w:szCs w:val="24"/>
        </w:rPr>
        <w:lastRenderedPageBreak/>
        <w:t>Model 2</w:t>
      </w:r>
      <w:r w:rsidR="00D4745D" w:rsidRPr="00242350">
        <w:rPr>
          <w:rFonts w:ascii="Book Antiqua" w:hAnsi="Book Antiqua" w:cs="Times New Roman"/>
          <w:sz w:val="24"/>
          <w:szCs w:val="24"/>
        </w:rPr>
        <w:t xml:space="preserve">: </w:t>
      </w:r>
      <w:r w:rsidRPr="00242350">
        <w:rPr>
          <w:rFonts w:ascii="Book Antiqua" w:hAnsi="Book Antiqua" w:cs="Times New Roman"/>
          <w:caps/>
          <w:sz w:val="24"/>
          <w:szCs w:val="24"/>
        </w:rPr>
        <w:t>a</w:t>
      </w:r>
      <w:r w:rsidRPr="00242350">
        <w:rPr>
          <w:rFonts w:ascii="Book Antiqua" w:hAnsi="Book Antiqua" w:cs="Times New Roman"/>
          <w:sz w:val="24"/>
          <w:szCs w:val="24"/>
        </w:rPr>
        <w:t>djusted for age and gender</w:t>
      </w:r>
      <w:r w:rsidR="00D4745D" w:rsidRPr="00242350">
        <w:rPr>
          <w:rFonts w:ascii="Book Antiqua" w:hAnsi="Book Antiqua" w:cs="Times New Roman"/>
          <w:sz w:val="24"/>
          <w:szCs w:val="24"/>
        </w:rPr>
        <w:t>;</w:t>
      </w:r>
      <w:r w:rsidRPr="00242350">
        <w:rPr>
          <w:rFonts w:ascii="Book Antiqua" w:hAnsi="Book Antiqua" w:cs="Times New Roman"/>
          <w:sz w:val="24"/>
          <w:szCs w:val="24"/>
        </w:rPr>
        <w:t xml:space="preserve"> </w:t>
      </w:r>
      <w:r w:rsidRPr="00242350">
        <w:rPr>
          <w:rFonts w:ascii="Book Antiqua" w:hAnsi="Book Antiqua" w:cs="Times New Roman"/>
          <w:bCs/>
          <w:sz w:val="24"/>
          <w:szCs w:val="24"/>
        </w:rPr>
        <w:t>Model 3</w:t>
      </w:r>
      <w:r w:rsidR="00D4745D" w:rsidRPr="00242350">
        <w:rPr>
          <w:rFonts w:ascii="Book Antiqua" w:hAnsi="Book Antiqua" w:cs="Times New Roman"/>
          <w:sz w:val="24"/>
          <w:szCs w:val="24"/>
        </w:rPr>
        <w:t xml:space="preserve">: </w:t>
      </w:r>
      <w:r w:rsidRPr="00242350">
        <w:rPr>
          <w:rFonts w:ascii="Book Antiqua" w:hAnsi="Book Antiqua" w:cs="Times New Roman"/>
          <w:caps/>
          <w:sz w:val="24"/>
          <w:szCs w:val="24"/>
        </w:rPr>
        <w:t>a</w:t>
      </w:r>
      <w:r w:rsidRPr="00242350">
        <w:rPr>
          <w:rFonts w:ascii="Book Antiqua" w:hAnsi="Book Antiqua" w:cs="Times New Roman"/>
          <w:sz w:val="24"/>
          <w:szCs w:val="24"/>
        </w:rPr>
        <w:t>djusted for age, gender and BMI</w:t>
      </w:r>
      <w:r w:rsidR="00D4745D" w:rsidRPr="00242350">
        <w:rPr>
          <w:rFonts w:ascii="Book Antiqua" w:hAnsi="Book Antiqua" w:cs="Times New Roman"/>
          <w:sz w:val="24"/>
          <w:szCs w:val="24"/>
        </w:rPr>
        <w:t>;</w:t>
      </w:r>
      <w:r w:rsidR="00420119" w:rsidRPr="00242350">
        <w:rPr>
          <w:rFonts w:ascii="Book Antiqua" w:hAnsi="Book Antiqua" w:cs="Times New Roman"/>
          <w:sz w:val="24"/>
          <w:szCs w:val="24"/>
        </w:rPr>
        <w:t xml:space="preserve"> </w:t>
      </w:r>
      <w:r w:rsidRPr="00242350">
        <w:rPr>
          <w:rFonts w:ascii="Book Antiqua" w:hAnsi="Book Antiqua" w:cs="Times New Roman"/>
          <w:sz w:val="24"/>
          <w:szCs w:val="24"/>
        </w:rPr>
        <w:t xml:space="preserve"> </w:t>
      </w:r>
      <w:r w:rsidR="00D4745D" w:rsidRPr="00242350">
        <w:rPr>
          <w:rFonts w:ascii="Book Antiqua" w:hAnsi="Book Antiqua" w:cs="Times New Roman"/>
          <w:sz w:val="24"/>
          <w:szCs w:val="24"/>
        </w:rPr>
        <w:t>NAFLD</w:t>
      </w:r>
      <w:r w:rsidR="00D4745D" w:rsidRPr="00242350">
        <w:rPr>
          <w:rFonts w:ascii="Book Antiqua" w:hAnsi="Book Antiqua" w:cs="Times New Roman"/>
          <w:sz w:val="24"/>
          <w:szCs w:val="24"/>
          <w:lang w:eastAsia="zh-CN"/>
        </w:rPr>
        <w:t xml:space="preserve">: </w:t>
      </w:r>
      <w:r w:rsidR="00D4745D" w:rsidRPr="00242350">
        <w:rPr>
          <w:rFonts w:ascii="Book Antiqua" w:hAnsi="Book Antiqua" w:cs="Times New Roman"/>
          <w:sz w:val="24"/>
          <w:szCs w:val="24"/>
        </w:rPr>
        <w:t xml:space="preserve">Non-alcoholic fatty liver disease; BMI: </w:t>
      </w:r>
      <w:r w:rsidR="00D4745D" w:rsidRPr="00242350">
        <w:rPr>
          <w:rFonts w:ascii="Book Antiqua" w:hAnsi="Book Antiqua" w:cs="Times New Roman"/>
          <w:caps/>
          <w:sz w:val="24"/>
          <w:szCs w:val="24"/>
        </w:rPr>
        <w:t>b</w:t>
      </w:r>
      <w:r w:rsidR="00D4745D" w:rsidRPr="00242350">
        <w:rPr>
          <w:rFonts w:ascii="Book Antiqua" w:hAnsi="Book Antiqua" w:cs="Times New Roman"/>
          <w:sz w:val="24"/>
          <w:szCs w:val="24"/>
        </w:rPr>
        <w:t>ody mass index;</w:t>
      </w:r>
      <w:r w:rsidR="00D4745D" w:rsidRPr="00242350">
        <w:rPr>
          <w:rFonts w:ascii="Book Antiqua" w:hAnsi="Book Antiqua" w:cs="Times New Roman"/>
          <w:i/>
          <w:iCs/>
          <w:sz w:val="24"/>
          <w:szCs w:val="24"/>
        </w:rPr>
        <w:t xml:space="preserve"> </w:t>
      </w:r>
      <w:r w:rsidR="00D4745D" w:rsidRPr="00242350">
        <w:rPr>
          <w:rFonts w:ascii="Book Antiqua" w:hAnsi="Book Antiqua" w:cs="Times New Roman"/>
          <w:sz w:val="24"/>
          <w:szCs w:val="24"/>
        </w:rPr>
        <w:t xml:space="preserve">HRI: </w:t>
      </w:r>
      <w:r w:rsidR="00D4745D" w:rsidRPr="00242350">
        <w:rPr>
          <w:rFonts w:ascii="Book Antiqua" w:hAnsi="Book Antiqua" w:cs="Times New Roman"/>
          <w:caps/>
          <w:sz w:val="24"/>
          <w:szCs w:val="24"/>
        </w:rPr>
        <w:t>h</w:t>
      </w:r>
      <w:r w:rsidR="00D4745D" w:rsidRPr="00242350">
        <w:rPr>
          <w:rFonts w:ascii="Book Antiqua" w:hAnsi="Book Antiqua" w:cs="Times New Roman"/>
          <w:sz w:val="24"/>
          <w:szCs w:val="24"/>
        </w:rPr>
        <w:t>epato-renal index.</w:t>
      </w:r>
    </w:p>
    <w:p w:rsidR="00EC6C18" w:rsidRPr="00242350" w:rsidRDefault="00EC6C18">
      <w:pPr>
        <w:rPr>
          <w:rFonts w:ascii="Book Antiqua" w:hAnsi="Book Antiqua" w:cs="Times New Roman"/>
          <w:b/>
          <w:bCs/>
          <w:sz w:val="24"/>
          <w:szCs w:val="24"/>
        </w:rPr>
      </w:pPr>
      <w:r w:rsidRPr="00242350">
        <w:rPr>
          <w:rFonts w:ascii="Book Antiqua" w:hAnsi="Book Antiqua" w:cs="Times New Roman"/>
          <w:b/>
          <w:bCs/>
          <w:sz w:val="24"/>
          <w:szCs w:val="24"/>
        </w:rPr>
        <w:br w:type="page"/>
      </w:r>
    </w:p>
    <w:p w:rsidR="00144E90" w:rsidRPr="00242350" w:rsidRDefault="00EC6C18" w:rsidP="00467B04">
      <w:pPr>
        <w:widowControl w:val="0"/>
        <w:snapToGrid w:val="0"/>
        <w:spacing w:before="0"/>
        <w:rPr>
          <w:rFonts w:ascii="Book Antiqua" w:hAnsi="Book Antiqua" w:cs="Times New Roman"/>
          <w:b/>
          <w:bCs/>
          <w:sz w:val="24"/>
          <w:szCs w:val="24"/>
        </w:rPr>
      </w:pPr>
      <w:r w:rsidRPr="00242350">
        <w:rPr>
          <w:rFonts w:ascii="Book Antiqua" w:hAnsi="Book Antiqua" w:cs="Times New Roman"/>
          <w:b/>
          <w:bCs/>
          <w:noProof/>
          <w:sz w:val="24"/>
          <w:szCs w:val="24"/>
          <w:lang w:eastAsia="zh-CN"/>
        </w:rPr>
        <w:lastRenderedPageBreak/>
        <w:drawing>
          <wp:inline distT="0" distB="0" distL="0" distR="0" wp14:anchorId="62F57BA0" wp14:editId="7E949877">
            <wp:extent cx="5023975" cy="7283395"/>
            <wp:effectExtent l="0" t="0" r="5715" b="0"/>
            <wp:docPr id="4" name="图片 4" descr="D:\WJG\编稿\WJG加工厂\2016-2-15\23812\figure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JG\编稿\WJG加工厂\2016-2-15\23812\figure 4.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6890" cy="7287621"/>
                    </a:xfrm>
                    <a:prstGeom prst="rect">
                      <a:avLst/>
                    </a:prstGeom>
                    <a:noFill/>
                    <a:ln>
                      <a:noFill/>
                    </a:ln>
                  </pic:spPr>
                </pic:pic>
              </a:graphicData>
            </a:graphic>
          </wp:inline>
        </w:drawing>
      </w:r>
    </w:p>
    <w:p w:rsidR="00144E90" w:rsidRPr="00242350" w:rsidRDefault="00144E90" w:rsidP="00467B04">
      <w:pPr>
        <w:widowControl w:val="0"/>
        <w:snapToGrid w:val="0"/>
        <w:spacing w:before="0"/>
        <w:rPr>
          <w:rFonts w:ascii="Book Antiqua" w:hAnsi="Book Antiqua" w:cs="Times New Roman"/>
          <w:bCs/>
          <w:sz w:val="24"/>
          <w:szCs w:val="24"/>
        </w:rPr>
      </w:pPr>
      <w:r w:rsidRPr="00242350">
        <w:rPr>
          <w:rFonts w:ascii="Book Antiqua" w:hAnsi="Book Antiqua" w:cs="Times New Roman"/>
          <w:b/>
          <w:bCs/>
          <w:sz w:val="24"/>
          <w:szCs w:val="24"/>
        </w:rPr>
        <w:t>Figure 4</w:t>
      </w:r>
      <w:r w:rsidR="00EC6C18" w:rsidRPr="00242350">
        <w:rPr>
          <w:rFonts w:ascii="Book Antiqua" w:hAnsi="Book Antiqua" w:cs="Times New Roman"/>
          <w:b/>
          <w:bCs/>
          <w:sz w:val="24"/>
          <w:szCs w:val="24"/>
        </w:rPr>
        <w:t xml:space="preserve"> </w:t>
      </w:r>
      <w:r w:rsidRPr="00242350">
        <w:rPr>
          <w:rFonts w:ascii="Book Antiqua" w:hAnsi="Book Antiqua" w:cs="Times New Roman"/>
          <w:b/>
          <w:sz w:val="24"/>
          <w:szCs w:val="24"/>
        </w:rPr>
        <w:t>Health perception by past and present diagnosis of fatty liver on ultrasound (never NAFLD n=119, 1</w:t>
      </w:r>
      <w:r w:rsidRPr="00242350">
        <w:rPr>
          <w:rFonts w:ascii="Book Antiqua" w:hAnsi="Book Antiqua" w:cs="Times New Roman"/>
          <w:b/>
          <w:sz w:val="24"/>
          <w:szCs w:val="24"/>
          <w:vertAlign w:val="superscript"/>
        </w:rPr>
        <w:t>st</w:t>
      </w:r>
      <w:r w:rsidRPr="00242350">
        <w:rPr>
          <w:rFonts w:ascii="Book Antiqua" w:hAnsi="Book Antiqua" w:cs="Times New Roman"/>
          <w:b/>
          <w:sz w:val="24"/>
          <w:szCs w:val="24"/>
        </w:rPr>
        <w:t xml:space="preserve"> US NAFLD n=24, 2</w:t>
      </w:r>
      <w:r w:rsidRPr="00242350">
        <w:rPr>
          <w:rFonts w:ascii="Book Antiqua" w:hAnsi="Book Antiqua" w:cs="Times New Roman"/>
          <w:b/>
          <w:sz w:val="24"/>
          <w:szCs w:val="24"/>
          <w:vertAlign w:val="superscript"/>
        </w:rPr>
        <w:t>nd</w:t>
      </w:r>
      <w:r w:rsidRPr="00242350">
        <w:rPr>
          <w:rFonts w:ascii="Book Antiqua" w:hAnsi="Book Antiqua" w:cs="Times New Roman"/>
          <w:b/>
          <w:sz w:val="24"/>
          <w:szCs w:val="24"/>
        </w:rPr>
        <w:t xml:space="preserve"> US NAFLD n=28, both US NAFLD </w:t>
      </w:r>
      <w:r w:rsidRPr="00242350">
        <w:rPr>
          <w:rFonts w:ascii="Book Antiqua" w:hAnsi="Book Antiqua" w:cs="Times New Roman"/>
          <w:b/>
          <w:i/>
          <w:sz w:val="24"/>
          <w:szCs w:val="24"/>
        </w:rPr>
        <w:t>n</w:t>
      </w:r>
      <w:r w:rsidR="00EC6C18" w:rsidRPr="00242350">
        <w:rPr>
          <w:rFonts w:ascii="Book Antiqua" w:hAnsi="Book Antiqua" w:cs="Times New Roman"/>
          <w:b/>
          <w:sz w:val="24"/>
          <w:szCs w:val="24"/>
        </w:rPr>
        <w:t xml:space="preserve"> </w:t>
      </w:r>
      <w:r w:rsidRPr="00242350">
        <w:rPr>
          <w:rFonts w:ascii="Book Antiqua" w:hAnsi="Book Antiqua" w:cs="Times New Roman"/>
          <w:b/>
          <w:sz w:val="24"/>
          <w:szCs w:val="24"/>
        </w:rPr>
        <w:t>=</w:t>
      </w:r>
      <w:r w:rsidR="00EC6C18" w:rsidRPr="00242350">
        <w:rPr>
          <w:rFonts w:ascii="Book Antiqua" w:hAnsi="Book Antiqua" w:cs="Times New Roman"/>
          <w:b/>
          <w:sz w:val="24"/>
          <w:szCs w:val="24"/>
        </w:rPr>
        <w:t xml:space="preserve"> </w:t>
      </w:r>
      <w:r w:rsidRPr="00242350">
        <w:rPr>
          <w:rFonts w:ascii="Book Antiqua" w:hAnsi="Book Antiqua" w:cs="Times New Roman"/>
          <w:b/>
          <w:sz w:val="24"/>
          <w:szCs w:val="24"/>
        </w:rPr>
        <w:t>42).</w:t>
      </w:r>
      <w:r w:rsidRPr="00242350">
        <w:rPr>
          <w:rFonts w:ascii="Book Antiqua" w:hAnsi="Book Antiqua" w:cs="Times New Roman"/>
          <w:sz w:val="24"/>
          <w:szCs w:val="24"/>
        </w:rPr>
        <w:t xml:space="preserve"> </w:t>
      </w:r>
      <w:r w:rsidR="00EC6C18" w:rsidRPr="00242350">
        <w:rPr>
          <w:rFonts w:ascii="Book Antiqua" w:hAnsi="Book Antiqua" w:cs="Times New Roman"/>
          <w:bCs/>
          <w:sz w:val="24"/>
          <w:szCs w:val="24"/>
        </w:rPr>
        <w:t>A:</w:t>
      </w:r>
      <w:r w:rsidR="00EC6C18" w:rsidRPr="00242350">
        <w:rPr>
          <w:rFonts w:ascii="Book Antiqua" w:hAnsi="Book Antiqua" w:cs="Times New Roman"/>
          <w:sz w:val="24"/>
          <w:szCs w:val="24"/>
        </w:rPr>
        <w:t xml:space="preserve"> </w:t>
      </w:r>
      <w:r w:rsidRPr="00242350">
        <w:rPr>
          <w:rFonts w:ascii="Book Antiqua" w:hAnsi="Book Antiqua" w:cs="Times New Roman"/>
          <w:sz w:val="24"/>
          <w:szCs w:val="24"/>
        </w:rPr>
        <w:t xml:space="preserve">Percent of subjects with "very good" health perception </w:t>
      </w:r>
      <w:r w:rsidRPr="00242350">
        <w:rPr>
          <w:rFonts w:ascii="Book Antiqua" w:hAnsi="Book Antiqua" w:cs="Times New Roman"/>
          <w:sz w:val="24"/>
          <w:szCs w:val="24"/>
          <w:lang w:bidi="he-IL"/>
        </w:rPr>
        <w:t>by NAFLD dynamics</w:t>
      </w:r>
      <w:r w:rsidRPr="00242350">
        <w:rPr>
          <w:rFonts w:ascii="Book Antiqua" w:hAnsi="Book Antiqua" w:cs="Times New Roman"/>
          <w:bCs/>
          <w:sz w:val="24"/>
          <w:szCs w:val="24"/>
        </w:rPr>
        <w:t>.</w:t>
      </w:r>
      <w:r w:rsidR="00EC6C18" w:rsidRPr="00242350">
        <w:rPr>
          <w:rFonts w:ascii="Book Antiqua" w:hAnsi="Book Antiqua" w:cs="Times New Roman"/>
          <w:sz w:val="24"/>
          <w:szCs w:val="24"/>
        </w:rPr>
        <w:t xml:space="preserve"> </w:t>
      </w:r>
      <w:r w:rsidR="00EC6C18" w:rsidRPr="00242350">
        <w:rPr>
          <w:rFonts w:ascii="Book Antiqua" w:hAnsi="Book Antiqua" w:cs="Times New Roman"/>
          <w:bCs/>
          <w:sz w:val="24"/>
          <w:szCs w:val="24"/>
        </w:rPr>
        <w:t>B:</w:t>
      </w:r>
      <w:r w:rsidR="00EC6C18" w:rsidRPr="00242350">
        <w:rPr>
          <w:rFonts w:ascii="Book Antiqua" w:hAnsi="Book Antiqua" w:cs="Times New Roman"/>
          <w:sz w:val="24"/>
          <w:szCs w:val="24"/>
        </w:rPr>
        <w:t xml:space="preserve"> </w:t>
      </w:r>
      <w:r w:rsidRPr="00242350">
        <w:rPr>
          <w:rFonts w:ascii="Book Antiqua" w:hAnsi="Book Antiqua" w:cs="Times New Roman"/>
          <w:sz w:val="24"/>
          <w:szCs w:val="24"/>
        </w:rPr>
        <w:t xml:space="preserve">Percent of subjects with "very good" health perception </w:t>
      </w:r>
      <w:r w:rsidRPr="00242350">
        <w:rPr>
          <w:rFonts w:ascii="Book Antiqua" w:hAnsi="Book Antiqua" w:cs="Times New Roman"/>
          <w:sz w:val="24"/>
          <w:szCs w:val="24"/>
          <w:lang w:bidi="he-IL"/>
        </w:rPr>
        <w:t xml:space="preserve">by </w:t>
      </w:r>
      <w:r w:rsidRPr="00242350">
        <w:rPr>
          <w:rFonts w:ascii="Book Antiqua" w:hAnsi="Book Antiqua" w:cs="Times New Roman"/>
          <w:sz w:val="24"/>
          <w:szCs w:val="24"/>
        </w:rPr>
        <w:t>naïve (newly diagnosed) and not naïve (previously diagnosed) NAFLD status.</w:t>
      </w:r>
      <w:r w:rsidR="00EC6C18" w:rsidRPr="00242350">
        <w:rPr>
          <w:rFonts w:ascii="Book Antiqua" w:hAnsi="Book Antiqua" w:cs="Times New Roman"/>
          <w:sz w:val="24"/>
          <w:szCs w:val="24"/>
        </w:rPr>
        <w:t xml:space="preserve"> </w:t>
      </w:r>
      <w:r w:rsidR="00EC6C18" w:rsidRPr="00242350">
        <w:rPr>
          <w:rFonts w:ascii="Book Antiqua" w:hAnsi="Book Antiqua" w:cs="Times New Roman"/>
          <w:bCs/>
          <w:sz w:val="24"/>
          <w:szCs w:val="24"/>
        </w:rPr>
        <w:t>C</w:t>
      </w:r>
      <w:r w:rsidR="00EC6C18" w:rsidRPr="00242350">
        <w:rPr>
          <w:rFonts w:ascii="Book Antiqua" w:hAnsi="Book Antiqua" w:cs="Times New Roman"/>
          <w:sz w:val="24"/>
          <w:szCs w:val="24"/>
        </w:rPr>
        <w:t xml:space="preserve">: </w:t>
      </w:r>
      <w:r w:rsidRPr="00242350">
        <w:rPr>
          <w:rFonts w:ascii="Book Antiqua" w:hAnsi="Book Antiqua" w:cs="Times New Roman"/>
          <w:sz w:val="24"/>
          <w:szCs w:val="24"/>
        </w:rPr>
        <w:t xml:space="preserve">The </w:t>
      </w:r>
      <w:r w:rsidRPr="00242350">
        <w:rPr>
          <w:rFonts w:ascii="Book Antiqua" w:hAnsi="Book Antiqua" w:cs="Times New Roman"/>
          <w:sz w:val="24"/>
          <w:szCs w:val="24"/>
        </w:rPr>
        <w:lastRenderedPageBreak/>
        <w:t>average score of health perception by NAFLD dynamics (the lower the score the higher the health perception; 1="very good", 4="not good at all") (* never NAFLD vs. every other group)</w:t>
      </w:r>
      <w:r w:rsidRPr="00242350">
        <w:rPr>
          <w:rFonts w:ascii="Book Antiqua" w:hAnsi="Book Antiqua" w:cs="Times New Roman"/>
          <w:bCs/>
          <w:sz w:val="24"/>
          <w:szCs w:val="24"/>
        </w:rPr>
        <w:t>.</w:t>
      </w:r>
      <w:r w:rsidR="00EC6C18" w:rsidRPr="00242350">
        <w:rPr>
          <w:rFonts w:ascii="Book Antiqua" w:hAnsi="Book Antiqua" w:cs="Times New Roman"/>
          <w:bCs/>
          <w:sz w:val="24"/>
          <w:szCs w:val="24"/>
        </w:rPr>
        <w:t xml:space="preserve"> </w:t>
      </w:r>
      <w:r w:rsidR="00EC6C18" w:rsidRPr="00242350">
        <w:rPr>
          <w:rFonts w:ascii="Book Antiqua" w:hAnsi="Book Antiqua" w:cs="Times New Roman"/>
          <w:sz w:val="24"/>
          <w:szCs w:val="24"/>
        </w:rPr>
        <w:t>NAFLD</w:t>
      </w:r>
      <w:r w:rsidR="00EC6C18" w:rsidRPr="00242350">
        <w:rPr>
          <w:rFonts w:ascii="Book Antiqua" w:hAnsi="Book Antiqua" w:cs="Times New Roman"/>
          <w:sz w:val="24"/>
          <w:szCs w:val="24"/>
          <w:lang w:eastAsia="zh-CN"/>
        </w:rPr>
        <w:t xml:space="preserve">: </w:t>
      </w:r>
      <w:r w:rsidR="00EC6C18" w:rsidRPr="00242350">
        <w:rPr>
          <w:rFonts w:ascii="Book Antiqua" w:hAnsi="Book Antiqua" w:cs="Times New Roman"/>
          <w:sz w:val="24"/>
          <w:szCs w:val="24"/>
        </w:rPr>
        <w:t>Non-alcoholic fatty liver disease.</w:t>
      </w:r>
    </w:p>
    <w:p w:rsidR="00EC6C18" w:rsidRPr="00242350" w:rsidRDefault="00EC6C18">
      <w:pPr>
        <w:rPr>
          <w:rFonts w:ascii="Book Antiqua" w:hAnsi="Book Antiqua" w:cs="Times New Roman"/>
          <w:b/>
          <w:bCs/>
          <w:sz w:val="24"/>
          <w:szCs w:val="24"/>
        </w:rPr>
      </w:pPr>
      <w:r w:rsidRPr="00242350">
        <w:rPr>
          <w:rFonts w:ascii="Book Antiqua" w:hAnsi="Book Antiqua" w:cs="Times New Roman"/>
          <w:b/>
          <w:bCs/>
          <w:sz w:val="24"/>
          <w:szCs w:val="24"/>
        </w:rPr>
        <w:br w:type="page"/>
      </w:r>
    </w:p>
    <w:p w:rsidR="00144E90" w:rsidRPr="00242350" w:rsidRDefault="00EC6C18" w:rsidP="00467B04">
      <w:pPr>
        <w:widowControl w:val="0"/>
        <w:snapToGrid w:val="0"/>
        <w:spacing w:before="0"/>
        <w:rPr>
          <w:rFonts w:ascii="Book Antiqua" w:hAnsi="Book Antiqua" w:cs="Times New Roman"/>
          <w:b/>
          <w:bCs/>
          <w:sz w:val="24"/>
          <w:szCs w:val="24"/>
        </w:rPr>
      </w:pPr>
      <w:r w:rsidRPr="00242350">
        <w:rPr>
          <w:rFonts w:ascii="Book Antiqua" w:hAnsi="Book Antiqua" w:cs="Times New Roman"/>
          <w:b/>
          <w:bCs/>
          <w:noProof/>
          <w:sz w:val="24"/>
          <w:szCs w:val="24"/>
          <w:lang w:eastAsia="zh-CN"/>
        </w:rPr>
        <w:lastRenderedPageBreak/>
        <w:drawing>
          <wp:inline distT="0" distB="0" distL="0" distR="0" wp14:anchorId="578732A2" wp14:editId="78AE55DA">
            <wp:extent cx="4287294" cy="6130456"/>
            <wp:effectExtent l="0" t="0" r="0" b="3810"/>
            <wp:docPr id="5" name="图片 5" descr="D:\WJG\编稿\WJG加工厂\2016-2-15\23812\figure 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WJG\编稿\WJG加工厂\2016-2-15\23812\figure 5.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7294" cy="6130456"/>
                    </a:xfrm>
                    <a:prstGeom prst="rect">
                      <a:avLst/>
                    </a:prstGeom>
                    <a:noFill/>
                    <a:ln>
                      <a:noFill/>
                    </a:ln>
                  </pic:spPr>
                </pic:pic>
              </a:graphicData>
            </a:graphic>
          </wp:inline>
        </w:drawing>
      </w:r>
    </w:p>
    <w:p w:rsidR="00144E90" w:rsidRPr="00242350" w:rsidRDefault="00144E90" w:rsidP="00467B04">
      <w:pPr>
        <w:widowControl w:val="0"/>
        <w:snapToGrid w:val="0"/>
        <w:spacing w:before="0"/>
        <w:rPr>
          <w:rFonts w:ascii="Book Antiqua" w:hAnsi="Book Antiqua" w:cs="Times New Roman"/>
          <w:b/>
          <w:sz w:val="24"/>
          <w:szCs w:val="24"/>
        </w:rPr>
      </w:pPr>
      <w:r w:rsidRPr="00242350">
        <w:rPr>
          <w:rFonts w:ascii="Book Antiqua" w:hAnsi="Book Antiqua" w:cs="Times New Roman"/>
          <w:b/>
          <w:bCs/>
          <w:sz w:val="24"/>
          <w:szCs w:val="24"/>
        </w:rPr>
        <w:t>Figure 5</w:t>
      </w:r>
      <w:r w:rsidR="00EC6C18" w:rsidRPr="00242350">
        <w:rPr>
          <w:rFonts w:ascii="Book Antiqua" w:hAnsi="Book Antiqua" w:cs="Times New Roman"/>
          <w:b/>
          <w:bCs/>
          <w:sz w:val="24"/>
          <w:szCs w:val="24"/>
        </w:rPr>
        <w:t xml:space="preserve"> </w:t>
      </w:r>
      <w:r w:rsidRPr="00242350">
        <w:rPr>
          <w:rFonts w:ascii="Book Antiqua" w:hAnsi="Book Antiqua" w:cs="Times New Roman"/>
          <w:b/>
          <w:sz w:val="24"/>
          <w:szCs w:val="24"/>
        </w:rPr>
        <w:t xml:space="preserve">Comparison between </w:t>
      </w:r>
      <w:r w:rsidR="00EC6C18" w:rsidRPr="00242350">
        <w:rPr>
          <w:rFonts w:ascii="Book Antiqua" w:hAnsi="Book Antiqua" w:cs="Times New Roman"/>
          <w:b/>
          <w:sz w:val="24"/>
          <w:szCs w:val="24"/>
        </w:rPr>
        <w:t>non-alcoholic fatty liver disease</w:t>
      </w:r>
      <w:r w:rsidRPr="00242350">
        <w:rPr>
          <w:rFonts w:ascii="Book Antiqua" w:hAnsi="Book Antiqua" w:cs="Times New Roman"/>
          <w:b/>
          <w:sz w:val="24"/>
          <w:szCs w:val="24"/>
        </w:rPr>
        <w:t xml:space="preserve"> and normal liver groups in the distribution of</w:t>
      </w:r>
      <w:r w:rsidR="00420119" w:rsidRPr="00242350">
        <w:rPr>
          <w:rFonts w:ascii="Book Antiqua" w:hAnsi="Book Antiqua" w:cs="Times New Roman"/>
          <w:b/>
          <w:sz w:val="24"/>
          <w:szCs w:val="24"/>
        </w:rPr>
        <w:t xml:space="preserve"> </w:t>
      </w:r>
      <w:r w:rsidRPr="00242350">
        <w:rPr>
          <w:rFonts w:ascii="Book Antiqua" w:hAnsi="Book Antiqua" w:cs="Times New Roman"/>
          <w:b/>
          <w:sz w:val="24"/>
          <w:szCs w:val="24"/>
        </w:rPr>
        <w:t xml:space="preserve">frequency of family doctor visits </w:t>
      </w:r>
      <w:r w:rsidRPr="00242350">
        <w:rPr>
          <w:rFonts w:ascii="Book Antiqua" w:hAnsi="Book Antiqua" w:cs="Times New Roman"/>
          <w:b/>
          <w:bCs/>
          <w:sz w:val="24"/>
          <w:szCs w:val="24"/>
        </w:rPr>
        <w:t>(A)</w:t>
      </w:r>
      <w:r w:rsidRPr="00242350">
        <w:rPr>
          <w:rFonts w:ascii="Book Antiqua" w:hAnsi="Book Antiqua" w:cs="Times New Roman"/>
          <w:b/>
          <w:sz w:val="24"/>
          <w:szCs w:val="24"/>
        </w:rPr>
        <w:t xml:space="preserve"> and in the distribution of frequency of specialty consultants </w:t>
      </w:r>
      <w:r w:rsidRPr="00242350">
        <w:rPr>
          <w:rFonts w:ascii="Book Antiqua" w:hAnsi="Book Antiqua" w:cs="Times New Roman"/>
          <w:b/>
          <w:bCs/>
          <w:sz w:val="24"/>
          <w:szCs w:val="24"/>
        </w:rPr>
        <w:t>(B)</w:t>
      </w:r>
      <w:r w:rsidR="00EC6C18" w:rsidRPr="00242350">
        <w:rPr>
          <w:rFonts w:ascii="Book Antiqua" w:hAnsi="Book Antiqua" w:cs="Times New Roman"/>
          <w:b/>
          <w:sz w:val="24"/>
          <w:szCs w:val="24"/>
        </w:rPr>
        <w:t>.</w:t>
      </w:r>
      <w:r w:rsidR="009A2620" w:rsidRPr="00242350">
        <w:rPr>
          <w:rFonts w:ascii="Book Antiqua" w:hAnsi="Book Antiqua" w:cs="Times New Roman"/>
          <w:b/>
          <w:sz w:val="24"/>
          <w:szCs w:val="24"/>
        </w:rPr>
        <w:t xml:space="preserve"> </w:t>
      </w:r>
      <w:r w:rsidR="00EC6C18" w:rsidRPr="00242350">
        <w:rPr>
          <w:rFonts w:ascii="Book Antiqua" w:hAnsi="Book Antiqua" w:cs="Times New Roman"/>
          <w:sz w:val="24"/>
          <w:szCs w:val="24"/>
        </w:rPr>
        <w:t>NAFLD</w:t>
      </w:r>
      <w:r w:rsidR="00EC6C18" w:rsidRPr="00242350">
        <w:rPr>
          <w:rFonts w:ascii="Book Antiqua" w:hAnsi="Book Antiqua" w:cs="Times New Roman"/>
          <w:sz w:val="24"/>
          <w:szCs w:val="24"/>
          <w:lang w:eastAsia="zh-CN"/>
        </w:rPr>
        <w:t xml:space="preserve">: </w:t>
      </w:r>
      <w:r w:rsidR="00EC6C18" w:rsidRPr="00242350">
        <w:rPr>
          <w:rFonts w:ascii="Book Antiqua" w:hAnsi="Book Antiqua" w:cs="Times New Roman"/>
          <w:sz w:val="24"/>
          <w:szCs w:val="24"/>
        </w:rPr>
        <w:t>Non-alcoholic fatty liver disease.</w:t>
      </w:r>
    </w:p>
    <w:p w:rsidR="00144E90" w:rsidRPr="00242350" w:rsidRDefault="00144E90" w:rsidP="00467B04">
      <w:pPr>
        <w:widowControl w:val="0"/>
        <w:snapToGrid w:val="0"/>
        <w:spacing w:before="0"/>
        <w:rPr>
          <w:rFonts w:ascii="Book Antiqua" w:hAnsi="Book Antiqua" w:cs="Times New Roman"/>
          <w:b/>
          <w:bCs/>
          <w:sz w:val="24"/>
          <w:szCs w:val="24"/>
          <w:lang w:bidi="he-IL"/>
        </w:rPr>
      </w:pPr>
    </w:p>
    <w:sectPr w:rsidR="00144E90" w:rsidRPr="00242350" w:rsidSect="00792BAF">
      <w:headerReference w:type="default" r:id="rId15"/>
      <w:type w:val="continuous"/>
      <w:pgSz w:w="11906" w:h="16838"/>
      <w:pgMar w:top="1134" w:right="1134" w:bottom="1134" w:left="170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9D1" w:rsidRDefault="00CC29D1" w:rsidP="00B321A8">
      <w:pPr>
        <w:spacing w:line="240" w:lineRule="auto"/>
      </w:pPr>
      <w:r>
        <w:separator/>
      </w:r>
    </w:p>
  </w:endnote>
  <w:endnote w:type="continuationSeparator" w:id="0">
    <w:p w:rsidR="00CC29D1" w:rsidRDefault="00CC29D1" w:rsidP="00B321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Guttman Yad-Brush">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Quattrocen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9D1" w:rsidRDefault="00CC29D1" w:rsidP="00B321A8">
      <w:pPr>
        <w:spacing w:line="240" w:lineRule="auto"/>
      </w:pPr>
      <w:r>
        <w:separator/>
      </w:r>
    </w:p>
  </w:footnote>
  <w:footnote w:type="continuationSeparator" w:id="0">
    <w:p w:rsidR="00CC29D1" w:rsidRDefault="00CC29D1" w:rsidP="00B321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212888"/>
      <w:docPartObj>
        <w:docPartGallery w:val="Page Numbers (Top of Page)"/>
        <w:docPartUnique/>
      </w:docPartObj>
    </w:sdtPr>
    <w:sdtEndPr>
      <w:rPr>
        <w:noProof/>
      </w:rPr>
    </w:sdtEndPr>
    <w:sdtContent>
      <w:p w:rsidR="00CC29D1" w:rsidRDefault="00CC29D1">
        <w:pPr>
          <w:pStyle w:val="Header"/>
          <w:jc w:val="center"/>
        </w:pPr>
        <w:r>
          <w:fldChar w:fldCharType="begin"/>
        </w:r>
        <w:r>
          <w:instrText xml:space="preserve"> PAGE   \* MERGEFORMAT </w:instrText>
        </w:r>
        <w:r>
          <w:fldChar w:fldCharType="separate"/>
        </w:r>
        <w:r w:rsidR="001B2393">
          <w:rPr>
            <w:noProof/>
          </w:rPr>
          <w:t>1</w:t>
        </w:r>
        <w:r>
          <w:rPr>
            <w:noProof/>
          </w:rPr>
          <w:fldChar w:fldCharType="end"/>
        </w:r>
      </w:p>
    </w:sdtContent>
  </w:sdt>
  <w:p w:rsidR="00CC29D1" w:rsidRDefault="00CC29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6FCB"/>
    <w:multiLevelType w:val="multilevel"/>
    <w:tmpl w:val="83B09DF4"/>
    <w:lvl w:ilvl="0">
      <w:start w:val="6"/>
      <w:numFmt w:val="decimal"/>
      <w:lvlText w:val="%1."/>
      <w:lvlJc w:val="left"/>
      <w:pPr>
        <w:ind w:left="540" w:hanging="540"/>
      </w:pPr>
      <w:rPr>
        <w:rFonts w:hint="default"/>
      </w:rPr>
    </w:lvl>
    <w:lvl w:ilvl="1">
      <w:start w:val="8"/>
      <w:numFmt w:val="decimal"/>
      <w:lvlText w:val="%1.%2."/>
      <w:lvlJc w:val="left"/>
      <w:pPr>
        <w:ind w:left="899" w:hanging="540"/>
      </w:pPr>
      <w:rPr>
        <w:rFonts w:hint="default"/>
      </w:rPr>
    </w:lvl>
    <w:lvl w:ilvl="2">
      <w:start w:val="1"/>
      <w:numFmt w:val="decimal"/>
      <w:lvlText w:val="%1.%2.%3."/>
      <w:lvlJc w:val="left"/>
      <w:pPr>
        <w:ind w:left="1438" w:hanging="720"/>
      </w:pPr>
      <w:rPr>
        <w:rFonts w:hint="default"/>
      </w:rPr>
    </w:lvl>
    <w:lvl w:ilvl="3">
      <w:start w:val="1"/>
      <w:numFmt w:val="decimal"/>
      <w:lvlText w:val="%1.%2.%3.%4."/>
      <w:lvlJc w:val="left"/>
      <w:pPr>
        <w:ind w:left="1797" w:hanging="72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672" w:hanging="1800"/>
      </w:pPr>
      <w:rPr>
        <w:rFonts w:hint="default"/>
      </w:rPr>
    </w:lvl>
  </w:abstractNum>
  <w:abstractNum w:abstractNumId="1" w15:restartNumberingAfterBreak="0">
    <w:nsid w:val="01832458"/>
    <w:multiLevelType w:val="hybridMultilevel"/>
    <w:tmpl w:val="908A81B6"/>
    <w:lvl w:ilvl="0" w:tplc="0409000F">
      <w:start w:val="6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C61FBD"/>
    <w:multiLevelType w:val="singleLevel"/>
    <w:tmpl w:val="965A8E6C"/>
    <w:lvl w:ilvl="0">
      <w:start w:val="1"/>
      <w:numFmt w:val="decimal"/>
      <w:lvlText w:val="%1."/>
      <w:lvlJc w:val="right"/>
      <w:pPr>
        <w:tabs>
          <w:tab w:val="num" w:pos="1080"/>
        </w:tabs>
        <w:ind w:hanging="360"/>
      </w:pPr>
      <w:rPr>
        <w:rFonts w:cs="David" w:hint="cs"/>
        <w:sz w:val="22"/>
      </w:rPr>
    </w:lvl>
  </w:abstractNum>
  <w:abstractNum w:abstractNumId="3" w15:restartNumberingAfterBreak="0">
    <w:nsid w:val="0739433C"/>
    <w:multiLevelType w:val="singleLevel"/>
    <w:tmpl w:val="81EE1C6E"/>
    <w:lvl w:ilvl="0">
      <w:start w:val="1"/>
      <w:numFmt w:val="decimal"/>
      <w:lvlText w:val="%1."/>
      <w:lvlJc w:val="right"/>
      <w:pPr>
        <w:tabs>
          <w:tab w:val="num" w:pos="360"/>
        </w:tabs>
        <w:ind w:hanging="360"/>
      </w:pPr>
      <w:rPr>
        <w:rFonts w:cs="David" w:hint="cs"/>
      </w:rPr>
    </w:lvl>
  </w:abstractNum>
  <w:abstractNum w:abstractNumId="4" w15:restartNumberingAfterBreak="0">
    <w:nsid w:val="0D325ADE"/>
    <w:multiLevelType w:val="singleLevel"/>
    <w:tmpl w:val="965E1C7C"/>
    <w:lvl w:ilvl="0">
      <w:start w:val="1"/>
      <w:numFmt w:val="decimal"/>
      <w:lvlText w:val="%1."/>
      <w:lvlJc w:val="right"/>
      <w:pPr>
        <w:tabs>
          <w:tab w:val="num" w:pos="1080"/>
        </w:tabs>
        <w:ind w:hanging="360"/>
      </w:pPr>
      <w:rPr>
        <w:rFonts w:cs="David" w:hint="cs"/>
        <w:sz w:val="24"/>
      </w:rPr>
    </w:lvl>
  </w:abstractNum>
  <w:abstractNum w:abstractNumId="5" w15:restartNumberingAfterBreak="0">
    <w:nsid w:val="10B76CAD"/>
    <w:multiLevelType w:val="singleLevel"/>
    <w:tmpl w:val="0CD4784C"/>
    <w:lvl w:ilvl="0">
      <w:start w:val="2"/>
      <w:numFmt w:val="decimal"/>
      <w:lvlText w:val="%1."/>
      <w:lvlJc w:val="left"/>
      <w:pPr>
        <w:tabs>
          <w:tab w:val="num" w:pos="1080"/>
        </w:tabs>
        <w:ind w:left="1080" w:right="1080" w:hanging="360"/>
      </w:pPr>
      <w:rPr>
        <w:rFonts w:cs="David" w:hint="cs"/>
        <w:sz w:val="22"/>
      </w:rPr>
    </w:lvl>
  </w:abstractNum>
  <w:abstractNum w:abstractNumId="6" w15:restartNumberingAfterBreak="0">
    <w:nsid w:val="11094917"/>
    <w:multiLevelType w:val="singleLevel"/>
    <w:tmpl w:val="81EE1C6E"/>
    <w:lvl w:ilvl="0">
      <w:start w:val="1"/>
      <w:numFmt w:val="decimal"/>
      <w:lvlText w:val="%1."/>
      <w:lvlJc w:val="right"/>
      <w:pPr>
        <w:tabs>
          <w:tab w:val="num" w:pos="360"/>
        </w:tabs>
        <w:ind w:hanging="360"/>
      </w:pPr>
      <w:rPr>
        <w:rFonts w:cs="David" w:hint="cs"/>
      </w:rPr>
    </w:lvl>
  </w:abstractNum>
  <w:abstractNum w:abstractNumId="7" w15:restartNumberingAfterBreak="0">
    <w:nsid w:val="131E2427"/>
    <w:multiLevelType w:val="multilevel"/>
    <w:tmpl w:val="65807DE4"/>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5F203F"/>
    <w:multiLevelType w:val="hybridMultilevel"/>
    <w:tmpl w:val="E7BE02B6"/>
    <w:lvl w:ilvl="0" w:tplc="23AE1004">
      <w:start w:val="1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6282CFE"/>
    <w:multiLevelType w:val="singleLevel"/>
    <w:tmpl w:val="9288F08C"/>
    <w:lvl w:ilvl="0">
      <w:start w:val="1"/>
      <w:numFmt w:val="decimal"/>
      <w:lvlText w:val="%1."/>
      <w:lvlJc w:val="right"/>
      <w:pPr>
        <w:tabs>
          <w:tab w:val="num" w:pos="1080"/>
        </w:tabs>
        <w:ind w:hanging="360"/>
      </w:pPr>
      <w:rPr>
        <w:rFonts w:cs="David" w:hint="cs"/>
        <w:sz w:val="22"/>
      </w:rPr>
    </w:lvl>
  </w:abstractNum>
  <w:abstractNum w:abstractNumId="10" w15:restartNumberingAfterBreak="0">
    <w:nsid w:val="1E95028B"/>
    <w:multiLevelType w:val="hybridMultilevel"/>
    <w:tmpl w:val="8520B2D0"/>
    <w:lvl w:ilvl="0" w:tplc="196CBE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CE7430"/>
    <w:multiLevelType w:val="hybridMultilevel"/>
    <w:tmpl w:val="B214430C"/>
    <w:lvl w:ilvl="0" w:tplc="52AA9E56">
      <w:start w:val="1"/>
      <w:numFmt w:val="bullet"/>
      <w:lvlText w:val=""/>
      <w:lvlJc w:val="left"/>
      <w:pPr>
        <w:ind w:left="567" w:hanging="20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C335E8"/>
    <w:multiLevelType w:val="hybridMultilevel"/>
    <w:tmpl w:val="73D06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8763A"/>
    <w:multiLevelType w:val="hybridMultilevel"/>
    <w:tmpl w:val="653065F2"/>
    <w:lvl w:ilvl="0" w:tplc="0409000F">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4" w15:restartNumberingAfterBreak="0">
    <w:nsid w:val="2763331C"/>
    <w:multiLevelType w:val="singleLevel"/>
    <w:tmpl w:val="646CFA2A"/>
    <w:lvl w:ilvl="0">
      <w:start w:val="1"/>
      <w:numFmt w:val="decimal"/>
      <w:lvlText w:val="%1."/>
      <w:lvlJc w:val="left"/>
      <w:pPr>
        <w:tabs>
          <w:tab w:val="num" w:pos="1777"/>
        </w:tabs>
        <w:ind w:left="1777" w:right="795" w:hanging="360"/>
      </w:pPr>
      <w:rPr>
        <w:rFonts w:ascii="Times New Roman" w:eastAsia="Times New Roman" w:hAnsi="Times New Roman" w:cs="David"/>
        <w:sz w:val="24"/>
      </w:rPr>
    </w:lvl>
  </w:abstractNum>
  <w:abstractNum w:abstractNumId="15" w15:restartNumberingAfterBreak="0">
    <w:nsid w:val="27D977F4"/>
    <w:multiLevelType w:val="multilevel"/>
    <w:tmpl w:val="19D2DEF4"/>
    <w:lvl w:ilvl="0">
      <w:start w:val="6"/>
      <w:numFmt w:val="decimal"/>
      <w:lvlText w:val="%1."/>
      <w:lvlJc w:val="left"/>
      <w:pPr>
        <w:ind w:left="540" w:hanging="540"/>
      </w:pPr>
      <w:rPr>
        <w:rFonts w:hint="default"/>
      </w:rPr>
    </w:lvl>
    <w:lvl w:ilvl="1">
      <w:start w:val="8"/>
      <w:numFmt w:val="decimal"/>
      <w:lvlText w:val="%1.%2."/>
      <w:lvlJc w:val="left"/>
      <w:pPr>
        <w:ind w:left="899" w:hanging="540"/>
      </w:pPr>
      <w:rPr>
        <w:rFonts w:hint="default"/>
      </w:rPr>
    </w:lvl>
    <w:lvl w:ilvl="2">
      <w:start w:val="4"/>
      <w:numFmt w:val="decimal"/>
      <w:lvlText w:val="%1.%2.%3."/>
      <w:lvlJc w:val="left"/>
      <w:pPr>
        <w:ind w:left="1438" w:hanging="720"/>
      </w:pPr>
      <w:rPr>
        <w:rFonts w:hint="default"/>
      </w:rPr>
    </w:lvl>
    <w:lvl w:ilvl="3">
      <w:start w:val="1"/>
      <w:numFmt w:val="decimal"/>
      <w:lvlText w:val="%1.%2.%3.%4."/>
      <w:lvlJc w:val="left"/>
      <w:pPr>
        <w:ind w:left="1797" w:hanging="72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672" w:hanging="1800"/>
      </w:pPr>
      <w:rPr>
        <w:rFonts w:hint="default"/>
      </w:rPr>
    </w:lvl>
  </w:abstractNum>
  <w:abstractNum w:abstractNumId="16" w15:restartNumberingAfterBreak="0">
    <w:nsid w:val="29F26E90"/>
    <w:multiLevelType w:val="hybridMultilevel"/>
    <w:tmpl w:val="1B109B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FED64AD"/>
    <w:multiLevelType w:val="multilevel"/>
    <w:tmpl w:val="52E805E8"/>
    <w:lvl w:ilvl="0">
      <w:start w:val="1"/>
      <w:numFmt w:val="decimal"/>
      <w:lvlText w:val="%1."/>
      <w:lvlJc w:val="left"/>
      <w:pPr>
        <w:ind w:left="495" w:hanging="495"/>
      </w:pPr>
      <w:rPr>
        <w:rFonts w:hint="default"/>
      </w:rPr>
    </w:lvl>
    <w:lvl w:ilvl="1">
      <w:start w:val="1"/>
      <w:numFmt w:val="decimal"/>
      <w:lvlText w:val="%1.%2."/>
      <w:lvlJc w:val="left"/>
      <w:pPr>
        <w:ind w:left="1571" w:hanging="720"/>
      </w:pPr>
      <w:rPr>
        <w:rFonts w:ascii="Calibri" w:hAnsi="Calibri" w:hint="default"/>
        <w:b w:val="0"/>
        <w:bCs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36E36096"/>
    <w:multiLevelType w:val="hybridMultilevel"/>
    <w:tmpl w:val="F2880B1A"/>
    <w:lvl w:ilvl="0" w:tplc="73DE77D0">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1D2376"/>
    <w:multiLevelType w:val="hybridMultilevel"/>
    <w:tmpl w:val="760C1F42"/>
    <w:lvl w:ilvl="0" w:tplc="E06656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5243021"/>
    <w:multiLevelType w:val="hybridMultilevel"/>
    <w:tmpl w:val="DBB89E3C"/>
    <w:lvl w:ilvl="0" w:tplc="B64AC4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58C51A7"/>
    <w:multiLevelType w:val="multilevel"/>
    <w:tmpl w:val="83B09DF4"/>
    <w:lvl w:ilvl="0">
      <w:start w:val="6"/>
      <w:numFmt w:val="decimal"/>
      <w:lvlText w:val="%1."/>
      <w:lvlJc w:val="left"/>
      <w:pPr>
        <w:ind w:left="540" w:hanging="540"/>
      </w:pPr>
      <w:rPr>
        <w:rFonts w:hint="default"/>
      </w:rPr>
    </w:lvl>
    <w:lvl w:ilvl="1">
      <w:start w:val="8"/>
      <w:numFmt w:val="decimal"/>
      <w:lvlText w:val="%1.%2."/>
      <w:lvlJc w:val="left"/>
      <w:pPr>
        <w:ind w:left="899" w:hanging="540"/>
      </w:pPr>
      <w:rPr>
        <w:rFonts w:hint="default"/>
      </w:rPr>
    </w:lvl>
    <w:lvl w:ilvl="2">
      <w:start w:val="1"/>
      <w:numFmt w:val="decimal"/>
      <w:lvlText w:val="%1.%2.%3."/>
      <w:lvlJc w:val="left"/>
      <w:pPr>
        <w:ind w:left="1438" w:hanging="720"/>
      </w:pPr>
      <w:rPr>
        <w:rFonts w:hint="default"/>
      </w:rPr>
    </w:lvl>
    <w:lvl w:ilvl="3">
      <w:start w:val="1"/>
      <w:numFmt w:val="decimal"/>
      <w:lvlText w:val="%1.%2.%3.%4."/>
      <w:lvlJc w:val="left"/>
      <w:pPr>
        <w:ind w:left="1797" w:hanging="72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672" w:hanging="1800"/>
      </w:pPr>
      <w:rPr>
        <w:rFonts w:hint="default"/>
      </w:rPr>
    </w:lvl>
  </w:abstractNum>
  <w:abstractNum w:abstractNumId="22" w15:restartNumberingAfterBreak="0">
    <w:nsid w:val="4B7E6B24"/>
    <w:multiLevelType w:val="hybridMultilevel"/>
    <w:tmpl w:val="7A22FA38"/>
    <w:lvl w:ilvl="0" w:tplc="26FCE8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3" w15:restartNumberingAfterBreak="0">
    <w:nsid w:val="4EA96CC2"/>
    <w:multiLevelType w:val="hybridMultilevel"/>
    <w:tmpl w:val="26D082AA"/>
    <w:lvl w:ilvl="0" w:tplc="F2A8A09A">
      <w:start w:val="1"/>
      <w:numFmt w:val="decimal"/>
      <w:lvlText w:val="%1."/>
      <w:lvlJc w:val="right"/>
      <w:pPr>
        <w:tabs>
          <w:tab w:val="num" w:pos="360"/>
        </w:tabs>
        <w:ind w:left="360" w:hanging="360"/>
      </w:pPr>
      <w:rPr>
        <w:rFonts w:cs="David"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4" w15:restartNumberingAfterBreak="0">
    <w:nsid w:val="4EC23FD5"/>
    <w:multiLevelType w:val="singleLevel"/>
    <w:tmpl w:val="81EE1C6E"/>
    <w:lvl w:ilvl="0">
      <w:start w:val="1"/>
      <w:numFmt w:val="decimal"/>
      <w:lvlText w:val="%1."/>
      <w:lvlJc w:val="right"/>
      <w:pPr>
        <w:tabs>
          <w:tab w:val="num" w:pos="360"/>
        </w:tabs>
        <w:ind w:hanging="360"/>
      </w:pPr>
      <w:rPr>
        <w:rFonts w:cs="David" w:hint="cs"/>
      </w:rPr>
    </w:lvl>
  </w:abstractNum>
  <w:abstractNum w:abstractNumId="25" w15:restartNumberingAfterBreak="0">
    <w:nsid w:val="503E1847"/>
    <w:multiLevelType w:val="singleLevel"/>
    <w:tmpl w:val="2340910C"/>
    <w:lvl w:ilvl="0">
      <w:start w:val="1"/>
      <w:numFmt w:val="decimal"/>
      <w:lvlText w:val="%1."/>
      <w:legacy w:legacy="1" w:legacySpace="0" w:legacyIndent="283"/>
      <w:lvlJc w:val="left"/>
      <w:pPr>
        <w:ind w:hanging="283"/>
      </w:pPr>
      <w:rPr>
        <w:rFonts w:cs="David"/>
      </w:rPr>
    </w:lvl>
  </w:abstractNum>
  <w:abstractNum w:abstractNumId="26" w15:restartNumberingAfterBreak="0">
    <w:nsid w:val="52F725DD"/>
    <w:multiLevelType w:val="hybridMultilevel"/>
    <w:tmpl w:val="E236F414"/>
    <w:lvl w:ilvl="0" w:tplc="0AFCD7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66E08AE"/>
    <w:multiLevelType w:val="hybridMultilevel"/>
    <w:tmpl w:val="BC2203F2"/>
    <w:lvl w:ilvl="0" w:tplc="0409000F">
      <w:start w:val="6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620EFC"/>
    <w:multiLevelType w:val="hybridMultilevel"/>
    <w:tmpl w:val="0BFAB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93099E"/>
    <w:multiLevelType w:val="singleLevel"/>
    <w:tmpl w:val="3A8422B0"/>
    <w:lvl w:ilvl="0">
      <w:start w:val="1"/>
      <w:numFmt w:val="decimal"/>
      <w:lvlText w:val="%1."/>
      <w:lvlJc w:val="right"/>
      <w:pPr>
        <w:tabs>
          <w:tab w:val="num" w:pos="1080"/>
        </w:tabs>
        <w:ind w:hanging="360"/>
      </w:pPr>
      <w:rPr>
        <w:rFonts w:cs="David" w:hint="cs"/>
        <w:sz w:val="20"/>
      </w:rPr>
    </w:lvl>
  </w:abstractNum>
  <w:abstractNum w:abstractNumId="30" w15:restartNumberingAfterBreak="0">
    <w:nsid w:val="6A2436C3"/>
    <w:multiLevelType w:val="hybridMultilevel"/>
    <w:tmpl w:val="0CD2277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B514BC5"/>
    <w:multiLevelType w:val="hybridMultilevel"/>
    <w:tmpl w:val="37D8B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1E7AED"/>
    <w:multiLevelType w:val="singleLevel"/>
    <w:tmpl w:val="E5302520"/>
    <w:lvl w:ilvl="0">
      <w:start w:val="1"/>
      <w:numFmt w:val="decimal"/>
      <w:lvlText w:val="%1. "/>
      <w:legacy w:legacy="1" w:legacySpace="0" w:legacyIndent="283"/>
      <w:lvlJc w:val="left"/>
      <w:pPr>
        <w:ind w:hanging="283"/>
      </w:pPr>
      <w:rPr>
        <w:rFonts w:cs="David"/>
        <w:b w:val="0"/>
        <w:i w:val="0"/>
        <w:sz w:val="22"/>
      </w:rPr>
    </w:lvl>
  </w:abstractNum>
  <w:abstractNum w:abstractNumId="33" w15:restartNumberingAfterBreak="0">
    <w:nsid w:val="714C4CCF"/>
    <w:multiLevelType w:val="hybridMultilevel"/>
    <w:tmpl w:val="DE94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425E90"/>
    <w:multiLevelType w:val="hybridMultilevel"/>
    <w:tmpl w:val="3ABA58F2"/>
    <w:lvl w:ilvl="0" w:tplc="0409000F">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5" w15:restartNumberingAfterBreak="0">
    <w:nsid w:val="7658550A"/>
    <w:multiLevelType w:val="singleLevel"/>
    <w:tmpl w:val="81EE1C6E"/>
    <w:lvl w:ilvl="0">
      <w:start w:val="1"/>
      <w:numFmt w:val="decimal"/>
      <w:lvlText w:val="%1."/>
      <w:lvlJc w:val="right"/>
      <w:pPr>
        <w:tabs>
          <w:tab w:val="num" w:pos="360"/>
        </w:tabs>
        <w:ind w:hanging="360"/>
      </w:pPr>
      <w:rPr>
        <w:rFonts w:cs="David" w:hint="cs"/>
      </w:rPr>
    </w:lvl>
  </w:abstractNum>
  <w:abstractNum w:abstractNumId="36" w15:restartNumberingAfterBreak="0">
    <w:nsid w:val="79CC53D1"/>
    <w:multiLevelType w:val="singleLevel"/>
    <w:tmpl w:val="81EE1C6E"/>
    <w:lvl w:ilvl="0">
      <w:start w:val="1"/>
      <w:numFmt w:val="decimal"/>
      <w:lvlText w:val="%1."/>
      <w:lvlJc w:val="right"/>
      <w:pPr>
        <w:tabs>
          <w:tab w:val="num" w:pos="360"/>
        </w:tabs>
        <w:ind w:hanging="360"/>
      </w:pPr>
      <w:rPr>
        <w:rFonts w:cs="David" w:hint="cs"/>
      </w:rPr>
    </w:lvl>
  </w:abstractNum>
  <w:abstractNum w:abstractNumId="37" w15:restartNumberingAfterBreak="0">
    <w:nsid w:val="7A293FBC"/>
    <w:multiLevelType w:val="multilevel"/>
    <w:tmpl w:val="0D2E230A"/>
    <w:lvl w:ilvl="0">
      <w:start w:val="1"/>
      <w:numFmt w:val="decimal"/>
      <w:lvlText w:val="%1."/>
      <w:lvlJc w:val="left"/>
      <w:pPr>
        <w:ind w:left="495" w:hanging="495"/>
      </w:pPr>
      <w:rPr>
        <w:rFonts w:hint="default"/>
      </w:rPr>
    </w:lvl>
    <w:lvl w:ilvl="1">
      <w:start w:val="1"/>
      <w:numFmt w:val="decimal"/>
      <w:lvlText w:val="%1.%2."/>
      <w:lvlJc w:val="left"/>
      <w:pPr>
        <w:ind w:left="1571" w:hanging="720"/>
      </w:pPr>
      <w:rPr>
        <w:rFonts w:ascii="Calibri" w:hAnsi="Calibri" w:hint="default"/>
        <w:b w:val="0"/>
        <w:bCs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7A683122"/>
    <w:multiLevelType w:val="singleLevel"/>
    <w:tmpl w:val="8FDC53AA"/>
    <w:lvl w:ilvl="0">
      <w:start w:val="5"/>
      <w:numFmt w:val="decimal"/>
      <w:lvlText w:val="%1."/>
      <w:lvlJc w:val="center"/>
      <w:pPr>
        <w:tabs>
          <w:tab w:val="num" w:pos="648"/>
        </w:tabs>
        <w:ind w:left="360" w:right="360" w:hanging="72"/>
      </w:pPr>
      <w:rPr>
        <w:rFonts w:cs="David"/>
      </w:rPr>
    </w:lvl>
  </w:abstractNum>
  <w:abstractNum w:abstractNumId="39" w15:restartNumberingAfterBreak="0">
    <w:nsid w:val="7CD256E9"/>
    <w:multiLevelType w:val="multilevel"/>
    <w:tmpl w:val="5D38B154"/>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612" w:hanging="432"/>
      </w:pPr>
      <w:rPr>
        <w:rFonts w:hint="default"/>
        <w:b/>
        <w:bCs w:val="0"/>
      </w:rPr>
    </w:lvl>
    <w:lvl w:ilvl="2">
      <w:start w:val="1"/>
      <w:numFmt w:val="decimal"/>
      <w:lvlText w:val="%1.%2.%3."/>
      <w:lvlJc w:val="left"/>
      <w:pPr>
        <w:tabs>
          <w:tab w:val="num" w:pos="1440"/>
        </w:tabs>
        <w:ind w:left="1224" w:hanging="504"/>
      </w:pPr>
      <w:rPr>
        <w:rFonts w:hint="default"/>
        <w:b/>
        <w:bCs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7"/>
  </w:num>
  <w:num w:numId="2">
    <w:abstractNumId w:val="7"/>
  </w:num>
  <w:num w:numId="3">
    <w:abstractNumId w:val="21"/>
  </w:num>
  <w:num w:numId="4">
    <w:abstractNumId w:val="15"/>
  </w:num>
  <w:num w:numId="5">
    <w:abstractNumId w:val="8"/>
  </w:num>
  <w:num w:numId="6">
    <w:abstractNumId w:val="25"/>
  </w:num>
  <w:num w:numId="7">
    <w:abstractNumId w:val="32"/>
  </w:num>
  <w:num w:numId="8">
    <w:abstractNumId w:val="14"/>
  </w:num>
  <w:num w:numId="9">
    <w:abstractNumId w:val="5"/>
  </w:num>
  <w:num w:numId="10">
    <w:abstractNumId w:val="38"/>
  </w:num>
  <w:num w:numId="11">
    <w:abstractNumId w:val="4"/>
  </w:num>
  <w:num w:numId="12">
    <w:abstractNumId w:val="2"/>
  </w:num>
  <w:num w:numId="13">
    <w:abstractNumId w:val="9"/>
  </w:num>
  <w:num w:numId="14">
    <w:abstractNumId w:val="36"/>
  </w:num>
  <w:num w:numId="15">
    <w:abstractNumId w:val="35"/>
  </w:num>
  <w:num w:numId="16">
    <w:abstractNumId w:val="24"/>
  </w:num>
  <w:num w:numId="17">
    <w:abstractNumId w:val="3"/>
  </w:num>
  <w:num w:numId="18">
    <w:abstractNumId w:val="6"/>
  </w:num>
  <w:num w:numId="19">
    <w:abstractNumId w:val="29"/>
  </w:num>
  <w:num w:numId="20">
    <w:abstractNumId w:val="23"/>
  </w:num>
  <w:num w:numId="21">
    <w:abstractNumId w:val="10"/>
  </w:num>
  <w:num w:numId="22">
    <w:abstractNumId w:val="18"/>
  </w:num>
  <w:num w:numId="23">
    <w:abstractNumId w:val="19"/>
  </w:num>
  <w:num w:numId="24">
    <w:abstractNumId w:val="28"/>
  </w:num>
  <w:num w:numId="25">
    <w:abstractNumId w:val="34"/>
  </w:num>
  <w:num w:numId="26">
    <w:abstractNumId w:val="26"/>
  </w:num>
  <w:num w:numId="27">
    <w:abstractNumId w:val="13"/>
  </w:num>
  <w:num w:numId="28">
    <w:abstractNumId w:val="20"/>
  </w:num>
  <w:num w:numId="29">
    <w:abstractNumId w:val="30"/>
  </w:num>
  <w:num w:numId="30">
    <w:abstractNumId w:val="16"/>
  </w:num>
  <w:num w:numId="31">
    <w:abstractNumId w:val="31"/>
  </w:num>
  <w:num w:numId="32">
    <w:abstractNumId w:val="27"/>
  </w:num>
  <w:num w:numId="33">
    <w:abstractNumId w:val="1"/>
  </w:num>
  <w:num w:numId="34">
    <w:abstractNumId w:val="11"/>
  </w:num>
  <w:num w:numId="35">
    <w:abstractNumId w:val="17"/>
  </w:num>
  <w:num w:numId="36">
    <w:abstractNumId w:val="22"/>
  </w:num>
  <w:num w:numId="37">
    <w:abstractNumId w:val="39"/>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mailMerge>
    <w:mainDocumentType w:val="email"/>
    <w:dataType w:val="textFile"/>
    <w:activeRecord w:val="-1"/>
  </w:mailMerge>
  <w:defaultTabStop w:val="284"/>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WJG Cop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1&lt;/SpaceAfter&gt;&lt;HyperlinksEnabled&gt;1&lt;/HyperlinksEnabled&gt;&lt;HyperlinksVisible&gt;0&lt;/HyperlinksVisible&gt;&lt;EnableBibliographyCategories&gt;0&lt;/EnableBibliographyCategories&gt;&lt;/ENLayout&gt;"/>
    <w:docVar w:name="EN.Libraries" w:val="&lt;Libraries&gt;&lt;item db-id=&quot;vx52d20sprxdr1ea5xevdrzh5atdfa55apft&quot;&gt;My EndNote Library 2015&lt;record-ids&gt;&lt;item&gt;68&lt;/item&gt;&lt;item&gt;182&lt;/item&gt;&lt;item&gt;209&lt;/item&gt;&lt;item&gt;211&lt;/item&gt;&lt;item&gt;214&lt;/item&gt;&lt;item&gt;215&lt;/item&gt;&lt;item&gt;247&lt;/item&gt;&lt;item&gt;252&lt;/item&gt;&lt;item&gt;253&lt;/item&gt;&lt;item&gt;254&lt;/item&gt;&lt;item&gt;256&lt;/item&gt;&lt;item&gt;1079&lt;/item&gt;&lt;item&gt;1081&lt;/item&gt;&lt;item&gt;1082&lt;/item&gt;&lt;item&gt;1083&lt;/item&gt;&lt;item&gt;1084&lt;/item&gt;&lt;/record-ids&gt;&lt;/item&gt;&lt;/Libraries&gt;"/>
  </w:docVars>
  <w:rsids>
    <w:rsidRoot w:val="00FB7023"/>
    <w:rsid w:val="00000CFB"/>
    <w:rsid w:val="00001483"/>
    <w:rsid w:val="00001490"/>
    <w:rsid w:val="000016A9"/>
    <w:rsid w:val="000025DA"/>
    <w:rsid w:val="00002D4C"/>
    <w:rsid w:val="0000348A"/>
    <w:rsid w:val="00003CC2"/>
    <w:rsid w:val="00004107"/>
    <w:rsid w:val="00005270"/>
    <w:rsid w:val="0000569D"/>
    <w:rsid w:val="000057E3"/>
    <w:rsid w:val="00005D8E"/>
    <w:rsid w:val="00006792"/>
    <w:rsid w:val="00007D5E"/>
    <w:rsid w:val="000104DC"/>
    <w:rsid w:val="000112E1"/>
    <w:rsid w:val="000114AF"/>
    <w:rsid w:val="00011F65"/>
    <w:rsid w:val="000120F1"/>
    <w:rsid w:val="00012108"/>
    <w:rsid w:val="00012E87"/>
    <w:rsid w:val="00012EAB"/>
    <w:rsid w:val="00013881"/>
    <w:rsid w:val="00014113"/>
    <w:rsid w:val="00014A17"/>
    <w:rsid w:val="00014ABA"/>
    <w:rsid w:val="0001547E"/>
    <w:rsid w:val="0001579E"/>
    <w:rsid w:val="00016128"/>
    <w:rsid w:val="000168AF"/>
    <w:rsid w:val="00016961"/>
    <w:rsid w:val="00016F5E"/>
    <w:rsid w:val="0001733E"/>
    <w:rsid w:val="00017779"/>
    <w:rsid w:val="00017F85"/>
    <w:rsid w:val="0002051C"/>
    <w:rsid w:val="000208E2"/>
    <w:rsid w:val="0002118F"/>
    <w:rsid w:val="00021591"/>
    <w:rsid w:val="0002275C"/>
    <w:rsid w:val="00022E1D"/>
    <w:rsid w:val="0002368B"/>
    <w:rsid w:val="0002381A"/>
    <w:rsid w:val="0002414E"/>
    <w:rsid w:val="00024AC6"/>
    <w:rsid w:val="000250F5"/>
    <w:rsid w:val="000258C8"/>
    <w:rsid w:val="0002630F"/>
    <w:rsid w:val="00026AA7"/>
    <w:rsid w:val="00026F31"/>
    <w:rsid w:val="000274E9"/>
    <w:rsid w:val="00027883"/>
    <w:rsid w:val="000302CF"/>
    <w:rsid w:val="00030344"/>
    <w:rsid w:val="000304BD"/>
    <w:rsid w:val="00030A18"/>
    <w:rsid w:val="00031C40"/>
    <w:rsid w:val="00031EE4"/>
    <w:rsid w:val="000322FB"/>
    <w:rsid w:val="00033320"/>
    <w:rsid w:val="0003332B"/>
    <w:rsid w:val="000334A3"/>
    <w:rsid w:val="00033A30"/>
    <w:rsid w:val="000346C4"/>
    <w:rsid w:val="000351CF"/>
    <w:rsid w:val="00035680"/>
    <w:rsid w:val="00035D1C"/>
    <w:rsid w:val="00035F41"/>
    <w:rsid w:val="0003638B"/>
    <w:rsid w:val="0003711D"/>
    <w:rsid w:val="000373CB"/>
    <w:rsid w:val="00037CBE"/>
    <w:rsid w:val="00040138"/>
    <w:rsid w:val="0004055B"/>
    <w:rsid w:val="0004087A"/>
    <w:rsid w:val="00040F68"/>
    <w:rsid w:val="0004213F"/>
    <w:rsid w:val="0004279D"/>
    <w:rsid w:val="0004282E"/>
    <w:rsid w:val="00042909"/>
    <w:rsid w:val="00042AB5"/>
    <w:rsid w:val="00042B53"/>
    <w:rsid w:val="000440A2"/>
    <w:rsid w:val="00044963"/>
    <w:rsid w:val="000449D9"/>
    <w:rsid w:val="00044C30"/>
    <w:rsid w:val="00044EE3"/>
    <w:rsid w:val="00045353"/>
    <w:rsid w:val="00045703"/>
    <w:rsid w:val="000461AE"/>
    <w:rsid w:val="0004647D"/>
    <w:rsid w:val="00047DD7"/>
    <w:rsid w:val="00050A4B"/>
    <w:rsid w:val="00050BB9"/>
    <w:rsid w:val="00050BBE"/>
    <w:rsid w:val="00051202"/>
    <w:rsid w:val="0005143C"/>
    <w:rsid w:val="000516C8"/>
    <w:rsid w:val="00051EEA"/>
    <w:rsid w:val="00053403"/>
    <w:rsid w:val="000534BB"/>
    <w:rsid w:val="000546D0"/>
    <w:rsid w:val="00054ACE"/>
    <w:rsid w:val="00054DD2"/>
    <w:rsid w:val="00055464"/>
    <w:rsid w:val="00055C63"/>
    <w:rsid w:val="0005655D"/>
    <w:rsid w:val="00056583"/>
    <w:rsid w:val="00056A23"/>
    <w:rsid w:val="00057665"/>
    <w:rsid w:val="00057DE4"/>
    <w:rsid w:val="000608A6"/>
    <w:rsid w:val="0006116E"/>
    <w:rsid w:val="0006174A"/>
    <w:rsid w:val="0006213D"/>
    <w:rsid w:val="000621C5"/>
    <w:rsid w:val="00062408"/>
    <w:rsid w:val="0006326F"/>
    <w:rsid w:val="00063DE0"/>
    <w:rsid w:val="000644E3"/>
    <w:rsid w:val="0006451F"/>
    <w:rsid w:val="00064725"/>
    <w:rsid w:val="00064906"/>
    <w:rsid w:val="00064A12"/>
    <w:rsid w:val="00064D00"/>
    <w:rsid w:val="00065EB4"/>
    <w:rsid w:val="00065F1B"/>
    <w:rsid w:val="000668CC"/>
    <w:rsid w:val="00066B44"/>
    <w:rsid w:val="00066D8F"/>
    <w:rsid w:val="000673F7"/>
    <w:rsid w:val="00067522"/>
    <w:rsid w:val="0006762C"/>
    <w:rsid w:val="000677D0"/>
    <w:rsid w:val="00067C8C"/>
    <w:rsid w:val="0007043D"/>
    <w:rsid w:val="000708BE"/>
    <w:rsid w:val="0007154C"/>
    <w:rsid w:val="00071770"/>
    <w:rsid w:val="00072809"/>
    <w:rsid w:val="00072B8B"/>
    <w:rsid w:val="000743F0"/>
    <w:rsid w:val="0007468F"/>
    <w:rsid w:val="00074A98"/>
    <w:rsid w:val="00075311"/>
    <w:rsid w:val="00075A96"/>
    <w:rsid w:val="00075FFD"/>
    <w:rsid w:val="00076383"/>
    <w:rsid w:val="00076B2C"/>
    <w:rsid w:val="000771E8"/>
    <w:rsid w:val="000776DA"/>
    <w:rsid w:val="000779E0"/>
    <w:rsid w:val="00077FA8"/>
    <w:rsid w:val="0008009A"/>
    <w:rsid w:val="0008037F"/>
    <w:rsid w:val="000826E2"/>
    <w:rsid w:val="0008276F"/>
    <w:rsid w:val="00082DE6"/>
    <w:rsid w:val="00083326"/>
    <w:rsid w:val="0008337D"/>
    <w:rsid w:val="000837F4"/>
    <w:rsid w:val="00084133"/>
    <w:rsid w:val="000841AE"/>
    <w:rsid w:val="0008463A"/>
    <w:rsid w:val="00085AC5"/>
    <w:rsid w:val="00085F10"/>
    <w:rsid w:val="000876A9"/>
    <w:rsid w:val="00087D17"/>
    <w:rsid w:val="00087E02"/>
    <w:rsid w:val="00087EFA"/>
    <w:rsid w:val="000919A1"/>
    <w:rsid w:val="00091E1B"/>
    <w:rsid w:val="0009387D"/>
    <w:rsid w:val="0009456F"/>
    <w:rsid w:val="00094B00"/>
    <w:rsid w:val="00095413"/>
    <w:rsid w:val="000955CF"/>
    <w:rsid w:val="0009596B"/>
    <w:rsid w:val="00095A2F"/>
    <w:rsid w:val="00096B71"/>
    <w:rsid w:val="00097247"/>
    <w:rsid w:val="000A0229"/>
    <w:rsid w:val="000A0E81"/>
    <w:rsid w:val="000A179C"/>
    <w:rsid w:val="000A1B12"/>
    <w:rsid w:val="000A1F39"/>
    <w:rsid w:val="000A274E"/>
    <w:rsid w:val="000A3087"/>
    <w:rsid w:val="000A3412"/>
    <w:rsid w:val="000A3EEF"/>
    <w:rsid w:val="000A4D3F"/>
    <w:rsid w:val="000A5813"/>
    <w:rsid w:val="000A60FA"/>
    <w:rsid w:val="000A612D"/>
    <w:rsid w:val="000A62A3"/>
    <w:rsid w:val="000A6A06"/>
    <w:rsid w:val="000A7444"/>
    <w:rsid w:val="000A7461"/>
    <w:rsid w:val="000A74AA"/>
    <w:rsid w:val="000A7AAB"/>
    <w:rsid w:val="000A7CD7"/>
    <w:rsid w:val="000B0CB4"/>
    <w:rsid w:val="000B104F"/>
    <w:rsid w:val="000B160C"/>
    <w:rsid w:val="000B1BB5"/>
    <w:rsid w:val="000B2025"/>
    <w:rsid w:val="000B21C2"/>
    <w:rsid w:val="000B23E4"/>
    <w:rsid w:val="000B2460"/>
    <w:rsid w:val="000B298E"/>
    <w:rsid w:val="000B2AFC"/>
    <w:rsid w:val="000B3A95"/>
    <w:rsid w:val="000B3D99"/>
    <w:rsid w:val="000B4212"/>
    <w:rsid w:val="000B4A64"/>
    <w:rsid w:val="000B4E03"/>
    <w:rsid w:val="000B57B0"/>
    <w:rsid w:val="000B592A"/>
    <w:rsid w:val="000B5DDC"/>
    <w:rsid w:val="000B67F1"/>
    <w:rsid w:val="000B689E"/>
    <w:rsid w:val="000B77F2"/>
    <w:rsid w:val="000C0EB8"/>
    <w:rsid w:val="000C1601"/>
    <w:rsid w:val="000C311D"/>
    <w:rsid w:val="000C31A0"/>
    <w:rsid w:val="000C383C"/>
    <w:rsid w:val="000C424B"/>
    <w:rsid w:val="000C43B5"/>
    <w:rsid w:val="000C4C0D"/>
    <w:rsid w:val="000C6170"/>
    <w:rsid w:val="000C61CC"/>
    <w:rsid w:val="000C69E0"/>
    <w:rsid w:val="000C763E"/>
    <w:rsid w:val="000C7A2D"/>
    <w:rsid w:val="000C7CFC"/>
    <w:rsid w:val="000D0350"/>
    <w:rsid w:val="000D10CC"/>
    <w:rsid w:val="000D1798"/>
    <w:rsid w:val="000D2201"/>
    <w:rsid w:val="000D2BF3"/>
    <w:rsid w:val="000D3817"/>
    <w:rsid w:val="000D3942"/>
    <w:rsid w:val="000D4EF9"/>
    <w:rsid w:val="000D51CB"/>
    <w:rsid w:val="000D562A"/>
    <w:rsid w:val="000D65D6"/>
    <w:rsid w:val="000D7175"/>
    <w:rsid w:val="000D7378"/>
    <w:rsid w:val="000D77F1"/>
    <w:rsid w:val="000E080E"/>
    <w:rsid w:val="000E11E9"/>
    <w:rsid w:val="000E1835"/>
    <w:rsid w:val="000E279B"/>
    <w:rsid w:val="000E2CFA"/>
    <w:rsid w:val="000E2D26"/>
    <w:rsid w:val="000E3212"/>
    <w:rsid w:val="000E33CE"/>
    <w:rsid w:val="000E39E7"/>
    <w:rsid w:val="000E3D93"/>
    <w:rsid w:val="000E4039"/>
    <w:rsid w:val="000E4300"/>
    <w:rsid w:val="000E49F0"/>
    <w:rsid w:val="000E4C0A"/>
    <w:rsid w:val="000E57A2"/>
    <w:rsid w:val="000E5EBB"/>
    <w:rsid w:val="000E5FEB"/>
    <w:rsid w:val="000E666E"/>
    <w:rsid w:val="000E66D3"/>
    <w:rsid w:val="000E6D1B"/>
    <w:rsid w:val="000E6D25"/>
    <w:rsid w:val="000E6D9D"/>
    <w:rsid w:val="000E6EDB"/>
    <w:rsid w:val="000E795C"/>
    <w:rsid w:val="000E7A7A"/>
    <w:rsid w:val="000F085A"/>
    <w:rsid w:val="000F0889"/>
    <w:rsid w:val="000F0943"/>
    <w:rsid w:val="000F0C6C"/>
    <w:rsid w:val="000F1690"/>
    <w:rsid w:val="000F1A05"/>
    <w:rsid w:val="000F2184"/>
    <w:rsid w:val="000F296B"/>
    <w:rsid w:val="000F3102"/>
    <w:rsid w:val="000F332D"/>
    <w:rsid w:val="000F363A"/>
    <w:rsid w:val="000F4438"/>
    <w:rsid w:val="000F49D9"/>
    <w:rsid w:val="000F4AFB"/>
    <w:rsid w:val="000F5BCF"/>
    <w:rsid w:val="000F5CC2"/>
    <w:rsid w:val="000F6464"/>
    <w:rsid w:val="000F79D1"/>
    <w:rsid w:val="000F7B1C"/>
    <w:rsid w:val="000F7E4A"/>
    <w:rsid w:val="00100192"/>
    <w:rsid w:val="00100443"/>
    <w:rsid w:val="00100760"/>
    <w:rsid w:val="0010076F"/>
    <w:rsid w:val="00100E3F"/>
    <w:rsid w:val="00101965"/>
    <w:rsid w:val="00101BFD"/>
    <w:rsid w:val="00102515"/>
    <w:rsid w:val="001028FD"/>
    <w:rsid w:val="001038CA"/>
    <w:rsid w:val="00104E9B"/>
    <w:rsid w:val="001052BB"/>
    <w:rsid w:val="00105AC4"/>
    <w:rsid w:val="00105B6F"/>
    <w:rsid w:val="001060F8"/>
    <w:rsid w:val="00106145"/>
    <w:rsid w:val="001065A8"/>
    <w:rsid w:val="00106E43"/>
    <w:rsid w:val="001073EC"/>
    <w:rsid w:val="0010752C"/>
    <w:rsid w:val="001078BD"/>
    <w:rsid w:val="00110811"/>
    <w:rsid w:val="00110BB0"/>
    <w:rsid w:val="00111510"/>
    <w:rsid w:val="00111F92"/>
    <w:rsid w:val="00111FF3"/>
    <w:rsid w:val="001121B5"/>
    <w:rsid w:val="00112C01"/>
    <w:rsid w:val="0011318F"/>
    <w:rsid w:val="001141FF"/>
    <w:rsid w:val="00114DAB"/>
    <w:rsid w:val="00115092"/>
    <w:rsid w:val="001151B7"/>
    <w:rsid w:val="001157D6"/>
    <w:rsid w:val="00115F1D"/>
    <w:rsid w:val="0011609E"/>
    <w:rsid w:val="0011632E"/>
    <w:rsid w:val="001164FA"/>
    <w:rsid w:val="001167BA"/>
    <w:rsid w:val="00116A4F"/>
    <w:rsid w:val="00116AD2"/>
    <w:rsid w:val="00116CDA"/>
    <w:rsid w:val="00116FCC"/>
    <w:rsid w:val="00117DC8"/>
    <w:rsid w:val="00120003"/>
    <w:rsid w:val="00120210"/>
    <w:rsid w:val="00120D35"/>
    <w:rsid w:val="00121717"/>
    <w:rsid w:val="00121AD7"/>
    <w:rsid w:val="00122415"/>
    <w:rsid w:val="00122A17"/>
    <w:rsid w:val="001238CD"/>
    <w:rsid w:val="001238E6"/>
    <w:rsid w:val="0012582A"/>
    <w:rsid w:val="001261C6"/>
    <w:rsid w:val="0012621B"/>
    <w:rsid w:val="001267FE"/>
    <w:rsid w:val="00127290"/>
    <w:rsid w:val="00127DBD"/>
    <w:rsid w:val="00130FC6"/>
    <w:rsid w:val="0013270B"/>
    <w:rsid w:val="00132C68"/>
    <w:rsid w:val="00132D40"/>
    <w:rsid w:val="00132D91"/>
    <w:rsid w:val="00133259"/>
    <w:rsid w:val="001334E9"/>
    <w:rsid w:val="0013435F"/>
    <w:rsid w:val="00134365"/>
    <w:rsid w:val="001348D2"/>
    <w:rsid w:val="0013571A"/>
    <w:rsid w:val="00136A10"/>
    <w:rsid w:val="00136E37"/>
    <w:rsid w:val="00136E49"/>
    <w:rsid w:val="001373C6"/>
    <w:rsid w:val="00137CC8"/>
    <w:rsid w:val="00140122"/>
    <w:rsid w:val="00140F79"/>
    <w:rsid w:val="00141338"/>
    <w:rsid w:val="00141CBE"/>
    <w:rsid w:val="00141E78"/>
    <w:rsid w:val="0014412C"/>
    <w:rsid w:val="00144E90"/>
    <w:rsid w:val="00145383"/>
    <w:rsid w:val="001455ED"/>
    <w:rsid w:val="001458E9"/>
    <w:rsid w:val="00146289"/>
    <w:rsid w:val="00146B85"/>
    <w:rsid w:val="001470B2"/>
    <w:rsid w:val="0014760C"/>
    <w:rsid w:val="001517AF"/>
    <w:rsid w:val="001518CE"/>
    <w:rsid w:val="00151D87"/>
    <w:rsid w:val="00152161"/>
    <w:rsid w:val="001528D1"/>
    <w:rsid w:val="001532BA"/>
    <w:rsid w:val="00153425"/>
    <w:rsid w:val="001540FD"/>
    <w:rsid w:val="00154ADB"/>
    <w:rsid w:val="0015575F"/>
    <w:rsid w:val="00155C5C"/>
    <w:rsid w:val="00155D64"/>
    <w:rsid w:val="00156259"/>
    <w:rsid w:val="00156611"/>
    <w:rsid w:val="0015687A"/>
    <w:rsid w:val="001569D3"/>
    <w:rsid w:val="00157A67"/>
    <w:rsid w:val="00160007"/>
    <w:rsid w:val="00160994"/>
    <w:rsid w:val="00161828"/>
    <w:rsid w:val="001619A6"/>
    <w:rsid w:val="00161A8C"/>
    <w:rsid w:val="00161DD1"/>
    <w:rsid w:val="001620F4"/>
    <w:rsid w:val="00162A3F"/>
    <w:rsid w:val="00163107"/>
    <w:rsid w:val="0016391E"/>
    <w:rsid w:val="00164118"/>
    <w:rsid w:val="0016476F"/>
    <w:rsid w:val="001651A3"/>
    <w:rsid w:val="001671AA"/>
    <w:rsid w:val="0016739B"/>
    <w:rsid w:val="001722FF"/>
    <w:rsid w:val="001726E1"/>
    <w:rsid w:val="00172C0A"/>
    <w:rsid w:val="00173835"/>
    <w:rsid w:val="00173918"/>
    <w:rsid w:val="00173933"/>
    <w:rsid w:val="00173ACA"/>
    <w:rsid w:val="00174172"/>
    <w:rsid w:val="001744C1"/>
    <w:rsid w:val="0017484C"/>
    <w:rsid w:val="00174B56"/>
    <w:rsid w:val="0017522F"/>
    <w:rsid w:val="001752A8"/>
    <w:rsid w:val="001756AA"/>
    <w:rsid w:val="0017589B"/>
    <w:rsid w:val="00175E95"/>
    <w:rsid w:val="001763C2"/>
    <w:rsid w:val="0017674B"/>
    <w:rsid w:val="00176968"/>
    <w:rsid w:val="00177116"/>
    <w:rsid w:val="0017732E"/>
    <w:rsid w:val="00177889"/>
    <w:rsid w:val="00180195"/>
    <w:rsid w:val="00180596"/>
    <w:rsid w:val="0018168C"/>
    <w:rsid w:val="00181696"/>
    <w:rsid w:val="001822BB"/>
    <w:rsid w:val="0018233D"/>
    <w:rsid w:val="00183D67"/>
    <w:rsid w:val="0018499E"/>
    <w:rsid w:val="0018527E"/>
    <w:rsid w:val="00185CC6"/>
    <w:rsid w:val="00186347"/>
    <w:rsid w:val="001867B0"/>
    <w:rsid w:val="00186974"/>
    <w:rsid w:val="00187D60"/>
    <w:rsid w:val="00190458"/>
    <w:rsid w:val="00190968"/>
    <w:rsid w:val="00190A5E"/>
    <w:rsid w:val="00191186"/>
    <w:rsid w:val="001912C1"/>
    <w:rsid w:val="0019191A"/>
    <w:rsid w:val="00191B48"/>
    <w:rsid w:val="00191F45"/>
    <w:rsid w:val="001928CF"/>
    <w:rsid w:val="00192A23"/>
    <w:rsid w:val="00193515"/>
    <w:rsid w:val="00193541"/>
    <w:rsid w:val="001937DC"/>
    <w:rsid w:val="0019481E"/>
    <w:rsid w:val="00194BFD"/>
    <w:rsid w:val="00195B99"/>
    <w:rsid w:val="00195E9F"/>
    <w:rsid w:val="001964EB"/>
    <w:rsid w:val="0019659A"/>
    <w:rsid w:val="00196D48"/>
    <w:rsid w:val="00197088"/>
    <w:rsid w:val="00197740"/>
    <w:rsid w:val="00197917"/>
    <w:rsid w:val="001A1FB4"/>
    <w:rsid w:val="001A215D"/>
    <w:rsid w:val="001A23EE"/>
    <w:rsid w:val="001A2B6E"/>
    <w:rsid w:val="001A3149"/>
    <w:rsid w:val="001A315C"/>
    <w:rsid w:val="001A36F8"/>
    <w:rsid w:val="001A3986"/>
    <w:rsid w:val="001A41DC"/>
    <w:rsid w:val="001A4685"/>
    <w:rsid w:val="001A5C8B"/>
    <w:rsid w:val="001A6425"/>
    <w:rsid w:val="001A6643"/>
    <w:rsid w:val="001A694D"/>
    <w:rsid w:val="001A711D"/>
    <w:rsid w:val="001A76B9"/>
    <w:rsid w:val="001A7C79"/>
    <w:rsid w:val="001B050B"/>
    <w:rsid w:val="001B11ED"/>
    <w:rsid w:val="001B11F2"/>
    <w:rsid w:val="001B170F"/>
    <w:rsid w:val="001B1D3C"/>
    <w:rsid w:val="001B2190"/>
    <w:rsid w:val="001B2393"/>
    <w:rsid w:val="001B3211"/>
    <w:rsid w:val="001B32FA"/>
    <w:rsid w:val="001B3317"/>
    <w:rsid w:val="001B3E43"/>
    <w:rsid w:val="001B456E"/>
    <w:rsid w:val="001B4692"/>
    <w:rsid w:val="001B4861"/>
    <w:rsid w:val="001B4B06"/>
    <w:rsid w:val="001B4D47"/>
    <w:rsid w:val="001B4FCA"/>
    <w:rsid w:val="001B548B"/>
    <w:rsid w:val="001B5612"/>
    <w:rsid w:val="001B60A2"/>
    <w:rsid w:val="001B60B6"/>
    <w:rsid w:val="001B6552"/>
    <w:rsid w:val="001B66DD"/>
    <w:rsid w:val="001B6B1C"/>
    <w:rsid w:val="001B6BC9"/>
    <w:rsid w:val="001B71BE"/>
    <w:rsid w:val="001C000D"/>
    <w:rsid w:val="001C01A2"/>
    <w:rsid w:val="001C106B"/>
    <w:rsid w:val="001C1179"/>
    <w:rsid w:val="001C1ADD"/>
    <w:rsid w:val="001C23EB"/>
    <w:rsid w:val="001C363F"/>
    <w:rsid w:val="001C40F6"/>
    <w:rsid w:val="001C5770"/>
    <w:rsid w:val="001C5CE6"/>
    <w:rsid w:val="001C62C5"/>
    <w:rsid w:val="001C6951"/>
    <w:rsid w:val="001C6CF4"/>
    <w:rsid w:val="001C74F8"/>
    <w:rsid w:val="001C75CC"/>
    <w:rsid w:val="001C7D2A"/>
    <w:rsid w:val="001C7DDA"/>
    <w:rsid w:val="001D188B"/>
    <w:rsid w:val="001D208B"/>
    <w:rsid w:val="001D2F6B"/>
    <w:rsid w:val="001D321E"/>
    <w:rsid w:val="001D4C74"/>
    <w:rsid w:val="001D52A1"/>
    <w:rsid w:val="001D5FC4"/>
    <w:rsid w:val="001D6551"/>
    <w:rsid w:val="001D65FA"/>
    <w:rsid w:val="001D6714"/>
    <w:rsid w:val="001D721D"/>
    <w:rsid w:val="001D75EC"/>
    <w:rsid w:val="001D7AD7"/>
    <w:rsid w:val="001D7B3E"/>
    <w:rsid w:val="001E03D9"/>
    <w:rsid w:val="001E05C5"/>
    <w:rsid w:val="001E1A0B"/>
    <w:rsid w:val="001E1B0C"/>
    <w:rsid w:val="001E1ED7"/>
    <w:rsid w:val="001E208E"/>
    <w:rsid w:val="001E22E8"/>
    <w:rsid w:val="001E3008"/>
    <w:rsid w:val="001E31DC"/>
    <w:rsid w:val="001E3D02"/>
    <w:rsid w:val="001E3E43"/>
    <w:rsid w:val="001E43C4"/>
    <w:rsid w:val="001E4C35"/>
    <w:rsid w:val="001E62B7"/>
    <w:rsid w:val="001E6B4A"/>
    <w:rsid w:val="001E6DB1"/>
    <w:rsid w:val="001F0E03"/>
    <w:rsid w:val="001F1097"/>
    <w:rsid w:val="001F14E2"/>
    <w:rsid w:val="001F1C1C"/>
    <w:rsid w:val="001F3568"/>
    <w:rsid w:val="001F540A"/>
    <w:rsid w:val="001F5A17"/>
    <w:rsid w:val="001F5A46"/>
    <w:rsid w:val="001F6C27"/>
    <w:rsid w:val="001F72B4"/>
    <w:rsid w:val="001F7B53"/>
    <w:rsid w:val="00201D1E"/>
    <w:rsid w:val="0020271D"/>
    <w:rsid w:val="00202775"/>
    <w:rsid w:val="00204267"/>
    <w:rsid w:val="00204301"/>
    <w:rsid w:val="002043BE"/>
    <w:rsid w:val="00205031"/>
    <w:rsid w:val="00205379"/>
    <w:rsid w:val="002067A7"/>
    <w:rsid w:val="00206AD5"/>
    <w:rsid w:val="00206B4C"/>
    <w:rsid w:val="00206E5B"/>
    <w:rsid w:val="002070D4"/>
    <w:rsid w:val="00207541"/>
    <w:rsid w:val="0020781F"/>
    <w:rsid w:val="00207CA9"/>
    <w:rsid w:val="00211058"/>
    <w:rsid w:val="0021142E"/>
    <w:rsid w:val="00211C85"/>
    <w:rsid w:val="00212EB7"/>
    <w:rsid w:val="002130A2"/>
    <w:rsid w:val="002131AD"/>
    <w:rsid w:val="00213289"/>
    <w:rsid w:val="00213BAE"/>
    <w:rsid w:val="002140C3"/>
    <w:rsid w:val="002142DA"/>
    <w:rsid w:val="002155C8"/>
    <w:rsid w:val="00215E71"/>
    <w:rsid w:val="0021620F"/>
    <w:rsid w:val="0021676E"/>
    <w:rsid w:val="00216C13"/>
    <w:rsid w:val="00216CDE"/>
    <w:rsid w:val="00216F7F"/>
    <w:rsid w:val="00217211"/>
    <w:rsid w:val="00217275"/>
    <w:rsid w:val="00217D83"/>
    <w:rsid w:val="00220340"/>
    <w:rsid w:val="00220836"/>
    <w:rsid w:val="00221097"/>
    <w:rsid w:val="0022166C"/>
    <w:rsid w:val="00221826"/>
    <w:rsid w:val="00221E22"/>
    <w:rsid w:val="00221F44"/>
    <w:rsid w:val="00222073"/>
    <w:rsid w:val="00222ACD"/>
    <w:rsid w:val="00222DA9"/>
    <w:rsid w:val="00223074"/>
    <w:rsid w:val="002233AE"/>
    <w:rsid w:val="00223869"/>
    <w:rsid w:val="0022389B"/>
    <w:rsid w:val="00223DE8"/>
    <w:rsid w:val="00224213"/>
    <w:rsid w:val="002249F8"/>
    <w:rsid w:val="00224BAE"/>
    <w:rsid w:val="00226252"/>
    <w:rsid w:val="00226E42"/>
    <w:rsid w:val="00226F1D"/>
    <w:rsid w:val="00226F4F"/>
    <w:rsid w:val="002309B6"/>
    <w:rsid w:val="00231615"/>
    <w:rsid w:val="002316B8"/>
    <w:rsid w:val="002322F3"/>
    <w:rsid w:val="00232C07"/>
    <w:rsid w:val="00232F2E"/>
    <w:rsid w:val="00233478"/>
    <w:rsid w:val="00233719"/>
    <w:rsid w:val="0023376F"/>
    <w:rsid w:val="002344A1"/>
    <w:rsid w:val="002353D1"/>
    <w:rsid w:val="002356B7"/>
    <w:rsid w:val="0023644D"/>
    <w:rsid w:val="00236B8C"/>
    <w:rsid w:val="00237BDD"/>
    <w:rsid w:val="0024021B"/>
    <w:rsid w:val="00240221"/>
    <w:rsid w:val="00240450"/>
    <w:rsid w:val="002405B1"/>
    <w:rsid w:val="00240A6A"/>
    <w:rsid w:val="00241319"/>
    <w:rsid w:val="0024158A"/>
    <w:rsid w:val="0024196C"/>
    <w:rsid w:val="002421E6"/>
    <w:rsid w:val="00242350"/>
    <w:rsid w:val="00242989"/>
    <w:rsid w:val="00242D04"/>
    <w:rsid w:val="0024309A"/>
    <w:rsid w:val="002430D5"/>
    <w:rsid w:val="00244238"/>
    <w:rsid w:val="00244279"/>
    <w:rsid w:val="002449F5"/>
    <w:rsid w:val="00244B08"/>
    <w:rsid w:val="00245197"/>
    <w:rsid w:val="002451CA"/>
    <w:rsid w:val="00245F57"/>
    <w:rsid w:val="00246599"/>
    <w:rsid w:val="00246EB5"/>
    <w:rsid w:val="002471F0"/>
    <w:rsid w:val="00247CD2"/>
    <w:rsid w:val="0025026D"/>
    <w:rsid w:val="00250CD1"/>
    <w:rsid w:val="00250DB8"/>
    <w:rsid w:val="00251A67"/>
    <w:rsid w:val="00253099"/>
    <w:rsid w:val="002539A4"/>
    <w:rsid w:val="0025470B"/>
    <w:rsid w:val="002551A2"/>
    <w:rsid w:val="00256825"/>
    <w:rsid w:val="0025689E"/>
    <w:rsid w:val="00256FA4"/>
    <w:rsid w:val="0025713E"/>
    <w:rsid w:val="00257545"/>
    <w:rsid w:val="002609DA"/>
    <w:rsid w:val="00260C6F"/>
    <w:rsid w:val="0026108F"/>
    <w:rsid w:val="002611B5"/>
    <w:rsid w:val="0026147A"/>
    <w:rsid w:val="002618C2"/>
    <w:rsid w:val="00262377"/>
    <w:rsid w:val="0026281F"/>
    <w:rsid w:val="00262F10"/>
    <w:rsid w:val="00263715"/>
    <w:rsid w:val="00263769"/>
    <w:rsid w:val="00264475"/>
    <w:rsid w:val="00264518"/>
    <w:rsid w:val="0026472A"/>
    <w:rsid w:val="00264915"/>
    <w:rsid w:val="00264952"/>
    <w:rsid w:val="00264D50"/>
    <w:rsid w:val="00264E1A"/>
    <w:rsid w:val="00265DCE"/>
    <w:rsid w:val="00265EC0"/>
    <w:rsid w:val="002662B9"/>
    <w:rsid w:val="00266393"/>
    <w:rsid w:val="002668C6"/>
    <w:rsid w:val="00266B77"/>
    <w:rsid w:val="002671CA"/>
    <w:rsid w:val="0027019D"/>
    <w:rsid w:val="00270518"/>
    <w:rsid w:val="00270B34"/>
    <w:rsid w:val="00270BBD"/>
    <w:rsid w:val="00270C1F"/>
    <w:rsid w:val="002711D3"/>
    <w:rsid w:val="002721C5"/>
    <w:rsid w:val="00272D77"/>
    <w:rsid w:val="00273AD0"/>
    <w:rsid w:val="00273BE6"/>
    <w:rsid w:val="002742D8"/>
    <w:rsid w:val="002744A9"/>
    <w:rsid w:val="00274A7E"/>
    <w:rsid w:val="002754D9"/>
    <w:rsid w:val="00275BD2"/>
    <w:rsid w:val="00275E54"/>
    <w:rsid w:val="002769A2"/>
    <w:rsid w:val="00277AB1"/>
    <w:rsid w:val="00280AED"/>
    <w:rsid w:val="00280E04"/>
    <w:rsid w:val="00283AEE"/>
    <w:rsid w:val="00283E0D"/>
    <w:rsid w:val="002846F2"/>
    <w:rsid w:val="00284AC1"/>
    <w:rsid w:val="00285FD9"/>
    <w:rsid w:val="0028619D"/>
    <w:rsid w:val="00286BE1"/>
    <w:rsid w:val="00286FF0"/>
    <w:rsid w:val="002871DE"/>
    <w:rsid w:val="00287384"/>
    <w:rsid w:val="00287563"/>
    <w:rsid w:val="002901B9"/>
    <w:rsid w:val="00290AB1"/>
    <w:rsid w:val="00291855"/>
    <w:rsid w:val="00291F26"/>
    <w:rsid w:val="00292007"/>
    <w:rsid w:val="00292BD2"/>
    <w:rsid w:val="00292C08"/>
    <w:rsid w:val="00293365"/>
    <w:rsid w:val="00294864"/>
    <w:rsid w:val="0029596E"/>
    <w:rsid w:val="00296768"/>
    <w:rsid w:val="002969F6"/>
    <w:rsid w:val="00296A80"/>
    <w:rsid w:val="00296C52"/>
    <w:rsid w:val="00297F28"/>
    <w:rsid w:val="002A0323"/>
    <w:rsid w:val="002A0354"/>
    <w:rsid w:val="002A103A"/>
    <w:rsid w:val="002A114F"/>
    <w:rsid w:val="002A1323"/>
    <w:rsid w:val="002A1553"/>
    <w:rsid w:val="002A1A3E"/>
    <w:rsid w:val="002A1B37"/>
    <w:rsid w:val="002A2AFB"/>
    <w:rsid w:val="002A3C54"/>
    <w:rsid w:val="002A3F5D"/>
    <w:rsid w:val="002A4355"/>
    <w:rsid w:val="002A4584"/>
    <w:rsid w:val="002A4736"/>
    <w:rsid w:val="002A5160"/>
    <w:rsid w:val="002A61C2"/>
    <w:rsid w:val="002A6449"/>
    <w:rsid w:val="002A6A9F"/>
    <w:rsid w:val="002A6E3D"/>
    <w:rsid w:val="002A73CA"/>
    <w:rsid w:val="002A7E3A"/>
    <w:rsid w:val="002B05D3"/>
    <w:rsid w:val="002B0765"/>
    <w:rsid w:val="002B1068"/>
    <w:rsid w:val="002B1DD2"/>
    <w:rsid w:val="002B1F13"/>
    <w:rsid w:val="002B2257"/>
    <w:rsid w:val="002B247F"/>
    <w:rsid w:val="002B24A6"/>
    <w:rsid w:val="002B2970"/>
    <w:rsid w:val="002B2EB5"/>
    <w:rsid w:val="002B2EF1"/>
    <w:rsid w:val="002B3829"/>
    <w:rsid w:val="002B44A0"/>
    <w:rsid w:val="002B48E6"/>
    <w:rsid w:val="002B49F8"/>
    <w:rsid w:val="002B4B8D"/>
    <w:rsid w:val="002B5078"/>
    <w:rsid w:val="002B55AD"/>
    <w:rsid w:val="002B64E3"/>
    <w:rsid w:val="002B682F"/>
    <w:rsid w:val="002B694A"/>
    <w:rsid w:val="002B6EB8"/>
    <w:rsid w:val="002B6F86"/>
    <w:rsid w:val="002B7D0A"/>
    <w:rsid w:val="002C01CD"/>
    <w:rsid w:val="002C165D"/>
    <w:rsid w:val="002C1BB9"/>
    <w:rsid w:val="002C1C12"/>
    <w:rsid w:val="002C2539"/>
    <w:rsid w:val="002C2EF3"/>
    <w:rsid w:val="002C3049"/>
    <w:rsid w:val="002C32A9"/>
    <w:rsid w:val="002C34CD"/>
    <w:rsid w:val="002C361B"/>
    <w:rsid w:val="002C3E3F"/>
    <w:rsid w:val="002C4A8F"/>
    <w:rsid w:val="002C4B82"/>
    <w:rsid w:val="002C4C99"/>
    <w:rsid w:val="002C525B"/>
    <w:rsid w:val="002C5AAE"/>
    <w:rsid w:val="002C618D"/>
    <w:rsid w:val="002C654E"/>
    <w:rsid w:val="002C7512"/>
    <w:rsid w:val="002D127D"/>
    <w:rsid w:val="002D2720"/>
    <w:rsid w:val="002D3455"/>
    <w:rsid w:val="002D3EB8"/>
    <w:rsid w:val="002D4430"/>
    <w:rsid w:val="002D48BE"/>
    <w:rsid w:val="002D4B53"/>
    <w:rsid w:val="002D51D6"/>
    <w:rsid w:val="002D5652"/>
    <w:rsid w:val="002D5C2D"/>
    <w:rsid w:val="002D6DB8"/>
    <w:rsid w:val="002D704E"/>
    <w:rsid w:val="002D7457"/>
    <w:rsid w:val="002D7C77"/>
    <w:rsid w:val="002E016F"/>
    <w:rsid w:val="002E1259"/>
    <w:rsid w:val="002E1F37"/>
    <w:rsid w:val="002E257C"/>
    <w:rsid w:val="002E278F"/>
    <w:rsid w:val="002E2B34"/>
    <w:rsid w:val="002E3AE4"/>
    <w:rsid w:val="002E3C5B"/>
    <w:rsid w:val="002E46B2"/>
    <w:rsid w:val="002E4D27"/>
    <w:rsid w:val="002E4E83"/>
    <w:rsid w:val="002E4FBF"/>
    <w:rsid w:val="002E52B6"/>
    <w:rsid w:val="002E593F"/>
    <w:rsid w:val="002E5B5A"/>
    <w:rsid w:val="002E62AD"/>
    <w:rsid w:val="002E64DE"/>
    <w:rsid w:val="002E6587"/>
    <w:rsid w:val="002E6647"/>
    <w:rsid w:val="002E6F71"/>
    <w:rsid w:val="002E6FEF"/>
    <w:rsid w:val="002E71DB"/>
    <w:rsid w:val="002E74FF"/>
    <w:rsid w:val="002E79A1"/>
    <w:rsid w:val="002E79FB"/>
    <w:rsid w:val="002F143F"/>
    <w:rsid w:val="002F2B8D"/>
    <w:rsid w:val="002F39DC"/>
    <w:rsid w:val="002F3D88"/>
    <w:rsid w:val="002F3E53"/>
    <w:rsid w:val="002F4078"/>
    <w:rsid w:val="002F43CF"/>
    <w:rsid w:val="002F45A0"/>
    <w:rsid w:val="002F49B8"/>
    <w:rsid w:val="002F4B5B"/>
    <w:rsid w:val="002F4F49"/>
    <w:rsid w:val="002F5913"/>
    <w:rsid w:val="002F5A4F"/>
    <w:rsid w:val="002F5C29"/>
    <w:rsid w:val="002F5D73"/>
    <w:rsid w:val="002F690D"/>
    <w:rsid w:val="002F6EA8"/>
    <w:rsid w:val="002F7350"/>
    <w:rsid w:val="002F7B5F"/>
    <w:rsid w:val="00301233"/>
    <w:rsid w:val="0030166A"/>
    <w:rsid w:val="00301AB1"/>
    <w:rsid w:val="003020AD"/>
    <w:rsid w:val="00302EA1"/>
    <w:rsid w:val="003040E1"/>
    <w:rsid w:val="00304E6A"/>
    <w:rsid w:val="00305816"/>
    <w:rsid w:val="00306303"/>
    <w:rsid w:val="00306AF9"/>
    <w:rsid w:val="00306D7F"/>
    <w:rsid w:val="00307037"/>
    <w:rsid w:val="003113E6"/>
    <w:rsid w:val="0031148D"/>
    <w:rsid w:val="00311FDA"/>
    <w:rsid w:val="00312D0D"/>
    <w:rsid w:val="003133FA"/>
    <w:rsid w:val="00314772"/>
    <w:rsid w:val="00314A69"/>
    <w:rsid w:val="00315331"/>
    <w:rsid w:val="003156B5"/>
    <w:rsid w:val="00315D53"/>
    <w:rsid w:val="0031629B"/>
    <w:rsid w:val="00316E22"/>
    <w:rsid w:val="00320323"/>
    <w:rsid w:val="00320800"/>
    <w:rsid w:val="00320B14"/>
    <w:rsid w:val="00320D64"/>
    <w:rsid w:val="00320E38"/>
    <w:rsid w:val="003212B0"/>
    <w:rsid w:val="0032171B"/>
    <w:rsid w:val="003220A8"/>
    <w:rsid w:val="00322336"/>
    <w:rsid w:val="00322CCC"/>
    <w:rsid w:val="00322DCA"/>
    <w:rsid w:val="003233FC"/>
    <w:rsid w:val="00323BDD"/>
    <w:rsid w:val="003241D1"/>
    <w:rsid w:val="00324773"/>
    <w:rsid w:val="00324CE6"/>
    <w:rsid w:val="003256A2"/>
    <w:rsid w:val="00325C1C"/>
    <w:rsid w:val="0032636C"/>
    <w:rsid w:val="00326E29"/>
    <w:rsid w:val="003272CA"/>
    <w:rsid w:val="003277F7"/>
    <w:rsid w:val="00327BB4"/>
    <w:rsid w:val="0033049E"/>
    <w:rsid w:val="00330748"/>
    <w:rsid w:val="00330929"/>
    <w:rsid w:val="00330F76"/>
    <w:rsid w:val="00332119"/>
    <w:rsid w:val="00332ABA"/>
    <w:rsid w:val="0033347F"/>
    <w:rsid w:val="00333E2F"/>
    <w:rsid w:val="0033479F"/>
    <w:rsid w:val="00335255"/>
    <w:rsid w:val="0033557D"/>
    <w:rsid w:val="00335E34"/>
    <w:rsid w:val="00336116"/>
    <w:rsid w:val="0033682B"/>
    <w:rsid w:val="00336BB7"/>
    <w:rsid w:val="00337E4A"/>
    <w:rsid w:val="00340C6C"/>
    <w:rsid w:val="00340E4C"/>
    <w:rsid w:val="003424E3"/>
    <w:rsid w:val="00342BB4"/>
    <w:rsid w:val="00343913"/>
    <w:rsid w:val="00343CE8"/>
    <w:rsid w:val="00344FCE"/>
    <w:rsid w:val="00345265"/>
    <w:rsid w:val="00346156"/>
    <w:rsid w:val="00347060"/>
    <w:rsid w:val="0034732A"/>
    <w:rsid w:val="00350A47"/>
    <w:rsid w:val="00350AA1"/>
    <w:rsid w:val="00351357"/>
    <w:rsid w:val="003517D4"/>
    <w:rsid w:val="00351B40"/>
    <w:rsid w:val="00351EA2"/>
    <w:rsid w:val="003523A0"/>
    <w:rsid w:val="00352E44"/>
    <w:rsid w:val="00354DEA"/>
    <w:rsid w:val="0035502E"/>
    <w:rsid w:val="003559B1"/>
    <w:rsid w:val="003559C1"/>
    <w:rsid w:val="00355C52"/>
    <w:rsid w:val="0035638E"/>
    <w:rsid w:val="0035651D"/>
    <w:rsid w:val="00356DA8"/>
    <w:rsid w:val="00357692"/>
    <w:rsid w:val="00357F52"/>
    <w:rsid w:val="003605DF"/>
    <w:rsid w:val="00360CA7"/>
    <w:rsid w:val="0036120A"/>
    <w:rsid w:val="00361367"/>
    <w:rsid w:val="0036179A"/>
    <w:rsid w:val="00361D01"/>
    <w:rsid w:val="00361DC9"/>
    <w:rsid w:val="00362636"/>
    <w:rsid w:val="00362843"/>
    <w:rsid w:val="00362D2D"/>
    <w:rsid w:val="00362FD6"/>
    <w:rsid w:val="0036421E"/>
    <w:rsid w:val="0036437A"/>
    <w:rsid w:val="003644AF"/>
    <w:rsid w:val="00364575"/>
    <w:rsid w:val="003648DF"/>
    <w:rsid w:val="0036490A"/>
    <w:rsid w:val="003661D6"/>
    <w:rsid w:val="00366D55"/>
    <w:rsid w:val="003675E2"/>
    <w:rsid w:val="003679C1"/>
    <w:rsid w:val="00367F93"/>
    <w:rsid w:val="00370ACB"/>
    <w:rsid w:val="00371F19"/>
    <w:rsid w:val="003722F8"/>
    <w:rsid w:val="00373C8E"/>
    <w:rsid w:val="003740BB"/>
    <w:rsid w:val="003741FA"/>
    <w:rsid w:val="0037482A"/>
    <w:rsid w:val="00374BFE"/>
    <w:rsid w:val="0037537D"/>
    <w:rsid w:val="0037563A"/>
    <w:rsid w:val="00376238"/>
    <w:rsid w:val="00376612"/>
    <w:rsid w:val="00377CA7"/>
    <w:rsid w:val="00377F3B"/>
    <w:rsid w:val="00380A3D"/>
    <w:rsid w:val="00380C13"/>
    <w:rsid w:val="00381338"/>
    <w:rsid w:val="00382C5F"/>
    <w:rsid w:val="00382DC8"/>
    <w:rsid w:val="00383C5A"/>
    <w:rsid w:val="00383EB2"/>
    <w:rsid w:val="003856A6"/>
    <w:rsid w:val="00385FA3"/>
    <w:rsid w:val="00386360"/>
    <w:rsid w:val="00386488"/>
    <w:rsid w:val="003866C1"/>
    <w:rsid w:val="003867B8"/>
    <w:rsid w:val="00387526"/>
    <w:rsid w:val="00390375"/>
    <w:rsid w:val="00391951"/>
    <w:rsid w:val="00391B70"/>
    <w:rsid w:val="00391CF9"/>
    <w:rsid w:val="003920CC"/>
    <w:rsid w:val="003921BA"/>
    <w:rsid w:val="003921E8"/>
    <w:rsid w:val="00392B45"/>
    <w:rsid w:val="00392CC0"/>
    <w:rsid w:val="003932BC"/>
    <w:rsid w:val="00393530"/>
    <w:rsid w:val="00393902"/>
    <w:rsid w:val="00393B80"/>
    <w:rsid w:val="00395015"/>
    <w:rsid w:val="0039519F"/>
    <w:rsid w:val="00396BC7"/>
    <w:rsid w:val="0039716C"/>
    <w:rsid w:val="0039784F"/>
    <w:rsid w:val="003A17DF"/>
    <w:rsid w:val="003A2FC5"/>
    <w:rsid w:val="003A312A"/>
    <w:rsid w:val="003A3191"/>
    <w:rsid w:val="003A35C7"/>
    <w:rsid w:val="003A45E3"/>
    <w:rsid w:val="003A4DAF"/>
    <w:rsid w:val="003A5BE7"/>
    <w:rsid w:val="003A60B1"/>
    <w:rsid w:val="003A617A"/>
    <w:rsid w:val="003A61E7"/>
    <w:rsid w:val="003A66B7"/>
    <w:rsid w:val="003A7BD2"/>
    <w:rsid w:val="003B09A4"/>
    <w:rsid w:val="003B0FC0"/>
    <w:rsid w:val="003B1FE0"/>
    <w:rsid w:val="003B2DEA"/>
    <w:rsid w:val="003B36FE"/>
    <w:rsid w:val="003B3800"/>
    <w:rsid w:val="003B3ABE"/>
    <w:rsid w:val="003B3C4F"/>
    <w:rsid w:val="003B40E9"/>
    <w:rsid w:val="003B436C"/>
    <w:rsid w:val="003B468E"/>
    <w:rsid w:val="003B4AC2"/>
    <w:rsid w:val="003B4C09"/>
    <w:rsid w:val="003B4E99"/>
    <w:rsid w:val="003B5650"/>
    <w:rsid w:val="003B5E67"/>
    <w:rsid w:val="003B6099"/>
    <w:rsid w:val="003B61D6"/>
    <w:rsid w:val="003B645C"/>
    <w:rsid w:val="003B667F"/>
    <w:rsid w:val="003B6F31"/>
    <w:rsid w:val="003C1F3A"/>
    <w:rsid w:val="003C1F3D"/>
    <w:rsid w:val="003C2D4B"/>
    <w:rsid w:val="003C34A1"/>
    <w:rsid w:val="003C3FFC"/>
    <w:rsid w:val="003C400B"/>
    <w:rsid w:val="003C430F"/>
    <w:rsid w:val="003C4C08"/>
    <w:rsid w:val="003C50A9"/>
    <w:rsid w:val="003C5A21"/>
    <w:rsid w:val="003C6DDA"/>
    <w:rsid w:val="003C739B"/>
    <w:rsid w:val="003D083F"/>
    <w:rsid w:val="003D08D5"/>
    <w:rsid w:val="003D0E2A"/>
    <w:rsid w:val="003D1C82"/>
    <w:rsid w:val="003D2012"/>
    <w:rsid w:val="003D2F9B"/>
    <w:rsid w:val="003D35DD"/>
    <w:rsid w:val="003D35EA"/>
    <w:rsid w:val="003D376A"/>
    <w:rsid w:val="003D47CC"/>
    <w:rsid w:val="003D4917"/>
    <w:rsid w:val="003D4F13"/>
    <w:rsid w:val="003D5787"/>
    <w:rsid w:val="003D5EDD"/>
    <w:rsid w:val="003D6E6D"/>
    <w:rsid w:val="003D705C"/>
    <w:rsid w:val="003D718A"/>
    <w:rsid w:val="003D75CA"/>
    <w:rsid w:val="003D7DB3"/>
    <w:rsid w:val="003D7F2A"/>
    <w:rsid w:val="003D7F2C"/>
    <w:rsid w:val="003E0052"/>
    <w:rsid w:val="003E0287"/>
    <w:rsid w:val="003E2768"/>
    <w:rsid w:val="003E2E3B"/>
    <w:rsid w:val="003E35B5"/>
    <w:rsid w:val="003E3F85"/>
    <w:rsid w:val="003E4412"/>
    <w:rsid w:val="003E4ECB"/>
    <w:rsid w:val="003E4EEB"/>
    <w:rsid w:val="003E5250"/>
    <w:rsid w:val="003E5AA5"/>
    <w:rsid w:val="003E68EA"/>
    <w:rsid w:val="003E6BF5"/>
    <w:rsid w:val="003E7153"/>
    <w:rsid w:val="003E791A"/>
    <w:rsid w:val="003E7BF4"/>
    <w:rsid w:val="003E7E0B"/>
    <w:rsid w:val="003E7ED8"/>
    <w:rsid w:val="003F0864"/>
    <w:rsid w:val="003F1247"/>
    <w:rsid w:val="003F13F7"/>
    <w:rsid w:val="003F1417"/>
    <w:rsid w:val="003F1A7D"/>
    <w:rsid w:val="003F20AB"/>
    <w:rsid w:val="003F21C6"/>
    <w:rsid w:val="003F23FD"/>
    <w:rsid w:val="003F2860"/>
    <w:rsid w:val="003F4390"/>
    <w:rsid w:val="003F576D"/>
    <w:rsid w:val="003F78D8"/>
    <w:rsid w:val="00400E03"/>
    <w:rsid w:val="004013C5"/>
    <w:rsid w:val="00401A9B"/>
    <w:rsid w:val="00401C99"/>
    <w:rsid w:val="004021C2"/>
    <w:rsid w:val="0040340C"/>
    <w:rsid w:val="00403A3C"/>
    <w:rsid w:val="00403F43"/>
    <w:rsid w:val="004040D8"/>
    <w:rsid w:val="004044A5"/>
    <w:rsid w:val="004045EC"/>
    <w:rsid w:val="00404F27"/>
    <w:rsid w:val="00405902"/>
    <w:rsid w:val="00405E4F"/>
    <w:rsid w:val="004062A0"/>
    <w:rsid w:val="004064AC"/>
    <w:rsid w:val="004065B4"/>
    <w:rsid w:val="00406647"/>
    <w:rsid w:val="0040727B"/>
    <w:rsid w:val="0040795D"/>
    <w:rsid w:val="0041040D"/>
    <w:rsid w:val="004105D4"/>
    <w:rsid w:val="00410A82"/>
    <w:rsid w:val="0041111B"/>
    <w:rsid w:val="00411A00"/>
    <w:rsid w:val="00414431"/>
    <w:rsid w:val="0041457F"/>
    <w:rsid w:val="00414C85"/>
    <w:rsid w:val="00414F2B"/>
    <w:rsid w:val="0041502C"/>
    <w:rsid w:val="00415200"/>
    <w:rsid w:val="00415C89"/>
    <w:rsid w:val="00415D5E"/>
    <w:rsid w:val="00416035"/>
    <w:rsid w:val="004165B6"/>
    <w:rsid w:val="00416E10"/>
    <w:rsid w:val="004171FB"/>
    <w:rsid w:val="004179BF"/>
    <w:rsid w:val="004200C9"/>
    <w:rsid w:val="00420119"/>
    <w:rsid w:val="00421143"/>
    <w:rsid w:val="0042177F"/>
    <w:rsid w:val="004224A7"/>
    <w:rsid w:val="004227CA"/>
    <w:rsid w:val="00422DDB"/>
    <w:rsid w:val="004233D0"/>
    <w:rsid w:val="00423490"/>
    <w:rsid w:val="004234C7"/>
    <w:rsid w:val="00423A7D"/>
    <w:rsid w:val="00423E9E"/>
    <w:rsid w:val="004247B7"/>
    <w:rsid w:val="00424CAE"/>
    <w:rsid w:val="00425166"/>
    <w:rsid w:val="004253B2"/>
    <w:rsid w:val="0042543A"/>
    <w:rsid w:val="00425C38"/>
    <w:rsid w:val="00426898"/>
    <w:rsid w:val="00427768"/>
    <w:rsid w:val="0043149B"/>
    <w:rsid w:val="00431AF2"/>
    <w:rsid w:val="00432377"/>
    <w:rsid w:val="0043271F"/>
    <w:rsid w:val="004328C8"/>
    <w:rsid w:val="00432F56"/>
    <w:rsid w:val="00433480"/>
    <w:rsid w:val="004339F3"/>
    <w:rsid w:val="004342DD"/>
    <w:rsid w:val="004349BA"/>
    <w:rsid w:val="00434A41"/>
    <w:rsid w:val="004352C4"/>
    <w:rsid w:val="00435590"/>
    <w:rsid w:val="004358ED"/>
    <w:rsid w:val="00435ECE"/>
    <w:rsid w:val="00435EF5"/>
    <w:rsid w:val="0043616F"/>
    <w:rsid w:val="00436256"/>
    <w:rsid w:val="004364B8"/>
    <w:rsid w:val="0043767A"/>
    <w:rsid w:val="004379F0"/>
    <w:rsid w:val="00440181"/>
    <w:rsid w:val="004401A3"/>
    <w:rsid w:val="004401F2"/>
    <w:rsid w:val="0044061A"/>
    <w:rsid w:val="00440CD5"/>
    <w:rsid w:val="004411BD"/>
    <w:rsid w:val="00441A3F"/>
    <w:rsid w:val="00441A90"/>
    <w:rsid w:val="00441DFD"/>
    <w:rsid w:val="004426D9"/>
    <w:rsid w:val="00443179"/>
    <w:rsid w:val="00444B3C"/>
    <w:rsid w:val="00445F75"/>
    <w:rsid w:val="004463EC"/>
    <w:rsid w:val="004464DA"/>
    <w:rsid w:val="00447346"/>
    <w:rsid w:val="004473BE"/>
    <w:rsid w:val="0045023F"/>
    <w:rsid w:val="004502D3"/>
    <w:rsid w:val="00450BB3"/>
    <w:rsid w:val="00450FB4"/>
    <w:rsid w:val="004511F6"/>
    <w:rsid w:val="004512B5"/>
    <w:rsid w:val="00452565"/>
    <w:rsid w:val="004527EF"/>
    <w:rsid w:val="00452CBA"/>
    <w:rsid w:val="00452E40"/>
    <w:rsid w:val="00453695"/>
    <w:rsid w:val="00453F3E"/>
    <w:rsid w:val="004540D2"/>
    <w:rsid w:val="004543EA"/>
    <w:rsid w:val="00454DF2"/>
    <w:rsid w:val="00455120"/>
    <w:rsid w:val="00456050"/>
    <w:rsid w:val="0045608A"/>
    <w:rsid w:val="0045702D"/>
    <w:rsid w:val="00457A7C"/>
    <w:rsid w:val="00460924"/>
    <w:rsid w:val="00460DB8"/>
    <w:rsid w:val="00461415"/>
    <w:rsid w:val="00461AEC"/>
    <w:rsid w:val="00461E82"/>
    <w:rsid w:val="004646C2"/>
    <w:rsid w:val="004648CD"/>
    <w:rsid w:val="00464A62"/>
    <w:rsid w:val="00464B05"/>
    <w:rsid w:val="00464E07"/>
    <w:rsid w:val="004658E9"/>
    <w:rsid w:val="00465A5A"/>
    <w:rsid w:val="00465D1F"/>
    <w:rsid w:val="00465E75"/>
    <w:rsid w:val="004666E0"/>
    <w:rsid w:val="00466A36"/>
    <w:rsid w:val="00467079"/>
    <w:rsid w:val="00467374"/>
    <w:rsid w:val="00467B04"/>
    <w:rsid w:val="00471327"/>
    <w:rsid w:val="0047197F"/>
    <w:rsid w:val="00471AB9"/>
    <w:rsid w:val="00471B9E"/>
    <w:rsid w:val="0047215A"/>
    <w:rsid w:val="004722B9"/>
    <w:rsid w:val="00472D78"/>
    <w:rsid w:val="0047319F"/>
    <w:rsid w:val="00473C8D"/>
    <w:rsid w:val="004743D8"/>
    <w:rsid w:val="00475121"/>
    <w:rsid w:val="00475191"/>
    <w:rsid w:val="00475B2D"/>
    <w:rsid w:val="0047616A"/>
    <w:rsid w:val="0047652E"/>
    <w:rsid w:val="00476B30"/>
    <w:rsid w:val="00477218"/>
    <w:rsid w:val="004772D9"/>
    <w:rsid w:val="004774B2"/>
    <w:rsid w:val="00477C2F"/>
    <w:rsid w:val="0048185B"/>
    <w:rsid w:val="004823BF"/>
    <w:rsid w:val="00482514"/>
    <w:rsid w:val="00484B47"/>
    <w:rsid w:val="00484FAB"/>
    <w:rsid w:val="00485942"/>
    <w:rsid w:val="00485F83"/>
    <w:rsid w:val="0048610A"/>
    <w:rsid w:val="00486BCF"/>
    <w:rsid w:val="004902E9"/>
    <w:rsid w:val="004904C4"/>
    <w:rsid w:val="004904CF"/>
    <w:rsid w:val="00490978"/>
    <w:rsid w:val="00490A98"/>
    <w:rsid w:val="00490D45"/>
    <w:rsid w:val="00491E98"/>
    <w:rsid w:val="004924E2"/>
    <w:rsid w:val="004924F7"/>
    <w:rsid w:val="00492E2E"/>
    <w:rsid w:val="00493D65"/>
    <w:rsid w:val="00493F23"/>
    <w:rsid w:val="00494D70"/>
    <w:rsid w:val="00495E3C"/>
    <w:rsid w:val="00496810"/>
    <w:rsid w:val="004A0686"/>
    <w:rsid w:val="004A078F"/>
    <w:rsid w:val="004A0E7D"/>
    <w:rsid w:val="004A114B"/>
    <w:rsid w:val="004A1732"/>
    <w:rsid w:val="004A1750"/>
    <w:rsid w:val="004A1D74"/>
    <w:rsid w:val="004A2BA1"/>
    <w:rsid w:val="004A300F"/>
    <w:rsid w:val="004A30CB"/>
    <w:rsid w:val="004A3F89"/>
    <w:rsid w:val="004A41FC"/>
    <w:rsid w:val="004A483E"/>
    <w:rsid w:val="004A4B47"/>
    <w:rsid w:val="004A4E25"/>
    <w:rsid w:val="004A50A2"/>
    <w:rsid w:val="004A56B9"/>
    <w:rsid w:val="004A5C10"/>
    <w:rsid w:val="004A5E4F"/>
    <w:rsid w:val="004A5E76"/>
    <w:rsid w:val="004A63EF"/>
    <w:rsid w:val="004A65B5"/>
    <w:rsid w:val="004A6CE4"/>
    <w:rsid w:val="004A6EA4"/>
    <w:rsid w:val="004A7B88"/>
    <w:rsid w:val="004B033D"/>
    <w:rsid w:val="004B04DF"/>
    <w:rsid w:val="004B0B09"/>
    <w:rsid w:val="004B1152"/>
    <w:rsid w:val="004B180E"/>
    <w:rsid w:val="004B1AC6"/>
    <w:rsid w:val="004B1D3A"/>
    <w:rsid w:val="004B21D9"/>
    <w:rsid w:val="004B25EA"/>
    <w:rsid w:val="004B2732"/>
    <w:rsid w:val="004B2904"/>
    <w:rsid w:val="004B334D"/>
    <w:rsid w:val="004B3451"/>
    <w:rsid w:val="004B386A"/>
    <w:rsid w:val="004B3B48"/>
    <w:rsid w:val="004B3B69"/>
    <w:rsid w:val="004B3ECF"/>
    <w:rsid w:val="004B47FC"/>
    <w:rsid w:val="004B5446"/>
    <w:rsid w:val="004B5A74"/>
    <w:rsid w:val="004B60AF"/>
    <w:rsid w:val="004B6417"/>
    <w:rsid w:val="004B672D"/>
    <w:rsid w:val="004B79C3"/>
    <w:rsid w:val="004B7F19"/>
    <w:rsid w:val="004C00E2"/>
    <w:rsid w:val="004C01F5"/>
    <w:rsid w:val="004C087B"/>
    <w:rsid w:val="004C19A8"/>
    <w:rsid w:val="004C279F"/>
    <w:rsid w:val="004C2E6C"/>
    <w:rsid w:val="004C303D"/>
    <w:rsid w:val="004C30C8"/>
    <w:rsid w:val="004C32B5"/>
    <w:rsid w:val="004C3455"/>
    <w:rsid w:val="004C39C4"/>
    <w:rsid w:val="004C3A18"/>
    <w:rsid w:val="004C3BAC"/>
    <w:rsid w:val="004C3D25"/>
    <w:rsid w:val="004C3D6C"/>
    <w:rsid w:val="004C4A8B"/>
    <w:rsid w:val="004C4C04"/>
    <w:rsid w:val="004C5504"/>
    <w:rsid w:val="004C57CB"/>
    <w:rsid w:val="004C6627"/>
    <w:rsid w:val="004C70DB"/>
    <w:rsid w:val="004C73C3"/>
    <w:rsid w:val="004C7525"/>
    <w:rsid w:val="004D0219"/>
    <w:rsid w:val="004D0555"/>
    <w:rsid w:val="004D129C"/>
    <w:rsid w:val="004D1570"/>
    <w:rsid w:val="004D1674"/>
    <w:rsid w:val="004D271A"/>
    <w:rsid w:val="004D2FDA"/>
    <w:rsid w:val="004D30B7"/>
    <w:rsid w:val="004D37AF"/>
    <w:rsid w:val="004D3B2D"/>
    <w:rsid w:val="004D4136"/>
    <w:rsid w:val="004D4598"/>
    <w:rsid w:val="004D5057"/>
    <w:rsid w:val="004D5E7D"/>
    <w:rsid w:val="004D61A3"/>
    <w:rsid w:val="004D6F19"/>
    <w:rsid w:val="004D6FCA"/>
    <w:rsid w:val="004D7432"/>
    <w:rsid w:val="004D7CD7"/>
    <w:rsid w:val="004E0003"/>
    <w:rsid w:val="004E178B"/>
    <w:rsid w:val="004E1F3D"/>
    <w:rsid w:val="004E2074"/>
    <w:rsid w:val="004E2330"/>
    <w:rsid w:val="004E2536"/>
    <w:rsid w:val="004E2FAB"/>
    <w:rsid w:val="004E323E"/>
    <w:rsid w:val="004E4353"/>
    <w:rsid w:val="004E4413"/>
    <w:rsid w:val="004E5713"/>
    <w:rsid w:val="004E64B7"/>
    <w:rsid w:val="004E78D5"/>
    <w:rsid w:val="004E7F46"/>
    <w:rsid w:val="004E7F47"/>
    <w:rsid w:val="004F07DB"/>
    <w:rsid w:val="004F1AFB"/>
    <w:rsid w:val="004F2124"/>
    <w:rsid w:val="004F26F2"/>
    <w:rsid w:val="004F2EBF"/>
    <w:rsid w:val="004F3526"/>
    <w:rsid w:val="004F3AC3"/>
    <w:rsid w:val="004F40EB"/>
    <w:rsid w:val="004F421B"/>
    <w:rsid w:val="004F452D"/>
    <w:rsid w:val="004F570B"/>
    <w:rsid w:val="004F5935"/>
    <w:rsid w:val="004F661A"/>
    <w:rsid w:val="004F6C57"/>
    <w:rsid w:val="004F6F4A"/>
    <w:rsid w:val="004F6F6E"/>
    <w:rsid w:val="004F763E"/>
    <w:rsid w:val="0050006C"/>
    <w:rsid w:val="005000DE"/>
    <w:rsid w:val="00500673"/>
    <w:rsid w:val="00500D97"/>
    <w:rsid w:val="00501743"/>
    <w:rsid w:val="0050179C"/>
    <w:rsid w:val="00502111"/>
    <w:rsid w:val="00502AC9"/>
    <w:rsid w:val="00502E42"/>
    <w:rsid w:val="0050305A"/>
    <w:rsid w:val="005030B1"/>
    <w:rsid w:val="005035D4"/>
    <w:rsid w:val="00503EC6"/>
    <w:rsid w:val="00504743"/>
    <w:rsid w:val="00504A34"/>
    <w:rsid w:val="005050CE"/>
    <w:rsid w:val="0050558E"/>
    <w:rsid w:val="0050567D"/>
    <w:rsid w:val="00505AA1"/>
    <w:rsid w:val="0050629D"/>
    <w:rsid w:val="0050678D"/>
    <w:rsid w:val="00506B44"/>
    <w:rsid w:val="00506BB9"/>
    <w:rsid w:val="00506C0B"/>
    <w:rsid w:val="00507C18"/>
    <w:rsid w:val="00507CD6"/>
    <w:rsid w:val="00510735"/>
    <w:rsid w:val="00510DF1"/>
    <w:rsid w:val="005111C8"/>
    <w:rsid w:val="005115B4"/>
    <w:rsid w:val="00511EEB"/>
    <w:rsid w:val="00512A8E"/>
    <w:rsid w:val="0051330B"/>
    <w:rsid w:val="005134CB"/>
    <w:rsid w:val="005136DA"/>
    <w:rsid w:val="005137A6"/>
    <w:rsid w:val="00513D40"/>
    <w:rsid w:val="005141DD"/>
    <w:rsid w:val="00514599"/>
    <w:rsid w:val="00514928"/>
    <w:rsid w:val="0051496D"/>
    <w:rsid w:val="00514A82"/>
    <w:rsid w:val="00516D2D"/>
    <w:rsid w:val="00516DF9"/>
    <w:rsid w:val="005172C3"/>
    <w:rsid w:val="0051731E"/>
    <w:rsid w:val="0051732F"/>
    <w:rsid w:val="005175A3"/>
    <w:rsid w:val="00517844"/>
    <w:rsid w:val="00520525"/>
    <w:rsid w:val="005207DA"/>
    <w:rsid w:val="00520B2E"/>
    <w:rsid w:val="00520F17"/>
    <w:rsid w:val="005212EB"/>
    <w:rsid w:val="0052166D"/>
    <w:rsid w:val="00521BC1"/>
    <w:rsid w:val="00522298"/>
    <w:rsid w:val="005233E6"/>
    <w:rsid w:val="005236E0"/>
    <w:rsid w:val="005239E6"/>
    <w:rsid w:val="005243DE"/>
    <w:rsid w:val="0052525E"/>
    <w:rsid w:val="005252CD"/>
    <w:rsid w:val="005255F8"/>
    <w:rsid w:val="005265B7"/>
    <w:rsid w:val="0052757B"/>
    <w:rsid w:val="00527EB8"/>
    <w:rsid w:val="005302E2"/>
    <w:rsid w:val="005304C3"/>
    <w:rsid w:val="00531556"/>
    <w:rsid w:val="005322AA"/>
    <w:rsid w:val="0053252B"/>
    <w:rsid w:val="00532C42"/>
    <w:rsid w:val="00533DEF"/>
    <w:rsid w:val="0053449D"/>
    <w:rsid w:val="0053454F"/>
    <w:rsid w:val="00534F40"/>
    <w:rsid w:val="00535332"/>
    <w:rsid w:val="00536A8F"/>
    <w:rsid w:val="00536CC9"/>
    <w:rsid w:val="00537604"/>
    <w:rsid w:val="00537CFE"/>
    <w:rsid w:val="0054011B"/>
    <w:rsid w:val="00540638"/>
    <w:rsid w:val="00540BDF"/>
    <w:rsid w:val="0054182B"/>
    <w:rsid w:val="00541C2E"/>
    <w:rsid w:val="00541F99"/>
    <w:rsid w:val="00542107"/>
    <w:rsid w:val="00542371"/>
    <w:rsid w:val="00542495"/>
    <w:rsid w:val="00542741"/>
    <w:rsid w:val="00542F08"/>
    <w:rsid w:val="00544527"/>
    <w:rsid w:val="00544BDF"/>
    <w:rsid w:val="00545BB1"/>
    <w:rsid w:val="00545F74"/>
    <w:rsid w:val="00546859"/>
    <w:rsid w:val="0054705C"/>
    <w:rsid w:val="0054798F"/>
    <w:rsid w:val="00550676"/>
    <w:rsid w:val="00550A07"/>
    <w:rsid w:val="00550D76"/>
    <w:rsid w:val="00551660"/>
    <w:rsid w:val="005519B6"/>
    <w:rsid w:val="0055200D"/>
    <w:rsid w:val="0055284D"/>
    <w:rsid w:val="00552F97"/>
    <w:rsid w:val="00553A69"/>
    <w:rsid w:val="00554288"/>
    <w:rsid w:val="005544DE"/>
    <w:rsid w:val="00554ADD"/>
    <w:rsid w:val="005553E7"/>
    <w:rsid w:val="005555C9"/>
    <w:rsid w:val="00555FA8"/>
    <w:rsid w:val="00556E8C"/>
    <w:rsid w:val="00556F5F"/>
    <w:rsid w:val="00556F93"/>
    <w:rsid w:val="005574B1"/>
    <w:rsid w:val="00557CCF"/>
    <w:rsid w:val="00560F84"/>
    <w:rsid w:val="0056109A"/>
    <w:rsid w:val="005610A7"/>
    <w:rsid w:val="0056144E"/>
    <w:rsid w:val="00561624"/>
    <w:rsid w:val="0056169D"/>
    <w:rsid w:val="00562930"/>
    <w:rsid w:val="00562B76"/>
    <w:rsid w:val="005633AE"/>
    <w:rsid w:val="00563490"/>
    <w:rsid w:val="00563DC6"/>
    <w:rsid w:val="00563EFB"/>
    <w:rsid w:val="005640EE"/>
    <w:rsid w:val="00564594"/>
    <w:rsid w:val="00564599"/>
    <w:rsid w:val="00564A3E"/>
    <w:rsid w:val="00564A6C"/>
    <w:rsid w:val="00565172"/>
    <w:rsid w:val="00565A7C"/>
    <w:rsid w:val="00566BC8"/>
    <w:rsid w:val="00566BDE"/>
    <w:rsid w:val="00566C3F"/>
    <w:rsid w:val="005671EE"/>
    <w:rsid w:val="0056731C"/>
    <w:rsid w:val="005700F9"/>
    <w:rsid w:val="00570AC6"/>
    <w:rsid w:val="00570B66"/>
    <w:rsid w:val="00570D0E"/>
    <w:rsid w:val="00570E53"/>
    <w:rsid w:val="00570FEF"/>
    <w:rsid w:val="005711BA"/>
    <w:rsid w:val="00571FF4"/>
    <w:rsid w:val="005725AF"/>
    <w:rsid w:val="00573543"/>
    <w:rsid w:val="00574085"/>
    <w:rsid w:val="0057410B"/>
    <w:rsid w:val="0057424B"/>
    <w:rsid w:val="0057436B"/>
    <w:rsid w:val="00574D02"/>
    <w:rsid w:val="005751F5"/>
    <w:rsid w:val="0057547C"/>
    <w:rsid w:val="00576B9F"/>
    <w:rsid w:val="00576C14"/>
    <w:rsid w:val="00576FBE"/>
    <w:rsid w:val="00577402"/>
    <w:rsid w:val="005779ED"/>
    <w:rsid w:val="00580B98"/>
    <w:rsid w:val="00580EE6"/>
    <w:rsid w:val="00582410"/>
    <w:rsid w:val="005824B4"/>
    <w:rsid w:val="00582A82"/>
    <w:rsid w:val="00582D00"/>
    <w:rsid w:val="00582FB3"/>
    <w:rsid w:val="005830E8"/>
    <w:rsid w:val="00583687"/>
    <w:rsid w:val="0058411A"/>
    <w:rsid w:val="0058572C"/>
    <w:rsid w:val="005870B8"/>
    <w:rsid w:val="00587208"/>
    <w:rsid w:val="00587553"/>
    <w:rsid w:val="0058791A"/>
    <w:rsid w:val="00587E8D"/>
    <w:rsid w:val="00587F61"/>
    <w:rsid w:val="0059085D"/>
    <w:rsid w:val="0059099D"/>
    <w:rsid w:val="005910AE"/>
    <w:rsid w:val="005911B3"/>
    <w:rsid w:val="005919BF"/>
    <w:rsid w:val="00591B2A"/>
    <w:rsid w:val="00592047"/>
    <w:rsid w:val="00592783"/>
    <w:rsid w:val="005937CA"/>
    <w:rsid w:val="00594B20"/>
    <w:rsid w:val="00594FE7"/>
    <w:rsid w:val="00595531"/>
    <w:rsid w:val="005961B3"/>
    <w:rsid w:val="0059634A"/>
    <w:rsid w:val="005963F4"/>
    <w:rsid w:val="005969DF"/>
    <w:rsid w:val="00596FB8"/>
    <w:rsid w:val="00597EF1"/>
    <w:rsid w:val="005A130B"/>
    <w:rsid w:val="005A149F"/>
    <w:rsid w:val="005A1D03"/>
    <w:rsid w:val="005A2F00"/>
    <w:rsid w:val="005A3B60"/>
    <w:rsid w:val="005A3BC9"/>
    <w:rsid w:val="005A3D86"/>
    <w:rsid w:val="005A49F3"/>
    <w:rsid w:val="005A49FC"/>
    <w:rsid w:val="005A4AAE"/>
    <w:rsid w:val="005A5924"/>
    <w:rsid w:val="005A5CDD"/>
    <w:rsid w:val="005A6FA8"/>
    <w:rsid w:val="005A75F9"/>
    <w:rsid w:val="005A780B"/>
    <w:rsid w:val="005A7B90"/>
    <w:rsid w:val="005A7D94"/>
    <w:rsid w:val="005B0DA5"/>
    <w:rsid w:val="005B1136"/>
    <w:rsid w:val="005B18ED"/>
    <w:rsid w:val="005B22BE"/>
    <w:rsid w:val="005B2352"/>
    <w:rsid w:val="005B29C8"/>
    <w:rsid w:val="005B352C"/>
    <w:rsid w:val="005B3B57"/>
    <w:rsid w:val="005B3C58"/>
    <w:rsid w:val="005B42B0"/>
    <w:rsid w:val="005B4606"/>
    <w:rsid w:val="005B4A29"/>
    <w:rsid w:val="005B5044"/>
    <w:rsid w:val="005B53DC"/>
    <w:rsid w:val="005B6365"/>
    <w:rsid w:val="005B6AA5"/>
    <w:rsid w:val="005B6AF1"/>
    <w:rsid w:val="005B71D5"/>
    <w:rsid w:val="005B7E80"/>
    <w:rsid w:val="005C0CEE"/>
    <w:rsid w:val="005C130C"/>
    <w:rsid w:val="005C1663"/>
    <w:rsid w:val="005C2147"/>
    <w:rsid w:val="005C273E"/>
    <w:rsid w:val="005C27AB"/>
    <w:rsid w:val="005C297F"/>
    <w:rsid w:val="005C3DD4"/>
    <w:rsid w:val="005C3E63"/>
    <w:rsid w:val="005C41E9"/>
    <w:rsid w:val="005C44D2"/>
    <w:rsid w:val="005C7895"/>
    <w:rsid w:val="005D0072"/>
    <w:rsid w:val="005D0802"/>
    <w:rsid w:val="005D09EC"/>
    <w:rsid w:val="005D0D67"/>
    <w:rsid w:val="005D1301"/>
    <w:rsid w:val="005D1B0B"/>
    <w:rsid w:val="005D1F50"/>
    <w:rsid w:val="005D2668"/>
    <w:rsid w:val="005D2D59"/>
    <w:rsid w:val="005D33C5"/>
    <w:rsid w:val="005D3448"/>
    <w:rsid w:val="005D3501"/>
    <w:rsid w:val="005D3807"/>
    <w:rsid w:val="005D3D37"/>
    <w:rsid w:val="005D3DB7"/>
    <w:rsid w:val="005D4AEB"/>
    <w:rsid w:val="005D4B79"/>
    <w:rsid w:val="005D4E63"/>
    <w:rsid w:val="005D54C6"/>
    <w:rsid w:val="005D587F"/>
    <w:rsid w:val="005D5889"/>
    <w:rsid w:val="005D5D6E"/>
    <w:rsid w:val="005D6813"/>
    <w:rsid w:val="005D70B9"/>
    <w:rsid w:val="005D7361"/>
    <w:rsid w:val="005D743B"/>
    <w:rsid w:val="005D768F"/>
    <w:rsid w:val="005D7E97"/>
    <w:rsid w:val="005D7EDC"/>
    <w:rsid w:val="005D7FD9"/>
    <w:rsid w:val="005E048B"/>
    <w:rsid w:val="005E066D"/>
    <w:rsid w:val="005E092B"/>
    <w:rsid w:val="005E0F97"/>
    <w:rsid w:val="005E0F9E"/>
    <w:rsid w:val="005E19E3"/>
    <w:rsid w:val="005E2374"/>
    <w:rsid w:val="005E2BD8"/>
    <w:rsid w:val="005E487C"/>
    <w:rsid w:val="005E645F"/>
    <w:rsid w:val="005E646C"/>
    <w:rsid w:val="005E65BA"/>
    <w:rsid w:val="005E6DDB"/>
    <w:rsid w:val="005F03AB"/>
    <w:rsid w:val="005F0481"/>
    <w:rsid w:val="005F107B"/>
    <w:rsid w:val="005F108F"/>
    <w:rsid w:val="005F1712"/>
    <w:rsid w:val="005F1D9E"/>
    <w:rsid w:val="005F2585"/>
    <w:rsid w:val="005F2A1B"/>
    <w:rsid w:val="005F2ADE"/>
    <w:rsid w:val="005F311C"/>
    <w:rsid w:val="005F3A9E"/>
    <w:rsid w:val="005F3CC8"/>
    <w:rsid w:val="005F3E60"/>
    <w:rsid w:val="005F4606"/>
    <w:rsid w:val="005F4844"/>
    <w:rsid w:val="005F4B15"/>
    <w:rsid w:val="005F5385"/>
    <w:rsid w:val="005F5AF3"/>
    <w:rsid w:val="005F640B"/>
    <w:rsid w:val="005F6643"/>
    <w:rsid w:val="005F6B13"/>
    <w:rsid w:val="005F77E2"/>
    <w:rsid w:val="005F7D1E"/>
    <w:rsid w:val="00600BB1"/>
    <w:rsid w:val="00600D45"/>
    <w:rsid w:val="00600E2B"/>
    <w:rsid w:val="00601048"/>
    <w:rsid w:val="00601731"/>
    <w:rsid w:val="006022F7"/>
    <w:rsid w:val="00602BB2"/>
    <w:rsid w:val="00602F96"/>
    <w:rsid w:val="00603279"/>
    <w:rsid w:val="006035A2"/>
    <w:rsid w:val="00603A56"/>
    <w:rsid w:val="00604099"/>
    <w:rsid w:val="00604594"/>
    <w:rsid w:val="00604757"/>
    <w:rsid w:val="00605493"/>
    <w:rsid w:val="006054B4"/>
    <w:rsid w:val="00605915"/>
    <w:rsid w:val="006066A8"/>
    <w:rsid w:val="006066BB"/>
    <w:rsid w:val="00606A1E"/>
    <w:rsid w:val="00606A28"/>
    <w:rsid w:val="006071A5"/>
    <w:rsid w:val="00607AE0"/>
    <w:rsid w:val="00607C35"/>
    <w:rsid w:val="00607CFE"/>
    <w:rsid w:val="00610CDC"/>
    <w:rsid w:val="00610E07"/>
    <w:rsid w:val="00611038"/>
    <w:rsid w:val="00611076"/>
    <w:rsid w:val="006113C8"/>
    <w:rsid w:val="00611CD9"/>
    <w:rsid w:val="006120F1"/>
    <w:rsid w:val="006123B1"/>
    <w:rsid w:val="0061278A"/>
    <w:rsid w:val="00612E0F"/>
    <w:rsid w:val="00613A9E"/>
    <w:rsid w:val="00613B27"/>
    <w:rsid w:val="00614515"/>
    <w:rsid w:val="006145EB"/>
    <w:rsid w:val="00614CC0"/>
    <w:rsid w:val="00614FE4"/>
    <w:rsid w:val="00615992"/>
    <w:rsid w:val="006162EB"/>
    <w:rsid w:val="00616805"/>
    <w:rsid w:val="00616D63"/>
    <w:rsid w:val="00617117"/>
    <w:rsid w:val="006173D0"/>
    <w:rsid w:val="00620024"/>
    <w:rsid w:val="006200D5"/>
    <w:rsid w:val="006205D4"/>
    <w:rsid w:val="00620C7A"/>
    <w:rsid w:val="00621260"/>
    <w:rsid w:val="0062171E"/>
    <w:rsid w:val="006223EE"/>
    <w:rsid w:val="00623005"/>
    <w:rsid w:val="00623CFE"/>
    <w:rsid w:val="00625484"/>
    <w:rsid w:val="00625844"/>
    <w:rsid w:val="00625CB0"/>
    <w:rsid w:val="00625FED"/>
    <w:rsid w:val="00626A8A"/>
    <w:rsid w:val="00627C0C"/>
    <w:rsid w:val="00627D0D"/>
    <w:rsid w:val="00631668"/>
    <w:rsid w:val="006325C4"/>
    <w:rsid w:val="00632736"/>
    <w:rsid w:val="00632EAA"/>
    <w:rsid w:val="00632F96"/>
    <w:rsid w:val="00633032"/>
    <w:rsid w:val="00634830"/>
    <w:rsid w:val="00634B15"/>
    <w:rsid w:val="00635172"/>
    <w:rsid w:val="0063535F"/>
    <w:rsid w:val="00635631"/>
    <w:rsid w:val="0063680C"/>
    <w:rsid w:val="00636AB8"/>
    <w:rsid w:val="006371C5"/>
    <w:rsid w:val="006405ED"/>
    <w:rsid w:val="006414A2"/>
    <w:rsid w:val="00641FD2"/>
    <w:rsid w:val="006420F7"/>
    <w:rsid w:val="00643032"/>
    <w:rsid w:val="00643064"/>
    <w:rsid w:val="00643073"/>
    <w:rsid w:val="006433DC"/>
    <w:rsid w:val="00643754"/>
    <w:rsid w:val="00643BC3"/>
    <w:rsid w:val="00644780"/>
    <w:rsid w:val="00644940"/>
    <w:rsid w:val="00644ABA"/>
    <w:rsid w:val="00644D7D"/>
    <w:rsid w:val="00645671"/>
    <w:rsid w:val="00645AA2"/>
    <w:rsid w:val="006460ED"/>
    <w:rsid w:val="0064625F"/>
    <w:rsid w:val="00647AE6"/>
    <w:rsid w:val="00647C81"/>
    <w:rsid w:val="00647E26"/>
    <w:rsid w:val="0065078A"/>
    <w:rsid w:val="00650E1C"/>
    <w:rsid w:val="00650ECE"/>
    <w:rsid w:val="0065117F"/>
    <w:rsid w:val="00651878"/>
    <w:rsid w:val="006519E6"/>
    <w:rsid w:val="006519FB"/>
    <w:rsid w:val="00651B64"/>
    <w:rsid w:val="00651D1B"/>
    <w:rsid w:val="00651E94"/>
    <w:rsid w:val="00653597"/>
    <w:rsid w:val="00654AB0"/>
    <w:rsid w:val="00654E03"/>
    <w:rsid w:val="00654EC5"/>
    <w:rsid w:val="00655E14"/>
    <w:rsid w:val="006565E5"/>
    <w:rsid w:val="00656F31"/>
    <w:rsid w:val="00656FB3"/>
    <w:rsid w:val="0065706B"/>
    <w:rsid w:val="00657CCA"/>
    <w:rsid w:val="00657F05"/>
    <w:rsid w:val="00660189"/>
    <w:rsid w:val="006601CC"/>
    <w:rsid w:val="00660400"/>
    <w:rsid w:val="006607DA"/>
    <w:rsid w:val="00660B4B"/>
    <w:rsid w:val="00660E43"/>
    <w:rsid w:val="006613AD"/>
    <w:rsid w:val="006613BD"/>
    <w:rsid w:val="006614F2"/>
    <w:rsid w:val="006623F0"/>
    <w:rsid w:val="00663311"/>
    <w:rsid w:val="00663BFD"/>
    <w:rsid w:val="00663DE2"/>
    <w:rsid w:val="00664487"/>
    <w:rsid w:val="00664A37"/>
    <w:rsid w:val="00664B06"/>
    <w:rsid w:val="00664DD8"/>
    <w:rsid w:val="00665204"/>
    <w:rsid w:val="00665325"/>
    <w:rsid w:val="006654E2"/>
    <w:rsid w:val="0066567E"/>
    <w:rsid w:val="00666B32"/>
    <w:rsid w:val="00667666"/>
    <w:rsid w:val="00667B6A"/>
    <w:rsid w:val="00667F83"/>
    <w:rsid w:val="006700BD"/>
    <w:rsid w:val="00670255"/>
    <w:rsid w:val="006702F8"/>
    <w:rsid w:val="0067187A"/>
    <w:rsid w:val="006719C3"/>
    <w:rsid w:val="00671AD1"/>
    <w:rsid w:val="00671EDD"/>
    <w:rsid w:val="0067336B"/>
    <w:rsid w:val="00673ECE"/>
    <w:rsid w:val="006740C3"/>
    <w:rsid w:val="006744CB"/>
    <w:rsid w:val="00674D43"/>
    <w:rsid w:val="006751BE"/>
    <w:rsid w:val="00675895"/>
    <w:rsid w:val="00676471"/>
    <w:rsid w:val="0067667E"/>
    <w:rsid w:val="00676B16"/>
    <w:rsid w:val="0067728F"/>
    <w:rsid w:val="006776AA"/>
    <w:rsid w:val="0068038F"/>
    <w:rsid w:val="006804DD"/>
    <w:rsid w:val="0068073A"/>
    <w:rsid w:val="00680CC9"/>
    <w:rsid w:val="00681014"/>
    <w:rsid w:val="006816DE"/>
    <w:rsid w:val="006823D2"/>
    <w:rsid w:val="00683E6A"/>
    <w:rsid w:val="00684089"/>
    <w:rsid w:val="00684159"/>
    <w:rsid w:val="0068462D"/>
    <w:rsid w:val="006859EE"/>
    <w:rsid w:val="00686162"/>
    <w:rsid w:val="00687AA3"/>
    <w:rsid w:val="00690790"/>
    <w:rsid w:val="006909E1"/>
    <w:rsid w:val="00690CE6"/>
    <w:rsid w:val="0069143D"/>
    <w:rsid w:val="0069186A"/>
    <w:rsid w:val="006918C2"/>
    <w:rsid w:val="006919F5"/>
    <w:rsid w:val="00691B71"/>
    <w:rsid w:val="00691D09"/>
    <w:rsid w:val="0069241E"/>
    <w:rsid w:val="006924AA"/>
    <w:rsid w:val="00692A2F"/>
    <w:rsid w:val="00694821"/>
    <w:rsid w:val="00695362"/>
    <w:rsid w:val="006963E0"/>
    <w:rsid w:val="00696A1A"/>
    <w:rsid w:val="00696DF8"/>
    <w:rsid w:val="006976CC"/>
    <w:rsid w:val="006979BC"/>
    <w:rsid w:val="00697F12"/>
    <w:rsid w:val="006A2DB2"/>
    <w:rsid w:val="006A4700"/>
    <w:rsid w:val="006A590B"/>
    <w:rsid w:val="006A5A43"/>
    <w:rsid w:val="006A5E6D"/>
    <w:rsid w:val="006A60AD"/>
    <w:rsid w:val="006A6DF6"/>
    <w:rsid w:val="006A7CDB"/>
    <w:rsid w:val="006B21CD"/>
    <w:rsid w:val="006B2236"/>
    <w:rsid w:val="006B2CDC"/>
    <w:rsid w:val="006B3113"/>
    <w:rsid w:val="006B3253"/>
    <w:rsid w:val="006B35C5"/>
    <w:rsid w:val="006B4019"/>
    <w:rsid w:val="006B5560"/>
    <w:rsid w:val="006B5C55"/>
    <w:rsid w:val="006B6D9B"/>
    <w:rsid w:val="006B7072"/>
    <w:rsid w:val="006B7117"/>
    <w:rsid w:val="006B7278"/>
    <w:rsid w:val="006B7933"/>
    <w:rsid w:val="006B7A75"/>
    <w:rsid w:val="006B7CFA"/>
    <w:rsid w:val="006C00C7"/>
    <w:rsid w:val="006C03AD"/>
    <w:rsid w:val="006C0CB5"/>
    <w:rsid w:val="006C172D"/>
    <w:rsid w:val="006C187F"/>
    <w:rsid w:val="006C1A2D"/>
    <w:rsid w:val="006C1C62"/>
    <w:rsid w:val="006C1DDA"/>
    <w:rsid w:val="006C2448"/>
    <w:rsid w:val="006C3CB8"/>
    <w:rsid w:val="006C407C"/>
    <w:rsid w:val="006C40F7"/>
    <w:rsid w:val="006C498F"/>
    <w:rsid w:val="006C5459"/>
    <w:rsid w:val="006C5864"/>
    <w:rsid w:val="006C59DA"/>
    <w:rsid w:val="006C5A18"/>
    <w:rsid w:val="006C5D1E"/>
    <w:rsid w:val="006C5D5B"/>
    <w:rsid w:val="006C6F04"/>
    <w:rsid w:val="006C71A3"/>
    <w:rsid w:val="006C7694"/>
    <w:rsid w:val="006C790A"/>
    <w:rsid w:val="006D0899"/>
    <w:rsid w:val="006D1E3B"/>
    <w:rsid w:val="006D2170"/>
    <w:rsid w:val="006D2253"/>
    <w:rsid w:val="006D22C7"/>
    <w:rsid w:val="006D23F6"/>
    <w:rsid w:val="006D2A04"/>
    <w:rsid w:val="006D2B52"/>
    <w:rsid w:val="006D2C15"/>
    <w:rsid w:val="006D2EF7"/>
    <w:rsid w:val="006D3400"/>
    <w:rsid w:val="006D34B3"/>
    <w:rsid w:val="006D3B5B"/>
    <w:rsid w:val="006D44D3"/>
    <w:rsid w:val="006D4B08"/>
    <w:rsid w:val="006D4F29"/>
    <w:rsid w:val="006D59DF"/>
    <w:rsid w:val="006D5D15"/>
    <w:rsid w:val="006D5E1B"/>
    <w:rsid w:val="006D5EBB"/>
    <w:rsid w:val="006D62AD"/>
    <w:rsid w:val="006D6F54"/>
    <w:rsid w:val="006D756A"/>
    <w:rsid w:val="006D780D"/>
    <w:rsid w:val="006E0DAF"/>
    <w:rsid w:val="006E1237"/>
    <w:rsid w:val="006E14BE"/>
    <w:rsid w:val="006E197A"/>
    <w:rsid w:val="006E1C99"/>
    <w:rsid w:val="006E2764"/>
    <w:rsid w:val="006E30FC"/>
    <w:rsid w:val="006E3142"/>
    <w:rsid w:val="006E3A23"/>
    <w:rsid w:val="006E3C00"/>
    <w:rsid w:val="006E4FD1"/>
    <w:rsid w:val="006E6411"/>
    <w:rsid w:val="006E6913"/>
    <w:rsid w:val="006E729A"/>
    <w:rsid w:val="006E72C0"/>
    <w:rsid w:val="006E7505"/>
    <w:rsid w:val="006E756E"/>
    <w:rsid w:val="006E7F6F"/>
    <w:rsid w:val="006F12CF"/>
    <w:rsid w:val="006F1497"/>
    <w:rsid w:val="006F28DB"/>
    <w:rsid w:val="006F31BB"/>
    <w:rsid w:val="006F40CF"/>
    <w:rsid w:val="006F41B3"/>
    <w:rsid w:val="006F46FA"/>
    <w:rsid w:val="006F4E8B"/>
    <w:rsid w:val="006F58C7"/>
    <w:rsid w:val="006F5D49"/>
    <w:rsid w:val="006F725B"/>
    <w:rsid w:val="006F7302"/>
    <w:rsid w:val="006F7F43"/>
    <w:rsid w:val="0070015B"/>
    <w:rsid w:val="00700442"/>
    <w:rsid w:val="007006B6"/>
    <w:rsid w:val="007017E2"/>
    <w:rsid w:val="0070258C"/>
    <w:rsid w:val="00702BAB"/>
    <w:rsid w:val="00704769"/>
    <w:rsid w:val="00704DC6"/>
    <w:rsid w:val="007056FC"/>
    <w:rsid w:val="0070604C"/>
    <w:rsid w:val="007063B7"/>
    <w:rsid w:val="00706A7B"/>
    <w:rsid w:val="007076FE"/>
    <w:rsid w:val="00707905"/>
    <w:rsid w:val="00707C81"/>
    <w:rsid w:val="00707FED"/>
    <w:rsid w:val="00710070"/>
    <w:rsid w:val="00710352"/>
    <w:rsid w:val="007106D6"/>
    <w:rsid w:val="00710971"/>
    <w:rsid w:val="00711955"/>
    <w:rsid w:val="00711E73"/>
    <w:rsid w:val="00711F8B"/>
    <w:rsid w:val="007123A0"/>
    <w:rsid w:val="007127AD"/>
    <w:rsid w:val="007131E5"/>
    <w:rsid w:val="00713D25"/>
    <w:rsid w:val="00714036"/>
    <w:rsid w:val="00714176"/>
    <w:rsid w:val="007144BF"/>
    <w:rsid w:val="007145EB"/>
    <w:rsid w:val="00715077"/>
    <w:rsid w:val="007152C6"/>
    <w:rsid w:val="007156A2"/>
    <w:rsid w:val="00716DC2"/>
    <w:rsid w:val="00716E5F"/>
    <w:rsid w:val="007175E9"/>
    <w:rsid w:val="0072004F"/>
    <w:rsid w:val="007201F4"/>
    <w:rsid w:val="00721460"/>
    <w:rsid w:val="0072199F"/>
    <w:rsid w:val="00721E7B"/>
    <w:rsid w:val="007224F8"/>
    <w:rsid w:val="0072269D"/>
    <w:rsid w:val="0072272D"/>
    <w:rsid w:val="007228C2"/>
    <w:rsid w:val="00722DB0"/>
    <w:rsid w:val="007232C1"/>
    <w:rsid w:val="0072365F"/>
    <w:rsid w:val="00723836"/>
    <w:rsid w:val="007242DB"/>
    <w:rsid w:val="007245C7"/>
    <w:rsid w:val="007247DA"/>
    <w:rsid w:val="00724A14"/>
    <w:rsid w:val="00724C07"/>
    <w:rsid w:val="0072569A"/>
    <w:rsid w:val="0072570B"/>
    <w:rsid w:val="00725B49"/>
    <w:rsid w:val="0072668C"/>
    <w:rsid w:val="00726700"/>
    <w:rsid w:val="00726C4A"/>
    <w:rsid w:val="007276B1"/>
    <w:rsid w:val="007279E7"/>
    <w:rsid w:val="007309F6"/>
    <w:rsid w:val="00731573"/>
    <w:rsid w:val="00731C17"/>
    <w:rsid w:val="00732204"/>
    <w:rsid w:val="00732943"/>
    <w:rsid w:val="007329D8"/>
    <w:rsid w:val="007339E0"/>
    <w:rsid w:val="00733E74"/>
    <w:rsid w:val="00734535"/>
    <w:rsid w:val="00734978"/>
    <w:rsid w:val="00734B94"/>
    <w:rsid w:val="0073524D"/>
    <w:rsid w:val="0073584B"/>
    <w:rsid w:val="007364B3"/>
    <w:rsid w:val="0073665F"/>
    <w:rsid w:val="00736892"/>
    <w:rsid w:val="00736C3E"/>
    <w:rsid w:val="00736F65"/>
    <w:rsid w:val="00740A7E"/>
    <w:rsid w:val="00740BA4"/>
    <w:rsid w:val="00740DB9"/>
    <w:rsid w:val="00740E45"/>
    <w:rsid w:val="0074104F"/>
    <w:rsid w:val="00741979"/>
    <w:rsid w:val="00741E65"/>
    <w:rsid w:val="007424D6"/>
    <w:rsid w:val="007427B3"/>
    <w:rsid w:val="00742815"/>
    <w:rsid w:val="0074394C"/>
    <w:rsid w:val="00743BED"/>
    <w:rsid w:val="00744C92"/>
    <w:rsid w:val="00744DAA"/>
    <w:rsid w:val="00745596"/>
    <w:rsid w:val="007458C6"/>
    <w:rsid w:val="00746963"/>
    <w:rsid w:val="00747356"/>
    <w:rsid w:val="007475EB"/>
    <w:rsid w:val="00747958"/>
    <w:rsid w:val="00750BF4"/>
    <w:rsid w:val="007510A0"/>
    <w:rsid w:val="007510A5"/>
    <w:rsid w:val="007512F7"/>
    <w:rsid w:val="00751310"/>
    <w:rsid w:val="0075134C"/>
    <w:rsid w:val="0075148E"/>
    <w:rsid w:val="00751FBA"/>
    <w:rsid w:val="00752003"/>
    <w:rsid w:val="00752ECF"/>
    <w:rsid w:val="00753346"/>
    <w:rsid w:val="0075367E"/>
    <w:rsid w:val="00753733"/>
    <w:rsid w:val="007541A2"/>
    <w:rsid w:val="00754600"/>
    <w:rsid w:val="00755942"/>
    <w:rsid w:val="00755945"/>
    <w:rsid w:val="00755B45"/>
    <w:rsid w:val="00755FA8"/>
    <w:rsid w:val="007561E7"/>
    <w:rsid w:val="00756527"/>
    <w:rsid w:val="00756C15"/>
    <w:rsid w:val="00756E4C"/>
    <w:rsid w:val="00757A3D"/>
    <w:rsid w:val="00757DA2"/>
    <w:rsid w:val="00760C0F"/>
    <w:rsid w:val="00761410"/>
    <w:rsid w:val="00762BA9"/>
    <w:rsid w:val="00762CE2"/>
    <w:rsid w:val="00762E75"/>
    <w:rsid w:val="00763218"/>
    <w:rsid w:val="0076350B"/>
    <w:rsid w:val="00763671"/>
    <w:rsid w:val="00764990"/>
    <w:rsid w:val="00764B8D"/>
    <w:rsid w:val="00764C69"/>
    <w:rsid w:val="00764E97"/>
    <w:rsid w:val="00764FC3"/>
    <w:rsid w:val="00765C65"/>
    <w:rsid w:val="007660B5"/>
    <w:rsid w:val="007666D8"/>
    <w:rsid w:val="007667C2"/>
    <w:rsid w:val="00766DBC"/>
    <w:rsid w:val="00766FE5"/>
    <w:rsid w:val="00767114"/>
    <w:rsid w:val="00767D33"/>
    <w:rsid w:val="0077004C"/>
    <w:rsid w:val="00770E01"/>
    <w:rsid w:val="00771063"/>
    <w:rsid w:val="0077287F"/>
    <w:rsid w:val="00772BBB"/>
    <w:rsid w:val="00772D00"/>
    <w:rsid w:val="00772E5A"/>
    <w:rsid w:val="00774188"/>
    <w:rsid w:val="007766B9"/>
    <w:rsid w:val="00776C82"/>
    <w:rsid w:val="00776F82"/>
    <w:rsid w:val="00777A0D"/>
    <w:rsid w:val="00777FBB"/>
    <w:rsid w:val="00780CAF"/>
    <w:rsid w:val="00780CEC"/>
    <w:rsid w:val="00781626"/>
    <w:rsid w:val="007818AE"/>
    <w:rsid w:val="007824DE"/>
    <w:rsid w:val="007828F9"/>
    <w:rsid w:val="00783125"/>
    <w:rsid w:val="007831D9"/>
    <w:rsid w:val="007833E6"/>
    <w:rsid w:val="0078391D"/>
    <w:rsid w:val="00783995"/>
    <w:rsid w:val="0078436F"/>
    <w:rsid w:val="0078660F"/>
    <w:rsid w:val="00786BF5"/>
    <w:rsid w:val="00787492"/>
    <w:rsid w:val="00787694"/>
    <w:rsid w:val="0078780A"/>
    <w:rsid w:val="00787EA5"/>
    <w:rsid w:val="00787EA6"/>
    <w:rsid w:val="00791F9A"/>
    <w:rsid w:val="00792507"/>
    <w:rsid w:val="00792596"/>
    <w:rsid w:val="00792BAF"/>
    <w:rsid w:val="00793B88"/>
    <w:rsid w:val="00793EAE"/>
    <w:rsid w:val="007948D3"/>
    <w:rsid w:val="00794D20"/>
    <w:rsid w:val="00794DA5"/>
    <w:rsid w:val="007954E5"/>
    <w:rsid w:val="0079565D"/>
    <w:rsid w:val="00795845"/>
    <w:rsid w:val="0079593A"/>
    <w:rsid w:val="007960AF"/>
    <w:rsid w:val="0079770A"/>
    <w:rsid w:val="00797721"/>
    <w:rsid w:val="00797B33"/>
    <w:rsid w:val="007A00F4"/>
    <w:rsid w:val="007A0600"/>
    <w:rsid w:val="007A11E0"/>
    <w:rsid w:val="007A13F0"/>
    <w:rsid w:val="007A180F"/>
    <w:rsid w:val="007A221F"/>
    <w:rsid w:val="007A22E5"/>
    <w:rsid w:val="007A2608"/>
    <w:rsid w:val="007A4161"/>
    <w:rsid w:val="007A42E6"/>
    <w:rsid w:val="007A4A3B"/>
    <w:rsid w:val="007A4D83"/>
    <w:rsid w:val="007A554A"/>
    <w:rsid w:val="007A5670"/>
    <w:rsid w:val="007A5B03"/>
    <w:rsid w:val="007A60B1"/>
    <w:rsid w:val="007A6108"/>
    <w:rsid w:val="007A74DC"/>
    <w:rsid w:val="007A7E3A"/>
    <w:rsid w:val="007B1F9E"/>
    <w:rsid w:val="007B2515"/>
    <w:rsid w:val="007B2D3E"/>
    <w:rsid w:val="007B2D54"/>
    <w:rsid w:val="007B2F98"/>
    <w:rsid w:val="007B3509"/>
    <w:rsid w:val="007B3629"/>
    <w:rsid w:val="007B3992"/>
    <w:rsid w:val="007B3F6D"/>
    <w:rsid w:val="007B48CF"/>
    <w:rsid w:val="007B4D99"/>
    <w:rsid w:val="007B53BA"/>
    <w:rsid w:val="007B57A4"/>
    <w:rsid w:val="007B691B"/>
    <w:rsid w:val="007B7248"/>
    <w:rsid w:val="007B7CB1"/>
    <w:rsid w:val="007B7CB4"/>
    <w:rsid w:val="007C029D"/>
    <w:rsid w:val="007C02F2"/>
    <w:rsid w:val="007C0467"/>
    <w:rsid w:val="007C04F8"/>
    <w:rsid w:val="007C071C"/>
    <w:rsid w:val="007C0BBA"/>
    <w:rsid w:val="007C1129"/>
    <w:rsid w:val="007C1D72"/>
    <w:rsid w:val="007C3353"/>
    <w:rsid w:val="007C3801"/>
    <w:rsid w:val="007C3CA8"/>
    <w:rsid w:val="007C400A"/>
    <w:rsid w:val="007C423E"/>
    <w:rsid w:val="007C462B"/>
    <w:rsid w:val="007C49BC"/>
    <w:rsid w:val="007C53C9"/>
    <w:rsid w:val="007C59F3"/>
    <w:rsid w:val="007D0FB7"/>
    <w:rsid w:val="007D116D"/>
    <w:rsid w:val="007D2078"/>
    <w:rsid w:val="007D2ABD"/>
    <w:rsid w:val="007D43FD"/>
    <w:rsid w:val="007D45F0"/>
    <w:rsid w:val="007D4C8B"/>
    <w:rsid w:val="007D550A"/>
    <w:rsid w:val="007E0AA3"/>
    <w:rsid w:val="007E0B87"/>
    <w:rsid w:val="007E0F16"/>
    <w:rsid w:val="007E1184"/>
    <w:rsid w:val="007E121E"/>
    <w:rsid w:val="007E1329"/>
    <w:rsid w:val="007E160D"/>
    <w:rsid w:val="007E1883"/>
    <w:rsid w:val="007E1DDD"/>
    <w:rsid w:val="007E2337"/>
    <w:rsid w:val="007E23B3"/>
    <w:rsid w:val="007E260B"/>
    <w:rsid w:val="007E29EF"/>
    <w:rsid w:val="007E3037"/>
    <w:rsid w:val="007E35BB"/>
    <w:rsid w:val="007E3B65"/>
    <w:rsid w:val="007E42BF"/>
    <w:rsid w:val="007E4BD0"/>
    <w:rsid w:val="007E4ED2"/>
    <w:rsid w:val="007E5082"/>
    <w:rsid w:val="007E5269"/>
    <w:rsid w:val="007E527A"/>
    <w:rsid w:val="007E5C1B"/>
    <w:rsid w:val="007E62C6"/>
    <w:rsid w:val="007E7071"/>
    <w:rsid w:val="007E7DEC"/>
    <w:rsid w:val="007E7FCB"/>
    <w:rsid w:val="007F053C"/>
    <w:rsid w:val="007F05A8"/>
    <w:rsid w:val="007F0E59"/>
    <w:rsid w:val="007F0F7C"/>
    <w:rsid w:val="007F21E4"/>
    <w:rsid w:val="007F2B11"/>
    <w:rsid w:val="007F2EC3"/>
    <w:rsid w:val="007F3751"/>
    <w:rsid w:val="007F396D"/>
    <w:rsid w:val="007F3DD3"/>
    <w:rsid w:val="007F4529"/>
    <w:rsid w:val="007F4952"/>
    <w:rsid w:val="007F4B34"/>
    <w:rsid w:val="007F4E3E"/>
    <w:rsid w:val="007F4F5E"/>
    <w:rsid w:val="007F56DA"/>
    <w:rsid w:val="007F5C71"/>
    <w:rsid w:val="007F5E07"/>
    <w:rsid w:val="007F6219"/>
    <w:rsid w:val="007F6842"/>
    <w:rsid w:val="007F6898"/>
    <w:rsid w:val="007F6936"/>
    <w:rsid w:val="007F6FBA"/>
    <w:rsid w:val="007F7EBD"/>
    <w:rsid w:val="008002F4"/>
    <w:rsid w:val="00800958"/>
    <w:rsid w:val="00800FF6"/>
    <w:rsid w:val="00801261"/>
    <w:rsid w:val="008019BE"/>
    <w:rsid w:val="0080239C"/>
    <w:rsid w:val="008028E9"/>
    <w:rsid w:val="008029CA"/>
    <w:rsid w:val="00802C3C"/>
    <w:rsid w:val="00802E4E"/>
    <w:rsid w:val="00803131"/>
    <w:rsid w:val="008032F1"/>
    <w:rsid w:val="00803BE4"/>
    <w:rsid w:val="00803E0C"/>
    <w:rsid w:val="00803E99"/>
    <w:rsid w:val="00803F06"/>
    <w:rsid w:val="00804B6A"/>
    <w:rsid w:val="00804BB3"/>
    <w:rsid w:val="008055C4"/>
    <w:rsid w:val="0080703A"/>
    <w:rsid w:val="00807353"/>
    <w:rsid w:val="00807697"/>
    <w:rsid w:val="0081093A"/>
    <w:rsid w:val="00810C34"/>
    <w:rsid w:val="00810F50"/>
    <w:rsid w:val="00811BA7"/>
    <w:rsid w:val="00811C5F"/>
    <w:rsid w:val="00812241"/>
    <w:rsid w:val="00812B96"/>
    <w:rsid w:val="008130C4"/>
    <w:rsid w:val="0081360D"/>
    <w:rsid w:val="00813A3B"/>
    <w:rsid w:val="00813E40"/>
    <w:rsid w:val="008146EB"/>
    <w:rsid w:val="008148FD"/>
    <w:rsid w:val="00814BD5"/>
    <w:rsid w:val="00815770"/>
    <w:rsid w:val="00815D0F"/>
    <w:rsid w:val="008160C9"/>
    <w:rsid w:val="00816309"/>
    <w:rsid w:val="00816496"/>
    <w:rsid w:val="008166DC"/>
    <w:rsid w:val="008168A9"/>
    <w:rsid w:val="00816A7E"/>
    <w:rsid w:val="0081740B"/>
    <w:rsid w:val="00817448"/>
    <w:rsid w:val="0081750A"/>
    <w:rsid w:val="00817AF9"/>
    <w:rsid w:val="0082011A"/>
    <w:rsid w:val="00820518"/>
    <w:rsid w:val="00820648"/>
    <w:rsid w:val="00820D3A"/>
    <w:rsid w:val="0082159C"/>
    <w:rsid w:val="008215BC"/>
    <w:rsid w:val="00821FFE"/>
    <w:rsid w:val="00822BB6"/>
    <w:rsid w:val="00822D1C"/>
    <w:rsid w:val="0082315D"/>
    <w:rsid w:val="00823287"/>
    <w:rsid w:val="008242C7"/>
    <w:rsid w:val="00824B9D"/>
    <w:rsid w:val="00824C80"/>
    <w:rsid w:val="00824EC9"/>
    <w:rsid w:val="00824F8C"/>
    <w:rsid w:val="008252C5"/>
    <w:rsid w:val="008252C8"/>
    <w:rsid w:val="00825499"/>
    <w:rsid w:val="00825842"/>
    <w:rsid w:val="00825CE2"/>
    <w:rsid w:val="00826075"/>
    <w:rsid w:val="00826194"/>
    <w:rsid w:val="008262B0"/>
    <w:rsid w:val="00827080"/>
    <w:rsid w:val="008301BE"/>
    <w:rsid w:val="00830A35"/>
    <w:rsid w:val="00831056"/>
    <w:rsid w:val="00831438"/>
    <w:rsid w:val="00831C2B"/>
    <w:rsid w:val="008327D8"/>
    <w:rsid w:val="008328F7"/>
    <w:rsid w:val="00832E4B"/>
    <w:rsid w:val="00833138"/>
    <w:rsid w:val="00833EFA"/>
    <w:rsid w:val="00835108"/>
    <w:rsid w:val="00835409"/>
    <w:rsid w:val="00836269"/>
    <w:rsid w:val="00836285"/>
    <w:rsid w:val="008365B8"/>
    <w:rsid w:val="008367C2"/>
    <w:rsid w:val="0083722A"/>
    <w:rsid w:val="00837F1E"/>
    <w:rsid w:val="00837F24"/>
    <w:rsid w:val="00840C3C"/>
    <w:rsid w:val="00840EED"/>
    <w:rsid w:val="00840F4A"/>
    <w:rsid w:val="008412E3"/>
    <w:rsid w:val="0084152E"/>
    <w:rsid w:val="00841694"/>
    <w:rsid w:val="00841A93"/>
    <w:rsid w:val="00841AA4"/>
    <w:rsid w:val="00841CE0"/>
    <w:rsid w:val="00842657"/>
    <w:rsid w:val="00843695"/>
    <w:rsid w:val="00843B05"/>
    <w:rsid w:val="00843E20"/>
    <w:rsid w:val="00844BDC"/>
    <w:rsid w:val="0084505E"/>
    <w:rsid w:val="00845529"/>
    <w:rsid w:val="008455AA"/>
    <w:rsid w:val="008465D9"/>
    <w:rsid w:val="00846901"/>
    <w:rsid w:val="0084700E"/>
    <w:rsid w:val="00847625"/>
    <w:rsid w:val="00847A41"/>
    <w:rsid w:val="00847B43"/>
    <w:rsid w:val="00847B49"/>
    <w:rsid w:val="00850594"/>
    <w:rsid w:val="008513E9"/>
    <w:rsid w:val="0085194E"/>
    <w:rsid w:val="00851ABF"/>
    <w:rsid w:val="00851AD1"/>
    <w:rsid w:val="00852779"/>
    <w:rsid w:val="008527C6"/>
    <w:rsid w:val="00853632"/>
    <w:rsid w:val="00853AFA"/>
    <w:rsid w:val="008545FD"/>
    <w:rsid w:val="008559BC"/>
    <w:rsid w:val="00855D5F"/>
    <w:rsid w:val="008566F2"/>
    <w:rsid w:val="008569DF"/>
    <w:rsid w:val="008571FC"/>
    <w:rsid w:val="00857FAE"/>
    <w:rsid w:val="00860249"/>
    <w:rsid w:val="00860340"/>
    <w:rsid w:val="008614B4"/>
    <w:rsid w:val="0086150E"/>
    <w:rsid w:val="00861963"/>
    <w:rsid w:val="00862A9C"/>
    <w:rsid w:val="0086346D"/>
    <w:rsid w:val="0086427A"/>
    <w:rsid w:val="008647F9"/>
    <w:rsid w:val="008655A8"/>
    <w:rsid w:val="0086572D"/>
    <w:rsid w:val="00865754"/>
    <w:rsid w:val="00865779"/>
    <w:rsid w:val="0086642A"/>
    <w:rsid w:val="008666AD"/>
    <w:rsid w:val="008666DF"/>
    <w:rsid w:val="008668E0"/>
    <w:rsid w:val="00866C4D"/>
    <w:rsid w:val="008678DF"/>
    <w:rsid w:val="00867A3C"/>
    <w:rsid w:val="00871A72"/>
    <w:rsid w:val="008722CF"/>
    <w:rsid w:val="00872712"/>
    <w:rsid w:val="00872B27"/>
    <w:rsid w:val="00873543"/>
    <w:rsid w:val="008735F5"/>
    <w:rsid w:val="00873D90"/>
    <w:rsid w:val="00873EFE"/>
    <w:rsid w:val="00875545"/>
    <w:rsid w:val="00875FF8"/>
    <w:rsid w:val="008768A3"/>
    <w:rsid w:val="00877E38"/>
    <w:rsid w:val="00877E6F"/>
    <w:rsid w:val="0088058E"/>
    <w:rsid w:val="0088195C"/>
    <w:rsid w:val="00881FE3"/>
    <w:rsid w:val="0088210C"/>
    <w:rsid w:val="00882868"/>
    <w:rsid w:val="00882993"/>
    <w:rsid w:val="0088299F"/>
    <w:rsid w:val="00882ADA"/>
    <w:rsid w:val="00883E1B"/>
    <w:rsid w:val="00884329"/>
    <w:rsid w:val="0088460C"/>
    <w:rsid w:val="00885781"/>
    <w:rsid w:val="00885EAF"/>
    <w:rsid w:val="008863FD"/>
    <w:rsid w:val="008864F7"/>
    <w:rsid w:val="008871D1"/>
    <w:rsid w:val="008875DD"/>
    <w:rsid w:val="00887722"/>
    <w:rsid w:val="00887921"/>
    <w:rsid w:val="00887AF3"/>
    <w:rsid w:val="008903C5"/>
    <w:rsid w:val="0089049A"/>
    <w:rsid w:val="00890A14"/>
    <w:rsid w:val="00890FF5"/>
    <w:rsid w:val="008920FA"/>
    <w:rsid w:val="008921C0"/>
    <w:rsid w:val="008922D0"/>
    <w:rsid w:val="0089231E"/>
    <w:rsid w:val="00892B95"/>
    <w:rsid w:val="00892EE4"/>
    <w:rsid w:val="008937C7"/>
    <w:rsid w:val="0089488A"/>
    <w:rsid w:val="00894DC3"/>
    <w:rsid w:val="00894F77"/>
    <w:rsid w:val="00895A0F"/>
    <w:rsid w:val="00895D64"/>
    <w:rsid w:val="0089638B"/>
    <w:rsid w:val="00896714"/>
    <w:rsid w:val="008A0454"/>
    <w:rsid w:val="008A1542"/>
    <w:rsid w:val="008A19AF"/>
    <w:rsid w:val="008A207F"/>
    <w:rsid w:val="008A300A"/>
    <w:rsid w:val="008A3257"/>
    <w:rsid w:val="008A33BC"/>
    <w:rsid w:val="008A34F0"/>
    <w:rsid w:val="008A3AFB"/>
    <w:rsid w:val="008A43BE"/>
    <w:rsid w:val="008A43E4"/>
    <w:rsid w:val="008A5051"/>
    <w:rsid w:val="008A573D"/>
    <w:rsid w:val="008A5A01"/>
    <w:rsid w:val="008A5F57"/>
    <w:rsid w:val="008A62D6"/>
    <w:rsid w:val="008A6351"/>
    <w:rsid w:val="008A6B6E"/>
    <w:rsid w:val="008A73A7"/>
    <w:rsid w:val="008A79D2"/>
    <w:rsid w:val="008B0303"/>
    <w:rsid w:val="008B0402"/>
    <w:rsid w:val="008B09C0"/>
    <w:rsid w:val="008B1159"/>
    <w:rsid w:val="008B17C6"/>
    <w:rsid w:val="008B21AD"/>
    <w:rsid w:val="008B2F1A"/>
    <w:rsid w:val="008B35D0"/>
    <w:rsid w:val="008B3964"/>
    <w:rsid w:val="008B3CAB"/>
    <w:rsid w:val="008B3FD6"/>
    <w:rsid w:val="008B4738"/>
    <w:rsid w:val="008B47AA"/>
    <w:rsid w:val="008B4C09"/>
    <w:rsid w:val="008B5488"/>
    <w:rsid w:val="008B5772"/>
    <w:rsid w:val="008B68E0"/>
    <w:rsid w:val="008B6903"/>
    <w:rsid w:val="008B7009"/>
    <w:rsid w:val="008C027C"/>
    <w:rsid w:val="008C0329"/>
    <w:rsid w:val="008C06F7"/>
    <w:rsid w:val="008C0D1B"/>
    <w:rsid w:val="008C18C1"/>
    <w:rsid w:val="008C290C"/>
    <w:rsid w:val="008C2A6E"/>
    <w:rsid w:val="008C3E9E"/>
    <w:rsid w:val="008C47B2"/>
    <w:rsid w:val="008C4857"/>
    <w:rsid w:val="008C5205"/>
    <w:rsid w:val="008C639C"/>
    <w:rsid w:val="008C7208"/>
    <w:rsid w:val="008C7AEF"/>
    <w:rsid w:val="008D0117"/>
    <w:rsid w:val="008D0CF6"/>
    <w:rsid w:val="008D123D"/>
    <w:rsid w:val="008D137F"/>
    <w:rsid w:val="008D2D75"/>
    <w:rsid w:val="008D2D8F"/>
    <w:rsid w:val="008D3218"/>
    <w:rsid w:val="008D3667"/>
    <w:rsid w:val="008D372F"/>
    <w:rsid w:val="008D3821"/>
    <w:rsid w:val="008D397F"/>
    <w:rsid w:val="008D3E04"/>
    <w:rsid w:val="008D50C0"/>
    <w:rsid w:val="008D5ED1"/>
    <w:rsid w:val="008D6762"/>
    <w:rsid w:val="008D68FE"/>
    <w:rsid w:val="008D72DD"/>
    <w:rsid w:val="008D75C0"/>
    <w:rsid w:val="008D7C4F"/>
    <w:rsid w:val="008E1866"/>
    <w:rsid w:val="008E1BBF"/>
    <w:rsid w:val="008E1BCB"/>
    <w:rsid w:val="008E2037"/>
    <w:rsid w:val="008E2F5D"/>
    <w:rsid w:val="008E35A8"/>
    <w:rsid w:val="008E373B"/>
    <w:rsid w:val="008E3994"/>
    <w:rsid w:val="008E3B61"/>
    <w:rsid w:val="008E3D1C"/>
    <w:rsid w:val="008E4116"/>
    <w:rsid w:val="008E41D5"/>
    <w:rsid w:val="008E4F0A"/>
    <w:rsid w:val="008E54CD"/>
    <w:rsid w:val="008E5A67"/>
    <w:rsid w:val="008E64CD"/>
    <w:rsid w:val="008E6B95"/>
    <w:rsid w:val="008E78EB"/>
    <w:rsid w:val="008F2BE8"/>
    <w:rsid w:val="008F2E17"/>
    <w:rsid w:val="008F3AD7"/>
    <w:rsid w:val="008F4149"/>
    <w:rsid w:val="008F4475"/>
    <w:rsid w:val="008F47A6"/>
    <w:rsid w:val="008F506C"/>
    <w:rsid w:val="008F5BB1"/>
    <w:rsid w:val="008F6319"/>
    <w:rsid w:val="008F67F7"/>
    <w:rsid w:val="008F69A1"/>
    <w:rsid w:val="008F6A12"/>
    <w:rsid w:val="008F702D"/>
    <w:rsid w:val="008F7CAA"/>
    <w:rsid w:val="00900174"/>
    <w:rsid w:val="009005D6"/>
    <w:rsid w:val="00902398"/>
    <w:rsid w:val="00902B44"/>
    <w:rsid w:val="00903F51"/>
    <w:rsid w:val="00904499"/>
    <w:rsid w:val="00904909"/>
    <w:rsid w:val="00904C85"/>
    <w:rsid w:val="009051CC"/>
    <w:rsid w:val="00905DC1"/>
    <w:rsid w:val="0090601E"/>
    <w:rsid w:val="00906F53"/>
    <w:rsid w:val="009070C9"/>
    <w:rsid w:val="0090737C"/>
    <w:rsid w:val="00907EA3"/>
    <w:rsid w:val="00907F2F"/>
    <w:rsid w:val="00907FEE"/>
    <w:rsid w:val="009107A3"/>
    <w:rsid w:val="009109CB"/>
    <w:rsid w:val="00912365"/>
    <w:rsid w:val="009127C1"/>
    <w:rsid w:val="00912814"/>
    <w:rsid w:val="00913A76"/>
    <w:rsid w:val="00913E57"/>
    <w:rsid w:val="00914A52"/>
    <w:rsid w:val="00914ADE"/>
    <w:rsid w:val="00914BED"/>
    <w:rsid w:val="00914DDD"/>
    <w:rsid w:val="00915157"/>
    <w:rsid w:val="009152B2"/>
    <w:rsid w:val="0091675B"/>
    <w:rsid w:val="00916AB5"/>
    <w:rsid w:val="00917114"/>
    <w:rsid w:val="0091743E"/>
    <w:rsid w:val="00917948"/>
    <w:rsid w:val="00917C63"/>
    <w:rsid w:val="00920175"/>
    <w:rsid w:val="00920953"/>
    <w:rsid w:val="00920E19"/>
    <w:rsid w:val="009215ED"/>
    <w:rsid w:val="00921FCC"/>
    <w:rsid w:val="009223D0"/>
    <w:rsid w:val="00922920"/>
    <w:rsid w:val="009231A5"/>
    <w:rsid w:val="0092358E"/>
    <w:rsid w:val="00923A6F"/>
    <w:rsid w:val="00923B87"/>
    <w:rsid w:val="0092484E"/>
    <w:rsid w:val="00924A25"/>
    <w:rsid w:val="00924CFB"/>
    <w:rsid w:val="00924E7D"/>
    <w:rsid w:val="00925437"/>
    <w:rsid w:val="00925788"/>
    <w:rsid w:val="0092581B"/>
    <w:rsid w:val="00925E4C"/>
    <w:rsid w:val="00925FFC"/>
    <w:rsid w:val="009263CE"/>
    <w:rsid w:val="009270A9"/>
    <w:rsid w:val="009279A7"/>
    <w:rsid w:val="009304CF"/>
    <w:rsid w:val="0093081A"/>
    <w:rsid w:val="00930945"/>
    <w:rsid w:val="00930A59"/>
    <w:rsid w:val="009316EC"/>
    <w:rsid w:val="00931F2E"/>
    <w:rsid w:val="00932476"/>
    <w:rsid w:val="00932904"/>
    <w:rsid w:val="00932931"/>
    <w:rsid w:val="0093349E"/>
    <w:rsid w:val="00933C60"/>
    <w:rsid w:val="00935042"/>
    <w:rsid w:val="0093540D"/>
    <w:rsid w:val="009363FD"/>
    <w:rsid w:val="00936995"/>
    <w:rsid w:val="00936E8F"/>
    <w:rsid w:val="00937756"/>
    <w:rsid w:val="009379DA"/>
    <w:rsid w:val="009403B7"/>
    <w:rsid w:val="00940CDE"/>
    <w:rsid w:val="0094250B"/>
    <w:rsid w:val="0094256E"/>
    <w:rsid w:val="009426D8"/>
    <w:rsid w:val="009430B8"/>
    <w:rsid w:val="00943276"/>
    <w:rsid w:val="00944050"/>
    <w:rsid w:val="00944375"/>
    <w:rsid w:val="00944B1B"/>
    <w:rsid w:val="0094507A"/>
    <w:rsid w:val="00945A8F"/>
    <w:rsid w:val="00946265"/>
    <w:rsid w:val="0094634C"/>
    <w:rsid w:val="00946A8D"/>
    <w:rsid w:val="00947E26"/>
    <w:rsid w:val="009510BA"/>
    <w:rsid w:val="00951322"/>
    <w:rsid w:val="009516DC"/>
    <w:rsid w:val="00951738"/>
    <w:rsid w:val="00952154"/>
    <w:rsid w:val="0095228A"/>
    <w:rsid w:val="00952318"/>
    <w:rsid w:val="009525E0"/>
    <w:rsid w:val="00952E09"/>
    <w:rsid w:val="00954986"/>
    <w:rsid w:val="00955463"/>
    <w:rsid w:val="0095590E"/>
    <w:rsid w:val="00955BC9"/>
    <w:rsid w:val="00956063"/>
    <w:rsid w:val="00956BAF"/>
    <w:rsid w:val="009576B7"/>
    <w:rsid w:val="009576DB"/>
    <w:rsid w:val="00957ABB"/>
    <w:rsid w:val="00957DCC"/>
    <w:rsid w:val="00960064"/>
    <w:rsid w:val="00960C6B"/>
    <w:rsid w:val="00960F2E"/>
    <w:rsid w:val="009613A3"/>
    <w:rsid w:val="00961B26"/>
    <w:rsid w:val="009623AC"/>
    <w:rsid w:val="009625B8"/>
    <w:rsid w:val="00962CEC"/>
    <w:rsid w:val="0096358E"/>
    <w:rsid w:val="0096390F"/>
    <w:rsid w:val="00963FC2"/>
    <w:rsid w:val="00964981"/>
    <w:rsid w:val="009658DC"/>
    <w:rsid w:val="0096611A"/>
    <w:rsid w:val="00966BF9"/>
    <w:rsid w:val="00966F72"/>
    <w:rsid w:val="00967246"/>
    <w:rsid w:val="009675F0"/>
    <w:rsid w:val="00967E8D"/>
    <w:rsid w:val="00970096"/>
    <w:rsid w:val="0097163D"/>
    <w:rsid w:val="009729AB"/>
    <w:rsid w:val="00973073"/>
    <w:rsid w:val="00973603"/>
    <w:rsid w:val="00974061"/>
    <w:rsid w:val="00974E5F"/>
    <w:rsid w:val="00975D37"/>
    <w:rsid w:val="00976331"/>
    <w:rsid w:val="009765A5"/>
    <w:rsid w:val="00976FE5"/>
    <w:rsid w:val="00977128"/>
    <w:rsid w:val="00977180"/>
    <w:rsid w:val="00977CEA"/>
    <w:rsid w:val="00980530"/>
    <w:rsid w:val="00980800"/>
    <w:rsid w:val="00980BCC"/>
    <w:rsid w:val="00980D0D"/>
    <w:rsid w:val="00982414"/>
    <w:rsid w:val="00982AEC"/>
    <w:rsid w:val="00983753"/>
    <w:rsid w:val="00983F73"/>
    <w:rsid w:val="0098400C"/>
    <w:rsid w:val="009840C8"/>
    <w:rsid w:val="009840FD"/>
    <w:rsid w:val="00984362"/>
    <w:rsid w:val="009846BC"/>
    <w:rsid w:val="0098480D"/>
    <w:rsid w:val="00984CA8"/>
    <w:rsid w:val="00984E7E"/>
    <w:rsid w:val="00984EDD"/>
    <w:rsid w:val="00984F29"/>
    <w:rsid w:val="00985C7B"/>
    <w:rsid w:val="00985F3F"/>
    <w:rsid w:val="00986720"/>
    <w:rsid w:val="009874CC"/>
    <w:rsid w:val="0098759F"/>
    <w:rsid w:val="00987CBD"/>
    <w:rsid w:val="00991046"/>
    <w:rsid w:val="00992E96"/>
    <w:rsid w:val="00993641"/>
    <w:rsid w:val="009936B5"/>
    <w:rsid w:val="009938F2"/>
    <w:rsid w:val="009939EE"/>
    <w:rsid w:val="00993E7B"/>
    <w:rsid w:val="009942C9"/>
    <w:rsid w:val="00994C81"/>
    <w:rsid w:val="00995199"/>
    <w:rsid w:val="009953E6"/>
    <w:rsid w:val="00995B93"/>
    <w:rsid w:val="00995BC5"/>
    <w:rsid w:val="00996EF1"/>
    <w:rsid w:val="00997BE1"/>
    <w:rsid w:val="00997CC3"/>
    <w:rsid w:val="009A11B2"/>
    <w:rsid w:val="009A1BAE"/>
    <w:rsid w:val="009A1EB9"/>
    <w:rsid w:val="009A1F34"/>
    <w:rsid w:val="009A20C4"/>
    <w:rsid w:val="009A2211"/>
    <w:rsid w:val="009A244B"/>
    <w:rsid w:val="009A2620"/>
    <w:rsid w:val="009A26F6"/>
    <w:rsid w:val="009A2805"/>
    <w:rsid w:val="009A2DF0"/>
    <w:rsid w:val="009A3A29"/>
    <w:rsid w:val="009A3C54"/>
    <w:rsid w:val="009A5080"/>
    <w:rsid w:val="009A527A"/>
    <w:rsid w:val="009A53ED"/>
    <w:rsid w:val="009A6548"/>
    <w:rsid w:val="009A68D8"/>
    <w:rsid w:val="009A73FB"/>
    <w:rsid w:val="009A751C"/>
    <w:rsid w:val="009A7BDA"/>
    <w:rsid w:val="009A7C99"/>
    <w:rsid w:val="009A7F7D"/>
    <w:rsid w:val="009B00B9"/>
    <w:rsid w:val="009B029A"/>
    <w:rsid w:val="009B0885"/>
    <w:rsid w:val="009B0D84"/>
    <w:rsid w:val="009B272F"/>
    <w:rsid w:val="009B2CC0"/>
    <w:rsid w:val="009B2F36"/>
    <w:rsid w:val="009B32E1"/>
    <w:rsid w:val="009B3C15"/>
    <w:rsid w:val="009B3CDC"/>
    <w:rsid w:val="009B4135"/>
    <w:rsid w:val="009B4423"/>
    <w:rsid w:val="009B45AE"/>
    <w:rsid w:val="009B4AAE"/>
    <w:rsid w:val="009B56FE"/>
    <w:rsid w:val="009B5B1C"/>
    <w:rsid w:val="009B612B"/>
    <w:rsid w:val="009B6253"/>
    <w:rsid w:val="009B6D49"/>
    <w:rsid w:val="009B74B4"/>
    <w:rsid w:val="009B75BF"/>
    <w:rsid w:val="009B7C98"/>
    <w:rsid w:val="009C0B4E"/>
    <w:rsid w:val="009C1A9A"/>
    <w:rsid w:val="009C1F94"/>
    <w:rsid w:val="009C2EE6"/>
    <w:rsid w:val="009C483D"/>
    <w:rsid w:val="009C52FD"/>
    <w:rsid w:val="009C5772"/>
    <w:rsid w:val="009C62FF"/>
    <w:rsid w:val="009C76FC"/>
    <w:rsid w:val="009C7927"/>
    <w:rsid w:val="009D051E"/>
    <w:rsid w:val="009D16E4"/>
    <w:rsid w:val="009D190F"/>
    <w:rsid w:val="009D2521"/>
    <w:rsid w:val="009D2664"/>
    <w:rsid w:val="009D3549"/>
    <w:rsid w:val="009D3569"/>
    <w:rsid w:val="009D39E7"/>
    <w:rsid w:val="009D3ACA"/>
    <w:rsid w:val="009D3BA7"/>
    <w:rsid w:val="009D3FE1"/>
    <w:rsid w:val="009D4A46"/>
    <w:rsid w:val="009D52A0"/>
    <w:rsid w:val="009D6A0A"/>
    <w:rsid w:val="009D6A58"/>
    <w:rsid w:val="009D6AF1"/>
    <w:rsid w:val="009D743D"/>
    <w:rsid w:val="009D7917"/>
    <w:rsid w:val="009D7D48"/>
    <w:rsid w:val="009E0990"/>
    <w:rsid w:val="009E16CE"/>
    <w:rsid w:val="009E1E04"/>
    <w:rsid w:val="009E2B35"/>
    <w:rsid w:val="009E3184"/>
    <w:rsid w:val="009E3346"/>
    <w:rsid w:val="009E357D"/>
    <w:rsid w:val="009E3B46"/>
    <w:rsid w:val="009E3B48"/>
    <w:rsid w:val="009E4348"/>
    <w:rsid w:val="009E442B"/>
    <w:rsid w:val="009E4774"/>
    <w:rsid w:val="009E4BD5"/>
    <w:rsid w:val="009E5DCD"/>
    <w:rsid w:val="009E6ADB"/>
    <w:rsid w:val="009F002D"/>
    <w:rsid w:val="009F0BAA"/>
    <w:rsid w:val="009F0E1C"/>
    <w:rsid w:val="009F110F"/>
    <w:rsid w:val="009F15E4"/>
    <w:rsid w:val="009F165C"/>
    <w:rsid w:val="009F2CF5"/>
    <w:rsid w:val="009F30C8"/>
    <w:rsid w:val="009F32C9"/>
    <w:rsid w:val="009F3CE7"/>
    <w:rsid w:val="009F3CFF"/>
    <w:rsid w:val="009F414B"/>
    <w:rsid w:val="009F41A9"/>
    <w:rsid w:val="009F5B27"/>
    <w:rsid w:val="009F5BCC"/>
    <w:rsid w:val="009F6502"/>
    <w:rsid w:val="00A00056"/>
    <w:rsid w:val="00A00273"/>
    <w:rsid w:val="00A00B43"/>
    <w:rsid w:val="00A00E6D"/>
    <w:rsid w:val="00A01513"/>
    <w:rsid w:val="00A016F3"/>
    <w:rsid w:val="00A01D95"/>
    <w:rsid w:val="00A028F4"/>
    <w:rsid w:val="00A02F92"/>
    <w:rsid w:val="00A03583"/>
    <w:rsid w:val="00A04330"/>
    <w:rsid w:val="00A04B11"/>
    <w:rsid w:val="00A04CA7"/>
    <w:rsid w:val="00A054B1"/>
    <w:rsid w:val="00A05B8A"/>
    <w:rsid w:val="00A05DFD"/>
    <w:rsid w:val="00A0643E"/>
    <w:rsid w:val="00A06831"/>
    <w:rsid w:val="00A0701E"/>
    <w:rsid w:val="00A103B4"/>
    <w:rsid w:val="00A11146"/>
    <w:rsid w:val="00A11323"/>
    <w:rsid w:val="00A11872"/>
    <w:rsid w:val="00A12618"/>
    <w:rsid w:val="00A1293C"/>
    <w:rsid w:val="00A13760"/>
    <w:rsid w:val="00A141C0"/>
    <w:rsid w:val="00A1486B"/>
    <w:rsid w:val="00A154F9"/>
    <w:rsid w:val="00A15B9A"/>
    <w:rsid w:val="00A1641B"/>
    <w:rsid w:val="00A16629"/>
    <w:rsid w:val="00A16928"/>
    <w:rsid w:val="00A16DC5"/>
    <w:rsid w:val="00A16F10"/>
    <w:rsid w:val="00A17969"/>
    <w:rsid w:val="00A179C9"/>
    <w:rsid w:val="00A17A8B"/>
    <w:rsid w:val="00A203A8"/>
    <w:rsid w:val="00A2127A"/>
    <w:rsid w:val="00A215ED"/>
    <w:rsid w:val="00A219FE"/>
    <w:rsid w:val="00A2289E"/>
    <w:rsid w:val="00A2299A"/>
    <w:rsid w:val="00A22C6E"/>
    <w:rsid w:val="00A23D07"/>
    <w:rsid w:val="00A23E9D"/>
    <w:rsid w:val="00A25CD4"/>
    <w:rsid w:val="00A2609A"/>
    <w:rsid w:val="00A260A2"/>
    <w:rsid w:val="00A27117"/>
    <w:rsid w:val="00A27325"/>
    <w:rsid w:val="00A27922"/>
    <w:rsid w:val="00A30841"/>
    <w:rsid w:val="00A30C35"/>
    <w:rsid w:val="00A30F09"/>
    <w:rsid w:val="00A3167E"/>
    <w:rsid w:val="00A31E38"/>
    <w:rsid w:val="00A3224F"/>
    <w:rsid w:val="00A32350"/>
    <w:rsid w:val="00A323C3"/>
    <w:rsid w:val="00A32792"/>
    <w:rsid w:val="00A32981"/>
    <w:rsid w:val="00A338E4"/>
    <w:rsid w:val="00A33BC7"/>
    <w:rsid w:val="00A34BD5"/>
    <w:rsid w:val="00A35354"/>
    <w:rsid w:val="00A35B10"/>
    <w:rsid w:val="00A35F0E"/>
    <w:rsid w:val="00A36AAC"/>
    <w:rsid w:val="00A371B5"/>
    <w:rsid w:val="00A37668"/>
    <w:rsid w:val="00A40256"/>
    <w:rsid w:val="00A4027E"/>
    <w:rsid w:val="00A4067E"/>
    <w:rsid w:val="00A41792"/>
    <w:rsid w:val="00A423DA"/>
    <w:rsid w:val="00A42901"/>
    <w:rsid w:val="00A42C0A"/>
    <w:rsid w:val="00A42CDD"/>
    <w:rsid w:val="00A42FA3"/>
    <w:rsid w:val="00A43205"/>
    <w:rsid w:val="00A43780"/>
    <w:rsid w:val="00A439BD"/>
    <w:rsid w:val="00A43B7B"/>
    <w:rsid w:val="00A4403A"/>
    <w:rsid w:val="00A44B45"/>
    <w:rsid w:val="00A44D3B"/>
    <w:rsid w:val="00A460FB"/>
    <w:rsid w:val="00A462CA"/>
    <w:rsid w:val="00A463E8"/>
    <w:rsid w:val="00A46D94"/>
    <w:rsid w:val="00A46FBE"/>
    <w:rsid w:val="00A4720F"/>
    <w:rsid w:val="00A478BC"/>
    <w:rsid w:val="00A47983"/>
    <w:rsid w:val="00A47B9B"/>
    <w:rsid w:val="00A47D67"/>
    <w:rsid w:val="00A51025"/>
    <w:rsid w:val="00A51D72"/>
    <w:rsid w:val="00A53247"/>
    <w:rsid w:val="00A53BEA"/>
    <w:rsid w:val="00A5402D"/>
    <w:rsid w:val="00A540A7"/>
    <w:rsid w:val="00A550A7"/>
    <w:rsid w:val="00A55A87"/>
    <w:rsid w:val="00A5638B"/>
    <w:rsid w:val="00A563A1"/>
    <w:rsid w:val="00A56F4F"/>
    <w:rsid w:val="00A60037"/>
    <w:rsid w:val="00A60324"/>
    <w:rsid w:val="00A6037D"/>
    <w:rsid w:val="00A615C7"/>
    <w:rsid w:val="00A615FB"/>
    <w:rsid w:val="00A61611"/>
    <w:rsid w:val="00A61787"/>
    <w:rsid w:val="00A625F5"/>
    <w:rsid w:val="00A63A3A"/>
    <w:rsid w:val="00A63B09"/>
    <w:rsid w:val="00A6453D"/>
    <w:rsid w:val="00A649BF"/>
    <w:rsid w:val="00A6556C"/>
    <w:rsid w:val="00A66781"/>
    <w:rsid w:val="00A66E07"/>
    <w:rsid w:val="00A66FFF"/>
    <w:rsid w:val="00A6706D"/>
    <w:rsid w:val="00A673E9"/>
    <w:rsid w:val="00A67EE1"/>
    <w:rsid w:val="00A70E8F"/>
    <w:rsid w:val="00A70F1C"/>
    <w:rsid w:val="00A71DD2"/>
    <w:rsid w:val="00A72030"/>
    <w:rsid w:val="00A726B9"/>
    <w:rsid w:val="00A7282C"/>
    <w:rsid w:val="00A730CE"/>
    <w:rsid w:val="00A73668"/>
    <w:rsid w:val="00A73FED"/>
    <w:rsid w:val="00A7453E"/>
    <w:rsid w:val="00A748A1"/>
    <w:rsid w:val="00A74BE2"/>
    <w:rsid w:val="00A76882"/>
    <w:rsid w:val="00A7796D"/>
    <w:rsid w:val="00A805B9"/>
    <w:rsid w:val="00A81973"/>
    <w:rsid w:val="00A81A76"/>
    <w:rsid w:val="00A822B7"/>
    <w:rsid w:val="00A8298D"/>
    <w:rsid w:val="00A82D3A"/>
    <w:rsid w:val="00A82E2E"/>
    <w:rsid w:val="00A833F3"/>
    <w:rsid w:val="00A83603"/>
    <w:rsid w:val="00A837FA"/>
    <w:rsid w:val="00A83823"/>
    <w:rsid w:val="00A83C8B"/>
    <w:rsid w:val="00A84823"/>
    <w:rsid w:val="00A84D7C"/>
    <w:rsid w:val="00A84ECD"/>
    <w:rsid w:val="00A85251"/>
    <w:rsid w:val="00A869B3"/>
    <w:rsid w:val="00A86E20"/>
    <w:rsid w:val="00A8709F"/>
    <w:rsid w:val="00A8757A"/>
    <w:rsid w:val="00A8790B"/>
    <w:rsid w:val="00A87975"/>
    <w:rsid w:val="00A87A27"/>
    <w:rsid w:val="00A9000F"/>
    <w:rsid w:val="00A901F6"/>
    <w:rsid w:val="00A91495"/>
    <w:rsid w:val="00A91672"/>
    <w:rsid w:val="00A9167E"/>
    <w:rsid w:val="00A918BB"/>
    <w:rsid w:val="00A91B36"/>
    <w:rsid w:val="00A9224B"/>
    <w:rsid w:val="00A924DA"/>
    <w:rsid w:val="00A928EB"/>
    <w:rsid w:val="00A92A85"/>
    <w:rsid w:val="00A92FD9"/>
    <w:rsid w:val="00A93A9F"/>
    <w:rsid w:val="00A93B03"/>
    <w:rsid w:val="00A93F04"/>
    <w:rsid w:val="00A943DC"/>
    <w:rsid w:val="00A95884"/>
    <w:rsid w:val="00A95BD3"/>
    <w:rsid w:val="00A95EF0"/>
    <w:rsid w:val="00A96965"/>
    <w:rsid w:val="00A97154"/>
    <w:rsid w:val="00A9719E"/>
    <w:rsid w:val="00A97D23"/>
    <w:rsid w:val="00AA030E"/>
    <w:rsid w:val="00AA0B10"/>
    <w:rsid w:val="00AA0EC6"/>
    <w:rsid w:val="00AA1537"/>
    <w:rsid w:val="00AA18F4"/>
    <w:rsid w:val="00AA2A42"/>
    <w:rsid w:val="00AA348B"/>
    <w:rsid w:val="00AA3E94"/>
    <w:rsid w:val="00AA41E9"/>
    <w:rsid w:val="00AA4B69"/>
    <w:rsid w:val="00AA4D0F"/>
    <w:rsid w:val="00AA5A2B"/>
    <w:rsid w:val="00AA5C52"/>
    <w:rsid w:val="00AA6479"/>
    <w:rsid w:val="00AA6904"/>
    <w:rsid w:val="00AA73B5"/>
    <w:rsid w:val="00AA7621"/>
    <w:rsid w:val="00AA7B57"/>
    <w:rsid w:val="00AB0621"/>
    <w:rsid w:val="00AB0798"/>
    <w:rsid w:val="00AB0B9C"/>
    <w:rsid w:val="00AB11E3"/>
    <w:rsid w:val="00AB1E4B"/>
    <w:rsid w:val="00AB21A3"/>
    <w:rsid w:val="00AB2202"/>
    <w:rsid w:val="00AB23BB"/>
    <w:rsid w:val="00AB2415"/>
    <w:rsid w:val="00AB2984"/>
    <w:rsid w:val="00AB2F7D"/>
    <w:rsid w:val="00AB3171"/>
    <w:rsid w:val="00AB35B0"/>
    <w:rsid w:val="00AB399E"/>
    <w:rsid w:val="00AB3A30"/>
    <w:rsid w:val="00AB3B17"/>
    <w:rsid w:val="00AB41EA"/>
    <w:rsid w:val="00AB43C3"/>
    <w:rsid w:val="00AB53BA"/>
    <w:rsid w:val="00AB592F"/>
    <w:rsid w:val="00AB5FE3"/>
    <w:rsid w:val="00AB652C"/>
    <w:rsid w:val="00AB69FA"/>
    <w:rsid w:val="00AB6E95"/>
    <w:rsid w:val="00AB76D2"/>
    <w:rsid w:val="00AB7CEC"/>
    <w:rsid w:val="00AC1D53"/>
    <w:rsid w:val="00AC1D7F"/>
    <w:rsid w:val="00AC24B3"/>
    <w:rsid w:val="00AC2E88"/>
    <w:rsid w:val="00AC38D5"/>
    <w:rsid w:val="00AC3C06"/>
    <w:rsid w:val="00AC40F1"/>
    <w:rsid w:val="00AC4561"/>
    <w:rsid w:val="00AC490E"/>
    <w:rsid w:val="00AC49B9"/>
    <w:rsid w:val="00AC4CED"/>
    <w:rsid w:val="00AC5556"/>
    <w:rsid w:val="00AC572B"/>
    <w:rsid w:val="00AC58CE"/>
    <w:rsid w:val="00AC5C7E"/>
    <w:rsid w:val="00AC64D0"/>
    <w:rsid w:val="00AC69C7"/>
    <w:rsid w:val="00AC7059"/>
    <w:rsid w:val="00AC7C4C"/>
    <w:rsid w:val="00AD0143"/>
    <w:rsid w:val="00AD0DCD"/>
    <w:rsid w:val="00AD0F28"/>
    <w:rsid w:val="00AD19D9"/>
    <w:rsid w:val="00AD1CFA"/>
    <w:rsid w:val="00AD1D51"/>
    <w:rsid w:val="00AD22A2"/>
    <w:rsid w:val="00AD284C"/>
    <w:rsid w:val="00AD29F4"/>
    <w:rsid w:val="00AD341C"/>
    <w:rsid w:val="00AD3547"/>
    <w:rsid w:val="00AD56CE"/>
    <w:rsid w:val="00AD60B8"/>
    <w:rsid w:val="00AD64F1"/>
    <w:rsid w:val="00AD658B"/>
    <w:rsid w:val="00AD6946"/>
    <w:rsid w:val="00AD6B91"/>
    <w:rsid w:val="00AD6CE2"/>
    <w:rsid w:val="00AD6FB1"/>
    <w:rsid w:val="00AE00A9"/>
    <w:rsid w:val="00AE078A"/>
    <w:rsid w:val="00AE08B2"/>
    <w:rsid w:val="00AE08E5"/>
    <w:rsid w:val="00AE141C"/>
    <w:rsid w:val="00AE245F"/>
    <w:rsid w:val="00AE2771"/>
    <w:rsid w:val="00AE2BB9"/>
    <w:rsid w:val="00AE5412"/>
    <w:rsid w:val="00AE598C"/>
    <w:rsid w:val="00AE6739"/>
    <w:rsid w:val="00AE689F"/>
    <w:rsid w:val="00AE6F40"/>
    <w:rsid w:val="00AE77A8"/>
    <w:rsid w:val="00AF00D3"/>
    <w:rsid w:val="00AF0A56"/>
    <w:rsid w:val="00AF1417"/>
    <w:rsid w:val="00AF163F"/>
    <w:rsid w:val="00AF1963"/>
    <w:rsid w:val="00AF1B88"/>
    <w:rsid w:val="00AF1C2E"/>
    <w:rsid w:val="00AF1D16"/>
    <w:rsid w:val="00AF1F3A"/>
    <w:rsid w:val="00AF20F4"/>
    <w:rsid w:val="00AF2276"/>
    <w:rsid w:val="00AF22D0"/>
    <w:rsid w:val="00AF39CB"/>
    <w:rsid w:val="00AF3B43"/>
    <w:rsid w:val="00AF3F7B"/>
    <w:rsid w:val="00AF43A2"/>
    <w:rsid w:val="00AF43FC"/>
    <w:rsid w:val="00AF45B4"/>
    <w:rsid w:val="00AF4D55"/>
    <w:rsid w:val="00AF51F8"/>
    <w:rsid w:val="00AF5809"/>
    <w:rsid w:val="00AF5B47"/>
    <w:rsid w:val="00AF5BFF"/>
    <w:rsid w:val="00AF6329"/>
    <w:rsid w:val="00AF6452"/>
    <w:rsid w:val="00AF66F5"/>
    <w:rsid w:val="00AF6EB9"/>
    <w:rsid w:val="00AF7168"/>
    <w:rsid w:val="00AF7CAB"/>
    <w:rsid w:val="00AF7FD3"/>
    <w:rsid w:val="00B0017A"/>
    <w:rsid w:val="00B0061F"/>
    <w:rsid w:val="00B00A40"/>
    <w:rsid w:val="00B00C46"/>
    <w:rsid w:val="00B00FA4"/>
    <w:rsid w:val="00B0189B"/>
    <w:rsid w:val="00B01B33"/>
    <w:rsid w:val="00B01E3F"/>
    <w:rsid w:val="00B02265"/>
    <w:rsid w:val="00B0235C"/>
    <w:rsid w:val="00B0281E"/>
    <w:rsid w:val="00B02871"/>
    <w:rsid w:val="00B02CA1"/>
    <w:rsid w:val="00B03289"/>
    <w:rsid w:val="00B03313"/>
    <w:rsid w:val="00B035DC"/>
    <w:rsid w:val="00B039C4"/>
    <w:rsid w:val="00B03BAB"/>
    <w:rsid w:val="00B042DA"/>
    <w:rsid w:val="00B049F4"/>
    <w:rsid w:val="00B04E82"/>
    <w:rsid w:val="00B05457"/>
    <w:rsid w:val="00B059C6"/>
    <w:rsid w:val="00B05DDF"/>
    <w:rsid w:val="00B05EC4"/>
    <w:rsid w:val="00B06476"/>
    <w:rsid w:val="00B0662C"/>
    <w:rsid w:val="00B06849"/>
    <w:rsid w:val="00B06D79"/>
    <w:rsid w:val="00B07297"/>
    <w:rsid w:val="00B076B6"/>
    <w:rsid w:val="00B07BB2"/>
    <w:rsid w:val="00B1173B"/>
    <w:rsid w:val="00B13290"/>
    <w:rsid w:val="00B13DC0"/>
    <w:rsid w:val="00B15AC1"/>
    <w:rsid w:val="00B15E8E"/>
    <w:rsid w:val="00B16493"/>
    <w:rsid w:val="00B168D0"/>
    <w:rsid w:val="00B16961"/>
    <w:rsid w:val="00B16AE7"/>
    <w:rsid w:val="00B16CD0"/>
    <w:rsid w:val="00B1772E"/>
    <w:rsid w:val="00B17B00"/>
    <w:rsid w:val="00B2008C"/>
    <w:rsid w:val="00B207EE"/>
    <w:rsid w:val="00B2183A"/>
    <w:rsid w:val="00B219F0"/>
    <w:rsid w:val="00B21FD0"/>
    <w:rsid w:val="00B2244F"/>
    <w:rsid w:val="00B22662"/>
    <w:rsid w:val="00B22809"/>
    <w:rsid w:val="00B22A19"/>
    <w:rsid w:val="00B22A35"/>
    <w:rsid w:val="00B2399B"/>
    <w:rsid w:val="00B25B30"/>
    <w:rsid w:val="00B263F7"/>
    <w:rsid w:val="00B26EC3"/>
    <w:rsid w:val="00B26FB4"/>
    <w:rsid w:val="00B27590"/>
    <w:rsid w:val="00B275C1"/>
    <w:rsid w:val="00B27632"/>
    <w:rsid w:val="00B2772B"/>
    <w:rsid w:val="00B3017F"/>
    <w:rsid w:val="00B3023F"/>
    <w:rsid w:val="00B30384"/>
    <w:rsid w:val="00B316FC"/>
    <w:rsid w:val="00B319E9"/>
    <w:rsid w:val="00B321A8"/>
    <w:rsid w:val="00B321DF"/>
    <w:rsid w:val="00B32320"/>
    <w:rsid w:val="00B32CC1"/>
    <w:rsid w:val="00B3464E"/>
    <w:rsid w:val="00B34704"/>
    <w:rsid w:val="00B352E0"/>
    <w:rsid w:val="00B358EA"/>
    <w:rsid w:val="00B3675E"/>
    <w:rsid w:val="00B36B73"/>
    <w:rsid w:val="00B370ED"/>
    <w:rsid w:val="00B37214"/>
    <w:rsid w:val="00B37B96"/>
    <w:rsid w:val="00B37C3A"/>
    <w:rsid w:val="00B37FA0"/>
    <w:rsid w:val="00B41033"/>
    <w:rsid w:val="00B41F3E"/>
    <w:rsid w:val="00B429A6"/>
    <w:rsid w:val="00B42B39"/>
    <w:rsid w:val="00B42D1B"/>
    <w:rsid w:val="00B432D2"/>
    <w:rsid w:val="00B436C7"/>
    <w:rsid w:val="00B43D86"/>
    <w:rsid w:val="00B44A78"/>
    <w:rsid w:val="00B4540C"/>
    <w:rsid w:val="00B45FF3"/>
    <w:rsid w:val="00B46083"/>
    <w:rsid w:val="00B4657E"/>
    <w:rsid w:val="00B46849"/>
    <w:rsid w:val="00B47364"/>
    <w:rsid w:val="00B478B2"/>
    <w:rsid w:val="00B47B40"/>
    <w:rsid w:val="00B47BF7"/>
    <w:rsid w:val="00B47C0A"/>
    <w:rsid w:val="00B47FAF"/>
    <w:rsid w:val="00B50F97"/>
    <w:rsid w:val="00B515E7"/>
    <w:rsid w:val="00B5183B"/>
    <w:rsid w:val="00B52125"/>
    <w:rsid w:val="00B52491"/>
    <w:rsid w:val="00B5265B"/>
    <w:rsid w:val="00B529FB"/>
    <w:rsid w:val="00B52F41"/>
    <w:rsid w:val="00B53527"/>
    <w:rsid w:val="00B53E7F"/>
    <w:rsid w:val="00B541FA"/>
    <w:rsid w:val="00B54C35"/>
    <w:rsid w:val="00B552B5"/>
    <w:rsid w:val="00B5537B"/>
    <w:rsid w:val="00B55401"/>
    <w:rsid w:val="00B5603E"/>
    <w:rsid w:val="00B56A4E"/>
    <w:rsid w:val="00B56D7F"/>
    <w:rsid w:val="00B56E43"/>
    <w:rsid w:val="00B572D3"/>
    <w:rsid w:val="00B574DC"/>
    <w:rsid w:val="00B57657"/>
    <w:rsid w:val="00B57679"/>
    <w:rsid w:val="00B57E8D"/>
    <w:rsid w:val="00B60090"/>
    <w:rsid w:val="00B60BC0"/>
    <w:rsid w:val="00B613EB"/>
    <w:rsid w:val="00B61979"/>
    <w:rsid w:val="00B61E1E"/>
    <w:rsid w:val="00B62D23"/>
    <w:rsid w:val="00B62ED4"/>
    <w:rsid w:val="00B631DB"/>
    <w:rsid w:val="00B63736"/>
    <w:rsid w:val="00B6399F"/>
    <w:rsid w:val="00B63B85"/>
    <w:rsid w:val="00B63CB7"/>
    <w:rsid w:val="00B6438D"/>
    <w:rsid w:val="00B65414"/>
    <w:rsid w:val="00B65546"/>
    <w:rsid w:val="00B65E15"/>
    <w:rsid w:val="00B665A3"/>
    <w:rsid w:val="00B66861"/>
    <w:rsid w:val="00B6686B"/>
    <w:rsid w:val="00B66B16"/>
    <w:rsid w:val="00B67174"/>
    <w:rsid w:val="00B70B74"/>
    <w:rsid w:val="00B711B8"/>
    <w:rsid w:val="00B711C0"/>
    <w:rsid w:val="00B71A84"/>
    <w:rsid w:val="00B71C76"/>
    <w:rsid w:val="00B71CE8"/>
    <w:rsid w:val="00B72220"/>
    <w:rsid w:val="00B72892"/>
    <w:rsid w:val="00B72F80"/>
    <w:rsid w:val="00B73659"/>
    <w:rsid w:val="00B73911"/>
    <w:rsid w:val="00B73AE0"/>
    <w:rsid w:val="00B73C3D"/>
    <w:rsid w:val="00B74333"/>
    <w:rsid w:val="00B7484F"/>
    <w:rsid w:val="00B756F1"/>
    <w:rsid w:val="00B75727"/>
    <w:rsid w:val="00B75C7E"/>
    <w:rsid w:val="00B7647E"/>
    <w:rsid w:val="00B76566"/>
    <w:rsid w:val="00B7662C"/>
    <w:rsid w:val="00B7679C"/>
    <w:rsid w:val="00B76A52"/>
    <w:rsid w:val="00B76C9A"/>
    <w:rsid w:val="00B7759A"/>
    <w:rsid w:val="00B77B7A"/>
    <w:rsid w:val="00B8034F"/>
    <w:rsid w:val="00B80A29"/>
    <w:rsid w:val="00B815CE"/>
    <w:rsid w:val="00B81A77"/>
    <w:rsid w:val="00B81B47"/>
    <w:rsid w:val="00B81BD6"/>
    <w:rsid w:val="00B81D4B"/>
    <w:rsid w:val="00B825E7"/>
    <w:rsid w:val="00B82753"/>
    <w:rsid w:val="00B83837"/>
    <w:rsid w:val="00B83EBF"/>
    <w:rsid w:val="00B84FC8"/>
    <w:rsid w:val="00B85031"/>
    <w:rsid w:val="00B85EDC"/>
    <w:rsid w:val="00B86151"/>
    <w:rsid w:val="00B865B9"/>
    <w:rsid w:val="00B86683"/>
    <w:rsid w:val="00B86809"/>
    <w:rsid w:val="00B87014"/>
    <w:rsid w:val="00B87179"/>
    <w:rsid w:val="00B87419"/>
    <w:rsid w:val="00B87D6A"/>
    <w:rsid w:val="00B901F5"/>
    <w:rsid w:val="00B91021"/>
    <w:rsid w:val="00B91CC1"/>
    <w:rsid w:val="00B924A1"/>
    <w:rsid w:val="00B92590"/>
    <w:rsid w:val="00B92A0C"/>
    <w:rsid w:val="00B92B8B"/>
    <w:rsid w:val="00B932B6"/>
    <w:rsid w:val="00B9438D"/>
    <w:rsid w:val="00B95107"/>
    <w:rsid w:val="00B9522C"/>
    <w:rsid w:val="00B95C5A"/>
    <w:rsid w:val="00B95E84"/>
    <w:rsid w:val="00B96395"/>
    <w:rsid w:val="00B964EA"/>
    <w:rsid w:val="00B966E9"/>
    <w:rsid w:val="00B96DD3"/>
    <w:rsid w:val="00B972E1"/>
    <w:rsid w:val="00B9786C"/>
    <w:rsid w:val="00B97A49"/>
    <w:rsid w:val="00B97DBB"/>
    <w:rsid w:val="00BA0866"/>
    <w:rsid w:val="00BA100F"/>
    <w:rsid w:val="00BA1210"/>
    <w:rsid w:val="00BA1553"/>
    <w:rsid w:val="00BA1F6E"/>
    <w:rsid w:val="00BA20D1"/>
    <w:rsid w:val="00BA2930"/>
    <w:rsid w:val="00BA3245"/>
    <w:rsid w:val="00BA3540"/>
    <w:rsid w:val="00BA4C42"/>
    <w:rsid w:val="00BA532F"/>
    <w:rsid w:val="00BA589C"/>
    <w:rsid w:val="00BA6A6A"/>
    <w:rsid w:val="00BA70CD"/>
    <w:rsid w:val="00BA7481"/>
    <w:rsid w:val="00BA7FB7"/>
    <w:rsid w:val="00BB0767"/>
    <w:rsid w:val="00BB09E9"/>
    <w:rsid w:val="00BB0A47"/>
    <w:rsid w:val="00BB10CB"/>
    <w:rsid w:val="00BB18CA"/>
    <w:rsid w:val="00BB1AFC"/>
    <w:rsid w:val="00BB28B4"/>
    <w:rsid w:val="00BB3277"/>
    <w:rsid w:val="00BB354E"/>
    <w:rsid w:val="00BB3616"/>
    <w:rsid w:val="00BB3B7C"/>
    <w:rsid w:val="00BB4174"/>
    <w:rsid w:val="00BB42DB"/>
    <w:rsid w:val="00BB4C45"/>
    <w:rsid w:val="00BB557E"/>
    <w:rsid w:val="00BB61FF"/>
    <w:rsid w:val="00BB69DF"/>
    <w:rsid w:val="00BB78FC"/>
    <w:rsid w:val="00BC03C0"/>
    <w:rsid w:val="00BC0510"/>
    <w:rsid w:val="00BC07DD"/>
    <w:rsid w:val="00BC0CC1"/>
    <w:rsid w:val="00BC0D47"/>
    <w:rsid w:val="00BC1370"/>
    <w:rsid w:val="00BC1952"/>
    <w:rsid w:val="00BC1A17"/>
    <w:rsid w:val="00BC25B3"/>
    <w:rsid w:val="00BC2DA2"/>
    <w:rsid w:val="00BC3AF8"/>
    <w:rsid w:val="00BC3CBB"/>
    <w:rsid w:val="00BC3D41"/>
    <w:rsid w:val="00BC4016"/>
    <w:rsid w:val="00BC437E"/>
    <w:rsid w:val="00BC48BB"/>
    <w:rsid w:val="00BC61C4"/>
    <w:rsid w:val="00BC6B90"/>
    <w:rsid w:val="00BC6D49"/>
    <w:rsid w:val="00BC7278"/>
    <w:rsid w:val="00BC773A"/>
    <w:rsid w:val="00BC7D46"/>
    <w:rsid w:val="00BD0AB3"/>
    <w:rsid w:val="00BD0EB0"/>
    <w:rsid w:val="00BD165B"/>
    <w:rsid w:val="00BD1F81"/>
    <w:rsid w:val="00BD25A5"/>
    <w:rsid w:val="00BD2A9A"/>
    <w:rsid w:val="00BD2C4C"/>
    <w:rsid w:val="00BD2F76"/>
    <w:rsid w:val="00BD3581"/>
    <w:rsid w:val="00BD474D"/>
    <w:rsid w:val="00BD495D"/>
    <w:rsid w:val="00BD50FC"/>
    <w:rsid w:val="00BD516B"/>
    <w:rsid w:val="00BD76FA"/>
    <w:rsid w:val="00BD7A4A"/>
    <w:rsid w:val="00BD7C1B"/>
    <w:rsid w:val="00BD7CD0"/>
    <w:rsid w:val="00BD7FB8"/>
    <w:rsid w:val="00BE035F"/>
    <w:rsid w:val="00BE03B4"/>
    <w:rsid w:val="00BE0A0E"/>
    <w:rsid w:val="00BE18F3"/>
    <w:rsid w:val="00BE18F8"/>
    <w:rsid w:val="00BE1C2B"/>
    <w:rsid w:val="00BE1C5D"/>
    <w:rsid w:val="00BE27C7"/>
    <w:rsid w:val="00BE2B1B"/>
    <w:rsid w:val="00BE2DC2"/>
    <w:rsid w:val="00BE3225"/>
    <w:rsid w:val="00BE3801"/>
    <w:rsid w:val="00BE4AB1"/>
    <w:rsid w:val="00BE559F"/>
    <w:rsid w:val="00BE5878"/>
    <w:rsid w:val="00BE5A1E"/>
    <w:rsid w:val="00BE6721"/>
    <w:rsid w:val="00BE6883"/>
    <w:rsid w:val="00BE68F1"/>
    <w:rsid w:val="00BE6AAF"/>
    <w:rsid w:val="00BE7468"/>
    <w:rsid w:val="00BE7B52"/>
    <w:rsid w:val="00BE7BFC"/>
    <w:rsid w:val="00BE7DC3"/>
    <w:rsid w:val="00BE7FEC"/>
    <w:rsid w:val="00BF0088"/>
    <w:rsid w:val="00BF0113"/>
    <w:rsid w:val="00BF14E3"/>
    <w:rsid w:val="00BF1731"/>
    <w:rsid w:val="00BF1F8F"/>
    <w:rsid w:val="00BF2151"/>
    <w:rsid w:val="00BF2A66"/>
    <w:rsid w:val="00BF2AD9"/>
    <w:rsid w:val="00BF2CC1"/>
    <w:rsid w:val="00BF304A"/>
    <w:rsid w:val="00BF35CC"/>
    <w:rsid w:val="00BF35F1"/>
    <w:rsid w:val="00BF3D76"/>
    <w:rsid w:val="00BF40FC"/>
    <w:rsid w:val="00BF5E58"/>
    <w:rsid w:val="00BF6E5C"/>
    <w:rsid w:val="00BF74AA"/>
    <w:rsid w:val="00BF77ED"/>
    <w:rsid w:val="00BF784C"/>
    <w:rsid w:val="00BF7ACE"/>
    <w:rsid w:val="00BF7F2C"/>
    <w:rsid w:val="00C00264"/>
    <w:rsid w:val="00C0029E"/>
    <w:rsid w:val="00C005F9"/>
    <w:rsid w:val="00C013BF"/>
    <w:rsid w:val="00C01565"/>
    <w:rsid w:val="00C016EC"/>
    <w:rsid w:val="00C017D3"/>
    <w:rsid w:val="00C02497"/>
    <w:rsid w:val="00C03778"/>
    <w:rsid w:val="00C03970"/>
    <w:rsid w:val="00C0419B"/>
    <w:rsid w:val="00C04BB0"/>
    <w:rsid w:val="00C050AA"/>
    <w:rsid w:val="00C05C16"/>
    <w:rsid w:val="00C05EEE"/>
    <w:rsid w:val="00C06A6F"/>
    <w:rsid w:val="00C06EB1"/>
    <w:rsid w:val="00C073CE"/>
    <w:rsid w:val="00C07446"/>
    <w:rsid w:val="00C079A5"/>
    <w:rsid w:val="00C07A1B"/>
    <w:rsid w:val="00C106A0"/>
    <w:rsid w:val="00C10C18"/>
    <w:rsid w:val="00C11284"/>
    <w:rsid w:val="00C11C47"/>
    <w:rsid w:val="00C12055"/>
    <w:rsid w:val="00C12090"/>
    <w:rsid w:val="00C122F5"/>
    <w:rsid w:val="00C13045"/>
    <w:rsid w:val="00C13277"/>
    <w:rsid w:val="00C13A25"/>
    <w:rsid w:val="00C13E0F"/>
    <w:rsid w:val="00C14819"/>
    <w:rsid w:val="00C15748"/>
    <w:rsid w:val="00C17423"/>
    <w:rsid w:val="00C1745A"/>
    <w:rsid w:val="00C1767D"/>
    <w:rsid w:val="00C20417"/>
    <w:rsid w:val="00C20679"/>
    <w:rsid w:val="00C21A23"/>
    <w:rsid w:val="00C2265A"/>
    <w:rsid w:val="00C2338D"/>
    <w:rsid w:val="00C23477"/>
    <w:rsid w:val="00C23E4A"/>
    <w:rsid w:val="00C247D6"/>
    <w:rsid w:val="00C2530D"/>
    <w:rsid w:val="00C25738"/>
    <w:rsid w:val="00C25A4B"/>
    <w:rsid w:val="00C25F17"/>
    <w:rsid w:val="00C26480"/>
    <w:rsid w:val="00C2662E"/>
    <w:rsid w:val="00C269C2"/>
    <w:rsid w:val="00C26AB3"/>
    <w:rsid w:val="00C26EE9"/>
    <w:rsid w:val="00C276C3"/>
    <w:rsid w:val="00C278EA"/>
    <w:rsid w:val="00C30F39"/>
    <w:rsid w:val="00C3125B"/>
    <w:rsid w:val="00C31CDE"/>
    <w:rsid w:val="00C32543"/>
    <w:rsid w:val="00C32648"/>
    <w:rsid w:val="00C32BFD"/>
    <w:rsid w:val="00C33105"/>
    <w:rsid w:val="00C3427F"/>
    <w:rsid w:val="00C343B6"/>
    <w:rsid w:val="00C34CFF"/>
    <w:rsid w:val="00C34E0C"/>
    <w:rsid w:val="00C3522C"/>
    <w:rsid w:val="00C356E8"/>
    <w:rsid w:val="00C35740"/>
    <w:rsid w:val="00C35933"/>
    <w:rsid w:val="00C359EB"/>
    <w:rsid w:val="00C35DF0"/>
    <w:rsid w:val="00C40179"/>
    <w:rsid w:val="00C40408"/>
    <w:rsid w:val="00C408BD"/>
    <w:rsid w:val="00C40B33"/>
    <w:rsid w:val="00C414D3"/>
    <w:rsid w:val="00C41D61"/>
    <w:rsid w:val="00C42826"/>
    <w:rsid w:val="00C436F5"/>
    <w:rsid w:val="00C43B88"/>
    <w:rsid w:val="00C44041"/>
    <w:rsid w:val="00C45442"/>
    <w:rsid w:val="00C45482"/>
    <w:rsid w:val="00C455DF"/>
    <w:rsid w:val="00C46A9C"/>
    <w:rsid w:val="00C47A25"/>
    <w:rsid w:val="00C5002A"/>
    <w:rsid w:val="00C51030"/>
    <w:rsid w:val="00C51141"/>
    <w:rsid w:val="00C51FE2"/>
    <w:rsid w:val="00C523F2"/>
    <w:rsid w:val="00C52F79"/>
    <w:rsid w:val="00C53056"/>
    <w:rsid w:val="00C530D2"/>
    <w:rsid w:val="00C530E2"/>
    <w:rsid w:val="00C53344"/>
    <w:rsid w:val="00C5384F"/>
    <w:rsid w:val="00C538F7"/>
    <w:rsid w:val="00C54AA7"/>
    <w:rsid w:val="00C54AF4"/>
    <w:rsid w:val="00C54EC9"/>
    <w:rsid w:val="00C54EF3"/>
    <w:rsid w:val="00C55BC5"/>
    <w:rsid w:val="00C55E3C"/>
    <w:rsid w:val="00C568BE"/>
    <w:rsid w:val="00C56C54"/>
    <w:rsid w:val="00C577DB"/>
    <w:rsid w:val="00C57B80"/>
    <w:rsid w:val="00C604B2"/>
    <w:rsid w:val="00C60A5C"/>
    <w:rsid w:val="00C61590"/>
    <w:rsid w:val="00C61D28"/>
    <w:rsid w:val="00C628A8"/>
    <w:rsid w:val="00C64D1A"/>
    <w:rsid w:val="00C65A64"/>
    <w:rsid w:val="00C668E0"/>
    <w:rsid w:val="00C672F4"/>
    <w:rsid w:val="00C67314"/>
    <w:rsid w:val="00C67492"/>
    <w:rsid w:val="00C7025E"/>
    <w:rsid w:val="00C7046B"/>
    <w:rsid w:val="00C71207"/>
    <w:rsid w:val="00C713E8"/>
    <w:rsid w:val="00C71A41"/>
    <w:rsid w:val="00C71B74"/>
    <w:rsid w:val="00C71E79"/>
    <w:rsid w:val="00C7352A"/>
    <w:rsid w:val="00C735B2"/>
    <w:rsid w:val="00C736E5"/>
    <w:rsid w:val="00C738CE"/>
    <w:rsid w:val="00C73D22"/>
    <w:rsid w:val="00C74756"/>
    <w:rsid w:val="00C75357"/>
    <w:rsid w:val="00C7541A"/>
    <w:rsid w:val="00C755B5"/>
    <w:rsid w:val="00C756FA"/>
    <w:rsid w:val="00C775B2"/>
    <w:rsid w:val="00C779C1"/>
    <w:rsid w:val="00C77B7D"/>
    <w:rsid w:val="00C77BE4"/>
    <w:rsid w:val="00C77DE2"/>
    <w:rsid w:val="00C80096"/>
    <w:rsid w:val="00C80C93"/>
    <w:rsid w:val="00C80C99"/>
    <w:rsid w:val="00C8166C"/>
    <w:rsid w:val="00C8171F"/>
    <w:rsid w:val="00C81922"/>
    <w:rsid w:val="00C81A21"/>
    <w:rsid w:val="00C82273"/>
    <w:rsid w:val="00C822FE"/>
    <w:rsid w:val="00C82A3A"/>
    <w:rsid w:val="00C830BC"/>
    <w:rsid w:val="00C83B7D"/>
    <w:rsid w:val="00C83FA5"/>
    <w:rsid w:val="00C84C02"/>
    <w:rsid w:val="00C850A7"/>
    <w:rsid w:val="00C85A91"/>
    <w:rsid w:val="00C85DA2"/>
    <w:rsid w:val="00C8609D"/>
    <w:rsid w:val="00C864E4"/>
    <w:rsid w:val="00C8656E"/>
    <w:rsid w:val="00C86BEF"/>
    <w:rsid w:val="00C87FEF"/>
    <w:rsid w:val="00C9019B"/>
    <w:rsid w:val="00C904B3"/>
    <w:rsid w:val="00C90BD8"/>
    <w:rsid w:val="00C90FBC"/>
    <w:rsid w:val="00C90FF9"/>
    <w:rsid w:val="00C91960"/>
    <w:rsid w:val="00C9245C"/>
    <w:rsid w:val="00C9458A"/>
    <w:rsid w:val="00C94889"/>
    <w:rsid w:val="00C94A72"/>
    <w:rsid w:val="00C94D86"/>
    <w:rsid w:val="00C95925"/>
    <w:rsid w:val="00C97255"/>
    <w:rsid w:val="00C97D9D"/>
    <w:rsid w:val="00CA02A5"/>
    <w:rsid w:val="00CA0362"/>
    <w:rsid w:val="00CA06F0"/>
    <w:rsid w:val="00CA0E61"/>
    <w:rsid w:val="00CA0F72"/>
    <w:rsid w:val="00CA12AD"/>
    <w:rsid w:val="00CA143A"/>
    <w:rsid w:val="00CA193F"/>
    <w:rsid w:val="00CA2735"/>
    <w:rsid w:val="00CA2763"/>
    <w:rsid w:val="00CA2986"/>
    <w:rsid w:val="00CA2DA3"/>
    <w:rsid w:val="00CA30A4"/>
    <w:rsid w:val="00CA30EC"/>
    <w:rsid w:val="00CA3931"/>
    <w:rsid w:val="00CA3A0D"/>
    <w:rsid w:val="00CA3DD6"/>
    <w:rsid w:val="00CA4913"/>
    <w:rsid w:val="00CA4B2F"/>
    <w:rsid w:val="00CA57D3"/>
    <w:rsid w:val="00CA5851"/>
    <w:rsid w:val="00CA59A2"/>
    <w:rsid w:val="00CA5D73"/>
    <w:rsid w:val="00CA6317"/>
    <w:rsid w:val="00CA6831"/>
    <w:rsid w:val="00CA6BB0"/>
    <w:rsid w:val="00CA6E02"/>
    <w:rsid w:val="00CA71C6"/>
    <w:rsid w:val="00CA7348"/>
    <w:rsid w:val="00CA76E0"/>
    <w:rsid w:val="00CB0202"/>
    <w:rsid w:val="00CB0DBD"/>
    <w:rsid w:val="00CB183C"/>
    <w:rsid w:val="00CB26F1"/>
    <w:rsid w:val="00CB2AEE"/>
    <w:rsid w:val="00CB2C2C"/>
    <w:rsid w:val="00CB3274"/>
    <w:rsid w:val="00CB3BBE"/>
    <w:rsid w:val="00CB3C56"/>
    <w:rsid w:val="00CB46B7"/>
    <w:rsid w:val="00CB472E"/>
    <w:rsid w:val="00CB54D8"/>
    <w:rsid w:val="00CB565B"/>
    <w:rsid w:val="00CB5874"/>
    <w:rsid w:val="00CB59F3"/>
    <w:rsid w:val="00CB5E4D"/>
    <w:rsid w:val="00CB6049"/>
    <w:rsid w:val="00CB667A"/>
    <w:rsid w:val="00CB693C"/>
    <w:rsid w:val="00CB7986"/>
    <w:rsid w:val="00CC1775"/>
    <w:rsid w:val="00CC17A5"/>
    <w:rsid w:val="00CC18F7"/>
    <w:rsid w:val="00CC1DAA"/>
    <w:rsid w:val="00CC22FA"/>
    <w:rsid w:val="00CC253A"/>
    <w:rsid w:val="00CC29D1"/>
    <w:rsid w:val="00CC3B31"/>
    <w:rsid w:val="00CC51AB"/>
    <w:rsid w:val="00CC571E"/>
    <w:rsid w:val="00CC582D"/>
    <w:rsid w:val="00CC6047"/>
    <w:rsid w:val="00CC645C"/>
    <w:rsid w:val="00CC6799"/>
    <w:rsid w:val="00CC7123"/>
    <w:rsid w:val="00CC7A45"/>
    <w:rsid w:val="00CC7D5F"/>
    <w:rsid w:val="00CD024F"/>
    <w:rsid w:val="00CD05C2"/>
    <w:rsid w:val="00CD0E08"/>
    <w:rsid w:val="00CD206D"/>
    <w:rsid w:val="00CD2939"/>
    <w:rsid w:val="00CD2F69"/>
    <w:rsid w:val="00CD2F74"/>
    <w:rsid w:val="00CD324F"/>
    <w:rsid w:val="00CD3569"/>
    <w:rsid w:val="00CD3598"/>
    <w:rsid w:val="00CD3730"/>
    <w:rsid w:val="00CD3F1D"/>
    <w:rsid w:val="00CD426D"/>
    <w:rsid w:val="00CD44E5"/>
    <w:rsid w:val="00CD4719"/>
    <w:rsid w:val="00CD5201"/>
    <w:rsid w:val="00CD530A"/>
    <w:rsid w:val="00CD68FD"/>
    <w:rsid w:val="00CD6AB1"/>
    <w:rsid w:val="00CD6EF4"/>
    <w:rsid w:val="00CD732D"/>
    <w:rsid w:val="00CD7550"/>
    <w:rsid w:val="00CD77F0"/>
    <w:rsid w:val="00CD78DD"/>
    <w:rsid w:val="00CD7D0A"/>
    <w:rsid w:val="00CE02B0"/>
    <w:rsid w:val="00CE0545"/>
    <w:rsid w:val="00CE0D60"/>
    <w:rsid w:val="00CE189A"/>
    <w:rsid w:val="00CE1ED6"/>
    <w:rsid w:val="00CE22C1"/>
    <w:rsid w:val="00CE2E7F"/>
    <w:rsid w:val="00CE3CA4"/>
    <w:rsid w:val="00CE3F4E"/>
    <w:rsid w:val="00CE3FEE"/>
    <w:rsid w:val="00CE48F1"/>
    <w:rsid w:val="00CE4C58"/>
    <w:rsid w:val="00CE4FF5"/>
    <w:rsid w:val="00CE513A"/>
    <w:rsid w:val="00CE57E7"/>
    <w:rsid w:val="00CE6271"/>
    <w:rsid w:val="00CE64CF"/>
    <w:rsid w:val="00CE6639"/>
    <w:rsid w:val="00CE6E49"/>
    <w:rsid w:val="00CE7B27"/>
    <w:rsid w:val="00CE7D56"/>
    <w:rsid w:val="00CF0D24"/>
    <w:rsid w:val="00CF1192"/>
    <w:rsid w:val="00CF1B85"/>
    <w:rsid w:val="00CF2BFF"/>
    <w:rsid w:val="00CF31BA"/>
    <w:rsid w:val="00CF33E0"/>
    <w:rsid w:val="00CF4A4E"/>
    <w:rsid w:val="00CF5F97"/>
    <w:rsid w:val="00CF68DE"/>
    <w:rsid w:val="00CF695A"/>
    <w:rsid w:val="00CF7480"/>
    <w:rsid w:val="00CF77F8"/>
    <w:rsid w:val="00CF7E1C"/>
    <w:rsid w:val="00D002E1"/>
    <w:rsid w:val="00D00752"/>
    <w:rsid w:val="00D00F4B"/>
    <w:rsid w:val="00D00FC0"/>
    <w:rsid w:val="00D01082"/>
    <w:rsid w:val="00D011AA"/>
    <w:rsid w:val="00D01606"/>
    <w:rsid w:val="00D019E6"/>
    <w:rsid w:val="00D01B67"/>
    <w:rsid w:val="00D01CFF"/>
    <w:rsid w:val="00D0223F"/>
    <w:rsid w:val="00D0280D"/>
    <w:rsid w:val="00D02AAE"/>
    <w:rsid w:val="00D02E68"/>
    <w:rsid w:val="00D032A4"/>
    <w:rsid w:val="00D03518"/>
    <w:rsid w:val="00D03E7C"/>
    <w:rsid w:val="00D04449"/>
    <w:rsid w:val="00D0583A"/>
    <w:rsid w:val="00D05C9D"/>
    <w:rsid w:val="00D06DF3"/>
    <w:rsid w:val="00D06E63"/>
    <w:rsid w:val="00D102D7"/>
    <w:rsid w:val="00D102E9"/>
    <w:rsid w:val="00D10438"/>
    <w:rsid w:val="00D1083B"/>
    <w:rsid w:val="00D10E5C"/>
    <w:rsid w:val="00D110F9"/>
    <w:rsid w:val="00D11733"/>
    <w:rsid w:val="00D117DA"/>
    <w:rsid w:val="00D13049"/>
    <w:rsid w:val="00D133A0"/>
    <w:rsid w:val="00D14B13"/>
    <w:rsid w:val="00D15647"/>
    <w:rsid w:val="00D1660A"/>
    <w:rsid w:val="00D16E08"/>
    <w:rsid w:val="00D17E59"/>
    <w:rsid w:val="00D209B9"/>
    <w:rsid w:val="00D20EF9"/>
    <w:rsid w:val="00D2200A"/>
    <w:rsid w:val="00D222BB"/>
    <w:rsid w:val="00D229FD"/>
    <w:rsid w:val="00D22E1B"/>
    <w:rsid w:val="00D230FB"/>
    <w:rsid w:val="00D23879"/>
    <w:rsid w:val="00D24BCD"/>
    <w:rsid w:val="00D254DA"/>
    <w:rsid w:val="00D25EB2"/>
    <w:rsid w:val="00D26280"/>
    <w:rsid w:val="00D26606"/>
    <w:rsid w:val="00D26724"/>
    <w:rsid w:val="00D268D1"/>
    <w:rsid w:val="00D272F0"/>
    <w:rsid w:val="00D30700"/>
    <w:rsid w:val="00D308C7"/>
    <w:rsid w:val="00D30E69"/>
    <w:rsid w:val="00D310BD"/>
    <w:rsid w:val="00D31333"/>
    <w:rsid w:val="00D31533"/>
    <w:rsid w:val="00D321A2"/>
    <w:rsid w:val="00D3226B"/>
    <w:rsid w:val="00D32A4C"/>
    <w:rsid w:val="00D33814"/>
    <w:rsid w:val="00D34666"/>
    <w:rsid w:val="00D346B3"/>
    <w:rsid w:val="00D34A65"/>
    <w:rsid w:val="00D35059"/>
    <w:rsid w:val="00D350D6"/>
    <w:rsid w:val="00D36F6E"/>
    <w:rsid w:val="00D374C8"/>
    <w:rsid w:val="00D37E9C"/>
    <w:rsid w:val="00D40265"/>
    <w:rsid w:val="00D40442"/>
    <w:rsid w:val="00D40497"/>
    <w:rsid w:val="00D414D5"/>
    <w:rsid w:val="00D41859"/>
    <w:rsid w:val="00D428F3"/>
    <w:rsid w:val="00D429C8"/>
    <w:rsid w:val="00D42FD9"/>
    <w:rsid w:val="00D4309F"/>
    <w:rsid w:val="00D43AFA"/>
    <w:rsid w:val="00D43E00"/>
    <w:rsid w:val="00D44164"/>
    <w:rsid w:val="00D448CE"/>
    <w:rsid w:val="00D44F9B"/>
    <w:rsid w:val="00D45F25"/>
    <w:rsid w:val="00D464D0"/>
    <w:rsid w:val="00D46A6F"/>
    <w:rsid w:val="00D46C16"/>
    <w:rsid w:val="00D46E21"/>
    <w:rsid w:val="00D47396"/>
    <w:rsid w:val="00D4745D"/>
    <w:rsid w:val="00D478E7"/>
    <w:rsid w:val="00D47B08"/>
    <w:rsid w:val="00D51A14"/>
    <w:rsid w:val="00D51A42"/>
    <w:rsid w:val="00D51CDD"/>
    <w:rsid w:val="00D52E3A"/>
    <w:rsid w:val="00D538FF"/>
    <w:rsid w:val="00D543EB"/>
    <w:rsid w:val="00D549B8"/>
    <w:rsid w:val="00D54B74"/>
    <w:rsid w:val="00D54C42"/>
    <w:rsid w:val="00D54DF4"/>
    <w:rsid w:val="00D5525E"/>
    <w:rsid w:val="00D5546A"/>
    <w:rsid w:val="00D5630F"/>
    <w:rsid w:val="00D57349"/>
    <w:rsid w:val="00D57782"/>
    <w:rsid w:val="00D57B0B"/>
    <w:rsid w:val="00D6124E"/>
    <w:rsid w:val="00D6152B"/>
    <w:rsid w:val="00D61B27"/>
    <w:rsid w:val="00D61F28"/>
    <w:rsid w:val="00D61F7D"/>
    <w:rsid w:val="00D61F95"/>
    <w:rsid w:val="00D62181"/>
    <w:rsid w:val="00D62BD3"/>
    <w:rsid w:val="00D62C45"/>
    <w:rsid w:val="00D6352D"/>
    <w:rsid w:val="00D63600"/>
    <w:rsid w:val="00D63694"/>
    <w:rsid w:val="00D6510F"/>
    <w:rsid w:val="00D6601F"/>
    <w:rsid w:val="00D664A5"/>
    <w:rsid w:val="00D66724"/>
    <w:rsid w:val="00D6684E"/>
    <w:rsid w:val="00D6705A"/>
    <w:rsid w:val="00D67423"/>
    <w:rsid w:val="00D67CAB"/>
    <w:rsid w:val="00D701B9"/>
    <w:rsid w:val="00D70AE7"/>
    <w:rsid w:val="00D71701"/>
    <w:rsid w:val="00D71937"/>
    <w:rsid w:val="00D71A1F"/>
    <w:rsid w:val="00D71B81"/>
    <w:rsid w:val="00D7238C"/>
    <w:rsid w:val="00D73BEB"/>
    <w:rsid w:val="00D73C8F"/>
    <w:rsid w:val="00D74B09"/>
    <w:rsid w:val="00D7529F"/>
    <w:rsid w:val="00D75982"/>
    <w:rsid w:val="00D75D10"/>
    <w:rsid w:val="00D760AE"/>
    <w:rsid w:val="00D762A2"/>
    <w:rsid w:val="00D770D3"/>
    <w:rsid w:val="00D77197"/>
    <w:rsid w:val="00D77331"/>
    <w:rsid w:val="00D77417"/>
    <w:rsid w:val="00D77D40"/>
    <w:rsid w:val="00D77D85"/>
    <w:rsid w:val="00D77E79"/>
    <w:rsid w:val="00D77F49"/>
    <w:rsid w:val="00D80A9E"/>
    <w:rsid w:val="00D80C31"/>
    <w:rsid w:val="00D817BD"/>
    <w:rsid w:val="00D817FF"/>
    <w:rsid w:val="00D826F9"/>
    <w:rsid w:val="00D833B7"/>
    <w:rsid w:val="00D834C4"/>
    <w:rsid w:val="00D83644"/>
    <w:rsid w:val="00D8393B"/>
    <w:rsid w:val="00D839A4"/>
    <w:rsid w:val="00D83BE9"/>
    <w:rsid w:val="00D83F07"/>
    <w:rsid w:val="00D84CCD"/>
    <w:rsid w:val="00D84E1B"/>
    <w:rsid w:val="00D8504C"/>
    <w:rsid w:val="00D85AF0"/>
    <w:rsid w:val="00D85CD4"/>
    <w:rsid w:val="00D85F1C"/>
    <w:rsid w:val="00D86E3C"/>
    <w:rsid w:val="00D875B7"/>
    <w:rsid w:val="00D87DB5"/>
    <w:rsid w:val="00D90037"/>
    <w:rsid w:val="00D91297"/>
    <w:rsid w:val="00D91BFB"/>
    <w:rsid w:val="00D91ECA"/>
    <w:rsid w:val="00D92137"/>
    <w:rsid w:val="00D9243A"/>
    <w:rsid w:val="00D92EF0"/>
    <w:rsid w:val="00D94736"/>
    <w:rsid w:val="00D94872"/>
    <w:rsid w:val="00D94C1B"/>
    <w:rsid w:val="00D95A36"/>
    <w:rsid w:val="00D95AC9"/>
    <w:rsid w:val="00D95CE2"/>
    <w:rsid w:val="00D96CB1"/>
    <w:rsid w:val="00D96F87"/>
    <w:rsid w:val="00D97211"/>
    <w:rsid w:val="00D97C21"/>
    <w:rsid w:val="00DA033F"/>
    <w:rsid w:val="00DA04B4"/>
    <w:rsid w:val="00DA0683"/>
    <w:rsid w:val="00DA13E3"/>
    <w:rsid w:val="00DA3682"/>
    <w:rsid w:val="00DA3AE7"/>
    <w:rsid w:val="00DA40E9"/>
    <w:rsid w:val="00DA4371"/>
    <w:rsid w:val="00DA56EE"/>
    <w:rsid w:val="00DA5B34"/>
    <w:rsid w:val="00DA5B5E"/>
    <w:rsid w:val="00DA62F7"/>
    <w:rsid w:val="00DA6705"/>
    <w:rsid w:val="00DA6CB8"/>
    <w:rsid w:val="00DB03E5"/>
    <w:rsid w:val="00DB0E5D"/>
    <w:rsid w:val="00DB28C2"/>
    <w:rsid w:val="00DB2A90"/>
    <w:rsid w:val="00DB3243"/>
    <w:rsid w:val="00DB3251"/>
    <w:rsid w:val="00DB33D3"/>
    <w:rsid w:val="00DB358C"/>
    <w:rsid w:val="00DB3978"/>
    <w:rsid w:val="00DB487A"/>
    <w:rsid w:val="00DB48AA"/>
    <w:rsid w:val="00DB48FA"/>
    <w:rsid w:val="00DB5014"/>
    <w:rsid w:val="00DB51EE"/>
    <w:rsid w:val="00DB5871"/>
    <w:rsid w:val="00DB59CB"/>
    <w:rsid w:val="00DB5EF2"/>
    <w:rsid w:val="00DB61F2"/>
    <w:rsid w:val="00DB6468"/>
    <w:rsid w:val="00DB64D3"/>
    <w:rsid w:val="00DB6F1E"/>
    <w:rsid w:val="00DB768D"/>
    <w:rsid w:val="00DB7694"/>
    <w:rsid w:val="00DB7BFE"/>
    <w:rsid w:val="00DC0359"/>
    <w:rsid w:val="00DC13B8"/>
    <w:rsid w:val="00DC13E6"/>
    <w:rsid w:val="00DC1C47"/>
    <w:rsid w:val="00DC1D37"/>
    <w:rsid w:val="00DC2186"/>
    <w:rsid w:val="00DC2731"/>
    <w:rsid w:val="00DC3D7E"/>
    <w:rsid w:val="00DC48D5"/>
    <w:rsid w:val="00DC52CA"/>
    <w:rsid w:val="00DC550E"/>
    <w:rsid w:val="00DC6268"/>
    <w:rsid w:val="00DC7249"/>
    <w:rsid w:val="00DD01C5"/>
    <w:rsid w:val="00DD0F8E"/>
    <w:rsid w:val="00DD114D"/>
    <w:rsid w:val="00DD148D"/>
    <w:rsid w:val="00DD1EFE"/>
    <w:rsid w:val="00DD20B8"/>
    <w:rsid w:val="00DD2725"/>
    <w:rsid w:val="00DD284D"/>
    <w:rsid w:val="00DD2DBC"/>
    <w:rsid w:val="00DD2E82"/>
    <w:rsid w:val="00DD320B"/>
    <w:rsid w:val="00DD4502"/>
    <w:rsid w:val="00DD4593"/>
    <w:rsid w:val="00DD47D4"/>
    <w:rsid w:val="00DD4962"/>
    <w:rsid w:val="00DD4C4E"/>
    <w:rsid w:val="00DD52B5"/>
    <w:rsid w:val="00DD5B45"/>
    <w:rsid w:val="00DD659D"/>
    <w:rsid w:val="00DD65CD"/>
    <w:rsid w:val="00DD6F51"/>
    <w:rsid w:val="00DD7F81"/>
    <w:rsid w:val="00DD7FEB"/>
    <w:rsid w:val="00DE0EC2"/>
    <w:rsid w:val="00DE1441"/>
    <w:rsid w:val="00DE2AB2"/>
    <w:rsid w:val="00DE3476"/>
    <w:rsid w:val="00DE45E8"/>
    <w:rsid w:val="00DE4A42"/>
    <w:rsid w:val="00DE4B43"/>
    <w:rsid w:val="00DE6513"/>
    <w:rsid w:val="00DE6C77"/>
    <w:rsid w:val="00DE7367"/>
    <w:rsid w:val="00DE77CF"/>
    <w:rsid w:val="00DE79CB"/>
    <w:rsid w:val="00DF0426"/>
    <w:rsid w:val="00DF0A2A"/>
    <w:rsid w:val="00DF0C61"/>
    <w:rsid w:val="00DF0FDD"/>
    <w:rsid w:val="00DF32E7"/>
    <w:rsid w:val="00DF3AC2"/>
    <w:rsid w:val="00DF3B26"/>
    <w:rsid w:val="00DF3DA0"/>
    <w:rsid w:val="00DF41FF"/>
    <w:rsid w:val="00DF42CA"/>
    <w:rsid w:val="00DF4328"/>
    <w:rsid w:val="00DF4B5D"/>
    <w:rsid w:val="00DF4B72"/>
    <w:rsid w:val="00DF5778"/>
    <w:rsid w:val="00DF5EF0"/>
    <w:rsid w:val="00DF5F8A"/>
    <w:rsid w:val="00DF6AB8"/>
    <w:rsid w:val="00DF6BF5"/>
    <w:rsid w:val="00DF6F08"/>
    <w:rsid w:val="00DF756F"/>
    <w:rsid w:val="00DF7929"/>
    <w:rsid w:val="00E00660"/>
    <w:rsid w:val="00E00B12"/>
    <w:rsid w:val="00E01025"/>
    <w:rsid w:val="00E01163"/>
    <w:rsid w:val="00E012BB"/>
    <w:rsid w:val="00E01E00"/>
    <w:rsid w:val="00E01E08"/>
    <w:rsid w:val="00E01E97"/>
    <w:rsid w:val="00E027B8"/>
    <w:rsid w:val="00E02942"/>
    <w:rsid w:val="00E02BAF"/>
    <w:rsid w:val="00E0379A"/>
    <w:rsid w:val="00E03900"/>
    <w:rsid w:val="00E03DAA"/>
    <w:rsid w:val="00E03F24"/>
    <w:rsid w:val="00E04267"/>
    <w:rsid w:val="00E042ED"/>
    <w:rsid w:val="00E04988"/>
    <w:rsid w:val="00E049CB"/>
    <w:rsid w:val="00E052D3"/>
    <w:rsid w:val="00E05645"/>
    <w:rsid w:val="00E06581"/>
    <w:rsid w:val="00E06944"/>
    <w:rsid w:val="00E07593"/>
    <w:rsid w:val="00E07677"/>
    <w:rsid w:val="00E07C95"/>
    <w:rsid w:val="00E07CA0"/>
    <w:rsid w:val="00E10356"/>
    <w:rsid w:val="00E105D4"/>
    <w:rsid w:val="00E108EB"/>
    <w:rsid w:val="00E11342"/>
    <w:rsid w:val="00E115FA"/>
    <w:rsid w:val="00E1315A"/>
    <w:rsid w:val="00E13A6B"/>
    <w:rsid w:val="00E13AE0"/>
    <w:rsid w:val="00E140A1"/>
    <w:rsid w:val="00E1459C"/>
    <w:rsid w:val="00E149C8"/>
    <w:rsid w:val="00E14C73"/>
    <w:rsid w:val="00E15A0C"/>
    <w:rsid w:val="00E15A16"/>
    <w:rsid w:val="00E1602A"/>
    <w:rsid w:val="00E163E8"/>
    <w:rsid w:val="00E1778B"/>
    <w:rsid w:val="00E17817"/>
    <w:rsid w:val="00E213B6"/>
    <w:rsid w:val="00E21447"/>
    <w:rsid w:val="00E220EE"/>
    <w:rsid w:val="00E223CD"/>
    <w:rsid w:val="00E2292C"/>
    <w:rsid w:val="00E23261"/>
    <w:rsid w:val="00E23832"/>
    <w:rsid w:val="00E23CED"/>
    <w:rsid w:val="00E23E12"/>
    <w:rsid w:val="00E24E19"/>
    <w:rsid w:val="00E2548C"/>
    <w:rsid w:val="00E255B4"/>
    <w:rsid w:val="00E25931"/>
    <w:rsid w:val="00E25FE0"/>
    <w:rsid w:val="00E266F0"/>
    <w:rsid w:val="00E277EB"/>
    <w:rsid w:val="00E27836"/>
    <w:rsid w:val="00E27B25"/>
    <w:rsid w:val="00E30225"/>
    <w:rsid w:val="00E30689"/>
    <w:rsid w:val="00E30E49"/>
    <w:rsid w:val="00E30E57"/>
    <w:rsid w:val="00E31346"/>
    <w:rsid w:val="00E317CF"/>
    <w:rsid w:val="00E321B7"/>
    <w:rsid w:val="00E3254D"/>
    <w:rsid w:val="00E3377B"/>
    <w:rsid w:val="00E33BA9"/>
    <w:rsid w:val="00E340BD"/>
    <w:rsid w:val="00E342A7"/>
    <w:rsid w:val="00E34B27"/>
    <w:rsid w:val="00E34D91"/>
    <w:rsid w:val="00E35698"/>
    <w:rsid w:val="00E36289"/>
    <w:rsid w:val="00E37016"/>
    <w:rsid w:val="00E3733E"/>
    <w:rsid w:val="00E3747B"/>
    <w:rsid w:val="00E377B9"/>
    <w:rsid w:val="00E378E1"/>
    <w:rsid w:val="00E379ED"/>
    <w:rsid w:val="00E37BD7"/>
    <w:rsid w:val="00E37C38"/>
    <w:rsid w:val="00E401AC"/>
    <w:rsid w:val="00E40496"/>
    <w:rsid w:val="00E40578"/>
    <w:rsid w:val="00E406BF"/>
    <w:rsid w:val="00E40E76"/>
    <w:rsid w:val="00E4115B"/>
    <w:rsid w:val="00E4119B"/>
    <w:rsid w:val="00E4132E"/>
    <w:rsid w:val="00E41382"/>
    <w:rsid w:val="00E415CA"/>
    <w:rsid w:val="00E4169B"/>
    <w:rsid w:val="00E41A80"/>
    <w:rsid w:val="00E4268F"/>
    <w:rsid w:val="00E42EB5"/>
    <w:rsid w:val="00E44413"/>
    <w:rsid w:val="00E450F2"/>
    <w:rsid w:val="00E455EE"/>
    <w:rsid w:val="00E463F3"/>
    <w:rsid w:val="00E46603"/>
    <w:rsid w:val="00E46900"/>
    <w:rsid w:val="00E46CDB"/>
    <w:rsid w:val="00E47257"/>
    <w:rsid w:val="00E473EC"/>
    <w:rsid w:val="00E47C39"/>
    <w:rsid w:val="00E502DE"/>
    <w:rsid w:val="00E5043C"/>
    <w:rsid w:val="00E5091F"/>
    <w:rsid w:val="00E50DE9"/>
    <w:rsid w:val="00E50F80"/>
    <w:rsid w:val="00E51B5E"/>
    <w:rsid w:val="00E51BB2"/>
    <w:rsid w:val="00E51CB9"/>
    <w:rsid w:val="00E5396E"/>
    <w:rsid w:val="00E548F3"/>
    <w:rsid w:val="00E5530C"/>
    <w:rsid w:val="00E55E9D"/>
    <w:rsid w:val="00E562A3"/>
    <w:rsid w:val="00E56454"/>
    <w:rsid w:val="00E57F36"/>
    <w:rsid w:val="00E60A35"/>
    <w:rsid w:val="00E60F56"/>
    <w:rsid w:val="00E61FE0"/>
    <w:rsid w:val="00E629D3"/>
    <w:rsid w:val="00E62DE8"/>
    <w:rsid w:val="00E637CE"/>
    <w:rsid w:val="00E644CE"/>
    <w:rsid w:val="00E64996"/>
    <w:rsid w:val="00E65651"/>
    <w:rsid w:val="00E658E0"/>
    <w:rsid w:val="00E66149"/>
    <w:rsid w:val="00E67A2B"/>
    <w:rsid w:val="00E67B62"/>
    <w:rsid w:val="00E709C0"/>
    <w:rsid w:val="00E71376"/>
    <w:rsid w:val="00E715F3"/>
    <w:rsid w:val="00E71673"/>
    <w:rsid w:val="00E72337"/>
    <w:rsid w:val="00E72758"/>
    <w:rsid w:val="00E72D2B"/>
    <w:rsid w:val="00E730F3"/>
    <w:rsid w:val="00E735C0"/>
    <w:rsid w:val="00E73811"/>
    <w:rsid w:val="00E739A8"/>
    <w:rsid w:val="00E7489C"/>
    <w:rsid w:val="00E75019"/>
    <w:rsid w:val="00E75848"/>
    <w:rsid w:val="00E759FA"/>
    <w:rsid w:val="00E7604A"/>
    <w:rsid w:val="00E76C72"/>
    <w:rsid w:val="00E806B5"/>
    <w:rsid w:val="00E82203"/>
    <w:rsid w:val="00E827D4"/>
    <w:rsid w:val="00E8398D"/>
    <w:rsid w:val="00E83A4D"/>
    <w:rsid w:val="00E83C95"/>
    <w:rsid w:val="00E83CB8"/>
    <w:rsid w:val="00E84A3D"/>
    <w:rsid w:val="00E84ADF"/>
    <w:rsid w:val="00E85580"/>
    <w:rsid w:val="00E85F49"/>
    <w:rsid w:val="00E865B7"/>
    <w:rsid w:val="00E87987"/>
    <w:rsid w:val="00E87B17"/>
    <w:rsid w:val="00E87B71"/>
    <w:rsid w:val="00E87E44"/>
    <w:rsid w:val="00E87F82"/>
    <w:rsid w:val="00E900C1"/>
    <w:rsid w:val="00E90278"/>
    <w:rsid w:val="00E90B8D"/>
    <w:rsid w:val="00E90F25"/>
    <w:rsid w:val="00E90F7B"/>
    <w:rsid w:val="00E91455"/>
    <w:rsid w:val="00E91547"/>
    <w:rsid w:val="00E91B7B"/>
    <w:rsid w:val="00E9262B"/>
    <w:rsid w:val="00E928D8"/>
    <w:rsid w:val="00E92D37"/>
    <w:rsid w:val="00E92E50"/>
    <w:rsid w:val="00E93415"/>
    <w:rsid w:val="00E93528"/>
    <w:rsid w:val="00E93A1D"/>
    <w:rsid w:val="00E93D4E"/>
    <w:rsid w:val="00E94B92"/>
    <w:rsid w:val="00E94FF3"/>
    <w:rsid w:val="00E95450"/>
    <w:rsid w:val="00E95795"/>
    <w:rsid w:val="00E957D0"/>
    <w:rsid w:val="00E95874"/>
    <w:rsid w:val="00E960A5"/>
    <w:rsid w:val="00E9620E"/>
    <w:rsid w:val="00E963A7"/>
    <w:rsid w:val="00E963DE"/>
    <w:rsid w:val="00E9681A"/>
    <w:rsid w:val="00E96D55"/>
    <w:rsid w:val="00E9716E"/>
    <w:rsid w:val="00EA0055"/>
    <w:rsid w:val="00EA00A7"/>
    <w:rsid w:val="00EA0196"/>
    <w:rsid w:val="00EA0823"/>
    <w:rsid w:val="00EA0D68"/>
    <w:rsid w:val="00EA15F1"/>
    <w:rsid w:val="00EA1AFA"/>
    <w:rsid w:val="00EA2995"/>
    <w:rsid w:val="00EA2FE3"/>
    <w:rsid w:val="00EA3F97"/>
    <w:rsid w:val="00EA48E2"/>
    <w:rsid w:val="00EA4BF6"/>
    <w:rsid w:val="00EA4E67"/>
    <w:rsid w:val="00EA52F1"/>
    <w:rsid w:val="00EA53C4"/>
    <w:rsid w:val="00EA59FC"/>
    <w:rsid w:val="00EA6A23"/>
    <w:rsid w:val="00EA7D55"/>
    <w:rsid w:val="00EB0103"/>
    <w:rsid w:val="00EB084A"/>
    <w:rsid w:val="00EB0E25"/>
    <w:rsid w:val="00EB11C6"/>
    <w:rsid w:val="00EB1300"/>
    <w:rsid w:val="00EB1518"/>
    <w:rsid w:val="00EB16E3"/>
    <w:rsid w:val="00EB1711"/>
    <w:rsid w:val="00EB1759"/>
    <w:rsid w:val="00EB1BA1"/>
    <w:rsid w:val="00EB279F"/>
    <w:rsid w:val="00EB2CAB"/>
    <w:rsid w:val="00EB460B"/>
    <w:rsid w:val="00EB51AD"/>
    <w:rsid w:val="00EB52F9"/>
    <w:rsid w:val="00EB5467"/>
    <w:rsid w:val="00EB54D5"/>
    <w:rsid w:val="00EB64BF"/>
    <w:rsid w:val="00EB7291"/>
    <w:rsid w:val="00EB7937"/>
    <w:rsid w:val="00EB7A0C"/>
    <w:rsid w:val="00EB7A39"/>
    <w:rsid w:val="00EC0009"/>
    <w:rsid w:val="00EC06D8"/>
    <w:rsid w:val="00EC0BEB"/>
    <w:rsid w:val="00EC0D02"/>
    <w:rsid w:val="00EC2264"/>
    <w:rsid w:val="00EC2668"/>
    <w:rsid w:val="00EC2966"/>
    <w:rsid w:val="00EC2CB4"/>
    <w:rsid w:val="00EC3133"/>
    <w:rsid w:val="00EC361F"/>
    <w:rsid w:val="00EC3CB7"/>
    <w:rsid w:val="00EC4B50"/>
    <w:rsid w:val="00EC4C5F"/>
    <w:rsid w:val="00EC5242"/>
    <w:rsid w:val="00EC67BC"/>
    <w:rsid w:val="00EC69AC"/>
    <w:rsid w:val="00EC6A18"/>
    <w:rsid w:val="00EC6C18"/>
    <w:rsid w:val="00EC7018"/>
    <w:rsid w:val="00EC7A2C"/>
    <w:rsid w:val="00EC7CC4"/>
    <w:rsid w:val="00ED00FE"/>
    <w:rsid w:val="00ED033C"/>
    <w:rsid w:val="00ED0422"/>
    <w:rsid w:val="00ED0F01"/>
    <w:rsid w:val="00ED0FDC"/>
    <w:rsid w:val="00ED2175"/>
    <w:rsid w:val="00ED24F0"/>
    <w:rsid w:val="00ED29F9"/>
    <w:rsid w:val="00ED2C4A"/>
    <w:rsid w:val="00ED2F45"/>
    <w:rsid w:val="00ED31FC"/>
    <w:rsid w:val="00ED3246"/>
    <w:rsid w:val="00ED330D"/>
    <w:rsid w:val="00ED346A"/>
    <w:rsid w:val="00ED3546"/>
    <w:rsid w:val="00ED395B"/>
    <w:rsid w:val="00ED449A"/>
    <w:rsid w:val="00ED44F2"/>
    <w:rsid w:val="00ED5D11"/>
    <w:rsid w:val="00ED65A3"/>
    <w:rsid w:val="00ED67BD"/>
    <w:rsid w:val="00ED696C"/>
    <w:rsid w:val="00ED6A7F"/>
    <w:rsid w:val="00ED6F00"/>
    <w:rsid w:val="00ED70F0"/>
    <w:rsid w:val="00ED7A8C"/>
    <w:rsid w:val="00ED7CB2"/>
    <w:rsid w:val="00EE02DB"/>
    <w:rsid w:val="00EE0535"/>
    <w:rsid w:val="00EE06A0"/>
    <w:rsid w:val="00EE257D"/>
    <w:rsid w:val="00EE2AC7"/>
    <w:rsid w:val="00EE31A3"/>
    <w:rsid w:val="00EE330A"/>
    <w:rsid w:val="00EE3BF1"/>
    <w:rsid w:val="00EE3FCC"/>
    <w:rsid w:val="00EE4815"/>
    <w:rsid w:val="00EE500F"/>
    <w:rsid w:val="00EE53DB"/>
    <w:rsid w:val="00EE560A"/>
    <w:rsid w:val="00EE64F2"/>
    <w:rsid w:val="00EE6AEC"/>
    <w:rsid w:val="00EE6E38"/>
    <w:rsid w:val="00EE7A77"/>
    <w:rsid w:val="00EF15E7"/>
    <w:rsid w:val="00EF1769"/>
    <w:rsid w:val="00EF19ED"/>
    <w:rsid w:val="00EF1D0E"/>
    <w:rsid w:val="00EF2335"/>
    <w:rsid w:val="00EF2FAB"/>
    <w:rsid w:val="00EF32DA"/>
    <w:rsid w:val="00EF41AB"/>
    <w:rsid w:val="00EF48B8"/>
    <w:rsid w:val="00EF4A11"/>
    <w:rsid w:val="00EF4A8F"/>
    <w:rsid w:val="00EF5692"/>
    <w:rsid w:val="00EF5B6C"/>
    <w:rsid w:val="00EF5C55"/>
    <w:rsid w:val="00EF60B5"/>
    <w:rsid w:val="00EF7EFD"/>
    <w:rsid w:val="00F007D6"/>
    <w:rsid w:val="00F00AD7"/>
    <w:rsid w:val="00F00B6C"/>
    <w:rsid w:val="00F01107"/>
    <w:rsid w:val="00F02340"/>
    <w:rsid w:val="00F029EB"/>
    <w:rsid w:val="00F02E94"/>
    <w:rsid w:val="00F03720"/>
    <w:rsid w:val="00F03D74"/>
    <w:rsid w:val="00F03F72"/>
    <w:rsid w:val="00F04CE2"/>
    <w:rsid w:val="00F04E01"/>
    <w:rsid w:val="00F0517A"/>
    <w:rsid w:val="00F0596B"/>
    <w:rsid w:val="00F05E41"/>
    <w:rsid w:val="00F06267"/>
    <w:rsid w:val="00F067CB"/>
    <w:rsid w:val="00F07D68"/>
    <w:rsid w:val="00F10A19"/>
    <w:rsid w:val="00F119DB"/>
    <w:rsid w:val="00F11C82"/>
    <w:rsid w:val="00F12601"/>
    <w:rsid w:val="00F12899"/>
    <w:rsid w:val="00F128DC"/>
    <w:rsid w:val="00F12908"/>
    <w:rsid w:val="00F131B7"/>
    <w:rsid w:val="00F136A5"/>
    <w:rsid w:val="00F13A6C"/>
    <w:rsid w:val="00F13A7F"/>
    <w:rsid w:val="00F1423B"/>
    <w:rsid w:val="00F146D4"/>
    <w:rsid w:val="00F150B2"/>
    <w:rsid w:val="00F16125"/>
    <w:rsid w:val="00F169B5"/>
    <w:rsid w:val="00F177DF"/>
    <w:rsid w:val="00F1782C"/>
    <w:rsid w:val="00F201B1"/>
    <w:rsid w:val="00F203DE"/>
    <w:rsid w:val="00F2132D"/>
    <w:rsid w:val="00F2142E"/>
    <w:rsid w:val="00F214BE"/>
    <w:rsid w:val="00F21838"/>
    <w:rsid w:val="00F21C5A"/>
    <w:rsid w:val="00F21DA1"/>
    <w:rsid w:val="00F22055"/>
    <w:rsid w:val="00F236F9"/>
    <w:rsid w:val="00F23D4B"/>
    <w:rsid w:val="00F2400E"/>
    <w:rsid w:val="00F24848"/>
    <w:rsid w:val="00F25A35"/>
    <w:rsid w:val="00F25B36"/>
    <w:rsid w:val="00F25B81"/>
    <w:rsid w:val="00F26CF6"/>
    <w:rsid w:val="00F26FC2"/>
    <w:rsid w:val="00F27A5F"/>
    <w:rsid w:val="00F30696"/>
    <w:rsid w:val="00F30853"/>
    <w:rsid w:val="00F316E4"/>
    <w:rsid w:val="00F318CF"/>
    <w:rsid w:val="00F3204B"/>
    <w:rsid w:val="00F3282D"/>
    <w:rsid w:val="00F32C72"/>
    <w:rsid w:val="00F3308C"/>
    <w:rsid w:val="00F331C9"/>
    <w:rsid w:val="00F3320A"/>
    <w:rsid w:val="00F33328"/>
    <w:rsid w:val="00F33751"/>
    <w:rsid w:val="00F33F8E"/>
    <w:rsid w:val="00F34418"/>
    <w:rsid w:val="00F35C0A"/>
    <w:rsid w:val="00F35E40"/>
    <w:rsid w:val="00F366AF"/>
    <w:rsid w:val="00F36920"/>
    <w:rsid w:val="00F36A42"/>
    <w:rsid w:val="00F36AA6"/>
    <w:rsid w:val="00F37BB2"/>
    <w:rsid w:val="00F40408"/>
    <w:rsid w:val="00F404F3"/>
    <w:rsid w:val="00F40923"/>
    <w:rsid w:val="00F413BB"/>
    <w:rsid w:val="00F4176B"/>
    <w:rsid w:val="00F42702"/>
    <w:rsid w:val="00F4304F"/>
    <w:rsid w:val="00F436D3"/>
    <w:rsid w:val="00F439C9"/>
    <w:rsid w:val="00F43A86"/>
    <w:rsid w:val="00F44159"/>
    <w:rsid w:val="00F4574F"/>
    <w:rsid w:val="00F45E04"/>
    <w:rsid w:val="00F461D7"/>
    <w:rsid w:val="00F463CD"/>
    <w:rsid w:val="00F4657A"/>
    <w:rsid w:val="00F465E7"/>
    <w:rsid w:val="00F46675"/>
    <w:rsid w:val="00F4794F"/>
    <w:rsid w:val="00F47C0B"/>
    <w:rsid w:val="00F51CFA"/>
    <w:rsid w:val="00F52033"/>
    <w:rsid w:val="00F5260C"/>
    <w:rsid w:val="00F52B43"/>
    <w:rsid w:val="00F530E8"/>
    <w:rsid w:val="00F53585"/>
    <w:rsid w:val="00F54979"/>
    <w:rsid w:val="00F54AC6"/>
    <w:rsid w:val="00F54B41"/>
    <w:rsid w:val="00F56291"/>
    <w:rsid w:val="00F56AC5"/>
    <w:rsid w:val="00F570D4"/>
    <w:rsid w:val="00F579DA"/>
    <w:rsid w:val="00F57D69"/>
    <w:rsid w:val="00F612EB"/>
    <w:rsid w:val="00F61D45"/>
    <w:rsid w:val="00F61DA4"/>
    <w:rsid w:val="00F634FA"/>
    <w:rsid w:val="00F637F6"/>
    <w:rsid w:val="00F64605"/>
    <w:rsid w:val="00F64814"/>
    <w:rsid w:val="00F64E22"/>
    <w:rsid w:val="00F65023"/>
    <w:rsid w:val="00F6522D"/>
    <w:rsid w:val="00F6531D"/>
    <w:rsid w:val="00F6551B"/>
    <w:rsid w:val="00F67845"/>
    <w:rsid w:val="00F67C70"/>
    <w:rsid w:val="00F67E4C"/>
    <w:rsid w:val="00F70210"/>
    <w:rsid w:val="00F70503"/>
    <w:rsid w:val="00F705E4"/>
    <w:rsid w:val="00F70B44"/>
    <w:rsid w:val="00F71142"/>
    <w:rsid w:val="00F71341"/>
    <w:rsid w:val="00F715CE"/>
    <w:rsid w:val="00F72599"/>
    <w:rsid w:val="00F725C2"/>
    <w:rsid w:val="00F72BB5"/>
    <w:rsid w:val="00F73ACE"/>
    <w:rsid w:val="00F73FE4"/>
    <w:rsid w:val="00F74252"/>
    <w:rsid w:val="00F74764"/>
    <w:rsid w:val="00F74981"/>
    <w:rsid w:val="00F75883"/>
    <w:rsid w:val="00F75B4A"/>
    <w:rsid w:val="00F75D31"/>
    <w:rsid w:val="00F763A9"/>
    <w:rsid w:val="00F76599"/>
    <w:rsid w:val="00F771D6"/>
    <w:rsid w:val="00F774DF"/>
    <w:rsid w:val="00F77636"/>
    <w:rsid w:val="00F77D39"/>
    <w:rsid w:val="00F77E94"/>
    <w:rsid w:val="00F80AC3"/>
    <w:rsid w:val="00F80E96"/>
    <w:rsid w:val="00F81A3D"/>
    <w:rsid w:val="00F826D8"/>
    <w:rsid w:val="00F829CD"/>
    <w:rsid w:val="00F83275"/>
    <w:rsid w:val="00F84BB1"/>
    <w:rsid w:val="00F84DDE"/>
    <w:rsid w:val="00F84FB6"/>
    <w:rsid w:val="00F85C2B"/>
    <w:rsid w:val="00F85D9C"/>
    <w:rsid w:val="00F85E11"/>
    <w:rsid w:val="00F86736"/>
    <w:rsid w:val="00F8767A"/>
    <w:rsid w:val="00F8769D"/>
    <w:rsid w:val="00F87946"/>
    <w:rsid w:val="00F9037C"/>
    <w:rsid w:val="00F907E1"/>
    <w:rsid w:val="00F90C6F"/>
    <w:rsid w:val="00F90DD3"/>
    <w:rsid w:val="00F90DF8"/>
    <w:rsid w:val="00F91F85"/>
    <w:rsid w:val="00F920CE"/>
    <w:rsid w:val="00F92571"/>
    <w:rsid w:val="00F92984"/>
    <w:rsid w:val="00F93497"/>
    <w:rsid w:val="00F934EE"/>
    <w:rsid w:val="00F93A35"/>
    <w:rsid w:val="00F9494A"/>
    <w:rsid w:val="00F94D05"/>
    <w:rsid w:val="00F95014"/>
    <w:rsid w:val="00F95530"/>
    <w:rsid w:val="00F9581F"/>
    <w:rsid w:val="00F95B05"/>
    <w:rsid w:val="00F965DB"/>
    <w:rsid w:val="00F975D4"/>
    <w:rsid w:val="00F9787F"/>
    <w:rsid w:val="00FA01D4"/>
    <w:rsid w:val="00FA0559"/>
    <w:rsid w:val="00FA06BE"/>
    <w:rsid w:val="00FA0B9B"/>
    <w:rsid w:val="00FA136A"/>
    <w:rsid w:val="00FA1920"/>
    <w:rsid w:val="00FA1A94"/>
    <w:rsid w:val="00FA20E7"/>
    <w:rsid w:val="00FA2289"/>
    <w:rsid w:val="00FA2715"/>
    <w:rsid w:val="00FA2B4E"/>
    <w:rsid w:val="00FA31AA"/>
    <w:rsid w:val="00FA334A"/>
    <w:rsid w:val="00FA33BB"/>
    <w:rsid w:val="00FA3FE2"/>
    <w:rsid w:val="00FA434C"/>
    <w:rsid w:val="00FA4540"/>
    <w:rsid w:val="00FA455E"/>
    <w:rsid w:val="00FA4991"/>
    <w:rsid w:val="00FA4CD8"/>
    <w:rsid w:val="00FA4F58"/>
    <w:rsid w:val="00FA5763"/>
    <w:rsid w:val="00FA5B39"/>
    <w:rsid w:val="00FA5F18"/>
    <w:rsid w:val="00FA63A6"/>
    <w:rsid w:val="00FA689A"/>
    <w:rsid w:val="00FA69D8"/>
    <w:rsid w:val="00FA6A2D"/>
    <w:rsid w:val="00FA6C0A"/>
    <w:rsid w:val="00FA6DF3"/>
    <w:rsid w:val="00FA7950"/>
    <w:rsid w:val="00FA7F5A"/>
    <w:rsid w:val="00FB06A1"/>
    <w:rsid w:val="00FB109B"/>
    <w:rsid w:val="00FB1A31"/>
    <w:rsid w:val="00FB29BE"/>
    <w:rsid w:val="00FB2A15"/>
    <w:rsid w:val="00FB314F"/>
    <w:rsid w:val="00FB38D3"/>
    <w:rsid w:val="00FB3C41"/>
    <w:rsid w:val="00FB6A49"/>
    <w:rsid w:val="00FB7023"/>
    <w:rsid w:val="00FB763A"/>
    <w:rsid w:val="00FC03CC"/>
    <w:rsid w:val="00FC0909"/>
    <w:rsid w:val="00FC096D"/>
    <w:rsid w:val="00FC09FE"/>
    <w:rsid w:val="00FC16F8"/>
    <w:rsid w:val="00FC1809"/>
    <w:rsid w:val="00FC191F"/>
    <w:rsid w:val="00FC1E03"/>
    <w:rsid w:val="00FC2E1B"/>
    <w:rsid w:val="00FC3932"/>
    <w:rsid w:val="00FC4F2B"/>
    <w:rsid w:val="00FC4F2F"/>
    <w:rsid w:val="00FC56E9"/>
    <w:rsid w:val="00FC5B5D"/>
    <w:rsid w:val="00FC5C15"/>
    <w:rsid w:val="00FC6460"/>
    <w:rsid w:val="00FC66A6"/>
    <w:rsid w:val="00FC6B5F"/>
    <w:rsid w:val="00FC6EE4"/>
    <w:rsid w:val="00FC70A8"/>
    <w:rsid w:val="00FC7205"/>
    <w:rsid w:val="00FC7473"/>
    <w:rsid w:val="00FC7605"/>
    <w:rsid w:val="00FC7C74"/>
    <w:rsid w:val="00FD0599"/>
    <w:rsid w:val="00FD0806"/>
    <w:rsid w:val="00FD0B45"/>
    <w:rsid w:val="00FD0C48"/>
    <w:rsid w:val="00FD144C"/>
    <w:rsid w:val="00FD1A95"/>
    <w:rsid w:val="00FD232B"/>
    <w:rsid w:val="00FD2D78"/>
    <w:rsid w:val="00FD3110"/>
    <w:rsid w:val="00FD33D6"/>
    <w:rsid w:val="00FD36A1"/>
    <w:rsid w:val="00FD38CD"/>
    <w:rsid w:val="00FD3EF8"/>
    <w:rsid w:val="00FD3FB3"/>
    <w:rsid w:val="00FD4E50"/>
    <w:rsid w:val="00FD50B4"/>
    <w:rsid w:val="00FD7175"/>
    <w:rsid w:val="00FD7E44"/>
    <w:rsid w:val="00FE0966"/>
    <w:rsid w:val="00FE0CAF"/>
    <w:rsid w:val="00FE10B0"/>
    <w:rsid w:val="00FE18A6"/>
    <w:rsid w:val="00FE192F"/>
    <w:rsid w:val="00FE26E8"/>
    <w:rsid w:val="00FE2B0D"/>
    <w:rsid w:val="00FE368C"/>
    <w:rsid w:val="00FE381A"/>
    <w:rsid w:val="00FE3C8F"/>
    <w:rsid w:val="00FE43C1"/>
    <w:rsid w:val="00FE44BD"/>
    <w:rsid w:val="00FE4860"/>
    <w:rsid w:val="00FE4CF1"/>
    <w:rsid w:val="00FE5352"/>
    <w:rsid w:val="00FE57B4"/>
    <w:rsid w:val="00FE5BBF"/>
    <w:rsid w:val="00FE5CDE"/>
    <w:rsid w:val="00FE5F20"/>
    <w:rsid w:val="00FE63D7"/>
    <w:rsid w:val="00FE661C"/>
    <w:rsid w:val="00FE6939"/>
    <w:rsid w:val="00FE6F69"/>
    <w:rsid w:val="00FE7E1E"/>
    <w:rsid w:val="00FF03D1"/>
    <w:rsid w:val="00FF15B7"/>
    <w:rsid w:val="00FF183B"/>
    <w:rsid w:val="00FF1AC4"/>
    <w:rsid w:val="00FF21F6"/>
    <w:rsid w:val="00FF2D99"/>
    <w:rsid w:val="00FF34A2"/>
    <w:rsid w:val="00FF3CA8"/>
    <w:rsid w:val="00FF58D2"/>
    <w:rsid w:val="00FF5F4E"/>
    <w:rsid w:val="00FF5F86"/>
    <w:rsid w:val="00FF6796"/>
    <w:rsid w:val="00FF6858"/>
    <w:rsid w:val="00FF7A4C"/>
  </w:rsids>
  <m:mathPr>
    <m:mathFont m:val="Cambria Math"/>
    <m:brkBin m:val="before"/>
    <m:brkBinSub m:val="--"/>
    <m:smallFrac/>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5:docId w15:val="{56127251-D3C6-44B6-9D47-3CD5817D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Arial"/>
        <w:lang w:val="en-US" w:eastAsia="en-US" w:bidi="he-IL"/>
      </w:rPr>
    </w:rPrDefault>
    <w:pPrDefault>
      <w:pPr>
        <w:spacing w:before="20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023"/>
    <w:rPr>
      <w:sz w:val="22"/>
      <w:szCs w:val="22"/>
      <w:lang w:bidi="ar-SA"/>
    </w:rPr>
  </w:style>
  <w:style w:type="paragraph" w:styleId="Heading1">
    <w:name w:val="heading 1"/>
    <w:basedOn w:val="Normal"/>
    <w:next w:val="Normal"/>
    <w:link w:val="Heading1Char"/>
    <w:autoRedefine/>
    <w:uiPriority w:val="9"/>
    <w:qFormat/>
    <w:rsid w:val="00106E43"/>
    <w:pPr>
      <w:keepNext/>
      <w:spacing w:before="240" w:after="60"/>
      <w:outlineLvl w:val="0"/>
    </w:pPr>
    <w:rPr>
      <w:rFonts w:ascii="Book Antiqua" w:eastAsia="Times New Roman" w:hAnsi="Book Antiqua" w:cs="Times New Roman"/>
      <w:b/>
      <w:bCs/>
      <w:caps/>
      <w:kern w:val="32"/>
      <w:sz w:val="24"/>
      <w:szCs w:val="24"/>
    </w:rPr>
  </w:style>
  <w:style w:type="paragraph" w:styleId="Heading2">
    <w:name w:val="heading 2"/>
    <w:basedOn w:val="Normal"/>
    <w:next w:val="Normal"/>
    <w:link w:val="Heading2Char"/>
    <w:uiPriority w:val="9"/>
    <w:unhideWhenUsed/>
    <w:qFormat/>
    <w:rsid w:val="00B15E8E"/>
    <w:pPr>
      <w:keepNext/>
      <w:keepLines/>
      <w:outlineLvl w:val="1"/>
    </w:pPr>
    <w:rPr>
      <w:rFonts w:cs="Times New Roman"/>
      <w:b/>
      <w:bCs/>
      <w:sz w:val="24"/>
      <w:szCs w:val="24"/>
      <w:lang w:bidi="he-IL"/>
    </w:rPr>
  </w:style>
  <w:style w:type="paragraph" w:styleId="Heading3">
    <w:name w:val="heading 3"/>
    <w:basedOn w:val="Normal"/>
    <w:next w:val="Normal"/>
    <w:link w:val="Heading3Char"/>
    <w:qFormat/>
    <w:rsid w:val="00BD2F76"/>
    <w:pPr>
      <w:keepNext/>
      <w:bidi/>
      <w:spacing w:line="240" w:lineRule="auto"/>
      <w:outlineLvl w:val="2"/>
    </w:pPr>
    <w:rPr>
      <w:rFonts w:ascii="Times New Roman" w:eastAsia="Times New Roman" w:hAnsi="Times New Roman" w:cs="Times New Roman"/>
      <w:b/>
      <w:bCs/>
      <w:sz w:val="28"/>
      <w:szCs w:val="18"/>
      <w:lang w:eastAsia="he-IL" w:bidi="he-IL"/>
    </w:rPr>
  </w:style>
  <w:style w:type="paragraph" w:styleId="Heading4">
    <w:name w:val="heading 4"/>
    <w:basedOn w:val="Normal"/>
    <w:next w:val="Normal"/>
    <w:link w:val="Heading4Char"/>
    <w:qFormat/>
    <w:rsid w:val="00BD2F76"/>
    <w:pPr>
      <w:keepNext/>
      <w:bidi/>
      <w:spacing w:line="240" w:lineRule="auto"/>
      <w:outlineLvl w:val="3"/>
    </w:pPr>
    <w:rPr>
      <w:rFonts w:ascii="Times New Roman" w:eastAsia="Times New Roman" w:hAnsi="Times New Roman" w:cs="Times New Roman"/>
      <w:b/>
      <w:bCs/>
      <w:sz w:val="28"/>
      <w:szCs w:val="20"/>
      <w:u w:val="single"/>
      <w:lang w:eastAsia="he-IL" w:bidi="he-IL"/>
    </w:rPr>
  </w:style>
  <w:style w:type="paragraph" w:styleId="Heading5">
    <w:name w:val="heading 5"/>
    <w:basedOn w:val="Normal"/>
    <w:next w:val="Normal"/>
    <w:link w:val="Heading5Char"/>
    <w:qFormat/>
    <w:rsid w:val="00BD2F76"/>
    <w:pPr>
      <w:keepNext/>
      <w:bidi/>
      <w:spacing w:line="240" w:lineRule="auto"/>
      <w:outlineLvl w:val="4"/>
    </w:pPr>
    <w:rPr>
      <w:rFonts w:ascii="Times New Roman" w:eastAsia="Times New Roman" w:hAnsi="Times New Roman" w:cs="Times New Roman"/>
      <w:b/>
      <w:bCs/>
      <w:sz w:val="28"/>
      <w:szCs w:val="16"/>
      <w:lang w:eastAsia="he-IL" w:bidi="he-IL"/>
    </w:rPr>
  </w:style>
  <w:style w:type="paragraph" w:styleId="Heading6">
    <w:name w:val="heading 6"/>
    <w:basedOn w:val="Normal"/>
    <w:next w:val="Normal"/>
    <w:link w:val="Heading6Char"/>
    <w:qFormat/>
    <w:rsid w:val="00BD2F76"/>
    <w:pPr>
      <w:keepNext/>
      <w:bidi/>
      <w:spacing w:line="240" w:lineRule="auto"/>
      <w:outlineLvl w:val="5"/>
    </w:pPr>
    <w:rPr>
      <w:rFonts w:ascii="Times New Roman" w:eastAsia="Times New Roman" w:hAnsi="Times New Roman" w:cs="Times New Roman"/>
      <w:sz w:val="40"/>
      <w:szCs w:val="36"/>
      <w:lang w:eastAsia="he-IL" w:bidi="he-IL"/>
    </w:rPr>
  </w:style>
  <w:style w:type="paragraph" w:styleId="Heading7">
    <w:name w:val="heading 7"/>
    <w:basedOn w:val="Normal"/>
    <w:next w:val="Normal"/>
    <w:link w:val="Heading7Char"/>
    <w:qFormat/>
    <w:rsid w:val="00BD2F76"/>
    <w:pPr>
      <w:keepNext/>
      <w:bidi/>
      <w:spacing w:line="240" w:lineRule="auto"/>
      <w:jc w:val="center"/>
      <w:outlineLvl w:val="6"/>
    </w:pPr>
    <w:rPr>
      <w:rFonts w:ascii="Times New Roman" w:eastAsia="Times New Roman" w:hAnsi="Times New Roman" w:cs="Times New Roman"/>
      <w:sz w:val="28"/>
      <w:szCs w:val="36"/>
      <w:lang w:eastAsia="he-IL" w:bidi="he-IL"/>
    </w:rPr>
  </w:style>
  <w:style w:type="paragraph" w:styleId="Heading8">
    <w:name w:val="heading 8"/>
    <w:basedOn w:val="Normal"/>
    <w:next w:val="Normal"/>
    <w:link w:val="Heading8Char"/>
    <w:qFormat/>
    <w:rsid w:val="00BD2F76"/>
    <w:pPr>
      <w:keepNext/>
      <w:bidi/>
      <w:spacing w:line="240" w:lineRule="auto"/>
      <w:jc w:val="center"/>
      <w:outlineLvl w:val="7"/>
    </w:pPr>
    <w:rPr>
      <w:rFonts w:ascii="Times New Roman" w:eastAsia="Times New Roman" w:hAnsi="Times New Roman" w:cs="Times New Roman"/>
      <w:b/>
      <w:bCs/>
      <w:sz w:val="28"/>
      <w:szCs w:val="36"/>
      <w:u w:val="single"/>
      <w:lang w:eastAsia="he-IL" w:bidi="he-IL"/>
    </w:rPr>
  </w:style>
  <w:style w:type="paragraph" w:styleId="Heading9">
    <w:name w:val="heading 9"/>
    <w:basedOn w:val="Normal"/>
    <w:next w:val="Normal"/>
    <w:link w:val="Heading9Char"/>
    <w:qFormat/>
    <w:rsid w:val="00BD2F76"/>
    <w:pPr>
      <w:keepNext/>
      <w:bidi/>
      <w:spacing w:line="240" w:lineRule="auto"/>
      <w:outlineLvl w:val="8"/>
    </w:pPr>
    <w:rPr>
      <w:rFonts w:ascii="Times New Roman" w:eastAsia="Times New Roman" w:hAnsi="Times New Roman" w:cs="Times New Roman"/>
      <w:b/>
      <w:bCs/>
      <w:sz w:val="28"/>
      <w:szCs w:val="24"/>
      <w:lang w:eastAsia="he-I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6E43"/>
    <w:rPr>
      <w:rFonts w:ascii="Book Antiqua" w:eastAsia="Times New Roman" w:hAnsi="Book Antiqua" w:cs="Times New Roman"/>
      <w:b/>
      <w:bCs/>
      <w:caps/>
      <w:kern w:val="32"/>
      <w:sz w:val="24"/>
      <w:szCs w:val="24"/>
      <w:lang w:bidi="ar-SA"/>
    </w:rPr>
  </w:style>
  <w:style w:type="character" w:customStyle="1" w:styleId="Heading2Char">
    <w:name w:val="Heading 2 Char"/>
    <w:link w:val="Heading2"/>
    <w:uiPriority w:val="9"/>
    <w:rsid w:val="00B15E8E"/>
    <w:rPr>
      <w:b/>
      <w:bCs/>
      <w:sz w:val="24"/>
      <w:szCs w:val="24"/>
    </w:rPr>
  </w:style>
  <w:style w:type="paragraph" w:styleId="ListParagraph">
    <w:name w:val="List Paragraph"/>
    <w:basedOn w:val="Normal"/>
    <w:link w:val="ListParagraphChar"/>
    <w:uiPriority w:val="34"/>
    <w:qFormat/>
    <w:rsid w:val="00FB7023"/>
    <w:pPr>
      <w:bidi/>
      <w:ind w:left="720"/>
      <w:contextualSpacing/>
    </w:pPr>
    <w:rPr>
      <w:rFonts w:cs="Times New Roman"/>
      <w:lang w:bidi="he-IL"/>
    </w:rPr>
  </w:style>
  <w:style w:type="paragraph" w:styleId="BalloonText">
    <w:name w:val="Balloon Text"/>
    <w:basedOn w:val="Normal"/>
    <w:link w:val="BalloonTextChar"/>
    <w:uiPriority w:val="99"/>
    <w:unhideWhenUsed/>
    <w:rsid w:val="00FB702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B7023"/>
    <w:rPr>
      <w:rFonts w:ascii="Tahoma" w:eastAsia="Calibri" w:hAnsi="Tahoma" w:cs="Tahoma"/>
      <w:sz w:val="16"/>
      <w:szCs w:val="16"/>
      <w:lang w:bidi="ar-SA"/>
    </w:rPr>
  </w:style>
  <w:style w:type="paragraph" w:customStyle="1" w:styleId="AmisText">
    <w:name w:val="Ami's Text"/>
    <w:rsid w:val="00FB7023"/>
    <w:pPr>
      <w:spacing w:line="480" w:lineRule="auto"/>
      <w:ind w:firstLine="289"/>
    </w:pPr>
    <w:rPr>
      <w:rFonts w:ascii="Times" w:eastAsia="Times New Roman" w:hAnsi="Times"/>
      <w:sz w:val="24"/>
      <w:lang w:bidi="ar-SA"/>
    </w:rPr>
  </w:style>
  <w:style w:type="paragraph" w:styleId="NormalWeb">
    <w:name w:val="Normal (Web)"/>
    <w:basedOn w:val="Normal"/>
    <w:uiPriority w:val="99"/>
    <w:rsid w:val="00FB702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Bibliography">
    <w:name w:val="Bibliography"/>
    <w:basedOn w:val="Normal"/>
    <w:next w:val="Normal"/>
    <w:uiPriority w:val="37"/>
    <w:unhideWhenUsed/>
    <w:rsid w:val="00FB7023"/>
    <w:pPr>
      <w:tabs>
        <w:tab w:val="left" w:pos="504"/>
      </w:tabs>
      <w:spacing w:after="240" w:line="240" w:lineRule="auto"/>
      <w:ind w:left="504" w:hanging="504"/>
    </w:pPr>
  </w:style>
  <w:style w:type="character" w:styleId="CommentReference">
    <w:name w:val="annotation reference"/>
    <w:uiPriority w:val="99"/>
    <w:semiHidden/>
    <w:unhideWhenUsed/>
    <w:rsid w:val="00FB7023"/>
    <w:rPr>
      <w:sz w:val="16"/>
      <w:szCs w:val="16"/>
    </w:rPr>
  </w:style>
  <w:style w:type="paragraph" w:styleId="CommentText">
    <w:name w:val="annotation text"/>
    <w:basedOn w:val="Normal"/>
    <w:link w:val="CommentTextChar"/>
    <w:uiPriority w:val="99"/>
    <w:unhideWhenUsed/>
    <w:rsid w:val="00FB7023"/>
    <w:rPr>
      <w:sz w:val="20"/>
      <w:szCs w:val="20"/>
    </w:rPr>
  </w:style>
  <w:style w:type="character" w:customStyle="1" w:styleId="CommentTextChar">
    <w:name w:val="Comment Text Char"/>
    <w:link w:val="CommentText"/>
    <w:uiPriority w:val="99"/>
    <w:rsid w:val="00FB7023"/>
    <w:rPr>
      <w:rFonts w:ascii="Calibri" w:eastAsia="Calibri" w:hAnsi="Calibri" w:cs="Arial"/>
      <w:sz w:val="20"/>
      <w:szCs w:val="20"/>
      <w:lang w:bidi="ar-SA"/>
    </w:rPr>
  </w:style>
  <w:style w:type="paragraph" w:styleId="CommentSubject">
    <w:name w:val="annotation subject"/>
    <w:basedOn w:val="CommentText"/>
    <w:next w:val="CommentText"/>
    <w:link w:val="CommentSubjectChar"/>
    <w:uiPriority w:val="99"/>
    <w:semiHidden/>
    <w:unhideWhenUsed/>
    <w:rsid w:val="00FB7023"/>
    <w:rPr>
      <w:b/>
      <w:bCs/>
    </w:rPr>
  </w:style>
  <w:style w:type="character" w:customStyle="1" w:styleId="CommentSubjectChar">
    <w:name w:val="Comment Subject Char"/>
    <w:link w:val="CommentSubject"/>
    <w:uiPriority w:val="99"/>
    <w:semiHidden/>
    <w:rsid w:val="00FB7023"/>
    <w:rPr>
      <w:rFonts w:ascii="Calibri" w:eastAsia="Calibri" w:hAnsi="Calibri" w:cs="Arial"/>
      <w:b/>
      <w:bCs/>
      <w:sz w:val="20"/>
      <w:szCs w:val="20"/>
      <w:lang w:bidi="ar-SA"/>
    </w:rPr>
  </w:style>
  <w:style w:type="paragraph" w:styleId="Revision">
    <w:name w:val="Revision"/>
    <w:hidden/>
    <w:uiPriority w:val="99"/>
    <w:semiHidden/>
    <w:rsid w:val="00FB7023"/>
    <w:rPr>
      <w:sz w:val="22"/>
      <w:szCs w:val="22"/>
      <w:lang w:bidi="ar-SA"/>
    </w:rPr>
  </w:style>
  <w:style w:type="paragraph" w:styleId="BodyText2">
    <w:name w:val="Body Text 2"/>
    <w:basedOn w:val="Normal"/>
    <w:link w:val="BodyText2Char"/>
    <w:rsid w:val="00FB7023"/>
    <w:pPr>
      <w:bidi/>
    </w:pPr>
    <w:rPr>
      <w:rFonts w:ascii="Times New Roman" w:eastAsia="Times New Roman" w:hAnsi="Times New Roman" w:cs="Times New Roman"/>
      <w:sz w:val="20"/>
      <w:szCs w:val="24"/>
      <w:lang w:bidi="he-IL"/>
    </w:rPr>
  </w:style>
  <w:style w:type="character" w:customStyle="1" w:styleId="BodyText2Char">
    <w:name w:val="Body Text 2 Char"/>
    <w:link w:val="BodyText2"/>
    <w:rsid w:val="00FB7023"/>
    <w:rPr>
      <w:rFonts w:ascii="Times New Roman" w:eastAsia="Times New Roman" w:hAnsi="Times New Roman" w:cs="Arial"/>
      <w:sz w:val="20"/>
      <w:szCs w:val="24"/>
    </w:rPr>
  </w:style>
  <w:style w:type="paragraph" w:styleId="BodyText">
    <w:name w:val="Body Text"/>
    <w:basedOn w:val="Normal"/>
    <w:link w:val="BodyTextChar"/>
    <w:rsid w:val="00FB7023"/>
    <w:pPr>
      <w:bidi/>
      <w:spacing w:after="120" w:line="240" w:lineRule="auto"/>
    </w:pPr>
    <w:rPr>
      <w:rFonts w:ascii="Times New Roman" w:eastAsia="Times New Roman" w:hAnsi="Times New Roman" w:cs="Times New Roman"/>
      <w:sz w:val="24"/>
      <w:szCs w:val="24"/>
      <w:lang w:bidi="he-IL"/>
    </w:rPr>
  </w:style>
  <w:style w:type="character" w:customStyle="1" w:styleId="BodyTextChar">
    <w:name w:val="Body Text Char"/>
    <w:link w:val="BodyText"/>
    <w:rsid w:val="00FB7023"/>
    <w:rPr>
      <w:rFonts w:ascii="Times New Roman" w:eastAsia="Times New Roman" w:hAnsi="Times New Roman" w:cs="David"/>
      <w:sz w:val="24"/>
      <w:szCs w:val="24"/>
    </w:rPr>
  </w:style>
  <w:style w:type="character" w:customStyle="1" w:styleId="hps">
    <w:name w:val="hps"/>
    <w:basedOn w:val="DefaultParagraphFont"/>
    <w:rsid w:val="00FB7023"/>
  </w:style>
  <w:style w:type="character" w:customStyle="1" w:styleId="shorttext">
    <w:name w:val="short_text"/>
    <w:basedOn w:val="DefaultParagraphFont"/>
    <w:rsid w:val="00FB7023"/>
  </w:style>
  <w:style w:type="character" w:styleId="Emphasis">
    <w:name w:val="Emphasis"/>
    <w:uiPriority w:val="20"/>
    <w:qFormat/>
    <w:rsid w:val="00FB7023"/>
    <w:rPr>
      <w:i/>
      <w:iCs/>
    </w:rPr>
  </w:style>
  <w:style w:type="character" w:customStyle="1" w:styleId="st">
    <w:name w:val="st"/>
    <w:basedOn w:val="DefaultParagraphFont"/>
    <w:rsid w:val="00FB7023"/>
  </w:style>
  <w:style w:type="paragraph" w:styleId="BodyText3">
    <w:name w:val="Body Text 3"/>
    <w:basedOn w:val="Normal"/>
    <w:link w:val="BodyText3Char"/>
    <w:uiPriority w:val="99"/>
    <w:semiHidden/>
    <w:unhideWhenUsed/>
    <w:rsid w:val="00FB7023"/>
    <w:pPr>
      <w:spacing w:after="120"/>
    </w:pPr>
    <w:rPr>
      <w:sz w:val="16"/>
      <w:szCs w:val="16"/>
    </w:rPr>
  </w:style>
  <w:style w:type="character" w:customStyle="1" w:styleId="BodyText3Char">
    <w:name w:val="Body Text 3 Char"/>
    <w:link w:val="BodyText3"/>
    <w:uiPriority w:val="99"/>
    <w:semiHidden/>
    <w:rsid w:val="00FB7023"/>
    <w:rPr>
      <w:rFonts w:ascii="Calibri" w:eastAsia="Calibri" w:hAnsi="Calibri" w:cs="Arial"/>
      <w:sz w:val="16"/>
      <w:szCs w:val="16"/>
      <w:lang w:bidi="ar-SA"/>
    </w:rPr>
  </w:style>
  <w:style w:type="paragraph" w:styleId="FootnoteText">
    <w:name w:val="footnote text"/>
    <w:basedOn w:val="Normal"/>
    <w:link w:val="FootnoteTextChar"/>
    <w:semiHidden/>
    <w:rsid w:val="00FB7023"/>
    <w:pPr>
      <w:bidi/>
      <w:spacing w:line="240" w:lineRule="auto"/>
    </w:pPr>
    <w:rPr>
      <w:rFonts w:ascii="Times New Roman" w:eastAsia="Times New Roman" w:hAnsi="Times New Roman" w:cs="Times New Roman"/>
      <w:noProof/>
      <w:sz w:val="20"/>
      <w:szCs w:val="20"/>
      <w:lang w:eastAsia="he-IL" w:bidi="he-IL"/>
    </w:rPr>
  </w:style>
  <w:style w:type="character" w:customStyle="1" w:styleId="FootnoteTextChar">
    <w:name w:val="Footnote Text Char"/>
    <w:link w:val="FootnoteText"/>
    <w:semiHidden/>
    <w:rsid w:val="00FB7023"/>
    <w:rPr>
      <w:rFonts w:ascii="Times New Roman" w:eastAsia="Times New Roman" w:hAnsi="Times New Roman" w:cs="Miriam"/>
      <w:noProof/>
      <w:sz w:val="20"/>
      <w:szCs w:val="20"/>
      <w:lang w:eastAsia="he-IL"/>
    </w:rPr>
  </w:style>
  <w:style w:type="character" w:styleId="FootnoteReference">
    <w:name w:val="footnote reference"/>
    <w:semiHidden/>
    <w:rsid w:val="00FB7023"/>
    <w:rPr>
      <w:vertAlign w:val="superscript"/>
    </w:rPr>
  </w:style>
  <w:style w:type="paragraph" w:styleId="BlockText">
    <w:name w:val="Block Text"/>
    <w:basedOn w:val="Normal"/>
    <w:rsid w:val="00FB7023"/>
    <w:pPr>
      <w:bidi/>
      <w:spacing w:line="240" w:lineRule="auto"/>
      <w:ind w:left="180" w:right="180"/>
    </w:pPr>
    <w:rPr>
      <w:rFonts w:ascii="Times New Roman" w:eastAsia="Times New Roman" w:hAnsi="Times New Roman" w:cs="Miriam"/>
      <w:noProof/>
      <w:sz w:val="20"/>
      <w:szCs w:val="24"/>
      <w:lang w:eastAsia="he-IL" w:bidi="he-IL"/>
    </w:rPr>
  </w:style>
  <w:style w:type="paragraph" w:styleId="Header">
    <w:name w:val="header"/>
    <w:basedOn w:val="Normal"/>
    <w:link w:val="HeaderChar"/>
    <w:uiPriority w:val="99"/>
    <w:unhideWhenUsed/>
    <w:rsid w:val="00B321A8"/>
    <w:pPr>
      <w:tabs>
        <w:tab w:val="center" w:pos="4153"/>
        <w:tab w:val="right" w:pos="8306"/>
      </w:tabs>
      <w:spacing w:line="240" w:lineRule="auto"/>
    </w:pPr>
    <w:rPr>
      <w:sz w:val="20"/>
      <w:szCs w:val="20"/>
    </w:rPr>
  </w:style>
  <w:style w:type="character" w:customStyle="1" w:styleId="HeaderChar">
    <w:name w:val="Header Char"/>
    <w:link w:val="Header"/>
    <w:uiPriority w:val="99"/>
    <w:rsid w:val="00B321A8"/>
    <w:rPr>
      <w:rFonts w:ascii="Calibri" w:eastAsia="Calibri" w:hAnsi="Calibri" w:cs="Arial"/>
      <w:lang w:bidi="ar-SA"/>
    </w:rPr>
  </w:style>
  <w:style w:type="paragraph" w:styleId="Footer">
    <w:name w:val="footer"/>
    <w:basedOn w:val="Normal"/>
    <w:link w:val="FooterChar"/>
    <w:uiPriority w:val="99"/>
    <w:unhideWhenUsed/>
    <w:rsid w:val="00B321A8"/>
    <w:pPr>
      <w:tabs>
        <w:tab w:val="center" w:pos="4153"/>
        <w:tab w:val="right" w:pos="8306"/>
      </w:tabs>
      <w:spacing w:line="240" w:lineRule="auto"/>
    </w:pPr>
    <w:rPr>
      <w:sz w:val="20"/>
      <w:szCs w:val="20"/>
    </w:rPr>
  </w:style>
  <w:style w:type="character" w:customStyle="1" w:styleId="FooterChar">
    <w:name w:val="Footer Char"/>
    <w:link w:val="Footer"/>
    <w:uiPriority w:val="99"/>
    <w:rsid w:val="00B321A8"/>
    <w:rPr>
      <w:rFonts w:ascii="Calibri" w:eastAsia="Calibri" w:hAnsi="Calibri" w:cs="Arial"/>
      <w:lang w:bidi="ar-SA"/>
    </w:rPr>
  </w:style>
  <w:style w:type="character" w:customStyle="1" w:styleId="Heading3Char">
    <w:name w:val="Heading 3 Char"/>
    <w:link w:val="Heading3"/>
    <w:rsid w:val="00BD2F76"/>
    <w:rPr>
      <w:rFonts w:ascii="Times New Roman" w:eastAsia="Times New Roman" w:hAnsi="Times New Roman" w:cs="Guttman Yad-Brush"/>
      <w:b/>
      <w:bCs/>
      <w:sz w:val="28"/>
      <w:szCs w:val="18"/>
      <w:lang w:eastAsia="he-IL"/>
    </w:rPr>
  </w:style>
  <w:style w:type="character" w:customStyle="1" w:styleId="Heading4Char">
    <w:name w:val="Heading 4 Char"/>
    <w:link w:val="Heading4"/>
    <w:rsid w:val="00BD2F76"/>
    <w:rPr>
      <w:rFonts w:ascii="Times New Roman" w:eastAsia="Times New Roman" w:hAnsi="Times New Roman" w:cs="David"/>
      <w:b/>
      <w:bCs/>
      <w:sz w:val="28"/>
      <w:szCs w:val="20"/>
      <w:u w:val="single"/>
      <w:lang w:eastAsia="he-IL"/>
    </w:rPr>
  </w:style>
  <w:style w:type="character" w:customStyle="1" w:styleId="Heading5Char">
    <w:name w:val="Heading 5 Char"/>
    <w:link w:val="Heading5"/>
    <w:rsid w:val="00BD2F76"/>
    <w:rPr>
      <w:rFonts w:ascii="Times New Roman" w:eastAsia="Times New Roman" w:hAnsi="Times New Roman" w:cs="Guttman Yad-Brush"/>
      <w:b/>
      <w:bCs/>
      <w:sz w:val="28"/>
      <w:szCs w:val="16"/>
      <w:lang w:eastAsia="he-IL"/>
    </w:rPr>
  </w:style>
  <w:style w:type="character" w:customStyle="1" w:styleId="Heading6Char">
    <w:name w:val="Heading 6 Char"/>
    <w:link w:val="Heading6"/>
    <w:rsid w:val="00BD2F76"/>
    <w:rPr>
      <w:rFonts w:ascii="Times New Roman" w:eastAsia="Times New Roman" w:hAnsi="Times New Roman" w:cs="David"/>
      <w:sz w:val="40"/>
      <w:szCs w:val="36"/>
      <w:lang w:eastAsia="he-IL"/>
    </w:rPr>
  </w:style>
  <w:style w:type="character" w:customStyle="1" w:styleId="Heading7Char">
    <w:name w:val="Heading 7 Char"/>
    <w:link w:val="Heading7"/>
    <w:rsid w:val="00BD2F76"/>
    <w:rPr>
      <w:rFonts w:ascii="Times New Roman" w:eastAsia="Times New Roman" w:hAnsi="Times New Roman" w:cs="David"/>
      <w:sz w:val="28"/>
      <w:szCs w:val="36"/>
      <w:lang w:eastAsia="he-IL"/>
    </w:rPr>
  </w:style>
  <w:style w:type="character" w:customStyle="1" w:styleId="Heading8Char">
    <w:name w:val="Heading 8 Char"/>
    <w:link w:val="Heading8"/>
    <w:rsid w:val="00BD2F76"/>
    <w:rPr>
      <w:rFonts w:ascii="Times New Roman" w:eastAsia="Times New Roman" w:hAnsi="Times New Roman" w:cs="David"/>
      <w:b/>
      <w:bCs/>
      <w:sz w:val="28"/>
      <w:szCs w:val="36"/>
      <w:u w:val="single"/>
      <w:lang w:eastAsia="he-IL"/>
    </w:rPr>
  </w:style>
  <w:style w:type="character" w:customStyle="1" w:styleId="Heading9Char">
    <w:name w:val="Heading 9 Char"/>
    <w:link w:val="Heading9"/>
    <w:rsid w:val="00BD2F76"/>
    <w:rPr>
      <w:rFonts w:ascii="Times New Roman" w:eastAsia="Times New Roman" w:hAnsi="Times New Roman" w:cs="David"/>
      <w:b/>
      <w:bCs/>
      <w:sz w:val="28"/>
      <w:szCs w:val="24"/>
      <w:lang w:eastAsia="he-IL"/>
    </w:rPr>
  </w:style>
  <w:style w:type="character" w:styleId="PageNumber">
    <w:name w:val="page number"/>
    <w:semiHidden/>
    <w:rsid w:val="00BD2F76"/>
    <w:rPr>
      <w:rFonts w:cs="David"/>
      <w:lang w:bidi="he-IL"/>
    </w:rPr>
  </w:style>
  <w:style w:type="paragraph" w:styleId="BodyTextIndent">
    <w:name w:val="Body Text Indent"/>
    <w:basedOn w:val="Normal"/>
    <w:link w:val="BodyTextIndentChar"/>
    <w:semiHidden/>
    <w:rsid w:val="00BD2F76"/>
    <w:pPr>
      <w:bidi/>
      <w:spacing w:line="240" w:lineRule="auto"/>
    </w:pPr>
    <w:rPr>
      <w:rFonts w:ascii="Times New Roman" w:eastAsia="Times New Roman" w:hAnsi="Times New Roman" w:cs="Times New Roman"/>
      <w:b/>
      <w:bCs/>
      <w:sz w:val="28"/>
      <w:szCs w:val="20"/>
      <w:lang w:eastAsia="he-IL" w:bidi="he-IL"/>
    </w:rPr>
  </w:style>
  <w:style w:type="character" w:customStyle="1" w:styleId="BodyTextIndentChar">
    <w:name w:val="Body Text Indent Char"/>
    <w:link w:val="BodyTextIndent"/>
    <w:semiHidden/>
    <w:rsid w:val="00BD2F76"/>
    <w:rPr>
      <w:rFonts w:ascii="Times New Roman" w:eastAsia="Times New Roman" w:hAnsi="Times New Roman" w:cs="David"/>
      <w:b/>
      <w:bCs/>
      <w:sz w:val="28"/>
      <w:lang w:eastAsia="he-IL"/>
    </w:rPr>
  </w:style>
  <w:style w:type="paragraph" w:styleId="PlainText">
    <w:name w:val="Plain Text"/>
    <w:basedOn w:val="Normal"/>
    <w:link w:val="PlainTextChar"/>
    <w:semiHidden/>
    <w:rsid w:val="00BD2F76"/>
    <w:pPr>
      <w:bidi/>
      <w:spacing w:line="240" w:lineRule="auto"/>
    </w:pPr>
    <w:rPr>
      <w:rFonts w:ascii="Courier New" w:eastAsia="Times New Roman" w:hAnsi="Times New Roman" w:cs="Times New Roman"/>
      <w:sz w:val="20"/>
      <w:szCs w:val="20"/>
      <w:lang w:eastAsia="he-IL" w:bidi="he-IL"/>
    </w:rPr>
  </w:style>
  <w:style w:type="character" w:customStyle="1" w:styleId="PlainTextChar">
    <w:name w:val="Plain Text Char"/>
    <w:link w:val="PlainText"/>
    <w:semiHidden/>
    <w:rsid w:val="00BD2F76"/>
    <w:rPr>
      <w:rFonts w:ascii="Courier New" w:eastAsia="Times New Roman" w:hAnsi="Times New Roman" w:cs="Miriam"/>
      <w:sz w:val="20"/>
      <w:szCs w:val="20"/>
      <w:lang w:eastAsia="he-IL"/>
    </w:rPr>
  </w:style>
  <w:style w:type="paragraph" w:styleId="Caption">
    <w:name w:val="caption"/>
    <w:basedOn w:val="Normal"/>
    <w:next w:val="Normal"/>
    <w:qFormat/>
    <w:rsid w:val="00BD2F76"/>
    <w:pPr>
      <w:framePr w:w="7733" w:h="830" w:hRule="exact" w:hSpace="180" w:wrap="auto" w:vAnchor="text" w:hAnchor="page" w:x="2371" w:y="276"/>
      <w:pBdr>
        <w:top w:val="single" w:sz="6" w:space="1" w:color="auto"/>
        <w:left w:val="single" w:sz="6" w:space="1" w:color="auto"/>
        <w:bottom w:val="single" w:sz="6" w:space="1" w:color="auto"/>
        <w:right w:val="single" w:sz="6" w:space="1" w:color="auto"/>
      </w:pBdr>
      <w:bidi/>
      <w:ind w:hanging="51"/>
    </w:pPr>
    <w:rPr>
      <w:rFonts w:ascii="Times New Roman" w:eastAsia="Times New Roman" w:hAnsi="Times New Roman" w:cs="David"/>
      <w:b/>
      <w:bCs/>
      <w:sz w:val="28"/>
      <w:szCs w:val="24"/>
      <w:lang w:eastAsia="he-IL" w:bidi="he-IL"/>
    </w:rPr>
  </w:style>
  <w:style w:type="paragraph" w:styleId="DocumentMap">
    <w:name w:val="Document Map"/>
    <w:basedOn w:val="Normal"/>
    <w:link w:val="DocumentMapChar"/>
    <w:semiHidden/>
    <w:rsid w:val="00BD2F76"/>
    <w:pPr>
      <w:shd w:val="clear" w:color="auto" w:fill="000080"/>
      <w:bidi/>
      <w:spacing w:line="240" w:lineRule="auto"/>
    </w:pPr>
    <w:rPr>
      <w:rFonts w:ascii="Tahoma" w:eastAsia="Times New Roman" w:hAnsi="Tahoma" w:cs="Times New Roman"/>
      <w:sz w:val="28"/>
      <w:szCs w:val="24"/>
      <w:lang w:eastAsia="he-IL" w:bidi="he-IL"/>
    </w:rPr>
  </w:style>
  <w:style w:type="character" w:customStyle="1" w:styleId="DocumentMapChar">
    <w:name w:val="Document Map Char"/>
    <w:link w:val="DocumentMap"/>
    <w:semiHidden/>
    <w:rsid w:val="00BD2F76"/>
    <w:rPr>
      <w:rFonts w:ascii="Tahoma" w:eastAsia="Times New Roman" w:hAnsi="Tahoma" w:cs="Tahoma"/>
      <w:sz w:val="28"/>
      <w:szCs w:val="24"/>
      <w:shd w:val="clear" w:color="auto" w:fill="000080"/>
      <w:lang w:eastAsia="he-IL"/>
    </w:rPr>
  </w:style>
  <w:style w:type="table" w:styleId="TableGrid">
    <w:name w:val="Table Grid"/>
    <w:basedOn w:val="TableNormal"/>
    <w:uiPriority w:val="59"/>
    <w:rsid w:val="00BD2F76"/>
    <w:pPr>
      <w:bidi/>
    </w:pPr>
    <w:rPr>
      <w:rFonts w:ascii="Times New Roman" w:eastAsia="Times New Roman" w:hAnsi="Times New Roman" w:cs="Miri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17DC8"/>
    <w:rPr>
      <w:color w:val="0000FF"/>
      <w:u w:val="single"/>
    </w:rPr>
  </w:style>
  <w:style w:type="paragraph" w:styleId="TOCHeading">
    <w:name w:val="TOC Heading"/>
    <w:basedOn w:val="Heading1"/>
    <w:next w:val="Normal"/>
    <w:uiPriority w:val="39"/>
    <w:semiHidden/>
    <w:unhideWhenUsed/>
    <w:qFormat/>
    <w:rsid w:val="00603279"/>
    <w:pPr>
      <w:keepLines/>
      <w:spacing w:before="480" w:after="0"/>
      <w:outlineLvl w:val="9"/>
    </w:pPr>
    <w:rPr>
      <w:rFonts w:ascii="Cambria" w:hAnsi="Cambria"/>
      <w:color w:val="365F91"/>
      <w:kern w:val="0"/>
      <w:sz w:val="28"/>
      <w:szCs w:val="28"/>
    </w:rPr>
  </w:style>
  <w:style w:type="paragraph" w:styleId="TOC1">
    <w:name w:val="toc 1"/>
    <w:basedOn w:val="Normal"/>
    <w:next w:val="Normal"/>
    <w:autoRedefine/>
    <w:uiPriority w:val="39"/>
    <w:unhideWhenUsed/>
    <w:rsid w:val="00913E57"/>
    <w:pPr>
      <w:tabs>
        <w:tab w:val="right" w:leader="dot" w:pos="9062"/>
      </w:tabs>
      <w:spacing w:before="120" w:after="120"/>
    </w:pPr>
    <w:rPr>
      <w:rFonts w:cs="Times New Roman"/>
      <w:b/>
      <w:bCs/>
      <w:caps/>
      <w:sz w:val="20"/>
      <w:szCs w:val="20"/>
      <w:lang w:bidi="he-IL"/>
    </w:rPr>
  </w:style>
  <w:style w:type="paragraph" w:styleId="TOC3">
    <w:name w:val="toc 3"/>
    <w:basedOn w:val="Normal"/>
    <w:next w:val="Normal"/>
    <w:autoRedefine/>
    <w:uiPriority w:val="39"/>
    <w:unhideWhenUsed/>
    <w:rsid w:val="00603279"/>
    <w:pPr>
      <w:bidi/>
      <w:ind w:left="440"/>
    </w:pPr>
    <w:rPr>
      <w:rFonts w:cs="Times New Roman"/>
      <w:i/>
      <w:iCs/>
      <w:sz w:val="20"/>
      <w:szCs w:val="20"/>
      <w:lang w:bidi="he-IL"/>
    </w:rPr>
  </w:style>
  <w:style w:type="paragraph" w:styleId="TOC2">
    <w:name w:val="toc 2"/>
    <w:basedOn w:val="Normal"/>
    <w:next w:val="Normal"/>
    <w:autoRedefine/>
    <w:uiPriority w:val="39"/>
    <w:unhideWhenUsed/>
    <w:rsid w:val="006C172D"/>
    <w:pPr>
      <w:tabs>
        <w:tab w:val="right" w:leader="dot" w:pos="9062"/>
      </w:tabs>
      <w:ind w:left="220"/>
    </w:pPr>
    <w:rPr>
      <w:rFonts w:cs="Times New Roman"/>
      <w:smallCaps/>
      <w:sz w:val="20"/>
      <w:szCs w:val="20"/>
      <w:lang w:bidi="he-IL"/>
    </w:rPr>
  </w:style>
  <w:style w:type="paragraph" w:styleId="TOC4">
    <w:name w:val="toc 4"/>
    <w:basedOn w:val="Normal"/>
    <w:next w:val="Normal"/>
    <w:autoRedefine/>
    <w:uiPriority w:val="39"/>
    <w:unhideWhenUsed/>
    <w:rsid w:val="000A3087"/>
    <w:pPr>
      <w:bidi/>
      <w:ind w:left="660"/>
    </w:pPr>
    <w:rPr>
      <w:rFonts w:cs="Times New Roman"/>
      <w:sz w:val="18"/>
      <w:szCs w:val="18"/>
      <w:lang w:bidi="he-IL"/>
    </w:rPr>
  </w:style>
  <w:style w:type="paragraph" w:styleId="TOC5">
    <w:name w:val="toc 5"/>
    <w:basedOn w:val="Normal"/>
    <w:next w:val="Normal"/>
    <w:autoRedefine/>
    <w:uiPriority w:val="39"/>
    <w:unhideWhenUsed/>
    <w:rsid w:val="000A3087"/>
    <w:pPr>
      <w:bidi/>
      <w:ind w:left="880"/>
    </w:pPr>
    <w:rPr>
      <w:rFonts w:cs="Times New Roman"/>
      <w:sz w:val="18"/>
      <w:szCs w:val="18"/>
      <w:lang w:bidi="he-IL"/>
    </w:rPr>
  </w:style>
  <w:style w:type="paragraph" w:styleId="TOC6">
    <w:name w:val="toc 6"/>
    <w:basedOn w:val="Normal"/>
    <w:next w:val="Normal"/>
    <w:autoRedefine/>
    <w:uiPriority w:val="39"/>
    <w:unhideWhenUsed/>
    <w:rsid w:val="000A3087"/>
    <w:pPr>
      <w:bidi/>
      <w:ind w:left="1100"/>
    </w:pPr>
    <w:rPr>
      <w:rFonts w:cs="Times New Roman"/>
      <w:sz w:val="18"/>
      <w:szCs w:val="18"/>
      <w:lang w:bidi="he-IL"/>
    </w:rPr>
  </w:style>
  <w:style w:type="paragraph" w:styleId="TOC7">
    <w:name w:val="toc 7"/>
    <w:basedOn w:val="Normal"/>
    <w:next w:val="Normal"/>
    <w:autoRedefine/>
    <w:uiPriority w:val="39"/>
    <w:unhideWhenUsed/>
    <w:rsid w:val="000A3087"/>
    <w:pPr>
      <w:bidi/>
      <w:ind w:left="1320"/>
    </w:pPr>
    <w:rPr>
      <w:rFonts w:cs="Times New Roman"/>
      <w:sz w:val="18"/>
      <w:szCs w:val="18"/>
      <w:lang w:bidi="he-IL"/>
    </w:rPr>
  </w:style>
  <w:style w:type="paragraph" w:styleId="TOC8">
    <w:name w:val="toc 8"/>
    <w:basedOn w:val="Normal"/>
    <w:next w:val="Normal"/>
    <w:autoRedefine/>
    <w:uiPriority w:val="39"/>
    <w:unhideWhenUsed/>
    <w:rsid w:val="000A3087"/>
    <w:pPr>
      <w:bidi/>
      <w:ind w:left="1540"/>
    </w:pPr>
    <w:rPr>
      <w:rFonts w:cs="Times New Roman"/>
      <w:sz w:val="18"/>
      <w:szCs w:val="18"/>
      <w:lang w:bidi="he-IL"/>
    </w:rPr>
  </w:style>
  <w:style w:type="paragraph" w:styleId="TOC9">
    <w:name w:val="toc 9"/>
    <w:basedOn w:val="Normal"/>
    <w:next w:val="Normal"/>
    <w:autoRedefine/>
    <w:uiPriority w:val="39"/>
    <w:unhideWhenUsed/>
    <w:rsid w:val="000A3087"/>
    <w:pPr>
      <w:bidi/>
      <w:ind w:left="1760"/>
    </w:pPr>
    <w:rPr>
      <w:rFonts w:cs="Times New Roman"/>
      <w:sz w:val="18"/>
      <w:szCs w:val="18"/>
      <w:lang w:bidi="he-IL"/>
    </w:rPr>
  </w:style>
  <w:style w:type="character" w:customStyle="1" w:styleId="apple-converted-space">
    <w:name w:val="apple-converted-space"/>
    <w:basedOn w:val="DefaultParagraphFont"/>
    <w:rsid w:val="00DA13E3"/>
  </w:style>
  <w:style w:type="paragraph" w:styleId="NoSpacing">
    <w:name w:val="No Spacing"/>
    <w:uiPriority w:val="1"/>
    <w:qFormat/>
    <w:rsid w:val="00FA3FE2"/>
    <w:pPr>
      <w:bidi/>
    </w:pPr>
    <w:rPr>
      <w:sz w:val="22"/>
      <w:szCs w:val="22"/>
    </w:rPr>
  </w:style>
  <w:style w:type="paragraph" w:customStyle="1" w:styleId="Amistable">
    <w:name w:val="Ami's table"/>
    <w:rsid w:val="000E49F0"/>
    <w:pPr>
      <w:widowControl w:val="0"/>
      <w:spacing w:before="120" w:line="480" w:lineRule="auto"/>
      <w:jc w:val="center"/>
    </w:pPr>
    <w:rPr>
      <w:rFonts w:ascii="Times" w:eastAsia="Times New Roman" w:hAnsi="Times"/>
      <w:b/>
      <w:sz w:val="24"/>
      <w:lang w:bidi="ar-SA"/>
    </w:rPr>
  </w:style>
  <w:style w:type="paragraph" w:customStyle="1" w:styleId="Amissub-heading-1">
    <w:name w:val="Ami's sub-heading-1"/>
    <w:next w:val="AmisText"/>
    <w:rsid w:val="000E49F0"/>
    <w:pPr>
      <w:keepNext/>
      <w:spacing w:line="480" w:lineRule="auto"/>
    </w:pPr>
    <w:rPr>
      <w:rFonts w:ascii="Helvetica" w:eastAsia="Times New Roman" w:hAnsi="Helvetica"/>
      <w:b/>
      <w:i/>
      <w:sz w:val="24"/>
      <w:lang w:bidi="ar-SA"/>
    </w:rPr>
  </w:style>
  <w:style w:type="paragraph" w:customStyle="1" w:styleId="Amistabletitle">
    <w:name w:val="Ami's table title"/>
    <w:next w:val="Amistable"/>
    <w:rsid w:val="000E49F0"/>
    <w:pPr>
      <w:spacing w:before="120" w:line="480" w:lineRule="auto"/>
    </w:pPr>
    <w:rPr>
      <w:rFonts w:ascii="Times" w:eastAsia="Times New Roman" w:hAnsi="Times"/>
      <w:sz w:val="24"/>
      <w:lang w:bidi="ar-SA"/>
    </w:rPr>
  </w:style>
  <w:style w:type="character" w:customStyle="1" w:styleId="A10">
    <w:name w:val="A10"/>
    <w:uiPriority w:val="99"/>
    <w:rsid w:val="008465D9"/>
    <w:rPr>
      <w:rFonts w:cs="Garamond"/>
      <w:color w:val="000000"/>
      <w:sz w:val="12"/>
      <w:szCs w:val="12"/>
    </w:rPr>
  </w:style>
  <w:style w:type="paragraph" w:styleId="TableofFigures">
    <w:name w:val="table of figures"/>
    <w:basedOn w:val="Normal"/>
    <w:next w:val="Normal"/>
    <w:uiPriority w:val="99"/>
    <w:unhideWhenUsed/>
    <w:rsid w:val="00AC490E"/>
  </w:style>
  <w:style w:type="paragraph" w:customStyle="1" w:styleId="AmisNormal">
    <w:name w:val="Ami's Normal"/>
    <w:basedOn w:val="Normal"/>
    <w:autoRedefine/>
    <w:rsid w:val="008D50C0"/>
    <w:pPr>
      <w:spacing w:line="480" w:lineRule="auto"/>
    </w:pPr>
    <w:rPr>
      <w:rFonts w:ascii="Times New Roman" w:eastAsia="Times" w:hAnsi="Times New Roman" w:cs="Times New Roman"/>
      <w:color w:val="A6A6A6"/>
      <w:sz w:val="24"/>
      <w:szCs w:val="24"/>
      <w:u w:val="single"/>
      <w:lang w:bidi="he-IL"/>
    </w:rPr>
  </w:style>
  <w:style w:type="paragraph" w:customStyle="1" w:styleId="EndNoteBibliographyTitle">
    <w:name w:val="EndNote Bibliography Title"/>
    <w:basedOn w:val="Normal"/>
    <w:link w:val="EndNoteBibliographyTitleChar"/>
    <w:rsid w:val="00190458"/>
    <w:pPr>
      <w:jc w:val="center"/>
    </w:pPr>
    <w:rPr>
      <w:rFonts w:ascii="Book Antiqua" w:hAnsi="Book Antiqua"/>
      <w:noProof/>
      <w:sz w:val="24"/>
    </w:rPr>
  </w:style>
  <w:style w:type="character" w:customStyle="1" w:styleId="ListParagraphChar">
    <w:name w:val="List Paragraph Char"/>
    <w:link w:val="ListParagraph"/>
    <w:uiPriority w:val="34"/>
    <w:rsid w:val="00190458"/>
    <w:rPr>
      <w:sz w:val="22"/>
      <w:szCs w:val="22"/>
    </w:rPr>
  </w:style>
  <w:style w:type="character" w:customStyle="1" w:styleId="EndNoteBibliographyTitleChar">
    <w:name w:val="EndNote Bibliography Title Char"/>
    <w:link w:val="EndNoteBibliographyTitle"/>
    <w:rsid w:val="00190458"/>
    <w:rPr>
      <w:rFonts w:ascii="Book Antiqua" w:hAnsi="Book Antiqua"/>
      <w:noProof/>
      <w:sz w:val="24"/>
      <w:szCs w:val="22"/>
      <w:lang w:bidi="ar-SA"/>
    </w:rPr>
  </w:style>
  <w:style w:type="paragraph" w:customStyle="1" w:styleId="EndNoteBibliography">
    <w:name w:val="EndNote Bibliography"/>
    <w:basedOn w:val="Normal"/>
    <w:link w:val="EndNoteBibliographyChar"/>
    <w:rsid w:val="00190458"/>
    <w:rPr>
      <w:rFonts w:ascii="Book Antiqua" w:hAnsi="Book Antiqua"/>
      <w:noProof/>
      <w:sz w:val="24"/>
    </w:rPr>
  </w:style>
  <w:style w:type="character" w:customStyle="1" w:styleId="EndNoteBibliographyChar">
    <w:name w:val="EndNote Bibliography Char"/>
    <w:link w:val="EndNoteBibliography"/>
    <w:rsid w:val="00190458"/>
    <w:rPr>
      <w:rFonts w:ascii="Book Antiqua" w:hAnsi="Book Antiqua"/>
      <w:noProof/>
      <w:sz w:val="24"/>
      <w:szCs w:val="22"/>
      <w:lang w:bidi="ar-SA"/>
    </w:rPr>
  </w:style>
  <w:style w:type="character" w:customStyle="1" w:styleId="highlight2">
    <w:name w:val="highlight2"/>
    <w:basedOn w:val="DefaultParagraphFont"/>
    <w:rsid w:val="00AA4D0F"/>
  </w:style>
  <w:style w:type="paragraph" w:customStyle="1" w:styleId="1">
    <w:name w:val="正文1"/>
    <w:uiPriority w:val="99"/>
    <w:rsid w:val="008A5F57"/>
    <w:pPr>
      <w:spacing w:line="276" w:lineRule="auto"/>
    </w:pPr>
    <w:rPr>
      <w:rFonts w:ascii="Arial" w:eastAsia="SimSun" w:hAnsi="Arial"/>
      <w:color w:val="000000"/>
      <w:sz w:val="22"/>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03054">
      <w:bodyDiv w:val="1"/>
      <w:marLeft w:val="0"/>
      <w:marRight w:val="0"/>
      <w:marTop w:val="0"/>
      <w:marBottom w:val="0"/>
      <w:divBdr>
        <w:top w:val="none" w:sz="0" w:space="0" w:color="auto"/>
        <w:left w:val="none" w:sz="0" w:space="0" w:color="auto"/>
        <w:bottom w:val="none" w:sz="0" w:space="0" w:color="auto"/>
        <w:right w:val="none" w:sz="0" w:space="0" w:color="auto"/>
      </w:divBdr>
    </w:div>
    <w:div w:id="181820352">
      <w:bodyDiv w:val="1"/>
      <w:marLeft w:val="0"/>
      <w:marRight w:val="0"/>
      <w:marTop w:val="0"/>
      <w:marBottom w:val="0"/>
      <w:divBdr>
        <w:top w:val="none" w:sz="0" w:space="0" w:color="auto"/>
        <w:left w:val="none" w:sz="0" w:space="0" w:color="auto"/>
        <w:bottom w:val="none" w:sz="0" w:space="0" w:color="auto"/>
        <w:right w:val="none" w:sz="0" w:space="0" w:color="auto"/>
      </w:divBdr>
      <w:divsChild>
        <w:div w:id="1874271251">
          <w:marLeft w:val="0"/>
          <w:marRight w:val="0"/>
          <w:marTop w:val="0"/>
          <w:marBottom w:val="0"/>
          <w:divBdr>
            <w:top w:val="none" w:sz="0" w:space="0" w:color="auto"/>
            <w:left w:val="none" w:sz="0" w:space="0" w:color="auto"/>
            <w:bottom w:val="none" w:sz="0" w:space="0" w:color="auto"/>
            <w:right w:val="none" w:sz="0" w:space="0" w:color="auto"/>
          </w:divBdr>
          <w:divsChild>
            <w:div w:id="2021227521">
              <w:marLeft w:val="0"/>
              <w:marRight w:val="0"/>
              <w:marTop w:val="0"/>
              <w:marBottom w:val="0"/>
              <w:divBdr>
                <w:top w:val="none" w:sz="0" w:space="0" w:color="auto"/>
                <w:left w:val="none" w:sz="0" w:space="0" w:color="auto"/>
                <w:bottom w:val="none" w:sz="0" w:space="0" w:color="auto"/>
                <w:right w:val="none" w:sz="0" w:space="0" w:color="auto"/>
              </w:divBdr>
              <w:divsChild>
                <w:div w:id="1031809767">
                  <w:marLeft w:val="0"/>
                  <w:marRight w:val="0"/>
                  <w:marTop w:val="0"/>
                  <w:marBottom w:val="0"/>
                  <w:divBdr>
                    <w:top w:val="none" w:sz="0" w:space="0" w:color="auto"/>
                    <w:left w:val="none" w:sz="0" w:space="0" w:color="auto"/>
                    <w:bottom w:val="none" w:sz="0" w:space="0" w:color="auto"/>
                    <w:right w:val="none" w:sz="0" w:space="0" w:color="auto"/>
                  </w:divBdr>
                  <w:divsChild>
                    <w:div w:id="187456069">
                      <w:marLeft w:val="0"/>
                      <w:marRight w:val="0"/>
                      <w:marTop w:val="0"/>
                      <w:marBottom w:val="0"/>
                      <w:divBdr>
                        <w:top w:val="none" w:sz="0" w:space="0" w:color="auto"/>
                        <w:left w:val="none" w:sz="0" w:space="0" w:color="auto"/>
                        <w:bottom w:val="none" w:sz="0" w:space="0" w:color="auto"/>
                        <w:right w:val="none" w:sz="0" w:space="0" w:color="auto"/>
                      </w:divBdr>
                      <w:divsChild>
                        <w:div w:id="1032653311">
                          <w:marLeft w:val="0"/>
                          <w:marRight w:val="0"/>
                          <w:marTop w:val="0"/>
                          <w:marBottom w:val="0"/>
                          <w:divBdr>
                            <w:top w:val="none" w:sz="0" w:space="0" w:color="auto"/>
                            <w:left w:val="none" w:sz="0" w:space="0" w:color="auto"/>
                            <w:bottom w:val="none" w:sz="0" w:space="0" w:color="auto"/>
                            <w:right w:val="none" w:sz="0" w:space="0" w:color="auto"/>
                          </w:divBdr>
                          <w:divsChild>
                            <w:div w:id="1033962931">
                              <w:marLeft w:val="0"/>
                              <w:marRight w:val="0"/>
                              <w:marTop w:val="0"/>
                              <w:marBottom w:val="0"/>
                              <w:divBdr>
                                <w:top w:val="none" w:sz="0" w:space="0" w:color="auto"/>
                                <w:left w:val="none" w:sz="0" w:space="0" w:color="auto"/>
                                <w:bottom w:val="none" w:sz="0" w:space="0" w:color="auto"/>
                                <w:right w:val="none" w:sz="0" w:space="0" w:color="auto"/>
                              </w:divBdr>
                              <w:divsChild>
                                <w:div w:id="389378284">
                                  <w:marLeft w:val="0"/>
                                  <w:marRight w:val="0"/>
                                  <w:marTop w:val="0"/>
                                  <w:marBottom w:val="0"/>
                                  <w:divBdr>
                                    <w:top w:val="none" w:sz="0" w:space="0" w:color="auto"/>
                                    <w:left w:val="none" w:sz="0" w:space="0" w:color="auto"/>
                                    <w:bottom w:val="none" w:sz="0" w:space="0" w:color="auto"/>
                                    <w:right w:val="none" w:sz="0" w:space="0" w:color="auto"/>
                                  </w:divBdr>
                                  <w:divsChild>
                                    <w:div w:id="1639645872">
                                      <w:marLeft w:val="0"/>
                                      <w:marRight w:val="0"/>
                                      <w:marTop w:val="0"/>
                                      <w:marBottom w:val="0"/>
                                      <w:divBdr>
                                        <w:top w:val="none" w:sz="0" w:space="0" w:color="auto"/>
                                        <w:left w:val="none" w:sz="0" w:space="0" w:color="auto"/>
                                        <w:bottom w:val="none" w:sz="0" w:space="0" w:color="auto"/>
                                        <w:right w:val="none" w:sz="0" w:space="0" w:color="auto"/>
                                      </w:divBdr>
                                      <w:divsChild>
                                        <w:div w:id="1132093546">
                                          <w:marLeft w:val="0"/>
                                          <w:marRight w:val="0"/>
                                          <w:marTop w:val="0"/>
                                          <w:marBottom w:val="0"/>
                                          <w:divBdr>
                                            <w:top w:val="none" w:sz="0" w:space="0" w:color="auto"/>
                                            <w:left w:val="none" w:sz="0" w:space="0" w:color="auto"/>
                                            <w:bottom w:val="none" w:sz="0" w:space="0" w:color="auto"/>
                                            <w:right w:val="none" w:sz="0" w:space="0" w:color="auto"/>
                                          </w:divBdr>
                                          <w:divsChild>
                                            <w:div w:id="1571621654">
                                              <w:marLeft w:val="0"/>
                                              <w:marRight w:val="0"/>
                                              <w:marTop w:val="0"/>
                                              <w:marBottom w:val="0"/>
                                              <w:divBdr>
                                                <w:top w:val="single" w:sz="12" w:space="2" w:color="FFFFCC"/>
                                                <w:left w:val="single" w:sz="12" w:space="0" w:color="FFFFCC"/>
                                                <w:bottom w:val="single" w:sz="12" w:space="2" w:color="FFFFCC"/>
                                                <w:right w:val="single" w:sz="12" w:space="2" w:color="FFFFCC"/>
                                              </w:divBdr>
                                              <w:divsChild>
                                                <w:div w:id="1230534653">
                                                  <w:marLeft w:val="0"/>
                                                  <w:marRight w:val="0"/>
                                                  <w:marTop w:val="0"/>
                                                  <w:marBottom w:val="0"/>
                                                  <w:divBdr>
                                                    <w:top w:val="none" w:sz="0" w:space="0" w:color="auto"/>
                                                    <w:left w:val="none" w:sz="0" w:space="0" w:color="auto"/>
                                                    <w:bottom w:val="none" w:sz="0" w:space="0" w:color="auto"/>
                                                    <w:right w:val="none" w:sz="0" w:space="0" w:color="auto"/>
                                                  </w:divBdr>
                                                  <w:divsChild>
                                                    <w:div w:id="855384392">
                                                      <w:marLeft w:val="0"/>
                                                      <w:marRight w:val="0"/>
                                                      <w:marTop w:val="0"/>
                                                      <w:marBottom w:val="0"/>
                                                      <w:divBdr>
                                                        <w:top w:val="none" w:sz="0" w:space="0" w:color="auto"/>
                                                        <w:left w:val="none" w:sz="0" w:space="0" w:color="auto"/>
                                                        <w:bottom w:val="none" w:sz="0" w:space="0" w:color="auto"/>
                                                        <w:right w:val="none" w:sz="0" w:space="0" w:color="auto"/>
                                                      </w:divBdr>
                                                      <w:divsChild>
                                                        <w:div w:id="1303072011">
                                                          <w:marLeft w:val="0"/>
                                                          <w:marRight w:val="0"/>
                                                          <w:marTop w:val="0"/>
                                                          <w:marBottom w:val="0"/>
                                                          <w:divBdr>
                                                            <w:top w:val="none" w:sz="0" w:space="0" w:color="auto"/>
                                                            <w:left w:val="none" w:sz="0" w:space="0" w:color="auto"/>
                                                            <w:bottom w:val="none" w:sz="0" w:space="0" w:color="auto"/>
                                                            <w:right w:val="none" w:sz="0" w:space="0" w:color="auto"/>
                                                          </w:divBdr>
                                                          <w:divsChild>
                                                            <w:div w:id="1917586241">
                                                              <w:marLeft w:val="0"/>
                                                              <w:marRight w:val="0"/>
                                                              <w:marTop w:val="0"/>
                                                              <w:marBottom w:val="0"/>
                                                              <w:divBdr>
                                                                <w:top w:val="none" w:sz="0" w:space="0" w:color="auto"/>
                                                                <w:left w:val="none" w:sz="0" w:space="0" w:color="auto"/>
                                                                <w:bottom w:val="none" w:sz="0" w:space="0" w:color="auto"/>
                                                                <w:right w:val="none" w:sz="0" w:space="0" w:color="auto"/>
                                                              </w:divBdr>
                                                              <w:divsChild>
                                                                <w:div w:id="681511322">
                                                                  <w:marLeft w:val="0"/>
                                                                  <w:marRight w:val="0"/>
                                                                  <w:marTop w:val="0"/>
                                                                  <w:marBottom w:val="0"/>
                                                                  <w:divBdr>
                                                                    <w:top w:val="none" w:sz="0" w:space="0" w:color="auto"/>
                                                                    <w:left w:val="none" w:sz="0" w:space="0" w:color="auto"/>
                                                                    <w:bottom w:val="none" w:sz="0" w:space="0" w:color="auto"/>
                                                                    <w:right w:val="none" w:sz="0" w:space="0" w:color="auto"/>
                                                                  </w:divBdr>
                                                                  <w:divsChild>
                                                                    <w:div w:id="1349210825">
                                                                      <w:marLeft w:val="0"/>
                                                                      <w:marRight w:val="0"/>
                                                                      <w:marTop w:val="0"/>
                                                                      <w:marBottom w:val="0"/>
                                                                      <w:divBdr>
                                                                        <w:top w:val="none" w:sz="0" w:space="0" w:color="auto"/>
                                                                        <w:left w:val="none" w:sz="0" w:space="0" w:color="auto"/>
                                                                        <w:bottom w:val="none" w:sz="0" w:space="0" w:color="auto"/>
                                                                        <w:right w:val="none" w:sz="0" w:space="0" w:color="auto"/>
                                                                      </w:divBdr>
                                                                      <w:divsChild>
                                                                        <w:div w:id="219364131">
                                                                          <w:marLeft w:val="0"/>
                                                                          <w:marRight w:val="0"/>
                                                                          <w:marTop w:val="0"/>
                                                                          <w:marBottom w:val="0"/>
                                                                          <w:divBdr>
                                                                            <w:top w:val="none" w:sz="0" w:space="0" w:color="auto"/>
                                                                            <w:left w:val="none" w:sz="0" w:space="0" w:color="auto"/>
                                                                            <w:bottom w:val="none" w:sz="0" w:space="0" w:color="auto"/>
                                                                            <w:right w:val="none" w:sz="0" w:space="0" w:color="auto"/>
                                                                          </w:divBdr>
                                                                          <w:divsChild>
                                                                            <w:div w:id="2029133579">
                                                                              <w:marLeft w:val="0"/>
                                                                              <w:marRight w:val="0"/>
                                                                              <w:marTop w:val="0"/>
                                                                              <w:marBottom w:val="0"/>
                                                                              <w:divBdr>
                                                                                <w:top w:val="none" w:sz="0" w:space="0" w:color="auto"/>
                                                                                <w:left w:val="none" w:sz="0" w:space="0" w:color="auto"/>
                                                                                <w:bottom w:val="none" w:sz="0" w:space="0" w:color="auto"/>
                                                                                <w:right w:val="none" w:sz="0" w:space="0" w:color="auto"/>
                                                                              </w:divBdr>
                                                                              <w:divsChild>
                                                                                <w:div w:id="1421371075">
                                                                                  <w:marLeft w:val="0"/>
                                                                                  <w:marRight w:val="0"/>
                                                                                  <w:marTop w:val="0"/>
                                                                                  <w:marBottom w:val="0"/>
                                                                                  <w:divBdr>
                                                                                    <w:top w:val="none" w:sz="0" w:space="0" w:color="auto"/>
                                                                                    <w:left w:val="none" w:sz="0" w:space="0" w:color="auto"/>
                                                                                    <w:bottom w:val="none" w:sz="0" w:space="0" w:color="auto"/>
                                                                                    <w:right w:val="none" w:sz="0" w:space="0" w:color="auto"/>
                                                                                  </w:divBdr>
                                                                                  <w:divsChild>
                                                                                    <w:div w:id="1077019187">
                                                                                      <w:marLeft w:val="0"/>
                                                                                      <w:marRight w:val="0"/>
                                                                                      <w:marTop w:val="0"/>
                                                                                      <w:marBottom w:val="0"/>
                                                                                      <w:divBdr>
                                                                                        <w:top w:val="none" w:sz="0" w:space="0" w:color="auto"/>
                                                                                        <w:left w:val="none" w:sz="0" w:space="0" w:color="auto"/>
                                                                                        <w:bottom w:val="none" w:sz="0" w:space="0" w:color="auto"/>
                                                                                        <w:right w:val="none" w:sz="0" w:space="0" w:color="auto"/>
                                                                                      </w:divBdr>
                                                                                      <w:divsChild>
                                                                                        <w:div w:id="1810201473">
                                                                                          <w:marLeft w:val="120"/>
                                                                                          <w:marRight w:val="0"/>
                                                                                          <w:marTop w:val="0"/>
                                                                                          <w:marBottom w:val="150"/>
                                                                                          <w:divBdr>
                                                                                            <w:top w:val="single" w:sz="2" w:space="0" w:color="EFEFEF"/>
                                                                                            <w:left w:val="single" w:sz="6" w:space="0" w:color="EFEFEF"/>
                                                                                            <w:bottom w:val="single" w:sz="6" w:space="0" w:color="E2E2E2"/>
                                                                                            <w:right w:val="single" w:sz="6" w:space="0" w:color="EFEFEF"/>
                                                                                          </w:divBdr>
                                                                                          <w:divsChild>
                                                                                            <w:div w:id="1512185244">
                                                                                              <w:marLeft w:val="0"/>
                                                                                              <w:marRight w:val="0"/>
                                                                                              <w:marTop w:val="0"/>
                                                                                              <w:marBottom w:val="0"/>
                                                                                              <w:divBdr>
                                                                                                <w:top w:val="none" w:sz="0" w:space="0" w:color="auto"/>
                                                                                                <w:left w:val="none" w:sz="0" w:space="0" w:color="auto"/>
                                                                                                <w:bottom w:val="none" w:sz="0" w:space="0" w:color="auto"/>
                                                                                                <w:right w:val="none" w:sz="0" w:space="0" w:color="auto"/>
                                                                                              </w:divBdr>
                                                                                              <w:divsChild>
                                                                                                <w:div w:id="381441462">
                                                                                                  <w:marLeft w:val="0"/>
                                                                                                  <w:marRight w:val="0"/>
                                                                                                  <w:marTop w:val="0"/>
                                                                                                  <w:marBottom w:val="0"/>
                                                                                                  <w:divBdr>
                                                                                                    <w:top w:val="none" w:sz="0" w:space="0" w:color="auto"/>
                                                                                                    <w:left w:val="none" w:sz="0" w:space="0" w:color="auto"/>
                                                                                                    <w:bottom w:val="none" w:sz="0" w:space="0" w:color="auto"/>
                                                                                                    <w:right w:val="none" w:sz="0" w:space="0" w:color="auto"/>
                                                                                                  </w:divBdr>
                                                                                                  <w:divsChild>
                                                                                                    <w:div w:id="788933025">
                                                                                                      <w:marLeft w:val="0"/>
                                                                                                      <w:marRight w:val="0"/>
                                                                                                      <w:marTop w:val="0"/>
                                                                                                      <w:marBottom w:val="0"/>
                                                                                                      <w:divBdr>
                                                                                                        <w:top w:val="none" w:sz="0" w:space="0" w:color="auto"/>
                                                                                                        <w:left w:val="none" w:sz="0" w:space="0" w:color="auto"/>
                                                                                                        <w:bottom w:val="none" w:sz="0" w:space="0" w:color="auto"/>
                                                                                                        <w:right w:val="none" w:sz="0" w:space="0" w:color="auto"/>
                                                                                                      </w:divBdr>
                                                                                                      <w:divsChild>
                                                                                                        <w:div w:id="118302233">
                                                                                                          <w:marLeft w:val="0"/>
                                                                                                          <w:marRight w:val="0"/>
                                                                                                          <w:marTop w:val="0"/>
                                                                                                          <w:marBottom w:val="0"/>
                                                                                                          <w:divBdr>
                                                                                                            <w:top w:val="none" w:sz="0" w:space="0" w:color="auto"/>
                                                                                                            <w:left w:val="none" w:sz="0" w:space="0" w:color="auto"/>
                                                                                                            <w:bottom w:val="none" w:sz="0" w:space="0" w:color="auto"/>
                                                                                                            <w:right w:val="none" w:sz="0" w:space="0" w:color="auto"/>
                                                                                                          </w:divBdr>
                                                                                                          <w:divsChild>
                                                                                                            <w:div w:id="1900437774">
                                                                                                              <w:marLeft w:val="0"/>
                                                                                                              <w:marRight w:val="0"/>
                                                                                                              <w:marTop w:val="0"/>
                                                                                                              <w:marBottom w:val="0"/>
                                                                                                              <w:divBdr>
                                                                                                                <w:top w:val="single" w:sz="2" w:space="4" w:color="D8D8D8"/>
                                                                                                                <w:left w:val="single" w:sz="2" w:space="0" w:color="D8D8D8"/>
                                                                                                                <w:bottom w:val="single" w:sz="2" w:space="4" w:color="D8D8D8"/>
                                                                                                                <w:right w:val="single" w:sz="2" w:space="0" w:color="D8D8D8"/>
                                                                                                              </w:divBdr>
                                                                                                              <w:divsChild>
                                                                                                                <w:div w:id="1819953684">
                                                                                                                  <w:marLeft w:val="225"/>
                                                                                                                  <w:marRight w:val="225"/>
                                                                                                                  <w:marTop w:val="75"/>
                                                                                                                  <w:marBottom w:val="75"/>
                                                                                                                  <w:divBdr>
                                                                                                                    <w:top w:val="none" w:sz="0" w:space="0" w:color="auto"/>
                                                                                                                    <w:left w:val="none" w:sz="0" w:space="0" w:color="auto"/>
                                                                                                                    <w:bottom w:val="none" w:sz="0" w:space="0" w:color="auto"/>
                                                                                                                    <w:right w:val="none" w:sz="0" w:space="0" w:color="auto"/>
                                                                                                                  </w:divBdr>
                                                                                                                  <w:divsChild>
                                                                                                                    <w:div w:id="971716161">
                                                                                                                      <w:marLeft w:val="0"/>
                                                                                                                      <w:marRight w:val="0"/>
                                                                                                                      <w:marTop w:val="0"/>
                                                                                                                      <w:marBottom w:val="0"/>
                                                                                                                      <w:divBdr>
                                                                                                                        <w:top w:val="single" w:sz="6" w:space="0" w:color="auto"/>
                                                                                                                        <w:left w:val="single" w:sz="6" w:space="0" w:color="auto"/>
                                                                                                                        <w:bottom w:val="single" w:sz="6" w:space="0" w:color="auto"/>
                                                                                                                        <w:right w:val="single" w:sz="6" w:space="0" w:color="auto"/>
                                                                                                                      </w:divBdr>
                                                                                                                      <w:divsChild>
                                                                                                                        <w:div w:id="1340766058">
                                                                                                                          <w:marLeft w:val="0"/>
                                                                                                                          <w:marRight w:val="0"/>
                                                                                                                          <w:marTop w:val="0"/>
                                                                                                                          <w:marBottom w:val="0"/>
                                                                                                                          <w:divBdr>
                                                                                                                            <w:top w:val="none" w:sz="0" w:space="0" w:color="auto"/>
                                                                                                                            <w:left w:val="none" w:sz="0" w:space="0" w:color="auto"/>
                                                                                                                            <w:bottom w:val="none" w:sz="0" w:space="0" w:color="auto"/>
                                                                                                                            <w:right w:val="none" w:sz="0" w:space="0" w:color="auto"/>
                                                                                                                          </w:divBdr>
                                                                                                                          <w:divsChild>
                                                                                                                            <w:div w:id="8176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20873">
      <w:bodyDiv w:val="1"/>
      <w:marLeft w:val="0"/>
      <w:marRight w:val="0"/>
      <w:marTop w:val="0"/>
      <w:marBottom w:val="0"/>
      <w:divBdr>
        <w:top w:val="none" w:sz="0" w:space="0" w:color="auto"/>
        <w:left w:val="none" w:sz="0" w:space="0" w:color="auto"/>
        <w:bottom w:val="none" w:sz="0" w:space="0" w:color="auto"/>
        <w:right w:val="none" w:sz="0" w:space="0" w:color="auto"/>
      </w:divBdr>
    </w:div>
    <w:div w:id="270165933">
      <w:bodyDiv w:val="1"/>
      <w:marLeft w:val="0"/>
      <w:marRight w:val="0"/>
      <w:marTop w:val="0"/>
      <w:marBottom w:val="0"/>
      <w:divBdr>
        <w:top w:val="none" w:sz="0" w:space="0" w:color="auto"/>
        <w:left w:val="none" w:sz="0" w:space="0" w:color="auto"/>
        <w:bottom w:val="none" w:sz="0" w:space="0" w:color="auto"/>
        <w:right w:val="none" w:sz="0" w:space="0" w:color="auto"/>
      </w:divBdr>
    </w:div>
    <w:div w:id="349569388">
      <w:bodyDiv w:val="1"/>
      <w:marLeft w:val="0"/>
      <w:marRight w:val="0"/>
      <w:marTop w:val="0"/>
      <w:marBottom w:val="0"/>
      <w:divBdr>
        <w:top w:val="none" w:sz="0" w:space="0" w:color="auto"/>
        <w:left w:val="none" w:sz="0" w:space="0" w:color="auto"/>
        <w:bottom w:val="none" w:sz="0" w:space="0" w:color="auto"/>
        <w:right w:val="none" w:sz="0" w:space="0" w:color="auto"/>
      </w:divBdr>
      <w:divsChild>
        <w:div w:id="492650678">
          <w:marLeft w:val="0"/>
          <w:marRight w:val="0"/>
          <w:marTop w:val="0"/>
          <w:marBottom w:val="0"/>
          <w:divBdr>
            <w:top w:val="none" w:sz="0" w:space="0" w:color="auto"/>
            <w:left w:val="none" w:sz="0" w:space="0" w:color="auto"/>
            <w:bottom w:val="none" w:sz="0" w:space="0" w:color="auto"/>
            <w:right w:val="none" w:sz="0" w:space="0" w:color="auto"/>
          </w:divBdr>
        </w:div>
      </w:divsChild>
    </w:div>
    <w:div w:id="427310111">
      <w:bodyDiv w:val="1"/>
      <w:marLeft w:val="0"/>
      <w:marRight w:val="0"/>
      <w:marTop w:val="0"/>
      <w:marBottom w:val="0"/>
      <w:divBdr>
        <w:top w:val="none" w:sz="0" w:space="0" w:color="auto"/>
        <w:left w:val="none" w:sz="0" w:space="0" w:color="auto"/>
        <w:bottom w:val="none" w:sz="0" w:space="0" w:color="auto"/>
        <w:right w:val="none" w:sz="0" w:space="0" w:color="auto"/>
      </w:divBdr>
    </w:div>
    <w:div w:id="631640658">
      <w:bodyDiv w:val="1"/>
      <w:marLeft w:val="0"/>
      <w:marRight w:val="0"/>
      <w:marTop w:val="0"/>
      <w:marBottom w:val="0"/>
      <w:divBdr>
        <w:top w:val="none" w:sz="0" w:space="0" w:color="auto"/>
        <w:left w:val="none" w:sz="0" w:space="0" w:color="auto"/>
        <w:bottom w:val="none" w:sz="0" w:space="0" w:color="auto"/>
        <w:right w:val="none" w:sz="0" w:space="0" w:color="auto"/>
      </w:divBdr>
    </w:div>
    <w:div w:id="663624426">
      <w:bodyDiv w:val="1"/>
      <w:marLeft w:val="0"/>
      <w:marRight w:val="0"/>
      <w:marTop w:val="0"/>
      <w:marBottom w:val="0"/>
      <w:divBdr>
        <w:top w:val="none" w:sz="0" w:space="0" w:color="auto"/>
        <w:left w:val="none" w:sz="0" w:space="0" w:color="auto"/>
        <w:bottom w:val="none" w:sz="0" w:space="0" w:color="auto"/>
        <w:right w:val="none" w:sz="0" w:space="0" w:color="auto"/>
      </w:divBdr>
    </w:div>
    <w:div w:id="710033942">
      <w:bodyDiv w:val="1"/>
      <w:marLeft w:val="0"/>
      <w:marRight w:val="0"/>
      <w:marTop w:val="0"/>
      <w:marBottom w:val="0"/>
      <w:divBdr>
        <w:top w:val="none" w:sz="0" w:space="0" w:color="auto"/>
        <w:left w:val="none" w:sz="0" w:space="0" w:color="auto"/>
        <w:bottom w:val="none" w:sz="0" w:space="0" w:color="auto"/>
        <w:right w:val="none" w:sz="0" w:space="0" w:color="auto"/>
      </w:divBdr>
      <w:divsChild>
        <w:div w:id="1352487059">
          <w:marLeft w:val="0"/>
          <w:marRight w:val="0"/>
          <w:marTop w:val="0"/>
          <w:marBottom w:val="0"/>
          <w:divBdr>
            <w:top w:val="none" w:sz="0" w:space="0" w:color="auto"/>
            <w:left w:val="none" w:sz="0" w:space="0" w:color="auto"/>
            <w:bottom w:val="none" w:sz="0" w:space="0" w:color="auto"/>
            <w:right w:val="none" w:sz="0" w:space="0" w:color="auto"/>
          </w:divBdr>
          <w:divsChild>
            <w:div w:id="2138333313">
              <w:marLeft w:val="0"/>
              <w:marRight w:val="0"/>
              <w:marTop w:val="0"/>
              <w:marBottom w:val="0"/>
              <w:divBdr>
                <w:top w:val="none" w:sz="0" w:space="0" w:color="auto"/>
                <w:left w:val="none" w:sz="0" w:space="0" w:color="auto"/>
                <w:bottom w:val="none" w:sz="0" w:space="0" w:color="auto"/>
                <w:right w:val="none" w:sz="0" w:space="0" w:color="auto"/>
              </w:divBdr>
              <w:divsChild>
                <w:div w:id="72032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435297">
      <w:bodyDiv w:val="1"/>
      <w:marLeft w:val="0"/>
      <w:marRight w:val="0"/>
      <w:marTop w:val="0"/>
      <w:marBottom w:val="0"/>
      <w:divBdr>
        <w:top w:val="none" w:sz="0" w:space="0" w:color="auto"/>
        <w:left w:val="none" w:sz="0" w:space="0" w:color="auto"/>
        <w:bottom w:val="none" w:sz="0" w:space="0" w:color="auto"/>
        <w:right w:val="none" w:sz="0" w:space="0" w:color="auto"/>
      </w:divBdr>
    </w:div>
    <w:div w:id="1019969245">
      <w:bodyDiv w:val="1"/>
      <w:marLeft w:val="0"/>
      <w:marRight w:val="0"/>
      <w:marTop w:val="0"/>
      <w:marBottom w:val="0"/>
      <w:divBdr>
        <w:top w:val="none" w:sz="0" w:space="0" w:color="auto"/>
        <w:left w:val="none" w:sz="0" w:space="0" w:color="auto"/>
        <w:bottom w:val="none" w:sz="0" w:space="0" w:color="auto"/>
        <w:right w:val="none" w:sz="0" w:space="0" w:color="auto"/>
      </w:divBdr>
    </w:div>
    <w:div w:id="1104111389">
      <w:bodyDiv w:val="1"/>
      <w:marLeft w:val="0"/>
      <w:marRight w:val="0"/>
      <w:marTop w:val="0"/>
      <w:marBottom w:val="0"/>
      <w:divBdr>
        <w:top w:val="none" w:sz="0" w:space="0" w:color="auto"/>
        <w:left w:val="none" w:sz="0" w:space="0" w:color="auto"/>
        <w:bottom w:val="none" w:sz="0" w:space="0" w:color="auto"/>
        <w:right w:val="none" w:sz="0" w:space="0" w:color="auto"/>
      </w:divBdr>
    </w:div>
    <w:div w:id="1210068431">
      <w:bodyDiv w:val="1"/>
      <w:marLeft w:val="0"/>
      <w:marRight w:val="0"/>
      <w:marTop w:val="0"/>
      <w:marBottom w:val="0"/>
      <w:divBdr>
        <w:top w:val="none" w:sz="0" w:space="0" w:color="auto"/>
        <w:left w:val="none" w:sz="0" w:space="0" w:color="auto"/>
        <w:bottom w:val="none" w:sz="0" w:space="0" w:color="auto"/>
        <w:right w:val="none" w:sz="0" w:space="0" w:color="auto"/>
      </w:divBdr>
      <w:divsChild>
        <w:div w:id="1618098575">
          <w:marLeft w:val="0"/>
          <w:marRight w:val="0"/>
          <w:marTop w:val="0"/>
          <w:marBottom w:val="0"/>
          <w:divBdr>
            <w:top w:val="none" w:sz="0" w:space="0" w:color="auto"/>
            <w:left w:val="none" w:sz="0" w:space="0" w:color="auto"/>
            <w:bottom w:val="none" w:sz="0" w:space="0" w:color="auto"/>
            <w:right w:val="none" w:sz="0" w:space="0" w:color="auto"/>
          </w:divBdr>
          <w:divsChild>
            <w:div w:id="1200315761">
              <w:marLeft w:val="0"/>
              <w:marRight w:val="0"/>
              <w:marTop w:val="0"/>
              <w:marBottom w:val="0"/>
              <w:divBdr>
                <w:top w:val="none" w:sz="0" w:space="0" w:color="auto"/>
                <w:left w:val="none" w:sz="0" w:space="0" w:color="auto"/>
                <w:bottom w:val="none" w:sz="0" w:space="0" w:color="auto"/>
                <w:right w:val="none" w:sz="0" w:space="0" w:color="auto"/>
              </w:divBdr>
              <w:divsChild>
                <w:div w:id="1223565890">
                  <w:marLeft w:val="0"/>
                  <w:marRight w:val="0"/>
                  <w:marTop w:val="0"/>
                  <w:marBottom w:val="0"/>
                  <w:divBdr>
                    <w:top w:val="none" w:sz="0" w:space="0" w:color="auto"/>
                    <w:left w:val="none" w:sz="0" w:space="0" w:color="auto"/>
                    <w:bottom w:val="none" w:sz="0" w:space="0" w:color="auto"/>
                    <w:right w:val="none" w:sz="0" w:space="0" w:color="auto"/>
                  </w:divBdr>
                  <w:divsChild>
                    <w:div w:id="502210844">
                      <w:marLeft w:val="0"/>
                      <w:marRight w:val="0"/>
                      <w:marTop w:val="0"/>
                      <w:marBottom w:val="0"/>
                      <w:divBdr>
                        <w:top w:val="none" w:sz="0" w:space="0" w:color="auto"/>
                        <w:left w:val="none" w:sz="0" w:space="0" w:color="auto"/>
                        <w:bottom w:val="none" w:sz="0" w:space="0" w:color="auto"/>
                        <w:right w:val="none" w:sz="0" w:space="0" w:color="auto"/>
                      </w:divBdr>
                      <w:divsChild>
                        <w:div w:id="963579375">
                          <w:marLeft w:val="0"/>
                          <w:marRight w:val="0"/>
                          <w:marTop w:val="0"/>
                          <w:marBottom w:val="0"/>
                          <w:divBdr>
                            <w:top w:val="none" w:sz="0" w:space="0" w:color="auto"/>
                            <w:left w:val="none" w:sz="0" w:space="0" w:color="auto"/>
                            <w:bottom w:val="none" w:sz="0" w:space="0" w:color="auto"/>
                            <w:right w:val="none" w:sz="0" w:space="0" w:color="auto"/>
                          </w:divBdr>
                          <w:divsChild>
                            <w:div w:id="813641726">
                              <w:marLeft w:val="0"/>
                              <w:marRight w:val="0"/>
                              <w:marTop w:val="0"/>
                              <w:marBottom w:val="0"/>
                              <w:divBdr>
                                <w:top w:val="none" w:sz="0" w:space="0" w:color="auto"/>
                                <w:left w:val="none" w:sz="0" w:space="0" w:color="auto"/>
                                <w:bottom w:val="none" w:sz="0" w:space="0" w:color="auto"/>
                                <w:right w:val="none" w:sz="0" w:space="0" w:color="auto"/>
                              </w:divBdr>
                              <w:divsChild>
                                <w:div w:id="1772235423">
                                  <w:marLeft w:val="0"/>
                                  <w:marRight w:val="0"/>
                                  <w:marTop w:val="0"/>
                                  <w:marBottom w:val="0"/>
                                  <w:divBdr>
                                    <w:top w:val="none" w:sz="0" w:space="0" w:color="auto"/>
                                    <w:left w:val="none" w:sz="0" w:space="0" w:color="auto"/>
                                    <w:bottom w:val="none" w:sz="0" w:space="0" w:color="auto"/>
                                    <w:right w:val="none" w:sz="0" w:space="0" w:color="auto"/>
                                  </w:divBdr>
                                  <w:divsChild>
                                    <w:div w:id="1733772108">
                                      <w:marLeft w:val="0"/>
                                      <w:marRight w:val="0"/>
                                      <w:marTop w:val="0"/>
                                      <w:marBottom w:val="0"/>
                                      <w:divBdr>
                                        <w:top w:val="none" w:sz="0" w:space="0" w:color="auto"/>
                                        <w:left w:val="none" w:sz="0" w:space="0" w:color="auto"/>
                                        <w:bottom w:val="none" w:sz="0" w:space="0" w:color="auto"/>
                                        <w:right w:val="none" w:sz="0" w:space="0" w:color="auto"/>
                                      </w:divBdr>
                                      <w:divsChild>
                                        <w:div w:id="640695226">
                                          <w:marLeft w:val="0"/>
                                          <w:marRight w:val="0"/>
                                          <w:marTop w:val="0"/>
                                          <w:marBottom w:val="0"/>
                                          <w:divBdr>
                                            <w:top w:val="none" w:sz="0" w:space="0" w:color="auto"/>
                                            <w:left w:val="none" w:sz="0" w:space="0" w:color="auto"/>
                                            <w:bottom w:val="none" w:sz="0" w:space="0" w:color="auto"/>
                                            <w:right w:val="none" w:sz="0" w:space="0" w:color="auto"/>
                                          </w:divBdr>
                                          <w:divsChild>
                                            <w:div w:id="623928058">
                                              <w:marLeft w:val="0"/>
                                              <w:marRight w:val="0"/>
                                              <w:marTop w:val="0"/>
                                              <w:marBottom w:val="0"/>
                                              <w:divBdr>
                                                <w:top w:val="single" w:sz="12" w:space="2" w:color="FFFFCC"/>
                                                <w:left w:val="single" w:sz="12" w:space="0" w:color="FFFFCC"/>
                                                <w:bottom w:val="single" w:sz="12" w:space="2" w:color="FFFFCC"/>
                                                <w:right w:val="single" w:sz="12" w:space="2" w:color="FFFFCC"/>
                                              </w:divBdr>
                                              <w:divsChild>
                                                <w:div w:id="1018889954">
                                                  <w:marLeft w:val="0"/>
                                                  <w:marRight w:val="0"/>
                                                  <w:marTop w:val="0"/>
                                                  <w:marBottom w:val="0"/>
                                                  <w:divBdr>
                                                    <w:top w:val="none" w:sz="0" w:space="0" w:color="auto"/>
                                                    <w:left w:val="none" w:sz="0" w:space="0" w:color="auto"/>
                                                    <w:bottom w:val="none" w:sz="0" w:space="0" w:color="auto"/>
                                                    <w:right w:val="none" w:sz="0" w:space="0" w:color="auto"/>
                                                  </w:divBdr>
                                                  <w:divsChild>
                                                    <w:div w:id="477848154">
                                                      <w:marLeft w:val="0"/>
                                                      <w:marRight w:val="0"/>
                                                      <w:marTop w:val="0"/>
                                                      <w:marBottom w:val="0"/>
                                                      <w:divBdr>
                                                        <w:top w:val="none" w:sz="0" w:space="0" w:color="auto"/>
                                                        <w:left w:val="none" w:sz="0" w:space="0" w:color="auto"/>
                                                        <w:bottom w:val="none" w:sz="0" w:space="0" w:color="auto"/>
                                                        <w:right w:val="none" w:sz="0" w:space="0" w:color="auto"/>
                                                      </w:divBdr>
                                                      <w:divsChild>
                                                        <w:div w:id="1631785105">
                                                          <w:marLeft w:val="0"/>
                                                          <w:marRight w:val="0"/>
                                                          <w:marTop w:val="0"/>
                                                          <w:marBottom w:val="0"/>
                                                          <w:divBdr>
                                                            <w:top w:val="none" w:sz="0" w:space="0" w:color="auto"/>
                                                            <w:left w:val="none" w:sz="0" w:space="0" w:color="auto"/>
                                                            <w:bottom w:val="none" w:sz="0" w:space="0" w:color="auto"/>
                                                            <w:right w:val="none" w:sz="0" w:space="0" w:color="auto"/>
                                                          </w:divBdr>
                                                          <w:divsChild>
                                                            <w:div w:id="635648840">
                                                              <w:marLeft w:val="0"/>
                                                              <w:marRight w:val="0"/>
                                                              <w:marTop w:val="0"/>
                                                              <w:marBottom w:val="0"/>
                                                              <w:divBdr>
                                                                <w:top w:val="none" w:sz="0" w:space="0" w:color="auto"/>
                                                                <w:left w:val="none" w:sz="0" w:space="0" w:color="auto"/>
                                                                <w:bottom w:val="none" w:sz="0" w:space="0" w:color="auto"/>
                                                                <w:right w:val="none" w:sz="0" w:space="0" w:color="auto"/>
                                                              </w:divBdr>
                                                              <w:divsChild>
                                                                <w:div w:id="212275606">
                                                                  <w:marLeft w:val="0"/>
                                                                  <w:marRight w:val="0"/>
                                                                  <w:marTop w:val="0"/>
                                                                  <w:marBottom w:val="0"/>
                                                                  <w:divBdr>
                                                                    <w:top w:val="none" w:sz="0" w:space="0" w:color="auto"/>
                                                                    <w:left w:val="none" w:sz="0" w:space="0" w:color="auto"/>
                                                                    <w:bottom w:val="none" w:sz="0" w:space="0" w:color="auto"/>
                                                                    <w:right w:val="none" w:sz="0" w:space="0" w:color="auto"/>
                                                                  </w:divBdr>
                                                                  <w:divsChild>
                                                                    <w:div w:id="46993883">
                                                                      <w:marLeft w:val="0"/>
                                                                      <w:marRight w:val="0"/>
                                                                      <w:marTop w:val="0"/>
                                                                      <w:marBottom w:val="0"/>
                                                                      <w:divBdr>
                                                                        <w:top w:val="none" w:sz="0" w:space="0" w:color="auto"/>
                                                                        <w:left w:val="none" w:sz="0" w:space="0" w:color="auto"/>
                                                                        <w:bottom w:val="none" w:sz="0" w:space="0" w:color="auto"/>
                                                                        <w:right w:val="none" w:sz="0" w:space="0" w:color="auto"/>
                                                                      </w:divBdr>
                                                                      <w:divsChild>
                                                                        <w:div w:id="1544443770">
                                                                          <w:marLeft w:val="0"/>
                                                                          <w:marRight w:val="0"/>
                                                                          <w:marTop w:val="0"/>
                                                                          <w:marBottom w:val="0"/>
                                                                          <w:divBdr>
                                                                            <w:top w:val="none" w:sz="0" w:space="0" w:color="auto"/>
                                                                            <w:left w:val="none" w:sz="0" w:space="0" w:color="auto"/>
                                                                            <w:bottom w:val="none" w:sz="0" w:space="0" w:color="auto"/>
                                                                            <w:right w:val="none" w:sz="0" w:space="0" w:color="auto"/>
                                                                          </w:divBdr>
                                                                          <w:divsChild>
                                                                            <w:div w:id="381170377">
                                                                              <w:marLeft w:val="0"/>
                                                                              <w:marRight w:val="0"/>
                                                                              <w:marTop w:val="0"/>
                                                                              <w:marBottom w:val="0"/>
                                                                              <w:divBdr>
                                                                                <w:top w:val="none" w:sz="0" w:space="0" w:color="auto"/>
                                                                                <w:left w:val="none" w:sz="0" w:space="0" w:color="auto"/>
                                                                                <w:bottom w:val="none" w:sz="0" w:space="0" w:color="auto"/>
                                                                                <w:right w:val="none" w:sz="0" w:space="0" w:color="auto"/>
                                                                              </w:divBdr>
                                                                              <w:divsChild>
                                                                                <w:div w:id="767317028">
                                                                                  <w:marLeft w:val="0"/>
                                                                                  <w:marRight w:val="0"/>
                                                                                  <w:marTop w:val="0"/>
                                                                                  <w:marBottom w:val="0"/>
                                                                                  <w:divBdr>
                                                                                    <w:top w:val="none" w:sz="0" w:space="0" w:color="auto"/>
                                                                                    <w:left w:val="none" w:sz="0" w:space="0" w:color="auto"/>
                                                                                    <w:bottom w:val="none" w:sz="0" w:space="0" w:color="auto"/>
                                                                                    <w:right w:val="none" w:sz="0" w:space="0" w:color="auto"/>
                                                                                  </w:divBdr>
                                                                                  <w:divsChild>
                                                                                    <w:div w:id="550701425">
                                                                                      <w:marLeft w:val="0"/>
                                                                                      <w:marRight w:val="0"/>
                                                                                      <w:marTop w:val="0"/>
                                                                                      <w:marBottom w:val="0"/>
                                                                                      <w:divBdr>
                                                                                        <w:top w:val="none" w:sz="0" w:space="0" w:color="auto"/>
                                                                                        <w:left w:val="none" w:sz="0" w:space="0" w:color="auto"/>
                                                                                        <w:bottom w:val="none" w:sz="0" w:space="0" w:color="auto"/>
                                                                                        <w:right w:val="none" w:sz="0" w:space="0" w:color="auto"/>
                                                                                      </w:divBdr>
                                                                                      <w:divsChild>
                                                                                        <w:div w:id="1290092639">
                                                                                          <w:marLeft w:val="120"/>
                                                                                          <w:marRight w:val="0"/>
                                                                                          <w:marTop w:val="0"/>
                                                                                          <w:marBottom w:val="150"/>
                                                                                          <w:divBdr>
                                                                                            <w:top w:val="single" w:sz="2" w:space="0" w:color="EFEFEF"/>
                                                                                            <w:left w:val="single" w:sz="6" w:space="0" w:color="EFEFEF"/>
                                                                                            <w:bottom w:val="single" w:sz="6" w:space="0" w:color="E2E2E2"/>
                                                                                            <w:right w:val="single" w:sz="6" w:space="0" w:color="EFEFEF"/>
                                                                                          </w:divBdr>
                                                                                          <w:divsChild>
                                                                                            <w:div w:id="1757677497">
                                                                                              <w:marLeft w:val="0"/>
                                                                                              <w:marRight w:val="0"/>
                                                                                              <w:marTop w:val="0"/>
                                                                                              <w:marBottom w:val="0"/>
                                                                                              <w:divBdr>
                                                                                                <w:top w:val="none" w:sz="0" w:space="0" w:color="auto"/>
                                                                                                <w:left w:val="none" w:sz="0" w:space="0" w:color="auto"/>
                                                                                                <w:bottom w:val="none" w:sz="0" w:space="0" w:color="auto"/>
                                                                                                <w:right w:val="none" w:sz="0" w:space="0" w:color="auto"/>
                                                                                              </w:divBdr>
                                                                                              <w:divsChild>
                                                                                                <w:div w:id="271206948">
                                                                                                  <w:marLeft w:val="0"/>
                                                                                                  <w:marRight w:val="0"/>
                                                                                                  <w:marTop w:val="0"/>
                                                                                                  <w:marBottom w:val="0"/>
                                                                                                  <w:divBdr>
                                                                                                    <w:top w:val="none" w:sz="0" w:space="0" w:color="auto"/>
                                                                                                    <w:left w:val="none" w:sz="0" w:space="0" w:color="auto"/>
                                                                                                    <w:bottom w:val="none" w:sz="0" w:space="0" w:color="auto"/>
                                                                                                    <w:right w:val="none" w:sz="0" w:space="0" w:color="auto"/>
                                                                                                  </w:divBdr>
                                                                                                  <w:divsChild>
                                                                                                    <w:div w:id="716776848">
                                                                                                      <w:marLeft w:val="0"/>
                                                                                                      <w:marRight w:val="0"/>
                                                                                                      <w:marTop w:val="0"/>
                                                                                                      <w:marBottom w:val="0"/>
                                                                                                      <w:divBdr>
                                                                                                        <w:top w:val="none" w:sz="0" w:space="0" w:color="auto"/>
                                                                                                        <w:left w:val="none" w:sz="0" w:space="0" w:color="auto"/>
                                                                                                        <w:bottom w:val="none" w:sz="0" w:space="0" w:color="auto"/>
                                                                                                        <w:right w:val="none" w:sz="0" w:space="0" w:color="auto"/>
                                                                                                      </w:divBdr>
                                                                                                      <w:divsChild>
                                                                                                        <w:div w:id="293605705">
                                                                                                          <w:marLeft w:val="0"/>
                                                                                                          <w:marRight w:val="0"/>
                                                                                                          <w:marTop w:val="0"/>
                                                                                                          <w:marBottom w:val="0"/>
                                                                                                          <w:divBdr>
                                                                                                            <w:top w:val="none" w:sz="0" w:space="0" w:color="auto"/>
                                                                                                            <w:left w:val="none" w:sz="0" w:space="0" w:color="auto"/>
                                                                                                            <w:bottom w:val="none" w:sz="0" w:space="0" w:color="auto"/>
                                                                                                            <w:right w:val="none" w:sz="0" w:space="0" w:color="auto"/>
                                                                                                          </w:divBdr>
                                                                                                          <w:divsChild>
                                                                                                            <w:div w:id="647125783">
                                                                                                              <w:marLeft w:val="0"/>
                                                                                                              <w:marRight w:val="0"/>
                                                                                                              <w:marTop w:val="0"/>
                                                                                                              <w:marBottom w:val="0"/>
                                                                                                              <w:divBdr>
                                                                                                                <w:top w:val="single" w:sz="2" w:space="4" w:color="D8D8D8"/>
                                                                                                                <w:left w:val="single" w:sz="2" w:space="0" w:color="D8D8D8"/>
                                                                                                                <w:bottom w:val="single" w:sz="2" w:space="4" w:color="D8D8D8"/>
                                                                                                                <w:right w:val="single" w:sz="2" w:space="0" w:color="D8D8D8"/>
                                                                                                              </w:divBdr>
                                                                                                              <w:divsChild>
                                                                                                                <w:div w:id="1936282094">
                                                                                                                  <w:marLeft w:val="225"/>
                                                                                                                  <w:marRight w:val="225"/>
                                                                                                                  <w:marTop w:val="75"/>
                                                                                                                  <w:marBottom w:val="75"/>
                                                                                                                  <w:divBdr>
                                                                                                                    <w:top w:val="none" w:sz="0" w:space="0" w:color="auto"/>
                                                                                                                    <w:left w:val="none" w:sz="0" w:space="0" w:color="auto"/>
                                                                                                                    <w:bottom w:val="none" w:sz="0" w:space="0" w:color="auto"/>
                                                                                                                    <w:right w:val="none" w:sz="0" w:space="0" w:color="auto"/>
                                                                                                                  </w:divBdr>
                                                                                                                  <w:divsChild>
                                                                                                                    <w:div w:id="279648074">
                                                                                                                      <w:marLeft w:val="0"/>
                                                                                                                      <w:marRight w:val="0"/>
                                                                                                                      <w:marTop w:val="0"/>
                                                                                                                      <w:marBottom w:val="0"/>
                                                                                                                      <w:divBdr>
                                                                                                                        <w:top w:val="single" w:sz="6" w:space="0" w:color="auto"/>
                                                                                                                        <w:left w:val="single" w:sz="6" w:space="0" w:color="auto"/>
                                                                                                                        <w:bottom w:val="single" w:sz="6" w:space="0" w:color="auto"/>
                                                                                                                        <w:right w:val="single" w:sz="6" w:space="0" w:color="auto"/>
                                                                                                                      </w:divBdr>
                                                                                                                      <w:divsChild>
                                                                                                                        <w:div w:id="1295865716">
                                                                                                                          <w:marLeft w:val="0"/>
                                                                                                                          <w:marRight w:val="0"/>
                                                                                                                          <w:marTop w:val="0"/>
                                                                                                                          <w:marBottom w:val="0"/>
                                                                                                                          <w:divBdr>
                                                                                                                            <w:top w:val="none" w:sz="0" w:space="0" w:color="auto"/>
                                                                                                                            <w:left w:val="none" w:sz="0" w:space="0" w:color="auto"/>
                                                                                                                            <w:bottom w:val="none" w:sz="0" w:space="0" w:color="auto"/>
                                                                                                                            <w:right w:val="none" w:sz="0" w:space="0" w:color="auto"/>
                                                                                                                          </w:divBdr>
                                                                                                                          <w:divsChild>
                                                                                                                            <w:div w:id="205488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8660462">
      <w:bodyDiv w:val="1"/>
      <w:marLeft w:val="0"/>
      <w:marRight w:val="0"/>
      <w:marTop w:val="0"/>
      <w:marBottom w:val="0"/>
      <w:divBdr>
        <w:top w:val="none" w:sz="0" w:space="0" w:color="auto"/>
        <w:left w:val="none" w:sz="0" w:space="0" w:color="auto"/>
        <w:bottom w:val="none" w:sz="0" w:space="0" w:color="auto"/>
        <w:right w:val="none" w:sz="0" w:space="0" w:color="auto"/>
      </w:divBdr>
    </w:div>
    <w:div w:id="1307515230">
      <w:bodyDiv w:val="1"/>
      <w:marLeft w:val="0"/>
      <w:marRight w:val="0"/>
      <w:marTop w:val="0"/>
      <w:marBottom w:val="0"/>
      <w:divBdr>
        <w:top w:val="none" w:sz="0" w:space="0" w:color="auto"/>
        <w:left w:val="none" w:sz="0" w:space="0" w:color="auto"/>
        <w:bottom w:val="none" w:sz="0" w:space="0" w:color="auto"/>
        <w:right w:val="none" w:sz="0" w:space="0" w:color="auto"/>
      </w:divBdr>
    </w:div>
    <w:div w:id="1341278692">
      <w:bodyDiv w:val="1"/>
      <w:marLeft w:val="0"/>
      <w:marRight w:val="0"/>
      <w:marTop w:val="0"/>
      <w:marBottom w:val="0"/>
      <w:divBdr>
        <w:top w:val="none" w:sz="0" w:space="0" w:color="auto"/>
        <w:left w:val="none" w:sz="0" w:space="0" w:color="auto"/>
        <w:bottom w:val="none" w:sz="0" w:space="0" w:color="auto"/>
        <w:right w:val="none" w:sz="0" w:space="0" w:color="auto"/>
      </w:divBdr>
    </w:div>
    <w:div w:id="1387873978">
      <w:bodyDiv w:val="1"/>
      <w:marLeft w:val="0"/>
      <w:marRight w:val="0"/>
      <w:marTop w:val="0"/>
      <w:marBottom w:val="0"/>
      <w:divBdr>
        <w:top w:val="none" w:sz="0" w:space="0" w:color="auto"/>
        <w:left w:val="none" w:sz="0" w:space="0" w:color="auto"/>
        <w:bottom w:val="none" w:sz="0" w:space="0" w:color="auto"/>
        <w:right w:val="none" w:sz="0" w:space="0" w:color="auto"/>
      </w:divBdr>
    </w:div>
    <w:div w:id="1467239463">
      <w:bodyDiv w:val="1"/>
      <w:marLeft w:val="0"/>
      <w:marRight w:val="0"/>
      <w:marTop w:val="0"/>
      <w:marBottom w:val="0"/>
      <w:divBdr>
        <w:top w:val="none" w:sz="0" w:space="0" w:color="auto"/>
        <w:left w:val="none" w:sz="0" w:space="0" w:color="auto"/>
        <w:bottom w:val="none" w:sz="0" w:space="0" w:color="auto"/>
        <w:right w:val="none" w:sz="0" w:space="0" w:color="auto"/>
      </w:divBdr>
    </w:div>
    <w:div w:id="1477214204">
      <w:bodyDiv w:val="1"/>
      <w:marLeft w:val="0"/>
      <w:marRight w:val="0"/>
      <w:marTop w:val="0"/>
      <w:marBottom w:val="0"/>
      <w:divBdr>
        <w:top w:val="none" w:sz="0" w:space="0" w:color="auto"/>
        <w:left w:val="none" w:sz="0" w:space="0" w:color="auto"/>
        <w:bottom w:val="none" w:sz="0" w:space="0" w:color="auto"/>
        <w:right w:val="none" w:sz="0" w:space="0" w:color="auto"/>
      </w:divBdr>
    </w:div>
    <w:div w:id="1549605003">
      <w:bodyDiv w:val="1"/>
      <w:marLeft w:val="0"/>
      <w:marRight w:val="0"/>
      <w:marTop w:val="0"/>
      <w:marBottom w:val="0"/>
      <w:divBdr>
        <w:top w:val="none" w:sz="0" w:space="0" w:color="auto"/>
        <w:left w:val="none" w:sz="0" w:space="0" w:color="auto"/>
        <w:bottom w:val="none" w:sz="0" w:space="0" w:color="auto"/>
        <w:right w:val="none" w:sz="0" w:space="0" w:color="auto"/>
      </w:divBdr>
    </w:div>
    <w:div w:id="1636443580">
      <w:bodyDiv w:val="1"/>
      <w:marLeft w:val="0"/>
      <w:marRight w:val="0"/>
      <w:marTop w:val="0"/>
      <w:marBottom w:val="0"/>
      <w:divBdr>
        <w:top w:val="none" w:sz="0" w:space="0" w:color="auto"/>
        <w:left w:val="none" w:sz="0" w:space="0" w:color="auto"/>
        <w:bottom w:val="none" w:sz="0" w:space="0" w:color="auto"/>
        <w:right w:val="none" w:sz="0" w:space="0" w:color="auto"/>
      </w:divBdr>
    </w:div>
    <w:div w:id="1686664380">
      <w:bodyDiv w:val="1"/>
      <w:marLeft w:val="0"/>
      <w:marRight w:val="0"/>
      <w:marTop w:val="0"/>
      <w:marBottom w:val="0"/>
      <w:divBdr>
        <w:top w:val="none" w:sz="0" w:space="0" w:color="auto"/>
        <w:left w:val="none" w:sz="0" w:space="0" w:color="auto"/>
        <w:bottom w:val="none" w:sz="0" w:space="0" w:color="auto"/>
        <w:right w:val="none" w:sz="0" w:space="0" w:color="auto"/>
      </w:divBdr>
      <w:divsChild>
        <w:div w:id="936061067">
          <w:marLeft w:val="0"/>
          <w:marRight w:val="1"/>
          <w:marTop w:val="0"/>
          <w:marBottom w:val="0"/>
          <w:divBdr>
            <w:top w:val="none" w:sz="0" w:space="0" w:color="auto"/>
            <w:left w:val="none" w:sz="0" w:space="0" w:color="auto"/>
            <w:bottom w:val="none" w:sz="0" w:space="0" w:color="auto"/>
            <w:right w:val="none" w:sz="0" w:space="0" w:color="auto"/>
          </w:divBdr>
          <w:divsChild>
            <w:div w:id="2023824224">
              <w:marLeft w:val="0"/>
              <w:marRight w:val="0"/>
              <w:marTop w:val="0"/>
              <w:marBottom w:val="0"/>
              <w:divBdr>
                <w:top w:val="none" w:sz="0" w:space="0" w:color="auto"/>
                <w:left w:val="none" w:sz="0" w:space="0" w:color="auto"/>
                <w:bottom w:val="none" w:sz="0" w:space="0" w:color="auto"/>
                <w:right w:val="none" w:sz="0" w:space="0" w:color="auto"/>
              </w:divBdr>
              <w:divsChild>
                <w:div w:id="107942152">
                  <w:marLeft w:val="0"/>
                  <w:marRight w:val="1"/>
                  <w:marTop w:val="0"/>
                  <w:marBottom w:val="0"/>
                  <w:divBdr>
                    <w:top w:val="none" w:sz="0" w:space="0" w:color="auto"/>
                    <w:left w:val="none" w:sz="0" w:space="0" w:color="auto"/>
                    <w:bottom w:val="none" w:sz="0" w:space="0" w:color="auto"/>
                    <w:right w:val="none" w:sz="0" w:space="0" w:color="auto"/>
                  </w:divBdr>
                  <w:divsChild>
                    <w:div w:id="525170807">
                      <w:marLeft w:val="0"/>
                      <w:marRight w:val="0"/>
                      <w:marTop w:val="0"/>
                      <w:marBottom w:val="0"/>
                      <w:divBdr>
                        <w:top w:val="none" w:sz="0" w:space="0" w:color="auto"/>
                        <w:left w:val="none" w:sz="0" w:space="0" w:color="auto"/>
                        <w:bottom w:val="none" w:sz="0" w:space="0" w:color="auto"/>
                        <w:right w:val="none" w:sz="0" w:space="0" w:color="auto"/>
                      </w:divBdr>
                      <w:divsChild>
                        <w:div w:id="1313488577">
                          <w:marLeft w:val="0"/>
                          <w:marRight w:val="0"/>
                          <w:marTop w:val="0"/>
                          <w:marBottom w:val="0"/>
                          <w:divBdr>
                            <w:top w:val="none" w:sz="0" w:space="0" w:color="auto"/>
                            <w:left w:val="none" w:sz="0" w:space="0" w:color="auto"/>
                            <w:bottom w:val="none" w:sz="0" w:space="0" w:color="auto"/>
                            <w:right w:val="none" w:sz="0" w:space="0" w:color="auto"/>
                          </w:divBdr>
                          <w:divsChild>
                            <w:div w:id="445546300">
                              <w:marLeft w:val="0"/>
                              <w:marRight w:val="0"/>
                              <w:marTop w:val="120"/>
                              <w:marBottom w:val="360"/>
                              <w:divBdr>
                                <w:top w:val="none" w:sz="0" w:space="0" w:color="auto"/>
                                <w:left w:val="none" w:sz="0" w:space="0" w:color="auto"/>
                                <w:bottom w:val="none" w:sz="0" w:space="0" w:color="auto"/>
                                <w:right w:val="none" w:sz="0" w:space="0" w:color="auto"/>
                              </w:divBdr>
                              <w:divsChild>
                                <w:div w:id="841706124">
                                  <w:marLeft w:val="0"/>
                                  <w:marRight w:val="0"/>
                                  <w:marTop w:val="0"/>
                                  <w:marBottom w:val="0"/>
                                  <w:divBdr>
                                    <w:top w:val="none" w:sz="0" w:space="0" w:color="auto"/>
                                    <w:left w:val="none" w:sz="0" w:space="0" w:color="auto"/>
                                    <w:bottom w:val="none" w:sz="0" w:space="0" w:color="auto"/>
                                    <w:right w:val="none" w:sz="0" w:space="0" w:color="auto"/>
                                  </w:divBdr>
                                </w:div>
                                <w:div w:id="8827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812294">
      <w:bodyDiv w:val="1"/>
      <w:marLeft w:val="0"/>
      <w:marRight w:val="0"/>
      <w:marTop w:val="0"/>
      <w:marBottom w:val="0"/>
      <w:divBdr>
        <w:top w:val="none" w:sz="0" w:space="0" w:color="auto"/>
        <w:left w:val="none" w:sz="0" w:space="0" w:color="auto"/>
        <w:bottom w:val="none" w:sz="0" w:space="0" w:color="auto"/>
        <w:right w:val="none" w:sz="0" w:space="0" w:color="auto"/>
      </w:divBdr>
    </w:div>
    <w:div w:id="2080135022">
      <w:bodyDiv w:val="1"/>
      <w:marLeft w:val="0"/>
      <w:marRight w:val="0"/>
      <w:marTop w:val="0"/>
      <w:marBottom w:val="0"/>
      <w:divBdr>
        <w:top w:val="none" w:sz="0" w:space="0" w:color="auto"/>
        <w:left w:val="none" w:sz="0" w:space="0" w:color="auto"/>
        <w:bottom w:val="none" w:sz="0" w:space="0" w:color="auto"/>
        <w:right w:val="none" w:sz="0" w:space="0" w:color="auto"/>
      </w:divBdr>
    </w:div>
    <w:div w:id="2117094301">
      <w:bodyDiv w:val="1"/>
      <w:marLeft w:val="0"/>
      <w:marRight w:val="0"/>
      <w:marTop w:val="0"/>
      <w:marBottom w:val="0"/>
      <w:divBdr>
        <w:top w:val="none" w:sz="0" w:space="0" w:color="auto"/>
        <w:left w:val="none" w:sz="0" w:space="0" w:color="auto"/>
        <w:bottom w:val="none" w:sz="0" w:space="0" w:color="auto"/>
        <w:right w:val="none" w:sz="0" w:space="0" w:color="auto"/>
      </w:divBdr>
    </w:div>
    <w:div w:id="212954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lbersagi@bezeqint.net" TargetMode="External"/><Relationship Id="rId13" Type="http://schemas.openxmlformats.org/officeDocument/2006/relationships/image" Target="media/image4.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if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image" Target="media/image5.tif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59BEB-90B4-43A1-B9A6-F94D6E6D0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14723</Words>
  <Characters>83924</Characters>
  <Application>Microsoft Office Word</Application>
  <DocSecurity>0</DocSecurity>
  <Lines>699</Lines>
  <Paragraphs>196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TASMC</Company>
  <LinksUpToDate>false</LinksUpToDate>
  <CharactersWithSpaces>98451</CharactersWithSpaces>
  <SharedDoc>false</SharedDoc>
  <HLinks>
    <vt:vector size="324" baseType="variant">
      <vt:variant>
        <vt:i4>4325387</vt:i4>
      </vt:variant>
      <vt:variant>
        <vt:i4>315</vt:i4>
      </vt:variant>
      <vt:variant>
        <vt:i4>0</vt:i4>
      </vt:variant>
      <vt:variant>
        <vt:i4>5</vt:i4>
      </vt:variant>
      <vt:variant>
        <vt:lpwstr/>
      </vt:variant>
      <vt:variant>
        <vt:lpwstr>_ENREF_37</vt:lpwstr>
      </vt:variant>
      <vt:variant>
        <vt:i4>4325387</vt:i4>
      </vt:variant>
      <vt:variant>
        <vt:i4>312</vt:i4>
      </vt:variant>
      <vt:variant>
        <vt:i4>0</vt:i4>
      </vt:variant>
      <vt:variant>
        <vt:i4>5</vt:i4>
      </vt:variant>
      <vt:variant>
        <vt:lpwstr/>
      </vt:variant>
      <vt:variant>
        <vt:lpwstr>_ENREF_36</vt:lpwstr>
      </vt:variant>
      <vt:variant>
        <vt:i4>4194315</vt:i4>
      </vt:variant>
      <vt:variant>
        <vt:i4>309</vt:i4>
      </vt:variant>
      <vt:variant>
        <vt:i4>0</vt:i4>
      </vt:variant>
      <vt:variant>
        <vt:i4>5</vt:i4>
      </vt:variant>
      <vt:variant>
        <vt:lpwstr/>
      </vt:variant>
      <vt:variant>
        <vt:lpwstr>_ENREF_16</vt:lpwstr>
      </vt:variant>
      <vt:variant>
        <vt:i4>4325387</vt:i4>
      </vt:variant>
      <vt:variant>
        <vt:i4>297</vt:i4>
      </vt:variant>
      <vt:variant>
        <vt:i4>0</vt:i4>
      </vt:variant>
      <vt:variant>
        <vt:i4>5</vt:i4>
      </vt:variant>
      <vt:variant>
        <vt:lpwstr/>
      </vt:variant>
      <vt:variant>
        <vt:lpwstr>_ENREF_35</vt:lpwstr>
      </vt:variant>
      <vt:variant>
        <vt:i4>4194315</vt:i4>
      </vt:variant>
      <vt:variant>
        <vt:i4>293</vt:i4>
      </vt:variant>
      <vt:variant>
        <vt:i4>0</vt:i4>
      </vt:variant>
      <vt:variant>
        <vt:i4>5</vt:i4>
      </vt:variant>
      <vt:variant>
        <vt:lpwstr/>
      </vt:variant>
      <vt:variant>
        <vt:lpwstr>_ENREF_13</vt:lpwstr>
      </vt:variant>
      <vt:variant>
        <vt:i4>4194315</vt:i4>
      </vt:variant>
      <vt:variant>
        <vt:i4>290</vt:i4>
      </vt:variant>
      <vt:variant>
        <vt:i4>0</vt:i4>
      </vt:variant>
      <vt:variant>
        <vt:i4>5</vt:i4>
      </vt:variant>
      <vt:variant>
        <vt:lpwstr/>
      </vt:variant>
      <vt:variant>
        <vt:lpwstr>_ENREF_12</vt:lpwstr>
      </vt:variant>
      <vt:variant>
        <vt:i4>4718603</vt:i4>
      </vt:variant>
      <vt:variant>
        <vt:i4>287</vt:i4>
      </vt:variant>
      <vt:variant>
        <vt:i4>0</vt:i4>
      </vt:variant>
      <vt:variant>
        <vt:i4>5</vt:i4>
      </vt:variant>
      <vt:variant>
        <vt:lpwstr/>
      </vt:variant>
      <vt:variant>
        <vt:lpwstr>_ENREF_9</vt:lpwstr>
      </vt:variant>
      <vt:variant>
        <vt:i4>4325387</vt:i4>
      </vt:variant>
      <vt:variant>
        <vt:i4>279</vt:i4>
      </vt:variant>
      <vt:variant>
        <vt:i4>0</vt:i4>
      </vt:variant>
      <vt:variant>
        <vt:i4>5</vt:i4>
      </vt:variant>
      <vt:variant>
        <vt:lpwstr/>
      </vt:variant>
      <vt:variant>
        <vt:lpwstr>_ENREF_34</vt:lpwstr>
      </vt:variant>
      <vt:variant>
        <vt:i4>4194315</vt:i4>
      </vt:variant>
      <vt:variant>
        <vt:i4>276</vt:i4>
      </vt:variant>
      <vt:variant>
        <vt:i4>0</vt:i4>
      </vt:variant>
      <vt:variant>
        <vt:i4>5</vt:i4>
      </vt:variant>
      <vt:variant>
        <vt:lpwstr/>
      </vt:variant>
      <vt:variant>
        <vt:lpwstr>_ENREF_16</vt:lpwstr>
      </vt:variant>
      <vt:variant>
        <vt:i4>4325387</vt:i4>
      </vt:variant>
      <vt:variant>
        <vt:i4>266</vt:i4>
      </vt:variant>
      <vt:variant>
        <vt:i4>0</vt:i4>
      </vt:variant>
      <vt:variant>
        <vt:i4>5</vt:i4>
      </vt:variant>
      <vt:variant>
        <vt:lpwstr/>
      </vt:variant>
      <vt:variant>
        <vt:lpwstr>_ENREF_33</vt:lpwstr>
      </vt:variant>
      <vt:variant>
        <vt:i4>4325387</vt:i4>
      </vt:variant>
      <vt:variant>
        <vt:i4>262</vt:i4>
      </vt:variant>
      <vt:variant>
        <vt:i4>0</vt:i4>
      </vt:variant>
      <vt:variant>
        <vt:i4>5</vt:i4>
      </vt:variant>
      <vt:variant>
        <vt:lpwstr/>
      </vt:variant>
      <vt:variant>
        <vt:lpwstr>_ENREF_32</vt:lpwstr>
      </vt:variant>
      <vt:variant>
        <vt:i4>4325387</vt:i4>
      </vt:variant>
      <vt:variant>
        <vt:i4>259</vt:i4>
      </vt:variant>
      <vt:variant>
        <vt:i4>0</vt:i4>
      </vt:variant>
      <vt:variant>
        <vt:i4>5</vt:i4>
      </vt:variant>
      <vt:variant>
        <vt:lpwstr/>
      </vt:variant>
      <vt:variant>
        <vt:lpwstr>_ENREF_31</vt:lpwstr>
      </vt:variant>
      <vt:variant>
        <vt:i4>4194315</vt:i4>
      </vt:variant>
      <vt:variant>
        <vt:i4>251</vt:i4>
      </vt:variant>
      <vt:variant>
        <vt:i4>0</vt:i4>
      </vt:variant>
      <vt:variant>
        <vt:i4>5</vt:i4>
      </vt:variant>
      <vt:variant>
        <vt:lpwstr/>
      </vt:variant>
      <vt:variant>
        <vt:lpwstr>_ENREF_11</vt:lpwstr>
      </vt:variant>
      <vt:variant>
        <vt:i4>4718603</vt:i4>
      </vt:variant>
      <vt:variant>
        <vt:i4>248</vt:i4>
      </vt:variant>
      <vt:variant>
        <vt:i4>0</vt:i4>
      </vt:variant>
      <vt:variant>
        <vt:i4>5</vt:i4>
      </vt:variant>
      <vt:variant>
        <vt:lpwstr/>
      </vt:variant>
      <vt:variant>
        <vt:lpwstr>_ENREF_9</vt:lpwstr>
      </vt:variant>
      <vt:variant>
        <vt:i4>4194315</vt:i4>
      </vt:variant>
      <vt:variant>
        <vt:i4>240</vt:i4>
      </vt:variant>
      <vt:variant>
        <vt:i4>0</vt:i4>
      </vt:variant>
      <vt:variant>
        <vt:i4>5</vt:i4>
      </vt:variant>
      <vt:variant>
        <vt:lpwstr/>
      </vt:variant>
      <vt:variant>
        <vt:lpwstr>_ENREF_10</vt:lpwstr>
      </vt:variant>
      <vt:variant>
        <vt:i4>4718603</vt:i4>
      </vt:variant>
      <vt:variant>
        <vt:i4>237</vt:i4>
      </vt:variant>
      <vt:variant>
        <vt:i4>0</vt:i4>
      </vt:variant>
      <vt:variant>
        <vt:i4>5</vt:i4>
      </vt:variant>
      <vt:variant>
        <vt:lpwstr/>
      </vt:variant>
      <vt:variant>
        <vt:lpwstr>_ENREF_9</vt:lpwstr>
      </vt:variant>
      <vt:variant>
        <vt:i4>4325387</vt:i4>
      </vt:variant>
      <vt:variant>
        <vt:i4>227</vt:i4>
      </vt:variant>
      <vt:variant>
        <vt:i4>0</vt:i4>
      </vt:variant>
      <vt:variant>
        <vt:i4>5</vt:i4>
      </vt:variant>
      <vt:variant>
        <vt:lpwstr/>
      </vt:variant>
      <vt:variant>
        <vt:lpwstr>_ENREF_30</vt:lpwstr>
      </vt:variant>
      <vt:variant>
        <vt:i4>4194315</vt:i4>
      </vt:variant>
      <vt:variant>
        <vt:i4>219</vt:i4>
      </vt:variant>
      <vt:variant>
        <vt:i4>0</vt:i4>
      </vt:variant>
      <vt:variant>
        <vt:i4>5</vt:i4>
      </vt:variant>
      <vt:variant>
        <vt:lpwstr/>
      </vt:variant>
      <vt:variant>
        <vt:lpwstr>_ENREF_10</vt:lpwstr>
      </vt:variant>
      <vt:variant>
        <vt:i4>4390923</vt:i4>
      </vt:variant>
      <vt:variant>
        <vt:i4>213</vt:i4>
      </vt:variant>
      <vt:variant>
        <vt:i4>0</vt:i4>
      </vt:variant>
      <vt:variant>
        <vt:i4>5</vt:i4>
      </vt:variant>
      <vt:variant>
        <vt:lpwstr/>
      </vt:variant>
      <vt:variant>
        <vt:lpwstr>_ENREF_29</vt:lpwstr>
      </vt:variant>
      <vt:variant>
        <vt:i4>4390923</vt:i4>
      </vt:variant>
      <vt:variant>
        <vt:i4>207</vt:i4>
      </vt:variant>
      <vt:variant>
        <vt:i4>0</vt:i4>
      </vt:variant>
      <vt:variant>
        <vt:i4>5</vt:i4>
      </vt:variant>
      <vt:variant>
        <vt:lpwstr/>
      </vt:variant>
      <vt:variant>
        <vt:lpwstr>_ENREF_28</vt:lpwstr>
      </vt:variant>
      <vt:variant>
        <vt:i4>4390923</vt:i4>
      </vt:variant>
      <vt:variant>
        <vt:i4>203</vt:i4>
      </vt:variant>
      <vt:variant>
        <vt:i4>0</vt:i4>
      </vt:variant>
      <vt:variant>
        <vt:i4>5</vt:i4>
      </vt:variant>
      <vt:variant>
        <vt:lpwstr/>
      </vt:variant>
      <vt:variant>
        <vt:lpwstr>_ENREF_27</vt:lpwstr>
      </vt:variant>
      <vt:variant>
        <vt:i4>4390923</vt:i4>
      </vt:variant>
      <vt:variant>
        <vt:i4>200</vt:i4>
      </vt:variant>
      <vt:variant>
        <vt:i4>0</vt:i4>
      </vt:variant>
      <vt:variant>
        <vt:i4>5</vt:i4>
      </vt:variant>
      <vt:variant>
        <vt:lpwstr/>
      </vt:variant>
      <vt:variant>
        <vt:lpwstr>_ENREF_26</vt:lpwstr>
      </vt:variant>
      <vt:variant>
        <vt:i4>4194315</vt:i4>
      </vt:variant>
      <vt:variant>
        <vt:i4>188</vt:i4>
      </vt:variant>
      <vt:variant>
        <vt:i4>0</vt:i4>
      </vt:variant>
      <vt:variant>
        <vt:i4>5</vt:i4>
      </vt:variant>
      <vt:variant>
        <vt:lpwstr/>
      </vt:variant>
      <vt:variant>
        <vt:lpwstr>_ENREF_1</vt:lpwstr>
      </vt:variant>
      <vt:variant>
        <vt:i4>4390923</vt:i4>
      </vt:variant>
      <vt:variant>
        <vt:i4>169</vt:i4>
      </vt:variant>
      <vt:variant>
        <vt:i4>0</vt:i4>
      </vt:variant>
      <vt:variant>
        <vt:i4>5</vt:i4>
      </vt:variant>
      <vt:variant>
        <vt:lpwstr/>
      </vt:variant>
      <vt:variant>
        <vt:lpwstr>_ENREF_25</vt:lpwstr>
      </vt:variant>
      <vt:variant>
        <vt:i4>4390923</vt:i4>
      </vt:variant>
      <vt:variant>
        <vt:i4>166</vt:i4>
      </vt:variant>
      <vt:variant>
        <vt:i4>0</vt:i4>
      </vt:variant>
      <vt:variant>
        <vt:i4>5</vt:i4>
      </vt:variant>
      <vt:variant>
        <vt:lpwstr/>
      </vt:variant>
      <vt:variant>
        <vt:lpwstr>_ENREF_24</vt:lpwstr>
      </vt:variant>
      <vt:variant>
        <vt:i4>4390923</vt:i4>
      </vt:variant>
      <vt:variant>
        <vt:i4>156</vt:i4>
      </vt:variant>
      <vt:variant>
        <vt:i4>0</vt:i4>
      </vt:variant>
      <vt:variant>
        <vt:i4>5</vt:i4>
      </vt:variant>
      <vt:variant>
        <vt:lpwstr/>
      </vt:variant>
      <vt:variant>
        <vt:lpwstr>_ENREF_24</vt:lpwstr>
      </vt:variant>
      <vt:variant>
        <vt:i4>4390923</vt:i4>
      </vt:variant>
      <vt:variant>
        <vt:i4>150</vt:i4>
      </vt:variant>
      <vt:variant>
        <vt:i4>0</vt:i4>
      </vt:variant>
      <vt:variant>
        <vt:i4>5</vt:i4>
      </vt:variant>
      <vt:variant>
        <vt:lpwstr/>
      </vt:variant>
      <vt:variant>
        <vt:lpwstr>_ENREF_23</vt:lpwstr>
      </vt:variant>
      <vt:variant>
        <vt:i4>4390923</vt:i4>
      </vt:variant>
      <vt:variant>
        <vt:i4>142</vt:i4>
      </vt:variant>
      <vt:variant>
        <vt:i4>0</vt:i4>
      </vt:variant>
      <vt:variant>
        <vt:i4>5</vt:i4>
      </vt:variant>
      <vt:variant>
        <vt:lpwstr/>
      </vt:variant>
      <vt:variant>
        <vt:lpwstr>_ENREF_20</vt:lpwstr>
      </vt:variant>
      <vt:variant>
        <vt:i4>4194315</vt:i4>
      </vt:variant>
      <vt:variant>
        <vt:i4>136</vt:i4>
      </vt:variant>
      <vt:variant>
        <vt:i4>0</vt:i4>
      </vt:variant>
      <vt:variant>
        <vt:i4>5</vt:i4>
      </vt:variant>
      <vt:variant>
        <vt:lpwstr/>
      </vt:variant>
      <vt:variant>
        <vt:lpwstr>_ENREF_19</vt:lpwstr>
      </vt:variant>
      <vt:variant>
        <vt:i4>4194315</vt:i4>
      </vt:variant>
      <vt:variant>
        <vt:i4>133</vt:i4>
      </vt:variant>
      <vt:variant>
        <vt:i4>0</vt:i4>
      </vt:variant>
      <vt:variant>
        <vt:i4>5</vt:i4>
      </vt:variant>
      <vt:variant>
        <vt:lpwstr/>
      </vt:variant>
      <vt:variant>
        <vt:lpwstr>_ENREF_13</vt:lpwstr>
      </vt:variant>
      <vt:variant>
        <vt:i4>4194315</vt:i4>
      </vt:variant>
      <vt:variant>
        <vt:i4>125</vt:i4>
      </vt:variant>
      <vt:variant>
        <vt:i4>0</vt:i4>
      </vt:variant>
      <vt:variant>
        <vt:i4>5</vt:i4>
      </vt:variant>
      <vt:variant>
        <vt:lpwstr/>
      </vt:variant>
      <vt:variant>
        <vt:lpwstr>_ENREF_18</vt:lpwstr>
      </vt:variant>
      <vt:variant>
        <vt:i4>4194315</vt:i4>
      </vt:variant>
      <vt:variant>
        <vt:i4>119</vt:i4>
      </vt:variant>
      <vt:variant>
        <vt:i4>0</vt:i4>
      </vt:variant>
      <vt:variant>
        <vt:i4>5</vt:i4>
      </vt:variant>
      <vt:variant>
        <vt:lpwstr/>
      </vt:variant>
      <vt:variant>
        <vt:lpwstr>_ENREF_17</vt:lpwstr>
      </vt:variant>
      <vt:variant>
        <vt:i4>4194315</vt:i4>
      </vt:variant>
      <vt:variant>
        <vt:i4>113</vt:i4>
      </vt:variant>
      <vt:variant>
        <vt:i4>0</vt:i4>
      </vt:variant>
      <vt:variant>
        <vt:i4>5</vt:i4>
      </vt:variant>
      <vt:variant>
        <vt:lpwstr/>
      </vt:variant>
      <vt:variant>
        <vt:lpwstr>_ENREF_17</vt:lpwstr>
      </vt:variant>
      <vt:variant>
        <vt:i4>4194315</vt:i4>
      </vt:variant>
      <vt:variant>
        <vt:i4>107</vt:i4>
      </vt:variant>
      <vt:variant>
        <vt:i4>0</vt:i4>
      </vt:variant>
      <vt:variant>
        <vt:i4>5</vt:i4>
      </vt:variant>
      <vt:variant>
        <vt:lpwstr/>
      </vt:variant>
      <vt:variant>
        <vt:lpwstr>_ENREF_14</vt:lpwstr>
      </vt:variant>
      <vt:variant>
        <vt:i4>4784139</vt:i4>
      </vt:variant>
      <vt:variant>
        <vt:i4>104</vt:i4>
      </vt:variant>
      <vt:variant>
        <vt:i4>0</vt:i4>
      </vt:variant>
      <vt:variant>
        <vt:i4>5</vt:i4>
      </vt:variant>
      <vt:variant>
        <vt:lpwstr/>
      </vt:variant>
      <vt:variant>
        <vt:lpwstr>_ENREF_8</vt:lpwstr>
      </vt:variant>
      <vt:variant>
        <vt:i4>4784139</vt:i4>
      </vt:variant>
      <vt:variant>
        <vt:i4>101</vt:i4>
      </vt:variant>
      <vt:variant>
        <vt:i4>0</vt:i4>
      </vt:variant>
      <vt:variant>
        <vt:i4>5</vt:i4>
      </vt:variant>
      <vt:variant>
        <vt:lpwstr/>
      </vt:variant>
      <vt:variant>
        <vt:lpwstr>_ENREF_8</vt:lpwstr>
      </vt:variant>
      <vt:variant>
        <vt:i4>4653067</vt:i4>
      </vt:variant>
      <vt:variant>
        <vt:i4>98</vt:i4>
      </vt:variant>
      <vt:variant>
        <vt:i4>0</vt:i4>
      </vt:variant>
      <vt:variant>
        <vt:i4>5</vt:i4>
      </vt:variant>
      <vt:variant>
        <vt:lpwstr/>
      </vt:variant>
      <vt:variant>
        <vt:lpwstr>_ENREF_6</vt:lpwstr>
      </vt:variant>
      <vt:variant>
        <vt:i4>4194315</vt:i4>
      </vt:variant>
      <vt:variant>
        <vt:i4>94</vt:i4>
      </vt:variant>
      <vt:variant>
        <vt:i4>0</vt:i4>
      </vt:variant>
      <vt:variant>
        <vt:i4>5</vt:i4>
      </vt:variant>
      <vt:variant>
        <vt:lpwstr/>
      </vt:variant>
      <vt:variant>
        <vt:lpwstr>_ENREF_16</vt:lpwstr>
      </vt:variant>
      <vt:variant>
        <vt:i4>4194315</vt:i4>
      </vt:variant>
      <vt:variant>
        <vt:i4>91</vt:i4>
      </vt:variant>
      <vt:variant>
        <vt:i4>0</vt:i4>
      </vt:variant>
      <vt:variant>
        <vt:i4>5</vt:i4>
      </vt:variant>
      <vt:variant>
        <vt:lpwstr/>
      </vt:variant>
      <vt:variant>
        <vt:lpwstr>_ENREF_1</vt:lpwstr>
      </vt:variant>
      <vt:variant>
        <vt:i4>4194315</vt:i4>
      </vt:variant>
      <vt:variant>
        <vt:i4>81</vt:i4>
      </vt:variant>
      <vt:variant>
        <vt:i4>0</vt:i4>
      </vt:variant>
      <vt:variant>
        <vt:i4>5</vt:i4>
      </vt:variant>
      <vt:variant>
        <vt:lpwstr/>
      </vt:variant>
      <vt:variant>
        <vt:lpwstr>_ENREF_15</vt:lpwstr>
      </vt:variant>
      <vt:variant>
        <vt:i4>4194315</vt:i4>
      </vt:variant>
      <vt:variant>
        <vt:i4>75</vt:i4>
      </vt:variant>
      <vt:variant>
        <vt:i4>0</vt:i4>
      </vt:variant>
      <vt:variant>
        <vt:i4>5</vt:i4>
      </vt:variant>
      <vt:variant>
        <vt:lpwstr/>
      </vt:variant>
      <vt:variant>
        <vt:lpwstr>_ENREF_14</vt:lpwstr>
      </vt:variant>
      <vt:variant>
        <vt:i4>4194315</vt:i4>
      </vt:variant>
      <vt:variant>
        <vt:i4>71</vt:i4>
      </vt:variant>
      <vt:variant>
        <vt:i4>0</vt:i4>
      </vt:variant>
      <vt:variant>
        <vt:i4>5</vt:i4>
      </vt:variant>
      <vt:variant>
        <vt:lpwstr/>
      </vt:variant>
      <vt:variant>
        <vt:lpwstr>_ENREF_13</vt:lpwstr>
      </vt:variant>
      <vt:variant>
        <vt:i4>4194315</vt:i4>
      </vt:variant>
      <vt:variant>
        <vt:i4>68</vt:i4>
      </vt:variant>
      <vt:variant>
        <vt:i4>0</vt:i4>
      </vt:variant>
      <vt:variant>
        <vt:i4>5</vt:i4>
      </vt:variant>
      <vt:variant>
        <vt:lpwstr/>
      </vt:variant>
      <vt:variant>
        <vt:lpwstr>_ENREF_12</vt:lpwstr>
      </vt:variant>
      <vt:variant>
        <vt:i4>4718603</vt:i4>
      </vt:variant>
      <vt:variant>
        <vt:i4>65</vt:i4>
      </vt:variant>
      <vt:variant>
        <vt:i4>0</vt:i4>
      </vt:variant>
      <vt:variant>
        <vt:i4>5</vt:i4>
      </vt:variant>
      <vt:variant>
        <vt:lpwstr/>
      </vt:variant>
      <vt:variant>
        <vt:lpwstr>_ENREF_9</vt:lpwstr>
      </vt:variant>
      <vt:variant>
        <vt:i4>4194315</vt:i4>
      </vt:variant>
      <vt:variant>
        <vt:i4>57</vt:i4>
      </vt:variant>
      <vt:variant>
        <vt:i4>0</vt:i4>
      </vt:variant>
      <vt:variant>
        <vt:i4>5</vt:i4>
      </vt:variant>
      <vt:variant>
        <vt:lpwstr/>
      </vt:variant>
      <vt:variant>
        <vt:lpwstr>_ENREF_11</vt:lpwstr>
      </vt:variant>
      <vt:variant>
        <vt:i4>4194315</vt:i4>
      </vt:variant>
      <vt:variant>
        <vt:i4>54</vt:i4>
      </vt:variant>
      <vt:variant>
        <vt:i4>0</vt:i4>
      </vt:variant>
      <vt:variant>
        <vt:i4>5</vt:i4>
      </vt:variant>
      <vt:variant>
        <vt:lpwstr/>
      </vt:variant>
      <vt:variant>
        <vt:lpwstr>_ENREF_10</vt:lpwstr>
      </vt:variant>
      <vt:variant>
        <vt:i4>4718603</vt:i4>
      </vt:variant>
      <vt:variant>
        <vt:i4>44</vt:i4>
      </vt:variant>
      <vt:variant>
        <vt:i4>0</vt:i4>
      </vt:variant>
      <vt:variant>
        <vt:i4>5</vt:i4>
      </vt:variant>
      <vt:variant>
        <vt:lpwstr/>
      </vt:variant>
      <vt:variant>
        <vt:lpwstr>_ENREF_9</vt:lpwstr>
      </vt:variant>
      <vt:variant>
        <vt:i4>4784139</vt:i4>
      </vt:variant>
      <vt:variant>
        <vt:i4>38</vt:i4>
      </vt:variant>
      <vt:variant>
        <vt:i4>0</vt:i4>
      </vt:variant>
      <vt:variant>
        <vt:i4>5</vt:i4>
      </vt:variant>
      <vt:variant>
        <vt:lpwstr/>
      </vt:variant>
      <vt:variant>
        <vt:lpwstr>_ENREF_8</vt:lpwstr>
      </vt:variant>
      <vt:variant>
        <vt:i4>4587531</vt:i4>
      </vt:variant>
      <vt:variant>
        <vt:i4>32</vt:i4>
      </vt:variant>
      <vt:variant>
        <vt:i4>0</vt:i4>
      </vt:variant>
      <vt:variant>
        <vt:i4>5</vt:i4>
      </vt:variant>
      <vt:variant>
        <vt:lpwstr/>
      </vt:variant>
      <vt:variant>
        <vt:lpwstr>_ENREF_7</vt:lpwstr>
      </vt:variant>
      <vt:variant>
        <vt:i4>4653067</vt:i4>
      </vt:variant>
      <vt:variant>
        <vt:i4>23</vt:i4>
      </vt:variant>
      <vt:variant>
        <vt:i4>0</vt:i4>
      </vt:variant>
      <vt:variant>
        <vt:i4>5</vt:i4>
      </vt:variant>
      <vt:variant>
        <vt:lpwstr/>
      </vt:variant>
      <vt:variant>
        <vt:lpwstr>_ENREF_6</vt:lpwstr>
      </vt:variant>
      <vt:variant>
        <vt:i4>4390923</vt:i4>
      </vt:variant>
      <vt:variant>
        <vt:i4>20</vt:i4>
      </vt:variant>
      <vt:variant>
        <vt:i4>0</vt:i4>
      </vt:variant>
      <vt:variant>
        <vt:i4>5</vt:i4>
      </vt:variant>
      <vt:variant>
        <vt:lpwstr/>
      </vt:variant>
      <vt:variant>
        <vt:lpwstr>_ENREF_2</vt:lpwstr>
      </vt:variant>
      <vt:variant>
        <vt:i4>4456459</vt:i4>
      </vt:variant>
      <vt:variant>
        <vt:i4>14</vt:i4>
      </vt:variant>
      <vt:variant>
        <vt:i4>0</vt:i4>
      </vt:variant>
      <vt:variant>
        <vt:i4>5</vt:i4>
      </vt:variant>
      <vt:variant>
        <vt:lpwstr/>
      </vt:variant>
      <vt:variant>
        <vt:lpwstr>_ENREF_5</vt:lpwstr>
      </vt:variant>
      <vt:variant>
        <vt:i4>4390923</vt:i4>
      </vt:variant>
      <vt:variant>
        <vt:i4>6</vt:i4>
      </vt:variant>
      <vt:variant>
        <vt:i4>0</vt:i4>
      </vt:variant>
      <vt:variant>
        <vt:i4>5</vt:i4>
      </vt:variant>
      <vt:variant>
        <vt:lpwstr/>
      </vt:variant>
      <vt:variant>
        <vt:lpwstr>_ENREF_2</vt:lpwstr>
      </vt:variant>
      <vt:variant>
        <vt:i4>4194315</vt:i4>
      </vt:variant>
      <vt:variant>
        <vt:i4>0</vt:i4>
      </vt:variant>
      <vt:variant>
        <vt:i4>0</vt:i4>
      </vt:variant>
      <vt:variant>
        <vt:i4>5</vt:i4>
      </vt:variant>
      <vt:variant>
        <vt:lpwstr/>
      </vt:variant>
      <vt:variant>
        <vt:lpwstr>_ENREF_1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dalit</dc:creator>
  <cp:lastModifiedBy>LS Ma</cp:lastModifiedBy>
  <cp:revision>2</cp:revision>
  <cp:lastPrinted>2015-11-21T14:17:00Z</cp:lastPrinted>
  <dcterms:created xsi:type="dcterms:W3CDTF">2016-03-01T03:47:00Z</dcterms:created>
  <dcterms:modified xsi:type="dcterms:W3CDTF">2016-03-01T03:47:00Z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zotero-version="3.0.14"&gt;&lt;session id="R0ucXbIS"/&gt;&lt;style id="http://www.zotero.org/styles/vancouver" hasBibliography="1" bibliographyStyleHasBeenSet="1"/&gt;&lt;prefs&gt;&lt;pref name="fieldType" value="Field"/&gt;&lt;pref name="storeReferences" value=</vt:lpwstr>
  </property>
  <property fmtid="{D5CDD505-2E9C-101B-9397-08002B2CF9AE}" pid="3" name="ZOTERO_PREF_2">
    <vt:lpwstr>"true"/&gt;&lt;pref name="noteType" value="0"/&gt;&lt;/prefs&gt;&lt;/data&gt;</vt:lpwstr>
  </property>
</Properties>
</file>