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9A9D" w14:textId="77777777" w:rsidR="004A41C5" w:rsidRPr="00267522" w:rsidRDefault="004A41C5" w:rsidP="004A41C5">
      <w:pPr>
        <w:rPr>
          <w:rFonts w:ascii="Book Antiqua" w:hAnsi="Book Antiqua"/>
          <w:b/>
          <w:color w:val="0000FF"/>
          <w:sz w:val="28"/>
          <w:szCs w:val="28"/>
        </w:rPr>
      </w:pPr>
      <w:r w:rsidRPr="00267522">
        <w:rPr>
          <w:rFonts w:ascii="Book Antiqua" w:hAnsi="Book Antiqua"/>
          <w:b/>
          <w:color w:val="0000FF"/>
          <w:sz w:val="28"/>
          <w:szCs w:val="28"/>
        </w:rPr>
        <w:t>Format for ANSWERING REVIEWERS</w:t>
      </w:r>
    </w:p>
    <w:p w14:paraId="025C556D" w14:textId="77777777" w:rsidR="004A41C5" w:rsidRPr="002163F4" w:rsidRDefault="004A41C5" w:rsidP="004A41C5">
      <w:pPr>
        <w:rPr>
          <w:szCs w:val="21"/>
        </w:rPr>
      </w:pPr>
    </w:p>
    <w:p w14:paraId="2B45E8A7" w14:textId="77777777" w:rsidR="004A41C5" w:rsidRPr="002163F4" w:rsidRDefault="004A41C5" w:rsidP="004A41C5">
      <w:pPr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April 3, 2013</w:t>
      </w:r>
    </w:p>
    <w:p w14:paraId="33FB0F09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</w:p>
    <w:p w14:paraId="417C97DF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63DB2A6A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</w:p>
    <w:p w14:paraId="69F70DA1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name: 002429-review.doc).</w:t>
      </w:r>
    </w:p>
    <w:p w14:paraId="45D2D39F" w14:textId="77777777" w:rsidR="004A41C5" w:rsidRPr="00BE3B57" w:rsidRDefault="004A41C5" w:rsidP="004A41C5">
      <w:pPr>
        <w:rPr>
          <w:rFonts w:ascii="Book Antiqua" w:hAnsi="Book Antiqua" w:cs="Arial"/>
          <w:szCs w:val="21"/>
        </w:rPr>
      </w:pPr>
    </w:p>
    <w:p w14:paraId="440D5773" w14:textId="77777777" w:rsidR="004A41C5" w:rsidRPr="004A41C5" w:rsidRDefault="004A41C5" w:rsidP="004A41C5">
      <w:pPr>
        <w:autoSpaceDE w:val="0"/>
        <w:autoSpaceDN w:val="0"/>
        <w:adjustRightInd w:val="0"/>
        <w:jc w:val="left"/>
        <w:rPr>
          <w:rFonts w:ascii="Book Antiqua" w:eastAsiaTheme="minorEastAsia" w:hAnsi="Book Antiqua"/>
          <w:kern w:val="0"/>
          <w:sz w:val="28"/>
          <w:szCs w:val="28"/>
          <w:lang w:val="sv-SE" w:eastAsia="sv-SE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 w:rsidRPr="004A41C5">
        <w:rPr>
          <w:rFonts w:ascii="Book Antiqua" w:eastAsiaTheme="minorEastAsia" w:hAnsi="Book Antiqua"/>
          <w:kern w:val="0"/>
          <w:sz w:val="28"/>
          <w:szCs w:val="28"/>
          <w:lang w:val="sv-SE" w:eastAsia="sv-SE"/>
        </w:rPr>
        <w:t>Serrated Adenoma of the Stomach</w:t>
      </w:r>
      <w:r>
        <w:rPr>
          <w:rFonts w:ascii="Book Antiqua" w:eastAsiaTheme="minorEastAsia" w:hAnsi="Book Antiqua"/>
          <w:kern w:val="0"/>
          <w:sz w:val="28"/>
          <w:szCs w:val="28"/>
          <w:lang w:val="sv-SE" w:eastAsia="sv-SE"/>
        </w:rPr>
        <w:t xml:space="preserve"> </w:t>
      </w:r>
      <w:r w:rsidRPr="004A41C5">
        <w:rPr>
          <w:rFonts w:ascii="Book Antiqua" w:eastAsiaTheme="minorEastAsia" w:hAnsi="Book Antiqua"/>
          <w:kern w:val="0"/>
          <w:sz w:val="28"/>
          <w:szCs w:val="28"/>
          <w:lang w:val="sv-SE" w:eastAsia="sv-SE"/>
        </w:rPr>
        <w:t>Case report and literature review</w:t>
      </w:r>
    </w:p>
    <w:p w14:paraId="4EE0A4B4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>
        <w:rPr>
          <w:rFonts w:ascii="Book Antiqua" w:hAnsi="Book Antiqua" w:cs="Arial"/>
          <w:szCs w:val="21"/>
        </w:rPr>
        <w:t xml:space="preserve">Carlos A. Rubio, Jan </w:t>
      </w:r>
      <w:proofErr w:type="spellStart"/>
      <w:r>
        <w:rPr>
          <w:rFonts w:ascii="Book Antiqua" w:hAnsi="Book Antiqua" w:cs="Arial"/>
          <w:szCs w:val="21"/>
        </w:rPr>
        <w:t>Björk</w:t>
      </w:r>
      <w:proofErr w:type="spellEnd"/>
    </w:p>
    <w:p w14:paraId="1B1B63A3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</w:p>
    <w:p w14:paraId="04CA1A51" w14:textId="77777777" w:rsidR="004A41C5" w:rsidRPr="002163F4" w:rsidRDefault="004A41C5" w:rsidP="004A41C5">
      <w:pPr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 xml:space="preserve">World Journal of </w:t>
      </w:r>
      <w:r>
        <w:rPr>
          <w:rFonts w:ascii="Book Antiqua" w:hAnsi="Book Antiqua" w:cs="Arial"/>
          <w:i/>
          <w:szCs w:val="21"/>
        </w:rPr>
        <w:t>Gastrointestinal Endoscopy</w:t>
      </w:r>
    </w:p>
    <w:p w14:paraId="58604E72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</w:p>
    <w:p w14:paraId="01AE4E06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>
        <w:rPr>
          <w:rFonts w:ascii="Book Antiqua" w:hAnsi="Book Antiqua" w:cs="Arial"/>
          <w:szCs w:val="21"/>
        </w:rPr>
        <w:t>2382</w:t>
      </w:r>
    </w:p>
    <w:p w14:paraId="16F3F128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</w:p>
    <w:p w14:paraId="27774F1F" w14:textId="77777777" w:rsidR="004A41C5" w:rsidRPr="004F4FF1" w:rsidRDefault="004A41C5" w:rsidP="004F4FF1">
      <w:pPr>
        <w:spacing w:line="360" w:lineRule="auto"/>
        <w:rPr>
          <w:rFonts w:ascii="Book Antiqua" w:hAnsi="Book Antiqua" w:cs="Arial"/>
          <w:sz w:val="24"/>
        </w:rPr>
      </w:pPr>
      <w:r w:rsidRPr="004F4FF1">
        <w:rPr>
          <w:rFonts w:ascii="Book Antiqua" w:hAnsi="Book Antiqua" w:cs="Arial"/>
          <w:sz w:val="24"/>
        </w:rPr>
        <w:t>The manuscript has been improved according to the suggestions of reviewers:</w:t>
      </w:r>
    </w:p>
    <w:p w14:paraId="27231C99" w14:textId="77777777" w:rsidR="004A41C5" w:rsidRPr="004F4FF1" w:rsidRDefault="004A41C5" w:rsidP="004F4FF1">
      <w:pPr>
        <w:spacing w:line="360" w:lineRule="auto"/>
        <w:rPr>
          <w:rFonts w:ascii="Book Antiqua" w:hAnsi="Book Antiqua" w:hint="eastAsia"/>
          <w:sz w:val="24"/>
        </w:rPr>
      </w:pPr>
      <w:r w:rsidRPr="004F4FF1">
        <w:rPr>
          <w:rFonts w:ascii="Book Antiqua" w:hAnsi="Book Antiqua"/>
          <w:sz w:val="24"/>
        </w:rPr>
        <w:t>1 Format has been updated</w:t>
      </w:r>
    </w:p>
    <w:p w14:paraId="5505BB54" w14:textId="5A01ED7E" w:rsidR="004F4FF1" w:rsidRPr="004F4FF1" w:rsidRDefault="004F4FF1" w:rsidP="004F4FF1">
      <w:pPr>
        <w:spacing w:line="360" w:lineRule="auto"/>
        <w:rPr>
          <w:rFonts w:ascii="Book Antiqua" w:hAnsi="Book Antiqua"/>
          <w:sz w:val="24"/>
        </w:rPr>
      </w:pPr>
      <w:proofErr w:type="gramStart"/>
      <w:r w:rsidRPr="004F4FF1">
        <w:rPr>
          <w:rFonts w:ascii="Book Antiqua" w:hAnsi="Book Antiqua"/>
          <w:sz w:val="24"/>
        </w:rPr>
        <w:t>Reviewer 2.</w:t>
      </w:r>
      <w:proofErr w:type="gramEnd"/>
      <w:r w:rsidRPr="004F4FF1">
        <w:rPr>
          <w:rFonts w:ascii="Book Antiqua" w:hAnsi="Book Antiqua"/>
          <w:sz w:val="24"/>
        </w:rPr>
        <w:t xml:space="preserve"> Following the suggestion of this reviewer, the following sentence was added to the penultimate paragraph on page 7: “The occurrence of this case of gastric serrated adenoma in a patient with Lynch syndrome, implies that this adenoma phenotype may develop not only sporadically but also in patients with hereditary traits</w:t>
      </w:r>
      <w:proofErr w:type="gramStart"/>
      <w:r w:rsidRPr="004F4FF1">
        <w:rPr>
          <w:rFonts w:ascii="Book Antiqua" w:hAnsi="Book Antiqua"/>
          <w:sz w:val="24"/>
        </w:rPr>
        <w:t>.“</w:t>
      </w:r>
      <w:proofErr w:type="gramEnd"/>
    </w:p>
    <w:p w14:paraId="090CE63D" w14:textId="77777777" w:rsidR="004A41C5" w:rsidRPr="004F4FF1" w:rsidRDefault="004A41C5" w:rsidP="004F4FF1">
      <w:pPr>
        <w:spacing w:line="360" w:lineRule="auto"/>
        <w:rPr>
          <w:rFonts w:ascii="Book Antiqua" w:hAnsi="Book Antiqua" w:cs="Arial"/>
          <w:sz w:val="24"/>
        </w:rPr>
      </w:pPr>
      <w:bookmarkStart w:id="0" w:name="_GoBack"/>
      <w:bookmarkEnd w:id="0"/>
    </w:p>
    <w:p w14:paraId="4EE95EAB" w14:textId="77777777" w:rsidR="004A41C5" w:rsidRPr="004F4FF1" w:rsidRDefault="004A41C5" w:rsidP="004F4FF1">
      <w:pPr>
        <w:spacing w:line="360" w:lineRule="auto"/>
        <w:rPr>
          <w:rFonts w:ascii="Book Antiqua" w:hAnsi="Book Antiqua" w:cs="Arial"/>
          <w:sz w:val="24"/>
        </w:rPr>
      </w:pPr>
      <w:r w:rsidRPr="004F4FF1">
        <w:rPr>
          <w:rFonts w:ascii="Book Antiqua" w:hAnsi="Book Antiqua" w:cs="Arial"/>
          <w:sz w:val="24"/>
        </w:rPr>
        <w:t>2 Revision has been made according to the suggestions of the reviewer</w:t>
      </w:r>
    </w:p>
    <w:p w14:paraId="69E19BE9" w14:textId="77777777" w:rsidR="004A41C5" w:rsidRPr="004F4FF1" w:rsidRDefault="004A41C5" w:rsidP="004F4FF1">
      <w:pPr>
        <w:spacing w:line="360" w:lineRule="auto"/>
        <w:ind w:firstLineChars="100" w:firstLine="240"/>
        <w:rPr>
          <w:rFonts w:ascii="Book Antiqua" w:hAnsi="Book Antiqua" w:cs="Arial"/>
          <w:sz w:val="24"/>
        </w:rPr>
      </w:pPr>
      <w:r w:rsidRPr="004F4FF1">
        <w:rPr>
          <w:rFonts w:ascii="Book Antiqua" w:hAnsi="Book Antiqua" w:cs="Arial"/>
          <w:sz w:val="24"/>
        </w:rPr>
        <w:t>Following the recommendation of the reviewer, one sentence appearing in the Abstract,</w:t>
      </w:r>
    </w:p>
    <w:p w14:paraId="0F273907" w14:textId="77777777" w:rsidR="004A41C5" w:rsidRPr="004F4FF1" w:rsidRDefault="004A41C5" w:rsidP="004F4FF1">
      <w:pPr>
        <w:spacing w:line="360" w:lineRule="auto"/>
        <w:ind w:firstLineChars="100" w:firstLine="240"/>
        <w:rPr>
          <w:rFonts w:ascii="Book Antiqua" w:hAnsi="Book Antiqua" w:cs="Arial"/>
          <w:sz w:val="24"/>
        </w:rPr>
      </w:pPr>
      <w:r w:rsidRPr="004F4FF1">
        <w:rPr>
          <w:rFonts w:ascii="Book Antiqua" w:hAnsi="Book Antiqua" w:cs="Arial"/>
          <w:sz w:val="24"/>
        </w:rPr>
        <w:t>Was also included in the discussion, namely:</w:t>
      </w:r>
    </w:p>
    <w:p w14:paraId="6EC36CED" w14:textId="77777777" w:rsidR="004A41C5" w:rsidRPr="00124BE8" w:rsidRDefault="004A41C5" w:rsidP="004A41C5">
      <w:pPr>
        <w:pStyle w:val="a3"/>
        <w:pageBreakBefore/>
        <w:rPr>
          <w:rFonts w:ascii="Book Antiqua" w:eastAsia="MS Mincho" w:hAnsi="Book Antiqua"/>
          <w:color w:val="F79646" w:themeColor="accent6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lastRenderedPageBreak/>
        <w:t xml:space="preserve"> </w:t>
      </w:r>
      <w:r w:rsidRPr="004A41C5">
        <w:rPr>
          <w:rFonts w:ascii="Book Antiqua" w:hAnsi="Book Antiqua"/>
          <w:color w:val="000000" w:themeColor="text1"/>
          <w:sz w:val="28"/>
          <w:szCs w:val="28"/>
        </w:rPr>
        <w:t xml:space="preserve">The occurrence of this case of gastric serrated adenoma in a patient with Lynch syndrome implies </w:t>
      </w:r>
      <w:r w:rsidRPr="004A41C5">
        <w:rPr>
          <w:rFonts w:ascii="Book Antiqua" w:eastAsia="MS Mincho" w:hAnsi="Book Antiqua"/>
          <w:color w:val="000000" w:themeColor="text1"/>
          <w:sz w:val="28"/>
          <w:szCs w:val="28"/>
        </w:rPr>
        <w:t>that this adenoma phenotype may develop not only sporadically but also in patients with hereditary traits</w:t>
      </w:r>
      <w:r w:rsidRPr="00124BE8">
        <w:rPr>
          <w:rFonts w:ascii="Book Antiqua" w:eastAsia="MS Mincho" w:hAnsi="Book Antiqua"/>
          <w:color w:val="F79646" w:themeColor="accent6"/>
          <w:sz w:val="28"/>
          <w:szCs w:val="28"/>
        </w:rPr>
        <w:t>.</w:t>
      </w:r>
    </w:p>
    <w:p w14:paraId="5A36A074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</w:p>
    <w:p w14:paraId="7CB672C1" w14:textId="77777777" w:rsidR="004A41C5" w:rsidRPr="002163F4" w:rsidRDefault="004A41C5" w:rsidP="004A41C5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3 References and typesetting were corrected</w:t>
      </w:r>
    </w:p>
    <w:p w14:paraId="7E5D5689" w14:textId="77777777" w:rsidR="004A41C5" w:rsidRPr="002163F4" w:rsidRDefault="004A41C5" w:rsidP="004A41C5">
      <w:pPr>
        <w:rPr>
          <w:rFonts w:ascii="Book Antiqua" w:hAnsi="Book Antiqua" w:cs="Arial"/>
          <w:spacing w:val="-10"/>
          <w:szCs w:val="21"/>
        </w:rPr>
      </w:pPr>
    </w:p>
    <w:p w14:paraId="5DCDD2DC" w14:textId="77777777" w:rsidR="004A41C5" w:rsidRDefault="004A41C5" w:rsidP="004A41C5">
      <w:pPr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Sincerely </w:t>
      </w:r>
    </w:p>
    <w:p w14:paraId="3C1F1CF6" w14:textId="77777777" w:rsidR="004A41C5" w:rsidRPr="004A41C5" w:rsidRDefault="004A41C5" w:rsidP="004A41C5">
      <w:pPr>
        <w:rPr>
          <w:rFonts w:ascii="Book Antiqua" w:hAnsi="Book Antiqua" w:cs="Arial"/>
          <w:szCs w:val="21"/>
        </w:rPr>
      </w:pPr>
      <w:r w:rsidRPr="0024367F">
        <w:rPr>
          <w:rFonts w:ascii="Calibri" w:hAnsi="Calibri" w:cs="Times"/>
          <w:sz w:val="22"/>
          <w:szCs w:val="22"/>
        </w:rPr>
        <w:t>C. A. Rubio, MD, PhD</w:t>
      </w:r>
    </w:p>
    <w:p w14:paraId="10A6D772" w14:textId="77777777" w:rsidR="004A41C5" w:rsidRPr="004A41C5" w:rsidRDefault="004A41C5" w:rsidP="004A41C5">
      <w:pPr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Director, </w:t>
      </w:r>
      <w:r w:rsidRPr="0024367F">
        <w:rPr>
          <w:rFonts w:ascii="Calibri" w:hAnsi="Calibri" w:cs="Times"/>
          <w:sz w:val="22"/>
          <w:szCs w:val="22"/>
        </w:rPr>
        <w:t>Gastrointestinal and Liver Pathology Research Laboratory</w:t>
      </w:r>
    </w:p>
    <w:p w14:paraId="6BA3EE3A" w14:textId="77777777" w:rsidR="004A41C5" w:rsidRPr="004A41C5" w:rsidRDefault="004A41C5" w:rsidP="004A41C5">
      <w:pPr>
        <w:autoSpaceDE w:val="0"/>
        <w:autoSpaceDN w:val="0"/>
        <w:adjustRightInd w:val="0"/>
        <w:rPr>
          <w:rFonts w:ascii="Calibri" w:hAnsi="Calibri" w:cs="Times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 xml:space="preserve">Associate Professor, </w:t>
      </w:r>
      <w:r w:rsidRPr="0024367F">
        <w:rPr>
          <w:rFonts w:ascii="Calibri" w:hAnsi="Calibri" w:cs="Times"/>
          <w:sz w:val="22"/>
          <w:szCs w:val="22"/>
        </w:rPr>
        <w:t>Department of Pathology  </w:t>
      </w:r>
    </w:p>
    <w:p w14:paraId="0AF721A8" w14:textId="77777777" w:rsidR="004A41C5" w:rsidRPr="0024367F" w:rsidRDefault="004A41C5" w:rsidP="004A41C5">
      <w:pPr>
        <w:autoSpaceDE w:val="0"/>
        <w:autoSpaceDN w:val="0"/>
        <w:adjustRightInd w:val="0"/>
        <w:ind w:right="1040"/>
        <w:rPr>
          <w:rFonts w:ascii="Calibri" w:hAnsi="Calibri" w:cs="Times"/>
          <w:b/>
          <w:bCs/>
          <w:sz w:val="22"/>
          <w:szCs w:val="22"/>
        </w:rPr>
      </w:pPr>
      <w:proofErr w:type="spellStart"/>
      <w:r w:rsidRPr="0024367F">
        <w:rPr>
          <w:rFonts w:ascii="Calibri" w:hAnsi="Calibri" w:cs="Times"/>
          <w:sz w:val="22"/>
          <w:szCs w:val="22"/>
        </w:rPr>
        <w:t>Karolinska</w:t>
      </w:r>
      <w:proofErr w:type="spellEnd"/>
      <w:r w:rsidRPr="0024367F">
        <w:rPr>
          <w:rFonts w:ascii="Calibri" w:hAnsi="Calibri" w:cs="Times"/>
          <w:sz w:val="22"/>
          <w:szCs w:val="22"/>
        </w:rPr>
        <w:t xml:space="preserve"> Institute and University Hospital</w:t>
      </w:r>
      <w:r>
        <w:rPr>
          <w:rFonts w:ascii="Calibri" w:hAnsi="Calibri" w:cs="Times"/>
          <w:b/>
          <w:bCs/>
          <w:sz w:val="22"/>
          <w:szCs w:val="22"/>
        </w:rPr>
        <w:t xml:space="preserve">, </w:t>
      </w:r>
      <w:r w:rsidRPr="0024367F">
        <w:rPr>
          <w:rFonts w:ascii="Calibri" w:hAnsi="Calibri" w:cs="Times"/>
          <w:sz w:val="22"/>
          <w:szCs w:val="22"/>
        </w:rPr>
        <w:t>171 76 Stockholm, Sweden</w:t>
      </w:r>
    </w:p>
    <w:p w14:paraId="45D2E3CD" w14:textId="77777777" w:rsidR="004A41C5" w:rsidRPr="002163F4" w:rsidRDefault="004A41C5" w:rsidP="004A41C5">
      <w:pPr>
        <w:rPr>
          <w:szCs w:val="21"/>
        </w:rPr>
      </w:pPr>
      <w:r>
        <w:rPr>
          <w:szCs w:val="21"/>
        </w:rPr>
        <w:t>E-mail: Carlos.Rubio@ki.se</w:t>
      </w:r>
    </w:p>
    <w:p w14:paraId="467A0B09" w14:textId="77777777" w:rsidR="00F52815" w:rsidRDefault="00F52815"/>
    <w:sectPr w:rsidR="00F52815" w:rsidSect="004A41C5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83FD" w14:textId="77777777" w:rsidR="00C851A4" w:rsidRDefault="00C851A4" w:rsidP="004F4FF1">
      <w:r>
        <w:separator/>
      </w:r>
    </w:p>
  </w:endnote>
  <w:endnote w:type="continuationSeparator" w:id="0">
    <w:p w14:paraId="19DDF047" w14:textId="77777777" w:rsidR="00C851A4" w:rsidRDefault="00C851A4" w:rsidP="004F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5736" w14:textId="77777777" w:rsidR="00C851A4" w:rsidRDefault="00C851A4" w:rsidP="004F4FF1">
      <w:r>
        <w:separator/>
      </w:r>
    </w:p>
  </w:footnote>
  <w:footnote w:type="continuationSeparator" w:id="0">
    <w:p w14:paraId="7814F4E1" w14:textId="77777777" w:rsidR="00C851A4" w:rsidRDefault="00C851A4" w:rsidP="004F4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5"/>
    <w:rsid w:val="00282085"/>
    <w:rsid w:val="002C136E"/>
    <w:rsid w:val="004A41C5"/>
    <w:rsid w:val="004F4FF1"/>
    <w:rsid w:val="00C851A4"/>
    <w:rsid w:val="00F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97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5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A41C5"/>
    <w:pPr>
      <w:suppressAutoHyphens/>
      <w:jc w:val="left"/>
    </w:pPr>
    <w:rPr>
      <w:rFonts w:ascii="Courier" w:eastAsia="Times New Roman" w:hAnsi="Courier"/>
      <w:kern w:val="0"/>
      <w:sz w:val="24"/>
      <w:lang w:eastAsia="sv-SE"/>
    </w:rPr>
  </w:style>
  <w:style w:type="character" w:customStyle="1" w:styleId="Char">
    <w:name w:val="纯文本 Char"/>
    <w:basedOn w:val="a0"/>
    <w:link w:val="a3"/>
    <w:rsid w:val="004A41C5"/>
    <w:rPr>
      <w:rFonts w:ascii="Courier" w:eastAsia="Times New Roman" w:hAnsi="Courier" w:cs="Times New Roman"/>
      <w:lang w:val="en-US"/>
    </w:rPr>
  </w:style>
  <w:style w:type="paragraph" w:styleId="a4">
    <w:name w:val="header"/>
    <w:basedOn w:val="a"/>
    <w:link w:val="Char0"/>
    <w:uiPriority w:val="99"/>
    <w:unhideWhenUsed/>
    <w:rsid w:val="004F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4FF1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Char1"/>
    <w:uiPriority w:val="99"/>
    <w:unhideWhenUsed/>
    <w:rsid w:val="004F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4FF1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C5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A41C5"/>
    <w:pPr>
      <w:suppressAutoHyphens/>
      <w:jc w:val="left"/>
    </w:pPr>
    <w:rPr>
      <w:rFonts w:ascii="Courier" w:eastAsia="Times New Roman" w:hAnsi="Courier"/>
      <w:kern w:val="0"/>
      <w:sz w:val="24"/>
      <w:lang w:eastAsia="sv-SE"/>
    </w:rPr>
  </w:style>
  <w:style w:type="character" w:customStyle="1" w:styleId="Char">
    <w:name w:val="纯文本 Char"/>
    <w:basedOn w:val="a0"/>
    <w:link w:val="a3"/>
    <w:rsid w:val="004A41C5"/>
    <w:rPr>
      <w:rFonts w:ascii="Courier" w:eastAsia="Times New Roman" w:hAnsi="Courier" w:cs="Times New Roman"/>
      <w:lang w:val="en-US"/>
    </w:rPr>
  </w:style>
  <w:style w:type="paragraph" w:styleId="a4">
    <w:name w:val="header"/>
    <w:basedOn w:val="a"/>
    <w:link w:val="Char0"/>
    <w:uiPriority w:val="99"/>
    <w:unhideWhenUsed/>
    <w:rsid w:val="004F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4FF1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  <w:style w:type="paragraph" w:styleId="a5">
    <w:name w:val="footer"/>
    <w:basedOn w:val="a"/>
    <w:link w:val="Char1"/>
    <w:uiPriority w:val="99"/>
    <w:unhideWhenUsed/>
    <w:rsid w:val="004F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F4FF1"/>
    <w:rPr>
      <w:rFonts w:ascii="Times New Roman" w:eastAsia="宋体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1263</Characters>
  <Application>Microsoft Office Word</Application>
  <DocSecurity>0</DocSecurity>
  <Lines>10</Lines>
  <Paragraphs>2</Paragraphs>
  <ScaleCrop>false</ScaleCrop>
  <Company>KI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Wen Lingling</cp:lastModifiedBy>
  <cp:revision>3</cp:revision>
  <cp:lastPrinted>2013-04-03T09:38:00Z</cp:lastPrinted>
  <dcterms:created xsi:type="dcterms:W3CDTF">2013-04-03T09:21:00Z</dcterms:created>
  <dcterms:modified xsi:type="dcterms:W3CDTF">2013-04-09T01:10:00Z</dcterms:modified>
</cp:coreProperties>
</file>