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4AD" w:rsidRPr="00C829A8" w:rsidRDefault="004E44AD"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b/>
          <w:sz w:val="24"/>
          <w:szCs w:val="24"/>
        </w:rPr>
        <w:t xml:space="preserve">Name of Journal: </w:t>
      </w:r>
      <w:r w:rsidRPr="00C829A8">
        <w:rPr>
          <w:rFonts w:ascii="Book Antiqua" w:hAnsi="Book Antiqua" w:cs="Times New Roman"/>
          <w:i/>
          <w:sz w:val="24"/>
          <w:szCs w:val="24"/>
        </w:rPr>
        <w:t>World Journal of Gastroenterology</w:t>
      </w:r>
    </w:p>
    <w:p w:rsidR="004E44AD" w:rsidRPr="00C829A8" w:rsidRDefault="004E44AD"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b/>
          <w:sz w:val="24"/>
          <w:szCs w:val="24"/>
        </w:rPr>
        <w:t>EPSP Manuscript No:</w:t>
      </w:r>
      <w:r w:rsidR="00223D02" w:rsidRPr="00C829A8">
        <w:rPr>
          <w:rFonts w:ascii="Book Antiqua" w:hAnsi="Book Antiqua" w:cs="Times New Roman"/>
          <w:b/>
          <w:sz w:val="24"/>
          <w:szCs w:val="24"/>
        </w:rPr>
        <w:t xml:space="preserve"> </w:t>
      </w:r>
      <w:r w:rsidR="00223D02" w:rsidRPr="00C829A8">
        <w:rPr>
          <w:rFonts w:ascii="Book Antiqua" w:hAnsi="Book Antiqua" w:cs="Times New Roman"/>
          <w:sz w:val="24"/>
          <w:szCs w:val="24"/>
        </w:rPr>
        <w:t>23931</w:t>
      </w:r>
    </w:p>
    <w:p w:rsidR="004E44AD" w:rsidRDefault="004E44AD" w:rsidP="005B41E8">
      <w:pPr>
        <w:adjustRightInd w:val="0"/>
        <w:snapToGrid w:val="0"/>
        <w:spacing w:line="360" w:lineRule="auto"/>
        <w:rPr>
          <w:rFonts w:ascii="Book Antiqua" w:eastAsia="SimSun" w:hAnsi="Book Antiqua" w:cs="Times New Roman"/>
          <w:b/>
          <w:sz w:val="24"/>
          <w:szCs w:val="24"/>
          <w:lang w:eastAsia="zh-CN"/>
        </w:rPr>
      </w:pPr>
      <w:r w:rsidRPr="00C829A8">
        <w:rPr>
          <w:rFonts w:ascii="Book Antiqua" w:hAnsi="Book Antiqua" w:cs="Times New Roman"/>
          <w:b/>
          <w:sz w:val="24"/>
          <w:szCs w:val="24"/>
        </w:rPr>
        <w:t xml:space="preserve">Manuscript Type: </w:t>
      </w:r>
      <w:bookmarkStart w:id="0" w:name="OLE_LINK3462"/>
      <w:bookmarkStart w:id="1" w:name="OLE_LINK3463"/>
      <w:r w:rsidR="005B41E8" w:rsidRPr="00C829A8">
        <w:rPr>
          <w:rFonts w:ascii="Book Antiqua" w:hAnsi="Book Antiqua" w:cs="Times New Roman"/>
          <w:b/>
          <w:sz w:val="24"/>
          <w:szCs w:val="24"/>
        </w:rPr>
        <w:t>Topic Highlight</w:t>
      </w:r>
      <w:bookmarkEnd w:id="0"/>
      <w:bookmarkEnd w:id="1"/>
    </w:p>
    <w:p w:rsidR="00EE7DA8" w:rsidRPr="00EE7DA8" w:rsidRDefault="00EE7DA8" w:rsidP="005B41E8">
      <w:pPr>
        <w:adjustRightInd w:val="0"/>
        <w:snapToGrid w:val="0"/>
        <w:spacing w:line="360" w:lineRule="auto"/>
        <w:rPr>
          <w:rFonts w:ascii="Book Antiqua" w:eastAsia="SimSun" w:hAnsi="Book Antiqua" w:cs="Times New Roman"/>
          <w:sz w:val="24"/>
          <w:szCs w:val="24"/>
          <w:lang w:eastAsia="zh-CN"/>
        </w:rPr>
      </w:pPr>
    </w:p>
    <w:p w:rsidR="007B52D1" w:rsidRPr="00EE7DA8" w:rsidRDefault="00EE7DA8" w:rsidP="005B41E8">
      <w:pPr>
        <w:adjustRightInd w:val="0"/>
        <w:snapToGrid w:val="0"/>
        <w:spacing w:line="360" w:lineRule="auto"/>
        <w:rPr>
          <w:rFonts w:ascii="Book Antiqua" w:eastAsia="SimSun" w:hAnsi="Book Antiqua" w:cs="Times New Roman"/>
          <w:sz w:val="24"/>
          <w:szCs w:val="24"/>
          <w:lang w:eastAsia="zh-CN"/>
        </w:rPr>
      </w:pPr>
      <w:r w:rsidRPr="00EE7DA8">
        <w:rPr>
          <w:rFonts w:ascii="Book Antiqua" w:hAnsi="Book Antiqua" w:cs="Times New Roman"/>
          <w:sz w:val="24"/>
          <w:szCs w:val="24"/>
        </w:rPr>
        <w:t>2016 Pancreatic Cancer: Global view</w:t>
      </w:r>
    </w:p>
    <w:p w:rsidR="00EE7DA8" w:rsidRPr="00EE7DA8" w:rsidRDefault="00EE7DA8" w:rsidP="005B41E8">
      <w:pPr>
        <w:adjustRightInd w:val="0"/>
        <w:snapToGrid w:val="0"/>
        <w:spacing w:line="360" w:lineRule="auto"/>
        <w:rPr>
          <w:rFonts w:ascii="Book Antiqua" w:eastAsia="SimSun" w:hAnsi="Book Antiqua" w:cs="Times New Roman"/>
          <w:b/>
          <w:sz w:val="24"/>
          <w:szCs w:val="24"/>
          <w:lang w:eastAsia="zh-CN"/>
        </w:rPr>
      </w:pPr>
    </w:p>
    <w:p w:rsidR="008A7DF6" w:rsidRPr="00C829A8" w:rsidRDefault="00DB75D1" w:rsidP="005B41E8">
      <w:pPr>
        <w:adjustRightInd w:val="0"/>
        <w:snapToGrid w:val="0"/>
        <w:spacing w:line="360" w:lineRule="auto"/>
        <w:rPr>
          <w:rFonts w:ascii="Book Antiqua" w:hAnsi="Book Antiqua" w:cs="Times New Roman"/>
          <w:b/>
          <w:sz w:val="24"/>
          <w:szCs w:val="24"/>
        </w:rPr>
      </w:pPr>
      <w:bookmarkStart w:id="2" w:name="OLE_LINK2924"/>
      <w:r w:rsidRPr="00C829A8">
        <w:rPr>
          <w:rFonts w:ascii="Book Antiqua" w:hAnsi="Book Antiqua" w:cs="Times New Roman"/>
          <w:b/>
          <w:sz w:val="24"/>
          <w:szCs w:val="24"/>
        </w:rPr>
        <w:t>Elastography for the pancreas: Current status and future perspective</w:t>
      </w:r>
    </w:p>
    <w:bookmarkEnd w:id="2"/>
    <w:p w:rsidR="00935EDE" w:rsidRPr="00C829A8" w:rsidRDefault="00935EDE" w:rsidP="005B41E8">
      <w:pPr>
        <w:adjustRightInd w:val="0"/>
        <w:snapToGrid w:val="0"/>
        <w:spacing w:line="360" w:lineRule="auto"/>
        <w:rPr>
          <w:rFonts w:ascii="Book Antiqua" w:eastAsia="SimSun" w:hAnsi="Book Antiqua" w:cs="Times New Roman"/>
          <w:sz w:val="24"/>
          <w:szCs w:val="24"/>
          <w:lang w:eastAsia="zh-CN"/>
        </w:rPr>
      </w:pPr>
    </w:p>
    <w:p w:rsidR="00AF63B9" w:rsidRPr="00C829A8" w:rsidRDefault="00AF63B9"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eastAsia="SimSun" w:hAnsi="Book Antiqua" w:cs="Times New Roman"/>
          <w:sz w:val="24"/>
          <w:szCs w:val="24"/>
          <w:lang w:eastAsia="zh-CN"/>
        </w:rPr>
        <w:t>Kawada</w:t>
      </w:r>
      <w:r w:rsidRPr="00C829A8">
        <w:rPr>
          <w:rFonts w:ascii="Book Antiqua" w:eastAsia="SimSun" w:hAnsi="Book Antiqua" w:cs="Times New Roman" w:hint="eastAsia"/>
          <w:sz w:val="24"/>
          <w:szCs w:val="24"/>
          <w:lang w:eastAsia="zh-CN"/>
        </w:rPr>
        <w:t xml:space="preserve"> N </w:t>
      </w:r>
      <w:r w:rsidR="00D76320" w:rsidRPr="00C829A8">
        <w:rPr>
          <w:rFonts w:ascii="Book Antiqua" w:eastAsia="SimSun" w:hAnsi="Book Antiqua" w:cs="Times New Roman" w:hint="eastAsia"/>
          <w:i/>
          <w:sz w:val="24"/>
          <w:szCs w:val="24"/>
          <w:lang w:eastAsia="zh-CN"/>
        </w:rPr>
        <w:t>et al</w:t>
      </w:r>
      <w:r w:rsidRPr="00C829A8">
        <w:rPr>
          <w:rFonts w:ascii="Book Antiqua" w:eastAsia="SimSun" w:hAnsi="Book Antiqua" w:cs="Times New Roman" w:hint="eastAsia"/>
          <w:i/>
          <w:sz w:val="24"/>
          <w:szCs w:val="24"/>
          <w:lang w:eastAsia="zh-CN"/>
        </w:rPr>
        <w:t>.</w:t>
      </w:r>
      <w:r w:rsidRPr="00C829A8">
        <w:rPr>
          <w:rFonts w:ascii="Book Antiqua" w:eastAsia="SimSun" w:hAnsi="Book Antiqua" w:cs="Times New Roman" w:hint="eastAsia"/>
          <w:sz w:val="24"/>
          <w:szCs w:val="24"/>
          <w:lang w:eastAsia="zh-CN"/>
        </w:rPr>
        <w:t xml:space="preserve"> </w:t>
      </w:r>
      <w:r w:rsidR="00197E7B" w:rsidRPr="00C829A8">
        <w:rPr>
          <w:rFonts w:ascii="Book Antiqua" w:eastAsia="SimSun" w:hAnsi="Book Antiqua" w:cs="Times New Roman"/>
          <w:sz w:val="24"/>
          <w:szCs w:val="24"/>
          <w:lang w:eastAsia="zh-CN"/>
        </w:rPr>
        <w:t>Elastography for the pancreas</w:t>
      </w:r>
    </w:p>
    <w:p w:rsidR="00197E7B" w:rsidRPr="00C829A8" w:rsidRDefault="00197E7B" w:rsidP="005B41E8">
      <w:pPr>
        <w:adjustRightInd w:val="0"/>
        <w:snapToGrid w:val="0"/>
        <w:spacing w:line="360" w:lineRule="auto"/>
        <w:rPr>
          <w:rFonts w:ascii="Book Antiqua" w:eastAsia="SimSun" w:hAnsi="Book Antiqua" w:cs="Times New Roman"/>
          <w:sz w:val="24"/>
          <w:szCs w:val="24"/>
          <w:lang w:eastAsia="zh-CN"/>
        </w:rPr>
      </w:pPr>
    </w:p>
    <w:p w:rsidR="00C11FC5" w:rsidRPr="00C829A8" w:rsidRDefault="00C11FC5" w:rsidP="005B41E8">
      <w:pPr>
        <w:adjustRightInd w:val="0"/>
        <w:snapToGrid w:val="0"/>
        <w:spacing w:line="360" w:lineRule="auto"/>
        <w:rPr>
          <w:rFonts w:ascii="Book Antiqua" w:eastAsia="SimSun" w:hAnsi="Book Antiqua" w:cs="Times New Roman"/>
          <w:sz w:val="24"/>
          <w:szCs w:val="24"/>
          <w:vertAlign w:val="superscript"/>
          <w:lang w:eastAsia="zh-CN"/>
        </w:rPr>
      </w:pPr>
      <w:bookmarkStart w:id="3" w:name="OLE_LINK2922"/>
      <w:bookmarkStart w:id="4" w:name="OLE_LINK2923"/>
      <w:r w:rsidRPr="00C829A8">
        <w:rPr>
          <w:rFonts w:ascii="Book Antiqua" w:hAnsi="Book Antiqua" w:cs="Times New Roman"/>
          <w:sz w:val="24"/>
          <w:szCs w:val="24"/>
        </w:rPr>
        <w:t xml:space="preserve">Natsuko </w:t>
      </w:r>
      <w:bookmarkStart w:id="5" w:name="OLE_LINK2904"/>
      <w:bookmarkStart w:id="6" w:name="OLE_LINK2905"/>
      <w:r w:rsidRPr="00C829A8">
        <w:rPr>
          <w:rFonts w:ascii="Book Antiqua" w:hAnsi="Book Antiqua" w:cs="Times New Roman"/>
          <w:sz w:val="24"/>
          <w:szCs w:val="24"/>
        </w:rPr>
        <w:t>Kawada</w:t>
      </w:r>
      <w:bookmarkEnd w:id="3"/>
      <w:bookmarkEnd w:id="4"/>
      <w:bookmarkEnd w:id="5"/>
      <w:bookmarkEnd w:id="6"/>
      <w:r w:rsidRPr="00C829A8">
        <w:rPr>
          <w:rFonts w:ascii="Book Antiqua" w:hAnsi="Book Antiqua" w:cs="Times New Roman"/>
          <w:sz w:val="24"/>
          <w:szCs w:val="24"/>
        </w:rPr>
        <w:t>,</w:t>
      </w:r>
      <w:r w:rsidR="00A42B59" w:rsidRPr="00C829A8">
        <w:rPr>
          <w:rFonts w:ascii="Book Antiqua" w:hAnsi="Book Antiqua" w:cs="Times New Roman"/>
          <w:sz w:val="24"/>
          <w:szCs w:val="24"/>
        </w:rPr>
        <w:t xml:space="preserve"> </w:t>
      </w:r>
      <w:r w:rsidR="00AF63B9" w:rsidRPr="00C829A8">
        <w:rPr>
          <w:rFonts w:ascii="Book Antiqua" w:hAnsi="Book Antiqua" w:cs="Times New Roman"/>
          <w:sz w:val="24"/>
          <w:szCs w:val="24"/>
        </w:rPr>
        <w:t>Sachiko Tanaka</w:t>
      </w:r>
    </w:p>
    <w:p w:rsidR="00AF63B9" w:rsidRPr="00C829A8" w:rsidRDefault="00AF63B9" w:rsidP="005B41E8">
      <w:pPr>
        <w:adjustRightInd w:val="0"/>
        <w:snapToGrid w:val="0"/>
        <w:spacing w:line="360" w:lineRule="auto"/>
        <w:rPr>
          <w:rFonts w:ascii="Book Antiqua" w:eastAsia="SimSun" w:hAnsi="Book Antiqua" w:cs="Times New Roman"/>
          <w:sz w:val="24"/>
          <w:szCs w:val="24"/>
          <w:vertAlign w:val="superscript"/>
          <w:lang w:eastAsia="zh-CN"/>
        </w:rPr>
      </w:pPr>
    </w:p>
    <w:p w:rsidR="00AF63B9" w:rsidRPr="00C829A8" w:rsidRDefault="00AF63B9" w:rsidP="005B41E8">
      <w:pPr>
        <w:adjustRightInd w:val="0"/>
        <w:snapToGrid w:val="0"/>
        <w:spacing w:line="360" w:lineRule="auto"/>
        <w:rPr>
          <w:rFonts w:ascii="Book Antiqua" w:eastAsia="SimSun" w:hAnsi="Book Antiqua" w:cs="Times New Roman"/>
          <w:sz w:val="24"/>
          <w:szCs w:val="24"/>
          <w:vertAlign w:val="superscript"/>
          <w:lang w:eastAsia="zh-CN"/>
        </w:rPr>
      </w:pPr>
      <w:r w:rsidRPr="00C829A8">
        <w:rPr>
          <w:rFonts w:ascii="Book Antiqua" w:hAnsi="Book Antiqua" w:cs="Times New Roman"/>
          <w:b/>
          <w:sz w:val="24"/>
          <w:szCs w:val="24"/>
        </w:rPr>
        <w:t xml:space="preserve">Natsuko Kawada, </w:t>
      </w:r>
      <w:r w:rsidR="00C11FC5" w:rsidRPr="00C829A8">
        <w:rPr>
          <w:rFonts w:ascii="Book Antiqua" w:hAnsi="Book Antiqua" w:cs="Times New Roman"/>
          <w:sz w:val="24"/>
          <w:szCs w:val="24"/>
        </w:rPr>
        <w:t>Department of</w:t>
      </w:r>
      <w:r w:rsidR="00935EDE" w:rsidRPr="00C829A8">
        <w:rPr>
          <w:rFonts w:ascii="Book Antiqua" w:hAnsi="Book Antiqua" w:cs="Times New Roman"/>
          <w:sz w:val="24"/>
          <w:szCs w:val="24"/>
        </w:rPr>
        <w:t xml:space="preserve"> Gastroenterology, Nissay Hospital</w:t>
      </w:r>
      <w:r w:rsidR="00C11FC5" w:rsidRPr="00C829A8">
        <w:rPr>
          <w:rFonts w:ascii="Book Antiqua" w:hAnsi="Book Antiqua" w:cs="Times New Roman"/>
          <w:sz w:val="24"/>
          <w:szCs w:val="24"/>
        </w:rPr>
        <w:t xml:space="preserve">, </w:t>
      </w:r>
      <w:r w:rsidR="00197E7B" w:rsidRPr="00C829A8">
        <w:rPr>
          <w:rFonts w:ascii="Book Antiqua" w:hAnsi="Book Antiqua" w:cs="Times New Roman"/>
          <w:sz w:val="24"/>
          <w:szCs w:val="24"/>
        </w:rPr>
        <w:t>Osaka 550-0012, Japan</w:t>
      </w:r>
    </w:p>
    <w:p w:rsidR="00197E7B" w:rsidRPr="00C829A8" w:rsidRDefault="00197E7B" w:rsidP="005B41E8">
      <w:pPr>
        <w:adjustRightInd w:val="0"/>
        <w:snapToGrid w:val="0"/>
        <w:spacing w:line="360" w:lineRule="auto"/>
        <w:rPr>
          <w:rFonts w:ascii="Book Antiqua" w:eastAsia="SimSun" w:hAnsi="Book Antiqua" w:cs="Times New Roman"/>
          <w:sz w:val="24"/>
          <w:szCs w:val="24"/>
          <w:vertAlign w:val="superscript"/>
          <w:lang w:eastAsia="zh-CN"/>
        </w:rPr>
      </w:pPr>
    </w:p>
    <w:p w:rsidR="00AF63B9" w:rsidRPr="00C829A8" w:rsidRDefault="00AF63B9" w:rsidP="00AF63B9">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t xml:space="preserve">Sachiko Tanaka, </w:t>
      </w:r>
      <w:r w:rsidRPr="00C829A8">
        <w:rPr>
          <w:rFonts w:ascii="Book Antiqua" w:hAnsi="Book Antiqua" w:cs="Times New Roman"/>
          <w:sz w:val="24"/>
          <w:szCs w:val="24"/>
        </w:rPr>
        <w:t>Osaka Center for Cancer and Cardiovascular Diseases Prevention</w:t>
      </w:r>
      <w:r w:rsidR="00197E7B" w:rsidRPr="00C829A8">
        <w:rPr>
          <w:rFonts w:ascii="Book Antiqua" w:eastAsia="SimSun" w:hAnsi="Book Antiqua" w:cs="Times New Roman" w:hint="eastAsia"/>
          <w:sz w:val="24"/>
          <w:szCs w:val="24"/>
          <w:lang w:eastAsia="zh-CN"/>
        </w:rPr>
        <w:t xml:space="preserve">, </w:t>
      </w:r>
      <w:r w:rsidR="00197E7B" w:rsidRPr="00C829A8">
        <w:rPr>
          <w:rFonts w:ascii="Book Antiqua" w:eastAsia="SimSun" w:hAnsi="Book Antiqua" w:cs="Times New Roman"/>
          <w:sz w:val="24"/>
          <w:szCs w:val="24"/>
          <w:lang w:eastAsia="zh-CN"/>
        </w:rPr>
        <w:t>Osaka 550-0012, Japan</w:t>
      </w:r>
    </w:p>
    <w:p w:rsidR="008E7392" w:rsidRPr="00C829A8" w:rsidRDefault="008E7392" w:rsidP="005B41E8">
      <w:pPr>
        <w:adjustRightInd w:val="0"/>
        <w:snapToGrid w:val="0"/>
        <w:spacing w:line="360" w:lineRule="auto"/>
        <w:rPr>
          <w:rFonts w:ascii="Book Antiqua" w:eastAsia="SimSun" w:hAnsi="Book Antiqua" w:cs="Times New Roman"/>
          <w:sz w:val="24"/>
          <w:szCs w:val="24"/>
          <w:lang w:eastAsia="zh-CN"/>
        </w:rPr>
      </w:pPr>
    </w:p>
    <w:p w:rsidR="00A3314E" w:rsidRPr="00C829A8" w:rsidRDefault="0076285F" w:rsidP="005B41E8">
      <w:pPr>
        <w:adjustRightInd w:val="0"/>
        <w:snapToGrid w:val="0"/>
        <w:spacing w:line="360" w:lineRule="auto"/>
        <w:rPr>
          <w:rFonts w:ascii="Book Antiqua" w:hAnsi="Book Antiqua" w:cs="Times New Roman"/>
          <w:sz w:val="24"/>
          <w:szCs w:val="24"/>
        </w:rPr>
      </w:pPr>
      <w:bookmarkStart w:id="7" w:name="OLE_LINK17"/>
      <w:bookmarkStart w:id="8" w:name="OLE_LINK18"/>
      <w:bookmarkStart w:id="9" w:name="OLE_LINK1048"/>
      <w:bookmarkStart w:id="10" w:name="OLE_LINK1049"/>
      <w:bookmarkStart w:id="11" w:name="OLE_LINK3480"/>
      <w:bookmarkStart w:id="12" w:name="OLE_LINK46"/>
      <w:bookmarkStart w:id="13" w:name="OLE_LINK1433"/>
      <w:bookmarkStart w:id="14" w:name="OLE_LINK1434"/>
      <w:bookmarkStart w:id="15" w:name="OLE_LINK1683"/>
      <w:bookmarkStart w:id="16" w:name="OLE_LINK2147"/>
      <w:bookmarkStart w:id="17" w:name="OLE_LINK2657"/>
      <w:bookmarkStart w:id="18" w:name="OLE_LINK51"/>
      <w:r w:rsidRPr="00C829A8">
        <w:rPr>
          <w:rFonts w:ascii="Book Antiqua" w:hAnsi="Book Antiqua"/>
          <w:b/>
          <w:sz w:val="24"/>
        </w:rPr>
        <w:t xml:space="preserve">Author </w:t>
      </w:r>
      <w:bookmarkStart w:id="19" w:name="OLE_LINK1527"/>
      <w:bookmarkStart w:id="20" w:name="OLE_LINK1528"/>
      <w:r w:rsidRPr="00C829A8">
        <w:rPr>
          <w:rFonts w:ascii="Book Antiqua" w:hAnsi="Book Antiqua"/>
          <w:b/>
          <w:sz w:val="24"/>
        </w:rPr>
        <w:t>contributions</w:t>
      </w:r>
      <w:bookmarkEnd w:id="7"/>
      <w:bookmarkEnd w:id="8"/>
      <w:r w:rsidRPr="00C829A8">
        <w:rPr>
          <w:rStyle w:val="CommentReference"/>
          <w:rFonts w:ascii="Book Antiqua" w:hAnsi="Book Antiqua"/>
          <w:sz w:val="24"/>
          <w:szCs w:val="24"/>
        </w:rPr>
        <w:t>:</w:t>
      </w:r>
      <w:bookmarkEnd w:id="9"/>
      <w:bookmarkEnd w:id="10"/>
      <w:bookmarkEnd w:id="11"/>
      <w:bookmarkEnd w:id="12"/>
      <w:bookmarkEnd w:id="19"/>
      <w:bookmarkEnd w:id="20"/>
      <w:r w:rsidRPr="00C829A8">
        <w:rPr>
          <w:rStyle w:val="CommentReference"/>
          <w:rFonts w:ascii="Book Antiqua" w:hAnsi="Book Antiqua"/>
          <w:sz w:val="24"/>
          <w:szCs w:val="24"/>
        </w:rPr>
        <w:t xml:space="preserve"> </w:t>
      </w:r>
      <w:bookmarkEnd w:id="13"/>
      <w:bookmarkEnd w:id="14"/>
      <w:bookmarkEnd w:id="15"/>
      <w:bookmarkEnd w:id="16"/>
      <w:bookmarkEnd w:id="17"/>
      <w:bookmarkEnd w:id="18"/>
      <w:r w:rsidR="00A3314E" w:rsidRPr="00C829A8">
        <w:rPr>
          <w:rFonts w:ascii="Book Antiqua" w:hAnsi="Book Antiqua" w:cs="Times New Roman"/>
          <w:sz w:val="24"/>
          <w:szCs w:val="24"/>
        </w:rPr>
        <w:t xml:space="preserve">Kawada N </w:t>
      </w:r>
      <w:r w:rsidR="004E44AD" w:rsidRPr="00C829A8">
        <w:rPr>
          <w:rFonts w:ascii="Book Antiqua" w:hAnsi="Book Antiqua" w:cs="Times New Roman"/>
          <w:sz w:val="24"/>
          <w:szCs w:val="24"/>
        </w:rPr>
        <w:t xml:space="preserve">analyzed literature and </w:t>
      </w:r>
      <w:r w:rsidR="00A3314E" w:rsidRPr="00C829A8">
        <w:rPr>
          <w:rFonts w:ascii="Book Antiqua" w:hAnsi="Book Antiqua" w:cs="Times New Roman"/>
          <w:sz w:val="24"/>
          <w:szCs w:val="24"/>
        </w:rPr>
        <w:t>wrote t</w:t>
      </w:r>
      <w:r w:rsidR="00B40A89" w:rsidRPr="00C829A8">
        <w:rPr>
          <w:rFonts w:ascii="Book Antiqua" w:hAnsi="Book Antiqua" w:cs="Times New Roman"/>
          <w:sz w:val="24"/>
          <w:szCs w:val="24"/>
        </w:rPr>
        <w:t>he manuscript</w:t>
      </w:r>
      <w:r w:rsidRPr="00C829A8">
        <w:rPr>
          <w:rFonts w:ascii="Book Antiqua" w:eastAsia="SimSun" w:hAnsi="Book Antiqua" w:cs="Times New Roman" w:hint="eastAsia"/>
          <w:sz w:val="24"/>
          <w:szCs w:val="24"/>
          <w:lang w:eastAsia="zh-CN"/>
        </w:rPr>
        <w:t>;</w:t>
      </w:r>
      <w:r w:rsidR="002A50C7" w:rsidRPr="00C829A8">
        <w:rPr>
          <w:rFonts w:ascii="Book Antiqua" w:hAnsi="Book Antiqua" w:cs="Times New Roman"/>
          <w:sz w:val="24"/>
          <w:szCs w:val="24"/>
        </w:rPr>
        <w:t xml:space="preserve"> Tanaka S checked </w:t>
      </w:r>
      <w:r w:rsidR="007101B6" w:rsidRPr="00C829A8">
        <w:rPr>
          <w:rFonts w:ascii="Book Antiqua" w:hAnsi="Book Antiqua" w:cs="Times New Roman"/>
          <w:sz w:val="24"/>
          <w:szCs w:val="24"/>
        </w:rPr>
        <w:t xml:space="preserve">and approved </w:t>
      </w:r>
      <w:r w:rsidR="002A50C7" w:rsidRPr="00C829A8">
        <w:rPr>
          <w:rFonts w:ascii="Book Antiqua" w:hAnsi="Book Antiqua" w:cs="Times New Roman"/>
          <w:sz w:val="24"/>
          <w:szCs w:val="24"/>
        </w:rPr>
        <w:t>the manuscript</w:t>
      </w:r>
      <w:r w:rsidR="00A3314E" w:rsidRPr="00C829A8">
        <w:rPr>
          <w:rFonts w:ascii="Book Antiqua" w:hAnsi="Book Antiqua" w:cs="Times New Roman"/>
          <w:sz w:val="24"/>
          <w:szCs w:val="24"/>
        </w:rPr>
        <w:t>.</w:t>
      </w:r>
    </w:p>
    <w:p w:rsidR="006F15CE" w:rsidRPr="00C829A8" w:rsidRDefault="006F15CE" w:rsidP="005B41E8">
      <w:pPr>
        <w:adjustRightInd w:val="0"/>
        <w:snapToGrid w:val="0"/>
        <w:spacing w:line="360" w:lineRule="auto"/>
        <w:rPr>
          <w:rFonts w:ascii="Book Antiqua" w:hAnsi="Book Antiqua" w:cs="Times New Roman"/>
          <w:sz w:val="24"/>
          <w:szCs w:val="24"/>
        </w:rPr>
      </w:pPr>
    </w:p>
    <w:p w:rsidR="006F15CE" w:rsidRPr="00C829A8" w:rsidRDefault="0076285F" w:rsidP="0076285F">
      <w:pPr>
        <w:spacing w:line="360" w:lineRule="auto"/>
        <w:rPr>
          <w:rFonts w:ascii="Book Antiqua" w:hAnsi="Book Antiqua" w:cs="TimesNewRomanPS-BoldItalicMT"/>
          <w:b/>
          <w:bCs/>
          <w:iCs/>
          <w:kern w:val="0"/>
          <w:sz w:val="24"/>
          <w:szCs w:val="24"/>
        </w:rPr>
      </w:pPr>
      <w:bookmarkStart w:id="21" w:name="OLE_LINK102"/>
      <w:bookmarkStart w:id="22" w:name="OLE_LINK103"/>
      <w:bookmarkStart w:id="23" w:name="OLE_LINK177"/>
      <w:bookmarkStart w:id="24" w:name="OLE_LINK244"/>
      <w:bookmarkStart w:id="25" w:name="OLE_LINK83"/>
      <w:bookmarkStart w:id="26" w:name="OLE_LINK47"/>
      <w:bookmarkStart w:id="27" w:name="OLE_LINK55"/>
      <w:bookmarkStart w:id="28" w:name="OLE_LINK125"/>
      <w:bookmarkStart w:id="29" w:name="OLE_LINK156"/>
      <w:bookmarkStart w:id="30" w:name="OLE_LINK202"/>
      <w:bookmarkStart w:id="31" w:name="OLE_LINK203"/>
      <w:bookmarkStart w:id="32" w:name="OLE_LINK273"/>
      <w:bookmarkStart w:id="33" w:name="OLE_LINK93"/>
      <w:bookmarkStart w:id="34" w:name="OLE_LINK27"/>
      <w:bookmarkStart w:id="35" w:name="OLE_LINK164"/>
      <w:bookmarkStart w:id="36" w:name="OLE_LINK185"/>
      <w:bookmarkStart w:id="37" w:name="OLE_LINK227"/>
      <w:bookmarkStart w:id="38" w:name="OLE_LINK278"/>
      <w:bookmarkStart w:id="39" w:name="OLE_LINK264"/>
      <w:bookmarkStart w:id="40" w:name="OLE_LINK238"/>
      <w:bookmarkStart w:id="41" w:name="OLE_LINK322"/>
      <w:bookmarkStart w:id="42" w:name="OLE_LINK358"/>
      <w:bookmarkStart w:id="43" w:name="OLE_LINK359"/>
      <w:bookmarkStart w:id="44" w:name="OLE_LINK339"/>
      <w:bookmarkStart w:id="45" w:name="OLE_LINK364"/>
      <w:bookmarkStart w:id="46" w:name="OLE_LINK398"/>
      <w:bookmarkStart w:id="47" w:name="OLE_LINK296"/>
      <w:bookmarkStart w:id="48" w:name="OLE_LINK137"/>
      <w:bookmarkStart w:id="49" w:name="OLE_LINK409"/>
      <w:bookmarkStart w:id="50" w:name="OLE_LINK674"/>
      <w:bookmarkStart w:id="51" w:name="OLE_LINK411"/>
      <w:bookmarkStart w:id="52" w:name="OLE_LINK460"/>
      <w:bookmarkStart w:id="53" w:name="OLE_LINK435"/>
      <w:bookmarkStart w:id="54" w:name="OLE_LINK492"/>
      <w:bookmarkStart w:id="55" w:name="OLE_LINK550"/>
      <w:bookmarkStart w:id="56" w:name="OLE_LINK524"/>
      <w:bookmarkStart w:id="57" w:name="OLE_LINK560"/>
      <w:bookmarkStart w:id="58" w:name="OLE_LINK536"/>
      <w:bookmarkStart w:id="59" w:name="OLE_LINK501"/>
      <w:bookmarkStart w:id="60" w:name="OLE_LINK627"/>
      <w:bookmarkStart w:id="61" w:name="OLE_LINK665"/>
      <w:bookmarkStart w:id="62" w:name="OLE_LINK713"/>
      <w:bookmarkStart w:id="63" w:name="OLE_LINK570"/>
      <w:bookmarkStart w:id="64" w:name="OLE_LINK633"/>
      <w:bookmarkStart w:id="65" w:name="OLE_LINK749"/>
      <w:bookmarkStart w:id="66" w:name="OLE_LINK788"/>
      <w:bookmarkStart w:id="67" w:name="OLE_LINK594"/>
      <w:bookmarkStart w:id="68" w:name="OLE_LINK617"/>
      <w:bookmarkStart w:id="69" w:name="OLE_LINK806"/>
      <w:bookmarkStart w:id="70" w:name="OLE_LINK809"/>
      <w:bookmarkStart w:id="71" w:name="OLE_LINK697"/>
      <w:bookmarkStart w:id="72" w:name="OLE_LINK875"/>
      <w:bookmarkStart w:id="73" w:name="OLE_LINK746"/>
      <w:bookmarkStart w:id="74" w:name="OLE_LINK805"/>
      <w:bookmarkStart w:id="75" w:name="OLE_LINK824"/>
      <w:bookmarkStart w:id="76" w:name="OLE_LINK952"/>
      <w:bookmarkStart w:id="77" w:name="OLE_LINK884"/>
      <w:bookmarkStart w:id="78" w:name="OLE_LINK890"/>
      <w:bookmarkStart w:id="79" w:name="OLE_LINK966"/>
      <w:bookmarkStart w:id="80" w:name="OLE_LINK1017"/>
      <w:bookmarkStart w:id="81" w:name="OLE_LINK859"/>
      <w:bookmarkStart w:id="82" w:name="OLE_LINK867"/>
      <w:bookmarkStart w:id="83" w:name="OLE_LINK899"/>
      <w:bookmarkStart w:id="84" w:name="OLE_LINK935"/>
      <w:bookmarkStart w:id="85" w:name="OLE_LINK1039"/>
      <w:bookmarkStart w:id="86" w:name="OLE_LINK904"/>
      <w:bookmarkStart w:id="87" w:name="OLE_LINK1028"/>
      <w:bookmarkStart w:id="88" w:name="OLE_LINK1041"/>
      <w:bookmarkStart w:id="89" w:name="OLE_LINK1152"/>
      <w:bookmarkStart w:id="90" w:name="OLE_LINK910"/>
      <w:bookmarkStart w:id="91" w:name="OLE_LINK1124"/>
      <w:bookmarkStart w:id="92" w:name="OLE_LINK1127"/>
      <w:bookmarkStart w:id="93" w:name="OLE_LINK1156"/>
      <w:bookmarkStart w:id="94" w:name="OLE_LINK1222"/>
      <w:bookmarkStart w:id="95" w:name="OLE_LINK1223"/>
      <w:bookmarkStart w:id="96" w:name="OLE_LINK1053"/>
      <w:bookmarkStart w:id="97" w:name="OLE_LINK1240"/>
      <w:bookmarkStart w:id="98" w:name="OLE_LINK1046"/>
      <w:bookmarkStart w:id="99" w:name="OLE_LINK1160"/>
      <w:bookmarkStart w:id="100" w:name="OLE_LINK1164"/>
      <w:bookmarkStart w:id="101" w:name="OLE_LINK1215"/>
      <w:bookmarkStart w:id="102" w:name="OLE_LINK1216"/>
      <w:bookmarkStart w:id="103" w:name="OLE_LINK1171"/>
      <w:bookmarkStart w:id="104" w:name="OLE_LINK1180"/>
      <w:bookmarkStart w:id="105" w:name="OLE_LINK1230"/>
      <w:bookmarkStart w:id="106" w:name="OLE_LINK1323"/>
      <w:bookmarkStart w:id="107" w:name="OLE_LINK1359"/>
      <w:bookmarkStart w:id="108" w:name="OLE_LINK1364"/>
      <w:bookmarkStart w:id="109" w:name="OLE_LINK1396"/>
      <w:bookmarkStart w:id="110" w:name="OLE_LINK1563"/>
      <w:bookmarkStart w:id="111" w:name="OLE_LINK1564"/>
      <w:bookmarkStart w:id="112" w:name="OLE_LINK1615"/>
      <w:bookmarkStart w:id="113" w:name="OLE_LINK1652"/>
      <w:bookmarkStart w:id="114" w:name="OLE_LINK1376"/>
      <w:bookmarkStart w:id="115" w:name="OLE_LINK1342"/>
      <w:bookmarkStart w:id="116" w:name="OLE_LINK1419"/>
      <w:bookmarkStart w:id="117" w:name="OLE_LINK1450"/>
      <w:bookmarkStart w:id="118" w:name="OLE_LINK1404"/>
      <w:bookmarkStart w:id="119" w:name="OLE_LINK1427"/>
      <w:bookmarkStart w:id="120" w:name="OLE_LINK1484"/>
      <w:bookmarkStart w:id="121" w:name="OLE_LINK1575"/>
      <w:bookmarkStart w:id="122" w:name="OLE_LINK1352"/>
      <w:bookmarkStart w:id="123" w:name="OLE_LINK1423"/>
      <w:bookmarkStart w:id="124" w:name="OLE_LINK1424"/>
      <w:bookmarkStart w:id="125" w:name="OLE_LINK1497"/>
      <w:bookmarkStart w:id="126" w:name="OLE_LINK1371"/>
      <w:bookmarkStart w:id="127" w:name="OLE_LINK1372"/>
      <w:bookmarkStart w:id="128" w:name="OLE_LINK1467"/>
      <w:bookmarkStart w:id="129" w:name="OLE_LINK1601"/>
      <w:bookmarkStart w:id="130" w:name="OLE_LINK1675"/>
      <w:bookmarkStart w:id="131" w:name="OLE_LINK1735"/>
      <w:bookmarkStart w:id="132" w:name="OLE_LINK1474"/>
      <w:bookmarkStart w:id="133" w:name="OLE_LINK3350"/>
      <w:bookmarkStart w:id="134" w:name="OLE_LINK1553"/>
      <w:bookmarkStart w:id="135" w:name="OLE_LINK1607"/>
      <w:bookmarkStart w:id="136" w:name="OLE_LINK1658"/>
      <w:bookmarkStart w:id="137" w:name="OLE_LINK1590"/>
      <w:bookmarkStart w:id="138" w:name="OLE_LINK1592"/>
      <w:bookmarkStart w:id="139" w:name="OLE_LINK1620"/>
      <w:bookmarkStart w:id="140" w:name="OLE_LINK1678"/>
      <w:bookmarkStart w:id="141" w:name="OLE_LINK1690"/>
      <w:bookmarkStart w:id="142" w:name="OLE_LINK1725"/>
      <w:bookmarkStart w:id="143" w:name="OLE_LINK1771"/>
      <w:bookmarkStart w:id="144" w:name="OLE_LINK1852"/>
      <w:bookmarkStart w:id="145" w:name="OLE_LINK1794"/>
      <w:bookmarkStart w:id="146" w:name="OLE_LINK1779"/>
      <w:bookmarkStart w:id="147" w:name="OLE_LINK1946"/>
      <w:bookmarkStart w:id="148" w:name="OLE_LINK1947"/>
      <w:bookmarkStart w:id="149" w:name="OLE_LINK1788"/>
      <w:bookmarkStart w:id="150" w:name="OLE_LINK1930"/>
      <w:bookmarkStart w:id="151" w:name="OLE_LINK2049"/>
      <w:bookmarkStart w:id="152" w:name="OLE_LINK2079"/>
      <w:bookmarkStart w:id="153" w:name="OLE_LINK1863"/>
      <w:bookmarkStart w:id="154" w:name="OLE_LINK1902"/>
      <w:bookmarkStart w:id="155" w:name="OLE_LINK1976"/>
      <w:bookmarkStart w:id="156" w:name="OLE_LINK2021"/>
      <w:bookmarkStart w:id="157" w:name="OLE_LINK2058"/>
      <w:bookmarkStart w:id="158" w:name="OLE_LINK2084"/>
      <w:bookmarkStart w:id="159" w:name="OLE_LINK2030"/>
      <w:bookmarkStart w:id="160" w:name="OLE_LINK2120"/>
      <w:bookmarkStart w:id="161" w:name="OLE_LINK3362"/>
      <w:bookmarkStart w:id="162" w:name="OLE_LINK3399"/>
      <w:bookmarkStart w:id="163" w:name="OLE_LINK2097"/>
      <w:bookmarkStart w:id="164" w:name="OLE_LINK2172"/>
      <w:bookmarkStart w:id="165" w:name="OLE_LINK2173"/>
      <w:bookmarkStart w:id="166" w:name="OLE_LINK3339"/>
      <w:bookmarkStart w:id="167" w:name="OLE_LINK3348"/>
      <w:bookmarkStart w:id="168" w:name="OLE_LINK2184"/>
      <w:bookmarkStart w:id="169" w:name="OLE_LINK2233"/>
      <w:bookmarkStart w:id="170" w:name="OLE_LINK2140"/>
      <w:bookmarkStart w:id="171" w:name="OLE_LINK2324"/>
      <w:bookmarkStart w:id="172" w:name="OLE_LINK2348"/>
      <w:bookmarkStart w:id="173" w:name="OLE_LINK2238"/>
      <w:bookmarkStart w:id="174" w:name="OLE_LINK2365"/>
      <w:bookmarkStart w:id="175" w:name="OLE_LINK2409"/>
      <w:bookmarkStart w:id="176" w:name="OLE_LINK2335"/>
      <w:bookmarkStart w:id="177" w:name="OLE_LINK2436"/>
      <w:bookmarkStart w:id="178" w:name="OLE_LINK2458"/>
      <w:bookmarkStart w:id="179" w:name="OLE_LINK2463"/>
      <w:bookmarkStart w:id="180" w:name="OLE_LINK2519"/>
      <w:bookmarkStart w:id="181" w:name="OLE_LINK2527"/>
      <w:bookmarkStart w:id="182" w:name="OLE_LINK2481"/>
      <w:bookmarkStart w:id="183" w:name="OLE_LINK2491"/>
      <w:bookmarkStart w:id="184" w:name="OLE_LINK2507"/>
      <w:bookmarkStart w:id="185" w:name="OLE_LINK2508"/>
      <w:bookmarkStart w:id="186" w:name="OLE_LINK2560"/>
      <w:bookmarkStart w:id="187" w:name="OLE_LINK2604"/>
      <w:bookmarkStart w:id="188" w:name="OLE_LINK2645"/>
      <w:bookmarkStart w:id="189" w:name="OLE_LINK2549"/>
      <w:bookmarkStart w:id="190" w:name="OLE_LINK2542"/>
      <w:bookmarkStart w:id="191" w:name="OLE_LINK2585"/>
      <w:bookmarkStart w:id="192" w:name="OLE_LINK2588"/>
      <w:bookmarkStart w:id="193" w:name="OLE_LINK2565"/>
      <w:bookmarkStart w:id="194" w:name="OLE_LINK2633"/>
      <w:bookmarkStart w:id="195" w:name="OLE_LINK2667"/>
      <w:bookmarkStart w:id="196" w:name="OLE_LINK2575"/>
      <w:bookmarkStart w:id="197" w:name="OLE_LINK2635"/>
      <w:bookmarkStart w:id="198" w:name="OLE_LINK2650"/>
      <w:bookmarkStart w:id="199" w:name="OLE_LINK2652"/>
      <w:bookmarkStart w:id="200" w:name="OLE_LINK2715"/>
      <w:bookmarkStart w:id="201" w:name="OLE_LINK2717"/>
      <w:bookmarkStart w:id="202" w:name="OLE_LINK2753"/>
      <w:bookmarkStart w:id="203" w:name="OLE_LINK3404"/>
      <w:bookmarkStart w:id="204" w:name="OLE_LINK2706"/>
      <w:bookmarkStart w:id="205" w:name="OLE_LINK2788"/>
      <w:bookmarkStart w:id="206" w:name="OLE_LINK2797"/>
      <w:bookmarkStart w:id="207" w:name="OLE_LINK2818"/>
      <w:bookmarkStart w:id="208" w:name="OLE_LINK2819"/>
      <w:bookmarkStart w:id="209" w:name="OLE_LINK3457"/>
      <w:bookmarkStart w:id="210" w:name="OLE_LINK2884"/>
      <w:bookmarkStart w:id="211" w:name="OLE_LINK2892"/>
      <w:r w:rsidRPr="00C829A8">
        <w:rPr>
          <w:rFonts w:ascii="Book Antiqua" w:hAnsi="Book Antiqua" w:cs="TimesNewRomanPS-BoldItalicMT"/>
          <w:b/>
          <w:bCs/>
          <w:iCs/>
          <w:kern w:val="0"/>
          <w:sz w:val="24"/>
          <w:szCs w:val="24"/>
        </w:rPr>
        <w:t xml:space="preserve">Conflict-of-interest </w:t>
      </w:r>
      <w:bookmarkStart w:id="212" w:name="OLE_LINK3341"/>
      <w:bookmarkStart w:id="213" w:name="OLE_LINK3342"/>
      <w:bookmarkStart w:id="214" w:name="OLE_LINK2628"/>
      <w:r w:rsidRPr="00C829A8">
        <w:rPr>
          <w:rFonts w:ascii="Book Antiqua" w:hAnsi="Book Antiqua" w:cs="TimesNewRomanPS-BoldItalicMT"/>
          <w:b/>
          <w:bCs/>
          <w:iCs/>
          <w:kern w:val="0"/>
          <w:sz w:val="24"/>
          <w:szCs w:val="24"/>
        </w:rPr>
        <w:t>statement</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004E44AD" w:rsidRPr="00C829A8">
        <w:rPr>
          <w:rFonts w:ascii="Book Antiqua" w:hAnsi="Book Antiqua" w:cs="Times New Roman"/>
          <w:b/>
          <w:sz w:val="24"/>
          <w:szCs w:val="24"/>
        </w:rPr>
        <w:t>:</w:t>
      </w:r>
      <w:r w:rsidR="004E44AD" w:rsidRPr="00C829A8">
        <w:rPr>
          <w:rFonts w:ascii="Book Antiqua" w:hAnsi="Book Antiqua" w:cs="Times New Roman"/>
          <w:sz w:val="24"/>
          <w:szCs w:val="24"/>
        </w:rPr>
        <w:t xml:space="preserve"> The authors have</w:t>
      </w:r>
      <w:r w:rsidR="006F15CE" w:rsidRPr="00C829A8">
        <w:rPr>
          <w:rFonts w:ascii="Book Antiqua" w:hAnsi="Book Antiqua" w:cs="Times New Roman"/>
          <w:sz w:val="24"/>
          <w:szCs w:val="24"/>
        </w:rPr>
        <w:t xml:space="preserve"> no conflicts of interest</w:t>
      </w:r>
      <w:r w:rsidR="004E44AD" w:rsidRPr="00C829A8">
        <w:rPr>
          <w:rFonts w:ascii="Book Antiqua" w:hAnsi="Book Antiqua" w:cs="Times New Roman"/>
          <w:sz w:val="24"/>
          <w:szCs w:val="24"/>
        </w:rPr>
        <w:t xml:space="preserve"> to report</w:t>
      </w:r>
      <w:r w:rsidR="006F15CE" w:rsidRPr="00C829A8">
        <w:rPr>
          <w:rFonts w:ascii="Book Antiqua" w:hAnsi="Book Antiqua" w:cs="Times New Roman"/>
          <w:sz w:val="24"/>
          <w:szCs w:val="24"/>
        </w:rPr>
        <w:t>.</w:t>
      </w:r>
    </w:p>
    <w:p w:rsidR="00935EDE" w:rsidRPr="00C829A8" w:rsidRDefault="00935EDE" w:rsidP="005B41E8">
      <w:pPr>
        <w:adjustRightInd w:val="0"/>
        <w:snapToGrid w:val="0"/>
        <w:spacing w:line="360" w:lineRule="auto"/>
        <w:rPr>
          <w:rFonts w:ascii="Book Antiqua" w:eastAsia="SimSun" w:hAnsi="Book Antiqua" w:cs="Times New Roman"/>
          <w:sz w:val="24"/>
          <w:szCs w:val="24"/>
          <w:lang w:eastAsia="zh-CN"/>
        </w:rPr>
      </w:pPr>
    </w:p>
    <w:p w:rsidR="0076285F" w:rsidRPr="00C829A8" w:rsidRDefault="0076285F" w:rsidP="0076285F">
      <w:pPr>
        <w:widowControl/>
        <w:adjustRightInd w:val="0"/>
        <w:snapToGrid w:val="0"/>
        <w:spacing w:line="360" w:lineRule="auto"/>
        <w:rPr>
          <w:rFonts w:ascii="Book Antiqua" w:eastAsia="SimSun" w:hAnsi="Book Antiqua" w:cs="SimSun"/>
          <w:kern w:val="0"/>
          <w:sz w:val="24"/>
          <w:szCs w:val="24"/>
          <w:lang w:eastAsia="zh-CN"/>
        </w:rPr>
      </w:pPr>
      <w:bookmarkStart w:id="215" w:name="OLE_LINK441"/>
      <w:bookmarkStart w:id="216" w:name="OLE_LINK442"/>
      <w:bookmarkStart w:id="217" w:name="OLE_LINK1032"/>
      <w:bookmarkStart w:id="218" w:name="OLE_LINK1232"/>
      <w:bookmarkStart w:id="219" w:name="OLE_LINK1460"/>
      <w:bookmarkStart w:id="220" w:name="OLE_LINK1568"/>
      <w:bookmarkStart w:id="221" w:name="OLE_LINK1708"/>
      <w:bookmarkStart w:id="222" w:name="OLE_LINK1435"/>
      <w:bookmarkStart w:id="223" w:name="OLE_LINK1478"/>
      <w:bookmarkStart w:id="224" w:name="OLE_LINK1428"/>
      <w:bookmarkStart w:id="225" w:name="OLE_LINK1355"/>
      <w:bookmarkStart w:id="226" w:name="OLE_LINK1425"/>
      <w:bookmarkStart w:id="227" w:name="OLE_LINK1504"/>
      <w:bookmarkStart w:id="228" w:name="OLE_LINK1544"/>
      <w:bookmarkStart w:id="229" w:name="OLE_LINK1680"/>
      <w:bookmarkStart w:id="230" w:name="OLE_LINK1710"/>
      <w:bookmarkStart w:id="231" w:name="OLE_LINK3317"/>
      <w:bookmarkStart w:id="232" w:name="OLE_LINK22"/>
      <w:bookmarkStart w:id="233" w:name="OLE_LINK1818"/>
      <w:bookmarkStart w:id="234" w:name="OLE_LINK1684"/>
      <w:bookmarkStart w:id="235" w:name="OLE_LINK1885"/>
      <w:bookmarkStart w:id="236" w:name="OLE_LINK1799"/>
      <w:bookmarkStart w:id="237" w:name="OLE_LINK1894"/>
      <w:bookmarkStart w:id="238" w:name="OLE_LINK732"/>
      <w:bookmarkStart w:id="239" w:name="OLE_LINK2053"/>
      <w:bookmarkStart w:id="240" w:name="OLE_LINK2096"/>
      <w:bookmarkStart w:id="241" w:name="OLE_LINK2174"/>
      <w:bookmarkStart w:id="242" w:name="OLE_LINK2108"/>
      <w:bookmarkStart w:id="243" w:name="OLE_LINK2183"/>
      <w:bookmarkStart w:id="244" w:name="OLE_LINK2328"/>
      <w:bookmarkStart w:id="245" w:name="OLE_LINK766"/>
      <w:bookmarkStart w:id="246" w:name="OLE_LINK2256"/>
      <w:bookmarkStart w:id="247" w:name="OLE_LINK38"/>
      <w:bookmarkStart w:id="248" w:name="OLE_LINK2368"/>
      <w:bookmarkStart w:id="249" w:name="OLE_LINK2351"/>
      <w:bookmarkStart w:id="250" w:name="OLE_LINK2446"/>
      <w:bookmarkStart w:id="251" w:name="OLE_LINK2509"/>
      <w:bookmarkStart w:id="252" w:name="OLE_LINK2651"/>
      <w:bookmarkStart w:id="253" w:name="OLE_LINK2842"/>
      <w:r w:rsidRPr="00C829A8">
        <w:rPr>
          <w:rFonts w:ascii="Book Antiqua" w:eastAsia="SimSun" w:hAnsi="Book Antiqua" w:cs="Times New Roman"/>
          <w:b/>
          <w:kern w:val="0"/>
          <w:sz w:val="24"/>
          <w:szCs w:val="24"/>
          <w:lang w:eastAsia="zh-CN"/>
        </w:rPr>
        <w:t xml:space="preserve">Open-Access: </w:t>
      </w:r>
      <w:bookmarkStart w:id="254" w:name="OLE_LINK479"/>
      <w:bookmarkStart w:id="255" w:name="OLE_LINK496"/>
      <w:bookmarkStart w:id="256" w:name="OLE_LINK506"/>
      <w:bookmarkStart w:id="257" w:name="OLE_LINK507"/>
      <w:r w:rsidRPr="00C829A8">
        <w:rPr>
          <w:rFonts w:ascii="Book Antiqua" w:eastAsia="SimSun"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C829A8">
        <w:rPr>
          <w:rFonts w:ascii="Book Antiqua" w:eastAsia="SimSun" w:hAnsi="Book Antiqua" w:cs="Times New Roman"/>
          <w:sz w:val="24"/>
          <w:szCs w:val="24"/>
          <w:lang w:eastAsia="zh-CN"/>
        </w:rPr>
        <w:lastRenderedPageBreak/>
        <w:t xml:space="preserve">works on different terms, provided the original work is properly cited and the use is non-commercial. See: </w:t>
      </w:r>
      <w:hyperlink r:id="rId7" w:history="1">
        <w:r w:rsidRPr="00C829A8">
          <w:rPr>
            <w:rFonts w:ascii="Book Antiqua" w:eastAsia="SimSun" w:hAnsi="Book Antiqua" w:cs="Times New Roman"/>
            <w:sz w:val="24"/>
            <w:szCs w:val="24"/>
            <w:u w:val="single"/>
            <w:lang w:eastAsia="zh-CN"/>
          </w:rPr>
          <w:t>http://creativecommons.org/licenses/by-nc/4.0/</w:t>
        </w:r>
      </w:hyperlink>
      <w:bookmarkEnd w:id="254"/>
      <w:bookmarkEnd w:id="255"/>
      <w:bookmarkEnd w:id="256"/>
      <w:bookmarkEnd w:id="257"/>
    </w:p>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rsidR="0076285F" w:rsidRPr="00C829A8" w:rsidRDefault="0076285F" w:rsidP="005B41E8">
      <w:pPr>
        <w:adjustRightInd w:val="0"/>
        <w:snapToGrid w:val="0"/>
        <w:spacing w:line="360" w:lineRule="auto"/>
        <w:rPr>
          <w:rFonts w:ascii="Book Antiqua" w:eastAsia="SimSun" w:hAnsi="Book Antiqua" w:cs="Times New Roman"/>
          <w:sz w:val="24"/>
          <w:szCs w:val="24"/>
          <w:lang w:eastAsia="zh-CN"/>
        </w:rPr>
      </w:pPr>
    </w:p>
    <w:p w:rsidR="004E44AD" w:rsidRPr="00C829A8" w:rsidRDefault="004E44AD" w:rsidP="005B41E8">
      <w:pPr>
        <w:adjustRightInd w:val="0"/>
        <w:snapToGrid w:val="0"/>
        <w:spacing w:line="360" w:lineRule="auto"/>
        <w:rPr>
          <w:rFonts w:ascii="Book Antiqua" w:eastAsia="SimSun" w:hAnsi="Book Antiqua" w:cs="Times New Roman"/>
          <w:b/>
          <w:sz w:val="24"/>
          <w:szCs w:val="24"/>
          <w:lang w:eastAsia="zh-CN"/>
        </w:rPr>
      </w:pPr>
      <w:r w:rsidRPr="00C829A8">
        <w:rPr>
          <w:rFonts w:ascii="Book Antiqua" w:hAnsi="Book Antiqua" w:cs="Times New Roman"/>
          <w:b/>
          <w:sz w:val="24"/>
          <w:szCs w:val="24"/>
        </w:rPr>
        <w:t>Correspondence to:</w:t>
      </w:r>
      <w:r w:rsidR="0076285F" w:rsidRPr="00C829A8">
        <w:rPr>
          <w:rFonts w:ascii="Book Antiqua" w:hAnsi="Book Antiqua" w:cs="Times New Roman"/>
          <w:sz w:val="24"/>
          <w:szCs w:val="24"/>
        </w:rPr>
        <w:t xml:space="preserve"> </w:t>
      </w:r>
      <w:r w:rsidR="0076285F" w:rsidRPr="00C829A8">
        <w:rPr>
          <w:rFonts w:ascii="Book Antiqua" w:hAnsi="Book Antiqua" w:cs="Times New Roman"/>
          <w:b/>
          <w:sz w:val="24"/>
          <w:szCs w:val="24"/>
        </w:rPr>
        <w:t>Natsuko Kawada, MD</w:t>
      </w:r>
      <w:r w:rsidR="0076285F" w:rsidRPr="00C829A8">
        <w:rPr>
          <w:rFonts w:ascii="Book Antiqua" w:eastAsia="SimSun" w:hAnsi="Book Antiqua" w:cs="Times New Roman" w:hint="eastAsia"/>
          <w:b/>
          <w:sz w:val="24"/>
          <w:szCs w:val="24"/>
          <w:lang w:eastAsia="zh-CN"/>
        </w:rPr>
        <w:t xml:space="preserve">, </w:t>
      </w:r>
      <w:r w:rsidRPr="00C829A8">
        <w:rPr>
          <w:rFonts w:ascii="Book Antiqua" w:hAnsi="Book Antiqua" w:cs="Times New Roman"/>
          <w:sz w:val="24"/>
          <w:szCs w:val="24"/>
        </w:rPr>
        <w:t>Department of Gastroenterology, Nissay Hospital</w:t>
      </w:r>
      <w:r w:rsidR="0076285F" w:rsidRPr="00C829A8">
        <w:rPr>
          <w:rFonts w:ascii="Book Antiqua" w:eastAsia="SimSun" w:hAnsi="Book Antiqua" w:cs="Times New Roman" w:hint="eastAsia"/>
          <w:sz w:val="24"/>
          <w:szCs w:val="24"/>
          <w:lang w:eastAsia="zh-CN"/>
        </w:rPr>
        <w:t>,</w:t>
      </w:r>
      <w:r w:rsidR="0076285F" w:rsidRPr="00C829A8">
        <w:rPr>
          <w:rFonts w:ascii="Book Antiqua" w:eastAsia="SimSun" w:hAnsi="Book Antiqua" w:cs="Times New Roman" w:hint="eastAsia"/>
          <w:b/>
          <w:sz w:val="24"/>
          <w:szCs w:val="24"/>
          <w:lang w:eastAsia="zh-CN"/>
        </w:rPr>
        <w:t xml:space="preserve"> </w:t>
      </w:r>
      <w:r w:rsidRPr="00C829A8">
        <w:rPr>
          <w:rFonts w:ascii="Book Antiqua" w:hAnsi="Book Antiqua" w:cs="Times New Roman"/>
          <w:sz w:val="24"/>
          <w:szCs w:val="24"/>
        </w:rPr>
        <w:t>6-3-8 Itachibori Nishi, Osaka 550-0012, Japan</w:t>
      </w:r>
      <w:r w:rsidR="0076285F" w:rsidRPr="00C829A8">
        <w:rPr>
          <w:rFonts w:ascii="Book Antiqua" w:eastAsia="SimSun" w:hAnsi="Book Antiqua" w:cs="Times New Roman" w:hint="eastAsia"/>
          <w:sz w:val="24"/>
          <w:szCs w:val="24"/>
          <w:lang w:eastAsia="zh-CN"/>
        </w:rPr>
        <w:t>.</w:t>
      </w:r>
      <w:r w:rsidR="0076285F" w:rsidRPr="00C829A8">
        <w:rPr>
          <w:rFonts w:ascii="Book Antiqua" w:eastAsia="SimSun" w:hAnsi="Book Antiqua" w:cs="Times New Roman" w:hint="eastAsia"/>
          <w:b/>
          <w:sz w:val="24"/>
          <w:szCs w:val="24"/>
          <w:lang w:eastAsia="zh-CN"/>
        </w:rPr>
        <w:t xml:space="preserve"> </w:t>
      </w:r>
      <w:r w:rsidRPr="00C829A8">
        <w:rPr>
          <w:rFonts w:ascii="Book Antiqua" w:hAnsi="Book Antiqua" w:cs="Times New Roman"/>
          <w:sz w:val="24"/>
          <w:szCs w:val="24"/>
        </w:rPr>
        <w:t>natz.kawada@gmail.com</w:t>
      </w:r>
    </w:p>
    <w:p w:rsidR="004E44AD" w:rsidRPr="00C829A8" w:rsidRDefault="004E44AD"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b/>
          <w:sz w:val="24"/>
          <w:szCs w:val="24"/>
        </w:rPr>
        <w:t>Tel</w:t>
      </w:r>
      <w:r w:rsidR="0076285F" w:rsidRPr="00C829A8">
        <w:rPr>
          <w:rFonts w:ascii="Book Antiqua" w:eastAsia="SimSun" w:hAnsi="Book Antiqua" w:cs="Times New Roman" w:hint="eastAsia"/>
          <w:b/>
          <w:sz w:val="24"/>
          <w:szCs w:val="24"/>
          <w:lang w:eastAsia="zh-CN"/>
        </w:rPr>
        <w:t>ephone</w:t>
      </w:r>
      <w:r w:rsidRPr="00C829A8">
        <w:rPr>
          <w:rFonts w:ascii="Book Antiqua" w:hAnsi="Book Antiqua" w:cs="Times New Roman"/>
          <w:b/>
          <w:sz w:val="24"/>
          <w:szCs w:val="24"/>
        </w:rPr>
        <w:t>:</w:t>
      </w:r>
      <w:r w:rsidR="0076285F" w:rsidRPr="00C829A8">
        <w:rPr>
          <w:rFonts w:ascii="Book Antiqua" w:hAnsi="Book Antiqua" w:cs="Times New Roman"/>
          <w:sz w:val="24"/>
          <w:szCs w:val="24"/>
        </w:rPr>
        <w:t xml:space="preserve"> +81-6-6543</w:t>
      </w:r>
      <w:r w:rsidRPr="00C829A8">
        <w:rPr>
          <w:rFonts w:ascii="Book Antiqua" w:hAnsi="Book Antiqua" w:cs="Times New Roman"/>
          <w:sz w:val="24"/>
          <w:szCs w:val="24"/>
        </w:rPr>
        <w:t>3581</w:t>
      </w:r>
    </w:p>
    <w:p w:rsidR="004E44AD" w:rsidRPr="00C829A8" w:rsidRDefault="004E44AD"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t>Fax:</w:t>
      </w:r>
      <w:r w:rsidR="0076285F" w:rsidRPr="00C829A8">
        <w:rPr>
          <w:rFonts w:ascii="Book Antiqua" w:hAnsi="Book Antiqua" w:cs="Times New Roman"/>
          <w:sz w:val="24"/>
          <w:szCs w:val="24"/>
        </w:rPr>
        <w:t xml:space="preserve"> +81-6-6532</w:t>
      </w:r>
      <w:r w:rsidRPr="00C829A8">
        <w:rPr>
          <w:rFonts w:ascii="Book Antiqua" w:hAnsi="Book Antiqua" w:cs="Times New Roman"/>
          <w:sz w:val="24"/>
          <w:szCs w:val="24"/>
        </w:rPr>
        <w:t>6482</w:t>
      </w:r>
    </w:p>
    <w:p w:rsidR="0076285F" w:rsidRPr="00C829A8" w:rsidRDefault="0076285F" w:rsidP="0076285F">
      <w:pPr>
        <w:spacing w:line="360" w:lineRule="auto"/>
        <w:rPr>
          <w:rFonts w:ascii="Book Antiqua" w:hAnsi="Book Antiqua"/>
          <w:b/>
          <w:sz w:val="24"/>
        </w:rPr>
      </w:pPr>
      <w:bookmarkStart w:id="258" w:name="OLE_LINK2189"/>
      <w:bookmarkStart w:id="259" w:name="OLE_LINK2190"/>
      <w:bookmarkStart w:id="260" w:name="OLE_LINK2148"/>
      <w:bookmarkStart w:id="261" w:name="OLE_LINK2607"/>
      <w:bookmarkStart w:id="262" w:name="OLE_LINK50"/>
    </w:p>
    <w:p w:rsidR="0076285F" w:rsidRPr="00C829A8" w:rsidRDefault="0076285F" w:rsidP="0076285F">
      <w:pPr>
        <w:adjustRightInd w:val="0"/>
        <w:snapToGrid w:val="0"/>
        <w:spacing w:line="360" w:lineRule="auto"/>
        <w:rPr>
          <w:rFonts w:ascii="Book Antiqua" w:hAnsi="Book Antiqua"/>
          <w:b/>
          <w:bCs/>
          <w:sz w:val="24"/>
        </w:rPr>
      </w:pPr>
      <w:bookmarkStart w:id="263" w:name="OLE_LINK1346"/>
      <w:bookmarkStart w:id="264" w:name="OLE_LINK1347"/>
      <w:bookmarkStart w:id="265" w:name="OLE_LINK1461"/>
      <w:bookmarkStart w:id="266" w:name="OLE_LINK1437"/>
      <w:bookmarkStart w:id="267" w:name="OLE_LINK1493"/>
      <w:bookmarkStart w:id="268" w:name="OLE_LINK1436"/>
      <w:bookmarkStart w:id="269" w:name="OLE_LINK1584"/>
      <w:bookmarkStart w:id="270" w:name="OLE_LINK1426"/>
      <w:bookmarkStart w:id="271" w:name="OLE_LINK1470"/>
      <w:bookmarkStart w:id="272" w:name="OLE_LINK1726"/>
      <w:bookmarkStart w:id="273" w:name="OLE_LINK1773"/>
      <w:bookmarkStart w:id="274" w:name="OLE_LINK1819"/>
      <w:bookmarkStart w:id="275" w:name="OLE_LINK1886"/>
      <w:bookmarkStart w:id="276" w:name="OLE_LINK1800"/>
      <w:bookmarkStart w:id="277" w:name="OLE_LINK1718"/>
      <w:bookmarkStart w:id="278" w:name="OLE_LINK1832"/>
      <w:bookmarkStart w:id="279" w:name="OLE_LINK1895"/>
      <w:bookmarkStart w:id="280" w:name="OLE_LINK1973"/>
      <w:bookmarkStart w:id="281" w:name="OLE_LINK25"/>
      <w:bookmarkStart w:id="282" w:name="OLE_LINK29"/>
      <w:bookmarkStart w:id="283" w:name="OLE_LINK733"/>
      <w:bookmarkStart w:id="284" w:name="OLE_LINK2054"/>
      <w:bookmarkStart w:id="285" w:name="OLE_LINK2100"/>
      <w:bookmarkStart w:id="286" w:name="OLE_LINK767"/>
      <w:bookmarkStart w:id="287" w:name="OLE_LINK39"/>
      <w:bookmarkStart w:id="288" w:name="OLE_LINK42"/>
      <w:bookmarkStart w:id="289" w:name="OLE_LINK2412"/>
      <w:bookmarkStart w:id="290" w:name="OLE_LINK2447"/>
      <w:bookmarkStart w:id="291" w:name="OLE_LINK2378"/>
      <w:bookmarkStart w:id="292" w:name="OLE_LINK2510"/>
      <w:bookmarkStart w:id="293" w:name="OLE_LINK2774"/>
      <w:bookmarkStart w:id="294" w:name="OLE_LINK43"/>
      <w:bookmarkStart w:id="295" w:name="OLE_LINK54"/>
      <w:r w:rsidRPr="00C829A8">
        <w:rPr>
          <w:rFonts w:ascii="Book Antiqua" w:hAnsi="Book Antiqua"/>
          <w:b/>
          <w:bCs/>
          <w:sz w:val="24"/>
        </w:rPr>
        <w:t xml:space="preserve">Received: </w:t>
      </w:r>
      <w:r w:rsidR="00047D8D" w:rsidRPr="00C829A8">
        <w:rPr>
          <w:rFonts w:ascii="Book Antiqua" w:eastAsia="SimSun" w:hAnsi="Book Antiqua" w:hint="eastAsia"/>
          <w:bCs/>
          <w:sz w:val="24"/>
          <w:lang w:eastAsia="zh-CN"/>
        </w:rPr>
        <w:t>December</w:t>
      </w:r>
      <w:r w:rsidRPr="00C829A8">
        <w:rPr>
          <w:rFonts w:ascii="Book Antiqua" w:hAnsi="Book Antiqua" w:hint="eastAsia"/>
          <w:bCs/>
          <w:sz w:val="24"/>
        </w:rPr>
        <w:t xml:space="preserve"> </w:t>
      </w:r>
      <w:r w:rsidR="00047D8D" w:rsidRPr="00C829A8">
        <w:rPr>
          <w:rFonts w:ascii="Book Antiqua" w:eastAsia="SimSun" w:hAnsi="Book Antiqua" w:hint="eastAsia"/>
          <w:bCs/>
          <w:sz w:val="24"/>
          <w:lang w:eastAsia="zh-CN"/>
        </w:rPr>
        <w:t>25</w:t>
      </w:r>
      <w:r w:rsidRPr="00C829A8">
        <w:rPr>
          <w:rFonts w:ascii="Book Antiqua" w:hAnsi="Book Antiqua" w:hint="eastAsia"/>
          <w:bCs/>
          <w:sz w:val="24"/>
        </w:rPr>
        <w:t>, 2015</w:t>
      </w:r>
    </w:p>
    <w:p w:rsidR="0076285F" w:rsidRPr="00C829A8" w:rsidRDefault="0076285F" w:rsidP="0076285F">
      <w:pPr>
        <w:adjustRightInd w:val="0"/>
        <w:snapToGrid w:val="0"/>
        <w:spacing w:line="360" w:lineRule="auto"/>
        <w:rPr>
          <w:rFonts w:ascii="Book Antiqua" w:hAnsi="Book Antiqua"/>
          <w:bCs/>
          <w:sz w:val="24"/>
        </w:rPr>
      </w:pPr>
      <w:r w:rsidRPr="00C829A8">
        <w:rPr>
          <w:rFonts w:ascii="Book Antiqua" w:hAnsi="Book Antiqua"/>
          <w:b/>
          <w:bCs/>
          <w:sz w:val="24"/>
        </w:rPr>
        <w:t>Peer-review started:</w:t>
      </w:r>
      <w:r w:rsidRPr="00C829A8">
        <w:rPr>
          <w:rFonts w:ascii="Book Antiqua" w:hAnsi="Book Antiqua" w:hint="eastAsia"/>
          <w:bCs/>
          <w:sz w:val="24"/>
        </w:rPr>
        <w:t xml:space="preserve"> </w:t>
      </w:r>
      <w:r w:rsidR="00047D8D" w:rsidRPr="00C829A8">
        <w:rPr>
          <w:rFonts w:ascii="Book Antiqua" w:eastAsia="SimSun" w:hAnsi="Book Antiqua" w:hint="eastAsia"/>
          <w:bCs/>
          <w:sz w:val="24"/>
          <w:lang w:eastAsia="zh-CN"/>
        </w:rPr>
        <w:t>December</w:t>
      </w:r>
      <w:r w:rsidRPr="00C829A8">
        <w:rPr>
          <w:rFonts w:ascii="Book Antiqua" w:hAnsi="Book Antiqua" w:hint="eastAsia"/>
          <w:bCs/>
          <w:sz w:val="24"/>
        </w:rPr>
        <w:t xml:space="preserve"> </w:t>
      </w:r>
      <w:r w:rsidR="00047D8D" w:rsidRPr="00C829A8">
        <w:rPr>
          <w:rFonts w:ascii="Book Antiqua" w:eastAsia="SimSun" w:hAnsi="Book Antiqua" w:hint="eastAsia"/>
          <w:bCs/>
          <w:sz w:val="24"/>
          <w:lang w:eastAsia="zh-CN"/>
        </w:rPr>
        <w:t>29</w:t>
      </w:r>
      <w:r w:rsidRPr="00C829A8">
        <w:rPr>
          <w:rFonts w:ascii="Book Antiqua" w:hAnsi="Book Antiqua" w:hint="eastAsia"/>
          <w:bCs/>
          <w:sz w:val="24"/>
        </w:rPr>
        <w:t>, 2015</w:t>
      </w:r>
    </w:p>
    <w:p w:rsidR="0076285F" w:rsidRPr="00C829A8" w:rsidRDefault="0076285F" w:rsidP="0076285F">
      <w:pPr>
        <w:adjustRightInd w:val="0"/>
        <w:snapToGrid w:val="0"/>
        <w:spacing w:line="360" w:lineRule="auto"/>
        <w:rPr>
          <w:rFonts w:ascii="Book Antiqua" w:eastAsia="SimSun" w:hAnsi="Book Antiqua"/>
          <w:bCs/>
          <w:sz w:val="24"/>
          <w:lang w:eastAsia="zh-CN"/>
        </w:rPr>
      </w:pPr>
      <w:bookmarkStart w:id="296" w:name="OLE_LINK23"/>
      <w:bookmarkStart w:id="297" w:name="OLE_LINK24"/>
      <w:r w:rsidRPr="00C829A8">
        <w:rPr>
          <w:rFonts w:ascii="Book Antiqua" w:hAnsi="Book Antiqua"/>
          <w:b/>
          <w:bCs/>
          <w:sz w:val="24"/>
        </w:rPr>
        <w:t>First decision:</w:t>
      </w:r>
      <w:r w:rsidRPr="00C829A8">
        <w:rPr>
          <w:rFonts w:ascii="Book Antiqua" w:hAnsi="Book Antiqua" w:hint="eastAsia"/>
          <w:bCs/>
          <w:sz w:val="24"/>
        </w:rPr>
        <w:t xml:space="preserve"> </w:t>
      </w:r>
      <w:r w:rsidR="00047D8D" w:rsidRPr="00C829A8">
        <w:rPr>
          <w:rFonts w:ascii="Book Antiqua" w:eastAsia="SimSun" w:hAnsi="Book Antiqua" w:hint="eastAsia"/>
          <w:bCs/>
          <w:sz w:val="24"/>
          <w:lang w:eastAsia="zh-CN"/>
        </w:rPr>
        <w:t>January</w:t>
      </w:r>
      <w:r w:rsidRPr="00C829A8">
        <w:rPr>
          <w:rFonts w:ascii="Book Antiqua" w:hAnsi="Book Antiqua" w:hint="eastAsia"/>
          <w:bCs/>
          <w:sz w:val="24"/>
        </w:rPr>
        <w:t xml:space="preserve"> </w:t>
      </w:r>
      <w:r w:rsidR="00047D8D" w:rsidRPr="00C829A8">
        <w:rPr>
          <w:rFonts w:ascii="Book Antiqua" w:eastAsia="SimSun" w:hAnsi="Book Antiqua" w:hint="eastAsia"/>
          <w:bCs/>
          <w:sz w:val="24"/>
          <w:lang w:eastAsia="zh-CN"/>
        </w:rPr>
        <w:t>28</w:t>
      </w:r>
      <w:r w:rsidR="00047D8D" w:rsidRPr="00C829A8">
        <w:rPr>
          <w:rFonts w:ascii="Book Antiqua" w:hAnsi="Book Antiqua" w:hint="eastAsia"/>
          <w:bCs/>
          <w:sz w:val="24"/>
        </w:rPr>
        <w:t>, 201</w:t>
      </w:r>
      <w:r w:rsidR="00047D8D" w:rsidRPr="00C829A8">
        <w:rPr>
          <w:rFonts w:ascii="Book Antiqua" w:eastAsia="SimSun" w:hAnsi="Book Antiqua" w:hint="eastAsia"/>
          <w:bCs/>
          <w:sz w:val="24"/>
          <w:lang w:eastAsia="zh-CN"/>
        </w:rPr>
        <w:t>6</w:t>
      </w:r>
    </w:p>
    <w:p w:rsidR="0076285F" w:rsidRPr="00C829A8" w:rsidRDefault="0076285F" w:rsidP="0076285F">
      <w:pPr>
        <w:adjustRightInd w:val="0"/>
        <w:snapToGrid w:val="0"/>
        <w:spacing w:line="360" w:lineRule="auto"/>
        <w:rPr>
          <w:rFonts w:ascii="Book Antiqua" w:eastAsia="SimSun" w:hAnsi="Book Antiqua"/>
          <w:bCs/>
          <w:sz w:val="24"/>
          <w:lang w:eastAsia="zh-CN"/>
        </w:rPr>
      </w:pPr>
      <w:r w:rsidRPr="00C829A8">
        <w:rPr>
          <w:rFonts w:ascii="Book Antiqua" w:hAnsi="Book Antiqua"/>
          <w:b/>
          <w:bCs/>
          <w:sz w:val="24"/>
        </w:rPr>
        <w:t>Revised:</w:t>
      </w:r>
      <w:r w:rsidRPr="00C829A8">
        <w:rPr>
          <w:rFonts w:ascii="Book Antiqua" w:hAnsi="Book Antiqua" w:hint="eastAsia"/>
          <w:bCs/>
          <w:sz w:val="24"/>
        </w:rPr>
        <w:t xml:space="preserve"> </w:t>
      </w:r>
      <w:r w:rsidR="00047D8D" w:rsidRPr="00C829A8">
        <w:rPr>
          <w:rFonts w:ascii="Book Antiqua" w:eastAsia="SimSun" w:hAnsi="Book Antiqua" w:hint="eastAsia"/>
          <w:bCs/>
          <w:sz w:val="24"/>
          <w:lang w:eastAsia="zh-CN"/>
        </w:rPr>
        <w:t>February</w:t>
      </w:r>
      <w:r w:rsidRPr="00C829A8">
        <w:rPr>
          <w:rFonts w:ascii="Book Antiqua" w:hAnsi="Book Antiqua" w:hint="eastAsia"/>
          <w:bCs/>
          <w:sz w:val="24"/>
        </w:rPr>
        <w:t xml:space="preserve"> </w:t>
      </w:r>
      <w:r w:rsidR="00047D8D" w:rsidRPr="00C829A8">
        <w:rPr>
          <w:rFonts w:ascii="Book Antiqua" w:eastAsia="SimSun" w:hAnsi="Book Antiqua" w:hint="eastAsia"/>
          <w:bCs/>
          <w:sz w:val="24"/>
          <w:lang w:eastAsia="zh-CN"/>
        </w:rPr>
        <w:t>19</w:t>
      </w:r>
      <w:r w:rsidR="00047D8D" w:rsidRPr="00C829A8">
        <w:rPr>
          <w:rFonts w:ascii="Book Antiqua" w:hAnsi="Book Antiqua" w:hint="eastAsia"/>
          <w:bCs/>
          <w:sz w:val="24"/>
        </w:rPr>
        <w:t>, 201</w:t>
      </w:r>
      <w:r w:rsidR="00047D8D" w:rsidRPr="00C829A8">
        <w:rPr>
          <w:rFonts w:ascii="Book Antiqua" w:eastAsia="SimSun" w:hAnsi="Book Antiqua" w:hint="eastAsia"/>
          <w:bCs/>
          <w:sz w:val="24"/>
          <w:lang w:eastAsia="zh-CN"/>
        </w:rPr>
        <w:t>6</w:t>
      </w:r>
    </w:p>
    <w:p w:rsidR="0076285F" w:rsidRPr="00CF0E5A" w:rsidRDefault="0076285F" w:rsidP="00CF0E5A">
      <w:pPr>
        <w:spacing w:line="360" w:lineRule="auto"/>
        <w:rPr>
          <w:rFonts w:ascii="Book Antiqua" w:hAnsi="Book Antiqua"/>
          <w:color w:val="000000"/>
          <w:sz w:val="28"/>
          <w:szCs w:val="28"/>
        </w:rPr>
      </w:pPr>
      <w:r w:rsidRPr="00C829A8">
        <w:rPr>
          <w:rFonts w:ascii="Book Antiqua" w:hAnsi="Book Antiqua"/>
          <w:b/>
          <w:bCs/>
          <w:sz w:val="24"/>
        </w:rPr>
        <w:t>Accepted:</w:t>
      </w:r>
      <w:r w:rsidR="00CF0E5A" w:rsidRPr="00CF0E5A">
        <w:rPr>
          <w:rFonts w:ascii="Book Antiqua" w:hAnsi="Book Antiqua"/>
          <w:color w:val="000000"/>
          <w:sz w:val="28"/>
          <w:szCs w:val="28"/>
        </w:rPr>
        <w:t xml:space="preserve"> </w:t>
      </w:r>
      <w:r w:rsidR="00CF0E5A" w:rsidRPr="00CF0E5A">
        <w:rPr>
          <w:rFonts w:ascii="Book Antiqua" w:hAnsi="Book Antiqua"/>
          <w:color w:val="000000"/>
          <w:sz w:val="24"/>
          <w:szCs w:val="24"/>
        </w:rPr>
        <w:t>March 13, 2016</w:t>
      </w:r>
      <w:bookmarkStart w:id="298" w:name="_GoBack"/>
      <w:bookmarkEnd w:id="298"/>
    </w:p>
    <w:p w:rsidR="0076285F" w:rsidRPr="00C829A8" w:rsidRDefault="0076285F" w:rsidP="0076285F">
      <w:pPr>
        <w:adjustRightInd w:val="0"/>
        <w:snapToGrid w:val="0"/>
        <w:spacing w:line="360" w:lineRule="auto"/>
        <w:rPr>
          <w:rFonts w:ascii="Book Antiqua" w:hAnsi="Book Antiqua"/>
          <w:b/>
          <w:bCs/>
          <w:sz w:val="24"/>
        </w:rPr>
      </w:pPr>
      <w:r w:rsidRPr="00C829A8">
        <w:rPr>
          <w:rFonts w:ascii="Book Antiqua" w:hAnsi="Book Antiqua"/>
          <w:b/>
          <w:bCs/>
          <w:sz w:val="24"/>
        </w:rPr>
        <w:t>Article in press:</w:t>
      </w:r>
    </w:p>
    <w:p w:rsidR="0076285F" w:rsidRPr="00C829A8" w:rsidRDefault="0076285F" w:rsidP="0076285F">
      <w:pPr>
        <w:adjustRightInd w:val="0"/>
        <w:snapToGrid w:val="0"/>
        <w:spacing w:line="360" w:lineRule="auto"/>
        <w:rPr>
          <w:rFonts w:ascii="Book Antiqua" w:hAnsi="Book Antiqua"/>
          <w:b/>
          <w:bCs/>
          <w:sz w:val="24"/>
        </w:rPr>
      </w:pPr>
      <w:r w:rsidRPr="00C829A8">
        <w:rPr>
          <w:rFonts w:ascii="Book Antiqua" w:hAnsi="Book Antiqua"/>
          <w:b/>
          <w:bCs/>
          <w:sz w:val="24"/>
        </w:rPr>
        <w:t xml:space="preserve">Published online: </w:t>
      </w:r>
    </w:p>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rsidR="0076285F" w:rsidRPr="00C829A8" w:rsidRDefault="0076285F" w:rsidP="005B41E8">
      <w:pPr>
        <w:adjustRightInd w:val="0"/>
        <w:snapToGrid w:val="0"/>
        <w:spacing w:line="360" w:lineRule="auto"/>
        <w:rPr>
          <w:rFonts w:ascii="Book Antiqua" w:eastAsia="SimSun" w:hAnsi="Book Antiqua" w:cs="Times New Roman"/>
          <w:sz w:val="24"/>
          <w:szCs w:val="24"/>
          <w:lang w:eastAsia="zh-CN"/>
        </w:rPr>
      </w:pPr>
    </w:p>
    <w:p w:rsidR="0076285F" w:rsidRPr="00C829A8" w:rsidRDefault="0076285F" w:rsidP="005B41E8">
      <w:pPr>
        <w:adjustRightInd w:val="0"/>
        <w:snapToGrid w:val="0"/>
        <w:spacing w:line="360" w:lineRule="auto"/>
        <w:rPr>
          <w:rFonts w:ascii="Book Antiqua" w:eastAsia="SimSun" w:hAnsi="Book Antiqua" w:cs="Times New Roman"/>
          <w:sz w:val="24"/>
          <w:szCs w:val="24"/>
          <w:lang w:eastAsia="zh-CN"/>
        </w:rPr>
      </w:pPr>
    </w:p>
    <w:p w:rsidR="0076285F" w:rsidRPr="00C829A8" w:rsidRDefault="0076285F" w:rsidP="005B41E8">
      <w:pPr>
        <w:adjustRightInd w:val="0"/>
        <w:snapToGrid w:val="0"/>
        <w:spacing w:line="360" w:lineRule="auto"/>
        <w:rPr>
          <w:rFonts w:ascii="Book Antiqua" w:eastAsia="SimSun" w:hAnsi="Book Antiqua" w:cs="Times New Roman"/>
          <w:sz w:val="24"/>
          <w:szCs w:val="24"/>
          <w:lang w:eastAsia="zh-CN"/>
        </w:rPr>
      </w:pPr>
    </w:p>
    <w:p w:rsidR="000C018C" w:rsidRPr="00C829A8" w:rsidRDefault="000C018C">
      <w:pPr>
        <w:widowControl/>
        <w:jc w:val="left"/>
        <w:rPr>
          <w:rFonts w:ascii="Book Antiqua" w:hAnsi="Book Antiqua" w:cs="Times New Roman"/>
          <w:b/>
          <w:sz w:val="24"/>
          <w:szCs w:val="24"/>
        </w:rPr>
      </w:pPr>
      <w:r w:rsidRPr="00C829A8">
        <w:rPr>
          <w:rFonts w:ascii="Book Antiqua" w:hAnsi="Book Antiqua" w:cs="Times New Roman"/>
          <w:b/>
          <w:sz w:val="24"/>
          <w:szCs w:val="24"/>
        </w:rPr>
        <w:br w:type="page"/>
      </w:r>
    </w:p>
    <w:p w:rsidR="000C018C" w:rsidRPr="00C829A8" w:rsidRDefault="00C85CDD"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lastRenderedPageBreak/>
        <w:t>Abstract</w:t>
      </w:r>
    </w:p>
    <w:p w:rsidR="00917009" w:rsidRPr="00C829A8" w:rsidRDefault="00626DD3"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sz w:val="24"/>
          <w:szCs w:val="24"/>
        </w:rPr>
        <w:t>Elastography for the pancreas can be</w:t>
      </w:r>
      <w:r w:rsidR="000C018C" w:rsidRPr="00C829A8">
        <w:rPr>
          <w:rFonts w:ascii="Book Antiqua" w:hAnsi="Book Antiqua" w:cs="Times New Roman"/>
          <w:sz w:val="24"/>
          <w:szCs w:val="24"/>
        </w:rPr>
        <w:t xml:space="preserve"> performed by either ultrasound</w:t>
      </w:r>
      <w:r w:rsidRPr="00C829A8">
        <w:rPr>
          <w:rFonts w:ascii="Book Antiqua" w:hAnsi="Book Antiqua" w:cs="Times New Roman"/>
          <w:sz w:val="24"/>
          <w:szCs w:val="24"/>
        </w:rPr>
        <w:t xml:space="preserve"> or endoscopic ultrasound (EUS). There are two types of pancreatic elastographies based on different principles, which are strain elastography and shear wave elastography. The stiffness of tissue is estimated by measuring the grade of strain generated by external pressure in the former, whereas it is estimated by measuring propagation speed of shear wave, the transverse wave, generated by acoustic radiation impulse (ARFI) in the latter. Strain elastography is difficult to perform when the prob</w:t>
      </w:r>
      <w:r w:rsidR="003D2A47" w:rsidRPr="00C829A8">
        <w:rPr>
          <w:rFonts w:ascii="Book Antiqua" w:hAnsi="Book Antiqua" w:cs="Times New Roman"/>
          <w:sz w:val="24"/>
          <w:szCs w:val="24"/>
        </w:rPr>
        <w:t>e, the pancreas and the aorta are</w:t>
      </w:r>
      <w:r w:rsidRPr="00C829A8">
        <w:rPr>
          <w:rFonts w:ascii="Book Antiqua" w:hAnsi="Book Antiqua" w:cs="Times New Roman"/>
          <w:sz w:val="24"/>
          <w:szCs w:val="24"/>
        </w:rPr>
        <w:t xml:space="preserve"> not locate</w:t>
      </w:r>
      <w:r w:rsidR="003D2A47" w:rsidRPr="00C829A8">
        <w:rPr>
          <w:rFonts w:ascii="Book Antiqua" w:hAnsi="Book Antiqua" w:cs="Times New Roman"/>
          <w:sz w:val="24"/>
          <w:szCs w:val="24"/>
        </w:rPr>
        <w:t>d</w:t>
      </w:r>
      <w:r w:rsidRPr="00C829A8">
        <w:rPr>
          <w:rFonts w:ascii="Book Antiqua" w:hAnsi="Book Antiqua" w:cs="Times New Roman"/>
          <w:sz w:val="24"/>
          <w:szCs w:val="24"/>
        </w:rPr>
        <w:t xml:space="preserve"> in line. Accordingly, a fine elastogram can be easily obtained in the pancreatic body but not in the pancreatic head and tail. In contrast, shear wave elastography can be easily performed in the entire pancreas because ARFI can be emitted to wherever desired. However, shear wave elastography cannot be performed by EUS to date.</w:t>
      </w:r>
      <w:r w:rsidR="000C7752" w:rsidRPr="00C829A8">
        <w:rPr>
          <w:rFonts w:ascii="Book Antiqua" w:hAnsi="Book Antiqua" w:cs="Times New Roman"/>
          <w:sz w:val="24"/>
          <w:szCs w:val="24"/>
        </w:rPr>
        <w:t xml:space="preserve"> </w:t>
      </w:r>
      <w:r w:rsidR="004C1D9A" w:rsidRPr="00C829A8">
        <w:rPr>
          <w:rFonts w:ascii="Book Antiqua" w:hAnsi="Book Antiqua" w:cs="Times New Roman"/>
          <w:sz w:val="24"/>
          <w:szCs w:val="24"/>
        </w:rPr>
        <w:t>Recently,</w:t>
      </w:r>
      <w:r w:rsidR="00AB78AA" w:rsidRPr="00C829A8">
        <w:rPr>
          <w:rFonts w:ascii="Book Antiqua" w:hAnsi="Book Antiqua" w:cs="Times New Roman"/>
          <w:sz w:val="24"/>
          <w:szCs w:val="24"/>
        </w:rPr>
        <w:t xml:space="preserve"> </w:t>
      </w:r>
      <w:r w:rsidR="00A42B59" w:rsidRPr="00C829A8">
        <w:rPr>
          <w:rFonts w:ascii="Book Antiqua" w:hAnsi="Book Antiqua" w:cs="Times New Roman"/>
          <w:sz w:val="24"/>
          <w:szCs w:val="24"/>
        </w:rPr>
        <w:t xml:space="preserve">clinical </w:t>
      </w:r>
      <w:r w:rsidR="00AB78AA" w:rsidRPr="00C829A8">
        <w:rPr>
          <w:rFonts w:ascii="Book Antiqua" w:hAnsi="Book Antiqua" w:cs="Times New Roman"/>
          <w:sz w:val="24"/>
          <w:szCs w:val="24"/>
        </w:rPr>
        <w:t xml:space="preserve">guidelines for elastography </w:t>
      </w:r>
      <w:r w:rsidR="009E0B00" w:rsidRPr="00C829A8">
        <w:rPr>
          <w:rFonts w:ascii="Book Antiqua" w:hAnsi="Book Antiqua" w:cs="Times New Roman"/>
          <w:sz w:val="24"/>
          <w:szCs w:val="24"/>
        </w:rPr>
        <w:t xml:space="preserve">specialized in the pancreas </w:t>
      </w:r>
      <w:r w:rsidR="00AB78AA" w:rsidRPr="00C829A8">
        <w:rPr>
          <w:rFonts w:ascii="Book Antiqua" w:hAnsi="Book Antiqua" w:cs="Times New Roman"/>
          <w:sz w:val="24"/>
          <w:szCs w:val="24"/>
        </w:rPr>
        <w:t xml:space="preserve">were published </w:t>
      </w:r>
      <w:r w:rsidR="00C902EC" w:rsidRPr="00C829A8">
        <w:rPr>
          <w:rFonts w:ascii="Book Antiqua" w:hAnsi="Book Antiqua" w:cs="Times New Roman"/>
          <w:sz w:val="24"/>
          <w:szCs w:val="24"/>
        </w:rPr>
        <w:t>from Japanese Society of Medical Ultrasonics</w:t>
      </w:r>
      <w:r w:rsidR="00C272F4" w:rsidRPr="00C829A8">
        <w:rPr>
          <w:rFonts w:ascii="Book Antiqua" w:hAnsi="Book Antiqua" w:cs="Times New Roman"/>
          <w:sz w:val="24"/>
          <w:szCs w:val="24"/>
        </w:rPr>
        <w:t>.</w:t>
      </w:r>
      <w:r w:rsidR="00487D1B" w:rsidRPr="00C829A8">
        <w:rPr>
          <w:rFonts w:ascii="Book Antiqua" w:hAnsi="Book Antiqua" w:cs="Times New Roman"/>
          <w:sz w:val="24"/>
          <w:szCs w:val="24"/>
        </w:rPr>
        <w:t xml:space="preserve"> </w:t>
      </w:r>
      <w:r w:rsidR="00DE3A78" w:rsidRPr="00C829A8">
        <w:rPr>
          <w:rFonts w:ascii="Book Antiqua" w:hAnsi="Book Antiqua" w:cs="Times New Roman"/>
          <w:sz w:val="24"/>
          <w:szCs w:val="24"/>
        </w:rPr>
        <w:t>The guidelines</w:t>
      </w:r>
      <w:r w:rsidR="004C1D9A" w:rsidRPr="00C829A8">
        <w:rPr>
          <w:rFonts w:ascii="Book Antiqua" w:hAnsi="Book Antiqua" w:cs="Times New Roman"/>
          <w:sz w:val="24"/>
          <w:szCs w:val="24"/>
        </w:rPr>
        <w:t xml:space="preserve"> show us technical knacks of performing elastography for the pancreas. </w:t>
      </w:r>
    </w:p>
    <w:p w:rsidR="00626DD3" w:rsidRPr="00C829A8" w:rsidRDefault="00626DD3" w:rsidP="005B41E8">
      <w:pPr>
        <w:adjustRightInd w:val="0"/>
        <w:snapToGrid w:val="0"/>
        <w:spacing w:line="360" w:lineRule="auto"/>
        <w:rPr>
          <w:rFonts w:ascii="Book Antiqua" w:hAnsi="Book Antiqua" w:cs="Times New Roman"/>
          <w:sz w:val="24"/>
          <w:szCs w:val="24"/>
        </w:rPr>
      </w:pPr>
    </w:p>
    <w:p w:rsidR="00C272F4" w:rsidRPr="00C829A8" w:rsidRDefault="00C272F4"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t>Key words</w:t>
      </w:r>
      <w:r w:rsidR="000C018C" w:rsidRPr="00C829A8">
        <w:rPr>
          <w:rFonts w:ascii="Book Antiqua" w:hAnsi="Book Antiqua" w:cs="Times New Roman"/>
          <w:b/>
          <w:sz w:val="24"/>
          <w:szCs w:val="24"/>
        </w:rPr>
        <w:t>:</w:t>
      </w:r>
      <w:r w:rsidR="000C018C" w:rsidRPr="00C829A8">
        <w:rPr>
          <w:rFonts w:ascii="Book Antiqua" w:hAnsi="Book Antiqua" w:cs="Times New Roman"/>
          <w:sz w:val="24"/>
          <w:szCs w:val="24"/>
        </w:rPr>
        <w:t xml:space="preserve"> Elastography</w:t>
      </w:r>
      <w:r w:rsidR="000C018C" w:rsidRPr="00C829A8">
        <w:rPr>
          <w:rFonts w:ascii="Book Antiqua" w:eastAsia="SimSun" w:hAnsi="Book Antiqua" w:cs="Times New Roman" w:hint="eastAsia"/>
          <w:sz w:val="24"/>
          <w:szCs w:val="24"/>
          <w:lang w:eastAsia="zh-CN"/>
        </w:rPr>
        <w:t>;</w:t>
      </w:r>
      <w:r w:rsidR="000C018C" w:rsidRPr="00C829A8">
        <w:rPr>
          <w:rFonts w:ascii="Book Antiqua" w:hAnsi="Book Antiqua" w:cs="Times New Roman"/>
          <w:sz w:val="24"/>
          <w:szCs w:val="24"/>
        </w:rPr>
        <w:t xml:space="preserve"> Pancreas</w:t>
      </w:r>
      <w:r w:rsidR="000C018C" w:rsidRPr="00C829A8">
        <w:rPr>
          <w:rFonts w:ascii="Book Antiqua" w:eastAsia="SimSun" w:hAnsi="Book Antiqua" w:cs="Times New Roman" w:hint="eastAsia"/>
          <w:sz w:val="24"/>
          <w:szCs w:val="24"/>
          <w:lang w:eastAsia="zh-CN"/>
        </w:rPr>
        <w:t>;</w:t>
      </w:r>
      <w:r w:rsidR="000C018C" w:rsidRPr="00C829A8">
        <w:rPr>
          <w:rFonts w:ascii="Book Antiqua" w:hAnsi="Book Antiqua" w:cs="Times New Roman"/>
          <w:sz w:val="24"/>
          <w:szCs w:val="24"/>
        </w:rPr>
        <w:t xml:space="preserve"> Strain</w:t>
      </w:r>
      <w:r w:rsidR="000C018C" w:rsidRPr="00C829A8">
        <w:rPr>
          <w:rFonts w:ascii="Book Antiqua" w:eastAsia="SimSun" w:hAnsi="Book Antiqua" w:cs="Times New Roman" w:hint="eastAsia"/>
          <w:sz w:val="24"/>
          <w:szCs w:val="24"/>
          <w:lang w:eastAsia="zh-CN"/>
        </w:rPr>
        <w:t>;</w:t>
      </w:r>
      <w:r w:rsidR="000C018C" w:rsidRPr="00C829A8">
        <w:rPr>
          <w:rFonts w:ascii="Book Antiqua" w:hAnsi="Book Antiqua" w:cs="Times New Roman"/>
          <w:sz w:val="24"/>
          <w:szCs w:val="24"/>
        </w:rPr>
        <w:t xml:space="preserve"> Shea</w:t>
      </w:r>
      <w:r w:rsidR="00E71DA2" w:rsidRPr="00C829A8">
        <w:rPr>
          <w:rFonts w:ascii="Book Antiqua" w:hAnsi="Book Antiqua" w:cs="Times New Roman"/>
          <w:sz w:val="24"/>
          <w:szCs w:val="24"/>
        </w:rPr>
        <w:t>r wave</w:t>
      </w:r>
    </w:p>
    <w:p w:rsidR="000C018C" w:rsidRPr="00C829A8" w:rsidRDefault="000C018C" w:rsidP="005B41E8">
      <w:pPr>
        <w:adjustRightInd w:val="0"/>
        <w:snapToGrid w:val="0"/>
        <w:spacing w:line="360" w:lineRule="auto"/>
        <w:rPr>
          <w:rFonts w:ascii="Book Antiqua" w:eastAsia="SimSun" w:hAnsi="Book Antiqua" w:cs="Times New Roman"/>
          <w:sz w:val="24"/>
          <w:szCs w:val="24"/>
          <w:lang w:eastAsia="zh-CN"/>
        </w:rPr>
      </w:pPr>
    </w:p>
    <w:p w:rsidR="000C018C" w:rsidRPr="00C829A8" w:rsidRDefault="000C018C" w:rsidP="000C018C">
      <w:pPr>
        <w:adjustRightInd w:val="0"/>
        <w:snapToGrid w:val="0"/>
        <w:spacing w:line="360" w:lineRule="auto"/>
        <w:rPr>
          <w:rFonts w:ascii="Book Antiqua" w:eastAsia="SimSun" w:hAnsi="Book Antiqua" w:cs="Times New Roman"/>
          <w:sz w:val="24"/>
          <w:szCs w:val="24"/>
          <w:lang w:eastAsia="zh-CN"/>
        </w:rPr>
      </w:pPr>
      <w:bookmarkStart w:id="299" w:name="OLE_LINK363"/>
      <w:bookmarkStart w:id="300" w:name="OLE_LINK2"/>
      <w:bookmarkStart w:id="301" w:name="OLE_LINK1037"/>
      <w:bookmarkStart w:id="302" w:name="OLE_LINK1195"/>
      <w:bookmarkStart w:id="303" w:name="OLE_LINK1140"/>
      <w:bookmarkStart w:id="304" w:name="OLE_LINK1062"/>
      <w:bookmarkStart w:id="305" w:name="OLE_LINK1327"/>
      <w:bookmarkStart w:id="306" w:name="OLE_LINK1174"/>
      <w:bookmarkStart w:id="307" w:name="OLE_LINK1348"/>
      <w:bookmarkStart w:id="308" w:name="OLE_LINK1519"/>
      <w:bookmarkStart w:id="309" w:name="OLE_LINK1571"/>
      <w:bookmarkStart w:id="310" w:name="OLE_LINK1666"/>
      <w:bookmarkStart w:id="311" w:name="OLE_LINK11"/>
      <w:bookmarkStart w:id="312" w:name="OLE_LINK1438"/>
      <w:bookmarkStart w:id="313" w:name="OLE_LINK1375"/>
      <w:bookmarkStart w:id="314" w:name="OLE_LINK1429"/>
      <w:bookmarkStart w:id="315" w:name="OLE_LINK1581"/>
      <w:bookmarkStart w:id="316" w:name="OLE_LINK1356"/>
      <w:bookmarkStart w:id="317" w:name="OLE_LINK1469"/>
      <w:bookmarkStart w:id="318" w:name="OLE_LINK1546"/>
      <w:bookmarkStart w:id="319" w:name="OLE_LINK1694"/>
      <w:bookmarkStart w:id="320" w:name="OLE_LINK1727"/>
      <w:bookmarkStart w:id="321" w:name="OLE_LINK1797"/>
      <w:bookmarkStart w:id="322" w:name="OLE_LINK1887"/>
      <w:bookmarkStart w:id="323" w:name="OLE_LINK1975"/>
      <w:bookmarkStart w:id="324" w:name="OLE_LINK2186"/>
      <w:bookmarkStart w:id="325" w:name="OLE_LINK768"/>
      <w:bookmarkStart w:id="326" w:name="OLE_LINK2332"/>
      <w:bookmarkStart w:id="327" w:name="OLE_LINK2353"/>
      <w:bookmarkStart w:id="328" w:name="OLE_LINK2448"/>
      <w:bookmarkStart w:id="329" w:name="OLE_LINK2467"/>
      <w:bookmarkStart w:id="330" w:name="OLE_LINK2563"/>
      <w:bookmarkStart w:id="331" w:name="OLE_LINK2608"/>
      <w:bookmarkStart w:id="332" w:name="OLE_LINK2654"/>
      <w:bookmarkStart w:id="333" w:name="OLE_LINK2695"/>
      <w:bookmarkStart w:id="334" w:name="OLE_LINK2732"/>
      <w:bookmarkStart w:id="335" w:name="OLE_LINK2658"/>
      <w:bookmarkStart w:id="336" w:name="OLE_LINK2775"/>
      <w:bookmarkStart w:id="337" w:name="OLE_LINK52"/>
      <w:r w:rsidRPr="00C829A8">
        <w:rPr>
          <w:rFonts w:ascii="Book Antiqua" w:eastAsia="SimSun" w:hAnsi="Book Antiqua" w:cs="Times New Roman" w:hint="eastAsia"/>
          <w:b/>
          <w:sz w:val="24"/>
          <w:szCs w:val="24"/>
          <w:lang w:eastAsia="zh-CN"/>
        </w:rPr>
        <w:t>©</w:t>
      </w:r>
      <w:r w:rsidRPr="00C829A8">
        <w:rPr>
          <w:rFonts w:ascii="Book Antiqua" w:eastAsia="SimSun" w:hAnsi="Book Antiqua" w:cs="Times New Roman"/>
          <w:b/>
          <w:sz w:val="24"/>
          <w:szCs w:val="24"/>
          <w:lang w:eastAsia="zh-CN"/>
        </w:rPr>
        <w:t xml:space="preserve"> The Author(s) 201</w:t>
      </w:r>
      <w:r w:rsidRPr="00C829A8">
        <w:rPr>
          <w:rFonts w:ascii="Book Antiqua" w:eastAsia="SimSun" w:hAnsi="Book Antiqua" w:cs="Times New Roman" w:hint="eastAsia"/>
          <w:b/>
          <w:sz w:val="24"/>
          <w:szCs w:val="24"/>
          <w:lang w:eastAsia="zh-CN"/>
        </w:rPr>
        <w:t>6</w:t>
      </w:r>
      <w:r w:rsidRPr="00C829A8">
        <w:rPr>
          <w:rFonts w:ascii="Book Antiqua" w:eastAsia="SimSun" w:hAnsi="Book Antiqua" w:cs="Times New Roman"/>
          <w:b/>
          <w:sz w:val="24"/>
          <w:szCs w:val="24"/>
          <w:lang w:eastAsia="zh-CN"/>
        </w:rPr>
        <w:t>.</w:t>
      </w:r>
      <w:r w:rsidRPr="00C829A8">
        <w:rPr>
          <w:rFonts w:ascii="Book Antiqua" w:eastAsia="SimSun" w:hAnsi="Book Antiqua" w:cs="Times New Roman"/>
          <w:sz w:val="24"/>
          <w:szCs w:val="24"/>
          <w:lang w:eastAsia="zh-CN"/>
        </w:rPr>
        <w:t xml:space="preserve"> Published by Baishideng Publishing Group Inc. All rights reserved.</w:t>
      </w:r>
    </w:p>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rsidR="00C272F4" w:rsidRPr="00C829A8" w:rsidRDefault="00C272F4" w:rsidP="005B41E8">
      <w:pPr>
        <w:adjustRightInd w:val="0"/>
        <w:snapToGrid w:val="0"/>
        <w:spacing w:line="360" w:lineRule="auto"/>
        <w:rPr>
          <w:rFonts w:ascii="Book Antiqua" w:eastAsia="SimSun" w:hAnsi="Book Antiqua" w:cs="Times New Roman"/>
          <w:sz w:val="24"/>
          <w:szCs w:val="24"/>
          <w:lang w:eastAsia="zh-CN"/>
        </w:rPr>
      </w:pPr>
    </w:p>
    <w:p w:rsidR="00AE184B" w:rsidRPr="00C829A8" w:rsidRDefault="000C018C"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b/>
          <w:sz w:val="24"/>
          <w:szCs w:val="24"/>
        </w:rPr>
        <w:t xml:space="preserve">Core </w:t>
      </w:r>
      <w:r w:rsidR="00D00518" w:rsidRPr="00C829A8">
        <w:rPr>
          <w:rFonts w:ascii="Book Antiqua" w:hAnsi="Book Antiqua" w:cs="Times New Roman"/>
          <w:b/>
          <w:sz w:val="24"/>
          <w:szCs w:val="24"/>
        </w:rPr>
        <w:t>tip:</w:t>
      </w:r>
      <w:r w:rsidR="00821843" w:rsidRPr="00C829A8">
        <w:rPr>
          <w:rFonts w:ascii="Book Antiqua" w:hAnsi="Book Antiqua" w:cs="Times New Roman"/>
          <w:b/>
          <w:sz w:val="24"/>
          <w:szCs w:val="24"/>
        </w:rPr>
        <w:t xml:space="preserve"> </w:t>
      </w:r>
      <w:r w:rsidR="008652F1" w:rsidRPr="00C829A8">
        <w:rPr>
          <w:rFonts w:ascii="Book Antiqua" w:hAnsi="Book Antiqua" w:cs="Times New Roman"/>
          <w:sz w:val="24"/>
          <w:szCs w:val="24"/>
        </w:rPr>
        <w:t>Elastography for the pancreas had been considered to be difficult to perform with adequate accuracy and reproducibility because the pancreas is a small organ located deep in center of the human body.</w:t>
      </w:r>
      <w:r w:rsidR="005751B8" w:rsidRPr="00C829A8">
        <w:rPr>
          <w:rFonts w:ascii="Book Antiqua" w:hAnsi="Book Antiqua" w:cs="Times New Roman"/>
          <w:sz w:val="24"/>
          <w:szCs w:val="24"/>
        </w:rPr>
        <w:t xml:space="preserve"> This review introduces</w:t>
      </w:r>
      <w:r w:rsidR="008652F1" w:rsidRPr="00C829A8">
        <w:rPr>
          <w:rFonts w:ascii="Book Antiqua" w:hAnsi="Book Antiqua" w:cs="Times New Roman"/>
          <w:sz w:val="24"/>
          <w:szCs w:val="24"/>
        </w:rPr>
        <w:t xml:space="preserve"> </w:t>
      </w:r>
      <w:r w:rsidR="001523C6" w:rsidRPr="00C829A8">
        <w:rPr>
          <w:rFonts w:ascii="Book Antiqua" w:hAnsi="Book Antiqua" w:cs="Times New Roman"/>
          <w:sz w:val="24"/>
          <w:szCs w:val="24"/>
        </w:rPr>
        <w:t>various</w:t>
      </w:r>
      <w:r w:rsidR="0008200E" w:rsidRPr="00C829A8">
        <w:rPr>
          <w:rFonts w:ascii="Book Antiqua" w:hAnsi="Book Antiqua" w:cs="Times New Roman"/>
          <w:sz w:val="24"/>
          <w:szCs w:val="24"/>
        </w:rPr>
        <w:t xml:space="preserve"> current </w:t>
      </w:r>
      <w:r w:rsidR="00A247F0" w:rsidRPr="00C829A8">
        <w:rPr>
          <w:rFonts w:ascii="Book Antiqua" w:hAnsi="Book Antiqua" w:cs="Times New Roman"/>
          <w:sz w:val="24"/>
          <w:szCs w:val="24"/>
        </w:rPr>
        <w:t>elastograph</w:t>
      </w:r>
      <w:r w:rsidR="00173DD0" w:rsidRPr="00C829A8">
        <w:rPr>
          <w:rFonts w:ascii="Book Antiqua" w:hAnsi="Book Antiqua" w:cs="Times New Roman"/>
          <w:sz w:val="24"/>
          <w:szCs w:val="24"/>
        </w:rPr>
        <w:t>ies</w:t>
      </w:r>
      <w:r w:rsidR="00626DD3" w:rsidRPr="00C829A8">
        <w:rPr>
          <w:rFonts w:ascii="Book Antiqua" w:hAnsi="Book Antiqua" w:cs="Times New Roman"/>
          <w:sz w:val="24"/>
          <w:szCs w:val="24"/>
        </w:rPr>
        <w:t>,</w:t>
      </w:r>
      <w:r w:rsidR="008652F1" w:rsidRPr="00C829A8">
        <w:rPr>
          <w:rFonts w:ascii="Book Antiqua" w:hAnsi="Book Antiqua" w:cs="Times New Roman"/>
          <w:sz w:val="24"/>
          <w:szCs w:val="24"/>
        </w:rPr>
        <w:t xml:space="preserve"> </w:t>
      </w:r>
      <w:r w:rsidR="005751B8" w:rsidRPr="00C829A8">
        <w:rPr>
          <w:rFonts w:ascii="Book Antiqua" w:hAnsi="Book Antiqua" w:cs="Times New Roman"/>
          <w:sz w:val="24"/>
          <w:szCs w:val="24"/>
        </w:rPr>
        <w:t xml:space="preserve">shows </w:t>
      </w:r>
      <w:r w:rsidR="005A6DC4" w:rsidRPr="00C829A8">
        <w:rPr>
          <w:rFonts w:ascii="Book Antiqua" w:hAnsi="Book Antiqua" w:cs="Times New Roman"/>
          <w:sz w:val="24"/>
          <w:szCs w:val="24"/>
        </w:rPr>
        <w:t>how to use them for the pancreas</w:t>
      </w:r>
      <w:r w:rsidR="00626DD3" w:rsidRPr="00C829A8">
        <w:rPr>
          <w:rFonts w:ascii="Book Antiqua" w:hAnsi="Book Antiqua" w:cs="Times New Roman"/>
          <w:sz w:val="24"/>
          <w:szCs w:val="24"/>
        </w:rPr>
        <w:t xml:space="preserve"> and what can we know by performing elastography</w:t>
      </w:r>
      <w:r w:rsidR="008652F1" w:rsidRPr="00C829A8">
        <w:rPr>
          <w:rFonts w:ascii="Book Antiqua" w:hAnsi="Book Antiqua" w:cs="Times New Roman"/>
          <w:sz w:val="24"/>
          <w:szCs w:val="24"/>
        </w:rPr>
        <w:t>.</w:t>
      </w:r>
      <w:r w:rsidR="00AE184B" w:rsidRPr="00C829A8">
        <w:rPr>
          <w:rFonts w:ascii="Book Antiqua" w:hAnsi="Book Antiqua" w:cs="Times New Roman"/>
          <w:sz w:val="24"/>
          <w:szCs w:val="24"/>
        </w:rPr>
        <w:t xml:space="preserve"> Elastography may be a promising imaging modality for differential diagnosis between malignant and </w:t>
      </w:r>
      <w:r w:rsidR="00AE184B" w:rsidRPr="00C829A8">
        <w:rPr>
          <w:rFonts w:ascii="Book Antiqua" w:hAnsi="Book Antiqua" w:cs="Times New Roman"/>
          <w:sz w:val="24"/>
          <w:szCs w:val="24"/>
        </w:rPr>
        <w:lastRenderedPageBreak/>
        <w:t>benign pancreatic tumors, for early diagnosis of chronic pancreatitis, and for identifying high-risk patients for pancreatic cancer.</w:t>
      </w:r>
      <w:r w:rsidR="000C7752" w:rsidRPr="00C829A8">
        <w:rPr>
          <w:rFonts w:ascii="Book Antiqua" w:hAnsi="Book Antiqua" w:cs="Times New Roman"/>
          <w:sz w:val="24"/>
          <w:szCs w:val="24"/>
        </w:rPr>
        <w:t xml:space="preserve"> </w:t>
      </w:r>
    </w:p>
    <w:p w:rsidR="00935EDE" w:rsidRPr="00C829A8" w:rsidRDefault="00935EDE" w:rsidP="005B41E8">
      <w:pPr>
        <w:adjustRightInd w:val="0"/>
        <w:snapToGrid w:val="0"/>
        <w:spacing w:line="360" w:lineRule="auto"/>
        <w:rPr>
          <w:rFonts w:ascii="Book Antiqua" w:hAnsi="Book Antiqua" w:cs="Times New Roman"/>
          <w:sz w:val="24"/>
          <w:szCs w:val="24"/>
        </w:rPr>
      </w:pPr>
    </w:p>
    <w:p w:rsidR="000C018C" w:rsidRPr="00C829A8" w:rsidRDefault="000C018C" w:rsidP="000C018C">
      <w:pPr>
        <w:adjustRightInd w:val="0"/>
        <w:snapToGrid w:val="0"/>
        <w:spacing w:line="360" w:lineRule="auto"/>
        <w:rPr>
          <w:rFonts w:ascii="Book Antiqua" w:hAnsi="Book Antiqua"/>
          <w:sz w:val="24"/>
        </w:rPr>
      </w:pPr>
      <w:r w:rsidRPr="00C829A8">
        <w:rPr>
          <w:rFonts w:ascii="Book Antiqua" w:hAnsi="Book Antiqua" w:cs="Times New Roman"/>
          <w:sz w:val="24"/>
          <w:szCs w:val="24"/>
        </w:rPr>
        <w:t>Kawada</w:t>
      </w:r>
      <w:r w:rsidRPr="00C829A8">
        <w:rPr>
          <w:rFonts w:ascii="Book Antiqua" w:eastAsia="SimSun" w:hAnsi="Book Antiqua" w:cs="Times New Roman" w:hint="eastAsia"/>
          <w:sz w:val="24"/>
          <w:szCs w:val="24"/>
          <w:lang w:eastAsia="zh-CN"/>
        </w:rPr>
        <w:t xml:space="preserve"> N</w:t>
      </w:r>
      <w:r w:rsidRPr="00C829A8">
        <w:rPr>
          <w:rFonts w:ascii="Book Antiqua" w:hAnsi="Book Antiqua" w:cs="Times New Roman"/>
          <w:sz w:val="24"/>
          <w:szCs w:val="24"/>
        </w:rPr>
        <w:t>, Tanaka</w:t>
      </w:r>
      <w:r w:rsidRPr="00C829A8">
        <w:rPr>
          <w:rFonts w:ascii="Book Antiqua" w:eastAsia="SimSun" w:hAnsi="Book Antiqua" w:cs="Times New Roman" w:hint="eastAsia"/>
          <w:sz w:val="24"/>
          <w:szCs w:val="24"/>
          <w:lang w:eastAsia="zh-CN"/>
        </w:rPr>
        <w:t xml:space="preserve"> S.</w:t>
      </w:r>
      <w:r w:rsidRPr="00C829A8">
        <w:rPr>
          <w:rFonts w:ascii="Book Antiqua" w:eastAsia="SimSun" w:hAnsi="Book Antiqua" w:cs="Times New Roman" w:hint="eastAsia"/>
          <w:sz w:val="24"/>
          <w:szCs w:val="24"/>
          <w:vertAlign w:val="superscript"/>
          <w:lang w:eastAsia="zh-CN"/>
        </w:rPr>
        <w:t xml:space="preserve"> </w:t>
      </w:r>
      <w:r w:rsidRPr="00C829A8">
        <w:rPr>
          <w:rFonts w:ascii="Book Antiqua" w:hAnsi="Book Antiqua" w:cs="Times New Roman"/>
          <w:sz w:val="24"/>
          <w:szCs w:val="24"/>
        </w:rPr>
        <w:t>Elastography for the pancreas: Current status and future perspective</w:t>
      </w:r>
      <w:r w:rsidRPr="00C829A8">
        <w:rPr>
          <w:rFonts w:ascii="Book Antiqua" w:eastAsia="SimSun" w:hAnsi="Book Antiqua" w:cs="Times New Roman" w:hint="eastAsia"/>
          <w:sz w:val="24"/>
          <w:szCs w:val="24"/>
          <w:lang w:eastAsia="zh-CN"/>
        </w:rPr>
        <w:t xml:space="preserve">. </w:t>
      </w:r>
      <w:bookmarkStart w:id="338" w:name="OLE_LINK2756"/>
      <w:bookmarkStart w:id="339" w:name="OLE_LINK2349"/>
      <w:bookmarkStart w:id="340" w:name="OLE_LINK2413"/>
      <w:bookmarkStart w:id="341" w:name="OLE_LINK2287"/>
      <w:bookmarkStart w:id="342" w:name="OLE_LINK2309"/>
      <w:bookmarkStart w:id="343" w:name="OLE_LINK2329"/>
      <w:bookmarkStart w:id="344" w:name="OLE_LINK2285"/>
      <w:bookmarkStart w:id="345" w:name="OLE_LINK2245"/>
      <w:bookmarkStart w:id="346" w:name="OLE_LINK2212"/>
      <w:bookmarkStart w:id="347" w:name="OLE_LINK2178"/>
      <w:bookmarkStart w:id="348" w:name="OLE_LINK2039"/>
      <w:bookmarkStart w:id="349" w:name="OLE_LINK3369"/>
      <w:bookmarkStart w:id="350" w:name="OLE_LINK3314"/>
      <w:bookmarkStart w:id="351" w:name="OLE_LINK2028"/>
      <w:bookmarkStart w:id="352" w:name="OLE_LINK2206"/>
      <w:bookmarkStart w:id="353" w:name="OLE_LINK2158"/>
      <w:bookmarkStart w:id="354" w:name="OLE_LINK2074"/>
      <w:bookmarkStart w:id="355" w:name="OLE_LINK2176"/>
      <w:bookmarkStart w:id="356" w:name="OLE_LINK1942"/>
      <w:bookmarkStart w:id="357" w:name="OLE_LINK1917"/>
      <w:bookmarkStart w:id="358" w:name="OLE_LINK1875"/>
      <w:bookmarkStart w:id="359" w:name="OLE_LINK1869"/>
      <w:bookmarkStart w:id="360" w:name="OLE_LINK1796"/>
      <w:bookmarkStart w:id="361" w:name="OLE_LINK1719"/>
      <w:bookmarkStart w:id="362" w:name="OLE_LINK1802"/>
      <w:bookmarkStart w:id="363" w:name="OLE_LINK1369"/>
      <w:bookmarkStart w:id="364" w:name="OLE_LINK1236"/>
      <w:bookmarkStart w:id="365" w:name="OLE_LINK658"/>
      <w:bookmarkStart w:id="366" w:name="OLE_LINK699"/>
      <w:bookmarkStart w:id="367" w:name="OLE_LINK140"/>
      <w:bookmarkStart w:id="368" w:name="OLE_LINK111"/>
      <w:bookmarkStart w:id="369" w:name="OLE_LINK110"/>
      <w:bookmarkStart w:id="370" w:name="OLE_LINK48"/>
      <w:bookmarkStart w:id="371" w:name="OLE_LINK1196"/>
      <w:bookmarkStart w:id="372" w:name="OLE_LINK1197"/>
      <w:bookmarkStart w:id="373" w:name="OLE_LINK199"/>
      <w:bookmarkStart w:id="374" w:name="OLE_LINK200"/>
      <w:bookmarkStart w:id="375" w:name="OLE_LINK196"/>
      <w:bookmarkStart w:id="376" w:name="OLE_LINK341"/>
      <w:bookmarkStart w:id="377" w:name="OLE_LINK377"/>
      <w:bookmarkStart w:id="378" w:name="OLE_LINK366"/>
      <w:bookmarkStart w:id="379" w:name="OLE_LINK1038"/>
      <w:bookmarkStart w:id="380" w:name="OLE_LINK1166"/>
      <w:bookmarkStart w:id="381" w:name="OLE_LINK1175"/>
      <w:bookmarkStart w:id="382" w:name="OLE_LINK1440"/>
      <w:bookmarkStart w:id="383" w:name="OLE_LINK1572"/>
      <w:bookmarkStart w:id="384" w:name="OLE_LINK1388"/>
      <w:bookmarkStart w:id="385" w:name="OLE_LINK1439"/>
      <w:bookmarkStart w:id="386" w:name="OLE_LINK16"/>
      <w:bookmarkStart w:id="387" w:name="OLE_LINK1381"/>
      <w:bookmarkStart w:id="388" w:name="OLE_LINK1442"/>
      <w:bookmarkStart w:id="389" w:name="OLE_LINK1500"/>
      <w:bookmarkStart w:id="390" w:name="OLE_LINK1681"/>
      <w:bookmarkStart w:id="391" w:name="OLE_LINK1712"/>
      <w:bookmarkStart w:id="392" w:name="OLE_LINK3321"/>
      <w:bookmarkStart w:id="393" w:name="OLE_LINK747"/>
      <w:bookmarkStart w:id="394" w:name="OLE_LINK2187"/>
      <w:bookmarkStart w:id="395" w:name="OLE_LINK2564"/>
      <w:bookmarkStart w:id="396" w:name="OLE_LINK2735"/>
      <w:bookmarkStart w:id="397" w:name="OLE_LINK57"/>
      <w:r w:rsidRPr="00C829A8">
        <w:rPr>
          <w:rFonts w:ascii="Book Antiqua" w:hAnsi="Book Antiqua"/>
          <w:i/>
          <w:sz w:val="24"/>
        </w:rPr>
        <w:t xml:space="preserve">World J Gastroenterol </w:t>
      </w:r>
      <w:r w:rsidRPr="00C829A8">
        <w:rPr>
          <w:rFonts w:ascii="Book Antiqua" w:hAnsi="Book Antiqua"/>
          <w:sz w:val="24"/>
        </w:rPr>
        <w:t>2016; In press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bookmarkEnd w:id="370"/>
    <w:p w:rsidR="000C018C" w:rsidRPr="00C829A8" w:rsidRDefault="000C018C" w:rsidP="000C018C">
      <w:pPr>
        <w:adjustRightInd w:val="0"/>
        <w:snapToGrid w:val="0"/>
        <w:spacing w:line="360" w:lineRule="auto"/>
        <w:rPr>
          <w:rFonts w:ascii="Book Antiqua" w:hAnsi="Book Antiqua"/>
          <w:sz w:val="24"/>
        </w:rPr>
      </w:pPr>
    </w:p>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rsidR="000C018C" w:rsidRPr="00C829A8" w:rsidRDefault="000C018C" w:rsidP="000C018C">
      <w:pPr>
        <w:adjustRightInd w:val="0"/>
        <w:snapToGrid w:val="0"/>
        <w:spacing w:line="360" w:lineRule="auto"/>
        <w:rPr>
          <w:rFonts w:ascii="Book Antiqua" w:eastAsia="SimSun" w:hAnsi="Book Antiqua" w:cs="Times New Roman"/>
          <w:sz w:val="24"/>
          <w:szCs w:val="24"/>
          <w:vertAlign w:val="superscript"/>
          <w:lang w:eastAsia="zh-CN"/>
        </w:rPr>
      </w:pPr>
    </w:p>
    <w:p w:rsidR="007F5271" w:rsidRPr="00C829A8" w:rsidRDefault="007F5271"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641212" w:rsidRPr="00C829A8" w:rsidRDefault="00641212" w:rsidP="005B41E8">
      <w:pPr>
        <w:adjustRightInd w:val="0"/>
        <w:snapToGrid w:val="0"/>
        <w:spacing w:line="360" w:lineRule="auto"/>
        <w:rPr>
          <w:rFonts w:ascii="Book Antiqua" w:hAnsi="Book Antiqua" w:cs="Times New Roman"/>
          <w:b/>
          <w:sz w:val="24"/>
          <w:szCs w:val="24"/>
        </w:rPr>
      </w:pPr>
    </w:p>
    <w:p w:rsidR="005371BA" w:rsidRPr="00C829A8" w:rsidRDefault="005371BA">
      <w:pPr>
        <w:widowControl/>
        <w:jc w:val="left"/>
        <w:rPr>
          <w:rFonts w:ascii="Book Antiqua" w:hAnsi="Book Antiqua" w:cs="Times New Roman"/>
          <w:b/>
          <w:sz w:val="24"/>
          <w:szCs w:val="24"/>
        </w:rPr>
      </w:pPr>
      <w:r w:rsidRPr="00C829A8">
        <w:rPr>
          <w:rFonts w:ascii="Book Antiqua" w:hAnsi="Book Antiqua" w:cs="Times New Roman"/>
          <w:b/>
          <w:sz w:val="24"/>
          <w:szCs w:val="24"/>
        </w:rPr>
        <w:br w:type="page"/>
      </w:r>
    </w:p>
    <w:p w:rsidR="00DB75D1" w:rsidRPr="00C829A8" w:rsidRDefault="005371BA" w:rsidP="005B41E8">
      <w:pPr>
        <w:adjustRightInd w:val="0"/>
        <w:snapToGrid w:val="0"/>
        <w:spacing w:line="360" w:lineRule="auto"/>
        <w:rPr>
          <w:rFonts w:ascii="Book Antiqua" w:hAnsi="Book Antiqua" w:cs="Times New Roman"/>
          <w:b/>
          <w:sz w:val="24"/>
          <w:szCs w:val="24"/>
        </w:rPr>
      </w:pPr>
      <w:r w:rsidRPr="00C829A8">
        <w:rPr>
          <w:rFonts w:ascii="Book Antiqua" w:hAnsi="Book Antiqua" w:cs="Times New Roman"/>
          <w:b/>
          <w:sz w:val="24"/>
          <w:szCs w:val="24"/>
        </w:rPr>
        <w:lastRenderedPageBreak/>
        <w:t>INTRODUCTION</w:t>
      </w:r>
    </w:p>
    <w:p w:rsidR="00D218A1" w:rsidRPr="00C829A8" w:rsidRDefault="00D218A1" w:rsidP="005B41E8">
      <w:pPr>
        <w:shd w:val="clear" w:color="auto" w:fill="FFFFFF"/>
        <w:adjustRightInd w:val="0"/>
        <w:snapToGrid w:val="0"/>
        <w:spacing w:line="360" w:lineRule="auto"/>
        <w:outlineLvl w:val="3"/>
        <w:rPr>
          <w:rFonts w:ascii="Book Antiqua" w:eastAsia="MS UI Gothic" w:hAnsi="Book Antiqua" w:cs="Times New Roman"/>
          <w:sz w:val="24"/>
          <w:szCs w:val="24"/>
        </w:rPr>
      </w:pPr>
      <w:r w:rsidRPr="00C829A8">
        <w:rPr>
          <w:rFonts w:ascii="Book Antiqua" w:hAnsi="Book Antiqua" w:cs="Times New Roman"/>
          <w:sz w:val="24"/>
          <w:szCs w:val="24"/>
        </w:rPr>
        <w:t>Elastography is a</w:t>
      </w:r>
      <w:r w:rsidR="001979EC" w:rsidRPr="00C829A8">
        <w:rPr>
          <w:rFonts w:ascii="Book Antiqua" w:hAnsi="Book Antiqua" w:cs="Times New Roman"/>
          <w:sz w:val="24"/>
          <w:szCs w:val="24"/>
        </w:rPr>
        <w:t>n</w:t>
      </w:r>
      <w:r w:rsidRPr="00C829A8">
        <w:rPr>
          <w:rFonts w:ascii="Book Antiqua" w:hAnsi="Book Antiqua" w:cs="Times New Roman"/>
          <w:sz w:val="24"/>
          <w:szCs w:val="24"/>
        </w:rPr>
        <w:t xml:space="preserve"> im</w:t>
      </w:r>
      <w:r w:rsidR="00F76BF1" w:rsidRPr="00C829A8">
        <w:rPr>
          <w:rFonts w:ascii="Book Antiqua" w:hAnsi="Book Antiqua" w:cs="Times New Roman"/>
          <w:sz w:val="24"/>
          <w:szCs w:val="24"/>
        </w:rPr>
        <w:t xml:space="preserve">aging </w:t>
      </w:r>
      <w:r w:rsidR="00053184" w:rsidRPr="00C829A8">
        <w:rPr>
          <w:rFonts w:ascii="Book Antiqua" w:hAnsi="Book Antiqua" w:cs="Times New Roman"/>
          <w:sz w:val="24"/>
          <w:szCs w:val="24"/>
        </w:rPr>
        <w:t>modality which evaluat</w:t>
      </w:r>
      <w:r w:rsidR="00F76BF1" w:rsidRPr="00C829A8">
        <w:rPr>
          <w:rFonts w:ascii="Book Antiqua" w:hAnsi="Book Antiqua" w:cs="Times New Roman"/>
          <w:sz w:val="24"/>
          <w:szCs w:val="24"/>
        </w:rPr>
        <w:t>es</w:t>
      </w:r>
      <w:r w:rsidR="00053184" w:rsidRPr="00C829A8">
        <w:rPr>
          <w:rFonts w:ascii="Book Antiqua" w:hAnsi="Book Antiqua" w:cs="Times New Roman"/>
          <w:sz w:val="24"/>
          <w:szCs w:val="24"/>
        </w:rPr>
        <w:t xml:space="preserve"> the </w:t>
      </w:r>
      <w:r w:rsidR="009576C0" w:rsidRPr="00C829A8">
        <w:rPr>
          <w:rFonts w:ascii="Book Antiqua" w:hAnsi="Book Antiqua" w:cs="Times New Roman"/>
          <w:sz w:val="24"/>
          <w:szCs w:val="24"/>
        </w:rPr>
        <w:t>stiffness</w:t>
      </w:r>
      <w:r w:rsidR="00053184" w:rsidRPr="00C829A8">
        <w:rPr>
          <w:rFonts w:ascii="Book Antiqua" w:hAnsi="Book Antiqua" w:cs="Times New Roman"/>
          <w:sz w:val="24"/>
          <w:szCs w:val="24"/>
        </w:rPr>
        <w:t xml:space="preserve"> of </w:t>
      </w:r>
      <w:r w:rsidRPr="00C829A8">
        <w:rPr>
          <w:rFonts w:ascii="Book Antiqua" w:hAnsi="Book Antiqua" w:cs="Times New Roman"/>
          <w:sz w:val="24"/>
          <w:szCs w:val="24"/>
        </w:rPr>
        <w:t xml:space="preserve">organs. </w:t>
      </w:r>
      <w:r w:rsidR="00BE1574" w:rsidRPr="00C829A8">
        <w:rPr>
          <w:rFonts w:ascii="Book Antiqua" w:hAnsi="Book Antiqua" w:cs="Times New Roman"/>
          <w:sz w:val="24"/>
          <w:szCs w:val="24"/>
        </w:rPr>
        <w:t>There are a</w:t>
      </w:r>
      <w:r w:rsidRPr="00C829A8">
        <w:rPr>
          <w:rFonts w:ascii="Book Antiqua" w:hAnsi="Book Antiqua" w:cs="Times New Roman"/>
          <w:sz w:val="24"/>
          <w:szCs w:val="24"/>
        </w:rPr>
        <w:t xml:space="preserve"> consider</w:t>
      </w:r>
      <w:r w:rsidR="00053184" w:rsidRPr="00C829A8">
        <w:rPr>
          <w:rFonts w:ascii="Book Antiqua" w:hAnsi="Book Antiqua" w:cs="Times New Roman"/>
          <w:sz w:val="24"/>
          <w:szCs w:val="24"/>
        </w:rPr>
        <w:t>able number of studies assessin</w:t>
      </w:r>
      <w:r w:rsidRPr="00C829A8">
        <w:rPr>
          <w:rFonts w:ascii="Book Antiqua" w:hAnsi="Book Antiqua" w:cs="Times New Roman"/>
          <w:sz w:val="24"/>
          <w:szCs w:val="24"/>
        </w:rPr>
        <w:t xml:space="preserve">g </w:t>
      </w:r>
      <w:r w:rsidR="00053184" w:rsidRPr="00C829A8">
        <w:rPr>
          <w:rFonts w:ascii="Book Antiqua" w:hAnsi="Book Antiqua" w:cs="Times New Roman"/>
          <w:sz w:val="24"/>
          <w:szCs w:val="24"/>
        </w:rPr>
        <w:t xml:space="preserve">the </w:t>
      </w:r>
      <w:r w:rsidR="00BE1574" w:rsidRPr="00C829A8">
        <w:rPr>
          <w:rFonts w:ascii="Book Antiqua" w:hAnsi="Book Antiqua" w:cs="Times New Roman"/>
          <w:sz w:val="24"/>
          <w:szCs w:val="24"/>
        </w:rPr>
        <w:t>usefulness of elastography</w:t>
      </w:r>
      <w:r w:rsidR="001979EC" w:rsidRPr="00C829A8">
        <w:rPr>
          <w:rFonts w:ascii="Book Antiqua" w:hAnsi="Book Antiqua" w:cs="Times New Roman"/>
          <w:sz w:val="24"/>
          <w:szCs w:val="24"/>
        </w:rPr>
        <w:t xml:space="preserve"> for</w:t>
      </w:r>
      <w:r w:rsidRPr="00C829A8">
        <w:rPr>
          <w:rFonts w:ascii="Book Antiqua" w:hAnsi="Book Antiqua" w:cs="Times New Roman"/>
          <w:sz w:val="24"/>
          <w:szCs w:val="24"/>
        </w:rPr>
        <w:t xml:space="preserve"> superficial</w:t>
      </w:r>
      <w:r w:rsidR="00F76BF1" w:rsidRPr="00C829A8">
        <w:rPr>
          <w:rFonts w:ascii="Book Antiqua" w:hAnsi="Book Antiqua" w:cs="Times New Roman"/>
          <w:sz w:val="24"/>
          <w:szCs w:val="24"/>
        </w:rPr>
        <w:t xml:space="preserve"> organs including</w:t>
      </w:r>
      <w:r w:rsidR="005371BA" w:rsidRPr="00C829A8">
        <w:rPr>
          <w:rFonts w:ascii="Book Antiqua" w:hAnsi="Book Antiqua" w:cs="Times New Roman"/>
          <w:sz w:val="24"/>
          <w:szCs w:val="24"/>
        </w:rPr>
        <w:t xml:space="preserve"> the breast</w:t>
      </w:r>
      <w:r w:rsidR="00926D8E" w:rsidRPr="00C829A8">
        <w:rPr>
          <w:rFonts w:ascii="Book Antiqua" w:hAnsi="Book Antiqua" w:cs="Times New Roman"/>
          <w:sz w:val="24"/>
          <w:szCs w:val="24"/>
          <w:vertAlign w:val="superscript"/>
        </w:rPr>
        <w:t>[1]</w:t>
      </w:r>
      <w:r w:rsidR="005371BA" w:rsidRPr="00C829A8">
        <w:rPr>
          <w:rFonts w:ascii="Book Antiqua" w:hAnsi="Book Antiqua" w:cs="Times New Roman"/>
          <w:sz w:val="24"/>
          <w:szCs w:val="24"/>
        </w:rPr>
        <w:t xml:space="preserve"> and the thyroid</w:t>
      </w:r>
      <w:r w:rsidR="00926D8E" w:rsidRPr="00C829A8">
        <w:rPr>
          <w:rFonts w:ascii="Book Antiqua" w:hAnsi="Book Antiqua" w:cs="Times New Roman"/>
          <w:sz w:val="24"/>
          <w:szCs w:val="24"/>
          <w:vertAlign w:val="superscript"/>
        </w:rPr>
        <w:t>[2</w:t>
      </w:r>
      <w:r w:rsidR="00BE1574" w:rsidRPr="00C829A8">
        <w:rPr>
          <w:rFonts w:ascii="Book Antiqua" w:hAnsi="Book Antiqua" w:cs="Times New Roman"/>
          <w:sz w:val="24"/>
          <w:szCs w:val="24"/>
          <w:vertAlign w:val="superscript"/>
        </w:rPr>
        <w:t>]</w:t>
      </w:r>
      <w:r w:rsidRPr="00C829A8">
        <w:rPr>
          <w:rFonts w:ascii="Book Antiqua" w:hAnsi="Book Antiqua" w:cs="Times New Roman"/>
          <w:sz w:val="24"/>
          <w:szCs w:val="24"/>
        </w:rPr>
        <w:t xml:space="preserve"> and for the liver in the field of digestive system</w:t>
      </w:r>
      <w:r w:rsidR="00F76BF1" w:rsidRPr="00C829A8">
        <w:rPr>
          <w:rFonts w:ascii="Book Antiqua" w:hAnsi="Book Antiqua" w:cs="Times New Roman"/>
          <w:sz w:val="24"/>
          <w:szCs w:val="24"/>
        </w:rPr>
        <w:t>s</w:t>
      </w:r>
      <w:r w:rsidR="00926D8E" w:rsidRPr="00C829A8">
        <w:rPr>
          <w:rFonts w:ascii="Book Antiqua" w:hAnsi="Book Antiqua" w:cs="Times New Roman"/>
          <w:sz w:val="24"/>
          <w:szCs w:val="24"/>
          <w:vertAlign w:val="superscript"/>
        </w:rPr>
        <w:t>[3-6</w:t>
      </w:r>
      <w:r w:rsidRPr="00C829A8">
        <w:rPr>
          <w:rFonts w:ascii="Book Antiqua" w:hAnsi="Book Antiqua" w:cs="Times New Roman"/>
          <w:sz w:val="24"/>
          <w:szCs w:val="24"/>
          <w:vertAlign w:val="superscript"/>
        </w:rPr>
        <w:t>]</w:t>
      </w:r>
      <w:r w:rsidRPr="00C829A8">
        <w:rPr>
          <w:rFonts w:ascii="Book Antiqua" w:hAnsi="Book Antiqua" w:cs="Times New Roman"/>
          <w:sz w:val="24"/>
          <w:szCs w:val="24"/>
        </w:rPr>
        <w:t xml:space="preserve">. </w:t>
      </w:r>
      <w:r w:rsidR="00821843" w:rsidRPr="00C829A8">
        <w:rPr>
          <w:rFonts w:ascii="Book Antiqua" w:eastAsia="MS UI Gothic" w:hAnsi="Book Antiqua" w:cs="Times New Roman"/>
          <w:sz w:val="24"/>
          <w:szCs w:val="24"/>
        </w:rPr>
        <w:t>Recently, the clinical guidelines for elastography mainly focused on the liver and the breast were published from Japanese So</w:t>
      </w:r>
      <w:r w:rsidR="005371BA" w:rsidRPr="00C829A8">
        <w:rPr>
          <w:rFonts w:ascii="Book Antiqua" w:eastAsia="MS UI Gothic" w:hAnsi="Book Antiqua" w:cs="Times New Roman"/>
          <w:sz w:val="24"/>
          <w:szCs w:val="24"/>
        </w:rPr>
        <w:t>ciety of Ultrasound in Medicine</w:t>
      </w:r>
      <w:r w:rsidR="00821843" w:rsidRPr="00C829A8">
        <w:rPr>
          <w:rFonts w:ascii="Book Antiqua" w:eastAsia="MS UI Gothic" w:hAnsi="Book Antiqua" w:cs="Times New Roman"/>
          <w:sz w:val="24"/>
          <w:szCs w:val="24"/>
          <w:vertAlign w:val="superscript"/>
        </w:rPr>
        <w:t>[7,8]</w:t>
      </w:r>
      <w:r w:rsidR="00821843" w:rsidRPr="00C829A8">
        <w:rPr>
          <w:rFonts w:ascii="Book Antiqua" w:eastAsia="MS UI Gothic" w:hAnsi="Book Antiqua" w:cs="Times New Roman"/>
          <w:sz w:val="24"/>
          <w:szCs w:val="24"/>
        </w:rPr>
        <w:t>, European Federation of Societies for Ult</w:t>
      </w:r>
      <w:r w:rsidR="005371BA" w:rsidRPr="00C829A8">
        <w:rPr>
          <w:rFonts w:ascii="Book Antiqua" w:eastAsia="MS UI Gothic" w:hAnsi="Book Antiqua" w:cs="Times New Roman"/>
          <w:sz w:val="24"/>
          <w:szCs w:val="24"/>
        </w:rPr>
        <w:t>rasound in Medicine and Biology</w:t>
      </w:r>
      <w:r w:rsidR="00821843" w:rsidRPr="00C829A8">
        <w:rPr>
          <w:rFonts w:ascii="Book Antiqua" w:eastAsia="MS UI Gothic" w:hAnsi="Book Antiqua" w:cs="Times New Roman"/>
          <w:sz w:val="24"/>
          <w:szCs w:val="24"/>
          <w:vertAlign w:val="superscript"/>
        </w:rPr>
        <w:t>[9]</w:t>
      </w:r>
      <w:r w:rsidR="00821843" w:rsidRPr="00C829A8">
        <w:rPr>
          <w:rFonts w:ascii="Book Antiqua" w:eastAsia="MS UI Gothic" w:hAnsi="Book Antiqua" w:cs="Times New Roman"/>
          <w:sz w:val="24"/>
          <w:szCs w:val="24"/>
        </w:rPr>
        <w:t>, and World Federation for Ultrasound in Medicine and Biology</w:t>
      </w:r>
      <w:r w:rsidR="00821843" w:rsidRPr="00C829A8">
        <w:rPr>
          <w:rFonts w:ascii="Book Antiqua" w:eastAsia="MS UI Gothic" w:hAnsi="Book Antiqua" w:cs="Times New Roman"/>
          <w:sz w:val="24"/>
          <w:szCs w:val="24"/>
          <w:vertAlign w:val="superscript"/>
        </w:rPr>
        <w:t>[10,11]</w:t>
      </w:r>
      <w:r w:rsidR="00821843" w:rsidRPr="00C829A8">
        <w:rPr>
          <w:rFonts w:ascii="Book Antiqua" w:eastAsia="MS UI Gothic" w:hAnsi="Book Antiqua" w:cs="Times New Roman"/>
          <w:sz w:val="24"/>
          <w:szCs w:val="24"/>
        </w:rPr>
        <w:t xml:space="preserve">. </w:t>
      </w:r>
      <w:r w:rsidRPr="00C829A8">
        <w:rPr>
          <w:rFonts w:ascii="Book Antiqua" w:hAnsi="Book Antiqua" w:cs="Times New Roman"/>
          <w:sz w:val="24"/>
          <w:szCs w:val="24"/>
        </w:rPr>
        <w:t xml:space="preserve">In contrast, there are </w:t>
      </w:r>
      <w:r w:rsidR="000E08FA" w:rsidRPr="00C829A8">
        <w:rPr>
          <w:rFonts w:ascii="Book Antiqua" w:hAnsi="Book Antiqua" w:cs="Times New Roman"/>
          <w:sz w:val="24"/>
          <w:szCs w:val="24"/>
        </w:rPr>
        <w:t>far</w:t>
      </w:r>
      <w:r w:rsidR="004C1D9A" w:rsidRPr="00C829A8">
        <w:rPr>
          <w:rFonts w:ascii="Book Antiqua" w:hAnsi="Book Antiqua" w:cs="Times New Roman"/>
          <w:sz w:val="24"/>
          <w:szCs w:val="24"/>
        </w:rPr>
        <w:t xml:space="preserve"> </w:t>
      </w:r>
      <w:r w:rsidRPr="00C829A8">
        <w:rPr>
          <w:rFonts w:ascii="Book Antiqua" w:hAnsi="Book Antiqua" w:cs="Times New Roman"/>
          <w:sz w:val="24"/>
          <w:szCs w:val="24"/>
        </w:rPr>
        <w:t>few</w:t>
      </w:r>
      <w:r w:rsidR="004C1D9A" w:rsidRPr="00C829A8">
        <w:rPr>
          <w:rFonts w:ascii="Book Antiqua" w:hAnsi="Book Antiqua" w:cs="Times New Roman"/>
          <w:sz w:val="24"/>
          <w:szCs w:val="24"/>
        </w:rPr>
        <w:t>er</w:t>
      </w:r>
      <w:r w:rsidRPr="00C829A8">
        <w:rPr>
          <w:rFonts w:ascii="Book Antiqua" w:hAnsi="Book Antiqua" w:cs="Times New Roman"/>
          <w:sz w:val="24"/>
          <w:szCs w:val="24"/>
        </w:rPr>
        <w:t xml:space="preserve"> studies evaluating </w:t>
      </w:r>
      <w:r w:rsidR="00CA33C3" w:rsidRPr="00C829A8">
        <w:rPr>
          <w:rFonts w:ascii="Book Antiqua" w:hAnsi="Book Antiqua" w:cs="Times New Roman"/>
          <w:sz w:val="24"/>
          <w:szCs w:val="24"/>
        </w:rPr>
        <w:t>its usefulness</w:t>
      </w:r>
      <w:r w:rsidRPr="00C829A8">
        <w:rPr>
          <w:rFonts w:ascii="Book Antiqua" w:hAnsi="Book Antiqua" w:cs="Times New Roman"/>
          <w:sz w:val="24"/>
          <w:szCs w:val="24"/>
        </w:rPr>
        <w:t xml:space="preserve"> for the pancreas.</w:t>
      </w:r>
      <w:r w:rsidR="005D6332" w:rsidRPr="00C829A8">
        <w:rPr>
          <w:rFonts w:ascii="Book Antiqua" w:hAnsi="Book Antiqua" w:cs="Times New Roman"/>
          <w:sz w:val="24"/>
          <w:szCs w:val="24"/>
        </w:rPr>
        <w:t xml:space="preserve"> Because</w:t>
      </w:r>
      <w:r w:rsidR="001979EC" w:rsidRPr="00C829A8">
        <w:rPr>
          <w:rFonts w:ascii="Book Antiqua" w:hAnsi="Book Antiqua" w:cs="Times New Roman"/>
          <w:sz w:val="24"/>
          <w:szCs w:val="24"/>
        </w:rPr>
        <w:t xml:space="preserve"> pancreas is </w:t>
      </w:r>
      <w:r w:rsidR="00F76BF1" w:rsidRPr="00C829A8">
        <w:rPr>
          <w:rFonts w:ascii="Book Antiqua" w:hAnsi="Book Antiqua" w:cs="Times New Roman"/>
          <w:sz w:val="24"/>
          <w:szCs w:val="24"/>
        </w:rPr>
        <w:t xml:space="preserve">a </w:t>
      </w:r>
      <w:r w:rsidR="001979EC" w:rsidRPr="00C829A8">
        <w:rPr>
          <w:rFonts w:ascii="Book Antiqua" w:hAnsi="Book Antiqua" w:cs="Times New Roman"/>
          <w:sz w:val="24"/>
          <w:szCs w:val="24"/>
        </w:rPr>
        <w:t xml:space="preserve">small organ locates deep in center of the </w:t>
      </w:r>
      <w:r w:rsidR="004C1D9A" w:rsidRPr="00C829A8">
        <w:rPr>
          <w:rFonts w:ascii="Book Antiqua" w:hAnsi="Book Antiqua" w:cs="Times New Roman"/>
          <w:sz w:val="24"/>
          <w:szCs w:val="24"/>
        </w:rPr>
        <w:t xml:space="preserve">human </w:t>
      </w:r>
      <w:r w:rsidR="001979EC" w:rsidRPr="00C829A8">
        <w:rPr>
          <w:rFonts w:ascii="Book Antiqua" w:hAnsi="Book Antiqua" w:cs="Times New Roman"/>
          <w:sz w:val="24"/>
          <w:szCs w:val="24"/>
        </w:rPr>
        <w:t>body</w:t>
      </w:r>
      <w:r w:rsidR="00F76BF1" w:rsidRPr="00C829A8">
        <w:rPr>
          <w:rFonts w:ascii="Book Antiqua" w:hAnsi="Book Antiqua" w:cs="Times New Roman"/>
          <w:sz w:val="24"/>
          <w:szCs w:val="24"/>
        </w:rPr>
        <w:t>,</w:t>
      </w:r>
      <w:r w:rsidR="00CA33C3" w:rsidRPr="00C829A8">
        <w:rPr>
          <w:rFonts w:ascii="Book Antiqua" w:hAnsi="Book Antiqua" w:cs="Times New Roman"/>
          <w:sz w:val="24"/>
          <w:szCs w:val="24"/>
        </w:rPr>
        <w:t xml:space="preserve"> it is not easy</w:t>
      </w:r>
      <w:r w:rsidR="005D6332" w:rsidRPr="00C829A8">
        <w:rPr>
          <w:rFonts w:ascii="Book Antiqua" w:hAnsi="Book Antiqua" w:cs="Times New Roman"/>
          <w:sz w:val="24"/>
          <w:szCs w:val="24"/>
        </w:rPr>
        <w:t xml:space="preserve"> to </w:t>
      </w:r>
      <w:r w:rsidR="00F76BF1" w:rsidRPr="00C829A8">
        <w:rPr>
          <w:rFonts w:ascii="Book Antiqua" w:hAnsi="Book Antiqua" w:cs="Times New Roman"/>
          <w:sz w:val="24"/>
          <w:szCs w:val="24"/>
        </w:rPr>
        <w:t>perform</w:t>
      </w:r>
      <w:r w:rsidR="005D6332" w:rsidRPr="00C829A8">
        <w:rPr>
          <w:rFonts w:ascii="Book Antiqua" w:hAnsi="Book Antiqua" w:cs="Times New Roman"/>
          <w:sz w:val="24"/>
          <w:szCs w:val="24"/>
        </w:rPr>
        <w:t xml:space="preserve"> elastography </w:t>
      </w:r>
      <w:r w:rsidR="00F76BF1" w:rsidRPr="00C829A8">
        <w:rPr>
          <w:rFonts w:ascii="Book Antiqua" w:hAnsi="Book Antiqua" w:cs="Times New Roman"/>
          <w:sz w:val="24"/>
          <w:szCs w:val="24"/>
        </w:rPr>
        <w:t xml:space="preserve">for the pancreas </w:t>
      </w:r>
      <w:r w:rsidR="005D6332" w:rsidRPr="00C829A8">
        <w:rPr>
          <w:rFonts w:ascii="Book Antiqua" w:hAnsi="Book Antiqua" w:cs="Times New Roman"/>
          <w:sz w:val="24"/>
          <w:szCs w:val="24"/>
        </w:rPr>
        <w:t xml:space="preserve">with adequate </w:t>
      </w:r>
      <w:r w:rsidR="00CA33C3" w:rsidRPr="00C829A8">
        <w:rPr>
          <w:rFonts w:ascii="Book Antiqua" w:hAnsi="Book Antiqua" w:cs="Times New Roman"/>
          <w:sz w:val="24"/>
          <w:szCs w:val="24"/>
        </w:rPr>
        <w:t xml:space="preserve">accuracy and </w:t>
      </w:r>
      <w:r w:rsidR="005D6332" w:rsidRPr="00C829A8">
        <w:rPr>
          <w:rFonts w:ascii="Book Antiqua" w:hAnsi="Book Antiqua" w:cs="Times New Roman"/>
          <w:sz w:val="24"/>
          <w:szCs w:val="24"/>
        </w:rPr>
        <w:t xml:space="preserve">reproducibility. In addition to that, </w:t>
      </w:r>
      <w:r w:rsidR="00CA33C3" w:rsidRPr="00C829A8">
        <w:rPr>
          <w:rFonts w:ascii="Book Antiqua" w:hAnsi="Book Antiqua" w:cs="Times New Roman"/>
          <w:sz w:val="24"/>
          <w:szCs w:val="24"/>
        </w:rPr>
        <w:t>it is not easy</w:t>
      </w:r>
      <w:r w:rsidR="00EC1EAB" w:rsidRPr="00C829A8">
        <w:rPr>
          <w:rFonts w:ascii="Book Antiqua" w:hAnsi="Book Antiqua" w:cs="Times New Roman"/>
          <w:sz w:val="24"/>
          <w:szCs w:val="24"/>
        </w:rPr>
        <w:t xml:space="preserve"> to confirm if </w:t>
      </w:r>
      <w:r w:rsidR="00E71DA2" w:rsidRPr="00C829A8">
        <w:rPr>
          <w:rFonts w:ascii="Book Antiqua" w:hAnsi="Book Antiqua" w:cs="Times New Roman"/>
          <w:sz w:val="24"/>
          <w:szCs w:val="24"/>
        </w:rPr>
        <w:t xml:space="preserve">an </w:t>
      </w:r>
      <w:r w:rsidR="009576C0" w:rsidRPr="00C829A8">
        <w:rPr>
          <w:rFonts w:ascii="Book Antiqua" w:hAnsi="Book Antiqua" w:cs="Times New Roman"/>
          <w:sz w:val="24"/>
          <w:szCs w:val="24"/>
        </w:rPr>
        <w:t>elastogram</w:t>
      </w:r>
      <w:r w:rsidR="00EC1EAB" w:rsidRPr="00C829A8">
        <w:rPr>
          <w:rFonts w:ascii="Book Antiqua" w:hAnsi="Book Antiqua" w:cs="Times New Roman"/>
          <w:sz w:val="24"/>
          <w:szCs w:val="24"/>
        </w:rPr>
        <w:t xml:space="preserve"> </w:t>
      </w:r>
      <w:r w:rsidR="00E71DA2" w:rsidRPr="00C829A8">
        <w:rPr>
          <w:rFonts w:ascii="Book Antiqua" w:hAnsi="Book Antiqua" w:cs="Times New Roman"/>
          <w:sz w:val="24"/>
          <w:szCs w:val="24"/>
        </w:rPr>
        <w:t>of</w:t>
      </w:r>
      <w:r w:rsidR="00CA33C3" w:rsidRPr="00C829A8">
        <w:rPr>
          <w:rFonts w:ascii="Book Antiqua" w:hAnsi="Book Antiqua" w:cs="Times New Roman"/>
          <w:sz w:val="24"/>
          <w:szCs w:val="24"/>
        </w:rPr>
        <w:t xml:space="preserve"> the pancreas </w:t>
      </w:r>
      <w:r w:rsidR="00EC1EAB" w:rsidRPr="00C829A8">
        <w:rPr>
          <w:rFonts w:ascii="Book Antiqua" w:hAnsi="Book Antiqua" w:cs="Times New Roman"/>
          <w:sz w:val="24"/>
          <w:szCs w:val="24"/>
        </w:rPr>
        <w:t xml:space="preserve">truly reflects </w:t>
      </w:r>
      <w:r w:rsidR="00CA33C3" w:rsidRPr="00C829A8">
        <w:rPr>
          <w:rFonts w:ascii="Book Antiqua" w:hAnsi="Book Antiqua" w:cs="Times New Roman"/>
          <w:sz w:val="24"/>
          <w:szCs w:val="24"/>
        </w:rPr>
        <w:t xml:space="preserve">the </w:t>
      </w:r>
      <w:r w:rsidR="00EC1EAB" w:rsidRPr="00C829A8">
        <w:rPr>
          <w:rFonts w:ascii="Book Antiqua" w:hAnsi="Book Antiqua" w:cs="Times New Roman"/>
          <w:sz w:val="24"/>
          <w:szCs w:val="24"/>
        </w:rPr>
        <w:t>histological structure</w:t>
      </w:r>
      <w:r w:rsidR="009576C0" w:rsidRPr="00C829A8">
        <w:rPr>
          <w:rFonts w:ascii="Book Antiqua" w:hAnsi="Book Antiqua" w:cs="Times New Roman"/>
          <w:sz w:val="24"/>
          <w:szCs w:val="24"/>
        </w:rPr>
        <w:t xml:space="preserve"> because obtaining biopsy specimens from the pancreas is difficult</w:t>
      </w:r>
      <w:r w:rsidR="005D6332" w:rsidRPr="00C829A8">
        <w:rPr>
          <w:rFonts w:ascii="Book Antiqua" w:hAnsi="Book Antiqua" w:cs="Times New Roman"/>
          <w:sz w:val="24"/>
          <w:szCs w:val="24"/>
        </w:rPr>
        <w:t xml:space="preserve">. </w:t>
      </w:r>
      <w:r w:rsidR="004C1D9A" w:rsidRPr="00C829A8">
        <w:rPr>
          <w:rFonts w:ascii="Book Antiqua" w:hAnsi="Book Antiqua" w:cs="Times New Roman"/>
          <w:sz w:val="24"/>
          <w:szCs w:val="24"/>
        </w:rPr>
        <w:t>In 2015</w:t>
      </w:r>
      <w:r w:rsidR="00372440" w:rsidRPr="00C829A8">
        <w:rPr>
          <w:rFonts w:ascii="Book Antiqua" w:hAnsi="Book Antiqua" w:cs="Times New Roman"/>
          <w:sz w:val="24"/>
          <w:szCs w:val="24"/>
        </w:rPr>
        <w:t xml:space="preserve">, </w:t>
      </w:r>
      <w:r w:rsidR="009576C0" w:rsidRPr="00C829A8">
        <w:rPr>
          <w:rFonts w:ascii="Book Antiqua" w:hAnsi="Book Antiqua" w:cs="Times New Roman"/>
          <w:sz w:val="24"/>
          <w:szCs w:val="24"/>
        </w:rPr>
        <w:t xml:space="preserve">clinical </w:t>
      </w:r>
      <w:r w:rsidR="00CA33C3" w:rsidRPr="00C829A8">
        <w:rPr>
          <w:rFonts w:ascii="Book Antiqua" w:hAnsi="Book Antiqua" w:cs="Times New Roman"/>
          <w:sz w:val="24"/>
          <w:szCs w:val="24"/>
        </w:rPr>
        <w:t xml:space="preserve">practice </w:t>
      </w:r>
      <w:r w:rsidR="00372440" w:rsidRPr="00C829A8">
        <w:rPr>
          <w:rFonts w:ascii="Book Antiqua" w:hAnsi="Book Antiqua" w:cs="Times New Roman"/>
          <w:sz w:val="24"/>
          <w:szCs w:val="24"/>
        </w:rPr>
        <w:t>guidelines</w:t>
      </w:r>
      <w:r w:rsidR="00917009" w:rsidRPr="00C829A8">
        <w:rPr>
          <w:rFonts w:ascii="Book Antiqua" w:hAnsi="Book Antiqua" w:cs="Times New Roman"/>
          <w:sz w:val="24"/>
          <w:szCs w:val="24"/>
        </w:rPr>
        <w:t xml:space="preserve"> for</w:t>
      </w:r>
      <w:r w:rsidR="009576C0" w:rsidRPr="00C829A8">
        <w:rPr>
          <w:rFonts w:ascii="Book Antiqua" w:hAnsi="Book Antiqua" w:cs="Times New Roman"/>
          <w:sz w:val="24"/>
          <w:szCs w:val="24"/>
        </w:rPr>
        <w:t xml:space="preserve"> elastography</w:t>
      </w:r>
      <w:r w:rsidR="006E22EE" w:rsidRPr="00C829A8">
        <w:rPr>
          <w:rFonts w:ascii="Book Antiqua" w:hAnsi="Book Antiqua" w:cs="Times New Roman"/>
          <w:sz w:val="24"/>
          <w:szCs w:val="24"/>
        </w:rPr>
        <w:t xml:space="preserve"> </w:t>
      </w:r>
      <w:r w:rsidR="00AA702E" w:rsidRPr="00C829A8">
        <w:rPr>
          <w:rFonts w:ascii="Book Antiqua" w:hAnsi="Book Antiqua" w:cs="Times New Roman"/>
          <w:sz w:val="24"/>
          <w:szCs w:val="24"/>
        </w:rPr>
        <w:t>specialized in</w:t>
      </w:r>
      <w:r w:rsidR="00917009" w:rsidRPr="00C829A8">
        <w:rPr>
          <w:rFonts w:ascii="Book Antiqua" w:hAnsi="Book Antiqua" w:cs="Times New Roman"/>
          <w:sz w:val="24"/>
          <w:szCs w:val="24"/>
        </w:rPr>
        <w:t xml:space="preserve"> the pancreas </w:t>
      </w:r>
      <w:r w:rsidR="00372440" w:rsidRPr="00C829A8">
        <w:rPr>
          <w:rFonts w:ascii="Book Antiqua" w:hAnsi="Book Antiqua" w:cs="Times New Roman"/>
          <w:sz w:val="24"/>
          <w:szCs w:val="24"/>
        </w:rPr>
        <w:t xml:space="preserve">were published </w:t>
      </w:r>
      <w:r w:rsidR="00C902EC" w:rsidRPr="00C829A8">
        <w:rPr>
          <w:rFonts w:ascii="Book Antiqua" w:hAnsi="Book Antiqua" w:cs="Times New Roman"/>
          <w:sz w:val="24"/>
          <w:szCs w:val="24"/>
        </w:rPr>
        <w:t>from Japanese Society of Medical Ultrasonics</w:t>
      </w:r>
      <w:r w:rsidR="007C18EE" w:rsidRPr="00C829A8">
        <w:rPr>
          <w:rFonts w:ascii="Book Antiqua" w:hAnsi="Book Antiqua" w:cs="Times New Roman"/>
          <w:sz w:val="24"/>
          <w:szCs w:val="24"/>
          <w:vertAlign w:val="superscript"/>
        </w:rPr>
        <w:t>[12</w:t>
      </w:r>
      <w:r w:rsidR="003046BE" w:rsidRPr="00C829A8">
        <w:rPr>
          <w:rFonts w:ascii="Book Antiqua" w:hAnsi="Book Antiqua" w:cs="Times New Roman"/>
          <w:sz w:val="24"/>
          <w:szCs w:val="24"/>
          <w:vertAlign w:val="superscript"/>
        </w:rPr>
        <w:t>]</w:t>
      </w:r>
      <w:r w:rsidR="00372440" w:rsidRPr="00C829A8">
        <w:rPr>
          <w:rFonts w:ascii="Book Antiqua" w:hAnsi="Book Antiqua" w:cs="Times New Roman"/>
          <w:sz w:val="24"/>
          <w:szCs w:val="24"/>
        </w:rPr>
        <w:t>.</w:t>
      </w:r>
      <w:r w:rsidR="003F7225" w:rsidRPr="00C829A8">
        <w:rPr>
          <w:rFonts w:ascii="Book Antiqua" w:hAnsi="Book Antiqua" w:cs="Times New Roman"/>
          <w:sz w:val="24"/>
          <w:szCs w:val="24"/>
        </w:rPr>
        <w:t xml:space="preserve"> The</w:t>
      </w:r>
      <w:r w:rsidR="009576C0" w:rsidRPr="00C829A8">
        <w:rPr>
          <w:rFonts w:ascii="Book Antiqua" w:hAnsi="Book Antiqua" w:cs="Times New Roman"/>
          <w:sz w:val="24"/>
          <w:szCs w:val="24"/>
        </w:rPr>
        <w:t xml:space="preserve"> guidelines show</w:t>
      </w:r>
      <w:r w:rsidR="003046BE" w:rsidRPr="00C829A8">
        <w:rPr>
          <w:rFonts w:ascii="Book Antiqua" w:hAnsi="Book Antiqua" w:cs="Times New Roman"/>
          <w:sz w:val="24"/>
          <w:szCs w:val="24"/>
        </w:rPr>
        <w:t xml:space="preserve"> </w:t>
      </w:r>
      <w:r w:rsidR="00EC1EAB" w:rsidRPr="00C829A8">
        <w:rPr>
          <w:rFonts w:ascii="Book Antiqua" w:hAnsi="Book Antiqua" w:cs="Times New Roman"/>
          <w:sz w:val="24"/>
          <w:szCs w:val="24"/>
        </w:rPr>
        <w:t xml:space="preserve">us </w:t>
      </w:r>
      <w:r w:rsidR="003046BE" w:rsidRPr="00C829A8">
        <w:rPr>
          <w:rFonts w:ascii="Book Antiqua" w:hAnsi="Book Antiqua" w:cs="Times New Roman"/>
          <w:sz w:val="24"/>
          <w:szCs w:val="24"/>
        </w:rPr>
        <w:t>not only the recent studies but also</w:t>
      </w:r>
      <w:r w:rsidR="004C1D9A" w:rsidRPr="00C829A8">
        <w:rPr>
          <w:rFonts w:ascii="Book Antiqua" w:hAnsi="Book Antiqua" w:cs="Times New Roman"/>
          <w:sz w:val="24"/>
          <w:szCs w:val="24"/>
        </w:rPr>
        <w:t xml:space="preserve"> technical knacks</w:t>
      </w:r>
      <w:r w:rsidR="00964251" w:rsidRPr="00C829A8">
        <w:rPr>
          <w:rFonts w:ascii="Book Antiqua" w:hAnsi="Book Antiqua" w:cs="Times New Roman"/>
          <w:sz w:val="24"/>
          <w:szCs w:val="24"/>
        </w:rPr>
        <w:t xml:space="preserve"> of performing</w:t>
      </w:r>
      <w:r w:rsidR="00416323" w:rsidRPr="00C829A8">
        <w:rPr>
          <w:rFonts w:ascii="Book Antiqua" w:hAnsi="Book Antiqua" w:cs="Times New Roman"/>
          <w:sz w:val="24"/>
          <w:szCs w:val="24"/>
        </w:rPr>
        <w:t xml:space="preserve"> </w:t>
      </w:r>
      <w:r w:rsidR="003F7225" w:rsidRPr="00C829A8">
        <w:rPr>
          <w:rFonts w:ascii="Book Antiqua" w:hAnsi="Book Antiqua" w:cs="Times New Roman"/>
          <w:sz w:val="24"/>
          <w:szCs w:val="24"/>
        </w:rPr>
        <w:t>elastography</w:t>
      </w:r>
      <w:r w:rsidR="00416323" w:rsidRPr="00C829A8">
        <w:rPr>
          <w:rFonts w:ascii="Book Antiqua" w:hAnsi="Book Antiqua" w:cs="Times New Roman"/>
          <w:sz w:val="24"/>
          <w:szCs w:val="24"/>
        </w:rPr>
        <w:t xml:space="preserve"> for the pancreas</w:t>
      </w:r>
      <w:r w:rsidR="003F7225" w:rsidRPr="00C829A8">
        <w:rPr>
          <w:rFonts w:ascii="Book Antiqua" w:hAnsi="Book Antiqua" w:cs="Times New Roman"/>
          <w:sz w:val="24"/>
          <w:szCs w:val="24"/>
        </w:rPr>
        <w:t>, and hence the</w:t>
      </w:r>
      <w:r w:rsidR="00964251" w:rsidRPr="00C829A8">
        <w:rPr>
          <w:rFonts w:ascii="Book Antiqua" w:hAnsi="Book Antiqua" w:cs="Times New Roman"/>
          <w:sz w:val="24"/>
          <w:szCs w:val="24"/>
        </w:rPr>
        <w:t>se</w:t>
      </w:r>
      <w:r w:rsidR="003F7225" w:rsidRPr="00C829A8">
        <w:rPr>
          <w:rFonts w:ascii="Book Antiqua" w:hAnsi="Book Antiqua" w:cs="Times New Roman"/>
          <w:sz w:val="24"/>
          <w:szCs w:val="24"/>
        </w:rPr>
        <w:t xml:space="preserve"> guidelines are </w:t>
      </w:r>
      <w:r w:rsidR="009576C0" w:rsidRPr="00C829A8">
        <w:rPr>
          <w:rFonts w:ascii="Book Antiqua" w:hAnsi="Book Antiqua" w:cs="Times New Roman"/>
          <w:sz w:val="24"/>
          <w:szCs w:val="24"/>
        </w:rPr>
        <w:t xml:space="preserve">very </w:t>
      </w:r>
      <w:r w:rsidR="003F7225" w:rsidRPr="00C829A8">
        <w:rPr>
          <w:rFonts w:ascii="Book Antiqua" w:hAnsi="Book Antiqua" w:cs="Times New Roman"/>
          <w:sz w:val="24"/>
          <w:szCs w:val="24"/>
        </w:rPr>
        <w:t>useful for clinical practice.</w:t>
      </w:r>
      <w:r w:rsidR="000C7752" w:rsidRPr="00C829A8">
        <w:rPr>
          <w:rFonts w:ascii="Book Antiqua" w:hAnsi="Book Antiqua" w:cs="Times New Roman"/>
          <w:sz w:val="24"/>
          <w:szCs w:val="24"/>
        </w:rPr>
        <w:t xml:space="preserve"> </w:t>
      </w:r>
    </w:p>
    <w:p w:rsidR="003F7225" w:rsidRPr="00C829A8" w:rsidRDefault="00A609E3" w:rsidP="005371BA">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Histori</w:t>
      </w:r>
      <w:r w:rsidR="00140060" w:rsidRPr="00C829A8">
        <w:rPr>
          <w:rFonts w:ascii="Book Antiqua" w:hAnsi="Book Antiqua" w:cs="Times New Roman"/>
          <w:sz w:val="24"/>
          <w:szCs w:val="24"/>
        </w:rPr>
        <w:t xml:space="preserve">cally, clinical application of </w:t>
      </w:r>
      <w:r w:rsidR="003F7225" w:rsidRPr="00C829A8">
        <w:rPr>
          <w:rFonts w:ascii="Book Antiqua" w:hAnsi="Book Antiqua" w:cs="Times New Roman"/>
          <w:sz w:val="24"/>
          <w:szCs w:val="24"/>
        </w:rPr>
        <w:t xml:space="preserve">elastography </w:t>
      </w:r>
      <w:r w:rsidR="00140060" w:rsidRPr="00C829A8">
        <w:rPr>
          <w:rFonts w:ascii="Book Antiqua" w:hAnsi="Book Antiqua" w:cs="Times New Roman"/>
          <w:sz w:val="24"/>
          <w:szCs w:val="24"/>
        </w:rPr>
        <w:t>had begu</w:t>
      </w:r>
      <w:r w:rsidR="003F7225" w:rsidRPr="00C829A8">
        <w:rPr>
          <w:rFonts w:ascii="Book Antiqua" w:hAnsi="Book Antiqua" w:cs="Times New Roman"/>
          <w:sz w:val="24"/>
          <w:szCs w:val="24"/>
        </w:rPr>
        <w:t>n with strain elastography</w:t>
      </w:r>
      <w:r w:rsidR="00EE64F8" w:rsidRPr="00C829A8">
        <w:rPr>
          <w:rFonts w:ascii="Book Antiqua" w:hAnsi="Book Antiqua" w:cs="Times New Roman"/>
          <w:sz w:val="24"/>
          <w:szCs w:val="24"/>
          <w:vertAlign w:val="superscript"/>
        </w:rPr>
        <w:t>[</w:t>
      </w:r>
      <w:r w:rsidR="007C18EE" w:rsidRPr="00C829A8">
        <w:rPr>
          <w:rFonts w:ascii="Book Antiqua" w:hAnsi="Book Antiqua" w:cs="Times New Roman"/>
          <w:sz w:val="24"/>
          <w:szCs w:val="24"/>
          <w:vertAlign w:val="superscript"/>
        </w:rPr>
        <w:t>13,14</w:t>
      </w:r>
      <w:r w:rsidR="00EE64F8" w:rsidRPr="00C829A8">
        <w:rPr>
          <w:rFonts w:ascii="Book Antiqua" w:hAnsi="Book Antiqua" w:cs="Times New Roman"/>
          <w:sz w:val="24"/>
          <w:szCs w:val="24"/>
          <w:vertAlign w:val="superscript"/>
        </w:rPr>
        <w:t>]</w:t>
      </w:r>
      <w:r w:rsidR="00EE64F8" w:rsidRPr="00C829A8">
        <w:rPr>
          <w:rFonts w:ascii="Book Antiqua" w:hAnsi="Book Antiqua" w:cs="Times New Roman"/>
          <w:sz w:val="24"/>
          <w:szCs w:val="24"/>
        </w:rPr>
        <w:t>.</w:t>
      </w:r>
      <w:r w:rsidR="00732C0D" w:rsidRPr="00C829A8">
        <w:rPr>
          <w:rFonts w:ascii="Book Antiqua" w:hAnsi="Book Antiqua" w:cs="Times New Roman"/>
          <w:sz w:val="24"/>
          <w:szCs w:val="24"/>
        </w:rPr>
        <w:t xml:space="preserve"> Strain elastography estimates</w:t>
      </w:r>
      <w:r w:rsidR="00EE64F8" w:rsidRPr="00C829A8">
        <w:rPr>
          <w:rFonts w:ascii="Book Antiqua" w:hAnsi="Book Antiqua" w:cs="Times New Roman"/>
          <w:sz w:val="24"/>
          <w:szCs w:val="24"/>
        </w:rPr>
        <w:t xml:space="preserve"> </w:t>
      </w:r>
      <w:r w:rsidR="00732C0D" w:rsidRPr="00C829A8">
        <w:rPr>
          <w:rFonts w:ascii="Book Antiqua" w:hAnsi="Book Antiqua" w:cs="Times New Roman"/>
          <w:sz w:val="24"/>
          <w:szCs w:val="24"/>
        </w:rPr>
        <w:t xml:space="preserve">the </w:t>
      </w:r>
      <w:r w:rsidR="00EE64F8" w:rsidRPr="00C829A8">
        <w:rPr>
          <w:rFonts w:ascii="Book Antiqua" w:hAnsi="Book Antiqua" w:cs="Times New Roman"/>
          <w:sz w:val="24"/>
          <w:szCs w:val="24"/>
        </w:rPr>
        <w:t>stiffness</w:t>
      </w:r>
      <w:r w:rsidR="00140060" w:rsidRPr="00C829A8">
        <w:rPr>
          <w:rFonts w:ascii="Book Antiqua" w:hAnsi="Book Antiqua" w:cs="Times New Roman"/>
          <w:sz w:val="24"/>
          <w:szCs w:val="24"/>
        </w:rPr>
        <w:t xml:space="preserve"> of </w:t>
      </w:r>
      <w:r w:rsidR="005C0D8D" w:rsidRPr="00C829A8">
        <w:rPr>
          <w:rFonts w:ascii="Book Antiqua" w:hAnsi="Book Antiqua" w:cs="Times New Roman"/>
          <w:sz w:val="24"/>
          <w:szCs w:val="24"/>
        </w:rPr>
        <w:t>target tissue</w:t>
      </w:r>
      <w:r w:rsidR="002E572D" w:rsidRPr="00C829A8">
        <w:rPr>
          <w:rFonts w:ascii="Book Antiqua" w:hAnsi="Book Antiqua" w:cs="Times New Roman"/>
          <w:sz w:val="24"/>
          <w:szCs w:val="24"/>
        </w:rPr>
        <w:t xml:space="preserve"> by measuring the grade of strain generat</w:t>
      </w:r>
      <w:r w:rsidR="00EE64F8" w:rsidRPr="00C829A8">
        <w:rPr>
          <w:rFonts w:ascii="Book Antiqua" w:hAnsi="Book Antiqua" w:cs="Times New Roman"/>
          <w:sz w:val="24"/>
          <w:szCs w:val="24"/>
        </w:rPr>
        <w:t xml:space="preserve">ed by </w:t>
      </w:r>
      <w:r w:rsidR="00527D68" w:rsidRPr="00C829A8">
        <w:rPr>
          <w:rFonts w:ascii="Book Antiqua" w:hAnsi="Book Antiqua" w:cs="Times New Roman"/>
          <w:sz w:val="24"/>
          <w:szCs w:val="24"/>
        </w:rPr>
        <w:t xml:space="preserve">external </w:t>
      </w:r>
      <w:r w:rsidR="00EE64F8" w:rsidRPr="00C829A8">
        <w:rPr>
          <w:rFonts w:ascii="Book Antiqua" w:hAnsi="Book Antiqua" w:cs="Times New Roman"/>
          <w:sz w:val="24"/>
          <w:szCs w:val="24"/>
        </w:rPr>
        <w:t>pressure</w:t>
      </w:r>
      <w:r w:rsidR="007C18EE" w:rsidRPr="00C829A8">
        <w:rPr>
          <w:rFonts w:ascii="Book Antiqua" w:hAnsi="Book Antiqua" w:cs="Times New Roman"/>
          <w:sz w:val="24"/>
          <w:szCs w:val="24"/>
          <w:vertAlign w:val="superscript"/>
        </w:rPr>
        <w:t>[15,16</w:t>
      </w:r>
      <w:r w:rsidR="007711B3" w:rsidRPr="00C829A8">
        <w:rPr>
          <w:rFonts w:ascii="Book Antiqua" w:hAnsi="Book Antiqua" w:cs="Times New Roman"/>
          <w:sz w:val="24"/>
          <w:szCs w:val="24"/>
          <w:vertAlign w:val="superscript"/>
        </w:rPr>
        <w:t>]</w:t>
      </w:r>
      <w:r w:rsidR="00EE64F8" w:rsidRPr="00C829A8">
        <w:rPr>
          <w:rFonts w:ascii="Book Antiqua" w:hAnsi="Book Antiqua" w:cs="Times New Roman"/>
          <w:sz w:val="24"/>
          <w:szCs w:val="24"/>
        </w:rPr>
        <w:t>.</w:t>
      </w:r>
      <w:r w:rsidR="005F0639" w:rsidRPr="00C829A8">
        <w:rPr>
          <w:rFonts w:ascii="Book Antiqua" w:hAnsi="Book Antiqua" w:cs="Times New Roman"/>
          <w:sz w:val="24"/>
          <w:szCs w:val="24"/>
        </w:rPr>
        <w:t xml:space="preserve"> There is</w:t>
      </w:r>
      <w:r w:rsidR="007711B3" w:rsidRPr="00C829A8">
        <w:rPr>
          <w:rFonts w:ascii="Book Antiqua" w:hAnsi="Book Antiqua" w:cs="Times New Roman"/>
          <w:sz w:val="24"/>
          <w:szCs w:val="24"/>
        </w:rPr>
        <w:t xml:space="preserve"> negative correlation between</w:t>
      </w:r>
      <w:r w:rsidR="00EE64F8" w:rsidRPr="00C829A8">
        <w:rPr>
          <w:rFonts w:ascii="Book Antiqua" w:hAnsi="Book Antiqua" w:cs="Times New Roman"/>
          <w:sz w:val="24"/>
          <w:szCs w:val="24"/>
        </w:rPr>
        <w:t xml:space="preserve"> </w:t>
      </w:r>
      <w:r w:rsidR="00527D68" w:rsidRPr="00C829A8">
        <w:rPr>
          <w:rFonts w:ascii="Book Antiqua" w:hAnsi="Book Antiqua" w:cs="Times New Roman"/>
          <w:sz w:val="24"/>
          <w:szCs w:val="24"/>
        </w:rPr>
        <w:t xml:space="preserve">the </w:t>
      </w:r>
      <w:r w:rsidR="007711B3" w:rsidRPr="00C829A8">
        <w:rPr>
          <w:rFonts w:ascii="Book Antiqua" w:hAnsi="Book Antiqua" w:cs="Times New Roman"/>
          <w:sz w:val="24"/>
          <w:szCs w:val="24"/>
        </w:rPr>
        <w:t xml:space="preserve">grade of strain and </w:t>
      </w:r>
      <w:r w:rsidR="00527D68" w:rsidRPr="00C829A8">
        <w:rPr>
          <w:rFonts w:ascii="Book Antiqua" w:hAnsi="Book Antiqua" w:cs="Times New Roman"/>
          <w:sz w:val="24"/>
          <w:szCs w:val="24"/>
        </w:rPr>
        <w:t xml:space="preserve">the </w:t>
      </w:r>
      <w:r w:rsidR="007711B3" w:rsidRPr="00C829A8">
        <w:rPr>
          <w:rFonts w:ascii="Book Antiqua" w:hAnsi="Book Antiqua" w:cs="Times New Roman"/>
          <w:sz w:val="24"/>
          <w:szCs w:val="24"/>
        </w:rPr>
        <w:t>stiffness</w:t>
      </w:r>
      <w:r w:rsidR="009576C0" w:rsidRPr="00C829A8">
        <w:rPr>
          <w:rFonts w:ascii="Book Antiqua" w:hAnsi="Book Antiqua" w:cs="Times New Roman"/>
          <w:sz w:val="24"/>
          <w:szCs w:val="24"/>
        </w:rPr>
        <w:t xml:space="preserve"> of </w:t>
      </w:r>
      <w:r w:rsidR="005C0D8D" w:rsidRPr="00C829A8">
        <w:rPr>
          <w:rFonts w:ascii="Book Antiqua" w:hAnsi="Book Antiqua" w:cs="Times New Roman"/>
          <w:sz w:val="24"/>
          <w:szCs w:val="24"/>
        </w:rPr>
        <w:t>target tissue</w:t>
      </w:r>
      <w:r w:rsidR="007711B3" w:rsidRPr="00C829A8">
        <w:rPr>
          <w:rFonts w:ascii="Book Antiqua" w:hAnsi="Book Antiqua" w:cs="Times New Roman"/>
          <w:sz w:val="24"/>
          <w:szCs w:val="24"/>
        </w:rPr>
        <w:t>: the greater the strain</w:t>
      </w:r>
      <w:r w:rsidR="00527D68" w:rsidRPr="00C829A8">
        <w:rPr>
          <w:rFonts w:ascii="Book Antiqua" w:hAnsi="Book Antiqua" w:cs="Times New Roman"/>
          <w:sz w:val="24"/>
          <w:szCs w:val="24"/>
        </w:rPr>
        <w:t>,</w:t>
      </w:r>
      <w:r w:rsidR="007711B3" w:rsidRPr="00C829A8">
        <w:rPr>
          <w:rFonts w:ascii="Book Antiqua" w:hAnsi="Book Antiqua" w:cs="Times New Roman"/>
          <w:sz w:val="24"/>
          <w:szCs w:val="24"/>
        </w:rPr>
        <w:t xml:space="preserve"> the softer the stiffness</w:t>
      </w:r>
      <w:r w:rsidR="009576C0" w:rsidRPr="00C829A8">
        <w:rPr>
          <w:rFonts w:ascii="Book Antiqua" w:hAnsi="Book Antiqua" w:cs="Times New Roman"/>
          <w:sz w:val="24"/>
          <w:szCs w:val="24"/>
        </w:rPr>
        <w:t xml:space="preserve"> of </w:t>
      </w:r>
      <w:r w:rsidR="005C0D8D" w:rsidRPr="00C829A8">
        <w:rPr>
          <w:rFonts w:ascii="Book Antiqua" w:hAnsi="Book Antiqua" w:cs="Times New Roman"/>
          <w:sz w:val="24"/>
          <w:szCs w:val="24"/>
        </w:rPr>
        <w:t>target tissue</w:t>
      </w:r>
      <w:r w:rsidR="009576C0" w:rsidRPr="00C829A8">
        <w:rPr>
          <w:rFonts w:ascii="Book Antiqua" w:hAnsi="Book Antiqua" w:cs="Times New Roman"/>
          <w:sz w:val="24"/>
          <w:szCs w:val="24"/>
        </w:rPr>
        <w:t xml:space="preserve"> is</w:t>
      </w:r>
      <w:r w:rsidR="007711B3" w:rsidRPr="00C829A8">
        <w:rPr>
          <w:rFonts w:ascii="Book Antiqua" w:hAnsi="Book Antiqua" w:cs="Times New Roman"/>
          <w:sz w:val="24"/>
          <w:szCs w:val="24"/>
        </w:rPr>
        <w:t xml:space="preserve">. </w:t>
      </w:r>
      <w:r w:rsidR="002E572D" w:rsidRPr="00C829A8">
        <w:rPr>
          <w:rFonts w:ascii="Book Antiqua" w:hAnsi="Book Antiqua" w:cs="Times New Roman"/>
          <w:sz w:val="24"/>
          <w:szCs w:val="24"/>
        </w:rPr>
        <w:t xml:space="preserve">Because manual compression is ineffective for the pancreas, the strain must be generated by aortic pulsation. </w:t>
      </w:r>
      <w:r w:rsidR="00B43450" w:rsidRPr="00C829A8">
        <w:rPr>
          <w:rFonts w:ascii="Book Antiqua" w:hAnsi="Book Antiqua" w:cs="Times New Roman"/>
          <w:sz w:val="24"/>
          <w:szCs w:val="24"/>
        </w:rPr>
        <w:t>Ideally</w:t>
      </w:r>
      <w:r w:rsidR="00140060" w:rsidRPr="00C829A8">
        <w:rPr>
          <w:rFonts w:ascii="Book Antiqua" w:hAnsi="Book Antiqua" w:cs="Times New Roman"/>
          <w:sz w:val="24"/>
          <w:szCs w:val="24"/>
        </w:rPr>
        <w:t xml:space="preserve">, the </w:t>
      </w:r>
      <w:r w:rsidR="005C0D8D" w:rsidRPr="00C829A8">
        <w:rPr>
          <w:rFonts w:ascii="Book Antiqua" w:hAnsi="Book Antiqua" w:cs="Times New Roman"/>
          <w:sz w:val="24"/>
          <w:szCs w:val="24"/>
        </w:rPr>
        <w:t>target tissue</w:t>
      </w:r>
      <w:r w:rsidR="00140060" w:rsidRPr="00C829A8">
        <w:rPr>
          <w:rFonts w:ascii="Book Antiqua" w:hAnsi="Book Antiqua" w:cs="Times New Roman"/>
          <w:sz w:val="24"/>
          <w:szCs w:val="24"/>
        </w:rPr>
        <w:t xml:space="preserve"> should be located</w:t>
      </w:r>
      <w:r w:rsidR="00CA616A" w:rsidRPr="00C829A8">
        <w:rPr>
          <w:rFonts w:ascii="Book Antiqua" w:hAnsi="Book Antiqua" w:cs="Times New Roman"/>
          <w:sz w:val="24"/>
          <w:szCs w:val="24"/>
        </w:rPr>
        <w:t xml:space="preserve"> </w:t>
      </w:r>
      <w:r w:rsidR="00B43450" w:rsidRPr="00C829A8">
        <w:rPr>
          <w:rFonts w:ascii="Book Antiqua" w:hAnsi="Book Antiqua" w:cs="Times New Roman"/>
          <w:sz w:val="24"/>
          <w:szCs w:val="24"/>
        </w:rPr>
        <w:t>in line</w:t>
      </w:r>
      <w:r w:rsidR="00527D68" w:rsidRPr="00C829A8">
        <w:rPr>
          <w:rFonts w:ascii="Book Antiqua" w:hAnsi="Book Antiqua" w:cs="Times New Roman"/>
          <w:sz w:val="24"/>
          <w:szCs w:val="24"/>
        </w:rPr>
        <w:t xml:space="preserve"> between the probe and the aorta </w:t>
      </w:r>
      <w:r w:rsidR="00CA616A" w:rsidRPr="00C829A8">
        <w:rPr>
          <w:rFonts w:ascii="Book Antiqua" w:hAnsi="Book Antiqua" w:cs="Times New Roman"/>
          <w:sz w:val="24"/>
          <w:szCs w:val="24"/>
        </w:rPr>
        <w:t>in order to obtain ad</w:t>
      </w:r>
      <w:r w:rsidR="00527D68" w:rsidRPr="00C829A8">
        <w:rPr>
          <w:rFonts w:ascii="Book Antiqua" w:hAnsi="Book Antiqua" w:cs="Times New Roman"/>
          <w:sz w:val="24"/>
          <w:szCs w:val="24"/>
        </w:rPr>
        <w:t>equate strain for elastography: A</w:t>
      </w:r>
      <w:r w:rsidR="00CA616A" w:rsidRPr="00C829A8">
        <w:rPr>
          <w:rFonts w:ascii="Book Antiqua" w:hAnsi="Book Antiqua" w:cs="Times New Roman"/>
          <w:sz w:val="24"/>
          <w:szCs w:val="24"/>
        </w:rPr>
        <w:t xml:space="preserve"> fine </w:t>
      </w:r>
      <w:r w:rsidR="00732C0D" w:rsidRPr="00C829A8">
        <w:rPr>
          <w:rFonts w:ascii="Book Antiqua" w:hAnsi="Book Antiqua" w:cs="Times New Roman"/>
          <w:sz w:val="24"/>
          <w:szCs w:val="24"/>
        </w:rPr>
        <w:t>elastogram</w:t>
      </w:r>
      <w:r w:rsidR="00B43450" w:rsidRPr="00C829A8">
        <w:rPr>
          <w:rFonts w:ascii="Book Antiqua" w:hAnsi="Book Antiqua" w:cs="Times New Roman"/>
          <w:sz w:val="24"/>
          <w:szCs w:val="24"/>
        </w:rPr>
        <w:t xml:space="preserve"> can be easily obtained in</w:t>
      </w:r>
      <w:r w:rsidR="00CA616A" w:rsidRPr="00C829A8">
        <w:rPr>
          <w:rFonts w:ascii="Book Antiqua" w:hAnsi="Book Antiqua" w:cs="Times New Roman"/>
          <w:sz w:val="24"/>
          <w:szCs w:val="24"/>
        </w:rPr>
        <w:t xml:space="preserve"> the pancreatic body</w:t>
      </w:r>
      <w:r w:rsidR="00527D68" w:rsidRPr="00C829A8">
        <w:rPr>
          <w:rFonts w:ascii="Book Antiqua" w:hAnsi="Book Antiqua" w:cs="Times New Roman"/>
          <w:sz w:val="24"/>
          <w:szCs w:val="24"/>
        </w:rPr>
        <w:t>,</w:t>
      </w:r>
      <w:r w:rsidR="00CA616A" w:rsidRPr="00C829A8">
        <w:rPr>
          <w:rFonts w:ascii="Book Antiqua" w:hAnsi="Book Antiqua" w:cs="Times New Roman"/>
          <w:sz w:val="24"/>
          <w:szCs w:val="24"/>
        </w:rPr>
        <w:t xml:space="preserve"> except for the patients with severe arteriosclerosis. In contrast,</w:t>
      </w:r>
      <w:r w:rsidR="00732C0D" w:rsidRPr="00C829A8">
        <w:rPr>
          <w:rFonts w:ascii="Book Antiqua" w:hAnsi="Book Antiqua" w:cs="Times New Roman"/>
          <w:sz w:val="24"/>
          <w:szCs w:val="24"/>
        </w:rPr>
        <w:t xml:space="preserve"> </w:t>
      </w:r>
      <w:r w:rsidR="00527D68" w:rsidRPr="00C829A8">
        <w:rPr>
          <w:rFonts w:ascii="Book Antiqua" w:hAnsi="Book Antiqua" w:cs="Times New Roman"/>
          <w:sz w:val="24"/>
          <w:szCs w:val="24"/>
        </w:rPr>
        <w:t xml:space="preserve">a fine </w:t>
      </w:r>
      <w:r w:rsidR="00732C0D" w:rsidRPr="00C829A8">
        <w:rPr>
          <w:rFonts w:ascii="Book Antiqua" w:hAnsi="Book Antiqua" w:cs="Times New Roman"/>
          <w:sz w:val="24"/>
          <w:szCs w:val="24"/>
        </w:rPr>
        <w:t>elastogram</w:t>
      </w:r>
      <w:r w:rsidR="00CA616A" w:rsidRPr="00C829A8">
        <w:rPr>
          <w:rFonts w:ascii="Book Antiqua" w:hAnsi="Book Antiqua" w:cs="Times New Roman"/>
          <w:sz w:val="24"/>
          <w:szCs w:val="24"/>
        </w:rPr>
        <w:t xml:space="preserve"> </w:t>
      </w:r>
      <w:r w:rsidR="00CA616A" w:rsidRPr="00C829A8">
        <w:rPr>
          <w:rFonts w:ascii="Book Antiqua" w:hAnsi="Book Antiqua" w:cs="Times New Roman"/>
          <w:sz w:val="24"/>
          <w:szCs w:val="24"/>
        </w:rPr>
        <w:lastRenderedPageBreak/>
        <w:t>cann</w:t>
      </w:r>
      <w:r w:rsidR="00B43450" w:rsidRPr="00C829A8">
        <w:rPr>
          <w:rFonts w:ascii="Book Antiqua" w:hAnsi="Book Antiqua" w:cs="Times New Roman"/>
          <w:sz w:val="24"/>
          <w:szCs w:val="24"/>
        </w:rPr>
        <w:t>ot be obtained often in</w:t>
      </w:r>
      <w:r w:rsidR="00CA616A" w:rsidRPr="00C829A8">
        <w:rPr>
          <w:rFonts w:ascii="Book Antiqua" w:hAnsi="Book Antiqua" w:cs="Times New Roman"/>
          <w:sz w:val="24"/>
          <w:szCs w:val="24"/>
        </w:rPr>
        <w:t xml:space="preserve"> the pancreatic head and tail. </w:t>
      </w:r>
    </w:p>
    <w:p w:rsidR="00A05E5B" w:rsidRPr="00C829A8" w:rsidRDefault="000C7752"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sz w:val="24"/>
          <w:szCs w:val="24"/>
        </w:rPr>
        <w:t xml:space="preserve"> </w:t>
      </w:r>
      <w:r w:rsidR="00A05E5B" w:rsidRPr="00C829A8">
        <w:rPr>
          <w:rFonts w:ascii="Book Antiqua" w:hAnsi="Book Antiqua" w:cs="Times New Roman"/>
          <w:sz w:val="24"/>
          <w:szCs w:val="24"/>
        </w:rPr>
        <w:t>Shear wave elast</w:t>
      </w:r>
      <w:r w:rsidR="00AC7CCC" w:rsidRPr="00C829A8">
        <w:rPr>
          <w:rFonts w:ascii="Book Antiqua" w:hAnsi="Book Antiqua" w:cs="Times New Roman"/>
          <w:sz w:val="24"/>
          <w:szCs w:val="24"/>
        </w:rPr>
        <w:t>ography is</w:t>
      </w:r>
      <w:r w:rsidR="009F0D68" w:rsidRPr="00C829A8">
        <w:rPr>
          <w:rFonts w:ascii="Book Antiqua" w:hAnsi="Book Antiqua" w:cs="Times New Roman"/>
          <w:sz w:val="24"/>
          <w:szCs w:val="24"/>
        </w:rPr>
        <w:t xml:space="preserve"> another elastography</w:t>
      </w:r>
      <w:r w:rsidR="00A05E5B" w:rsidRPr="00C829A8">
        <w:rPr>
          <w:rFonts w:ascii="Book Antiqua" w:hAnsi="Book Antiqua" w:cs="Times New Roman"/>
          <w:sz w:val="24"/>
          <w:szCs w:val="24"/>
        </w:rPr>
        <w:t xml:space="preserve"> </w:t>
      </w:r>
      <w:r w:rsidR="00AC7CCC" w:rsidRPr="00C829A8">
        <w:rPr>
          <w:rFonts w:ascii="Book Antiqua" w:hAnsi="Book Antiqua" w:cs="Times New Roman"/>
          <w:sz w:val="24"/>
          <w:szCs w:val="24"/>
        </w:rPr>
        <w:t>based on</w:t>
      </w:r>
      <w:r w:rsidR="00A05E5B" w:rsidRPr="00C829A8">
        <w:rPr>
          <w:rFonts w:ascii="Book Antiqua" w:hAnsi="Book Antiqua" w:cs="Times New Roman"/>
          <w:sz w:val="24"/>
          <w:szCs w:val="24"/>
        </w:rPr>
        <w:t xml:space="preserve"> </w:t>
      </w:r>
      <w:r w:rsidR="005F0639" w:rsidRPr="00C829A8">
        <w:rPr>
          <w:rFonts w:ascii="Book Antiqua" w:hAnsi="Book Antiqua" w:cs="Times New Roman"/>
          <w:sz w:val="24"/>
          <w:szCs w:val="24"/>
        </w:rPr>
        <w:t xml:space="preserve">a </w:t>
      </w:r>
      <w:r w:rsidR="00A05E5B" w:rsidRPr="00C829A8">
        <w:rPr>
          <w:rFonts w:ascii="Book Antiqua" w:hAnsi="Book Antiqua" w:cs="Times New Roman"/>
          <w:sz w:val="24"/>
          <w:szCs w:val="24"/>
        </w:rPr>
        <w:t xml:space="preserve">different principle. Shear wave elastography </w:t>
      </w:r>
      <w:r w:rsidR="00126CC0" w:rsidRPr="00C829A8">
        <w:rPr>
          <w:rFonts w:ascii="Book Antiqua" w:hAnsi="Book Antiqua" w:cs="Times New Roman"/>
          <w:sz w:val="24"/>
          <w:szCs w:val="24"/>
        </w:rPr>
        <w:t>emit</w:t>
      </w:r>
      <w:r w:rsidR="005C0D8D" w:rsidRPr="00C829A8">
        <w:rPr>
          <w:rFonts w:ascii="Book Antiqua" w:hAnsi="Book Antiqua" w:cs="Times New Roman"/>
          <w:sz w:val="24"/>
          <w:szCs w:val="24"/>
        </w:rPr>
        <w:t>s</w:t>
      </w:r>
      <w:r w:rsidR="00126CC0" w:rsidRPr="00C829A8">
        <w:rPr>
          <w:rFonts w:ascii="Book Antiqua" w:hAnsi="Book Antiqua" w:cs="Times New Roman"/>
          <w:sz w:val="24"/>
          <w:szCs w:val="24"/>
        </w:rPr>
        <w:t xml:space="preserve"> </w:t>
      </w:r>
      <w:r w:rsidR="00C71068" w:rsidRPr="00C829A8">
        <w:rPr>
          <w:rFonts w:ascii="Book Antiqua" w:hAnsi="Book Antiqua" w:cs="Times New Roman"/>
          <w:sz w:val="24"/>
          <w:szCs w:val="24"/>
        </w:rPr>
        <w:t xml:space="preserve">the </w:t>
      </w:r>
      <w:r w:rsidR="005371BA" w:rsidRPr="00C829A8">
        <w:rPr>
          <w:rFonts w:ascii="Book Antiqua" w:hAnsi="Book Antiqua" w:cs="Times New Roman"/>
          <w:sz w:val="24"/>
          <w:szCs w:val="24"/>
        </w:rPr>
        <w:t>focused ultrasound, so</w:t>
      </w:r>
      <w:r w:rsidR="005371BA" w:rsidRPr="00C829A8">
        <w:rPr>
          <w:rFonts w:ascii="Book Antiqua" w:eastAsia="SimSun" w:hAnsi="Book Antiqua" w:cs="Times New Roman" w:hint="eastAsia"/>
          <w:sz w:val="24"/>
          <w:szCs w:val="24"/>
          <w:lang w:eastAsia="zh-CN"/>
        </w:rPr>
        <w:t xml:space="preserve"> </w:t>
      </w:r>
      <w:r w:rsidR="009F0D68" w:rsidRPr="00C829A8">
        <w:rPr>
          <w:rFonts w:ascii="Book Antiqua" w:hAnsi="Book Antiqua" w:cs="Times New Roman"/>
          <w:sz w:val="24"/>
          <w:szCs w:val="24"/>
        </w:rPr>
        <w:t xml:space="preserve">called </w:t>
      </w:r>
      <w:r w:rsidR="00A7100E" w:rsidRPr="00C829A8">
        <w:rPr>
          <w:rFonts w:ascii="Book Antiqua" w:hAnsi="Book Antiqua" w:cs="Times New Roman"/>
          <w:sz w:val="24"/>
          <w:szCs w:val="24"/>
        </w:rPr>
        <w:t>acoustic radiation force impulse (ARFI),</w:t>
      </w:r>
      <w:r w:rsidR="00AF5E1F" w:rsidRPr="00C829A8">
        <w:rPr>
          <w:rFonts w:ascii="Book Antiqua" w:hAnsi="Book Antiqua" w:cs="Times New Roman"/>
          <w:sz w:val="24"/>
          <w:szCs w:val="24"/>
        </w:rPr>
        <w:t xml:space="preserve"> from the</w:t>
      </w:r>
      <w:r w:rsidR="00AC7CCC" w:rsidRPr="00C829A8">
        <w:rPr>
          <w:rFonts w:ascii="Book Antiqua" w:hAnsi="Book Antiqua" w:cs="Times New Roman"/>
          <w:sz w:val="24"/>
          <w:szCs w:val="24"/>
        </w:rPr>
        <w:t xml:space="preserve"> probe to the </w:t>
      </w:r>
      <w:r w:rsidR="005C0D8D" w:rsidRPr="00C829A8">
        <w:rPr>
          <w:rFonts w:ascii="Book Antiqua" w:hAnsi="Book Antiqua" w:cs="Times New Roman"/>
          <w:sz w:val="24"/>
          <w:szCs w:val="24"/>
        </w:rPr>
        <w:t>target tissue</w:t>
      </w:r>
      <w:r w:rsidR="00AC7CCC" w:rsidRPr="00C829A8">
        <w:rPr>
          <w:rFonts w:ascii="Book Antiqua" w:hAnsi="Book Antiqua" w:cs="Times New Roman"/>
          <w:sz w:val="24"/>
          <w:szCs w:val="24"/>
        </w:rPr>
        <w:t>. Consequently</w:t>
      </w:r>
      <w:r w:rsidR="00AF5E1F" w:rsidRPr="00C829A8">
        <w:rPr>
          <w:rFonts w:ascii="Book Antiqua" w:hAnsi="Book Antiqua" w:cs="Times New Roman"/>
          <w:sz w:val="24"/>
          <w:szCs w:val="24"/>
        </w:rPr>
        <w:t xml:space="preserve">, </w:t>
      </w:r>
      <w:r w:rsidR="005C0D8D" w:rsidRPr="00C829A8">
        <w:rPr>
          <w:rFonts w:ascii="Book Antiqua" w:hAnsi="Book Antiqua" w:cs="Times New Roman"/>
          <w:sz w:val="24"/>
          <w:szCs w:val="24"/>
        </w:rPr>
        <w:t xml:space="preserve">the </w:t>
      </w:r>
      <w:r w:rsidR="00AF5E1F" w:rsidRPr="00C829A8">
        <w:rPr>
          <w:rFonts w:ascii="Book Antiqua" w:hAnsi="Book Antiqua" w:cs="Times New Roman"/>
          <w:sz w:val="24"/>
          <w:szCs w:val="24"/>
        </w:rPr>
        <w:t>transverse wave</w:t>
      </w:r>
      <w:r w:rsidR="009F0D68" w:rsidRPr="00C829A8">
        <w:rPr>
          <w:rFonts w:ascii="Book Antiqua" w:hAnsi="Book Antiqua" w:cs="Times New Roman"/>
          <w:sz w:val="24"/>
          <w:szCs w:val="24"/>
        </w:rPr>
        <w:t xml:space="preserve">, </w:t>
      </w:r>
      <w:r w:rsidR="004B3091" w:rsidRPr="00C829A8">
        <w:rPr>
          <w:rFonts w:ascii="Book Antiqua" w:hAnsi="Book Antiqua" w:cs="Times New Roman"/>
          <w:sz w:val="24"/>
          <w:szCs w:val="24"/>
        </w:rPr>
        <w:t xml:space="preserve">so-called shear wave, </w:t>
      </w:r>
      <w:r w:rsidR="009F0D68" w:rsidRPr="00C829A8">
        <w:rPr>
          <w:rFonts w:ascii="Book Antiqua" w:hAnsi="Book Antiqua" w:cs="Times New Roman"/>
          <w:sz w:val="24"/>
          <w:szCs w:val="24"/>
        </w:rPr>
        <w:t>is generat</w:t>
      </w:r>
      <w:r w:rsidR="00126CC0" w:rsidRPr="00C829A8">
        <w:rPr>
          <w:rFonts w:ascii="Book Antiqua" w:hAnsi="Book Antiqua" w:cs="Times New Roman"/>
          <w:sz w:val="24"/>
          <w:szCs w:val="24"/>
        </w:rPr>
        <w:t xml:space="preserve">ed by </w:t>
      </w:r>
      <w:r w:rsidR="00AC7CCC" w:rsidRPr="00C829A8">
        <w:rPr>
          <w:rFonts w:ascii="Book Antiqua" w:hAnsi="Book Antiqua" w:cs="Times New Roman"/>
          <w:sz w:val="24"/>
          <w:szCs w:val="24"/>
        </w:rPr>
        <w:t xml:space="preserve">ARFI, </w:t>
      </w:r>
      <w:r w:rsidR="00DD75C5" w:rsidRPr="00C829A8">
        <w:rPr>
          <w:rFonts w:ascii="Book Antiqua" w:hAnsi="Book Antiqua" w:cs="Times New Roman"/>
          <w:sz w:val="24"/>
          <w:szCs w:val="24"/>
        </w:rPr>
        <w:t xml:space="preserve">and </w:t>
      </w:r>
      <w:r w:rsidR="00AF5E1F" w:rsidRPr="00C829A8">
        <w:rPr>
          <w:rFonts w:ascii="Book Antiqua" w:hAnsi="Book Antiqua" w:cs="Times New Roman"/>
          <w:sz w:val="24"/>
          <w:szCs w:val="24"/>
        </w:rPr>
        <w:t xml:space="preserve">the stiffness of the </w:t>
      </w:r>
      <w:r w:rsidR="005C0D8D" w:rsidRPr="00C829A8">
        <w:rPr>
          <w:rFonts w:ascii="Book Antiqua" w:hAnsi="Book Antiqua" w:cs="Times New Roman"/>
          <w:sz w:val="24"/>
          <w:szCs w:val="24"/>
        </w:rPr>
        <w:t>target tissue</w:t>
      </w:r>
      <w:r w:rsidR="00AF5E1F" w:rsidRPr="00C829A8">
        <w:rPr>
          <w:rFonts w:ascii="Book Antiqua" w:hAnsi="Book Antiqua" w:cs="Times New Roman"/>
          <w:sz w:val="24"/>
          <w:szCs w:val="24"/>
        </w:rPr>
        <w:t xml:space="preserve"> is estimated by measuring the </w:t>
      </w:r>
      <w:r w:rsidR="005C0D8D" w:rsidRPr="00C829A8">
        <w:rPr>
          <w:rFonts w:ascii="Book Antiqua" w:hAnsi="Book Antiqua" w:cs="Times New Roman"/>
          <w:sz w:val="24"/>
          <w:szCs w:val="24"/>
        </w:rPr>
        <w:t xml:space="preserve">propagation </w:t>
      </w:r>
      <w:r w:rsidR="00AF5E1F" w:rsidRPr="00C829A8">
        <w:rPr>
          <w:rFonts w:ascii="Book Antiqua" w:hAnsi="Book Antiqua" w:cs="Times New Roman"/>
          <w:sz w:val="24"/>
          <w:szCs w:val="24"/>
        </w:rPr>
        <w:t>speed of shear wave</w:t>
      </w:r>
      <w:r w:rsidR="00126CC0" w:rsidRPr="00C829A8">
        <w:rPr>
          <w:rFonts w:ascii="Book Antiqua" w:hAnsi="Book Antiqua" w:cs="Times New Roman"/>
          <w:sz w:val="24"/>
          <w:szCs w:val="24"/>
        </w:rPr>
        <w:t xml:space="preserve"> (</w:t>
      </w:r>
      <w:r w:rsidR="005371BA" w:rsidRPr="00C829A8">
        <w:rPr>
          <w:rFonts w:ascii="Book Antiqua" w:hAnsi="Book Antiqua" w:cs="Times New Roman"/>
          <w:sz w:val="24"/>
          <w:szCs w:val="24"/>
        </w:rPr>
        <w:t>Figure</w:t>
      </w:r>
      <w:r w:rsidR="00126CC0" w:rsidRPr="00C829A8">
        <w:rPr>
          <w:rFonts w:ascii="Book Antiqua" w:hAnsi="Book Antiqua" w:cs="Times New Roman"/>
          <w:sz w:val="24"/>
          <w:szCs w:val="24"/>
        </w:rPr>
        <w:t xml:space="preserve"> 1)</w:t>
      </w:r>
      <w:r w:rsidR="00AF5E1F" w:rsidRPr="00C829A8">
        <w:rPr>
          <w:rFonts w:ascii="Book Antiqua" w:hAnsi="Book Antiqua" w:cs="Times New Roman"/>
          <w:sz w:val="24"/>
          <w:szCs w:val="24"/>
        </w:rPr>
        <w:t>.</w:t>
      </w:r>
      <w:r w:rsidR="00126CC0" w:rsidRPr="00C829A8">
        <w:rPr>
          <w:rFonts w:ascii="Book Antiqua" w:hAnsi="Book Antiqua" w:cs="Times New Roman"/>
          <w:sz w:val="24"/>
          <w:szCs w:val="24"/>
        </w:rPr>
        <w:t xml:space="preserve"> There is positive correlation between </w:t>
      </w:r>
      <w:r w:rsidR="00DD75C5" w:rsidRPr="00C829A8">
        <w:rPr>
          <w:rFonts w:ascii="Book Antiqua" w:hAnsi="Book Antiqua" w:cs="Times New Roman"/>
          <w:sz w:val="24"/>
          <w:szCs w:val="24"/>
        </w:rPr>
        <w:t>the propagation speed of shear wave (</w:t>
      </w:r>
      <w:r w:rsidR="00126CC0" w:rsidRPr="00C829A8">
        <w:rPr>
          <w:rFonts w:ascii="Book Antiqua" w:hAnsi="Book Antiqua" w:cs="Times New Roman"/>
          <w:sz w:val="24"/>
          <w:szCs w:val="24"/>
        </w:rPr>
        <w:t xml:space="preserve">shear wave </w:t>
      </w:r>
      <w:r w:rsidR="0072721C" w:rsidRPr="00C829A8">
        <w:rPr>
          <w:rFonts w:ascii="Book Antiqua" w:hAnsi="Book Antiqua" w:cs="Times New Roman"/>
          <w:sz w:val="24"/>
          <w:szCs w:val="24"/>
        </w:rPr>
        <w:t>velocity</w:t>
      </w:r>
      <w:r w:rsidR="00DD75C5" w:rsidRPr="00C829A8">
        <w:rPr>
          <w:rFonts w:ascii="Book Antiqua" w:hAnsi="Book Antiqua" w:cs="Times New Roman"/>
          <w:sz w:val="24"/>
          <w:szCs w:val="24"/>
        </w:rPr>
        <w:t>)</w:t>
      </w:r>
      <w:r w:rsidR="0072721C" w:rsidRPr="00C829A8">
        <w:rPr>
          <w:rFonts w:ascii="Book Antiqua" w:hAnsi="Book Antiqua" w:cs="Times New Roman"/>
          <w:sz w:val="24"/>
          <w:szCs w:val="24"/>
        </w:rPr>
        <w:t xml:space="preserve"> </w:t>
      </w:r>
      <w:r w:rsidR="00126CC0" w:rsidRPr="00C829A8">
        <w:rPr>
          <w:rFonts w:ascii="Book Antiqua" w:hAnsi="Book Antiqua" w:cs="Times New Roman"/>
          <w:sz w:val="24"/>
          <w:szCs w:val="24"/>
        </w:rPr>
        <w:t>and the</w:t>
      </w:r>
      <w:r w:rsidR="00AF5E1F" w:rsidRPr="00C829A8">
        <w:rPr>
          <w:rFonts w:ascii="Book Antiqua" w:hAnsi="Book Antiqua" w:cs="Times New Roman"/>
          <w:sz w:val="24"/>
          <w:szCs w:val="24"/>
        </w:rPr>
        <w:t xml:space="preserve"> </w:t>
      </w:r>
      <w:r w:rsidR="009576C0" w:rsidRPr="00C829A8">
        <w:rPr>
          <w:rFonts w:ascii="Book Antiqua" w:hAnsi="Book Antiqua" w:cs="Times New Roman"/>
          <w:sz w:val="24"/>
          <w:szCs w:val="24"/>
        </w:rPr>
        <w:t>stiffness</w:t>
      </w:r>
      <w:r w:rsidR="00AC7CCC" w:rsidRPr="00C829A8">
        <w:rPr>
          <w:rFonts w:ascii="Book Antiqua" w:hAnsi="Book Antiqua" w:cs="Times New Roman"/>
          <w:sz w:val="24"/>
          <w:szCs w:val="24"/>
        </w:rPr>
        <w:t xml:space="preserve"> of </w:t>
      </w:r>
      <w:r w:rsidR="005C0D8D" w:rsidRPr="00C829A8">
        <w:rPr>
          <w:rFonts w:ascii="Book Antiqua" w:hAnsi="Book Antiqua" w:cs="Times New Roman"/>
          <w:sz w:val="24"/>
          <w:szCs w:val="24"/>
        </w:rPr>
        <w:t>target tissue</w:t>
      </w:r>
      <w:r w:rsidR="00126CC0" w:rsidRPr="00C829A8">
        <w:rPr>
          <w:rFonts w:ascii="Book Antiqua" w:hAnsi="Book Antiqua" w:cs="Times New Roman"/>
          <w:sz w:val="24"/>
          <w:szCs w:val="24"/>
        </w:rPr>
        <w:t xml:space="preserve">: the faster the shear wave velocity, the harder the </w:t>
      </w:r>
      <w:r w:rsidR="005C0D8D" w:rsidRPr="00C829A8">
        <w:rPr>
          <w:rFonts w:ascii="Book Antiqua" w:hAnsi="Book Antiqua" w:cs="Times New Roman"/>
          <w:sz w:val="24"/>
          <w:szCs w:val="24"/>
        </w:rPr>
        <w:t>target tissue</w:t>
      </w:r>
      <w:r w:rsidR="00126CC0" w:rsidRPr="00C829A8">
        <w:rPr>
          <w:rFonts w:ascii="Book Antiqua" w:hAnsi="Book Antiqua" w:cs="Times New Roman"/>
          <w:sz w:val="24"/>
          <w:szCs w:val="24"/>
        </w:rPr>
        <w:t xml:space="preserve"> is. Theoretically, </w:t>
      </w:r>
      <w:r w:rsidR="004B3091" w:rsidRPr="00C829A8">
        <w:rPr>
          <w:rFonts w:ascii="Book Antiqua" w:hAnsi="Book Antiqua" w:cs="Times New Roman"/>
          <w:sz w:val="24"/>
          <w:szCs w:val="24"/>
        </w:rPr>
        <w:t>ARFI can be emitted to the entire</w:t>
      </w:r>
      <w:r w:rsidR="00AC7CCC" w:rsidRPr="00C829A8">
        <w:rPr>
          <w:rFonts w:ascii="Book Antiqua" w:hAnsi="Book Antiqua" w:cs="Times New Roman"/>
          <w:sz w:val="24"/>
          <w:szCs w:val="24"/>
        </w:rPr>
        <w:t xml:space="preserve"> pancreas</w:t>
      </w:r>
      <w:r w:rsidR="004B3091" w:rsidRPr="00C829A8">
        <w:rPr>
          <w:rFonts w:ascii="Book Antiqua" w:hAnsi="Book Antiqua" w:cs="Times New Roman"/>
          <w:sz w:val="24"/>
          <w:szCs w:val="24"/>
        </w:rPr>
        <w:t xml:space="preserve"> wherever desired</w:t>
      </w:r>
      <w:r w:rsidR="00AC7CCC" w:rsidRPr="00C829A8">
        <w:rPr>
          <w:rFonts w:ascii="Book Antiqua" w:hAnsi="Book Antiqua" w:cs="Times New Roman"/>
          <w:sz w:val="24"/>
          <w:szCs w:val="24"/>
        </w:rPr>
        <w:t xml:space="preserve">. However, passive strain of the pancreas caused by aortic pulsation can interfere </w:t>
      </w:r>
      <w:r w:rsidR="009F0D68" w:rsidRPr="00C829A8">
        <w:rPr>
          <w:rFonts w:ascii="Book Antiqua" w:hAnsi="Book Antiqua" w:cs="Times New Roman"/>
          <w:sz w:val="24"/>
          <w:szCs w:val="24"/>
        </w:rPr>
        <w:t>with ARFI</w:t>
      </w:r>
      <w:r w:rsidR="00AC7CCC" w:rsidRPr="00C829A8">
        <w:rPr>
          <w:rFonts w:ascii="Book Antiqua" w:hAnsi="Book Antiqua" w:cs="Times New Roman"/>
          <w:sz w:val="24"/>
          <w:szCs w:val="24"/>
        </w:rPr>
        <w:t xml:space="preserve">, </w:t>
      </w:r>
      <w:r w:rsidR="00A82DAB" w:rsidRPr="00C829A8">
        <w:rPr>
          <w:rFonts w:ascii="Book Antiqua" w:hAnsi="Book Antiqua" w:cs="Times New Roman"/>
          <w:sz w:val="24"/>
          <w:szCs w:val="24"/>
        </w:rPr>
        <w:t xml:space="preserve">especially </w:t>
      </w:r>
      <w:r w:rsidR="00AC7CCC" w:rsidRPr="00C829A8">
        <w:rPr>
          <w:rFonts w:ascii="Book Antiqua" w:hAnsi="Book Antiqua" w:cs="Times New Roman"/>
          <w:sz w:val="24"/>
          <w:szCs w:val="24"/>
        </w:rPr>
        <w:t>in</w:t>
      </w:r>
      <w:r w:rsidR="00126CC0" w:rsidRPr="00C829A8">
        <w:rPr>
          <w:rFonts w:ascii="Book Antiqua" w:hAnsi="Book Antiqua" w:cs="Times New Roman"/>
          <w:sz w:val="24"/>
          <w:szCs w:val="24"/>
        </w:rPr>
        <w:t xml:space="preserve"> the pancreatic body. </w:t>
      </w:r>
      <w:r w:rsidR="00AC7CCC" w:rsidRPr="00C829A8">
        <w:rPr>
          <w:rFonts w:ascii="Book Antiqua" w:hAnsi="Book Antiqua" w:cs="Times New Roman"/>
          <w:sz w:val="24"/>
          <w:szCs w:val="24"/>
        </w:rPr>
        <w:t>Th</w:t>
      </w:r>
      <w:r w:rsidR="0072721C" w:rsidRPr="00C829A8">
        <w:rPr>
          <w:rFonts w:ascii="Book Antiqua" w:hAnsi="Book Antiqua" w:cs="Times New Roman"/>
          <w:sz w:val="24"/>
          <w:szCs w:val="24"/>
        </w:rPr>
        <w:t>e strength of ARFI is limited to ensure safety</w:t>
      </w:r>
      <w:r w:rsidR="007C18EE" w:rsidRPr="00C829A8">
        <w:rPr>
          <w:rFonts w:ascii="Book Antiqua" w:hAnsi="Book Antiqua" w:cs="Times New Roman"/>
          <w:sz w:val="24"/>
          <w:szCs w:val="24"/>
          <w:vertAlign w:val="superscript"/>
        </w:rPr>
        <w:t>[17</w:t>
      </w:r>
      <w:r w:rsidR="00623D21" w:rsidRPr="00C829A8">
        <w:rPr>
          <w:rFonts w:ascii="Book Antiqua" w:hAnsi="Book Antiqua" w:cs="Times New Roman"/>
          <w:sz w:val="24"/>
          <w:szCs w:val="24"/>
          <w:vertAlign w:val="superscript"/>
        </w:rPr>
        <w:t>]</w:t>
      </w:r>
      <w:r w:rsidR="00623D21" w:rsidRPr="00C829A8">
        <w:rPr>
          <w:rFonts w:ascii="Book Antiqua" w:hAnsi="Book Antiqua" w:cs="Times New Roman"/>
          <w:sz w:val="24"/>
          <w:szCs w:val="24"/>
        </w:rPr>
        <w:t>, therefore, adequate shear w</w:t>
      </w:r>
      <w:r w:rsidR="009F0D68" w:rsidRPr="00C829A8">
        <w:rPr>
          <w:rFonts w:ascii="Book Antiqua" w:hAnsi="Book Antiqua" w:cs="Times New Roman"/>
          <w:sz w:val="24"/>
          <w:szCs w:val="24"/>
        </w:rPr>
        <w:t xml:space="preserve">ave may not be generated for a </w:t>
      </w:r>
      <w:r w:rsidR="00623D21" w:rsidRPr="00C829A8">
        <w:rPr>
          <w:rFonts w:ascii="Book Antiqua" w:hAnsi="Book Antiqua" w:cs="Times New Roman"/>
          <w:sz w:val="24"/>
          <w:szCs w:val="24"/>
        </w:rPr>
        <w:t>hard</w:t>
      </w:r>
      <w:r w:rsidR="00151C89" w:rsidRPr="00C829A8">
        <w:rPr>
          <w:rFonts w:ascii="Book Antiqua" w:hAnsi="Book Antiqua" w:cs="Times New Roman"/>
          <w:sz w:val="24"/>
          <w:szCs w:val="24"/>
        </w:rPr>
        <w:t xml:space="preserve"> pancreatic tumor</w:t>
      </w:r>
      <w:r w:rsidR="00623D21" w:rsidRPr="00C829A8">
        <w:rPr>
          <w:rFonts w:ascii="Book Antiqua" w:hAnsi="Book Antiqua" w:cs="Times New Roman"/>
          <w:sz w:val="24"/>
          <w:szCs w:val="24"/>
        </w:rPr>
        <w:t xml:space="preserve">. In addition to that, no </w:t>
      </w:r>
      <w:r w:rsidR="00151C89" w:rsidRPr="00C829A8">
        <w:rPr>
          <w:rFonts w:ascii="Book Antiqua" w:hAnsi="Book Antiqua" w:cs="Times New Roman"/>
          <w:sz w:val="24"/>
          <w:szCs w:val="24"/>
        </w:rPr>
        <w:t>one knows if ARFI is used</w:t>
      </w:r>
      <w:r w:rsidR="00623D21" w:rsidRPr="00C829A8">
        <w:rPr>
          <w:rFonts w:ascii="Book Antiqua" w:hAnsi="Book Antiqua" w:cs="Times New Roman"/>
          <w:sz w:val="24"/>
          <w:szCs w:val="24"/>
        </w:rPr>
        <w:t xml:space="preserve"> with contrast enhanced material </w:t>
      </w:r>
      <w:r w:rsidR="005371BA" w:rsidRPr="00C829A8">
        <w:rPr>
          <w:rFonts w:ascii="Book Antiqua" w:hAnsi="Book Antiqua" w:cs="Times New Roman"/>
          <w:sz w:val="24"/>
          <w:szCs w:val="24"/>
        </w:rPr>
        <w:t>in safety</w:t>
      </w:r>
      <w:r w:rsidR="007C18EE" w:rsidRPr="00C829A8">
        <w:rPr>
          <w:rFonts w:ascii="Book Antiqua" w:hAnsi="Book Antiqua" w:cs="Times New Roman"/>
          <w:sz w:val="24"/>
          <w:szCs w:val="24"/>
          <w:vertAlign w:val="superscript"/>
        </w:rPr>
        <w:t>[18-20</w:t>
      </w:r>
      <w:r w:rsidR="00623D21" w:rsidRPr="00C829A8">
        <w:rPr>
          <w:rFonts w:ascii="Book Antiqua" w:hAnsi="Book Antiqua" w:cs="Times New Roman"/>
          <w:sz w:val="24"/>
          <w:szCs w:val="24"/>
          <w:vertAlign w:val="superscript"/>
        </w:rPr>
        <w:t>]</w:t>
      </w:r>
      <w:r w:rsidR="00AC7CCC" w:rsidRPr="00C829A8">
        <w:rPr>
          <w:rFonts w:ascii="Book Antiqua" w:hAnsi="Book Antiqua" w:cs="Times New Roman"/>
          <w:sz w:val="24"/>
          <w:szCs w:val="24"/>
        </w:rPr>
        <w:t xml:space="preserve">. </w:t>
      </w:r>
      <w:r w:rsidR="00151C89" w:rsidRPr="00C829A8">
        <w:rPr>
          <w:rFonts w:ascii="Book Antiqua" w:hAnsi="Book Antiqua" w:cs="Times New Roman"/>
          <w:sz w:val="24"/>
          <w:szCs w:val="24"/>
        </w:rPr>
        <w:t>S</w:t>
      </w:r>
      <w:r w:rsidR="00623D21" w:rsidRPr="00C829A8">
        <w:rPr>
          <w:rFonts w:ascii="Book Antiqua" w:hAnsi="Book Antiqua" w:cs="Times New Roman"/>
          <w:sz w:val="24"/>
          <w:szCs w:val="24"/>
        </w:rPr>
        <w:t>hear wave elastography cannot b</w:t>
      </w:r>
      <w:r w:rsidR="00AC7CCC" w:rsidRPr="00C829A8">
        <w:rPr>
          <w:rFonts w:ascii="Book Antiqua" w:hAnsi="Book Antiqua" w:cs="Times New Roman"/>
          <w:sz w:val="24"/>
          <w:szCs w:val="24"/>
        </w:rPr>
        <w:t>e perform</w:t>
      </w:r>
      <w:r w:rsidR="00AD387A" w:rsidRPr="00C829A8">
        <w:rPr>
          <w:rFonts w:ascii="Book Antiqua" w:hAnsi="Book Antiqua" w:cs="Times New Roman"/>
          <w:sz w:val="24"/>
          <w:szCs w:val="24"/>
        </w:rPr>
        <w:t>ed by</w:t>
      </w:r>
      <w:r w:rsidR="00623D21" w:rsidRPr="00C829A8">
        <w:rPr>
          <w:rFonts w:ascii="Book Antiqua" w:hAnsi="Book Antiqua" w:cs="Times New Roman"/>
          <w:sz w:val="24"/>
          <w:szCs w:val="24"/>
        </w:rPr>
        <w:t xml:space="preserve"> </w:t>
      </w:r>
      <w:r w:rsidR="005D60DA" w:rsidRPr="00C829A8">
        <w:rPr>
          <w:rFonts w:ascii="Book Antiqua" w:hAnsi="Book Antiqua" w:cs="Times New Roman"/>
          <w:sz w:val="24"/>
          <w:szCs w:val="24"/>
        </w:rPr>
        <w:t>endoscopic ultrasound (</w:t>
      </w:r>
      <w:r w:rsidR="00623D21" w:rsidRPr="00C829A8">
        <w:rPr>
          <w:rFonts w:ascii="Book Antiqua" w:hAnsi="Book Antiqua" w:cs="Times New Roman"/>
          <w:sz w:val="24"/>
          <w:szCs w:val="24"/>
        </w:rPr>
        <w:t>EUS</w:t>
      </w:r>
      <w:r w:rsidR="005D60DA" w:rsidRPr="00C829A8">
        <w:rPr>
          <w:rFonts w:ascii="Book Antiqua" w:hAnsi="Book Antiqua" w:cs="Times New Roman"/>
          <w:sz w:val="24"/>
          <w:szCs w:val="24"/>
        </w:rPr>
        <w:t>)</w:t>
      </w:r>
      <w:r w:rsidR="00AC7CCC" w:rsidRPr="00C829A8">
        <w:rPr>
          <w:rFonts w:ascii="Book Antiqua" w:hAnsi="Book Antiqua" w:cs="Times New Roman"/>
          <w:sz w:val="24"/>
          <w:szCs w:val="24"/>
        </w:rPr>
        <w:t xml:space="preserve"> to date</w:t>
      </w:r>
      <w:r w:rsidR="00623D21" w:rsidRPr="00C829A8">
        <w:rPr>
          <w:rFonts w:ascii="Book Antiqua" w:hAnsi="Book Antiqua" w:cs="Times New Roman"/>
          <w:sz w:val="24"/>
          <w:szCs w:val="24"/>
        </w:rPr>
        <w:t>.</w:t>
      </w:r>
      <w:r w:rsidRPr="00C829A8">
        <w:rPr>
          <w:rFonts w:ascii="Book Antiqua" w:hAnsi="Book Antiqua" w:cs="Times New Roman"/>
          <w:sz w:val="24"/>
          <w:szCs w:val="24"/>
        </w:rPr>
        <w:t xml:space="preserve"> </w:t>
      </w:r>
    </w:p>
    <w:p w:rsidR="001C3EDA" w:rsidRPr="00C829A8" w:rsidRDefault="00AD387A" w:rsidP="005371BA">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In the past, b</w:t>
      </w:r>
      <w:r w:rsidR="00D75070" w:rsidRPr="00C829A8">
        <w:rPr>
          <w:rFonts w:ascii="Book Antiqua" w:hAnsi="Book Antiqua" w:cs="Times New Roman"/>
          <w:sz w:val="24"/>
          <w:szCs w:val="24"/>
        </w:rPr>
        <w:t xml:space="preserve">iopsy </w:t>
      </w:r>
      <w:r w:rsidR="001223ED" w:rsidRPr="00C829A8">
        <w:rPr>
          <w:rFonts w:ascii="Book Antiqua" w:hAnsi="Book Antiqua" w:cs="Times New Roman"/>
          <w:sz w:val="24"/>
          <w:szCs w:val="24"/>
        </w:rPr>
        <w:t xml:space="preserve">specimens </w:t>
      </w:r>
      <w:r w:rsidR="00D75070" w:rsidRPr="00C829A8">
        <w:rPr>
          <w:rFonts w:ascii="Book Antiqua" w:hAnsi="Book Antiqua" w:cs="Times New Roman"/>
          <w:sz w:val="24"/>
          <w:szCs w:val="24"/>
        </w:rPr>
        <w:t>had been</w:t>
      </w:r>
      <w:r w:rsidRPr="00C829A8">
        <w:rPr>
          <w:rFonts w:ascii="Book Antiqua" w:hAnsi="Book Antiqua" w:cs="Times New Roman"/>
          <w:sz w:val="24"/>
          <w:szCs w:val="24"/>
        </w:rPr>
        <w:t xml:space="preserve"> difficult</w:t>
      </w:r>
      <w:r w:rsidR="001C3EDA" w:rsidRPr="00C829A8">
        <w:rPr>
          <w:rFonts w:ascii="Book Antiqua" w:hAnsi="Book Antiqua" w:cs="Times New Roman"/>
          <w:sz w:val="24"/>
          <w:szCs w:val="24"/>
        </w:rPr>
        <w:t xml:space="preserve"> </w:t>
      </w:r>
      <w:r w:rsidR="001223ED" w:rsidRPr="00C829A8">
        <w:rPr>
          <w:rFonts w:ascii="Book Antiqua" w:hAnsi="Book Antiqua" w:cs="Times New Roman"/>
          <w:sz w:val="24"/>
          <w:szCs w:val="24"/>
        </w:rPr>
        <w:t>to obtain</w:t>
      </w:r>
      <w:r w:rsidR="004A0609" w:rsidRPr="00C829A8">
        <w:rPr>
          <w:rFonts w:ascii="Book Antiqua" w:hAnsi="Book Antiqua" w:cs="Times New Roman"/>
          <w:sz w:val="24"/>
          <w:szCs w:val="24"/>
        </w:rPr>
        <w:t xml:space="preserve"> </w:t>
      </w:r>
      <w:r w:rsidR="001223ED" w:rsidRPr="00C829A8">
        <w:rPr>
          <w:rFonts w:ascii="Book Antiqua" w:hAnsi="Book Antiqua" w:cs="Times New Roman"/>
          <w:sz w:val="24"/>
          <w:szCs w:val="24"/>
        </w:rPr>
        <w:t>from</w:t>
      </w:r>
      <w:r w:rsidR="001C3EDA" w:rsidRPr="00C829A8">
        <w:rPr>
          <w:rFonts w:ascii="Book Antiqua" w:hAnsi="Book Antiqua" w:cs="Times New Roman"/>
          <w:sz w:val="24"/>
          <w:szCs w:val="24"/>
        </w:rPr>
        <w:t xml:space="preserve"> the pancreas</w:t>
      </w:r>
      <w:r w:rsidR="004A0609" w:rsidRPr="00C829A8">
        <w:rPr>
          <w:rFonts w:ascii="Book Antiqua" w:hAnsi="Book Antiqua" w:cs="Times New Roman"/>
          <w:sz w:val="24"/>
          <w:szCs w:val="24"/>
        </w:rPr>
        <w:t>. Recently, a novel technique,</w:t>
      </w:r>
      <w:r w:rsidR="001C3EDA" w:rsidRPr="00C829A8">
        <w:rPr>
          <w:rFonts w:ascii="Book Antiqua" w:hAnsi="Book Antiqua" w:cs="Times New Roman"/>
          <w:sz w:val="24"/>
          <w:szCs w:val="24"/>
        </w:rPr>
        <w:t xml:space="preserve"> </w:t>
      </w:r>
      <w:r w:rsidR="00B94820" w:rsidRPr="00C829A8">
        <w:rPr>
          <w:rFonts w:ascii="Book Antiqua" w:hAnsi="Book Antiqua" w:cs="Times New Roman"/>
          <w:sz w:val="24"/>
          <w:szCs w:val="24"/>
        </w:rPr>
        <w:t>EUS guided-</w:t>
      </w:r>
      <w:r w:rsidR="00AD2B6B" w:rsidRPr="00C829A8">
        <w:rPr>
          <w:rFonts w:ascii="Book Antiqua" w:hAnsi="Book Antiqua" w:cs="Times New Roman"/>
          <w:sz w:val="24"/>
          <w:szCs w:val="24"/>
        </w:rPr>
        <w:t>fine needle aspiration</w:t>
      </w:r>
      <w:r w:rsidR="001C3EDA" w:rsidRPr="00C829A8">
        <w:rPr>
          <w:rFonts w:ascii="Book Antiqua" w:hAnsi="Book Antiqua" w:cs="Times New Roman"/>
          <w:sz w:val="24"/>
          <w:szCs w:val="24"/>
        </w:rPr>
        <w:t xml:space="preserve"> </w:t>
      </w:r>
      <w:r w:rsidR="00A82DAB" w:rsidRPr="00C829A8">
        <w:rPr>
          <w:rFonts w:ascii="Book Antiqua" w:hAnsi="Book Antiqua" w:cs="Times New Roman"/>
          <w:sz w:val="24"/>
          <w:szCs w:val="24"/>
        </w:rPr>
        <w:t xml:space="preserve">(EUS-FNA) </w:t>
      </w:r>
      <w:r w:rsidR="001C3EDA" w:rsidRPr="00C829A8">
        <w:rPr>
          <w:rFonts w:ascii="Book Antiqua" w:hAnsi="Book Antiqua" w:cs="Times New Roman"/>
          <w:sz w:val="24"/>
          <w:szCs w:val="24"/>
        </w:rPr>
        <w:t>w</w:t>
      </w:r>
      <w:r w:rsidR="004B2B55" w:rsidRPr="00C829A8">
        <w:rPr>
          <w:rFonts w:ascii="Book Antiqua" w:hAnsi="Book Antiqua" w:cs="Times New Roman"/>
          <w:sz w:val="24"/>
          <w:szCs w:val="24"/>
        </w:rPr>
        <w:t xml:space="preserve">as established, and </w:t>
      </w:r>
      <w:r w:rsidRPr="00C829A8">
        <w:rPr>
          <w:rFonts w:ascii="Book Antiqua" w:hAnsi="Book Antiqua" w:cs="Times New Roman"/>
          <w:sz w:val="24"/>
          <w:szCs w:val="24"/>
        </w:rPr>
        <w:t>now it is</w:t>
      </w:r>
      <w:r w:rsidR="00DD75C5" w:rsidRPr="00C829A8">
        <w:rPr>
          <w:rFonts w:ascii="Book Antiqua" w:hAnsi="Book Antiqua" w:cs="Times New Roman"/>
          <w:sz w:val="24"/>
          <w:szCs w:val="24"/>
        </w:rPr>
        <w:t xml:space="preserve"> </w:t>
      </w:r>
      <w:r w:rsidRPr="00C829A8">
        <w:rPr>
          <w:rFonts w:ascii="Book Antiqua" w:hAnsi="Book Antiqua" w:cs="Times New Roman"/>
          <w:sz w:val="24"/>
          <w:szCs w:val="24"/>
        </w:rPr>
        <w:t xml:space="preserve">frequently </w:t>
      </w:r>
      <w:r w:rsidR="00DD75C5" w:rsidRPr="00C829A8">
        <w:rPr>
          <w:rFonts w:ascii="Book Antiqua" w:hAnsi="Book Antiqua" w:cs="Times New Roman"/>
          <w:sz w:val="24"/>
          <w:szCs w:val="24"/>
        </w:rPr>
        <w:t xml:space="preserve">performed </w:t>
      </w:r>
      <w:r w:rsidR="001C3EDA" w:rsidRPr="00C829A8">
        <w:rPr>
          <w:rFonts w:ascii="Book Antiqua" w:hAnsi="Book Antiqua" w:cs="Times New Roman"/>
          <w:sz w:val="24"/>
          <w:szCs w:val="24"/>
        </w:rPr>
        <w:t>for the p</w:t>
      </w:r>
      <w:r w:rsidR="005371BA" w:rsidRPr="00C829A8">
        <w:rPr>
          <w:rFonts w:ascii="Book Antiqua" w:hAnsi="Book Antiqua" w:cs="Times New Roman"/>
          <w:sz w:val="24"/>
          <w:szCs w:val="24"/>
        </w:rPr>
        <w:t>ancreas in clinical practice</w:t>
      </w:r>
      <w:r w:rsidR="007C18EE" w:rsidRPr="00C829A8">
        <w:rPr>
          <w:rFonts w:ascii="Book Antiqua" w:hAnsi="Book Antiqua" w:cs="Times New Roman"/>
          <w:sz w:val="24"/>
          <w:szCs w:val="24"/>
          <w:vertAlign w:val="superscript"/>
        </w:rPr>
        <w:t>[21-26</w:t>
      </w:r>
      <w:r w:rsidR="001C3EDA" w:rsidRPr="00C829A8">
        <w:rPr>
          <w:rFonts w:ascii="Book Antiqua" w:hAnsi="Book Antiqua" w:cs="Times New Roman"/>
          <w:sz w:val="24"/>
          <w:szCs w:val="24"/>
          <w:vertAlign w:val="superscript"/>
        </w:rPr>
        <w:t>]</w:t>
      </w:r>
      <w:r w:rsidR="001C3EDA" w:rsidRPr="00C829A8">
        <w:rPr>
          <w:rFonts w:ascii="Book Antiqua" w:hAnsi="Book Antiqua" w:cs="Times New Roman"/>
          <w:sz w:val="24"/>
          <w:szCs w:val="24"/>
        </w:rPr>
        <w:t xml:space="preserve">. However, </w:t>
      </w:r>
      <w:r w:rsidR="00D47860" w:rsidRPr="00C829A8">
        <w:rPr>
          <w:rFonts w:ascii="Book Antiqua" w:hAnsi="Book Antiqua" w:cs="Times New Roman"/>
          <w:sz w:val="24"/>
          <w:szCs w:val="24"/>
        </w:rPr>
        <w:t>the s</w:t>
      </w:r>
      <w:r w:rsidR="004B2B55" w:rsidRPr="00C829A8">
        <w:rPr>
          <w:rFonts w:ascii="Book Antiqua" w:hAnsi="Book Antiqua" w:cs="Times New Roman"/>
          <w:sz w:val="24"/>
          <w:szCs w:val="24"/>
        </w:rPr>
        <w:t>pecimens obtained by EUS-FNA from the pancreas are</w:t>
      </w:r>
      <w:r w:rsidR="00A82DAB" w:rsidRPr="00C829A8">
        <w:rPr>
          <w:rFonts w:ascii="Book Antiqua" w:hAnsi="Book Antiqua" w:cs="Times New Roman"/>
          <w:sz w:val="24"/>
          <w:szCs w:val="24"/>
        </w:rPr>
        <w:t xml:space="preserve"> much small</w:t>
      </w:r>
      <w:r w:rsidR="004B2B55" w:rsidRPr="00C829A8">
        <w:rPr>
          <w:rFonts w:ascii="Book Antiqua" w:hAnsi="Book Antiqua" w:cs="Times New Roman"/>
          <w:sz w:val="24"/>
          <w:szCs w:val="24"/>
        </w:rPr>
        <w:t>er compared to those</w:t>
      </w:r>
      <w:r w:rsidR="00A82DAB" w:rsidRPr="00C829A8">
        <w:rPr>
          <w:rFonts w:ascii="Book Antiqua" w:hAnsi="Book Antiqua" w:cs="Times New Roman"/>
          <w:sz w:val="24"/>
          <w:szCs w:val="24"/>
        </w:rPr>
        <w:t xml:space="preserve"> o</w:t>
      </w:r>
      <w:r w:rsidR="00D47860" w:rsidRPr="00C829A8">
        <w:rPr>
          <w:rFonts w:ascii="Book Antiqua" w:hAnsi="Book Antiqua" w:cs="Times New Roman"/>
          <w:sz w:val="24"/>
          <w:szCs w:val="24"/>
        </w:rPr>
        <w:t>b</w:t>
      </w:r>
      <w:r w:rsidR="004B2B55" w:rsidRPr="00C829A8">
        <w:rPr>
          <w:rFonts w:ascii="Book Antiqua" w:hAnsi="Book Antiqua" w:cs="Times New Roman"/>
          <w:sz w:val="24"/>
          <w:szCs w:val="24"/>
        </w:rPr>
        <w:t>tained by fine needle biopsy from</w:t>
      </w:r>
      <w:r w:rsidR="00A82DAB" w:rsidRPr="00C829A8">
        <w:rPr>
          <w:rFonts w:ascii="Book Antiqua" w:hAnsi="Book Antiqua" w:cs="Times New Roman"/>
          <w:sz w:val="24"/>
          <w:szCs w:val="24"/>
        </w:rPr>
        <w:t xml:space="preserve"> the liver. Also, EUS-</w:t>
      </w:r>
      <w:r w:rsidR="00D75070" w:rsidRPr="00C829A8">
        <w:rPr>
          <w:rFonts w:ascii="Book Antiqua" w:hAnsi="Book Antiqua" w:cs="Times New Roman"/>
          <w:sz w:val="24"/>
          <w:szCs w:val="24"/>
        </w:rPr>
        <w:t>FNA can cause serious adverse events such as</w:t>
      </w:r>
      <w:r w:rsidR="005371BA" w:rsidRPr="00C829A8">
        <w:rPr>
          <w:rFonts w:ascii="Book Antiqua" w:hAnsi="Book Antiqua" w:cs="Times New Roman"/>
          <w:sz w:val="24"/>
          <w:szCs w:val="24"/>
        </w:rPr>
        <w:t xml:space="preserve"> severe pancreatitis</w:t>
      </w:r>
      <w:r w:rsidR="007C18EE" w:rsidRPr="00C829A8">
        <w:rPr>
          <w:rFonts w:ascii="Book Antiqua" w:hAnsi="Book Antiqua" w:cs="Times New Roman"/>
          <w:sz w:val="24"/>
          <w:szCs w:val="24"/>
          <w:vertAlign w:val="superscript"/>
        </w:rPr>
        <w:t>[26-28</w:t>
      </w:r>
      <w:r w:rsidR="00A82DAB" w:rsidRPr="00C829A8">
        <w:rPr>
          <w:rFonts w:ascii="Book Antiqua" w:hAnsi="Book Antiqua" w:cs="Times New Roman"/>
          <w:sz w:val="24"/>
          <w:szCs w:val="24"/>
          <w:vertAlign w:val="superscript"/>
        </w:rPr>
        <w:t>]</w:t>
      </w:r>
      <w:r w:rsidR="00A82DAB" w:rsidRPr="00C829A8">
        <w:rPr>
          <w:rFonts w:ascii="Book Antiqua" w:hAnsi="Book Antiqua" w:cs="Times New Roman"/>
          <w:sz w:val="24"/>
          <w:szCs w:val="24"/>
        </w:rPr>
        <w:t xml:space="preserve"> and nee</w:t>
      </w:r>
      <w:r w:rsidR="005371BA" w:rsidRPr="00C829A8">
        <w:rPr>
          <w:rFonts w:ascii="Book Antiqua" w:hAnsi="Book Antiqua" w:cs="Times New Roman"/>
          <w:sz w:val="24"/>
          <w:szCs w:val="24"/>
        </w:rPr>
        <w:t>dle track seeding</w:t>
      </w:r>
      <w:r w:rsidR="007C18EE" w:rsidRPr="00C829A8">
        <w:rPr>
          <w:rFonts w:ascii="Book Antiqua" w:hAnsi="Book Antiqua" w:cs="Times New Roman"/>
          <w:sz w:val="24"/>
          <w:szCs w:val="24"/>
          <w:vertAlign w:val="superscript"/>
        </w:rPr>
        <w:t>[29</w:t>
      </w:r>
      <w:r w:rsidR="00D47860" w:rsidRPr="00C829A8">
        <w:rPr>
          <w:rFonts w:ascii="Book Antiqua" w:hAnsi="Book Antiqua" w:cs="Times New Roman"/>
          <w:sz w:val="24"/>
          <w:szCs w:val="24"/>
          <w:vertAlign w:val="superscript"/>
        </w:rPr>
        <w:t>]</w:t>
      </w:r>
      <w:r w:rsidR="00D47860" w:rsidRPr="00C829A8">
        <w:rPr>
          <w:rFonts w:ascii="Book Antiqua" w:hAnsi="Book Antiqua" w:cs="Times New Roman"/>
          <w:sz w:val="24"/>
          <w:szCs w:val="24"/>
        </w:rPr>
        <w:t>. Thus, it is still crucial</w:t>
      </w:r>
      <w:r w:rsidR="00A82DAB" w:rsidRPr="00C829A8">
        <w:rPr>
          <w:rFonts w:ascii="Book Antiqua" w:hAnsi="Book Antiqua" w:cs="Times New Roman"/>
          <w:sz w:val="24"/>
          <w:szCs w:val="24"/>
        </w:rPr>
        <w:t xml:space="preserve"> to develop a non-invasive </w:t>
      </w:r>
      <w:r w:rsidR="00D47860" w:rsidRPr="00C829A8">
        <w:rPr>
          <w:rFonts w:ascii="Book Antiqua" w:hAnsi="Book Antiqua" w:cs="Times New Roman"/>
          <w:sz w:val="24"/>
          <w:szCs w:val="24"/>
        </w:rPr>
        <w:t xml:space="preserve">imaging </w:t>
      </w:r>
      <w:r w:rsidR="00A82DAB" w:rsidRPr="00C829A8">
        <w:rPr>
          <w:rFonts w:ascii="Book Antiqua" w:hAnsi="Book Antiqua" w:cs="Times New Roman"/>
          <w:sz w:val="24"/>
          <w:szCs w:val="24"/>
        </w:rPr>
        <w:t>modality as elastography</w:t>
      </w:r>
      <w:r w:rsidR="00D47860" w:rsidRPr="00C829A8">
        <w:rPr>
          <w:rFonts w:ascii="Book Antiqua" w:hAnsi="Book Antiqua" w:cs="Times New Roman"/>
          <w:sz w:val="24"/>
          <w:szCs w:val="24"/>
        </w:rPr>
        <w:t xml:space="preserve"> for the pancreas</w:t>
      </w:r>
      <w:r w:rsidR="00A82DAB" w:rsidRPr="00C829A8">
        <w:rPr>
          <w:rFonts w:ascii="Book Antiqua" w:hAnsi="Book Antiqua" w:cs="Times New Roman"/>
          <w:sz w:val="24"/>
          <w:szCs w:val="24"/>
        </w:rPr>
        <w:t>.</w:t>
      </w:r>
      <w:r w:rsidR="004E1B75" w:rsidRPr="00C829A8">
        <w:rPr>
          <w:rFonts w:ascii="Book Antiqua" w:hAnsi="Book Antiqua" w:cs="Times New Roman"/>
          <w:sz w:val="24"/>
          <w:szCs w:val="24"/>
        </w:rPr>
        <w:t xml:space="preserve"> </w:t>
      </w:r>
      <w:r w:rsidRPr="00C829A8">
        <w:rPr>
          <w:rFonts w:ascii="Book Antiqua" w:hAnsi="Book Antiqua" w:cs="Times New Roman"/>
          <w:sz w:val="24"/>
          <w:szCs w:val="24"/>
        </w:rPr>
        <w:t>For the widespread clinical application</w:t>
      </w:r>
      <w:r w:rsidR="00C703A6" w:rsidRPr="00C829A8">
        <w:rPr>
          <w:rFonts w:ascii="Book Antiqua" w:hAnsi="Book Antiqua" w:cs="Times New Roman"/>
          <w:sz w:val="24"/>
          <w:szCs w:val="24"/>
        </w:rPr>
        <w:t xml:space="preserve">, </w:t>
      </w:r>
      <w:r w:rsidR="000E47F2" w:rsidRPr="00C829A8">
        <w:rPr>
          <w:rFonts w:ascii="Book Antiqua" w:hAnsi="Book Antiqua" w:cs="Times New Roman"/>
          <w:sz w:val="24"/>
          <w:szCs w:val="24"/>
        </w:rPr>
        <w:t>elast</w:t>
      </w:r>
      <w:r w:rsidR="004839FF" w:rsidRPr="00C829A8">
        <w:rPr>
          <w:rFonts w:ascii="Book Antiqua" w:hAnsi="Book Antiqua" w:cs="Times New Roman"/>
          <w:sz w:val="24"/>
          <w:szCs w:val="24"/>
        </w:rPr>
        <w:t xml:space="preserve">ography </w:t>
      </w:r>
      <w:r w:rsidR="00C703A6" w:rsidRPr="00C829A8">
        <w:rPr>
          <w:rFonts w:ascii="Book Antiqua" w:hAnsi="Book Antiqua" w:cs="Times New Roman"/>
          <w:sz w:val="24"/>
          <w:szCs w:val="24"/>
        </w:rPr>
        <w:t xml:space="preserve">for the pancreas </w:t>
      </w:r>
      <w:r w:rsidR="004839FF" w:rsidRPr="00C829A8">
        <w:rPr>
          <w:rFonts w:ascii="Book Antiqua" w:hAnsi="Book Antiqua" w:cs="Times New Roman"/>
          <w:sz w:val="24"/>
          <w:szCs w:val="24"/>
        </w:rPr>
        <w:t>must meet</w:t>
      </w:r>
      <w:r w:rsidRPr="00C829A8">
        <w:rPr>
          <w:rFonts w:ascii="Book Antiqua" w:hAnsi="Book Antiqua" w:cs="Times New Roman"/>
          <w:sz w:val="24"/>
          <w:szCs w:val="24"/>
        </w:rPr>
        <w:t xml:space="preserve"> conditions</w:t>
      </w:r>
      <w:r w:rsidR="008B3F90" w:rsidRPr="00C829A8">
        <w:rPr>
          <w:rFonts w:ascii="Book Antiqua" w:hAnsi="Book Antiqua" w:cs="Times New Roman"/>
          <w:sz w:val="24"/>
          <w:szCs w:val="24"/>
        </w:rPr>
        <w:t xml:space="preserve"> such as</w:t>
      </w:r>
      <w:r w:rsidR="000E47F2" w:rsidRPr="00C829A8">
        <w:rPr>
          <w:rFonts w:ascii="Book Antiqua" w:hAnsi="Book Antiqua" w:cs="Times New Roman"/>
          <w:sz w:val="24"/>
          <w:szCs w:val="24"/>
        </w:rPr>
        <w:t xml:space="preserve"> a</w:t>
      </w:r>
      <w:r w:rsidR="004E1B75" w:rsidRPr="00C829A8">
        <w:rPr>
          <w:rFonts w:ascii="Book Antiqua" w:hAnsi="Book Antiqua" w:cs="Times New Roman"/>
          <w:sz w:val="24"/>
          <w:szCs w:val="24"/>
        </w:rPr>
        <w:t>dequate</w:t>
      </w:r>
      <w:r w:rsidR="000E47F2" w:rsidRPr="00C829A8">
        <w:rPr>
          <w:rFonts w:ascii="Book Antiqua" w:hAnsi="Book Antiqua" w:cs="Times New Roman"/>
          <w:sz w:val="24"/>
          <w:szCs w:val="24"/>
        </w:rPr>
        <w:t xml:space="preserve"> reproducibility</w:t>
      </w:r>
      <w:r w:rsidR="00AC4783" w:rsidRPr="00C829A8">
        <w:rPr>
          <w:rFonts w:ascii="Book Antiqua" w:hAnsi="Book Antiqua" w:cs="Times New Roman"/>
          <w:sz w:val="24"/>
          <w:szCs w:val="24"/>
        </w:rPr>
        <w:t>, operator in</w:t>
      </w:r>
      <w:r w:rsidR="004839FF" w:rsidRPr="00C829A8">
        <w:rPr>
          <w:rFonts w:ascii="Book Antiqua" w:hAnsi="Book Antiqua" w:cs="Times New Roman"/>
          <w:sz w:val="24"/>
          <w:szCs w:val="24"/>
        </w:rPr>
        <w:t>dependency,</w:t>
      </w:r>
      <w:r w:rsidR="000E47F2" w:rsidRPr="00C829A8">
        <w:rPr>
          <w:rFonts w:ascii="Book Antiqua" w:hAnsi="Book Antiqua" w:cs="Times New Roman"/>
          <w:sz w:val="24"/>
          <w:szCs w:val="24"/>
        </w:rPr>
        <w:t xml:space="preserve"> and </w:t>
      </w:r>
      <w:r w:rsidRPr="00C829A8">
        <w:rPr>
          <w:rFonts w:ascii="Book Antiqua" w:hAnsi="Book Antiqua" w:cs="Times New Roman"/>
          <w:sz w:val="24"/>
          <w:szCs w:val="24"/>
        </w:rPr>
        <w:t>accuracy</w:t>
      </w:r>
      <w:r w:rsidR="004839FF" w:rsidRPr="00C829A8">
        <w:rPr>
          <w:rFonts w:ascii="Book Antiqua" w:hAnsi="Book Antiqua" w:cs="Times New Roman"/>
          <w:sz w:val="24"/>
          <w:szCs w:val="24"/>
        </w:rPr>
        <w:t xml:space="preserve"> </w:t>
      </w:r>
      <w:r w:rsidR="00DA24BD" w:rsidRPr="00C829A8">
        <w:rPr>
          <w:rFonts w:ascii="Book Antiqua" w:hAnsi="Book Antiqua" w:cs="Times New Roman"/>
          <w:sz w:val="24"/>
          <w:szCs w:val="24"/>
        </w:rPr>
        <w:t>as high as</w:t>
      </w:r>
      <w:r w:rsidR="00DD75C5" w:rsidRPr="00C829A8">
        <w:rPr>
          <w:rFonts w:ascii="Book Antiqua" w:hAnsi="Book Antiqua" w:cs="Times New Roman"/>
          <w:sz w:val="24"/>
          <w:szCs w:val="24"/>
        </w:rPr>
        <w:t xml:space="preserve"> </w:t>
      </w:r>
      <w:r w:rsidR="00DA24BD" w:rsidRPr="00C829A8">
        <w:rPr>
          <w:rFonts w:ascii="Book Antiqua" w:hAnsi="Book Antiqua" w:cs="Times New Roman"/>
          <w:sz w:val="24"/>
          <w:szCs w:val="24"/>
        </w:rPr>
        <w:t>it can reflect</w:t>
      </w:r>
      <w:r w:rsidR="004839FF" w:rsidRPr="00C829A8">
        <w:rPr>
          <w:rFonts w:ascii="Book Antiqua" w:hAnsi="Book Antiqua" w:cs="Times New Roman"/>
          <w:sz w:val="24"/>
          <w:szCs w:val="24"/>
        </w:rPr>
        <w:t xml:space="preserve"> histological structure</w:t>
      </w:r>
      <w:r w:rsidR="004E1B75" w:rsidRPr="00C829A8">
        <w:rPr>
          <w:rFonts w:ascii="Book Antiqua" w:hAnsi="Book Antiqua" w:cs="Times New Roman"/>
          <w:sz w:val="24"/>
          <w:szCs w:val="24"/>
        </w:rPr>
        <w:t xml:space="preserve">. </w:t>
      </w:r>
      <w:r w:rsidR="00E2483E" w:rsidRPr="00C829A8">
        <w:rPr>
          <w:rFonts w:ascii="Book Antiqua" w:hAnsi="Book Antiqua" w:cs="Times New Roman"/>
          <w:sz w:val="24"/>
          <w:szCs w:val="24"/>
        </w:rPr>
        <w:t>However, there a</w:t>
      </w:r>
      <w:r w:rsidR="00AC4783" w:rsidRPr="00C829A8">
        <w:rPr>
          <w:rFonts w:ascii="Book Antiqua" w:hAnsi="Book Antiqua" w:cs="Times New Roman"/>
          <w:sz w:val="24"/>
          <w:szCs w:val="24"/>
        </w:rPr>
        <w:t>re little studies investi</w:t>
      </w:r>
      <w:r w:rsidR="001223ED" w:rsidRPr="00C829A8">
        <w:rPr>
          <w:rFonts w:ascii="Book Antiqua" w:hAnsi="Book Antiqua" w:cs="Times New Roman"/>
          <w:sz w:val="24"/>
          <w:szCs w:val="24"/>
        </w:rPr>
        <w:t>gati</w:t>
      </w:r>
      <w:r w:rsidR="00AC4783" w:rsidRPr="00C829A8">
        <w:rPr>
          <w:rFonts w:ascii="Book Antiqua" w:hAnsi="Book Antiqua" w:cs="Times New Roman"/>
          <w:sz w:val="24"/>
          <w:szCs w:val="24"/>
        </w:rPr>
        <w:t>ng these</w:t>
      </w:r>
      <w:r w:rsidR="00E2483E" w:rsidRPr="00C829A8">
        <w:rPr>
          <w:rFonts w:ascii="Book Antiqua" w:hAnsi="Book Antiqua" w:cs="Times New Roman"/>
          <w:sz w:val="24"/>
          <w:szCs w:val="24"/>
        </w:rPr>
        <w:t xml:space="preserve"> issues.</w:t>
      </w:r>
      <w:r w:rsidR="000C7752" w:rsidRPr="00C829A8">
        <w:rPr>
          <w:rFonts w:ascii="Book Antiqua" w:hAnsi="Book Antiqua" w:cs="Times New Roman"/>
          <w:sz w:val="24"/>
          <w:szCs w:val="24"/>
        </w:rPr>
        <w:t xml:space="preserve"> </w:t>
      </w:r>
    </w:p>
    <w:p w:rsidR="00647D20" w:rsidRPr="00C829A8" w:rsidRDefault="00AC4783" w:rsidP="005371BA">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Although there are still a considerable number of issues</w:t>
      </w:r>
      <w:r w:rsidR="007D4C70" w:rsidRPr="00C829A8">
        <w:rPr>
          <w:rFonts w:ascii="Book Antiqua" w:hAnsi="Book Antiqua" w:cs="Times New Roman"/>
          <w:sz w:val="24"/>
          <w:szCs w:val="24"/>
        </w:rPr>
        <w:t xml:space="preserve"> remained to be </w:t>
      </w:r>
      <w:r w:rsidR="007D4C70" w:rsidRPr="00C829A8">
        <w:rPr>
          <w:rFonts w:ascii="Book Antiqua" w:hAnsi="Book Antiqua" w:cs="Times New Roman"/>
          <w:sz w:val="24"/>
          <w:szCs w:val="24"/>
        </w:rPr>
        <w:lastRenderedPageBreak/>
        <w:t xml:space="preserve">solved, </w:t>
      </w:r>
      <w:r w:rsidR="004E1B75" w:rsidRPr="00C829A8">
        <w:rPr>
          <w:rFonts w:ascii="Book Antiqua" w:hAnsi="Book Antiqua" w:cs="Times New Roman"/>
          <w:sz w:val="24"/>
          <w:szCs w:val="24"/>
        </w:rPr>
        <w:t xml:space="preserve">elastography </w:t>
      </w:r>
      <w:r w:rsidR="007D4C70" w:rsidRPr="00C829A8">
        <w:rPr>
          <w:rFonts w:ascii="Book Antiqua" w:hAnsi="Book Antiqua" w:cs="Times New Roman"/>
          <w:sz w:val="24"/>
          <w:szCs w:val="24"/>
        </w:rPr>
        <w:t xml:space="preserve">for the pancreas </w:t>
      </w:r>
      <w:r w:rsidR="004E1B75" w:rsidRPr="00C829A8">
        <w:rPr>
          <w:rFonts w:ascii="Book Antiqua" w:hAnsi="Book Antiqua" w:cs="Times New Roman"/>
          <w:sz w:val="24"/>
          <w:szCs w:val="24"/>
        </w:rPr>
        <w:t xml:space="preserve">is a promising imaging modality </w:t>
      </w:r>
      <w:r w:rsidR="00647D20" w:rsidRPr="00C829A8">
        <w:rPr>
          <w:rFonts w:ascii="Book Antiqua" w:hAnsi="Book Antiqua" w:cs="Times New Roman"/>
          <w:sz w:val="24"/>
          <w:szCs w:val="24"/>
        </w:rPr>
        <w:t xml:space="preserve">because of </w:t>
      </w:r>
      <w:r w:rsidR="004E1B75" w:rsidRPr="00C829A8">
        <w:rPr>
          <w:rFonts w:ascii="Book Antiqua" w:hAnsi="Book Antiqua" w:cs="Times New Roman"/>
          <w:sz w:val="24"/>
          <w:szCs w:val="24"/>
        </w:rPr>
        <w:t>its non</w:t>
      </w:r>
      <w:r w:rsidR="00A52003" w:rsidRPr="00C829A8">
        <w:rPr>
          <w:rFonts w:ascii="Book Antiqua" w:hAnsi="Book Antiqua" w:cs="Times New Roman"/>
          <w:sz w:val="24"/>
          <w:szCs w:val="24"/>
        </w:rPr>
        <w:t>-invasive nature. For the</w:t>
      </w:r>
      <w:r w:rsidR="004E1B75" w:rsidRPr="00C829A8">
        <w:rPr>
          <w:rFonts w:ascii="Book Antiqua" w:hAnsi="Book Antiqua" w:cs="Times New Roman"/>
          <w:sz w:val="24"/>
          <w:szCs w:val="24"/>
        </w:rPr>
        <w:t xml:space="preserve"> better understanding </w:t>
      </w:r>
      <w:r w:rsidR="007D4C70" w:rsidRPr="00C829A8">
        <w:rPr>
          <w:rFonts w:ascii="Book Antiqua" w:hAnsi="Book Antiqua" w:cs="Times New Roman"/>
          <w:sz w:val="24"/>
          <w:szCs w:val="24"/>
        </w:rPr>
        <w:t xml:space="preserve">of </w:t>
      </w:r>
      <w:r w:rsidRPr="00C829A8">
        <w:rPr>
          <w:rFonts w:ascii="Book Antiqua" w:hAnsi="Book Antiqua" w:cs="Times New Roman"/>
          <w:sz w:val="24"/>
          <w:szCs w:val="24"/>
        </w:rPr>
        <w:t xml:space="preserve">elastography </w:t>
      </w:r>
      <w:r w:rsidR="007D4C70" w:rsidRPr="00C829A8">
        <w:rPr>
          <w:rFonts w:ascii="Book Antiqua" w:hAnsi="Book Antiqua" w:cs="Times New Roman"/>
          <w:sz w:val="24"/>
          <w:szCs w:val="24"/>
        </w:rPr>
        <w:t xml:space="preserve">for the pancreas </w:t>
      </w:r>
      <w:r w:rsidRPr="00C829A8">
        <w:rPr>
          <w:rFonts w:ascii="Book Antiqua" w:hAnsi="Book Antiqua" w:cs="Times New Roman"/>
          <w:sz w:val="24"/>
          <w:szCs w:val="24"/>
        </w:rPr>
        <w:t>for</w:t>
      </w:r>
      <w:r w:rsidR="008B3F90" w:rsidRPr="00C829A8">
        <w:rPr>
          <w:rFonts w:ascii="Book Antiqua" w:hAnsi="Book Antiqua" w:cs="Times New Roman"/>
          <w:sz w:val="24"/>
          <w:szCs w:val="24"/>
        </w:rPr>
        <w:t xml:space="preserve"> reader</w:t>
      </w:r>
      <w:r w:rsidR="004E1B75" w:rsidRPr="00C829A8">
        <w:rPr>
          <w:rFonts w:ascii="Book Antiqua" w:hAnsi="Book Antiqua" w:cs="Times New Roman"/>
          <w:sz w:val="24"/>
          <w:szCs w:val="24"/>
        </w:rPr>
        <w:t>s who are not experts of the pancreas</w:t>
      </w:r>
      <w:r w:rsidR="00647D20" w:rsidRPr="00C829A8">
        <w:rPr>
          <w:rFonts w:ascii="Book Antiqua" w:hAnsi="Book Antiqua" w:cs="Times New Roman"/>
          <w:sz w:val="24"/>
          <w:szCs w:val="24"/>
        </w:rPr>
        <w:t xml:space="preserve">, this report </w:t>
      </w:r>
      <w:r w:rsidR="00D47664" w:rsidRPr="00C829A8">
        <w:rPr>
          <w:rFonts w:ascii="Book Antiqua" w:hAnsi="Book Antiqua" w:cs="Times New Roman"/>
          <w:sz w:val="24"/>
          <w:szCs w:val="24"/>
        </w:rPr>
        <w:t>introduce</w:t>
      </w:r>
      <w:r w:rsidR="008B3F90" w:rsidRPr="00C829A8">
        <w:rPr>
          <w:rFonts w:ascii="Book Antiqua" w:hAnsi="Book Antiqua" w:cs="Times New Roman"/>
          <w:sz w:val="24"/>
          <w:szCs w:val="24"/>
        </w:rPr>
        <w:t>s</w:t>
      </w:r>
      <w:r w:rsidR="00DA24BD" w:rsidRPr="00C829A8">
        <w:rPr>
          <w:rFonts w:ascii="Book Antiqua" w:hAnsi="Book Antiqua" w:cs="Times New Roman"/>
          <w:sz w:val="24"/>
          <w:szCs w:val="24"/>
        </w:rPr>
        <w:t xml:space="preserve"> </w:t>
      </w:r>
      <w:r w:rsidR="00A52003" w:rsidRPr="00C829A8">
        <w:rPr>
          <w:rFonts w:ascii="Book Antiqua" w:hAnsi="Book Antiqua" w:cs="Times New Roman"/>
          <w:sz w:val="24"/>
          <w:szCs w:val="24"/>
        </w:rPr>
        <w:t xml:space="preserve">only </w:t>
      </w:r>
      <w:r w:rsidR="00647D20" w:rsidRPr="00C829A8">
        <w:rPr>
          <w:rFonts w:ascii="Book Antiqua" w:hAnsi="Book Antiqua" w:cs="Times New Roman"/>
          <w:sz w:val="24"/>
          <w:szCs w:val="24"/>
        </w:rPr>
        <w:t>the elas</w:t>
      </w:r>
      <w:r w:rsidR="008B3F90" w:rsidRPr="00C829A8">
        <w:rPr>
          <w:rFonts w:ascii="Book Antiqua" w:hAnsi="Book Antiqua" w:cs="Times New Roman"/>
          <w:sz w:val="24"/>
          <w:szCs w:val="24"/>
        </w:rPr>
        <w:t>tographies</w:t>
      </w:r>
      <w:r w:rsidR="00A52003" w:rsidRPr="00C829A8">
        <w:rPr>
          <w:rFonts w:ascii="Book Antiqua" w:hAnsi="Book Antiqua" w:cs="Times New Roman"/>
          <w:sz w:val="24"/>
          <w:szCs w:val="24"/>
        </w:rPr>
        <w:t xml:space="preserve"> which have </w:t>
      </w:r>
      <w:r w:rsidR="00647D20" w:rsidRPr="00C829A8">
        <w:rPr>
          <w:rFonts w:ascii="Book Antiqua" w:hAnsi="Book Antiqua" w:cs="Times New Roman"/>
          <w:sz w:val="24"/>
          <w:szCs w:val="24"/>
        </w:rPr>
        <w:t>already been reported in the literature</w:t>
      </w:r>
      <w:r w:rsidRPr="00C829A8">
        <w:rPr>
          <w:rFonts w:ascii="Book Antiqua" w:hAnsi="Book Antiqua" w:cs="Times New Roman"/>
          <w:sz w:val="24"/>
          <w:szCs w:val="24"/>
        </w:rPr>
        <w:t xml:space="preserve">. </w:t>
      </w:r>
      <w:r w:rsidR="001223ED" w:rsidRPr="00C829A8">
        <w:rPr>
          <w:rFonts w:ascii="Book Antiqua" w:hAnsi="Book Antiqua" w:cs="Times New Roman"/>
          <w:sz w:val="24"/>
          <w:szCs w:val="24"/>
        </w:rPr>
        <w:t>Thus, we should add</w:t>
      </w:r>
      <w:r w:rsidR="00DA24BD" w:rsidRPr="00C829A8">
        <w:rPr>
          <w:rFonts w:ascii="Book Antiqua" w:hAnsi="Book Antiqua" w:cs="Times New Roman"/>
          <w:sz w:val="24"/>
          <w:szCs w:val="24"/>
        </w:rPr>
        <w:t xml:space="preserve"> </w:t>
      </w:r>
      <w:r w:rsidR="00D47664" w:rsidRPr="00C829A8">
        <w:rPr>
          <w:rFonts w:ascii="Book Antiqua" w:hAnsi="Book Antiqua" w:cs="Times New Roman"/>
          <w:sz w:val="24"/>
          <w:szCs w:val="24"/>
        </w:rPr>
        <w:t xml:space="preserve">that </w:t>
      </w:r>
      <w:r w:rsidR="00A52003" w:rsidRPr="00C829A8">
        <w:rPr>
          <w:rFonts w:ascii="Book Antiqua" w:hAnsi="Book Antiqua" w:cs="Times New Roman"/>
          <w:sz w:val="24"/>
          <w:szCs w:val="24"/>
        </w:rPr>
        <w:t xml:space="preserve">other promising </w:t>
      </w:r>
      <w:r w:rsidR="008B3F90" w:rsidRPr="00C829A8">
        <w:rPr>
          <w:rFonts w:ascii="Book Antiqua" w:hAnsi="Book Antiqua" w:cs="Times New Roman"/>
          <w:sz w:val="24"/>
          <w:szCs w:val="24"/>
        </w:rPr>
        <w:t>elastographic modalities</w:t>
      </w:r>
      <w:r w:rsidR="00A52003" w:rsidRPr="00C829A8">
        <w:rPr>
          <w:rFonts w:ascii="Book Antiqua" w:hAnsi="Book Antiqua" w:cs="Times New Roman"/>
          <w:sz w:val="24"/>
          <w:szCs w:val="24"/>
        </w:rPr>
        <w:t xml:space="preserve"> </w:t>
      </w:r>
      <w:r w:rsidR="008B3F90" w:rsidRPr="00C829A8">
        <w:rPr>
          <w:rFonts w:ascii="Book Antiqua" w:hAnsi="Book Antiqua" w:cs="Times New Roman"/>
          <w:sz w:val="24"/>
          <w:szCs w:val="24"/>
        </w:rPr>
        <w:t xml:space="preserve">are also </w:t>
      </w:r>
      <w:r w:rsidR="00D47664" w:rsidRPr="00C829A8">
        <w:rPr>
          <w:rFonts w:ascii="Book Antiqua" w:hAnsi="Book Antiqua" w:cs="Times New Roman"/>
          <w:sz w:val="24"/>
          <w:szCs w:val="24"/>
        </w:rPr>
        <w:t xml:space="preserve">available, </w:t>
      </w:r>
      <w:r w:rsidR="00A52003" w:rsidRPr="00C829A8">
        <w:rPr>
          <w:rFonts w:ascii="Book Antiqua" w:hAnsi="Book Antiqua" w:cs="Times New Roman"/>
          <w:sz w:val="24"/>
          <w:szCs w:val="24"/>
        </w:rPr>
        <w:t>which are</w:t>
      </w:r>
      <w:r w:rsidR="004E1B75" w:rsidRPr="00C829A8">
        <w:rPr>
          <w:rFonts w:ascii="Book Antiqua" w:hAnsi="Book Antiqua" w:cs="Times New Roman"/>
          <w:sz w:val="24"/>
          <w:szCs w:val="24"/>
        </w:rPr>
        <w:t xml:space="preserve"> n</w:t>
      </w:r>
      <w:r w:rsidR="00A52003" w:rsidRPr="00C829A8">
        <w:rPr>
          <w:rFonts w:ascii="Book Antiqua" w:hAnsi="Book Antiqua" w:cs="Times New Roman"/>
          <w:sz w:val="24"/>
          <w:szCs w:val="24"/>
        </w:rPr>
        <w:t>ot introduc</w:t>
      </w:r>
      <w:r w:rsidR="004E1B75" w:rsidRPr="00C829A8">
        <w:rPr>
          <w:rFonts w:ascii="Book Antiqua" w:hAnsi="Book Antiqua" w:cs="Times New Roman"/>
          <w:sz w:val="24"/>
          <w:szCs w:val="24"/>
        </w:rPr>
        <w:t xml:space="preserve">ed in this report. </w:t>
      </w:r>
    </w:p>
    <w:p w:rsidR="00646F77" w:rsidRPr="00C829A8" w:rsidRDefault="004E1B75"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sz w:val="24"/>
          <w:szCs w:val="24"/>
        </w:rPr>
        <w:t xml:space="preserve"> </w:t>
      </w:r>
    </w:p>
    <w:p w:rsidR="00DB75D1" w:rsidRPr="00C829A8" w:rsidRDefault="005371BA" w:rsidP="005B41E8">
      <w:pPr>
        <w:adjustRightInd w:val="0"/>
        <w:snapToGrid w:val="0"/>
        <w:spacing w:line="360" w:lineRule="auto"/>
        <w:rPr>
          <w:rFonts w:ascii="Book Antiqua" w:hAnsi="Book Antiqua" w:cs="Times New Roman"/>
          <w:b/>
          <w:sz w:val="24"/>
          <w:szCs w:val="24"/>
        </w:rPr>
      </w:pPr>
      <w:r w:rsidRPr="00C829A8">
        <w:rPr>
          <w:rFonts w:ascii="Book Antiqua" w:hAnsi="Book Antiqua" w:cs="Times New Roman"/>
          <w:b/>
          <w:sz w:val="24"/>
          <w:szCs w:val="24"/>
        </w:rPr>
        <w:t>ELASTOGRAPHY FOR THE PANCREAS</w:t>
      </w:r>
    </w:p>
    <w:p w:rsidR="00373F04" w:rsidRPr="00C829A8" w:rsidRDefault="00840326" w:rsidP="005B41E8">
      <w:pPr>
        <w:adjustRightInd w:val="0"/>
        <w:snapToGrid w:val="0"/>
        <w:spacing w:line="360" w:lineRule="auto"/>
        <w:rPr>
          <w:rFonts w:ascii="Book Antiqua" w:hAnsi="Book Antiqua" w:cs="Times New Roman"/>
          <w:b/>
          <w:i/>
          <w:sz w:val="24"/>
          <w:szCs w:val="24"/>
        </w:rPr>
      </w:pPr>
      <w:r w:rsidRPr="00C829A8">
        <w:rPr>
          <w:rFonts w:ascii="Book Antiqua" w:hAnsi="Book Antiqua" w:cs="Times New Roman"/>
          <w:b/>
          <w:i/>
          <w:sz w:val="24"/>
          <w:szCs w:val="24"/>
        </w:rPr>
        <w:t>US-elastography</w:t>
      </w:r>
      <w:r w:rsidR="00D76320" w:rsidRPr="00C829A8">
        <w:rPr>
          <w:rFonts w:ascii="Book Antiqua" w:eastAsia="SimSun" w:hAnsi="Book Antiqua" w:cs="Times New Roman" w:hint="eastAsia"/>
          <w:b/>
          <w:i/>
          <w:sz w:val="24"/>
          <w:szCs w:val="24"/>
          <w:lang w:eastAsia="zh-CN"/>
        </w:rPr>
        <w:t xml:space="preserve"> - </w:t>
      </w:r>
      <w:r w:rsidR="00DB75D1" w:rsidRPr="00C829A8">
        <w:rPr>
          <w:rFonts w:ascii="Book Antiqua" w:hAnsi="Book Antiqua" w:cs="Times New Roman"/>
          <w:b/>
          <w:i/>
          <w:sz w:val="24"/>
          <w:szCs w:val="24"/>
        </w:rPr>
        <w:t>Strain elastography</w:t>
      </w:r>
    </w:p>
    <w:p w:rsidR="00647D20" w:rsidRPr="00C829A8" w:rsidRDefault="00647D20"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sz w:val="24"/>
          <w:szCs w:val="24"/>
        </w:rPr>
        <w:t>US-elastography is a non-invasive imaging examination which c</w:t>
      </w:r>
      <w:r w:rsidR="00235C10" w:rsidRPr="00C829A8">
        <w:rPr>
          <w:rFonts w:ascii="Book Antiqua" w:hAnsi="Book Antiqua" w:cs="Times New Roman"/>
          <w:sz w:val="24"/>
          <w:szCs w:val="24"/>
        </w:rPr>
        <w:t>an be performed by not only physician</w:t>
      </w:r>
      <w:r w:rsidRPr="00C829A8">
        <w:rPr>
          <w:rFonts w:ascii="Book Antiqua" w:hAnsi="Book Antiqua" w:cs="Times New Roman"/>
          <w:sz w:val="24"/>
          <w:szCs w:val="24"/>
        </w:rPr>
        <w:t>s</w:t>
      </w:r>
      <w:r w:rsidR="00235C10" w:rsidRPr="00C829A8">
        <w:rPr>
          <w:rFonts w:ascii="Book Antiqua" w:hAnsi="Book Antiqua" w:cs="Times New Roman"/>
          <w:sz w:val="24"/>
          <w:szCs w:val="24"/>
        </w:rPr>
        <w:t xml:space="preserve"> but also medical technicians</w:t>
      </w:r>
      <w:r w:rsidR="005379CF" w:rsidRPr="00C829A8">
        <w:rPr>
          <w:rFonts w:ascii="Book Antiqua" w:hAnsi="Book Antiqua" w:cs="Times New Roman"/>
          <w:sz w:val="24"/>
          <w:szCs w:val="24"/>
        </w:rPr>
        <w:t>.</w:t>
      </w:r>
      <w:r w:rsidR="00FC2405" w:rsidRPr="00C829A8">
        <w:rPr>
          <w:rFonts w:ascii="Book Antiqua" w:hAnsi="Book Antiqua" w:cs="Times New Roman"/>
          <w:sz w:val="24"/>
          <w:szCs w:val="24"/>
        </w:rPr>
        <w:t xml:space="preserve"> </w:t>
      </w:r>
      <w:r w:rsidR="005379CF" w:rsidRPr="00C829A8">
        <w:rPr>
          <w:rFonts w:ascii="Book Antiqua" w:hAnsi="Book Antiqua" w:cs="Times New Roman"/>
          <w:sz w:val="24"/>
          <w:szCs w:val="24"/>
        </w:rPr>
        <w:t>T</w:t>
      </w:r>
      <w:r w:rsidR="00AD6FA6" w:rsidRPr="00C829A8">
        <w:rPr>
          <w:rFonts w:ascii="Book Antiqua" w:hAnsi="Book Antiqua" w:cs="Times New Roman"/>
          <w:sz w:val="24"/>
          <w:szCs w:val="24"/>
        </w:rPr>
        <w:t xml:space="preserve">herefore, </w:t>
      </w:r>
      <w:r w:rsidR="00A52003" w:rsidRPr="00C829A8">
        <w:rPr>
          <w:rFonts w:ascii="Book Antiqua" w:hAnsi="Book Antiqua" w:cs="Times New Roman"/>
          <w:sz w:val="24"/>
          <w:szCs w:val="24"/>
        </w:rPr>
        <w:t>US-elastography seems to be</w:t>
      </w:r>
      <w:r w:rsidRPr="00C829A8">
        <w:rPr>
          <w:rFonts w:ascii="Book Antiqua" w:hAnsi="Book Antiqua" w:cs="Times New Roman"/>
          <w:sz w:val="24"/>
          <w:szCs w:val="24"/>
        </w:rPr>
        <w:t xml:space="preserve"> </w:t>
      </w:r>
      <w:r w:rsidR="005379CF" w:rsidRPr="00C829A8">
        <w:rPr>
          <w:rFonts w:ascii="Book Antiqua" w:hAnsi="Book Antiqua" w:cs="Times New Roman"/>
          <w:sz w:val="24"/>
          <w:szCs w:val="24"/>
        </w:rPr>
        <w:t xml:space="preserve">an </w:t>
      </w:r>
      <w:r w:rsidRPr="00C829A8">
        <w:rPr>
          <w:rFonts w:ascii="Book Antiqua" w:hAnsi="Book Antiqua" w:cs="Times New Roman"/>
          <w:sz w:val="24"/>
          <w:szCs w:val="24"/>
        </w:rPr>
        <w:t xml:space="preserve">appropriate </w:t>
      </w:r>
      <w:r w:rsidR="005379CF" w:rsidRPr="00C829A8">
        <w:rPr>
          <w:rFonts w:ascii="Book Antiqua" w:hAnsi="Book Antiqua" w:cs="Times New Roman"/>
          <w:sz w:val="24"/>
          <w:szCs w:val="24"/>
        </w:rPr>
        <w:t xml:space="preserve">imaging modality </w:t>
      </w:r>
      <w:r w:rsidRPr="00C829A8">
        <w:rPr>
          <w:rFonts w:ascii="Book Antiqua" w:hAnsi="Book Antiqua" w:cs="Times New Roman"/>
          <w:sz w:val="24"/>
          <w:szCs w:val="24"/>
        </w:rPr>
        <w:t xml:space="preserve">for screening </w:t>
      </w:r>
      <w:r w:rsidR="00235C10" w:rsidRPr="00C829A8">
        <w:rPr>
          <w:rFonts w:ascii="Book Antiqua" w:hAnsi="Book Antiqua" w:cs="Times New Roman"/>
          <w:sz w:val="24"/>
          <w:szCs w:val="24"/>
        </w:rPr>
        <w:t>numerous</w:t>
      </w:r>
      <w:r w:rsidR="00D10548" w:rsidRPr="00C829A8">
        <w:rPr>
          <w:rFonts w:ascii="Book Antiqua" w:hAnsi="Book Antiqua" w:cs="Times New Roman"/>
          <w:sz w:val="24"/>
          <w:szCs w:val="24"/>
        </w:rPr>
        <w:t xml:space="preserve"> asymptomatics</w:t>
      </w:r>
      <w:r w:rsidRPr="00C829A8">
        <w:rPr>
          <w:rFonts w:ascii="Book Antiqua" w:hAnsi="Book Antiqua" w:cs="Times New Roman"/>
          <w:sz w:val="24"/>
          <w:szCs w:val="24"/>
        </w:rPr>
        <w:t>.</w:t>
      </w:r>
      <w:r w:rsidR="00AD6FA6" w:rsidRPr="00C829A8">
        <w:rPr>
          <w:rFonts w:ascii="Book Antiqua" w:hAnsi="Book Antiqua" w:cs="Times New Roman"/>
          <w:sz w:val="24"/>
          <w:szCs w:val="24"/>
        </w:rPr>
        <w:t xml:space="preserve"> </w:t>
      </w:r>
      <w:r w:rsidR="005379CF" w:rsidRPr="00C829A8">
        <w:rPr>
          <w:rFonts w:ascii="Book Antiqua" w:hAnsi="Book Antiqua" w:cs="Times New Roman"/>
          <w:sz w:val="24"/>
          <w:szCs w:val="24"/>
        </w:rPr>
        <w:t>Because p</w:t>
      </w:r>
      <w:r w:rsidR="00FC2405" w:rsidRPr="00C829A8">
        <w:rPr>
          <w:rFonts w:ascii="Book Antiqua" w:hAnsi="Book Antiqua" w:cs="Times New Roman"/>
          <w:sz w:val="24"/>
          <w:szCs w:val="24"/>
        </w:rPr>
        <w:t xml:space="preserve">eriodical </w:t>
      </w:r>
      <w:r w:rsidR="00D10548" w:rsidRPr="00C829A8">
        <w:rPr>
          <w:rFonts w:ascii="Book Antiqua" w:hAnsi="Book Antiqua" w:cs="Times New Roman"/>
          <w:sz w:val="24"/>
          <w:szCs w:val="24"/>
        </w:rPr>
        <w:t>screeni</w:t>
      </w:r>
      <w:r w:rsidR="00FC2405" w:rsidRPr="00C829A8">
        <w:rPr>
          <w:rFonts w:ascii="Book Antiqua" w:hAnsi="Book Antiqua" w:cs="Times New Roman"/>
          <w:sz w:val="24"/>
          <w:szCs w:val="24"/>
        </w:rPr>
        <w:t xml:space="preserve">ng of high-risk group, even though they are </w:t>
      </w:r>
      <w:r w:rsidR="00A52003" w:rsidRPr="00C829A8">
        <w:rPr>
          <w:rFonts w:ascii="Book Antiqua" w:hAnsi="Book Antiqua" w:cs="Times New Roman"/>
          <w:sz w:val="24"/>
          <w:szCs w:val="24"/>
        </w:rPr>
        <w:t>asymptomatics</w:t>
      </w:r>
      <w:r w:rsidR="00FC2405" w:rsidRPr="00C829A8">
        <w:rPr>
          <w:rFonts w:ascii="Book Antiqua" w:hAnsi="Book Antiqua" w:cs="Times New Roman"/>
          <w:sz w:val="24"/>
          <w:szCs w:val="24"/>
        </w:rPr>
        <w:t>,</w:t>
      </w:r>
      <w:r w:rsidR="00A52003" w:rsidRPr="00C829A8">
        <w:rPr>
          <w:rFonts w:ascii="Book Antiqua" w:hAnsi="Book Antiqua" w:cs="Times New Roman"/>
          <w:sz w:val="24"/>
          <w:szCs w:val="24"/>
        </w:rPr>
        <w:t xml:space="preserve"> is </w:t>
      </w:r>
      <w:r w:rsidR="00FC2405" w:rsidRPr="00C829A8">
        <w:rPr>
          <w:rFonts w:ascii="Book Antiqua" w:hAnsi="Book Antiqua" w:cs="Times New Roman"/>
          <w:sz w:val="24"/>
          <w:szCs w:val="24"/>
        </w:rPr>
        <w:t>known to be necessary</w:t>
      </w:r>
      <w:r w:rsidR="00D10548" w:rsidRPr="00C829A8">
        <w:rPr>
          <w:rFonts w:ascii="Book Antiqua" w:hAnsi="Book Antiqua" w:cs="Times New Roman"/>
          <w:sz w:val="24"/>
          <w:szCs w:val="24"/>
        </w:rPr>
        <w:t xml:space="preserve"> for early de</w:t>
      </w:r>
      <w:r w:rsidR="00D76320" w:rsidRPr="00C829A8">
        <w:rPr>
          <w:rFonts w:ascii="Book Antiqua" w:hAnsi="Book Antiqua" w:cs="Times New Roman"/>
          <w:sz w:val="24"/>
          <w:szCs w:val="24"/>
        </w:rPr>
        <w:t>tection of pancreatic cancer</w:t>
      </w:r>
      <w:r w:rsidR="007C18EE" w:rsidRPr="00C829A8">
        <w:rPr>
          <w:rFonts w:ascii="Book Antiqua" w:hAnsi="Book Antiqua" w:cs="Times New Roman"/>
          <w:sz w:val="24"/>
          <w:szCs w:val="24"/>
          <w:vertAlign w:val="superscript"/>
        </w:rPr>
        <w:t>[30]</w:t>
      </w:r>
      <w:r w:rsidR="005379CF" w:rsidRPr="00C829A8">
        <w:rPr>
          <w:rFonts w:ascii="Book Antiqua" w:hAnsi="Book Antiqua" w:cs="Times New Roman"/>
          <w:sz w:val="24"/>
          <w:szCs w:val="24"/>
        </w:rPr>
        <w:t xml:space="preserve">, </w:t>
      </w:r>
      <w:r w:rsidR="00D10548" w:rsidRPr="00C829A8">
        <w:rPr>
          <w:rFonts w:ascii="Book Antiqua" w:hAnsi="Book Antiqua" w:cs="Times New Roman"/>
          <w:sz w:val="24"/>
          <w:szCs w:val="24"/>
        </w:rPr>
        <w:t>U</w:t>
      </w:r>
      <w:r w:rsidR="00A52003" w:rsidRPr="00C829A8">
        <w:rPr>
          <w:rFonts w:ascii="Book Antiqua" w:hAnsi="Book Antiqua" w:cs="Times New Roman"/>
          <w:sz w:val="24"/>
          <w:szCs w:val="24"/>
        </w:rPr>
        <w:t xml:space="preserve">S-elastography can be a </w:t>
      </w:r>
      <w:r w:rsidR="00FC2405" w:rsidRPr="00C829A8">
        <w:rPr>
          <w:rFonts w:ascii="Book Antiqua" w:hAnsi="Book Antiqua" w:cs="Times New Roman"/>
          <w:sz w:val="24"/>
          <w:szCs w:val="24"/>
        </w:rPr>
        <w:t>candidate for this</w:t>
      </w:r>
      <w:r w:rsidR="00D47664" w:rsidRPr="00C829A8">
        <w:rPr>
          <w:rFonts w:ascii="Book Antiqua" w:hAnsi="Book Antiqua" w:cs="Times New Roman"/>
          <w:sz w:val="24"/>
          <w:szCs w:val="24"/>
        </w:rPr>
        <w:t xml:space="preserve"> periodical screening strategy</w:t>
      </w:r>
      <w:r w:rsidR="00D10548" w:rsidRPr="00C829A8">
        <w:rPr>
          <w:rFonts w:ascii="Book Antiqua" w:hAnsi="Book Antiqua" w:cs="Times New Roman"/>
          <w:sz w:val="24"/>
          <w:szCs w:val="24"/>
        </w:rPr>
        <w:t>.</w:t>
      </w:r>
      <w:r w:rsidR="000C7752" w:rsidRPr="00C829A8">
        <w:rPr>
          <w:rFonts w:ascii="Book Antiqua" w:hAnsi="Book Antiqua" w:cs="Times New Roman"/>
          <w:sz w:val="24"/>
          <w:szCs w:val="24"/>
        </w:rPr>
        <w:t xml:space="preserve"> </w:t>
      </w:r>
    </w:p>
    <w:p w:rsidR="00D10548" w:rsidRPr="00C829A8" w:rsidRDefault="00D10548"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Historically, clinical application of US-elastography </w:t>
      </w:r>
      <w:r w:rsidR="00C17D5A" w:rsidRPr="00C829A8">
        <w:rPr>
          <w:rFonts w:ascii="Book Antiqua" w:hAnsi="Book Antiqua" w:cs="Times New Roman"/>
          <w:sz w:val="24"/>
          <w:szCs w:val="24"/>
        </w:rPr>
        <w:t>had begu</w:t>
      </w:r>
      <w:r w:rsidRPr="00C829A8">
        <w:rPr>
          <w:rFonts w:ascii="Book Antiqua" w:hAnsi="Book Antiqua" w:cs="Times New Roman"/>
          <w:sz w:val="24"/>
          <w:szCs w:val="24"/>
        </w:rPr>
        <w:t>n with Real-time Tissue Elastography</w:t>
      </w:r>
      <w:r w:rsidR="00D47664" w:rsidRPr="00C829A8">
        <w:rPr>
          <w:rFonts w:ascii="Book Antiqua" w:hAnsi="Book Antiqua" w:cs="Times New Roman"/>
          <w:sz w:val="24"/>
          <w:szCs w:val="24"/>
          <w:vertAlign w:val="superscript"/>
        </w:rPr>
        <w:t xml:space="preserve"> TM</w:t>
      </w:r>
      <w:r w:rsidR="00D47664" w:rsidRPr="00C829A8">
        <w:rPr>
          <w:rFonts w:ascii="Book Antiqua" w:hAnsi="Book Antiqua" w:cs="Times New Roman"/>
          <w:sz w:val="24"/>
          <w:szCs w:val="24"/>
        </w:rPr>
        <w:t xml:space="preserve"> (RTE)</w:t>
      </w:r>
      <w:r w:rsidRPr="00C829A8">
        <w:rPr>
          <w:rFonts w:ascii="Book Antiqua" w:hAnsi="Book Antiqua" w:cs="Times New Roman"/>
          <w:sz w:val="24"/>
          <w:szCs w:val="24"/>
        </w:rPr>
        <w:t xml:space="preserve"> pr</w:t>
      </w:r>
      <w:r w:rsidR="00D76320" w:rsidRPr="00C829A8">
        <w:rPr>
          <w:rFonts w:ascii="Book Antiqua" w:hAnsi="Book Antiqua" w:cs="Times New Roman"/>
          <w:sz w:val="24"/>
          <w:szCs w:val="24"/>
        </w:rPr>
        <w:t>oduced by Hitachi Aloka</w:t>
      </w:r>
      <w:r w:rsidR="007C18EE" w:rsidRPr="00C829A8">
        <w:rPr>
          <w:rFonts w:ascii="Book Antiqua" w:hAnsi="Book Antiqua" w:cs="Times New Roman"/>
          <w:sz w:val="24"/>
          <w:szCs w:val="24"/>
          <w:vertAlign w:val="superscript"/>
        </w:rPr>
        <w:t>[13,14</w:t>
      </w:r>
      <w:r w:rsidRPr="00C829A8">
        <w:rPr>
          <w:rFonts w:ascii="Book Antiqua" w:hAnsi="Book Antiqua" w:cs="Times New Roman"/>
          <w:sz w:val="24"/>
          <w:szCs w:val="24"/>
          <w:vertAlign w:val="superscript"/>
        </w:rPr>
        <w:t>]</w:t>
      </w:r>
      <w:r w:rsidRPr="00C829A8">
        <w:rPr>
          <w:rFonts w:ascii="Book Antiqua" w:hAnsi="Book Antiqua" w:cs="Times New Roman"/>
          <w:sz w:val="24"/>
          <w:szCs w:val="24"/>
        </w:rPr>
        <w:t>.</w:t>
      </w:r>
      <w:r w:rsidR="00C17D5A" w:rsidRPr="00C829A8">
        <w:rPr>
          <w:rFonts w:ascii="Book Antiqua" w:hAnsi="Book Antiqua" w:cs="Times New Roman"/>
          <w:sz w:val="24"/>
          <w:szCs w:val="24"/>
        </w:rPr>
        <w:t xml:space="preserve"> In the conventional RTE</w:t>
      </w:r>
      <w:r w:rsidR="00D47664" w:rsidRPr="00C829A8">
        <w:rPr>
          <w:rFonts w:ascii="Book Antiqua" w:hAnsi="Book Antiqua" w:cs="Times New Roman"/>
          <w:sz w:val="24"/>
          <w:szCs w:val="24"/>
        </w:rPr>
        <w:t>, only qualitative diagnos</w:t>
      </w:r>
      <w:r w:rsidR="005379CF" w:rsidRPr="00C829A8">
        <w:rPr>
          <w:rFonts w:ascii="Book Antiqua" w:hAnsi="Book Antiqua" w:cs="Times New Roman"/>
          <w:sz w:val="24"/>
          <w:szCs w:val="24"/>
        </w:rPr>
        <w:t>is using color map was possible</w:t>
      </w:r>
      <w:r w:rsidR="00D47664" w:rsidRPr="00C829A8">
        <w:rPr>
          <w:rFonts w:ascii="Book Antiqua" w:hAnsi="Book Antiqua" w:cs="Times New Roman"/>
          <w:sz w:val="24"/>
          <w:szCs w:val="24"/>
        </w:rPr>
        <w:t xml:space="preserve"> (</w:t>
      </w:r>
      <w:r w:rsidR="005371BA" w:rsidRPr="00C829A8">
        <w:rPr>
          <w:rFonts w:ascii="Book Antiqua" w:hAnsi="Book Antiqua" w:cs="Times New Roman"/>
          <w:sz w:val="24"/>
          <w:szCs w:val="24"/>
        </w:rPr>
        <w:t>Figure</w:t>
      </w:r>
      <w:r w:rsidR="00D76320" w:rsidRPr="00C829A8">
        <w:rPr>
          <w:rFonts w:ascii="Book Antiqua" w:eastAsia="SimSun" w:hAnsi="Book Antiqua" w:cs="Times New Roman" w:hint="eastAsia"/>
          <w:sz w:val="24"/>
          <w:szCs w:val="24"/>
          <w:lang w:eastAsia="zh-CN"/>
        </w:rPr>
        <w:t xml:space="preserve"> </w:t>
      </w:r>
      <w:r w:rsidR="00D47664" w:rsidRPr="00C829A8">
        <w:rPr>
          <w:rFonts w:ascii="Book Antiqua" w:hAnsi="Book Antiqua" w:cs="Times New Roman"/>
          <w:sz w:val="24"/>
          <w:szCs w:val="24"/>
        </w:rPr>
        <w:t xml:space="preserve">2). In </w:t>
      </w:r>
      <w:r w:rsidR="00C17D5A" w:rsidRPr="00C829A8">
        <w:rPr>
          <w:rFonts w:ascii="Book Antiqua" w:hAnsi="Book Antiqua" w:cs="Times New Roman"/>
          <w:sz w:val="24"/>
          <w:szCs w:val="24"/>
        </w:rPr>
        <w:t>the color map of RTE, the hard</w:t>
      </w:r>
      <w:r w:rsidR="00AD6FA6" w:rsidRPr="00C829A8">
        <w:rPr>
          <w:rFonts w:ascii="Book Antiqua" w:hAnsi="Book Antiqua" w:cs="Times New Roman"/>
          <w:sz w:val="24"/>
          <w:szCs w:val="24"/>
        </w:rPr>
        <w:t>est</w:t>
      </w:r>
      <w:r w:rsidR="00C17D5A" w:rsidRPr="00C829A8">
        <w:rPr>
          <w:rFonts w:ascii="Book Antiqua" w:hAnsi="Book Antiqua" w:cs="Times New Roman"/>
          <w:sz w:val="24"/>
          <w:szCs w:val="24"/>
        </w:rPr>
        <w:t xml:space="preserve"> tissue is</w:t>
      </w:r>
      <w:r w:rsidR="00D47664" w:rsidRPr="00C829A8">
        <w:rPr>
          <w:rFonts w:ascii="Book Antiqua" w:hAnsi="Book Antiqua" w:cs="Times New Roman"/>
          <w:sz w:val="24"/>
          <w:szCs w:val="24"/>
        </w:rPr>
        <w:t xml:space="preserve"> displayed as blue, and the soft</w:t>
      </w:r>
      <w:r w:rsidR="00AD6FA6" w:rsidRPr="00C829A8">
        <w:rPr>
          <w:rFonts w:ascii="Book Antiqua" w:hAnsi="Book Antiqua" w:cs="Times New Roman"/>
          <w:sz w:val="24"/>
          <w:szCs w:val="24"/>
        </w:rPr>
        <w:t>est</w:t>
      </w:r>
      <w:r w:rsidR="00C17D5A" w:rsidRPr="00C829A8">
        <w:rPr>
          <w:rFonts w:ascii="Book Antiqua" w:hAnsi="Book Antiqua" w:cs="Times New Roman"/>
          <w:sz w:val="24"/>
          <w:szCs w:val="24"/>
        </w:rPr>
        <w:t xml:space="preserve"> tissue is</w:t>
      </w:r>
      <w:r w:rsidR="00D47664" w:rsidRPr="00C829A8">
        <w:rPr>
          <w:rFonts w:ascii="Book Antiqua" w:hAnsi="Book Antiqua" w:cs="Times New Roman"/>
          <w:sz w:val="24"/>
          <w:szCs w:val="24"/>
        </w:rPr>
        <w:t xml:space="preserve"> displayed as red. </w:t>
      </w:r>
      <w:r w:rsidR="00AD6FA6" w:rsidRPr="00C829A8">
        <w:rPr>
          <w:rFonts w:ascii="Book Antiqua" w:hAnsi="Book Antiqua" w:cs="Times New Roman"/>
          <w:sz w:val="24"/>
          <w:szCs w:val="24"/>
        </w:rPr>
        <w:t>In RTE, i</w:t>
      </w:r>
      <w:r w:rsidR="00D47664" w:rsidRPr="00C829A8">
        <w:rPr>
          <w:rFonts w:ascii="Book Antiqua" w:hAnsi="Book Antiqua" w:cs="Times New Roman"/>
          <w:sz w:val="24"/>
          <w:szCs w:val="24"/>
        </w:rPr>
        <w:t>t is known that elastogram cannot be obtained, or some artifacts will b</w:t>
      </w:r>
      <w:r w:rsidR="005379CF" w:rsidRPr="00C829A8">
        <w:rPr>
          <w:rFonts w:ascii="Book Antiqua" w:hAnsi="Book Antiqua" w:cs="Times New Roman"/>
          <w:sz w:val="24"/>
          <w:szCs w:val="24"/>
        </w:rPr>
        <w:t>e seen for fluid component as cyst</w:t>
      </w:r>
      <w:r w:rsidR="00D47664" w:rsidRPr="00C829A8">
        <w:rPr>
          <w:rFonts w:ascii="Book Antiqua" w:hAnsi="Book Antiqua" w:cs="Times New Roman"/>
          <w:sz w:val="24"/>
          <w:szCs w:val="24"/>
        </w:rPr>
        <w:t xml:space="preserve">, therefore, </w:t>
      </w:r>
      <w:r w:rsidR="005379CF" w:rsidRPr="00C829A8">
        <w:rPr>
          <w:rFonts w:ascii="Book Antiqua" w:hAnsi="Book Antiqua" w:cs="Times New Roman"/>
          <w:sz w:val="24"/>
          <w:szCs w:val="24"/>
        </w:rPr>
        <w:t xml:space="preserve">pancreatic cystic lesions cannot be </w:t>
      </w:r>
      <w:r w:rsidR="004F292C" w:rsidRPr="00C829A8">
        <w:rPr>
          <w:rFonts w:ascii="Book Antiqua" w:hAnsi="Book Antiqua" w:cs="Times New Roman"/>
          <w:sz w:val="24"/>
          <w:szCs w:val="24"/>
        </w:rPr>
        <w:t>evaluate</w:t>
      </w:r>
      <w:r w:rsidR="005379CF" w:rsidRPr="00C829A8">
        <w:rPr>
          <w:rFonts w:ascii="Book Antiqua" w:hAnsi="Book Antiqua" w:cs="Times New Roman"/>
          <w:sz w:val="24"/>
          <w:szCs w:val="24"/>
        </w:rPr>
        <w:t>d by</w:t>
      </w:r>
      <w:r w:rsidR="00D47664" w:rsidRPr="00C829A8">
        <w:rPr>
          <w:rFonts w:ascii="Book Antiqua" w:hAnsi="Book Antiqua" w:cs="Times New Roman"/>
          <w:sz w:val="24"/>
          <w:szCs w:val="24"/>
        </w:rPr>
        <w:t xml:space="preserve"> RTE.</w:t>
      </w:r>
    </w:p>
    <w:p w:rsidR="00D47664" w:rsidRPr="00C829A8" w:rsidRDefault="00D74249"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Uchida </w:t>
      </w:r>
      <w:r w:rsidR="00D76320" w:rsidRPr="00C829A8">
        <w:rPr>
          <w:rFonts w:ascii="Book Antiqua" w:hAnsi="Book Antiqua" w:cs="Times New Roman"/>
          <w:i/>
          <w:sz w:val="24"/>
          <w:szCs w:val="24"/>
        </w:rPr>
        <w:t>et al</w:t>
      </w:r>
      <w:r w:rsidR="00D76320" w:rsidRPr="00C829A8">
        <w:rPr>
          <w:rFonts w:ascii="Book Antiqua" w:hAnsi="Book Antiqua" w:cs="Times New Roman"/>
          <w:sz w:val="24"/>
          <w:szCs w:val="24"/>
          <w:vertAlign w:val="superscript"/>
        </w:rPr>
        <w:t>[31]</w:t>
      </w:r>
      <w:r w:rsidRPr="00C829A8">
        <w:rPr>
          <w:rFonts w:ascii="Book Antiqua" w:hAnsi="Book Antiqua" w:cs="Times New Roman"/>
          <w:sz w:val="24"/>
          <w:szCs w:val="24"/>
        </w:rPr>
        <w:t xml:space="preserve"> </w:t>
      </w:r>
      <w:r w:rsidR="00D357FA" w:rsidRPr="00C829A8">
        <w:rPr>
          <w:rFonts w:ascii="Book Antiqua" w:hAnsi="Book Antiqua" w:cs="Times New Roman"/>
          <w:sz w:val="24"/>
          <w:szCs w:val="24"/>
        </w:rPr>
        <w:t>published the first report evaluating the usefulness of</w:t>
      </w:r>
      <w:r w:rsidRPr="00C829A8">
        <w:rPr>
          <w:rFonts w:ascii="Book Antiqua" w:hAnsi="Book Antiqua" w:cs="Times New Roman"/>
          <w:sz w:val="24"/>
          <w:szCs w:val="24"/>
        </w:rPr>
        <w:t xml:space="preserve"> US-elastogra</w:t>
      </w:r>
      <w:r w:rsidR="007C18EE" w:rsidRPr="00C829A8">
        <w:rPr>
          <w:rFonts w:ascii="Book Antiqua" w:hAnsi="Book Antiqua" w:cs="Times New Roman"/>
          <w:sz w:val="24"/>
          <w:szCs w:val="24"/>
        </w:rPr>
        <w:t>phy for the pancreas in 2009</w:t>
      </w:r>
      <w:r w:rsidRPr="00C829A8">
        <w:rPr>
          <w:rFonts w:ascii="Book Antiqua" w:hAnsi="Book Antiqua" w:cs="Times New Roman"/>
          <w:sz w:val="24"/>
          <w:szCs w:val="24"/>
        </w:rPr>
        <w:t xml:space="preserve">. They reviewed </w:t>
      </w:r>
      <w:r w:rsidR="00D357FA" w:rsidRPr="00C829A8">
        <w:rPr>
          <w:rFonts w:ascii="Book Antiqua" w:hAnsi="Book Antiqua" w:cs="Times New Roman"/>
          <w:sz w:val="24"/>
          <w:szCs w:val="24"/>
        </w:rPr>
        <w:t>elastograms</w:t>
      </w:r>
      <w:r w:rsidRPr="00C829A8">
        <w:rPr>
          <w:rFonts w:ascii="Book Antiqua" w:hAnsi="Book Antiqua" w:cs="Times New Roman"/>
          <w:sz w:val="24"/>
          <w:szCs w:val="24"/>
        </w:rPr>
        <w:t xml:space="preserve"> performed for 10 normal pancreas, 5 pancreatic ductal adeno</w:t>
      </w:r>
      <w:r w:rsidR="002E1BB6" w:rsidRPr="00C829A8">
        <w:rPr>
          <w:rFonts w:ascii="Book Antiqua" w:hAnsi="Book Antiqua" w:cs="Times New Roman"/>
          <w:sz w:val="24"/>
          <w:szCs w:val="24"/>
        </w:rPr>
        <w:t>carcinoma</w:t>
      </w:r>
      <w:r w:rsidR="004B3091" w:rsidRPr="00C829A8">
        <w:rPr>
          <w:rFonts w:ascii="Book Antiqua" w:hAnsi="Book Antiqua" w:cs="Times New Roman"/>
          <w:sz w:val="24"/>
          <w:szCs w:val="24"/>
        </w:rPr>
        <w:t>s</w:t>
      </w:r>
      <w:r w:rsidR="002E1BB6" w:rsidRPr="00C829A8">
        <w:rPr>
          <w:rFonts w:ascii="Book Antiqua" w:hAnsi="Book Antiqua" w:cs="Times New Roman"/>
          <w:sz w:val="24"/>
          <w:szCs w:val="24"/>
        </w:rPr>
        <w:t>, 2 endocrine tumor</w:t>
      </w:r>
      <w:r w:rsidR="004B3091" w:rsidRPr="00C829A8">
        <w:rPr>
          <w:rFonts w:ascii="Book Antiqua" w:hAnsi="Book Antiqua" w:cs="Times New Roman"/>
          <w:sz w:val="24"/>
          <w:szCs w:val="24"/>
        </w:rPr>
        <w:t>s</w:t>
      </w:r>
      <w:r w:rsidRPr="00C829A8">
        <w:rPr>
          <w:rFonts w:ascii="Book Antiqua" w:hAnsi="Book Antiqua" w:cs="Times New Roman"/>
          <w:sz w:val="24"/>
          <w:szCs w:val="24"/>
        </w:rPr>
        <w:t>, and 5 chronic pancreatitis, and reported the typical color map observ</w:t>
      </w:r>
      <w:r w:rsidR="004B3091" w:rsidRPr="00C829A8">
        <w:rPr>
          <w:rFonts w:ascii="Book Antiqua" w:hAnsi="Book Antiqua" w:cs="Times New Roman"/>
          <w:sz w:val="24"/>
          <w:szCs w:val="24"/>
        </w:rPr>
        <w:t xml:space="preserve">ed in US-RTE </w:t>
      </w:r>
      <w:r w:rsidR="00D357FA" w:rsidRPr="00C829A8">
        <w:rPr>
          <w:rFonts w:ascii="Book Antiqua" w:hAnsi="Book Antiqua" w:cs="Times New Roman"/>
          <w:sz w:val="24"/>
          <w:szCs w:val="24"/>
        </w:rPr>
        <w:t>as follows:</w:t>
      </w:r>
      <w:r w:rsidR="002E1BB6" w:rsidRPr="00C829A8">
        <w:rPr>
          <w:rFonts w:ascii="Book Antiqua" w:hAnsi="Book Antiqua" w:cs="Times New Roman"/>
          <w:sz w:val="24"/>
          <w:szCs w:val="24"/>
        </w:rPr>
        <w:t xml:space="preserve"> homogeneous color was observed in normal pancreas, markedly hard area with soft spots was observed in </w:t>
      </w:r>
      <w:r w:rsidR="002E1BB6" w:rsidRPr="00C829A8">
        <w:rPr>
          <w:rFonts w:ascii="Book Antiqua" w:hAnsi="Book Antiqua" w:cs="Times New Roman"/>
          <w:sz w:val="24"/>
          <w:szCs w:val="24"/>
        </w:rPr>
        <w:lastRenderedPageBreak/>
        <w:t>pancreatic ductal adenocarcinoma, uniform and soft comparable to parenchyma was observed in neuroendocrine tumor, and mixture of various colors was observed in chronic pancreatitis. Moreover</w:t>
      </w:r>
      <w:r w:rsidRPr="00C829A8">
        <w:rPr>
          <w:rFonts w:ascii="Book Antiqua" w:hAnsi="Book Antiqua" w:cs="Times New Roman"/>
          <w:sz w:val="24"/>
          <w:szCs w:val="24"/>
        </w:rPr>
        <w:t>, they performed US-RTE for 53 pancreatic tum</w:t>
      </w:r>
      <w:r w:rsidR="004B3091" w:rsidRPr="00C829A8">
        <w:rPr>
          <w:rFonts w:ascii="Book Antiqua" w:hAnsi="Book Antiqua" w:cs="Times New Roman"/>
          <w:sz w:val="24"/>
          <w:szCs w:val="24"/>
        </w:rPr>
        <w:t>ors prospectively, and</w:t>
      </w:r>
      <w:r w:rsidR="002E1BB6" w:rsidRPr="00C829A8">
        <w:rPr>
          <w:rFonts w:ascii="Book Antiqua" w:hAnsi="Book Antiqua" w:cs="Times New Roman"/>
          <w:sz w:val="24"/>
          <w:szCs w:val="24"/>
        </w:rPr>
        <w:t xml:space="preserve"> reported that diagnostic accuracy of B-mode alone was about 70</w:t>
      </w:r>
      <w:r w:rsidR="00D76320" w:rsidRPr="00C829A8">
        <w:rPr>
          <w:rFonts w:ascii="Book Antiqua" w:eastAsia="SimSun" w:hAnsi="Book Antiqua" w:cs="Times New Roman" w:hint="eastAsia"/>
          <w:sz w:val="24"/>
          <w:szCs w:val="24"/>
          <w:lang w:eastAsia="zh-CN"/>
        </w:rPr>
        <w:t>%</w:t>
      </w:r>
      <w:r w:rsidR="002E1BB6" w:rsidRPr="00C829A8">
        <w:rPr>
          <w:rFonts w:ascii="Book Antiqua" w:hAnsi="Book Antiqua" w:cs="Times New Roman"/>
          <w:sz w:val="24"/>
          <w:szCs w:val="24"/>
        </w:rPr>
        <w:t>-80%, while that of combination with US-RTE was more than 90%.</w:t>
      </w:r>
      <w:r w:rsidR="000C7752" w:rsidRPr="00C829A8">
        <w:rPr>
          <w:rFonts w:ascii="Book Antiqua" w:hAnsi="Book Antiqua" w:cs="Times New Roman"/>
          <w:sz w:val="24"/>
          <w:szCs w:val="24"/>
        </w:rPr>
        <w:t xml:space="preserve"> </w:t>
      </w:r>
    </w:p>
    <w:p w:rsidR="00D74249" w:rsidRPr="00C829A8" w:rsidRDefault="00D74249"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Because qualitative diagnosis </w:t>
      </w:r>
      <w:r w:rsidR="00AD6FA6" w:rsidRPr="00C829A8">
        <w:rPr>
          <w:rFonts w:ascii="Book Antiqua" w:hAnsi="Book Antiqua" w:cs="Times New Roman"/>
          <w:sz w:val="24"/>
          <w:szCs w:val="24"/>
        </w:rPr>
        <w:t>using color map was</w:t>
      </w:r>
      <w:r w:rsidR="008A659F" w:rsidRPr="00C829A8">
        <w:rPr>
          <w:rFonts w:ascii="Book Antiqua" w:hAnsi="Book Antiqua" w:cs="Times New Roman"/>
          <w:sz w:val="24"/>
          <w:szCs w:val="24"/>
        </w:rPr>
        <w:t xml:space="preserve"> subjective and highly </w:t>
      </w:r>
      <w:r w:rsidRPr="00C829A8">
        <w:rPr>
          <w:rFonts w:ascii="Book Antiqua" w:hAnsi="Book Antiqua" w:cs="Times New Roman"/>
          <w:sz w:val="24"/>
          <w:szCs w:val="24"/>
        </w:rPr>
        <w:t>operator</w:t>
      </w:r>
      <w:r w:rsidR="008A659F" w:rsidRPr="00C829A8">
        <w:rPr>
          <w:rFonts w:ascii="Book Antiqua" w:hAnsi="Book Antiqua" w:cs="Times New Roman"/>
          <w:sz w:val="24"/>
          <w:szCs w:val="24"/>
        </w:rPr>
        <w:t xml:space="preserve"> dependent</w:t>
      </w:r>
      <w:r w:rsidRPr="00C829A8">
        <w:rPr>
          <w:rFonts w:ascii="Book Antiqua" w:hAnsi="Book Antiqua" w:cs="Times New Roman"/>
          <w:sz w:val="24"/>
          <w:szCs w:val="24"/>
        </w:rPr>
        <w:t>, quantitative diagnosis using strain ratio was establ</w:t>
      </w:r>
      <w:r w:rsidR="004B3091" w:rsidRPr="00C829A8">
        <w:rPr>
          <w:rFonts w:ascii="Book Antiqua" w:hAnsi="Book Antiqua" w:cs="Times New Roman"/>
          <w:sz w:val="24"/>
          <w:szCs w:val="24"/>
        </w:rPr>
        <w:t>ished since</w:t>
      </w:r>
      <w:r w:rsidR="00AD6FA6" w:rsidRPr="00C829A8">
        <w:rPr>
          <w:rFonts w:ascii="Book Antiqua" w:hAnsi="Book Antiqua" w:cs="Times New Roman"/>
          <w:sz w:val="24"/>
          <w:szCs w:val="24"/>
        </w:rPr>
        <w:t xml:space="preserve"> the</w:t>
      </w:r>
      <w:r w:rsidR="008A659F" w:rsidRPr="00C829A8">
        <w:rPr>
          <w:rFonts w:ascii="Book Antiqua" w:hAnsi="Book Antiqua" w:cs="Times New Roman"/>
          <w:sz w:val="24"/>
          <w:szCs w:val="24"/>
        </w:rPr>
        <w:t xml:space="preserve"> second-generation </w:t>
      </w:r>
      <w:r w:rsidRPr="00C829A8">
        <w:rPr>
          <w:rFonts w:ascii="Book Antiqua" w:hAnsi="Book Antiqua" w:cs="Times New Roman"/>
          <w:sz w:val="24"/>
          <w:szCs w:val="24"/>
        </w:rPr>
        <w:t>RTE (</w:t>
      </w:r>
      <w:r w:rsidR="005371BA" w:rsidRPr="00C829A8">
        <w:rPr>
          <w:rFonts w:ascii="Book Antiqua" w:hAnsi="Book Antiqua" w:cs="Times New Roman"/>
          <w:sz w:val="24"/>
          <w:szCs w:val="24"/>
        </w:rPr>
        <w:t>Figure</w:t>
      </w:r>
      <w:r w:rsidRPr="00C829A8">
        <w:rPr>
          <w:rFonts w:ascii="Book Antiqua" w:hAnsi="Book Antiqua" w:cs="Times New Roman"/>
          <w:sz w:val="24"/>
          <w:szCs w:val="24"/>
        </w:rPr>
        <w:t xml:space="preserve"> 3). Strain ratio is </w:t>
      </w:r>
      <w:r w:rsidR="00AD6FA6" w:rsidRPr="00C829A8">
        <w:rPr>
          <w:rFonts w:ascii="Book Antiqua" w:hAnsi="Book Antiqua" w:cs="Times New Roman"/>
          <w:sz w:val="24"/>
          <w:szCs w:val="24"/>
        </w:rPr>
        <w:t>defined</w:t>
      </w:r>
      <w:r w:rsidR="008A659F" w:rsidRPr="00C829A8">
        <w:rPr>
          <w:rFonts w:ascii="Book Antiqua" w:hAnsi="Book Antiqua" w:cs="Times New Roman"/>
          <w:sz w:val="24"/>
          <w:szCs w:val="24"/>
        </w:rPr>
        <w:t xml:space="preserve"> as the ratio of the strain of reference tissue</w:t>
      </w:r>
      <w:r w:rsidR="004B3091" w:rsidRPr="00C829A8">
        <w:rPr>
          <w:rFonts w:ascii="Book Antiqua" w:hAnsi="Book Antiqua" w:cs="Times New Roman"/>
          <w:sz w:val="24"/>
          <w:szCs w:val="24"/>
        </w:rPr>
        <w:t xml:space="preserve"> (B) divided by the strain of target tissue (A)</w:t>
      </w:r>
      <w:r w:rsidR="00E01A19" w:rsidRPr="00C829A8">
        <w:rPr>
          <w:rFonts w:ascii="Book Antiqua" w:hAnsi="Book Antiqua" w:cs="Times New Roman"/>
          <w:sz w:val="24"/>
          <w:szCs w:val="24"/>
        </w:rPr>
        <w:t xml:space="preserve">, </w:t>
      </w:r>
      <w:r w:rsidR="004B3091" w:rsidRPr="00C829A8">
        <w:rPr>
          <w:rFonts w:ascii="Book Antiqua" w:hAnsi="Book Antiqua" w:cs="Times New Roman"/>
          <w:sz w:val="24"/>
          <w:szCs w:val="24"/>
        </w:rPr>
        <w:t xml:space="preserve">so that </w:t>
      </w:r>
      <w:r w:rsidR="008A659F" w:rsidRPr="00C829A8">
        <w:rPr>
          <w:rFonts w:ascii="Book Antiqua" w:hAnsi="Book Antiqua" w:cs="Times New Roman"/>
          <w:sz w:val="24"/>
          <w:szCs w:val="24"/>
        </w:rPr>
        <w:t>the strain of target tissue</w:t>
      </w:r>
      <w:r w:rsidR="00E01A19" w:rsidRPr="00C829A8">
        <w:rPr>
          <w:rFonts w:ascii="Book Antiqua" w:hAnsi="Book Antiqua" w:cs="Times New Roman"/>
          <w:sz w:val="24"/>
          <w:szCs w:val="24"/>
        </w:rPr>
        <w:t xml:space="preserve"> can </w:t>
      </w:r>
      <w:r w:rsidR="008A659F" w:rsidRPr="00C829A8">
        <w:rPr>
          <w:rFonts w:ascii="Book Antiqua" w:hAnsi="Book Antiqua" w:cs="Times New Roman"/>
          <w:sz w:val="24"/>
          <w:szCs w:val="24"/>
        </w:rPr>
        <w:t xml:space="preserve">be </w:t>
      </w:r>
      <w:r w:rsidR="00E01A19" w:rsidRPr="00C829A8">
        <w:rPr>
          <w:rFonts w:ascii="Book Antiqua" w:hAnsi="Book Antiqua" w:cs="Times New Roman"/>
          <w:sz w:val="24"/>
          <w:szCs w:val="24"/>
        </w:rPr>
        <w:t>digitalize</w:t>
      </w:r>
      <w:r w:rsidR="008A659F" w:rsidRPr="00C829A8">
        <w:rPr>
          <w:rFonts w:ascii="Book Antiqua" w:hAnsi="Book Antiqua" w:cs="Times New Roman"/>
          <w:sz w:val="24"/>
          <w:szCs w:val="24"/>
        </w:rPr>
        <w:t>d</w:t>
      </w:r>
      <w:r w:rsidR="00BF0890" w:rsidRPr="00C829A8">
        <w:rPr>
          <w:rFonts w:ascii="Book Antiqua" w:hAnsi="Book Antiqua" w:cs="Times New Roman"/>
          <w:sz w:val="24"/>
          <w:szCs w:val="24"/>
        </w:rPr>
        <w:t>. Strain ratio</w:t>
      </w:r>
      <w:r w:rsidR="0071488B" w:rsidRPr="00C829A8">
        <w:rPr>
          <w:rFonts w:ascii="Book Antiqua" w:hAnsi="Book Antiqua" w:cs="Times New Roman"/>
          <w:sz w:val="24"/>
          <w:szCs w:val="24"/>
        </w:rPr>
        <w:t xml:space="preserve"> is </w:t>
      </w:r>
      <w:r w:rsidR="00BF0890" w:rsidRPr="00C829A8">
        <w:rPr>
          <w:rFonts w:ascii="Book Antiqua" w:hAnsi="Book Antiqua" w:cs="Times New Roman"/>
          <w:sz w:val="24"/>
          <w:szCs w:val="24"/>
        </w:rPr>
        <w:t xml:space="preserve">the </w:t>
      </w:r>
      <w:r w:rsidR="00C71068" w:rsidRPr="00C829A8">
        <w:rPr>
          <w:rFonts w:ascii="Book Antiqua" w:hAnsi="Book Antiqua" w:cs="Times New Roman"/>
          <w:sz w:val="24"/>
          <w:szCs w:val="24"/>
        </w:rPr>
        <w:t xml:space="preserve">conversion </w:t>
      </w:r>
      <w:r w:rsidR="0071488B" w:rsidRPr="00C829A8">
        <w:rPr>
          <w:rFonts w:ascii="Book Antiqua" w:hAnsi="Book Antiqua" w:cs="Times New Roman"/>
          <w:sz w:val="24"/>
          <w:szCs w:val="24"/>
        </w:rPr>
        <w:t>of</w:t>
      </w:r>
      <w:r w:rsidR="00F6132D" w:rsidRPr="00C829A8">
        <w:rPr>
          <w:rFonts w:ascii="Book Antiqua" w:hAnsi="Book Antiqua" w:cs="Times New Roman"/>
          <w:sz w:val="24"/>
          <w:szCs w:val="24"/>
        </w:rPr>
        <w:t xml:space="preserve"> </w:t>
      </w:r>
      <w:r w:rsidR="00C71068" w:rsidRPr="00C829A8">
        <w:rPr>
          <w:rFonts w:ascii="Book Antiqua" w:hAnsi="Book Antiqua" w:cs="Times New Roman"/>
          <w:sz w:val="24"/>
          <w:szCs w:val="24"/>
        </w:rPr>
        <w:t xml:space="preserve">the theory called </w:t>
      </w:r>
      <w:r w:rsidR="00E01A19" w:rsidRPr="00C829A8">
        <w:rPr>
          <w:rFonts w:ascii="Book Antiqua" w:hAnsi="Book Antiqua" w:cs="Times New Roman"/>
          <w:sz w:val="24"/>
          <w:szCs w:val="24"/>
        </w:rPr>
        <w:t>‘‘fat lesion ratio’’</w:t>
      </w:r>
      <w:r w:rsidR="00F36F3E" w:rsidRPr="00C829A8">
        <w:rPr>
          <w:rFonts w:ascii="Book Antiqua" w:hAnsi="Book Antiqua" w:cs="Times New Roman"/>
          <w:sz w:val="24"/>
          <w:szCs w:val="24"/>
        </w:rPr>
        <w:t xml:space="preserve"> reported in the breast, which means the ratio of </w:t>
      </w:r>
      <w:r w:rsidR="00C71068" w:rsidRPr="00C829A8">
        <w:rPr>
          <w:rFonts w:ascii="Book Antiqua" w:hAnsi="Book Antiqua" w:cs="Times New Roman"/>
          <w:sz w:val="24"/>
          <w:szCs w:val="24"/>
        </w:rPr>
        <w:t>the strain of fat around the mammary gland divided by the strain of target tissue</w:t>
      </w:r>
      <w:r w:rsidR="00F36F3E" w:rsidRPr="00C829A8">
        <w:rPr>
          <w:rFonts w:ascii="Book Antiqua" w:hAnsi="Book Antiqua" w:cs="Times New Roman"/>
          <w:sz w:val="24"/>
          <w:szCs w:val="24"/>
        </w:rPr>
        <w:t xml:space="preserve">. This theory is based on the idea </w:t>
      </w:r>
      <w:r w:rsidR="00E01A19" w:rsidRPr="00C829A8">
        <w:rPr>
          <w:rFonts w:ascii="Book Antiqua" w:hAnsi="Book Antiqua" w:cs="Times New Roman"/>
          <w:sz w:val="24"/>
          <w:szCs w:val="24"/>
        </w:rPr>
        <w:t xml:space="preserve">that </w:t>
      </w:r>
      <w:r w:rsidR="009576C0" w:rsidRPr="00C829A8">
        <w:rPr>
          <w:rFonts w:ascii="Book Antiqua" w:hAnsi="Book Antiqua" w:cs="Times New Roman"/>
          <w:sz w:val="24"/>
          <w:szCs w:val="24"/>
        </w:rPr>
        <w:t>stiffness</w:t>
      </w:r>
      <w:r w:rsidR="00E01A19" w:rsidRPr="00C829A8">
        <w:rPr>
          <w:rFonts w:ascii="Book Antiqua" w:hAnsi="Book Antiqua" w:cs="Times New Roman"/>
          <w:sz w:val="24"/>
          <w:szCs w:val="24"/>
        </w:rPr>
        <w:t xml:space="preserve"> of </w:t>
      </w:r>
      <w:r w:rsidR="00F6132D" w:rsidRPr="00C829A8">
        <w:rPr>
          <w:rFonts w:ascii="Book Antiqua" w:hAnsi="Book Antiqua" w:cs="Times New Roman"/>
          <w:sz w:val="24"/>
          <w:szCs w:val="24"/>
        </w:rPr>
        <w:t>fat</w:t>
      </w:r>
      <w:r w:rsidR="00E01A19" w:rsidRPr="00C829A8">
        <w:rPr>
          <w:rFonts w:ascii="Book Antiqua" w:hAnsi="Book Antiqua" w:cs="Times New Roman"/>
          <w:sz w:val="24"/>
          <w:szCs w:val="24"/>
        </w:rPr>
        <w:t xml:space="preserve"> is almost </w:t>
      </w:r>
      <w:r w:rsidR="00F6132D" w:rsidRPr="00C829A8">
        <w:rPr>
          <w:rFonts w:ascii="Book Antiqua" w:hAnsi="Book Antiqua" w:cs="Times New Roman"/>
          <w:sz w:val="24"/>
          <w:szCs w:val="24"/>
        </w:rPr>
        <w:t>equal</w:t>
      </w:r>
      <w:r w:rsidR="00E01A19" w:rsidRPr="00C829A8">
        <w:rPr>
          <w:rFonts w:ascii="Book Antiqua" w:hAnsi="Book Antiqua" w:cs="Times New Roman"/>
          <w:sz w:val="24"/>
          <w:szCs w:val="24"/>
        </w:rPr>
        <w:t xml:space="preserve"> in different individuals</w:t>
      </w:r>
      <w:r w:rsidR="007C18EE" w:rsidRPr="00C829A8">
        <w:rPr>
          <w:rFonts w:ascii="Book Antiqua" w:hAnsi="Book Antiqua" w:cs="Times New Roman"/>
          <w:sz w:val="24"/>
          <w:szCs w:val="24"/>
          <w:vertAlign w:val="superscript"/>
        </w:rPr>
        <w:t>[32</w:t>
      </w:r>
      <w:r w:rsidR="00F6132D" w:rsidRPr="00C829A8">
        <w:rPr>
          <w:rFonts w:ascii="Book Antiqua" w:hAnsi="Book Antiqua" w:cs="Times New Roman"/>
          <w:sz w:val="24"/>
          <w:szCs w:val="24"/>
          <w:vertAlign w:val="superscript"/>
        </w:rPr>
        <w:t>]</w:t>
      </w:r>
      <w:r w:rsidR="00E01A19" w:rsidRPr="00C829A8">
        <w:rPr>
          <w:rFonts w:ascii="Book Antiqua" w:hAnsi="Book Antiqua" w:cs="Times New Roman"/>
          <w:sz w:val="24"/>
          <w:szCs w:val="24"/>
        </w:rPr>
        <w:t xml:space="preserve">. </w:t>
      </w:r>
      <w:r w:rsidR="00774A37" w:rsidRPr="00C829A8">
        <w:rPr>
          <w:rFonts w:ascii="Book Antiqua" w:hAnsi="Book Antiqua" w:cs="Times New Roman"/>
          <w:sz w:val="24"/>
          <w:szCs w:val="24"/>
        </w:rPr>
        <w:t xml:space="preserve">However, there is no consensus </w:t>
      </w:r>
      <w:r w:rsidR="00F36F3E" w:rsidRPr="00C829A8">
        <w:rPr>
          <w:rFonts w:ascii="Book Antiqua" w:hAnsi="Book Antiqua" w:cs="Times New Roman"/>
          <w:sz w:val="24"/>
          <w:szCs w:val="24"/>
        </w:rPr>
        <w:t>where to set reference area</w:t>
      </w:r>
      <w:r w:rsidR="00774A37" w:rsidRPr="00C829A8">
        <w:rPr>
          <w:rFonts w:ascii="Book Antiqua" w:hAnsi="Book Antiqua" w:cs="Times New Roman"/>
          <w:sz w:val="24"/>
          <w:szCs w:val="24"/>
        </w:rPr>
        <w:t xml:space="preserve"> for the pancreas</w:t>
      </w:r>
      <w:r w:rsidR="00BF0890" w:rsidRPr="00C829A8">
        <w:rPr>
          <w:rFonts w:ascii="Book Antiqua" w:hAnsi="Book Antiqua" w:cs="Times New Roman"/>
          <w:sz w:val="24"/>
          <w:szCs w:val="24"/>
        </w:rPr>
        <w:t xml:space="preserve"> instead of fat around the mammary gland</w:t>
      </w:r>
      <w:r w:rsidR="00C71068" w:rsidRPr="00C829A8">
        <w:rPr>
          <w:rFonts w:ascii="Book Antiqua" w:hAnsi="Book Antiqua" w:cs="Times New Roman"/>
          <w:sz w:val="24"/>
          <w:szCs w:val="24"/>
        </w:rPr>
        <w:t xml:space="preserve"> for the breast</w:t>
      </w:r>
      <w:r w:rsidR="00774A37" w:rsidRPr="00C829A8">
        <w:rPr>
          <w:rFonts w:ascii="Book Antiqua" w:hAnsi="Book Antiqua" w:cs="Times New Roman"/>
          <w:sz w:val="24"/>
          <w:szCs w:val="24"/>
        </w:rPr>
        <w:t>. Some inv</w:t>
      </w:r>
      <w:r w:rsidR="00F36F3E" w:rsidRPr="00C829A8">
        <w:rPr>
          <w:rFonts w:ascii="Book Antiqua" w:hAnsi="Book Antiqua" w:cs="Times New Roman"/>
          <w:sz w:val="24"/>
          <w:szCs w:val="24"/>
        </w:rPr>
        <w:t>estigators set reference area on</w:t>
      </w:r>
      <w:r w:rsidR="00774A37" w:rsidRPr="00C829A8">
        <w:rPr>
          <w:rFonts w:ascii="Book Antiqua" w:hAnsi="Book Antiqua" w:cs="Times New Roman"/>
          <w:sz w:val="24"/>
          <w:szCs w:val="24"/>
        </w:rPr>
        <w:t xml:space="preserve"> non-t</w:t>
      </w:r>
      <w:r w:rsidR="00BF0890" w:rsidRPr="00C829A8">
        <w:rPr>
          <w:rFonts w:ascii="Book Antiqua" w:hAnsi="Book Antiqua" w:cs="Times New Roman"/>
          <w:sz w:val="24"/>
          <w:szCs w:val="24"/>
        </w:rPr>
        <w:t>umorous area inside pancreatic parenchyma</w:t>
      </w:r>
      <w:r w:rsidR="007C18EE" w:rsidRPr="00C829A8">
        <w:rPr>
          <w:rFonts w:ascii="Book Antiqua" w:hAnsi="Book Antiqua" w:cs="Times New Roman"/>
          <w:sz w:val="24"/>
          <w:szCs w:val="24"/>
          <w:vertAlign w:val="superscript"/>
        </w:rPr>
        <w:t>[33</w:t>
      </w:r>
      <w:r w:rsidR="001223ED" w:rsidRPr="00C829A8">
        <w:rPr>
          <w:rFonts w:ascii="Book Antiqua" w:hAnsi="Book Antiqua" w:cs="Times New Roman"/>
          <w:sz w:val="24"/>
          <w:szCs w:val="24"/>
          <w:vertAlign w:val="superscript"/>
        </w:rPr>
        <w:t>,</w:t>
      </w:r>
      <w:r w:rsidR="007C18EE" w:rsidRPr="00C829A8">
        <w:rPr>
          <w:rFonts w:ascii="Book Antiqua" w:hAnsi="Book Antiqua" w:cs="Times New Roman"/>
          <w:sz w:val="24"/>
          <w:szCs w:val="24"/>
          <w:vertAlign w:val="superscript"/>
        </w:rPr>
        <w:t>34</w:t>
      </w:r>
      <w:r w:rsidR="00774A37" w:rsidRPr="00C829A8">
        <w:rPr>
          <w:rFonts w:ascii="Book Antiqua" w:hAnsi="Book Antiqua" w:cs="Times New Roman"/>
          <w:sz w:val="24"/>
          <w:szCs w:val="24"/>
          <w:vertAlign w:val="superscript"/>
        </w:rPr>
        <w:t>]</w:t>
      </w:r>
      <w:r w:rsidR="00774A37" w:rsidRPr="00C829A8">
        <w:rPr>
          <w:rFonts w:ascii="Book Antiqua" w:hAnsi="Book Antiqua" w:cs="Times New Roman"/>
          <w:sz w:val="24"/>
          <w:szCs w:val="24"/>
        </w:rPr>
        <w:t xml:space="preserve">, and the other investigators set </w:t>
      </w:r>
      <w:r w:rsidR="00F36F3E" w:rsidRPr="00C829A8">
        <w:rPr>
          <w:rFonts w:ascii="Book Antiqua" w:hAnsi="Book Antiqua" w:cs="Times New Roman"/>
          <w:sz w:val="24"/>
          <w:szCs w:val="24"/>
        </w:rPr>
        <w:t xml:space="preserve">reference area on </w:t>
      </w:r>
      <w:r w:rsidR="00774A37" w:rsidRPr="00C829A8">
        <w:rPr>
          <w:rFonts w:ascii="Book Antiqua" w:hAnsi="Book Antiqua" w:cs="Times New Roman"/>
          <w:sz w:val="24"/>
          <w:szCs w:val="24"/>
        </w:rPr>
        <w:t>red area around the pancrea</w:t>
      </w:r>
      <w:r w:rsidR="00D76320" w:rsidRPr="00C829A8">
        <w:rPr>
          <w:rFonts w:ascii="Book Antiqua" w:hAnsi="Book Antiqua" w:cs="Times New Roman"/>
          <w:sz w:val="24"/>
          <w:szCs w:val="24"/>
        </w:rPr>
        <w:t>s which was estimated as fat</w:t>
      </w:r>
      <w:r w:rsidR="007C18EE" w:rsidRPr="00C829A8">
        <w:rPr>
          <w:rFonts w:ascii="Book Antiqua" w:hAnsi="Book Antiqua" w:cs="Times New Roman"/>
          <w:sz w:val="24"/>
          <w:szCs w:val="24"/>
          <w:vertAlign w:val="superscript"/>
        </w:rPr>
        <w:t>[35,36</w:t>
      </w:r>
      <w:r w:rsidR="00767870" w:rsidRPr="00C829A8">
        <w:rPr>
          <w:rFonts w:ascii="Book Antiqua" w:hAnsi="Book Antiqua" w:cs="Times New Roman"/>
          <w:sz w:val="24"/>
          <w:szCs w:val="24"/>
          <w:vertAlign w:val="superscript"/>
        </w:rPr>
        <w:t>]</w:t>
      </w:r>
      <w:r w:rsidR="00767870" w:rsidRPr="00C829A8">
        <w:rPr>
          <w:rFonts w:ascii="Book Antiqua" w:hAnsi="Book Antiqua" w:cs="Times New Roman"/>
          <w:sz w:val="24"/>
          <w:szCs w:val="24"/>
        </w:rPr>
        <w:t xml:space="preserve"> (</w:t>
      </w:r>
      <w:r w:rsidR="005371BA" w:rsidRPr="00C829A8">
        <w:rPr>
          <w:rFonts w:ascii="Book Antiqua" w:hAnsi="Book Antiqua" w:cs="Times New Roman"/>
          <w:sz w:val="24"/>
          <w:szCs w:val="24"/>
        </w:rPr>
        <w:t>Figure</w:t>
      </w:r>
      <w:r w:rsidR="00767870" w:rsidRPr="00C829A8">
        <w:rPr>
          <w:rFonts w:ascii="Book Antiqua" w:hAnsi="Book Antiqua" w:cs="Times New Roman"/>
          <w:sz w:val="24"/>
          <w:szCs w:val="24"/>
        </w:rPr>
        <w:t xml:space="preserve"> 4) . However, there is</w:t>
      </w:r>
      <w:r w:rsidR="00774A37" w:rsidRPr="00C829A8">
        <w:rPr>
          <w:rFonts w:ascii="Book Antiqua" w:hAnsi="Book Antiqua" w:cs="Times New Roman"/>
          <w:sz w:val="24"/>
          <w:szCs w:val="24"/>
        </w:rPr>
        <w:t xml:space="preserve"> no evidence if red area around pancreas is really fat. </w:t>
      </w:r>
      <w:r w:rsidR="00767870" w:rsidRPr="00C829A8">
        <w:rPr>
          <w:rFonts w:ascii="Book Antiqua" w:hAnsi="Book Antiqua" w:cs="Times New Roman"/>
          <w:sz w:val="24"/>
          <w:szCs w:val="24"/>
        </w:rPr>
        <w:t>It is known that s</w:t>
      </w:r>
      <w:r w:rsidR="00774A37" w:rsidRPr="00C829A8">
        <w:rPr>
          <w:rFonts w:ascii="Book Antiqua" w:hAnsi="Book Antiqua" w:cs="Times New Roman"/>
          <w:sz w:val="24"/>
          <w:szCs w:val="24"/>
        </w:rPr>
        <w:t>train ratio</w:t>
      </w:r>
      <w:r w:rsidR="00BF0890" w:rsidRPr="00C829A8">
        <w:rPr>
          <w:rFonts w:ascii="Book Antiqua" w:hAnsi="Book Antiqua" w:cs="Times New Roman"/>
          <w:sz w:val="24"/>
          <w:szCs w:val="24"/>
        </w:rPr>
        <w:t>s</w:t>
      </w:r>
      <w:r w:rsidR="00774A37" w:rsidRPr="00C829A8">
        <w:rPr>
          <w:rFonts w:ascii="Book Antiqua" w:hAnsi="Book Antiqua" w:cs="Times New Roman"/>
          <w:sz w:val="24"/>
          <w:szCs w:val="24"/>
        </w:rPr>
        <w:t xml:space="preserve"> </w:t>
      </w:r>
      <w:r w:rsidR="00D95AEC" w:rsidRPr="00C829A8">
        <w:rPr>
          <w:rFonts w:ascii="Book Antiqua" w:hAnsi="Book Antiqua" w:cs="Times New Roman"/>
          <w:sz w:val="24"/>
          <w:szCs w:val="24"/>
        </w:rPr>
        <w:t>calculated for the same target tissue quite differ according to</w:t>
      </w:r>
      <w:r w:rsidR="00BF0890" w:rsidRPr="00C829A8">
        <w:rPr>
          <w:rFonts w:ascii="Book Antiqua" w:hAnsi="Book Antiqua" w:cs="Times New Roman"/>
          <w:sz w:val="24"/>
          <w:szCs w:val="24"/>
        </w:rPr>
        <w:t xml:space="preserve"> wherever</w:t>
      </w:r>
      <w:r w:rsidR="00774A37" w:rsidRPr="00C829A8">
        <w:rPr>
          <w:rFonts w:ascii="Book Antiqua" w:hAnsi="Book Antiqua" w:cs="Times New Roman"/>
          <w:sz w:val="24"/>
          <w:szCs w:val="24"/>
        </w:rPr>
        <w:t xml:space="preserve"> the reference area</w:t>
      </w:r>
      <w:r w:rsidR="00BF0890" w:rsidRPr="00C829A8">
        <w:rPr>
          <w:rFonts w:ascii="Book Antiqua" w:hAnsi="Book Antiqua" w:cs="Times New Roman"/>
          <w:sz w:val="24"/>
          <w:szCs w:val="24"/>
        </w:rPr>
        <w:t xml:space="preserve"> is set</w:t>
      </w:r>
      <w:r w:rsidR="00774A37" w:rsidRPr="00C829A8">
        <w:rPr>
          <w:rFonts w:ascii="Book Antiqua" w:hAnsi="Book Antiqua" w:cs="Times New Roman"/>
          <w:sz w:val="24"/>
          <w:szCs w:val="24"/>
        </w:rPr>
        <w:t>.</w:t>
      </w:r>
      <w:r w:rsidR="000C7752" w:rsidRPr="00C829A8">
        <w:rPr>
          <w:rFonts w:ascii="Book Antiqua" w:hAnsi="Book Antiqua" w:cs="Times New Roman"/>
          <w:sz w:val="24"/>
          <w:szCs w:val="24"/>
        </w:rPr>
        <w:t xml:space="preserve"> </w:t>
      </w:r>
    </w:p>
    <w:p w:rsidR="00543299" w:rsidRPr="00C829A8" w:rsidRDefault="00543299"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Kawa</w:t>
      </w:r>
      <w:r w:rsidR="00767870" w:rsidRPr="00C829A8">
        <w:rPr>
          <w:rFonts w:ascii="Book Antiqua" w:hAnsi="Book Antiqua" w:cs="Times New Roman"/>
          <w:sz w:val="24"/>
          <w:szCs w:val="24"/>
        </w:rPr>
        <w:t xml:space="preserve">da, </w:t>
      </w:r>
      <w:r w:rsidR="00D76320" w:rsidRPr="00C829A8">
        <w:rPr>
          <w:rFonts w:ascii="Book Antiqua" w:hAnsi="Book Antiqua" w:cs="Times New Roman"/>
          <w:i/>
          <w:sz w:val="24"/>
          <w:szCs w:val="24"/>
        </w:rPr>
        <w:t>et al</w:t>
      </w:r>
      <w:r w:rsidR="00D76320" w:rsidRPr="00C829A8">
        <w:rPr>
          <w:rFonts w:ascii="Book Antiqua" w:eastAsia="SimSun" w:hAnsi="Book Antiqua" w:cs="Times New Roman" w:hint="eastAsia"/>
          <w:sz w:val="24"/>
          <w:szCs w:val="24"/>
          <w:vertAlign w:val="superscript"/>
          <w:lang w:eastAsia="zh-CN"/>
        </w:rPr>
        <w:t>[</w:t>
      </w:r>
      <w:r w:rsidR="00D76320" w:rsidRPr="00C829A8">
        <w:rPr>
          <w:rFonts w:ascii="Book Antiqua" w:hAnsi="Book Antiqua" w:cs="Times New Roman"/>
          <w:sz w:val="24"/>
          <w:szCs w:val="24"/>
          <w:vertAlign w:val="superscript"/>
        </w:rPr>
        <w:t>33]</w:t>
      </w:r>
      <w:r w:rsidR="00767870" w:rsidRPr="00C829A8">
        <w:rPr>
          <w:rFonts w:ascii="Book Antiqua" w:hAnsi="Book Antiqua" w:cs="Times New Roman"/>
          <w:sz w:val="24"/>
          <w:szCs w:val="24"/>
        </w:rPr>
        <w:t xml:space="preserve"> performed the second-</w:t>
      </w:r>
      <w:r w:rsidRPr="00C829A8">
        <w:rPr>
          <w:rFonts w:ascii="Book Antiqua" w:hAnsi="Book Antiqua" w:cs="Times New Roman"/>
          <w:sz w:val="24"/>
          <w:szCs w:val="24"/>
        </w:rPr>
        <w:t>generation US-RTE for consecutive 36 solid pancreatic tumors</w:t>
      </w:r>
      <w:r w:rsidR="0077532C" w:rsidRPr="00C829A8">
        <w:rPr>
          <w:rFonts w:ascii="Book Antiqua" w:hAnsi="Book Antiqua" w:cs="Times New Roman"/>
          <w:sz w:val="24"/>
          <w:szCs w:val="24"/>
        </w:rPr>
        <w:t>. They</w:t>
      </w:r>
      <w:r w:rsidRPr="00C829A8">
        <w:rPr>
          <w:rFonts w:ascii="Book Antiqua" w:hAnsi="Book Antiqua" w:cs="Times New Roman"/>
          <w:sz w:val="24"/>
          <w:szCs w:val="24"/>
        </w:rPr>
        <w:t xml:space="preserve"> reported that </w:t>
      </w:r>
      <w:r w:rsidR="0077532C" w:rsidRPr="00C829A8">
        <w:rPr>
          <w:rFonts w:ascii="Book Antiqua" w:hAnsi="Book Antiqua" w:cs="Times New Roman"/>
          <w:sz w:val="24"/>
          <w:szCs w:val="24"/>
        </w:rPr>
        <w:t xml:space="preserve">strain ration was higher in ductal </w:t>
      </w:r>
      <w:r w:rsidR="00767870" w:rsidRPr="00C829A8">
        <w:rPr>
          <w:rFonts w:ascii="Book Antiqua" w:hAnsi="Book Antiqua" w:cs="Times New Roman"/>
          <w:sz w:val="24"/>
          <w:szCs w:val="24"/>
        </w:rPr>
        <w:t>adeno</w:t>
      </w:r>
      <w:r w:rsidR="0077532C" w:rsidRPr="00C829A8">
        <w:rPr>
          <w:rFonts w:ascii="Book Antiqua" w:hAnsi="Book Antiqua" w:cs="Times New Roman"/>
          <w:sz w:val="24"/>
          <w:szCs w:val="24"/>
        </w:rPr>
        <w:t>carcinoma</w:t>
      </w:r>
      <w:r w:rsidR="00767870" w:rsidRPr="00C829A8">
        <w:rPr>
          <w:rFonts w:ascii="Book Antiqua" w:hAnsi="Book Antiqua" w:cs="Times New Roman"/>
          <w:sz w:val="24"/>
          <w:szCs w:val="24"/>
        </w:rPr>
        <w:t>s</w:t>
      </w:r>
      <w:r w:rsidR="0077532C" w:rsidRPr="00C829A8">
        <w:rPr>
          <w:rFonts w:ascii="Book Antiqua" w:hAnsi="Book Antiqua" w:cs="Times New Roman"/>
          <w:sz w:val="24"/>
          <w:szCs w:val="24"/>
        </w:rPr>
        <w:t xml:space="preserve"> compared to that in benign tumors, and </w:t>
      </w:r>
      <w:r w:rsidRPr="00C829A8">
        <w:rPr>
          <w:rFonts w:ascii="Book Antiqua" w:hAnsi="Book Antiqua" w:cs="Times New Roman"/>
          <w:sz w:val="24"/>
          <w:szCs w:val="24"/>
        </w:rPr>
        <w:t>different color pattern</w:t>
      </w:r>
      <w:r w:rsidR="00767870" w:rsidRPr="00C829A8">
        <w:rPr>
          <w:rFonts w:ascii="Book Antiqua" w:hAnsi="Book Antiqua" w:cs="Times New Roman"/>
          <w:sz w:val="24"/>
          <w:szCs w:val="24"/>
        </w:rPr>
        <w:t>s were</w:t>
      </w:r>
      <w:r w:rsidRPr="00C829A8">
        <w:rPr>
          <w:rFonts w:ascii="Book Antiqua" w:hAnsi="Book Antiqua" w:cs="Times New Roman"/>
          <w:sz w:val="24"/>
          <w:szCs w:val="24"/>
        </w:rPr>
        <w:t xml:space="preserve"> observed between ductal </w:t>
      </w:r>
      <w:r w:rsidR="00767870" w:rsidRPr="00C829A8">
        <w:rPr>
          <w:rFonts w:ascii="Book Antiqua" w:hAnsi="Book Antiqua" w:cs="Times New Roman"/>
          <w:sz w:val="24"/>
          <w:szCs w:val="24"/>
        </w:rPr>
        <w:t>adeno</w:t>
      </w:r>
      <w:r w:rsidRPr="00C829A8">
        <w:rPr>
          <w:rFonts w:ascii="Book Antiqua" w:hAnsi="Book Antiqua" w:cs="Times New Roman"/>
          <w:sz w:val="24"/>
          <w:szCs w:val="24"/>
        </w:rPr>
        <w:t>carcinoma</w:t>
      </w:r>
      <w:r w:rsidR="00D95AEC" w:rsidRPr="00C829A8">
        <w:rPr>
          <w:rFonts w:ascii="Book Antiqua" w:hAnsi="Book Antiqua" w:cs="Times New Roman"/>
          <w:sz w:val="24"/>
          <w:szCs w:val="24"/>
        </w:rPr>
        <w:t>s</w:t>
      </w:r>
      <w:r w:rsidRPr="00C829A8">
        <w:rPr>
          <w:rFonts w:ascii="Book Antiqua" w:hAnsi="Book Antiqua" w:cs="Times New Roman"/>
          <w:sz w:val="24"/>
          <w:szCs w:val="24"/>
        </w:rPr>
        <w:t xml:space="preserve"> </w:t>
      </w:r>
      <w:r w:rsidR="0077532C" w:rsidRPr="00C829A8">
        <w:rPr>
          <w:rFonts w:ascii="Book Antiqua" w:hAnsi="Book Antiqua" w:cs="Times New Roman"/>
          <w:sz w:val="24"/>
          <w:szCs w:val="24"/>
        </w:rPr>
        <w:t xml:space="preserve">of </w:t>
      </w:r>
      <w:r w:rsidRPr="00C829A8">
        <w:rPr>
          <w:rFonts w:ascii="Book Antiqua" w:hAnsi="Book Antiqua" w:cs="Times New Roman"/>
          <w:sz w:val="24"/>
          <w:szCs w:val="24"/>
        </w:rPr>
        <w:t>&lt;</w:t>
      </w:r>
      <w:r w:rsidR="00D76320" w:rsidRPr="00C829A8">
        <w:rPr>
          <w:rFonts w:ascii="Book Antiqua" w:eastAsia="SimSun" w:hAnsi="Book Antiqua" w:cs="Times New Roman" w:hint="eastAsia"/>
          <w:sz w:val="24"/>
          <w:szCs w:val="24"/>
          <w:lang w:eastAsia="zh-CN"/>
        </w:rPr>
        <w:t xml:space="preserve"> </w:t>
      </w:r>
      <w:r w:rsidRPr="00C829A8">
        <w:rPr>
          <w:rFonts w:ascii="Book Antiqua" w:hAnsi="Book Antiqua" w:cs="Times New Roman"/>
          <w:sz w:val="24"/>
          <w:szCs w:val="24"/>
        </w:rPr>
        <w:t xml:space="preserve">25 </w:t>
      </w:r>
      <w:r w:rsidR="00D95AEC" w:rsidRPr="00C829A8">
        <w:rPr>
          <w:rFonts w:ascii="Book Antiqua" w:hAnsi="Book Antiqua" w:cs="Times New Roman"/>
          <w:sz w:val="24"/>
          <w:szCs w:val="24"/>
        </w:rPr>
        <w:t>mm and those</w:t>
      </w:r>
      <w:r w:rsidRPr="00C829A8">
        <w:rPr>
          <w:rFonts w:ascii="Book Antiqua" w:hAnsi="Book Antiqua" w:cs="Times New Roman"/>
          <w:sz w:val="24"/>
          <w:szCs w:val="24"/>
        </w:rPr>
        <w:t xml:space="preserve"> of </w:t>
      </w:r>
      <w:r w:rsidRPr="00C829A8">
        <w:rPr>
          <w:rFonts w:ascii="Book Antiqua" w:eastAsia="MS Mincho" w:hAnsi="Book Antiqua" w:cs="Times New Roman"/>
          <w:sz w:val="24"/>
          <w:szCs w:val="24"/>
        </w:rPr>
        <w:t>≥</w:t>
      </w:r>
      <w:r w:rsidR="00D76320" w:rsidRPr="00C829A8">
        <w:rPr>
          <w:rFonts w:ascii="Book Antiqua" w:eastAsia="SimSun" w:hAnsi="Book Antiqua" w:cs="Times New Roman" w:hint="eastAsia"/>
          <w:sz w:val="24"/>
          <w:szCs w:val="24"/>
          <w:lang w:eastAsia="zh-CN"/>
        </w:rPr>
        <w:t xml:space="preserve"> </w:t>
      </w:r>
      <w:r w:rsidRPr="00C829A8">
        <w:rPr>
          <w:rFonts w:ascii="Book Antiqua" w:hAnsi="Book Antiqua" w:cs="Times New Roman"/>
          <w:sz w:val="24"/>
          <w:szCs w:val="24"/>
        </w:rPr>
        <w:t>25 mm</w:t>
      </w:r>
      <w:r w:rsidR="0077532C" w:rsidRPr="00C829A8">
        <w:rPr>
          <w:rFonts w:ascii="Book Antiqua" w:hAnsi="Book Antiqua" w:cs="Times New Roman"/>
          <w:sz w:val="24"/>
          <w:szCs w:val="24"/>
        </w:rPr>
        <w:t xml:space="preserve">. </w:t>
      </w:r>
      <w:r w:rsidR="004A2940" w:rsidRPr="00C829A8">
        <w:rPr>
          <w:rFonts w:ascii="Book Antiqua" w:hAnsi="Book Antiqua" w:cs="Times New Roman"/>
          <w:sz w:val="24"/>
          <w:szCs w:val="24"/>
        </w:rPr>
        <w:t>The cutoff level</w:t>
      </w:r>
      <w:r w:rsidR="00767870" w:rsidRPr="00C829A8">
        <w:rPr>
          <w:rFonts w:ascii="Book Antiqua" w:hAnsi="Book Antiqua" w:cs="Times New Roman"/>
          <w:sz w:val="24"/>
          <w:szCs w:val="24"/>
        </w:rPr>
        <w:t>s</w:t>
      </w:r>
      <w:r w:rsidR="004A2940" w:rsidRPr="00C829A8">
        <w:rPr>
          <w:rFonts w:ascii="Book Antiqua" w:hAnsi="Book Antiqua" w:cs="Times New Roman"/>
          <w:sz w:val="24"/>
          <w:szCs w:val="24"/>
        </w:rPr>
        <w:t xml:space="preserve"> of strain ratio optimal for differential diagnosis between mali</w:t>
      </w:r>
      <w:r w:rsidR="00767870" w:rsidRPr="00C829A8">
        <w:rPr>
          <w:rFonts w:ascii="Book Antiqua" w:hAnsi="Book Antiqua" w:cs="Times New Roman"/>
          <w:sz w:val="24"/>
          <w:szCs w:val="24"/>
        </w:rPr>
        <w:t>gnancy and benignancy are</w:t>
      </w:r>
      <w:r w:rsidR="004A2940" w:rsidRPr="00C829A8">
        <w:rPr>
          <w:rFonts w:ascii="Book Antiqua" w:hAnsi="Book Antiqua" w:cs="Times New Roman"/>
          <w:sz w:val="24"/>
          <w:szCs w:val="24"/>
        </w:rPr>
        <w:t xml:space="preserve"> qui</w:t>
      </w:r>
      <w:r w:rsidR="00767870" w:rsidRPr="00C829A8">
        <w:rPr>
          <w:rFonts w:ascii="Book Antiqua" w:hAnsi="Book Antiqua" w:cs="Times New Roman"/>
          <w:sz w:val="24"/>
          <w:szCs w:val="24"/>
        </w:rPr>
        <w:t>te different in each report</w:t>
      </w:r>
      <w:r w:rsidR="007C18EE" w:rsidRPr="00C829A8">
        <w:rPr>
          <w:rFonts w:ascii="Book Antiqua" w:hAnsi="Book Antiqua" w:cs="Times New Roman"/>
          <w:sz w:val="24"/>
          <w:szCs w:val="24"/>
          <w:vertAlign w:val="superscript"/>
        </w:rPr>
        <w:t>[34-36</w:t>
      </w:r>
      <w:r w:rsidR="004A2940" w:rsidRPr="00C829A8">
        <w:rPr>
          <w:rFonts w:ascii="Book Antiqua" w:hAnsi="Book Antiqua" w:cs="Times New Roman"/>
          <w:sz w:val="24"/>
          <w:szCs w:val="24"/>
          <w:vertAlign w:val="superscript"/>
        </w:rPr>
        <w:t>]</w:t>
      </w:r>
      <w:r w:rsidR="004A2940" w:rsidRPr="00C829A8">
        <w:rPr>
          <w:rFonts w:ascii="Book Antiqua" w:hAnsi="Book Antiqua" w:cs="Times New Roman"/>
          <w:sz w:val="24"/>
          <w:szCs w:val="24"/>
        </w:rPr>
        <w:t>, indicating RTE is highly opera</w:t>
      </w:r>
      <w:r w:rsidR="00767870" w:rsidRPr="00C829A8">
        <w:rPr>
          <w:rFonts w:ascii="Book Antiqua" w:hAnsi="Book Antiqua" w:cs="Times New Roman"/>
          <w:sz w:val="24"/>
          <w:szCs w:val="24"/>
        </w:rPr>
        <w:t>tor dependent and lacks</w:t>
      </w:r>
      <w:r w:rsidR="004A2940" w:rsidRPr="00C829A8">
        <w:rPr>
          <w:rFonts w:ascii="Book Antiqua" w:hAnsi="Book Antiqua" w:cs="Times New Roman"/>
          <w:sz w:val="24"/>
          <w:szCs w:val="24"/>
        </w:rPr>
        <w:t xml:space="preserve"> </w:t>
      </w:r>
      <w:r w:rsidR="00BF0890" w:rsidRPr="00C829A8">
        <w:rPr>
          <w:rFonts w:ascii="Book Antiqua" w:hAnsi="Book Antiqua" w:cs="Times New Roman"/>
          <w:sz w:val="24"/>
          <w:szCs w:val="24"/>
        </w:rPr>
        <w:t xml:space="preserve">adequate </w:t>
      </w:r>
      <w:r w:rsidR="004A2940" w:rsidRPr="00C829A8">
        <w:rPr>
          <w:rFonts w:ascii="Book Antiqua" w:hAnsi="Book Antiqua" w:cs="Times New Roman"/>
          <w:sz w:val="24"/>
          <w:szCs w:val="24"/>
        </w:rPr>
        <w:t xml:space="preserve">reproducibility. </w:t>
      </w:r>
      <w:r w:rsidR="004A2940" w:rsidRPr="00C829A8">
        <w:rPr>
          <w:rFonts w:ascii="Book Antiqua" w:hAnsi="Book Antiqua" w:cs="Times New Roman"/>
          <w:sz w:val="24"/>
          <w:szCs w:val="24"/>
        </w:rPr>
        <w:lastRenderedPageBreak/>
        <w:t xml:space="preserve">Because the pancreas locates deep in </w:t>
      </w:r>
      <w:r w:rsidR="00767870" w:rsidRPr="00C829A8">
        <w:rPr>
          <w:rFonts w:ascii="Book Antiqua" w:hAnsi="Book Antiqua" w:cs="Times New Roman"/>
          <w:sz w:val="24"/>
          <w:szCs w:val="24"/>
        </w:rPr>
        <w:t xml:space="preserve">center of </w:t>
      </w:r>
      <w:r w:rsidR="004A2940" w:rsidRPr="00C829A8">
        <w:rPr>
          <w:rFonts w:ascii="Book Antiqua" w:hAnsi="Book Antiqua" w:cs="Times New Roman"/>
          <w:sz w:val="24"/>
          <w:szCs w:val="24"/>
        </w:rPr>
        <w:t xml:space="preserve">the body, </w:t>
      </w:r>
      <w:r w:rsidR="00767870" w:rsidRPr="00C829A8">
        <w:rPr>
          <w:rFonts w:ascii="Book Antiqua" w:hAnsi="Book Antiqua" w:cs="Times New Roman"/>
          <w:sz w:val="24"/>
          <w:szCs w:val="24"/>
        </w:rPr>
        <w:t xml:space="preserve">patients’ </w:t>
      </w:r>
      <w:r w:rsidR="004A2940" w:rsidRPr="00C829A8">
        <w:rPr>
          <w:rFonts w:ascii="Book Antiqua" w:hAnsi="Book Antiqua" w:cs="Times New Roman"/>
          <w:sz w:val="24"/>
          <w:szCs w:val="24"/>
        </w:rPr>
        <w:t>body sh</w:t>
      </w:r>
      <w:r w:rsidR="00767870" w:rsidRPr="00C829A8">
        <w:rPr>
          <w:rFonts w:ascii="Book Antiqua" w:hAnsi="Book Antiqua" w:cs="Times New Roman"/>
          <w:sz w:val="24"/>
          <w:szCs w:val="24"/>
        </w:rPr>
        <w:t>ape and body position d</w:t>
      </w:r>
      <w:r w:rsidR="00D95AEC" w:rsidRPr="00C829A8">
        <w:rPr>
          <w:rFonts w:ascii="Book Antiqua" w:hAnsi="Book Antiqua" w:cs="Times New Roman"/>
          <w:sz w:val="24"/>
          <w:szCs w:val="24"/>
        </w:rPr>
        <w:t xml:space="preserve">uring examination may affect measuring the </w:t>
      </w:r>
      <w:r w:rsidR="002033FC" w:rsidRPr="00C829A8">
        <w:rPr>
          <w:rFonts w:ascii="Book Antiqua" w:hAnsi="Book Antiqua" w:cs="Times New Roman"/>
          <w:sz w:val="24"/>
          <w:szCs w:val="24"/>
        </w:rPr>
        <w:t>strain ratio. In</w:t>
      </w:r>
      <w:r w:rsidR="00BF0890" w:rsidRPr="00C829A8">
        <w:rPr>
          <w:rFonts w:ascii="Book Antiqua" w:hAnsi="Book Antiqua" w:cs="Times New Roman"/>
          <w:sz w:val="24"/>
          <w:szCs w:val="24"/>
        </w:rPr>
        <w:t xml:space="preserve"> order to minimize such </w:t>
      </w:r>
      <w:r w:rsidR="002033FC" w:rsidRPr="00C829A8">
        <w:rPr>
          <w:rFonts w:ascii="Book Antiqua" w:hAnsi="Book Antiqua" w:cs="Times New Roman"/>
          <w:sz w:val="24"/>
          <w:szCs w:val="24"/>
        </w:rPr>
        <w:t>effects</w:t>
      </w:r>
      <w:r w:rsidR="00767870" w:rsidRPr="00C829A8">
        <w:rPr>
          <w:rFonts w:ascii="Book Antiqua" w:hAnsi="Book Antiqua" w:cs="Times New Roman"/>
          <w:sz w:val="24"/>
          <w:szCs w:val="24"/>
        </w:rPr>
        <w:t xml:space="preserve"> associated with patients’ body shape and body position</w:t>
      </w:r>
      <w:r w:rsidR="00D76320" w:rsidRPr="00C829A8">
        <w:rPr>
          <w:rFonts w:ascii="Book Antiqua" w:hAnsi="Book Antiqua" w:cs="Times New Roman"/>
          <w:sz w:val="24"/>
          <w:szCs w:val="24"/>
        </w:rPr>
        <w:t>, Kawada</w:t>
      </w:r>
      <w:r w:rsidR="002033FC"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D76320" w:rsidRPr="00C829A8">
        <w:rPr>
          <w:rFonts w:ascii="Book Antiqua" w:hAnsi="Book Antiqua" w:cs="Times New Roman"/>
          <w:sz w:val="24"/>
          <w:szCs w:val="24"/>
          <w:vertAlign w:val="superscript"/>
        </w:rPr>
        <w:t>[37]</w:t>
      </w:r>
      <w:r w:rsidR="002033FC" w:rsidRPr="00C829A8">
        <w:rPr>
          <w:rFonts w:ascii="Book Antiqua" w:hAnsi="Book Antiqua" w:cs="Times New Roman"/>
          <w:sz w:val="24"/>
          <w:szCs w:val="24"/>
        </w:rPr>
        <w:t xml:space="preserve"> compared the strain ratios obtained from the same </w:t>
      </w:r>
      <w:r w:rsidR="005E1E30" w:rsidRPr="00C829A8">
        <w:rPr>
          <w:rFonts w:ascii="Book Antiqua" w:hAnsi="Book Antiqua" w:cs="Times New Roman"/>
          <w:sz w:val="24"/>
          <w:szCs w:val="24"/>
        </w:rPr>
        <w:t xml:space="preserve">pancreatic cancer </w:t>
      </w:r>
      <w:r w:rsidR="002033FC" w:rsidRPr="00C829A8">
        <w:rPr>
          <w:rFonts w:ascii="Book Antiqua" w:hAnsi="Book Antiqua" w:cs="Times New Roman"/>
          <w:sz w:val="24"/>
          <w:szCs w:val="24"/>
        </w:rPr>
        <w:t>patients with the same body p</w:t>
      </w:r>
      <w:r w:rsidR="00D95AEC" w:rsidRPr="00C829A8">
        <w:rPr>
          <w:rFonts w:ascii="Book Antiqua" w:hAnsi="Book Antiqua" w:cs="Times New Roman"/>
          <w:sz w:val="24"/>
          <w:szCs w:val="24"/>
        </w:rPr>
        <w:t>osition during examination</w:t>
      </w:r>
      <w:r w:rsidR="002033FC" w:rsidRPr="00C829A8">
        <w:rPr>
          <w:rFonts w:ascii="Book Antiqua" w:hAnsi="Book Antiqua" w:cs="Times New Roman"/>
          <w:sz w:val="24"/>
          <w:szCs w:val="24"/>
        </w:rPr>
        <w:t xml:space="preserve"> before </w:t>
      </w:r>
      <w:r w:rsidR="005E1E30" w:rsidRPr="00C829A8">
        <w:rPr>
          <w:rFonts w:ascii="Book Antiqua" w:hAnsi="Book Antiqua" w:cs="Times New Roman"/>
          <w:sz w:val="24"/>
          <w:szCs w:val="24"/>
        </w:rPr>
        <w:t>and after chemo-radiation</w:t>
      </w:r>
      <w:r w:rsidR="00BF0890" w:rsidRPr="00C829A8">
        <w:rPr>
          <w:rFonts w:ascii="Book Antiqua" w:hAnsi="Book Antiqua" w:cs="Times New Roman"/>
          <w:sz w:val="24"/>
          <w:szCs w:val="24"/>
        </w:rPr>
        <w:t xml:space="preserve"> therapy</w:t>
      </w:r>
      <w:r w:rsidR="002033FC" w:rsidRPr="00C829A8">
        <w:rPr>
          <w:rFonts w:ascii="Book Antiqua" w:hAnsi="Book Antiqua" w:cs="Times New Roman"/>
          <w:sz w:val="24"/>
          <w:szCs w:val="24"/>
        </w:rPr>
        <w:t xml:space="preserve">. They </w:t>
      </w:r>
      <w:r w:rsidR="00523EC5" w:rsidRPr="00C829A8">
        <w:rPr>
          <w:rFonts w:ascii="Book Antiqua" w:hAnsi="Book Antiqua" w:cs="Times New Roman"/>
          <w:sz w:val="24"/>
          <w:szCs w:val="24"/>
        </w:rPr>
        <w:t>conclud</w:t>
      </w:r>
      <w:r w:rsidR="002033FC" w:rsidRPr="00C829A8">
        <w:rPr>
          <w:rFonts w:ascii="Book Antiqua" w:hAnsi="Book Antiqua" w:cs="Times New Roman"/>
          <w:sz w:val="24"/>
          <w:szCs w:val="24"/>
        </w:rPr>
        <w:t>ed that</w:t>
      </w:r>
      <w:r w:rsidR="005E1E30" w:rsidRPr="00C829A8">
        <w:rPr>
          <w:rFonts w:ascii="Book Antiqua" w:hAnsi="Book Antiqua" w:cs="Times New Roman"/>
          <w:sz w:val="24"/>
          <w:szCs w:val="24"/>
        </w:rPr>
        <w:t xml:space="preserve"> treatment effe</w:t>
      </w:r>
      <w:r w:rsidR="002C1052" w:rsidRPr="00C829A8">
        <w:rPr>
          <w:rFonts w:ascii="Book Antiqua" w:hAnsi="Book Antiqua" w:cs="Times New Roman"/>
          <w:sz w:val="24"/>
          <w:szCs w:val="24"/>
        </w:rPr>
        <w:t>ct evaluated histologically after</w:t>
      </w:r>
      <w:r w:rsidR="005E1E30" w:rsidRPr="00C829A8">
        <w:rPr>
          <w:rFonts w:ascii="Book Antiqua" w:hAnsi="Book Antiqua" w:cs="Times New Roman"/>
          <w:sz w:val="24"/>
          <w:szCs w:val="24"/>
        </w:rPr>
        <w:t xml:space="preserve"> chemo-radiation was great</w:t>
      </w:r>
      <w:r w:rsidR="00523EC5" w:rsidRPr="00C829A8">
        <w:rPr>
          <w:rFonts w:ascii="Book Antiqua" w:hAnsi="Book Antiqua" w:cs="Times New Roman"/>
          <w:sz w:val="24"/>
          <w:szCs w:val="24"/>
        </w:rPr>
        <w:t xml:space="preserve">er in the group with much reduced strain ratio than </w:t>
      </w:r>
      <w:r w:rsidR="005E1E30" w:rsidRPr="00C829A8">
        <w:rPr>
          <w:rFonts w:ascii="Book Antiqua" w:hAnsi="Book Antiqua" w:cs="Times New Roman"/>
          <w:sz w:val="24"/>
          <w:szCs w:val="24"/>
        </w:rPr>
        <w:t xml:space="preserve">that </w:t>
      </w:r>
      <w:r w:rsidR="00523EC5" w:rsidRPr="00C829A8">
        <w:rPr>
          <w:rFonts w:ascii="Book Antiqua" w:hAnsi="Book Antiqua" w:cs="Times New Roman"/>
          <w:sz w:val="24"/>
          <w:szCs w:val="24"/>
        </w:rPr>
        <w:t>in the group wi</w:t>
      </w:r>
      <w:r w:rsidR="006718A6" w:rsidRPr="00C829A8">
        <w:rPr>
          <w:rFonts w:ascii="Book Antiqua" w:hAnsi="Book Antiqua" w:cs="Times New Roman"/>
          <w:sz w:val="24"/>
          <w:szCs w:val="24"/>
        </w:rPr>
        <w:t>th less reduced str</w:t>
      </w:r>
      <w:r w:rsidR="007C18EE" w:rsidRPr="00C829A8">
        <w:rPr>
          <w:rFonts w:ascii="Book Antiqua" w:hAnsi="Book Antiqua" w:cs="Times New Roman"/>
          <w:sz w:val="24"/>
          <w:szCs w:val="24"/>
        </w:rPr>
        <w:t>ain ratio</w:t>
      </w:r>
      <w:r w:rsidR="00523EC5" w:rsidRPr="00C829A8">
        <w:rPr>
          <w:rFonts w:ascii="Book Antiqua" w:hAnsi="Book Antiqua" w:cs="Times New Roman"/>
          <w:sz w:val="24"/>
          <w:szCs w:val="24"/>
        </w:rPr>
        <w:t>.</w:t>
      </w:r>
      <w:r w:rsidR="000C7752" w:rsidRPr="00C829A8">
        <w:rPr>
          <w:rFonts w:ascii="Book Antiqua" w:hAnsi="Book Antiqua" w:cs="Times New Roman"/>
          <w:sz w:val="24"/>
          <w:szCs w:val="24"/>
        </w:rPr>
        <w:t xml:space="preserve"> </w:t>
      </w:r>
    </w:p>
    <w:p w:rsidR="00EC37DC" w:rsidRPr="00C829A8" w:rsidRDefault="00D21DB9"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EUS was used in most </w:t>
      </w:r>
      <w:r w:rsidR="00B263FC" w:rsidRPr="00C829A8">
        <w:rPr>
          <w:rFonts w:ascii="Book Antiqua" w:hAnsi="Book Antiqua" w:cs="Times New Roman"/>
          <w:sz w:val="24"/>
          <w:szCs w:val="24"/>
        </w:rPr>
        <w:t>reports evaluating RTE for the pancreas</w:t>
      </w:r>
      <w:r w:rsidRPr="00C829A8">
        <w:rPr>
          <w:rFonts w:ascii="Book Antiqua" w:hAnsi="Book Antiqua" w:cs="Times New Roman"/>
          <w:sz w:val="24"/>
          <w:szCs w:val="24"/>
        </w:rPr>
        <w:t>,</w:t>
      </w:r>
      <w:r w:rsidR="00B263FC" w:rsidRPr="00C829A8">
        <w:rPr>
          <w:rFonts w:ascii="Book Antiqua" w:hAnsi="Book Antiqua" w:cs="Times New Roman"/>
          <w:sz w:val="24"/>
          <w:szCs w:val="24"/>
        </w:rPr>
        <w:t xml:space="preserve"> as described later. </w:t>
      </w:r>
      <w:r w:rsidR="002C1052" w:rsidRPr="00C829A8">
        <w:rPr>
          <w:rFonts w:ascii="Book Antiqua" w:hAnsi="Book Antiqua" w:cs="Times New Roman"/>
          <w:sz w:val="24"/>
          <w:szCs w:val="24"/>
        </w:rPr>
        <w:t>A fine B-mode image is</w:t>
      </w:r>
      <w:r w:rsidR="00D95AEC" w:rsidRPr="00C829A8">
        <w:rPr>
          <w:rFonts w:ascii="Book Antiqua" w:hAnsi="Book Antiqua" w:cs="Times New Roman"/>
          <w:sz w:val="24"/>
          <w:szCs w:val="24"/>
        </w:rPr>
        <w:t xml:space="preserve"> required for a fine elastogram, and</w:t>
      </w:r>
      <w:r w:rsidR="002C1052" w:rsidRPr="00C829A8">
        <w:rPr>
          <w:rFonts w:ascii="Book Antiqua" w:hAnsi="Book Antiqua" w:cs="Times New Roman"/>
          <w:sz w:val="24"/>
          <w:szCs w:val="24"/>
        </w:rPr>
        <w:t xml:space="preserve"> </w:t>
      </w:r>
      <w:r w:rsidR="00D95AEC" w:rsidRPr="00C829A8">
        <w:rPr>
          <w:rFonts w:ascii="Book Antiqua" w:hAnsi="Book Antiqua" w:cs="Times New Roman"/>
          <w:sz w:val="24"/>
          <w:szCs w:val="24"/>
        </w:rPr>
        <w:t>generally a fine B-mode image</w:t>
      </w:r>
      <w:r w:rsidRPr="00C829A8">
        <w:rPr>
          <w:rFonts w:ascii="Book Antiqua" w:hAnsi="Book Antiqua" w:cs="Times New Roman"/>
          <w:sz w:val="24"/>
          <w:szCs w:val="24"/>
        </w:rPr>
        <w:t xml:space="preserve"> is</w:t>
      </w:r>
      <w:r w:rsidR="00B263FC" w:rsidRPr="00C829A8">
        <w:rPr>
          <w:rFonts w:ascii="Book Antiqua" w:hAnsi="Book Antiqua" w:cs="Times New Roman"/>
          <w:sz w:val="24"/>
          <w:szCs w:val="24"/>
        </w:rPr>
        <w:t xml:space="preserve"> obtained within 6 cm in depth from the body su</w:t>
      </w:r>
      <w:r w:rsidRPr="00C829A8">
        <w:rPr>
          <w:rFonts w:ascii="Book Antiqua" w:hAnsi="Book Antiqua" w:cs="Times New Roman"/>
          <w:sz w:val="24"/>
          <w:szCs w:val="24"/>
        </w:rPr>
        <w:t>rface</w:t>
      </w:r>
      <w:r w:rsidR="00D95AEC" w:rsidRPr="00C829A8">
        <w:rPr>
          <w:rFonts w:ascii="Book Antiqua" w:hAnsi="Book Antiqua" w:cs="Times New Roman"/>
          <w:sz w:val="24"/>
          <w:szCs w:val="24"/>
        </w:rPr>
        <w:t xml:space="preserve"> in US</w:t>
      </w:r>
      <w:r w:rsidRPr="00C829A8">
        <w:rPr>
          <w:rFonts w:ascii="Book Antiqua" w:hAnsi="Book Antiqua" w:cs="Times New Roman"/>
          <w:sz w:val="24"/>
          <w:szCs w:val="24"/>
        </w:rPr>
        <w:t>. Therefore, elastogram can</w:t>
      </w:r>
      <w:r w:rsidR="00B263FC" w:rsidRPr="00C829A8">
        <w:rPr>
          <w:rFonts w:ascii="Book Antiqua" w:hAnsi="Book Antiqua" w:cs="Times New Roman"/>
          <w:sz w:val="24"/>
          <w:szCs w:val="24"/>
        </w:rPr>
        <w:t xml:space="preserve">not </w:t>
      </w:r>
      <w:r w:rsidRPr="00C829A8">
        <w:rPr>
          <w:rFonts w:ascii="Book Antiqua" w:hAnsi="Book Antiqua" w:cs="Times New Roman"/>
          <w:sz w:val="24"/>
          <w:szCs w:val="24"/>
        </w:rPr>
        <w:t xml:space="preserve">be </w:t>
      </w:r>
      <w:r w:rsidR="00B263FC" w:rsidRPr="00C829A8">
        <w:rPr>
          <w:rFonts w:ascii="Book Antiqua" w:hAnsi="Book Antiqua" w:cs="Times New Roman"/>
          <w:sz w:val="24"/>
          <w:szCs w:val="24"/>
        </w:rPr>
        <w:t xml:space="preserve">obtained </w:t>
      </w:r>
      <w:r w:rsidR="00D95AEC" w:rsidRPr="00C829A8">
        <w:rPr>
          <w:rFonts w:ascii="Book Antiqua" w:hAnsi="Book Antiqua" w:cs="Times New Roman"/>
          <w:sz w:val="24"/>
          <w:szCs w:val="24"/>
        </w:rPr>
        <w:t>if the pancreas locates deep from the body surface</w:t>
      </w:r>
      <w:r w:rsidRPr="00C829A8">
        <w:rPr>
          <w:rFonts w:ascii="Book Antiqua" w:hAnsi="Book Antiqua" w:cs="Times New Roman"/>
          <w:sz w:val="24"/>
          <w:szCs w:val="24"/>
        </w:rPr>
        <w:t>, for example,</w:t>
      </w:r>
      <w:r w:rsidR="00B263FC" w:rsidRPr="00C829A8">
        <w:rPr>
          <w:rFonts w:ascii="Book Antiqua" w:hAnsi="Book Antiqua" w:cs="Times New Roman"/>
          <w:sz w:val="24"/>
          <w:szCs w:val="24"/>
        </w:rPr>
        <w:t xml:space="preserve"> in </w:t>
      </w:r>
      <w:r w:rsidRPr="00C829A8">
        <w:rPr>
          <w:rFonts w:ascii="Book Antiqua" w:hAnsi="Book Antiqua" w:cs="Times New Roman"/>
          <w:sz w:val="24"/>
          <w:szCs w:val="24"/>
        </w:rPr>
        <w:t>the obese</w:t>
      </w:r>
      <w:r w:rsidR="00097034" w:rsidRPr="00C829A8">
        <w:rPr>
          <w:rFonts w:ascii="Book Antiqua" w:hAnsi="Book Antiqua" w:cs="Times New Roman"/>
          <w:sz w:val="24"/>
          <w:szCs w:val="24"/>
        </w:rPr>
        <w:t>. These problems will</w:t>
      </w:r>
      <w:r w:rsidR="00B263FC" w:rsidRPr="00C829A8">
        <w:rPr>
          <w:rFonts w:ascii="Book Antiqua" w:hAnsi="Book Antiqua" w:cs="Times New Roman"/>
          <w:sz w:val="24"/>
          <w:szCs w:val="24"/>
        </w:rPr>
        <w:t xml:space="preserve"> occur less frequently in EUS because the distance between </w:t>
      </w:r>
      <w:r w:rsidR="00097034" w:rsidRPr="00C829A8">
        <w:rPr>
          <w:rFonts w:ascii="Book Antiqua" w:hAnsi="Book Antiqua" w:cs="Times New Roman"/>
          <w:sz w:val="24"/>
          <w:szCs w:val="24"/>
        </w:rPr>
        <w:t xml:space="preserve">the </w:t>
      </w:r>
      <w:r w:rsidR="00F11FF8" w:rsidRPr="00C829A8">
        <w:rPr>
          <w:rFonts w:ascii="Book Antiqua" w:hAnsi="Book Antiqua" w:cs="Times New Roman"/>
          <w:sz w:val="24"/>
          <w:szCs w:val="24"/>
        </w:rPr>
        <w:t>probe and the pancreas is shorter in EUS</w:t>
      </w:r>
      <w:r w:rsidR="00097034" w:rsidRPr="00C829A8">
        <w:rPr>
          <w:rFonts w:ascii="Book Antiqua" w:hAnsi="Book Antiqua" w:cs="Times New Roman"/>
          <w:sz w:val="24"/>
          <w:szCs w:val="24"/>
        </w:rPr>
        <w:t xml:space="preserve"> compared to that in US</w:t>
      </w:r>
      <w:r w:rsidR="00F11FF8" w:rsidRPr="00C829A8">
        <w:rPr>
          <w:rFonts w:ascii="Book Antiqua" w:hAnsi="Book Antiqua" w:cs="Times New Roman"/>
          <w:sz w:val="24"/>
          <w:szCs w:val="24"/>
        </w:rPr>
        <w:t xml:space="preserve">. In addition to that, </w:t>
      </w:r>
      <w:r w:rsidR="00154188" w:rsidRPr="00C829A8">
        <w:rPr>
          <w:rFonts w:ascii="Book Antiqua" w:hAnsi="Book Antiqua" w:cs="Times New Roman"/>
          <w:sz w:val="24"/>
          <w:szCs w:val="24"/>
        </w:rPr>
        <w:t>B-mode</w:t>
      </w:r>
      <w:r w:rsidR="00F11FF8" w:rsidRPr="00C829A8">
        <w:rPr>
          <w:rFonts w:ascii="Book Antiqua" w:hAnsi="Book Antiqua" w:cs="Times New Roman"/>
          <w:sz w:val="24"/>
          <w:szCs w:val="24"/>
        </w:rPr>
        <w:t xml:space="preserve"> ima</w:t>
      </w:r>
      <w:r w:rsidR="00097034" w:rsidRPr="00C829A8">
        <w:rPr>
          <w:rFonts w:ascii="Book Antiqua" w:hAnsi="Book Antiqua" w:cs="Times New Roman"/>
          <w:sz w:val="24"/>
          <w:szCs w:val="24"/>
        </w:rPr>
        <w:t>ge is easily affected by gastrointestinal gas</w:t>
      </w:r>
      <w:r w:rsidR="00154188" w:rsidRPr="00C829A8">
        <w:rPr>
          <w:rFonts w:ascii="Book Antiqua" w:hAnsi="Book Antiqua" w:cs="Times New Roman"/>
          <w:sz w:val="24"/>
          <w:szCs w:val="24"/>
        </w:rPr>
        <w:t xml:space="preserve"> in US</w:t>
      </w:r>
      <w:r w:rsidR="00097034" w:rsidRPr="00C829A8">
        <w:rPr>
          <w:rFonts w:ascii="Book Antiqua" w:hAnsi="Book Antiqua" w:cs="Times New Roman"/>
          <w:sz w:val="24"/>
          <w:szCs w:val="24"/>
        </w:rPr>
        <w:t>, while</w:t>
      </w:r>
      <w:r w:rsidR="00154188" w:rsidRPr="00C829A8">
        <w:rPr>
          <w:rFonts w:ascii="Book Antiqua" w:hAnsi="Book Antiqua" w:cs="Times New Roman"/>
          <w:sz w:val="24"/>
          <w:szCs w:val="24"/>
        </w:rPr>
        <w:t xml:space="preserve"> it </w:t>
      </w:r>
      <w:r w:rsidR="00791556" w:rsidRPr="00C829A8">
        <w:rPr>
          <w:rFonts w:ascii="Book Antiqua" w:hAnsi="Book Antiqua" w:cs="Times New Roman"/>
          <w:sz w:val="24"/>
          <w:szCs w:val="24"/>
        </w:rPr>
        <w:t>occurs</w:t>
      </w:r>
      <w:r w:rsidR="00154188" w:rsidRPr="00C829A8">
        <w:rPr>
          <w:rFonts w:ascii="Book Antiqua" w:hAnsi="Book Antiqua" w:cs="Times New Roman"/>
          <w:sz w:val="24"/>
          <w:szCs w:val="24"/>
        </w:rPr>
        <w:t xml:space="preserve"> infrequently in EUS</w:t>
      </w:r>
      <w:r w:rsidR="00F11FF8" w:rsidRPr="00C829A8">
        <w:rPr>
          <w:rFonts w:ascii="Book Antiqua" w:hAnsi="Book Antiqua" w:cs="Times New Roman"/>
          <w:sz w:val="24"/>
          <w:szCs w:val="24"/>
        </w:rPr>
        <w:t xml:space="preserve">. </w:t>
      </w:r>
      <w:r w:rsidR="00097034" w:rsidRPr="00C829A8">
        <w:rPr>
          <w:rFonts w:ascii="Book Antiqua" w:hAnsi="Book Antiqua" w:cs="Times New Roman"/>
          <w:sz w:val="24"/>
          <w:szCs w:val="24"/>
        </w:rPr>
        <w:t xml:space="preserve">However, </w:t>
      </w:r>
      <w:r w:rsidR="00F11FF8" w:rsidRPr="00C829A8">
        <w:rPr>
          <w:rFonts w:ascii="Book Antiqua" w:hAnsi="Book Antiqua" w:cs="Times New Roman"/>
          <w:sz w:val="24"/>
          <w:szCs w:val="24"/>
        </w:rPr>
        <w:t xml:space="preserve">US-RTE is </w:t>
      </w:r>
      <w:r w:rsidR="00097034" w:rsidRPr="00C829A8">
        <w:rPr>
          <w:rFonts w:ascii="Book Antiqua" w:hAnsi="Book Antiqua" w:cs="Times New Roman"/>
          <w:sz w:val="24"/>
          <w:szCs w:val="24"/>
        </w:rPr>
        <w:t>still considered to be</w:t>
      </w:r>
      <w:r w:rsidR="00F11FF8" w:rsidRPr="00C829A8">
        <w:rPr>
          <w:rFonts w:ascii="Book Antiqua" w:hAnsi="Book Antiqua" w:cs="Times New Roman"/>
          <w:sz w:val="24"/>
          <w:szCs w:val="24"/>
        </w:rPr>
        <w:t xml:space="preserve"> </w:t>
      </w:r>
      <w:r w:rsidR="00097034" w:rsidRPr="00C829A8">
        <w:rPr>
          <w:rFonts w:ascii="Book Antiqua" w:hAnsi="Book Antiqua" w:cs="Times New Roman"/>
          <w:sz w:val="24"/>
          <w:szCs w:val="24"/>
        </w:rPr>
        <w:t xml:space="preserve">a </w:t>
      </w:r>
      <w:r w:rsidR="00F11FF8" w:rsidRPr="00C829A8">
        <w:rPr>
          <w:rFonts w:ascii="Book Antiqua" w:hAnsi="Book Antiqua" w:cs="Times New Roman"/>
          <w:sz w:val="24"/>
          <w:szCs w:val="24"/>
        </w:rPr>
        <w:t xml:space="preserve">promising </w:t>
      </w:r>
      <w:r w:rsidR="00154188" w:rsidRPr="00C829A8">
        <w:rPr>
          <w:rFonts w:ascii="Book Antiqua" w:hAnsi="Book Antiqua" w:cs="Times New Roman"/>
          <w:sz w:val="24"/>
          <w:szCs w:val="24"/>
        </w:rPr>
        <w:t>imaging examination</w:t>
      </w:r>
      <w:r w:rsidR="00097034" w:rsidRPr="00C829A8">
        <w:rPr>
          <w:rFonts w:ascii="Book Antiqua" w:hAnsi="Book Antiqua" w:cs="Times New Roman"/>
          <w:sz w:val="24"/>
          <w:szCs w:val="24"/>
        </w:rPr>
        <w:t xml:space="preserve"> </w:t>
      </w:r>
      <w:r w:rsidR="00791556" w:rsidRPr="00C829A8">
        <w:rPr>
          <w:rFonts w:ascii="Book Antiqua" w:hAnsi="Book Antiqua" w:cs="Times New Roman"/>
          <w:sz w:val="24"/>
          <w:szCs w:val="24"/>
        </w:rPr>
        <w:t>for the selective patient</w:t>
      </w:r>
      <w:r w:rsidR="00F11FF8" w:rsidRPr="00C829A8">
        <w:rPr>
          <w:rFonts w:ascii="Book Antiqua" w:hAnsi="Book Antiqua" w:cs="Times New Roman"/>
          <w:sz w:val="24"/>
          <w:szCs w:val="24"/>
        </w:rPr>
        <w:t>s</w:t>
      </w:r>
      <w:r w:rsidR="00097034" w:rsidRPr="00C829A8">
        <w:rPr>
          <w:rFonts w:ascii="Book Antiqua" w:hAnsi="Book Antiqua" w:cs="Times New Roman"/>
          <w:sz w:val="24"/>
          <w:szCs w:val="24"/>
        </w:rPr>
        <w:t xml:space="preserve"> due to its non-invasive nature.</w:t>
      </w:r>
      <w:r w:rsidR="000C7752" w:rsidRPr="00C829A8">
        <w:rPr>
          <w:rFonts w:ascii="Book Antiqua" w:hAnsi="Book Antiqua" w:cs="Times New Roman"/>
          <w:sz w:val="24"/>
          <w:szCs w:val="24"/>
        </w:rPr>
        <w:t xml:space="preserve"> </w:t>
      </w:r>
      <w:r w:rsidR="00EC37DC" w:rsidRPr="00C829A8">
        <w:rPr>
          <w:rFonts w:ascii="Book Antiqua" w:hAnsi="Book Antiqua" w:cs="Times New Roman"/>
          <w:sz w:val="24"/>
          <w:szCs w:val="24"/>
        </w:rPr>
        <w:t xml:space="preserve">　</w:t>
      </w:r>
    </w:p>
    <w:p w:rsidR="006E2B35" w:rsidRPr="00C829A8" w:rsidRDefault="006E2B35"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There are also </w:t>
      </w:r>
      <w:r w:rsidR="005806B7" w:rsidRPr="00C829A8">
        <w:rPr>
          <w:rFonts w:ascii="Book Antiqua" w:hAnsi="Book Antiqua" w:cs="Times New Roman"/>
          <w:sz w:val="24"/>
          <w:szCs w:val="24"/>
        </w:rPr>
        <w:t xml:space="preserve">other </w:t>
      </w:r>
      <w:r w:rsidRPr="00C829A8">
        <w:rPr>
          <w:rFonts w:ascii="Book Antiqua" w:hAnsi="Book Antiqua" w:cs="Times New Roman"/>
          <w:sz w:val="24"/>
          <w:szCs w:val="24"/>
        </w:rPr>
        <w:t>promising</w:t>
      </w:r>
      <w:r w:rsidR="00791556" w:rsidRPr="00C829A8">
        <w:rPr>
          <w:rFonts w:ascii="Book Antiqua" w:hAnsi="Book Antiqua" w:cs="Times New Roman"/>
          <w:sz w:val="24"/>
          <w:szCs w:val="24"/>
        </w:rPr>
        <w:t xml:space="preserve"> US-elastographies</w:t>
      </w:r>
      <w:r w:rsidRPr="00C829A8">
        <w:rPr>
          <w:rFonts w:ascii="Book Antiqua" w:hAnsi="Book Antiqua" w:cs="Times New Roman"/>
          <w:sz w:val="24"/>
          <w:szCs w:val="24"/>
        </w:rPr>
        <w:t>, which are Elastography</w:t>
      </w:r>
      <w:r w:rsidRPr="00C829A8">
        <w:rPr>
          <w:rFonts w:ascii="Book Antiqua" w:hAnsi="Book Antiqua" w:cs="Times New Roman"/>
          <w:sz w:val="24"/>
          <w:szCs w:val="24"/>
          <w:vertAlign w:val="superscript"/>
        </w:rPr>
        <w:t>TM</w:t>
      </w:r>
      <w:r w:rsidRPr="00C829A8">
        <w:rPr>
          <w:rFonts w:ascii="Book Antiqua" w:hAnsi="Book Antiqua" w:cs="Times New Roman"/>
          <w:sz w:val="24"/>
          <w:szCs w:val="24"/>
        </w:rPr>
        <w:t xml:space="preserve"> (GE) (</w:t>
      </w:r>
      <w:r w:rsidR="005371BA" w:rsidRPr="00C829A8">
        <w:rPr>
          <w:rFonts w:ascii="Book Antiqua" w:hAnsi="Book Antiqua" w:cs="Times New Roman"/>
          <w:sz w:val="24"/>
          <w:szCs w:val="24"/>
        </w:rPr>
        <w:t>Figure</w:t>
      </w:r>
      <w:r w:rsidRPr="00C829A8">
        <w:rPr>
          <w:rFonts w:ascii="Book Antiqua" w:hAnsi="Book Antiqua" w:cs="Times New Roman"/>
          <w:sz w:val="24"/>
          <w:szCs w:val="24"/>
        </w:rPr>
        <w:t xml:space="preserve"> 5), and Elastography</w:t>
      </w:r>
      <w:r w:rsidRPr="00C829A8">
        <w:rPr>
          <w:rFonts w:ascii="Book Antiqua" w:hAnsi="Book Antiqua" w:cs="Times New Roman"/>
          <w:sz w:val="24"/>
          <w:szCs w:val="24"/>
          <w:vertAlign w:val="superscript"/>
        </w:rPr>
        <w:t>TM</w:t>
      </w:r>
      <w:r w:rsidRPr="00C829A8">
        <w:rPr>
          <w:rFonts w:ascii="Book Antiqua" w:hAnsi="Book Antiqua" w:cs="Times New Roman"/>
          <w:sz w:val="24"/>
          <w:szCs w:val="24"/>
        </w:rPr>
        <w:t xml:space="preserve"> (Toshiba) (</w:t>
      </w:r>
      <w:r w:rsidR="005371BA" w:rsidRPr="00C829A8">
        <w:rPr>
          <w:rFonts w:ascii="Book Antiqua" w:hAnsi="Book Antiqua" w:cs="Times New Roman"/>
          <w:sz w:val="24"/>
          <w:szCs w:val="24"/>
        </w:rPr>
        <w:t>Figure</w:t>
      </w:r>
      <w:r w:rsidRPr="00C829A8">
        <w:rPr>
          <w:rFonts w:ascii="Book Antiqua" w:hAnsi="Book Antiqua" w:cs="Times New Roman"/>
          <w:sz w:val="24"/>
          <w:szCs w:val="24"/>
        </w:rPr>
        <w:t xml:space="preserve"> 6). </w:t>
      </w:r>
      <w:r w:rsidR="009A397D" w:rsidRPr="00C829A8">
        <w:rPr>
          <w:rFonts w:ascii="Book Antiqua" w:hAnsi="Book Antiqua" w:cs="Times New Roman"/>
          <w:sz w:val="24"/>
          <w:szCs w:val="24"/>
        </w:rPr>
        <w:t>However, t</w:t>
      </w:r>
      <w:r w:rsidR="00791556" w:rsidRPr="00C829A8">
        <w:rPr>
          <w:rFonts w:ascii="Book Antiqua" w:hAnsi="Book Antiqua" w:cs="Times New Roman"/>
          <w:sz w:val="24"/>
          <w:szCs w:val="24"/>
        </w:rPr>
        <w:t>here are no studie</w:t>
      </w:r>
      <w:r w:rsidRPr="00C829A8">
        <w:rPr>
          <w:rFonts w:ascii="Book Antiqua" w:hAnsi="Book Antiqua" w:cs="Times New Roman"/>
          <w:sz w:val="24"/>
          <w:szCs w:val="24"/>
        </w:rPr>
        <w:t>s evaluating th</w:t>
      </w:r>
      <w:r w:rsidR="00A7370C" w:rsidRPr="00C829A8">
        <w:rPr>
          <w:rFonts w:ascii="Book Antiqua" w:hAnsi="Book Antiqua" w:cs="Times New Roman"/>
          <w:sz w:val="24"/>
          <w:szCs w:val="24"/>
        </w:rPr>
        <w:t>e usefulness of these instruments</w:t>
      </w:r>
      <w:r w:rsidRPr="00C829A8">
        <w:rPr>
          <w:rFonts w:ascii="Book Antiqua" w:hAnsi="Book Antiqua" w:cs="Times New Roman"/>
          <w:sz w:val="24"/>
          <w:szCs w:val="24"/>
        </w:rPr>
        <w:t xml:space="preserve"> to da</w:t>
      </w:r>
      <w:r w:rsidR="00791556" w:rsidRPr="00C829A8">
        <w:rPr>
          <w:rFonts w:ascii="Book Antiqua" w:hAnsi="Book Antiqua" w:cs="Times New Roman"/>
          <w:sz w:val="24"/>
          <w:szCs w:val="24"/>
        </w:rPr>
        <w:t>te</w:t>
      </w:r>
      <w:r w:rsidRPr="00C829A8">
        <w:rPr>
          <w:rFonts w:ascii="Book Antiqua" w:hAnsi="Book Antiqua" w:cs="Times New Roman"/>
          <w:sz w:val="24"/>
          <w:szCs w:val="24"/>
        </w:rPr>
        <w:t xml:space="preserve">. </w:t>
      </w:r>
      <w:r w:rsidR="00791556" w:rsidRPr="00C829A8">
        <w:rPr>
          <w:rFonts w:ascii="Book Antiqua" w:hAnsi="Book Antiqua" w:cs="Times New Roman"/>
          <w:sz w:val="24"/>
          <w:szCs w:val="24"/>
        </w:rPr>
        <w:t>Further information of these instrum</w:t>
      </w:r>
      <w:r w:rsidR="00C703A6" w:rsidRPr="00C829A8">
        <w:rPr>
          <w:rFonts w:ascii="Book Antiqua" w:hAnsi="Book Antiqua" w:cs="Times New Roman"/>
          <w:sz w:val="24"/>
          <w:szCs w:val="24"/>
        </w:rPr>
        <w:t xml:space="preserve">ents is available in the </w:t>
      </w:r>
      <w:r w:rsidR="00D76320" w:rsidRPr="00C829A8">
        <w:rPr>
          <w:rFonts w:ascii="Book Antiqua" w:hAnsi="Book Antiqua" w:cs="Times New Roman"/>
          <w:sz w:val="24"/>
          <w:szCs w:val="24"/>
        </w:rPr>
        <w:t>guidelines</w:t>
      </w:r>
      <w:r w:rsidR="007C18EE" w:rsidRPr="00C829A8">
        <w:rPr>
          <w:rFonts w:ascii="Book Antiqua" w:hAnsi="Book Antiqua" w:cs="Times New Roman"/>
          <w:sz w:val="24"/>
          <w:szCs w:val="24"/>
          <w:vertAlign w:val="superscript"/>
        </w:rPr>
        <w:t>[12</w:t>
      </w:r>
      <w:r w:rsidR="00791556" w:rsidRPr="00C829A8">
        <w:rPr>
          <w:rFonts w:ascii="Book Antiqua" w:hAnsi="Book Antiqua" w:cs="Times New Roman"/>
          <w:sz w:val="24"/>
          <w:szCs w:val="24"/>
          <w:vertAlign w:val="superscript"/>
        </w:rPr>
        <w:t>]</w:t>
      </w:r>
      <w:r w:rsidR="00791556" w:rsidRPr="00C829A8">
        <w:rPr>
          <w:rFonts w:ascii="Book Antiqua" w:hAnsi="Book Antiqua" w:cs="Times New Roman"/>
          <w:sz w:val="24"/>
          <w:szCs w:val="24"/>
        </w:rPr>
        <w:t xml:space="preserve">. </w:t>
      </w:r>
      <w:r w:rsidRPr="00C829A8">
        <w:rPr>
          <w:rFonts w:ascii="Book Antiqua" w:hAnsi="Book Antiqua" w:cs="Times New Roman"/>
          <w:sz w:val="24"/>
          <w:szCs w:val="24"/>
        </w:rPr>
        <w:t xml:space="preserve">These </w:t>
      </w:r>
      <w:r w:rsidR="00791556" w:rsidRPr="00C829A8">
        <w:rPr>
          <w:rFonts w:ascii="Book Antiqua" w:hAnsi="Book Antiqua" w:cs="Times New Roman"/>
          <w:sz w:val="24"/>
          <w:szCs w:val="24"/>
        </w:rPr>
        <w:t xml:space="preserve">instruments </w:t>
      </w:r>
      <w:r w:rsidRPr="00C829A8">
        <w:rPr>
          <w:rFonts w:ascii="Book Antiqua" w:hAnsi="Book Antiqua" w:cs="Times New Roman"/>
          <w:sz w:val="24"/>
          <w:szCs w:val="24"/>
        </w:rPr>
        <w:t>are not available in EUS.</w:t>
      </w:r>
      <w:r w:rsidR="000C7752" w:rsidRPr="00C829A8">
        <w:rPr>
          <w:rFonts w:ascii="Book Antiqua" w:hAnsi="Book Antiqua" w:cs="Times New Roman"/>
          <w:sz w:val="24"/>
          <w:szCs w:val="24"/>
        </w:rPr>
        <w:t xml:space="preserve"> </w:t>
      </w:r>
    </w:p>
    <w:p w:rsidR="00120227" w:rsidRPr="00C829A8" w:rsidRDefault="00120227" w:rsidP="005B41E8">
      <w:pPr>
        <w:adjustRightInd w:val="0"/>
        <w:snapToGrid w:val="0"/>
        <w:spacing w:line="360" w:lineRule="auto"/>
        <w:ind w:firstLineChars="100" w:firstLine="240"/>
        <w:rPr>
          <w:rFonts w:ascii="Book Antiqua" w:hAnsi="Book Antiqua" w:cs="Times New Roman"/>
          <w:sz w:val="24"/>
          <w:szCs w:val="24"/>
        </w:rPr>
      </w:pPr>
    </w:p>
    <w:p w:rsidR="00DB75D1" w:rsidRPr="00C829A8" w:rsidRDefault="00840326" w:rsidP="005B41E8">
      <w:pPr>
        <w:adjustRightInd w:val="0"/>
        <w:snapToGrid w:val="0"/>
        <w:spacing w:line="360" w:lineRule="auto"/>
        <w:rPr>
          <w:rFonts w:ascii="Book Antiqua" w:hAnsi="Book Antiqua" w:cs="Times New Roman"/>
          <w:b/>
          <w:i/>
          <w:sz w:val="24"/>
          <w:szCs w:val="24"/>
        </w:rPr>
      </w:pPr>
      <w:r w:rsidRPr="00C829A8">
        <w:rPr>
          <w:rFonts w:ascii="Book Antiqua" w:hAnsi="Book Antiqua" w:cs="Times New Roman"/>
          <w:b/>
          <w:i/>
          <w:sz w:val="24"/>
          <w:szCs w:val="24"/>
        </w:rPr>
        <w:t>US-elastography</w:t>
      </w:r>
      <w:r w:rsidR="00D76320" w:rsidRPr="00C829A8">
        <w:rPr>
          <w:rFonts w:ascii="Book Antiqua" w:eastAsia="SimSun" w:hAnsi="Book Antiqua" w:cs="Times New Roman" w:hint="eastAsia"/>
          <w:b/>
          <w:i/>
          <w:sz w:val="24"/>
          <w:szCs w:val="24"/>
          <w:lang w:eastAsia="zh-CN"/>
        </w:rPr>
        <w:t xml:space="preserve"> - </w:t>
      </w:r>
      <w:r w:rsidR="00DB75D1" w:rsidRPr="00C829A8">
        <w:rPr>
          <w:rFonts w:ascii="Book Antiqua" w:hAnsi="Book Antiqua" w:cs="Times New Roman"/>
          <w:b/>
          <w:i/>
          <w:sz w:val="24"/>
          <w:szCs w:val="24"/>
        </w:rPr>
        <w:t>Shear wave elastograhy</w:t>
      </w:r>
    </w:p>
    <w:p w:rsidR="005C6873" w:rsidRPr="00C829A8" w:rsidRDefault="005C6873"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sz w:val="24"/>
          <w:szCs w:val="24"/>
        </w:rPr>
        <w:t>Becau</w:t>
      </w:r>
      <w:r w:rsidR="005806B7" w:rsidRPr="00C829A8">
        <w:rPr>
          <w:rFonts w:ascii="Book Antiqua" w:hAnsi="Book Antiqua" w:cs="Times New Roman"/>
          <w:sz w:val="24"/>
          <w:szCs w:val="24"/>
        </w:rPr>
        <w:t xml:space="preserve">se manual compression is not </w:t>
      </w:r>
      <w:r w:rsidRPr="00C829A8">
        <w:rPr>
          <w:rFonts w:ascii="Book Antiqua" w:hAnsi="Book Antiqua" w:cs="Times New Roman"/>
          <w:sz w:val="24"/>
          <w:szCs w:val="24"/>
        </w:rPr>
        <w:t>effective</w:t>
      </w:r>
      <w:r w:rsidR="00DF3DC9" w:rsidRPr="00C829A8">
        <w:rPr>
          <w:rFonts w:ascii="Book Antiqua" w:hAnsi="Book Antiqua" w:cs="Times New Roman"/>
          <w:sz w:val="24"/>
          <w:szCs w:val="24"/>
        </w:rPr>
        <w:t xml:space="preserve"> for the pancreas which locates deep in center of the body</w:t>
      </w:r>
      <w:r w:rsidR="006468BC" w:rsidRPr="00C829A8">
        <w:rPr>
          <w:rFonts w:ascii="Book Antiqua" w:hAnsi="Book Antiqua" w:cs="Times New Roman"/>
          <w:sz w:val="24"/>
          <w:szCs w:val="24"/>
        </w:rPr>
        <w:t xml:space="preserve">, </w:t>
      </w:r>
      <w:r w:rsidR="00F555F9" w:rsidRPr="00C829A8">
        <w:rPr>
          <w:rFonts w:ascii="Book Antiqua" w:hAnsi="Book Antiqua" w:cs="Times New Roman"/>
          <w:sz w:val="24"/>
          <w:szCs w:val="24"/>
        </w:rPr>
        <w:t xml:space="preserve">the </w:t>
      </w:r>
      <w:r w:rsidR="006468BC" w:rsidRPr="00C829A8">
        <w:rPr>
          <w:rFonts w:ascii="Book Antiqua" w:hAnsi="Book Antiqua" w:cs="Times New Roman"/>
          <w:sz w:val="24"/>
          <w:szCs w:val="24"/>
        </w:rPr>
        <w:t>strain</w:t>
      </w:r>
      <w:r w:rsidR="005806B7" w:rsidRPr="00C829A8">
        <w:rPr>
          <w:rFonts w:ascii="Book Antiqua" w:hAnsi="Book Antiqua" w:cs="Times New Roman"/>
          <w:sz w:val="24"/>
          <w:szCs w:val="24"/>
        </w:rPr>
        <w:t xml:space="preserve"> must</w:t>
      </w:r>
      <w:r w:rsidR="00791556" w:rsidRPr="00C829A8">
        <w:rPr>
          <w:rFonts w:ascii="Book Antiqua" w:hAnsi="Book Antiqua" w:cs="Times New Roman"/>
          <w:sz w:val="24"/>
          <w:szCs w:val="24"/>
        </w:rPr>
        <w:t xml:space="preserve"> be generat</w:t>
      </w:r>
      <w:r w:rsidRPr="00C829A8">
        <w:rPr>
          <w:rFonts w:ascii="Book Antiqua" w:hAnsi="Book Antiqua" w:cs="Times New Roman"/>
          <w:sz w:val="24"/>
          <w:szCs w:val="24"/>
        </w:rPr>
        <w:t>ed by aortic pulsation. The</w:t>
      </w:r>
      <w:r w:rsidR="006468BC" w:rsidRPr="00C829A8">
        <w:rPr>
          <w:rFonts w:ascii="Book Antiqua" w:hAnsi="Book Antiqua" w:cs="Times New Roman"/>
          <w:sz w:val="24"/>
          <w:szCs w:val="24"/>
        </w:rPr>
        <w:t>refore,</w:t>
      </w:r>
      <w:r w:rsidR="00DF3DC9" w:rsidRPr="00C829A8">
        <w:rPr>
          <w:rFonts w:ascii="Book Antiqua" w:hAnsi="Book Antiqua" w:cs="Times New Roman"/>
          <w:sz w:val="24"/>
          <w:szCs w:val="24"/>
        </w:rPr>
        <w:t xml:space="preserve"> </w:t>
      </w:r>
      <w:r w:rsidR="00791556" w:rsidRPr="00C829A8">
        <w:rPr>
          <w:rFonts w:ascii="Book Antiqua" w:hAnsi="Book Antiqua" w:cs="Times New Roman"/>
          <w:sz w:val="24"/>
          <w:szCs w:val="24"/>
        </w:rPr>
        <w:t>a fine</w:t>
      </w:r>
      <w:r w:rsidR="005806B7" w:rsidRPr="00C829A8">
        <w:rPr>
          <w:rFonts w:ascii="Book Antiqua" w:hAnsi="Book Antiqua" w:cs="Times New Roman"/>
          <w:sz w:val="24"/>
          <w:szCs w:val="24"/>
        </w:rPr>
        <w:t xml:space="preserve"> elastogram can</w:t>
      </w:r>
      <w:r w:rsidR="00DF3DC9" w:rsidRPr="00C829A8">
        <w:rPr>
          <w:rFonts w:ascii="Book Antiqua" w:hAnsi="Book Antiqua" w:cs="Times New Roman"/>
          <w:sz w:val="24"/>
          <w:szCs w:val="24"/>
        </w:rPr>
        <w:t>not</w:t>
      </w:r>
      <w:r w:rsidRPr="00C829A8">
        <w:rPr>
          <w:rFonts w:ascii="Book Antiqua" w:hAnsi="Book Antiqua" w:cs="Times New Roman"/>
          <w:sz w:val="24"/>
          <w:szCs w:val="24"/>
        </w:rPr>
        <w:t xml:space="preserve"> be </w:t>
      </w:r>
      <w:r w:rsidR="006468BC" w:rsidRPr="00C829A8">
        <w:rPr>
          <w:rFonts w:ascii="Book Antiqua" w:hAnsi="Book Antiqua" w:cs="Times New Roman"/>
          <w:sz w:val="24"/>
          <w:szCs w:val="24"/>
        </w:rPr>
        <w:t xml:space="preserve">always </w:t>
      </w:r>
      <w:r w:rsidR="00DF3DC9" w:rsidRPr="00C829A8">
        <w:rPr>
          <w:rFonts w:ascii="Book Antiqua" w:hAnsi="Book Antiqua" w:cs="Times New Roman"/>
          <w:sz w:val="24"/>
          <w:szCs w:val="24"/>
        </w:rPr>
        <w:t>obtained depending on</w:t>
      </w:r>
      <w:r w:rsidRPr="00C829A8">
        <w:rPr>
          <w:rFonts w:ascii="Book Antiqua" w:hAnsi="Book Antiqua" w:cs="Times New Roman"/>
          <w:sz w:val="24"/>
          <w:szCs w:val="24"/>
        </w:rPr>
        <w:t xml:space="preserve"> the location</w:t>
      </w:r>
      <w:r w:rsidR="006468BC" w:rsidRPr="00C829A8">
        <w:rPr>
          <w:rFonts w:ascii="Book Antiqua" w:hAnsi="Book Antiqua" w:cs="Times New Roman"/>
          <w:sz w:val="24"/>
          <w:szCs w:val="24"/>
        </w:rPr>
        <w:t xml:space="preserve"> of the pancreas</w:t>
      </w:r>
      <w:r w:rsidR="00DF3DC9" w:rsidRPr="00C829A8">
        <w:rPr>
          <w:rFonts w:ascii="Book Antiqua" w:hAnsi="Book Antiqua" w:cs="Times New Roman"/>
          <w:sz w:val="24"/>
          <w:szCs w:val="24"/>
        </w:rPr>
        <w:t xml:space="preserve"> in strain elastography. I</w:t>
      </w:r>
      <w:r w:rsidR="006468BC" w:rsidRPr="00C829A8">
        <w:rPr>
          <w:rFonts w:ascii="Book Antiqua" w:hAnsi="Book Antiqua" w:cs="Times New Roman"/>
          <w:sz w:val="24"/>
          <w:szCs w:val="24"/>
        </w:rPr>
        <w:t xml:space="preserve">n </w:t>
      </w:r>
      <w:r w:rsidR="005806B7" w:rsidRPr="00C829A8">
        <w:rPr>
          <w:rFonts w:ascii="Book Antiqua" w:hAnsi="Book Antiqua" w:cs="Times New Roman"/>
          <w:sz w:val="24"/>
          <w:szCs w:val="24"/>
        </w:rPr>
        <w:t>contrast,</w:t>
      </w:r>
      <w:r w:rsidR="00DF3DC9" w:rsidRPr="00C829A8">
        <w:rPr>
          <w:rFonts w:ascii="Book Antiqua" w:hAnsi="Book Antiqua" w:cs="Times New Roman"/>
          <w:sz w:val="24"/>
          <w:szCs w:val="24"/>
        </w:rPr>
        <w:t xml:space="preserve"> </w:t>
      </w:r>
      <w:r w:rsidRPr="00C829A8">
        <w:rPr>
          <w:rFonts w:ascii="Book Antiqua" w:hAnsi="Book Antiqua" w:cs="Times New Roman"/>
          <w:sz w:val="24"/>
          <w:szCs w:val="24"/>
        </w:rPr>
        <w:t>emission of ARFI is</w:t>
      </w:r>
      <w:r w:rsidR="006468BC" w:rsidRPr="00C829A8">
        <w:rPr>
          <w:rFonts w:ascii="Book Antiqua" w:hAnsi="Book Antiqua" w:cs="Times New Roman"/>
          <w:sz w:val="24"/>
          <w:szCs w:val="24"/>
        </w:rPr>
        <w:t xml:space="preserve"> </w:t>
      </w:r>
      <w:r w:rsidR="006468BC" w:rsidRPr="00C829A8">
        <w:rPr>
          <w:rFonts w:ascii="Book Antiqua" w:hAnsi="Book Antiqua" w:cs="Times New Roman"/>
          <w:sz w:val="24"/>
          <w:szCs w:val="24"/>
        </w:rPr>
        <w:lastRenderedPageBreak/>
        <w:t>possible</w:t>
      </w:r>
      <w:r w:rsidRPr="00C829A8">
        <w:rPr>
          <w:rFonts w:ascii="Book Antiqua" w:hAnsi="Book Antiqua" w:cs="Times New Roman"/>
          <w:sz w:val="24"/>
          <w:szCs w:val="24"/>
        </w:rPr>
        <w:t xml:space="preserve"> </w:t>
      </w:r>
      <w:r w:rsidR="00DF3DC9" w:rsidRPr="00C829A8">
        <w:rPr>
          <w:rFonts w:ascii="Book Antiqua" w:hAnsi="Book Antiqua" w:cs="Times New Roman"/>
          <w:sz w:val="24"/>
          <w:szCs w:val="24"/>
        </w:rPr>
        <w:t xml:space="preserve">for entire pancreas </w:t>
      </w:r>
      <w:r w:rsidRPr="00C829A8">
        <w:rPr>
          <w:rFonts w:ascii="Book Antiqua" w:hAnsi="Book Antiqua" w:cs="Times New Roman"/>
          <w:sz w:val="24"/>
          <w:szCs w:val="24"/>
        </w:rPr>
        <w:t>wherever desired</w:t>
      </w:r>
      <w:r w:rsidR="005806B7" w:rsidRPr="00C829A8">
        <w:rPr>
          <w:rFonts w:ascii="Book Antiqua" w:hAnsi="Book Antiqua" w:cs="Times New Roman"/>
          <w:sz w:val="24"/>
          <w:szCs w:val="24"/>
        </w:rPr>
        <w:t xml:space="preserve"> in shear wave elastography</w:t>
      </w:r>
      <w:r w:rsidR="006468BC" w:rsidRPr="00C829A8">
        <w:rPr>
          <w:rFonts w:ascii="Book Antiqua" w:hAnsi="Book Antiqua" w:cs="Times New Roman"/>
          <w:sz w:val="24"/>
          <w:szCs w:val="24"/>
        </w:rPr>
        <w:t>. Therefore, shear wa</w:t>
      </w:r>
      <w:r w:rsidR="005806B7" w:rsidRPr="00C829A8">
        <w:rPr>
          <w:rFonts w:ascii="Book Antiqua" w:hAnsi="Book Antiqua" w:cs="Times New Roman"/>
          <w:sz w:val="24"/>
          <w:szCs w:val="24"/>
        </w:rPr>
        <w:t xml:space="preserve">ve </w:t>
      </w:r>
      <w:r w:rsidR="00791556" w:rsidRPr="00C829A8">
        <w:rPr>
          <w:rFonts w:ascii="Book Antiqua" w:hAnsi="Book Antiqua" w:cs="Times New Roman"/>
          <w:sz w:val="24"/>
          <w:szCs w:val="24"/>
        </w:rPr>
        <w:t>elastography is considered as</w:t>
      </w:r>
      <w:r w:rsidR="006468BC" w:rsidRPr="00C829A8">
        <w:rPr>
          <w:rFonts w:ascii="Book Antiqua" w:hAnsi="Book Antiqua" w:cs="Times New Roman"/>
          <w:sz w:val="24"/>
          <w:szCs w:val="24"/>
        </w:rPr>
        <w:t xml:space="preserve"> a bre</w:t>
      </w:r>
      <w:r w:rsidR="00DF3DC9" w:rsidRPr="00C829A8">
        <w:rPr>
          <w:rFonts w:ascii="Book Antiqua" w:hAnsi="Book Antiqua" w:cs="Times New Roman"/>
          <w:sz w:val="24"/>
          <w:szCs w:val="24"/>
        </w:rPr>
        <w:t>ak-through in</w:t>
      </w:r>
      <w:r w:rsidR="006468BC" w:rsidRPr="00C829A8">
        <w:rPr>
          <w:rFonts w:ascii="Book Antiqua" w:hAnsi="Book Antiqua" w:cs="Times New Roman"/>
          <w:sz w:val="24"/>
          <w:szCs w:val="24"/>
        </w:rPr>
        <w:t xml:space="preserve"> the history of </w:t>
      </w:r>
      <w:r w:rsidR="00791556" w:rsidRPr="00C829A8">
        <w:rPr>
          <w:rFonts w:ascii="Book Antiqua" w:hAnsi="Book Antiqua" w:cs="Times New Roman"/>
          <w:sz w:val="24"/>
          <w:szCs w:val="24"/>
        </w:rPr>
        <w:t>elastography</w:t>
      </w:r>
      <w:r w:rsidR="00C703A6" w:rsidRPr="00C829A8">
        <w:rPr>
          <w:rFonts w:ascii="Book Antiqua" w:hAnsi="Book Antiqua" w:cs="Times New Roman"/>
          <w:sz w:val="24"/>
          <w:szCs w:val="24"/>
        </w:rPr>
        <w:t xml:space="preserve"> for the pancreas</w:t>
      </w:r>
      <w:r w:rsidR="00791556" w:rsidRPr="00C829A8">
        <w:rPr>
          <w:rFonts w:ascii="Book Antiqua" w:hAnsi="Book Antiqua" w:cs="Times New Roman"/>
          <w:sz w:val="24"/>
          <w:szCs w:val="24"/>
        </w:rPr>
        <w:t>.</w:t>
      </w:r>
      <w:r w:rsidR="000C7752" w:rsidRPr="00C829A8">
        <w:rPr>
          <w:rFonts w:ascii="Book Antiqua" w:hAnsi="Book Antiqua" w:cs="Times New Roman"/>
          <w:sz w:val="24"/>
          <w:szCs w:val="24"/>
        </w:rPr>
        <w:t xml:space="preserve"> </w:t>
      </w:r>
    </w:p>
    <w:p w:rsidR="006468BC" w:rsidRPr="00C829A8" w:rsidRDefault="006468BC"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Virtual Touch </w:t>
      </w:r>
      <w:r w:rsidRPr="00C829A8">
        <w:rPr>
          <w:rFonts w:ascii="Book Antiqua" w:hAnsi="Book Antiqua" w:cs="Times New Roman"/>
          <w:sz w:val="24"/>
          <w:szCs w:val="24"/>
          <w:vertAlign w:val="superscript"/>
        </w:rPr>
        <w:t>TM</w:t>
      </w:r>
      <w:r w:rsidRPr="00C829A8">
        <w:rPr>
          <w:rFonts w:ascii="Book Antiqua" w:hAnsi="Book Antiqua" w:cs="Times New Roman"/>
          <w:sz w:val="24"/>
          <w:szCs w:val="24"/>
        </w:rPr>
        <w:t xml:space="preserve"> Quantification (VTQ) produced by Siemens is a representati</w:t>
      </w:r>
      <w:r w:rsidR="000E081A" w:rsidRPr="00C829A8">
        <w:rPr>
          <w:rFonts w:ascii="Book Antiqua" w:hAnsi="Book Antiqua" w:cs="Times New Roman"/>
          <w:sz w:val="24"/>
          <w:szCs w:val="24"/>
        </w:rPr>
        <w:t>ve instrument</w:t>
      </w:r>
      <w:r w:rsidRPr="00C829A8">
        <w:rPr>
          <w:rFonts w:ascii="Book Antiqua" w:hAnsi="Book Antiqua" w:cs="Times New Roman"/>
          <w:sz w:val="24"/>
          <w:szCs w:val="24"/>
        </w:rPr>
        <w:t xml:space="preserve"> of shear wave elastography. VTQ shows the </w:t>
      </w:r>
      <w:r w:rsidR="009576C0" w:rsidRPr="00C829A8">
        <w:rPr>
          <w:rFonts w:ascii="Book Antiqua" w:hAnsi="Book Antiqua" w:cs="Times New Roman"/>
          <w:sz w:val="24"/>
          <w:szCs w:val="24"/>
        </w:rPr>
        <w:t>stiffness</w:t>
      </w:r>
      <w:r w:rsidR="00F877A7" w:rsidRPr="00C829A8">
        <w:rPr>
          <w:rFonts w:ascii="Book Antiqua" w:hAnsi="Book Antiqua" w:cs="Times New Roman"/>
          <w:sz w:val="24"/>
          <w:szCs w:val="24"/>
        </w:rPr>
        <w:t xml:space="preserve"> of target tissue</w:t>
      </w:r>
      <w:r w:rsidR="000E081A" w:rsidRPr="00C829A8">
        <w:rPr>
          <w:rFonts w:ascii="Book Antiqua" w:hAnsi="Book Antiqua" w:cs="Times New Roman"/>
          <w:sz w:val="24"/>
          <w:szCs w:val="24"/>
        </w:rPr>
        <w:t xml:space="preserve"> </w:t>
      </w:r>
      <w:r w:rsidR="00F877A7" w:rsidRPr="00C829A8">
        <w:rPr>
          <w:rFonts w:ascii="Book Antiqua" w:hAnsi="Book Antiqua" w:cs="Times New Roman"/>
          <w:sz w:val="24"/>
          <w:szCs w:val="24"/>
        </w:rPr>
        <w:t xml:space="preserve">digitally </w:t>
      </w:r>
      <w:r w:rsidRPr="00C829A8">
        <w:rPr>
          <w:rFonts w:ascii="Book Antiqua" w:hAnsi="Book Antiqua" w:cs="Times New Roman"/>
          <w:sz w:val="24"/>
          <w:szCs w:val="24"/>
        </w:rPr>
        <w:t>by measuring shear wave velocity (SW</w:t>
      </w:r>
      <w:r w:rsidR="000E081A" w:rsidRPr="00C829A8">
        <w:rPr>
          <w:rFonts w:ascii="Book Antiqua" w:hAnsi="Book Antiqua" w:cs="Times New Roman"/>
          <w:sz w:val="24"/>
          <w:szCs w:val="24"/>
        </w:rPr>
        <w:t>V). SWV is displayed on the right side of the screen in m/s (</w:t>
      </w:r>
      <w:r w:rsidR="005371BA" w:rsidRPr="00C829A8">
        <w:rPr>
          <w:rFonts w:ascii="Book Antiqua" w:hAnsi="Book Antiqua" w:cs="Times New Roman"/>
          <w:sz w:val="24"/>
          <w:szCs w:val="24"/>
        </w:rPr>
        <w:t>Figure</w:t>
      </w:r>
      <w:r w:rsidR="000E081A" w:rsidRPr="00C829A8">
        <w:rPr>
          <w:rFonts w:ascii="Book Antiqua" w:hAnsi="Book Antiqua" w:cs="Times New Roman"/>
          <w:sz w:val="24"/>
          <w:szCs w:val="24"/>
        </w:rPr>
        <w:t xml:space="preserve"> 7</w:t>
      </w:r>
      <w:r w:rsidRPr="00C829A8">
        <w:rPr>
          <w:rFonts w:ascii="Book Antiqua" w:hAnsi="Book Antiqua" w:cs="Times New Roman"/>
          <w:sz w:val="24"/>
          <w:szCs w:val="24"/>
        </w:rPr>
        <w:t>). In case of measurement</w:t>
      </w:r>
      <w:r w:rsidR="000E081A" w:rsidRPr="00C829A8">
        <w:rPr>
          <w:rFonts w:ascii="Book Antiqua" w:hAnsi="Book Antiqua" w:cs="Times New Roman"/>
          <w:sz w:val="24"/>
          <w:szCs w:val="24"/>
        </w:rPr>
        <w:t xml:space="preserve"> failure, X,XX m/s is</w:t>
      </w:r>
      <w:r w:rsidRPr="00C829A8">
        <w:rPr>
          <w:rFonts w:ascii="Book Antiqua" w:hAnsi="Book Antiqua" w:cs="Times New Roman"/>
          <w:sz w:val="24"/>
          <w:szCs w:val="24"/>
        </w:rPr>
        <w:t xml:space="preserve"> displayed </w:t>
      </w:r>
      <w:r w:rsidR="000E081A" w:rsidRPr="00C829A8">
        <w:rPr>
          <w:rFonts w:ascii="Book Antiqua" w:hAnsi="Book Antiqua" w:cs="Times New Roman"/>
          <w:sz w:val="24"/>
          <w:szCs w:val="24"/>
        </w:rPr>
        <w:t xml:space="preserve">on the screen </w:t>
      </w:r>
      <w:r w:rsidRPr="00C829A8">
        <w:rPr>
          <w:rFonts w:ascii="Book Antiqua" w:hAnsi="Book Antiqua" w:cs="Times New Roman"/>
          <w:sz w:val="24"/>
          <w:szCs w:val="24"/>
        </w:rPr>
        <w:t>instead of digit</w:t>
      </w:r>
      <w:r w:rsidR="00A7370C" w:rsidRPr="00C829A8">
        <w:rPr>
          <w:rFonts w:ascii="Book Antiqua" w:hAnsi="Book Antiqua" w:cs="Times New Roman"/>
          <w:sz w:val="24"/>
          <w:szCs w:val="24"/>
        </w:rPr>
        <w:t>s</w:t>
      </w:r>
      <w:r w:rsidRPr="00C829A8">
        <w:rPr>
          <w:rFonts w:ascii="Book Antiqua" w:hAnsi="Book Antiqua" w:cs="Times New Roman"/>
          <w:sz w:val="24"/>
          <w:szCs w:val="24"/>
        </w:rPr>
        <w:t xml:space="preserve"> (</w:t>
      </w:r>
      <w:r w:rsidR="005371BA" w:rsidRPr="00C829A8">
        <w:rPr>
          <w:rFonts w:ascii="Book Antiqua" w:hAnsi="Book Antiqua" w:cs="Times New Roman"/>
          <w:sz w:val="24"/>
          <w:szCs w:val="24"/>
        </w:rPr>
        <w:t>Figure</w:t>
      </w:r>
      <w:r w:rsidRPr="00C829A8">
        <w:rPr>
          <w:rFonts w:ascii="Book Antiqua" w:hAnsi="Book Antiqua" w:cs="Times New Roman"/>
          <w:sz w:val="24"/>
          <w:szCs w:val="24"/>
        </w:rPr>
        <w:t xml:space="preserve"> 8).</w:t>
      </w:r>
      <w:r w:rsidR="000C7752" w:rsidRPr="00C829A8">
        <w:rPr>
          <w:rFonts w:ascii="Book Antiqua" w:hAnsi="Book Antiqua" w:cs="Times New Roman"/>
          <w:sz w:val="24"/>
          <w:szCs w:val="24"/>
        </w:rPr>
        <w:t xml:space="preserve"> </w:t>
      </w:r>
    </w:p>
    <w:p w:rsidR="00A7370C" w:rsidRPr="00C829A8" w:rsidRDefault="00F877A7"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The first report evaluating</w:t>
      </w:r>
      <w:r w:rsidR="00543D3F" w:rsidRPr="00C829A8">
        <w:rPr>
          <w:rFonts w:ascii="Book Antiqua" w:hAnsi="Book Antiqua" w:cs="Times New Roman"/>
          <w:sz w:val="24"/>
          <w:szCs w:val="24"/>
        </w:rPr>
        <w:t xml:space="preserve"> the usefulness of VTQ for the pa</w:t>
      </w:r>
      <w:r w:rsidR="00D76320" w:rsidRPr="00C829A8">
        <w:rPr>
          <w:rFonts w:ascii="Book Antiqua" w:hAnsi="Book Antiqua" w:cs="Times New Roman"/>
          <w:sz w:val="24"/>
          <w:szCs w:val="24"/>
        </w:rPr>
        <w:t>ncreas was published in 2009</w:t>
      </w:r>
      <w:r w:rsidR="007C18EE" w:rsidRPr="00C829A8">
        <w:rPr>
          <w:rFonts w:ascii="Book Antiqua" w:hAnsi="Book Antiqua" w:cs="Times New Roman"/>
          <w:sz w:val="24"/>
          <w:szCs w:val="24"/>
          <w:vertAlign w:val="superscript"/>
        </w:rPr>
        <w:t>[38</w:t>
      </w:r>
      <w:r w:rsidR="00543D3F" w:rsidRPr="00C829A8">
        <w:rPr>
          <w:rFonts w:ascii="Book Antiqua" w:hAnsi="Book Antiqua" w:cs="Times New Roman"/>
          <w:sz w:val="24"/>
          <w:szCs w:val="24"/>
          <w:vertAlign w:val="superscript"/>
        </w:rPr>
        <w:t>]</w:t>
      </w:r>
      <w:r w:rsidR="00543D3F" w:rsidRPr="00C829A8">
        <w:rPr>
          <w:rFonts w:ascii="Book Antiqua" w:hAnsi="Book Antiqua" w:cs="Times New Roman"/>
          <w:sz w:val="24"/>
          <w:szCs w:val="24"/>
        </w:rPr>
        <w:t>.</w:t>
      </w:r>
      <w:r w:rsidR="00D76320" w:rsidRPr="00C829A8">
        <w:rPr>
          <w:rFonts w:ascii="Book Antiqua" w:hAnsi="Book Antiqua" w:cs="Times New Roman"/>
          <w:sz w:val="24"/>
          <w:szCs w:val="24"/>
        </w:rPr>
        <w:t xml:space="preserve"> In this case report, D’Onofrio</w:t>
      </w:r>
      <w:r w:rsidR="00543D3F"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D76320" w:rsidRPr="00C829A8">
        <w:rPr>
          <w:rFonts w:ascii="Book Antiqua" w:hAnsi="Book Antiqua" w:cs="Times New Roman"/>
          <w:sz w:val="24"/>
          <w:szCs w:val="24"/>
          <w:vertAlign w:val="superscript"/>
        </w:rPr>
        <w:t>[38]</w:t>
      </w:r>
      <w:r w:rsidR="00543D3F" w:rsidRPr="00C829A8">
        <w:rPr>
          <w:rFonts w:ascii="Book Antiqua" w:hAnsi="Book Antiqua" w:cs="Times New Roman"/>
          <w:sz w:val="24"/>
          <w:szCs w:val="24"/>
        </w:rPr>
        <w:t xml:space="preserve"> reported that a pancreatic tumor which was diagnosed as solid pancreatic t</w:t>
      </w:r>
      <w:r w:rsidR="00A7370C" w:rsidRPr="00C829A8">
        <w:rPr>
          <w:rFonts w:ascii="Book Antiqua" w:hAnsi="Book Antiqua" w:cs="Times New Roman"/>
          <w:sz w:val="24"/>
          <w:szCs w:val="24"/>
        </w:rPr>
        <w:t xml:space="preserve">umor </w:t>
      </w:r>
      <w:r w:rsidRPr="00C829A8">
        <w:rPr>
          <w:rFonts w:ascii="Book Antiqua" w:hAnsi="Book Antiqua" w:cs="Times New Roman"/>
          <w:sz w:val="24"/>
          <w:szCs w:val="24"/>
        </w:rPr>
        <w:t>by US and CT in advance was</w:t>
      </w:r>
      <w:r w:rsidR="00543D3F" w:rsidRPr="00C829A8">
        <w:rPr>
          <w:rFonts w:ascii="Book Antiqua" w:hAnsi="Book Antiqua" w:cs="Times New Roman"/>
          <w:sz w:val="24"/>
          <w:szCs w:val="24"/>
        </w:rPr>
        <w:t xml:space="preserve"> </w:t>
      </w:r>
      <w:r w:rsidR="00A7370C" w:rsidRPr="00C829A8">
        <w:rPr>
          <w:rFonts w:ascii="Book Antiqua" w:hAnsi="Book Antiqua" w:cs="Times New Roman"/>
          <w:sz w:val="24"/>
          <w:szCs w:val="24"/>
        </w:rPr>
        <w:t>finally</w:t>
      </w:r>
      <w:r w:rsidR="00543D3F" w:rsidRPr="00C829A8">
        <w:rPr>
          <w:rFonts w:ascii="Book Antiqua" w:hAnsi="Book Antiqua" w:cs="Times New Roman"/>
          <w:sz w:val="24"/>
          <w:szCs w:val="24"/>
        </w:rPr>
        <w:t xml:space="preserve"> diagnosed as serous cystic neoplasm </w:t>
      </w:r>
      <w:r w:rsidR="00242A01" w:rsidRPr="00C829A8">
        <w:rPr>
          <w:rFonts w:ascii="Book Antiqua" w:hAnsi="Book Antiqua" w:cs="Times New Roman"/>
          <w:sz w:val="24"/>
          <w:szCs w:val="24"/>
        </w:rPr>
        <w:t>by VTQ</w:t>
      </w:r>
      <w:r w:rsidR="00A7370C" w:rsidRPr="00C829A8">
        <w:rPr>
          <w:rFonts w:ascii="Book Antiqua" w:hAnsi="Book Antiqua" w:cs="Times New Roman"/>
          <w:sz w:val="24"/>
          <w:szCs w:val="24"/>
        </w:rPr>
        <w:t>.</w:t>
      </w:r>
      <w:r w:rsidR="00242A01" w:rsidRPr="00C829A8">
        <w:rPr>
          <w:rFonts w:ascii="Book Antiqua" w:hAnsi="Book Antiqua" w:cs="Times New Roman"/>
          <w:sz w:val="24"/>
          <w:szCs w:val="24"/>
        </w:rPr>
        <w:t xml:space="preserve"> </w:t>
      </w:r>
      <w:r w:rsidR="00A7370C" w:rsidRPr="00C829A8">
        <w:rPr>
          <w:rFonts w:ascii="Book Antiqua" w:hAnsi="Book Antiqua" w:cs="Times New Roman"/>
          <w:sz w:val="24"/>
          <w:szCs w:val="24"/>
        </w:rPr>
        <w:t>In this case,</w:t>
      </w:r>
      <w:r w:rsidR="00242A01" w:rsidRPr="00C829A8">
        <w:rPr>
          <w:rFonts w:ascii="Book Antiqua" w:hAnsi="Book Antiqua" w:cs="Times New Roman"/>
          <w:sz w:val="24"/>
          <w:szCs w:val="24"/>
        </w:rPr>
        <w:t xml:space="preserve"> </w:t>
      </w:r>
      <w:r w:rsidR="00543D3F" w:rsidRPr="00C829A8">
        <w:rPr>
          <w:rFonts w:ascii="Book Antiqua" w:hAnsi="Book Antiqua" w:cs="Times New Roman"/>
          <w:sz w:val="24"/>
          <w:szCs w:val="24"/>
        </w:rPr>
        <w:t>X</w:t>
      </w:r>
      <w:r w:rsidR="00242A01" w:rsidRPr="00C829A8">
        <w:rPr>
          <w:rFonts w:ascii="Book Antiqua" w:hAnsi="Book Antiqua" w:cs="Times New Roman"/>
          <w:sz w:val="24"/>
          <w:szCs w:val="24"/>
        </w:rPr>
        <w:t>,XX m/s</w:t>
      </w:r>
      <w:r w:rsidR="00543D3F" w:rsidRPr="00C829A8">
        <w:rPr>
          <w:rFonts w:ascii="Book Antiqua" w:hAnsi="Book Antiqua" w:cs="Times New Roman"/>
          <w:sz w:val="24"/>
          <w:szCs w:val="24"/>
        </w:rPr>
        <w:t xml:space="preserve"> </w:t>
      </w:r>
      <w:r w:rsidR="00242A01" w:rsidRPr="00C829A8">
        <w:rPr>
          <w:rFonts w:ascii="Book Antiqua" w:hAnsi="Book Antiqua" w:cs="Times New Roman"/>
          <w:sz w:val="24"/>
          <w:szCs w:val="24"/>
        </w:rPr>
        <w:t xml:space="preserve">was always displayed on the screen </w:t>
      </w:r>
      <w:r w:rsidR="00A7370C" w:rsidRPr="00C829A8">
        <w:rPr>
          <w:rFonts w:ascii="Book Antiqua" w:hAnsi="Book Antiqua" w:cs="Times New Roman"/>
          <w:sz w:val="24"/>
          <w:szCs w:val="24"/>
        </w:rPr>
        <w:t>during VTQ which indicated</w:t>
      </w:r>
      <w:r w:rsidR="00543D3F" w:rsidRPr="00C829A8">
        <w:rPr>
          <w:rFonts w:ascii="Book Antiqua" w:hAnsi="Book Antiqua" w:cs="Times New Roman"/>
          <w:sz w:val="24"/>
          <w:szCs w:val="24"/>
        </w:rPr>
        <w:t xml:space="preserve"> the tumor was not solid but cystic. </w:t>
      </w:r>
    </w:p>
    <w:p w:rsidR="001A30B9" w:rsidRPr="00C829A8" w:rsidRDefault="00543D3F"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Yashima, </w:t>
      </w:r>
      <w:r w:rsidR="00D76320" w:rsidRPr="00C829A8">
        <w:rPr>
          <w:rFonts w:ascii="Book Antiqua" w:hAnsi="Book Antiqua" w:cs="Times New Roman"/>
          <w:i/>
          <w:sz w:val="24"/>
          <w:szCs w:val="24"/>
        </w:rPr>
        <w:t>et al</w:t>
      </w:r>
      <w:r w:rsidRPr="00C829A8">
        <w:rPr>
          <w:rFonts w:ascii="Book Antiqua" w:hAnsi="Book Antiqua" w:cs="Times New Roman"/>
          <w:sz w:val="24"/>
          <w:szCs w:val="24"/>
        </w:rPr>
        <w:t xml:space="preserve">. </w:t>
      </w:r>
      <w:r w:rsidR="00A34644" w:rsidRPr="00C829A8">
        <w:rPr>
          <w:rFonts w:ascii="Book Antiqua" w:hAnsi="Book Antiqua" w:cs="Times New Roman"/>
          <w:sz w:val="24"/>
          <w:szCs w:val="24"/>
        </w:rPr>
        <w:t xml:space="preserve">subjected 46 </w:t>
      </w:r>
      <w:r w:rsidR="003B060A" w:rsidRPr="00C829A8">
        <w:rPr>
          <w:rFonts w:ascii="Book Antiqua" w:hAnsi="Book Antiqua" w:cs="Times New Roman"/>
          <w:sz w:val="24"/>
          <w:szCs w:val="24"/>
        </w:rPr>
        <w:t xml:space="preserve">patients with </w:t>
      </w:r>
      <w:r w:rsidR="00A34644" w:rsidRPr="00C829A8">
        <w:rPr>
          <w:rFonts w:ascii="Book Antiqua" w:hAnsi="Book Antiqua" w:cs="Times New Roman"/>
          <w:sz w:val="24"/>
          <w:szCs w:val="24"/>
        </w:rPr>
        <w:t xml:space="preserve">chronic pancreatitis and 52 </w:t>
      </w:r>
      <w:r w:rsidR="00F877A7" w:rsidRPr="00C829A8">
        <w:rPr>
          <w:rFonts w:ascii="Book Antiqua" w:hAnsi="Book Antiqua" w:cs="Times New Roman"/>
          <w:sz w:val="24"/>
          <w:szCs w:val="24"/>
        </w:rPr>
        <w:t>normal pancreas</w:t>
      </w:r>
      <w:r w:rsidR="00A34644" w:rsidRPr="00C829A8">
        <w:rPr>
          <w:rFonts w:ascii="Book Antiqua" w:hAnsi="Book Antiqua" w:cs="Times New Roman"/>
          <w:sz w:val="24"/>
          <w:szCs w:val="24"/>
        </w:rPr>
        <w:t xml:space="preserve">, and measured SWV at </w:t>
      </w:r>
      <w:r w:rsidR="00242A01" w:rsidRPr="00C829A8">
        <w:rPr>
          <w:rFonts w:ascii="Book Antiqua" w:hAnsi="Book Antiqua" w:cs="Times New Roman"/>
          <w:sz w:val="24"/>
          <w:szCs w:val="24"/>
        </w:rPr>
        <w:t xml:space="preserve">the </w:t>
      </w:r>
      <w:r w:rsidR="00A34644" w:rsidRPr="00C829A8">
        <w:rPr>
          <w:rFonts w:ascii="Book Antiqua" w:hAnsi="Book Antiqua" w:cs="Times New Roman"/>
          <w:sz w:val="24"/>
          <w:szCs w:val="24"/>
        </w:rPr>
        <w:t xml:space="preserve">head, </w:t>
      </w:r>
      <w:r w:rsidR="00242A01" w:rsidRPr="00C829A8">
        <w:rPr>
          <w:rFonts w:ascii="Book Antiqua" w:hAnsi="Book Antiqua" w:cs="Times New Roman"/>
          <w:sz w:val="24"/>
          <w:szCs w:val="24"/>
        </w:rPr>
        <w:t xml:space="preserve">the </w:t>
      </w:r>
      <w:r w:rsidR="00A34644" w:rsidRPr="00C829A8">
        <w:rPr>
          <w:rFonts w:ascii="Book Antiqua" w:hAnsi="Book Antiqua" w:cs="Times New Roman"/>
          <w:sz w:val="24"/>
          <w:szCs w:val="24"/>
        </w:rPr>
        <w:t xml:space="preserve">body and </w:t>
      </w:r>
      <w:r w:rsidR="00242A01" w:rsidRPr="00C829A8">
        <w:rPr>
          <w:rFonts w:ascii="Book Antiqua" w:hAnsi="Book Antiqua" w:cs="Times New Roman"/>
          <w:sz w:val="24"/>
          <w:szCs w:val="24"/>
        </w:rPr>
        <w:t xml:space="preserve">the </w:t>
      </w:r>
      <w:r w:rsidR="00A34644" w:rsidRPr="00C829A8">
        <w:rPr>
          <w:rFonts w:ascii="Book Antiqua" w:hAnsi="Book Antiqua" w:cs="Times New Roman"/>
          <w:sz w:val="24"/>
          <w:szCs w:val="24"/>
        </w:rPr>
        <w:t>tail of the pancreas</w:t>
      </w:r>
      <w:r w:rsidRPr="00C829A8">
        <w:rPr>
          <w:rFonts w:ascii="Book Antiqua" w:hAnsi="Book Antiqua" w:cs="Times New Roman"/>
          <w:sz w:val="24"/>
          <w:szCs w:val="24"/>
        </w:rPr>
        <w:t xml:space="preserve"> </w:t>
      </w:r>
      <w:r w:rsidR="00A7370C" w:rsidRPr="00C829A8">
        <w:rPr>
          <w:rFonts w:ascii="Book Antiqua" w:hAnsi="Book Antiqua" w:cs="Times New Roman"/>
          <w:sz w:val="24"/>
          <w:szCs w:val="24"/>
        </w:rPr>
        <w:t>for 10 times in</w:t>
      </w:r>
      <w:r w:rsidR="00242A01" w:rsidRPr="00C829A8">
        <w:rPr>
          <w:rFonts w:ascii="Book Antiqua" w:hAnsi="Book Antiqua" w:cs="Times New Roman"/>
          <w:sz w:val="24"/>
          <w:szCs w:val="24"/>
        </w:rPr>
        <w:t xml:space="preserve"> each case</w:t>
      </w:r>
      <w:r w:rsidR="007C18EE" w:rsidRPr="00C829A8">
        <w:rPr>
          <w:rFonts w:ascii="Book Antiqua" w:hAnsi="Book Antiqua" w:cs="Times New Roman"/>
          <w:sz w:val="24"/>
          <w:szCs w:val="24"/>
          <w:vertAlign w:val="superscript"/>
        </w:rPr>
        <w:t>[39</w:t>
      </w:r>
      <w:r w:rsidR="00A34644" w:rsidRPr="00C829A8">
        <w:rPr>
          <w:rFonts w:ascii="Book Antiqua" w:hAnsi="Book Antiqua" w:cs="Times New Roman"/>
          <w:sz w:val="24"/>
          <w:szCs w:val="24"/>
          <w:vertAlign w:val="superscript"/>
        </w:rPr>
        <w:t>]</w:t>
      </w:r>
      <w:r w:rsidR="00A34644" w:rsidRPr="00C829A8">
        <w:rPr>
          <w:rFonts w:ascii="Book Antiqua" w:hAnsi="Book Antiqua" w:cs="Times New Roman"/>
          <w:sz w:val="24"/>
          <w:szCs w:val="24"/>
        </w:rPr>
        <w:t>. The success rates of &gt;</w:t>
      </w:r>
      <w:r w:rsidR="00D76320" w:rsidRPr="00C829A8">
        <w:rPr>
          <w:rFonts w:ascii="Book Antiqua" w:eastAsia="SimSun" w:hAnsi="Book Antiqua" w:cs="Times New Roman" w:hint="eastAsia"/>
          <w:sz w:val="24"/>
          <w:szCs w:val="24"/>
          <w:lang w:eastAsia="zh-CN"/>
        </w:rPr>
        <w:t xml:space="preserve"> </w:t>
      </w:r>
      <w:r w:rsidR="00A34644" w:rsidRPr="00C829A8">
        <w:rPr>
          <w:rFonts w:ascii="Book Antiqua" w:hAnsi="Book Antiqua" w:cs="Times New Roman"/>
          <w:sz w:val="24"/>
          <w:szCs w:val="24"/>
        </w:rPr>
        <w:t>60% for measuring</w:t>
      </w:r>
      <w:r w:rsidR="00242A01" w:rsidRPr="00C829A8">
        <w:rPr>
          <w:rFonts w:ascii="Book Antiqua" w:hAnsi="Book Antiqua" w:cs="Times New Roman"/>
          <w:sz w:val="24"/>
          <w:szCs w:val="24"/>
        </w:rPr>
        <w:t xml:space="preserve"> SWV at</w:t>
      </w:r>
      <w:r w:rsidR="00A34644" w:rsidRPr="00C829A8">
        <w:rPr>
          <w:rFonts w:ascii="Book Antiqua" w:hAnsi="Book Antiqua" w:cs="Times New Roman"/>
          <w:sz w:val="24"/>
          <w:szCs w:val="24"/>
        </w:rPr>
        <w:t xml:space="preserve"> </w:t>
      </w:r>
      <w:r w:rsidR="00242A01" w:rsidRPr="00C829A8">
        <w:rPr>
          <w:rFonts w:ascii="Book Antiqua" w:hAnsi="Book Antiqua" w:cs="Times New Roman"/>
          <w:sz w:val="24"/>
          <w:szCs w:val="24"/>
        </w:rPr>
        <w:t xml:space="preserve">the </w:t>
      </w:r>
      <w:r w:rsidR="00A34644" w:rsidRPr="00C829A8">
        <w:rPr>
          <w:rFonts w:ascii="Book Antiqua" w:hAnsi="Book Antiqua" w:cs="Times New Roman"/>
          <w:sz w:val="24"/>
          <w:szCs w:val="24"/>
        </w:rPr>
        <w:t xml:space="preserve">head, </w:t>
      </w:r>
      <w:r w:rsidR="00242A01" w:rsidRPr="00C829A8">
        <w:rPr>
          <w:rFonts w:ascii="Book Antiqua" w:hAnsi="Book Antiqua" w:cs="Times New Roman"/>
          <w:sz w:val="24"/>
          <w:szCs w:val="24"/>
        </w:rPr>
        <w:t xml:space="preserve">the </w:t>
      </w:r>
      <w:r w:rsidR="00A34644" w:rsidRPr="00C829A8">
        <w:rPr>
          <w:rFonts w:ascii="Book Antiqua" w:hAnsi="Book Antiqua" w:cs="Times New Roman"/>
          <w:sz w:val="24"/>
          <w:szCs w:val="24"/>
        </w:rPr>
        <w:t xml:space="preserve">body and </w:t>
      </w:r>
      <w:r w:rsidR="00242A01" w:rsidRPr="00C829A8">
        <w:rPr>
          <w:rFonts w:ascii="Book Antiqua" w:hAnsi="Book Antiqua" w:cs="Times New Roman"/>
          <w:sz w:val="24"/>
          <w:szCs w:val="24"/>
        </w:rPr>
        <w:t xml:space="preserve">the </w:t>
      </w:r>
      <w:r w:rsidR="00A34644" w:rsidRPr="00C829A8">
        <w:rPr>
          <w:rFonts w:ascii="Book Antiqua" w:hAnsi="Book Antiqua" w:cs="Times New Roman"/>
          <w:sz w:val="24"/>
          <w:szCs w:val="24"/>
        </w:rPr>
        <w:t>tail of the pancreas were</w:t>
      </w:r>
      <w:r w:rsidRPr="00C829A8">
        <w:rPr>
          <w:rFonts w:ascii="Book Antiqua" w:hAnsi="Book Antiqua" w:cs="Times New Roman"/>
          <w:sz w:val="24"/>
          <w:szCs w:val="24"/>
        </w:rPr>
        <w:t xml:space="preserve"> </w:t>
      </w:r>
      <w:r w:rsidR="00BB0B05" w:rsidRPr="00C829A8">
        <w:rPr>
          <w:rFonts w:ascii="Book Antiqua" w:hAnsi="Book Antiqua" w:cs="Times New Roman"/>
          <w:sz w:val="24"/>
          <w:szCs w:val="24"/>
        </w:rPr>
        <w:t>69%, 75</w:t>
      </w:r>
      <w:r w:rsidR="00A34644" w:rsidRPr="00C829A8">
        <w:rPr>
          <w:rFonts w:ascii="Book Antiqua" w:hAnsi="Book Antiqua" w:cs="Times New Roman"/>
          <w:sz w:val="24"/>
          <w:szCs w:val="24"/>
        </w:rPr>
        <w:t>%, and</w:t>
      </w:r>
      <w:r w:rsidR="00BB0B05" w:rsidRPr="00C829A8">
        <w:rPr>
          <w:rFonts w:ascii="Book Antiqua" w:hAnsi="Book Antiqua" w:cs="Times New Roman"/>
          <w:sz w:val="24"/>
          <w:szCs w:val="24"/>
        </w:rPr>
        <w:t xml:space="preserve"> 42%, respectively. They also determined the cutoff </w:t>
      </w:r>
      <w:r w:rsidR="00242A01" w:rsidRPr="00C829A8">
        <w:rPr>
          <w:rFonts w:ascii="Book Antiqua" w:hAnsi="Book Antiqua" w:cs="Times New Roman"/>
          <w:sz w:val="24"/>
          <w:szCs w:val="24"/>
        </w:rPr>
        <w:t xml:space="preserve">of SWV </w:t>
      </w:r>
      <w:r w:rsidR="00BB0B05" w:rsidRPr="00C829A8">
        <w:rPr>
          <w:rFonts w:ascii="Book Antiqua" w:hAnsi="Book Antiqua" w:cs="Times New Roman"/>
          <w:sz w:val="24"/>
          <w:szCs w:val="24"/>
        </w:rPr>
        <w:t>optimal for diagnosing chronic pancreatitis as 1.40</w:t>
      </w:r>
      <w:r w:rsidR="008569BB" w:rsidRPr="00C829A8">
        <w:rPr>
          <w:rFonts w:ascii="Book Antiqua" w:hAnsi="Book Antiqua" w:cs="Times New Roman"/>
          <w:sz w:val="24"/>
          <w:szCs w:val="24"/>
        </w:rPr>
        <w:t xml:space="preserve"> m/s by ROC analysis, and reported that</w:t>
      </w:r>
      <w:r w:rsidR="00BB0B05" w:rsidRPr="00C829A8">
        <w:rPr>
          <w:rFonts w:ascii="Book Antiqua" w:hAnsi="Book Antiqua" w:cs="Times New Roman"/>
          <w:sz w:val="24"/>
          <w:szCs w:val="24"/>
        </w:rPr>
        <w:t xml:space="preserve"> sensitivity, specificity, PPV, and NPV</w:t>
      </w:r>
      <w:r w:rsidR="00F877A7" w:rsidRPr="00C829A8">
        <w:rPr>
          <w:rFonts w:ascii="Book Antiqua" w:hAnsi="Book Antiqua" w:cs="Times New Roman"/>
          <w:sz w:val="24"/>
          <w:szCs w:val="24"/>
        </w:rPr>
        <w:t xml:space="preserve"> for</w:t>
      </w:r>
      <w:r w:rsidR="008569BB" w:rsidRPr="00C829A8">
        <w:rPr>
          <w:rFonts w:ascii="Book Antiqua" w:hAnsi="Book Antiqua" w:cs="Times New Roman"/>
          <w:sz w:val="24"/>
          <w:szCs w:val="24"/>
        </w:rPr>
        <w:t xml:space="preserve"> diagnosing chronic pancreatitis </w:t>
      </w:r>
      <w:r w:rsidR="00BB0B05" w:rsidRPr="00C829A8">
        <w:rPr>
          <w:rFonts w:ascii="Book Antiqua" w:hAnsi="Book Antiqua" w:cs="Times New Roman"/>
          <w:sz w:val="24"/>
          <w:szCs w:val="24"/>
        </w:rPr>
        <w:t xml:space="preserve">were 75%, 72%, 69%, and 78%, respectively. </w:t>
      </w:r>
      <w:r w:rsidR="00242A01" w:rsidRPr="00C829A8">
        <w:rPr>
          <w:rFonts w:ascii="Book Antiqua" w:hAnsi="Book Antiqua" w:cs="Times New Roman"/>
          <w:sz w:val="24"/>
          <w:szCs w:val="24"/>
        </w:rPr>
        <w:t>Two years later, t</w:t>
      </w:r>
      <w:r w:rsidR="00BB0B05" w:rsidRPr="00C829A8">
        <w:rPr>
          <w:rFonts w:ascii="Book Antiqua" w:hAnsi="Book Antiqua" w:cs="Times New Roman"/>
          <w:sz w:val="24"/>
          <w:szCs w:val="24"/>
        </w:rPr>
        <w:t>he improved success rat</w:t>
      </w:r>
      <w:r w:rsidR="00242A01" w:rsidRPr="00C829A8">
        <w:rPr>
          <w:rFonts w:ascii="Book Antiqua" w:hAnsi="Book Antiqua" w:cs="Times New Roman"/>
          <w:sz w:val="24"/>
          <w:szCs w:val="24"/>
        </w:rPr>
        <w:t>es of 100% for measuring SWV at</w:t>
      </w:r>
      <w:r w:rsidR="00BB0B05" w:rsidRPr="00C829A8">
        <w:rPr>
          <w:rFonts w:ascii="Book Antiqua" w:hAnsi="Book Antiqua" w:cs="Times New Roman"/>
          <w:sz w:val="24"/>
          <w:szCs w:val="24"/>
        </w:rPr>
        <w:t xml:space="preserve"> </w:t>
      </w:r>
      <w:r w:rsidR="00242A01" w:rsidRPr="00C829A8">
        <w:rPr>
          <w:rFonts w:ascii="Book Antiqua" w:hAnsi="Book Antiqua" w:cs="Times New Roman"/>
          <w:sz w:val="24"/>
          <w:szCs w:val="24"/>
        </w:rPr>
        <w:t xml:space="preserve">the </w:t>
      </w:r>
      <w:r w:rsidR="00BB0B05" w:rsidRPr="00C829A8">
        <w:rPr>
          <w:rFonts w:ascii="Book Antiqua" w:hAnsi="Book Antiqua" w:cs="Times New Roman"/>
          <w:sz w:val="24"/>
          <w:szCs w:val="24"/>
        </w:rPr>
        <w:t xml:space="preserve">head, </w:t>
      </w:r>
      <w:r w:rsidR="00242A01" w:rsidRPr="00C829A8">
        <w:rPr>
          <w:rFonts w:ascii="Book Antiqua" w:hAnsi="Book Antiqua" w:cs="Times New Roman"/>
          <w:sz w:val="24"/>
          <w:szCs w:val="24"/>
        </w:rPr>
        <w:t xml:space="preserve">the </w:t>
      </w:r>
      <w:r w:rsidR="00BB0B05" w:rsidRPr="00C829A8">
        <w:rPr>
          <w:rFonts w:ascii="Book Antiqua" w:hAnsi="Book Antiqua" w:cs="Times New Roman"/>
          <w:sz w:val="24"/>
          <w:szCs w:val="24"/>
        </w:rPr>
        <w:t xml:space="preserve">body, and </w:t>
      </w:r>
      <w:r w:rsidR="00242A01" w:rsidRPr="00C829A8">
        <w:rPr>
          <w:rFonts w:ascii="Book Antiqua" w:hAnsi="Book Antiqua" w:cs="Times New Roman"/>
          <w:sz w:val="24"/>
          <w:szCs w:val="24"/>
        </w:rPr>
        <w:t xml:space="preserve">the </w:t>
      </w:r>
      <w:r w:rsidR="00BB0B05" w:rsidRPr="00C829A8">
        <w:rPr>
          <w:rFonts w:ascii="Book Antiqua" w:hAnsi="Book Antiqua" w:cs="Times New Roman"/>
          <w:sz w:val="24"/>
          <w:szCs w:val="24"/>
        </w:rPr>
        <w:t>tail of the pancreas were reported to be 80%, 83%, and 68%, r</w:t>
      </w:r>
      <w:r w:rsidR="007C18EE" w:rsidRPr="00C829A8">
        <w:rPr>
          <w:rFonts w:ascii="Book Antiqua" w:hAnsi="Book Antiqua" w:cs="Times New Roman"/>
          <w:sz w:val="24"/>
          <w:szCs w:val="24"/>
        </w:rPr>
        <w:t xml:space="preserve">espectively by Kawada, </w:t>
      </w:r>
      <w:r w:rsidR="00D76320" w:rsidRPr="00C829A8">
        <w:rPr>
          <w:rFonts w:ascii="Book Antiqua" w:hAnsi="Book Antiqua" w:cs="Times New Roman"/>
          <w:i/>
          <w:sz w:val="24"/>
          <w:szCs w:val="24"/>
        </w:rPr>
        <w:t>et al</w:t>
      </w:r>
      <w:r w:rsidR="007C18EE" w:rsidRPr="00C829A8">
        <w:rPr>
          <w:rFonts w:ascii="Book Antiqua" w:hAnsi="Book Antiqua" w:cs="Times New Roman"/>
          <w:sz w:val="24"/>
          <w:szCs w:val="24"/>
          <w:vertAlign w:val="superscript"/>
        </w:rPr>
        <w:t>[40</w:t>
      </w:r>
      <w:r w:rsidR="00BB0B05" w:rsidRPr="00C829A8">
        <w:rPr>
          <w:rFonts w:ascii="Book Antiqua" w:hAnsi="Book Antiqua" w:cs="Times New Roman"/>
          <w:sz w:val="24"/>
          <w:szCs w:val="24"/>
          <w:vertAlign w:val="superscript"/>
        </w:rPr>
        <w:t>]</w:t>
      </w:r>
      <w:r w:rsidR="00BB0B05" w:rsidRPr="00C829A8">
        <w:rPr>
          <w:rFonts w:ascii="Book Antiqua" w:hAnsi="Book Antiqua" w:cs="Times New Roman"/>
          <w:sz w:val="24"/>
          <w:szCs w:val="24"/>
        </w:rPr>
        <w:t xml:space="preserve">. </w:t>
      </w:r>
      <w:r w:rsidR="00562427" w:rsidRPr="00C829A8">
        <w:rPr>
          <w:rFonts w:ascii="Book Antiqua" w:hAnsi="Book Antiqua" w:cs="Times New Roman"/>
          <w:sz w:val="24"/>
          <w:szCs w:val="24"/>
        </w:rPr>
        <w:t>They also determin</w:t>
      </w:r>
      <w:r w:rsidR="00D77DE9" w:rsidRPr="00C829A8">
        <w:rPr>
          <w:rFonts w:ascii="Book Antiqua" w:hAnsi="Book Antiqua" w:cs="Times New Roman"/>
          <w:sz w:val="24"/>
          <w:szCs w:val="24"/>
        </w:rPr>
        <w:t xml:space="preserve">ed the factors associated with the </w:t>
      </w:r>
      <w:r w:rsidR="009576C0" w:rsidRPr="00C829A8">
        <w:rPr>
          <w:rFonts w:ascii="Book Antiqua" w:hAnsi="Book Antiqua" w:cs="Times New Roman"/>
          <w:sz w:val="24"/>
          <w:szCs w:val="24"/>
        </w:rPr>
        <w:t>stiffness</w:t>
      </w:r>
      <w:r w:rsidR="00D77DE9" w:rsidRPr="00C829A8">
        <w:rPr>
          <w:rFonts w:ascii="Book Antiqua" w:hAnsi="Book Antiqua" w:cs="Times New Roman"/>
          <w:sz w:val="24"/>
          <w:szCs w:val="24"/>
        </w:rPr>
        <w:t xml:space="preserve"> of the pancreas (&gt;</w:t>
      </w:r>
      <w:r w:rsidR="00D76320" w:rsidRPr="00C829A8">
        <w:rPr>
          <w:rFonts w:ascii="Book Antiqua" w:eastAsia="SimSun" w:hAnsi="Book Antiqua" w:cs="Times New Roman" w:hint="eastAsia"/>
          <w:sz w:val="24"/>
          <w:szCs w:val="24"/>
          <w:lang w:eastAsia="zh-CN"/>
        </w:rPr>
        <w:t xml:space="preserve"> </w:t>
      </w:r>
      <w:r w:rsidR="00D77DE9" w:rsidRPr="00C829A8">
        <w:rPr>
          <w:rFonts w:ascii="Book Antiqua" w:hAnsi="Book Antiqua" w:cs="Times New Roman"/>
          <w:sz w:val="24"/>
          <w:szCs w:val="24"/>
        </w:rPr>
        <w:t>1.40 m/s) as severe alcohol intake (OR</w:t>
      </w:r>
      <w:r w:rsidR="00D76320" w:rsidRPr="00C829A8">
        <w:rPr>
          <w:rFonts w:ascii="Book Antiqua" w:eastAsia="SimSun" w:hAnsi="Book Antiqua" w:cs="Times New Roman" w:hint="eastAsia"/>
          <w:sz w:val="24"/>
          <w:szCs w:val="24"/>
          <w:lang w:eastAsia="zh-CN"/>
        </w:rPr>
        <w:t xml:space="preserve"> </w:t>
      </w:r>
      <w:r w:rsidR="00D77DE9" w:rsidRPr="00C829A8">
        <w:rPr>
          <w:rFonts w:ascii="Book Antiqua" w:hAnsi="Book Antiqua" w:cs="Times New Roman"/>
          <w:sz w:val="24"/>
          <w:szCs w:val="24"/>
        </w:rPr>
        <w:t>=</w:t>
      </w:r>
      <w:r w:rsidR="00D76320" w:rsidRPr="00C829A8">
        <w:rPr>
          <w:rFonts w:ascii="Book Antiqua" w:eastAsia="SimSun" w:hAnsi="Book Antiqua" w:cs="Times New Roman" w:hint="eastAsia"/>
          <w:sz w:val="24"/>
          <w:szCs w:val="24"/>
          <w:lang w:eastAsia="zh-CN"/>
        </w:rPr>
        <w:t xml:space="preserve"> </w:t>
      </w:r>
      <w:r w:rsidR="00D77DE9" w:rsidRPr="00C829A8">
        <w:rPr>
          <w:rFonts w:ascii="Book Antiqua" w:hAnsi="Book Antiqua" w:cs="Times New Roman"/>
          <w:sz w:val="24"/>
          <w:szCs w:val="24"/>
        </w:rPr>
        <w:t xml:space="preserve">3.87, </w:t>
      </w:r>
      <w:r w:rsidR="00D76320" w:rsidRPr="00C829A8">
        <w:rPr>
          <w:rFonts w:ascii="Book Antiqua" w:hAnsi="Book Antiqua" w:cs="Times New Roman"/>
          <w:i/>
          <w:sz w:val="24"/>
          <w:szCs w:val="24"/>
        </w:rPr>
        <w:t xml:space="preserve">P = </w:t>
      </w:r>
      <w:r w:rsidR="00D77DE9" w:rsidRPr="00C829A8">
        <w:rPr>
          <w:rFonts w:ascii="Book Antiqua" w:hAnsi="Book Antiqua" w:cs="Times New Roman"/>
          <w:sz w:val="24"/>
          <w:szCs w:val="24"/>
        </w:rPr>
        <w:t xml:space="preserve">0.005) and </w:t>
      </w:r>
      <w:r w:rsidR="008569BB" w:rsidRPr="00C829A8">
        <w:rPr>
          <w:rFonts w:ascii="Book Antiqua" w:hAnsi="Book Antiqua" w:cs="Times New Roman"/>
          <w:sz w:val="24"/>
          <w:szCs w:val="24"/>
        </w:rPr>
        <w:t xml:space="preserve">deeper </w:t>
      </w:r>
      <w:r w:rsidR="00D77DE9" w:rsidRPr="00C829A8">
        <w:rPr>
          <w:rFonts w:ascii="Book Antiqua" w:hAnsi="Book Antiqua" w:cs="Times New Roman"/>
          <w:sz w:val="24"/>
          <w:szCs w:val="24"/>
        </w:rPr>
        <w:t>depth of the pancreas</w:t>
      </w:r>
      <w:r w:rsidR="008569BB" w:rsidRPr="00C829A8">
        <w:rPr>
          <w:rFonts w:ascii="Book Antiqua" w:hAnsi="Book Antiqua" w:cs="Times New Roman"/>
          <w:sz w:val="24"/>
          <w:szCs w:val="24"/>
        </w:rPr>
        <w:t xml:space="preserve"> from the body surface</w:t>
      </w:r>
      <w:r w:rsidR="00D77DE9" w:rsidRPr="00C829A8">
        <w:rPr>
          <w:rFonts w:ascii="Book Antiqua" w:hAnsi="Book Antiqua" w:cs="Times New Roman"/>
          <w:sz w:val="24"/>
          <w:szCs w:val="24"/>
        </w:rPr>
        <w:t>（</w:t>
      </w:r>
      <w:r w:rsidR="00D77DE9" w:rsidRPr="00C829A8">
        <w:rPr>
          <w:rFonts w:ascii="Book Antiqua" w:hAnsi="Book Antiqua" w:cs="Times New Roman"/>
          <w:sz w:val="24"/>
          <w:szCs w:val="24"/>
        </w:rPr>
        <w:t>≥</w:t>
      </w:r>
      <w:r w:rsidR="00D76320" w:rsidRPr="00C829A8">
        <w:rPr>
          <w:rFonts w:ascii="Book Antiqua" w:eastAsia="SimSun" w:hAnsi="Book Antiqua" w:cs="Times New Roman" w:hint="eastAsia"/>
          <w:sz w:val="24"/>
          <w:szCs w:val="24"/>
          <w:lang w:eastAsia="zh-CN"/>
        </w:rPr>
        <w:t xml:space="preserve"> </w:t>
      </w:r>
      <w:r w:rsidR="00D77DE9" w:rsidRPr="00C829A8">
        <w:rPr>
          <w:rFonts w:ascii="Book Antiqua" w:hAnsi="Book Antiqua" w:cs="Times New Roman"/>
          <w:sz w:val="24"/>
          <w:szCs w:val="24"/>
        </w:rPr>
        <w:t>4.2</w:t>
      </w:r>
      <w:r w:rsidR="00D76320" w:rsidRPr="00C829A8">
        <w:rPr>
          <w:rFonts w:ascii="Book Antiqua" w:eastAsia="SimSun" w:hAnsi="Book Antiqua" w:cs="Times New Roman" w:hint="eastAsia"/>
          <w:sz w:val="24"/>
          <w:szCs w:val="24"/>
          <w:lang w:eastAsia="zh-CN"/>
        </w:rPr>
        <w:t xml:space="preserve"> </w:t>
      </w:r>
      <w:r w:rsidR="00D77DE9" w:rsidRPr="00C829A8">
        <w:rPr>
          <w:rFonts w:ascii="Book Antiqua" w:hAnsi="Book Antiqua" w:cs="Times New Roman"/>
          <w:sz w:val="24"/>
          <w:szCs w:val="24"/>
        </w:rPr>
        <w:t>cm, OR</w:t>
      </w:r>
      <w:r w:rsidR="00D76320" w:rsidRPr="00C829A8">
        <w:rPr>
          <w:rFonts w:ascii="Book Antiqua" w:eastAsia="SimSun" w:hAnsi="Book Antiqua" w:cs="Times New Roman" w:hint="eastAsia"/>
          <w:sz w:val="24"/>
          <w:szCs w:val="24"/>
          <w:lang w:eastAsia="zh-CN"/>
        </w:rPr>
        <w:t xml:space="preserve"> </w:t>
      </w:r>
      <w:r w:rsidR="00D77DE9" w:rsidRPr="00C829A8">
        <w:rPr>
          <w:rFonts w:ascii="Book Antiqua" w:hAnsi="Book Antiqua" w:cs="Times New Roman"/>
          <w:sz w:val="24"/>
          <w:szCs w:val="24"/>
        </w:rPr>
        <w:t>=</w:t>
      </w:r>
      <w:r w:rsidR="00D76320" w:rsidRPr="00C829A8">
        <w:rPr>
          <w:rFonts w:ascii="Book Antiqua" w:eastAsia="SimSun" w:hAnsi="Book Antiqua" w:cs="Times New Roman" w:hint="eastAsia"/>
          <w:sz w:val="24"/>
          <w:szCs w:val="24"/>
          <w:lang w:eastAsia="zh-CN"/>
        </w:rPr>
        <w:t xml:space="preserve"> </w:t>
      </w:r>
      <w:r w:rsidR="00D77DE9" w:rsidRPr="00C829A8">
        <w:rPr>
          <w:rFonts w:ascii="Book Antiqua" w:hAnsi="Book Antiqua" w:cs="Times New Roman"/>
          <w:sz w:val="24"/>
          <w:szCs w:val="24"/>
        </w:rPr>
        <w:t xml:space="preserve">0.10, </w:t>
      </w:r>
      <w:r w:rsidR="00D76320" w:rsidRPr="00C829A8">
        <w:rPr>
          <w:rFonts w:ascii="Book Antiqua" w:hAnsi="Book Antiqua" w:cs="Times New Roman"/>
          <w:i/>
          <w:sz w:val="24"/>
          <w:szCs w:val="24"/>
        </w:rPr>
        <w:t xml:space="preserve">P = </w:t>
      </w:r>
      <w:r w:rsidR="00D77DE9" w:rsidRPr="00C829A8">
        <w:rPr>
          <w:rFonts w:ascii="Book Antiqua" w:hAnsi="Book Antiqua" w:cs="Times New Roman"/>
          <w:sz w:val="24"/>
          <w:szCs w:val="24"/>
        </w:rPr>
        <w:t>0.002) by multivariate analysis.</w:t>
      </w:r>
      <w:r w:rsidR="00BB0B05" w:rsidRPr="00C829A8">
        <w:rPr>
          <w:rFonts w:ascii="Book Antiqua" w:hAnsi="Book Antiqua" w:cs="Times New Roman"/>
          <w:sz w:val="24"/>
          <w:szCs w:val="24"/>
        </w:rPr>
        <w:t xml:space="preserve"> </w:t>
      </w:r>
      <w:r w:rsidR="00682C1E" w:rsidRPr="00C829A8">
        <w:rPr>
          <w:rFonts w:ascii="Book Antiqua" w:hAnsi="Book Antiqua" w:cs="Times New Roman"/>
          <w:sz w:val="24"/>
          <w:szCs w:val="24"/>
        </w:rPr>
        <w:t>Also</w:t>
      </w:r>
      <w:r w:rsidR="008569BB" w:rsidRPr="00C829A8">
        <w:rPr>
          <w:rFonts w:ascii="Book Antiqua" w:hAnsi="Book Antiqua" w:cs="Times New Roman"/>
          <w:sz w:val="24"/>
          <w:szCs w:val="24"/>
        </w:rPr>
        <w:t>,</w:t>
      </w:r>
      <w:r w:rsidR="00682C1E" w:rsidRPr="00C829A8">
        <w:rPr>
          <w:rFonts w:ascii="Book Antiqua" w:hAnsi="Book Antiqua" w:cs="Times New Roman"/>
          <w:sz w:val="24"/>
          <w:szCs w:val="24"/>
        </w:rPr>
        <w:t xml:space="preserve"> they reported that the stiffness of non-tum</w:t>
      </w:r>
      <w:r w:rsidR="0065357B" w:rsidRPr="00C829A8">
        <w:rPr>
          <w:rFonts w:ascii="Book Antiqua" w:hAnsi="Book Antiqua" w:cs="Times New Roman"/>
          <w:sz w:val="24"/>
          <w:szCs w:val="24"/>
        </w:rPr>
        <w:t xml:space="preserve">orous pancreas tended to be </w:t>
      </w:r>
      <w:r w:rsidR="0065357B" w:rsidRPr="00C829A8">
        <w:rPr>
          <w:rFonts w:ascii="Book Antiqua" w:hAnsi="Book Antiqua" w:cs="Times New Roman"/>
          <w:sz w:val="24"/>
          <w:szCs w:val="24"/>
        </w:rPr>
        <w:lastRenderedPageBreak/>
        <w:t>high</w:t>
      </w:r>
      <w:r w:rsidR="00682C1E" w:rsidRPr="00C829A8">
        <w:rPr>
          <w:rFonts w:ascii="Book Antiqua" w:hAnsi="Book Antiqua" w:cs="Times New Roman"/>
          <w:sz w:val="24"/>
          <w:szCs w:val="24"/>
        </w:rPr>
        <w:t xml:space="preserve">er in patients with pancreatic ductal </w:t>
      </w:r>
      <w:r w:rsidR="00562427" w:rsidRPr="00C829A8">
        <w:rPr>
          <w:rFonts w:ascii="Book Antiqua" w:hAnsi="Book Antiqua" w:cs="Times New Roman"/>
          <w:sz w:val="24"/>
          <w:szCs w:val="24"/>
        </w:rPr>
        <w:t>adeno</w:t>
      </w:r>
      <w:r w:rsidR="00682C1E" w:rsidRPr="00C829A8">
        <w:rPr>
          <w:rFonts w:ascii="Book Antiqua" w:hAnsi="Book Antiqua" w:cs="Times New Roman"/>
          <w:sz w:val="24"/>
          <w:szCs w:val="24"/>
        </w:rPr>
        <w:t xml:space="preserve">carcinoma compared to that in patients without pancreatic ductal </w:t>
      </w:r>
      <w:r w:rsidR="00562427" w:rsidRPr="00C829A8">
        <w:rPr>
          <w:rFonts w:ascii="Book Antiqua" w:hAnsi="Book Antiqua" w:cs="Times New Roman"/>
          <w:sz w:val="24"/>
          <w:szCs w:val="24"/>
        </w:rPr>
        <w:t>adeno</w:t>
      </w:r>
      <w:r w:rsidR="00682C1E" w:rsidRPr="00C829A8">
        <w:rPr>
          <w:rFonts w:ascii="Book Antiqua" w:hAnsi="Book Antiqua" w:cs="Times New Roman"/>
          <w:sz w:val="24"/>
          <w:szCs w:val="24"/>
        </w:rPr>
        <w:t xml:space="preserve">carcinoma. </w:t>
      </w:r>
      <w:r w:rsidR="00562427" w:rsidRPr="00C829A8">
        <w:rPr>
          <w:rFonts w:ascii="Book Antiqua" w:hAnsi="Book Antiqua" w:cs="Times New Roman"/>
          <w:sz w:val="24"/>
          <w:szCs w:val="24"/>
        </w:rPr>
        <w:t>The clinical implication of VTQ would be enormous if VTQ</w:t>
      </w:r>
      <w:r w:rsidR="00E95FCD" w:rsidRPr="00C829A8">
        <w:rPr>
          <w:rFonts w:ascii="Book Antiqua" w:hAnsi="Book Antiqua" w:cs="Times New Roman"/>
          <w:sz w:val="24"/>
          <w:szCs w:val="24"/>
        </w:rPr>
        <w:t xml:space="preserve"> </w:t>
      </w:r>
      <w:r w:rsidR="00562427" w:rsidRPr="00C829A8">
        <w:rPr>
          <w:rFonts w:ascii="Book Antiqua" w:hAnsi="Book Antiqua" w:cs="Times New Roman"/>
          <w:sz w:val="24"/>
          <w:szCs w:val="24"/>
        </w:rPr>
        <w:t>could identify</w:t>
      </w:r>
      <w:r w:rsidR="00E95FCD" w:rsidRPr="00C829A8">
        <w:rPr>
          <w:rFonts w:ascii="Book Antiqua" w:hAnsi="Book Antiqua" w:cs="Times New Roman"/>
          <w:sz w:val="24"/>
          <w:szCs w:val="24"/>
        </w:rPr>
        <w:t xml:space="preserve"> the high-risk group for pancreatic cancer</w:t>
      </w:r>
      <w:r w:rsidR="00562427" w:rsidRPr="00C829A8">
        <w:rPr>
          <w:rFonts w:ascii="Book Antiqua" w:hAnsi="Book Antiqua" w:cs="Times New Roman"/>
          <w:sz w:val="24"/>
          <w:szCs w:val="24"/>
        </w:rPr>
        <w:t xml:space="preserve"> by measuring </w:t>
      </w:r>
      <w:r w:rsidR="00BF0FAF" w:rsidRPr="00C829A8">
        <w:rPr>
          <w:rFonts w:ascii="Book Antiqua" w:hAnsi="Book Antiqua" w:cs="Times New Roman"/>
          <w:sz w:val="24"/>
          <w:szCs w:val="24"/>
        </w:rPr>
        <w:t>SWV</w:t>
      </w:r>
      <w:r w:rsidR="00562427" w:rsidRPr="00C829A8">
        <w:rPr>
          <w:rFonts w:ascii="Book Antiqua" w:hAnsi="Book Antiqua" w:cs="Times New Roman"/>
          <w:sz w:val="24"/>
          <w:szCs w:val="24"/>
        </w:rPr>
        <w:t xml:space="preserve"> of the pancreas because</w:t>
      </w:r>
      <w:r w:rsidR="00E95FCD" w:rsidRPr="00C829A8">
        <w:rPr>
          <w:rFonts w:ascii="Book Antiqua" w:hAnsi="Book Antiqua" w:cs="Times New Roman"/>
          <w:sz w:val="24"/>
          <w:szCs w:val="24"/>
        </w:rPr>
        <w:t xml:space="preserve"> </w:t>
      </w:r>
      <w:r w:rsidR="00554372" w:rsidRPr="00C829A8">
        <w:rPr>
          <w:rFonts w:ascii="Book Antiqua" w:hAnsi="Book Antiqua" w:cs="Times New Roman"/>
          <w:sz w:val="24"/>
          <w:szCs w:val="24"/>
        </w:rPr>
        <w:t>VTQ can be perform</w:t>
      </w:r>
      <w:r w:rsidR="00562427" w:rsidRPr="00C829A8">
        <w:rPr>
          <w:rFonts w:ascii="Book Antiqua" w:hAnsi="Book Antiqua" w:cs="Times New Roman"/>
          <w:sz w:val="24"/>
          <w:szCs w:val="24"/>
        </w:rPr>
        <w:t>e</w:t>
      </w:r>
      <w:r w:rsidR="00E95FCD" w:rsidRPr="00C829A8">
        <w:rPr>
          <w:rFonts w:ascii="Book Antiqua" w:hAnsi="Book Antiqua" w:cs="Times New Roman"/>
          <w:sz w:val="24"/>
          <w:szCs w:val="24"/>
        </w:rPr>
        <w:t xml:space="preserve">d </w:t>
      </w:r>
      <w:r w:rsidR="00554372" w:rsidRPr="00C829A8">
        <w:rPr>
          <w:rFonts w:ascii="Book Antiqua" w:hAnsi="Book Antiqua" w:cs="Times New Roman"/>
          <w:sz w:val="24"/>
          <w:szCs w:val="24"/>
        </w:rPr>
        <w:t>even for asymptomatics</w:t>
      </w:r>
      <w:r w:rsidR="00E95FCD" w:rsidRPr="00C829A8">
        <w:rPr>
          <w:rFonts w:ascii="Book Antiqua" w:hAnsi="Book Antiqua" w:cs="Times New Roman"/>
          <w:sz w:val="24"/>
          <w:szCs w:val="24"/>
        </w:rPr>
        <w:t xml:space="preserve"> </w:t>
      </w:r>
      <w:r w:rsidR="00562427" w:rsidRPr="00C829A8">
        <w:rPr>
          <w:rFonts w:ascii="Book Antiqua" w:hAnsi="Book Antiqua" w:cs="Times New Roman"/>
          <w:sz w:val="24"/>
          <w:szCs w:val="24"/>
        </w:rPr>
        <w:t>due to its non-invasive nature</w:t>
      </w:r>
      <w:r w:rsidR="00E95FCD" w:rsidRPr="00C829A8">
        <w:rPr>
          <w:rFonts w:ascii="Book Antiqua" w:hAnsi="Book Antiqua" w:cs="Times New Roman"/>
          <w:sz w:val="24"/>
          <w:szCs w:val="24"/>
        </w:rPr>
        <w:t>.</w:t>
      </w:r>
      <w:r w:rsidR="000C7752" w:rsidRPr="00C829A8">
        <w:rPr>
          <w:rFonts w:ascii="Book Antiqua" w:hAnsi="Book Antiqua" w:cs="Times New Roman"/>
          <w:sz w:val="24"/>
          <w:szCs w:val="24"/>
        </w:rPr>
        <w:t xml:space="preserve"> </w:t>
      </w:r>
      <w:r w:rsidR="001A30B9" w:rsidRPr="00C829A8">
        <w:rPr>
          <w:rFonts w:ascii="Book Antiqua" w:hAnsi="Book Antiqua" w:cs="Times New Roman"/>
          <w:sz w:val="24"/>
          <w:szCs w:val="24"/>
        </w:rPr>
        <w:t xml:space="preserve">　</w:t>
      </w:r>
    </w:p>
    <w:p w:rsidR="00E95FCD" w:rsidRPr="00C829A8" w:rsidRDefault="00F877A7"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Recently, series of</w:t>
      </w:r>
      <w:r w:rsidR="00E95FCD" w:rsidRPr="00C829A8">
        <w:rPr>
          <w:rFonts w:ascii="Book Antiqua" w:hAnsi="Book Antiqua" w:cs="Times New Roman"/>
          <w:sz w:val="24"/>
          <w:szCs w:val="24"/>
        </w:rPr>
        <w:t xml:space="preserve"> studies evaluating the usefulness of VTQ for the pancreas</w:t>
      </w:r>
      <w:r w:rsidR="00BF0FAF" w:rsidRPr="00C829A8">
        <w:rPr>
          <w:rFonts w:ascii="Book Antiqua" w:hAnsi="Book Antiqua" w:cs="Times New Roman"/>
          <w:sz w:val="24"/>
          <w:szCs w:val="24"/>
        </w:rPr>
        <w:t xml:space="preserve"> were</w:t>
      </w:r>
      <w:r w:rsidRPr="00C829A8">
        <w:rPr>
          <w:rFonts w:ascii="Book Antiqua" w:hAnsi="Book Antiqua" w:cs="Times New Roman"/>
          <w:sz w:val="24"/>
          <w:szCs w:val="24"/>
        </w:rPr>
        <w:t xml:space="preserve"> publish</w:t>
      </w:r>
      <w:r w:rsidR="00FE2382" w:rsidRPr="00C829A8">
        <w:rPr>
          <w:rFonts w:ascii="Book Antiqua" w:hAnsi="Book Antiqua" w:cs="Times New Roman"/>
          <w:sz w:val="24"/>
          <w:szCs w:val="24"/>
        </w:rPr>
        <w:t>ed</w:t>
      </w:r>
      <w:r w:rsidR="007C18EE" w:rsidRPr="00C829A8">
        <w:rPr>
          <w:rFonts w:ascii="Book Antiqua" w:hAnsi="Book Antiqua" w:cs="Times New Roman"/>
          <w:sz w:val="24"/>
          <w:szCs w:val="24"/>
          <w:vertAlign w:val="superscript"/>
        </w:rPr>
        <w:t>[41-46</w:t>
      </w:r>
      <w:r w:rsidR="00554372" w:rsidRPr="00C829A8">
        <w:rPr>
          <w:rFonts w:ascii="Book Antiqua" w:hAnsi="Book Antiqua" w:cs="Times New Roman"/>
          <w:sz w:val="24"/>
          <w:szCs w:val="24"/>
          <w:vertAlign w:val="superscript"/>
        </w:rPr>
        <w:t>]</w:t>
      </w:r>
      <w:r w:rsidR="00554372" w:rsidRPr="00C829A8">
        <w:rPr>
          <w:rFonts w:ascii="Book Antiqua" w:hAnsi="Book Antiqua" w:cs="Times New Roman"/>
          <w:sz w:val="24"/>
          <w:szCs w:val="24"/>
        </w:rPr>
        <w:t xml:space="preserve">. A study reported </w:t>
      </w:r>
      <w:r w:rsidR="00E95FCD" w:rsidRPr="00C829A8">
        <w:rPr>
          <w:rFonts w:ascii="Book Antiqua" w:hAnsi="Book Antiqua" w:cs="Times New Roman"/>
          <w:sz w:val="24"/>
          <w:szCs w:val="24"/>
        </w:rPr>
        <w:t>the usefulness of VTQ for differential di</w:t>
      </w:r>
      <w:r w:rsidR="00BF0FAF" w:rsidRPr="00C829A8">
        <w:rPr>
          <w:rFonts w:ascii="Book Antiqua" w:hAnsi="Book Antiqua" w:cs="Times New Roman"/>
          <w:sz w:val="24"/>
          <w:szCs w:val="24"/>
        </w:rPr>
        <w:t>agnosis between malignant and benign</w:t>
      </w:r>
      <w:r w:rsidR="00D76320" w:rsidRPr="00C829A8">
        <w:rPr>
          <w:rFonts w:ascii="Book Antiqua" w:hAnsi="Book Antiqua" w:cs="Times New Roman"/>
          <w:sz w:val="24"/>
          <w:szCs w:val="24"/>
        </w:rPr>
        <w:t xml:space="preserve"> pancreatic tumors</w:t>
      </w:r>
      <w:r w:rsidR="007C18EE" w:rsidRPr="00C829A8">
        <w:rPr>
          <w:rFonts w:ascii="Book Antiqua" w:hAnsi="Book Antiqua" w:cs="Times New Roman"/>
          <w:sz w:val="24"/>
          <w:szCs w:val="24"/>
          <w:vertAlign w:val="superscript"/>
        </w:rPr>
        <w:t>[41</w:t>
      </w:r>
      <w:r w:rsidR="00E95FCD" w:rsidRPr="00C829A8">
        <w:rPr>
          <w:rFonts w:ascii="Book Antiqua" w:hAnsi="Book Antiqua" w:cs="Times New Roman"/>
          <w:sz w:val="24"/>
          <w:szCs w:val="24"/>
          <w:vertAlign w:val="superscript"/>
        </w:rPr>
        <w:t>]</w:t>
      </w:r>
      <w:r w:rsidR="00E95FCD" w:rsidRPr="00C829A8">
        <w:rPr>
          <w:rFonts w:ascii="Book Antiqua" w:hAnsi="Book Antiqua" w:cs="Times New Roman"/>
          <w:sz w:val="24"/>
          <w:szCs w:val="24"/>
        </w:rPr>
        <w:t>, and another reported the usefulness of VTQ for dia</w:t>
      </w:r>
      <w:r w:rsidR="00D76320" w:rsidRPr="00C829A8">
        <w:rPr>
          <w:rFonts w:ascii="Book Antiqua" w:hAnsi="Book Antiqua" w:cs="Times New Roman"/>
          <w:sz w:val="24"/>
          <w:szCs w:val="24"/>
        </w:rPr>
        <w:t>gnosis of acute pancreatitis</w:t>
      </w:r>
      <w:r w:rsidR="007C18EE" w:rsidRPr="00C829A8">
        <w:rPr>
          <w:rFonts w:ascii="Book Antiqua" w:hAnsi="Book Antiqua" w:cs="Times New Roman"/>
          <w:sz w:val="24"/>
          <w:szCs w:val="24"/>
          <w:vertAlign w:val="superscript"/>
        </w:rPr>
        <w:t>[42</w:t>
      </w:r>
      <w:r w:rsidR="00E95FCD" w:rsidRPr="00C829A8">
        <w:rPr>
          <w:rFonts w:ascii="Book Antiqua" w:hAnsi="Book Antiqua" w:cs="Times New Roman"/>
          <w:sz w:val="24"/>
          <w:szCs w:val="24"/>
          <w:vertAlign w:val="superscript"/>
        </w:rPr>
        <w:t>]</w:t>
      </w:r>
      <w:r w:rsidR="00E95FCD" w:rsidRPr="00C829A8">
        <w:rPr>
          <w:rFonts w:ascii="Book Antiqua" w:hAnsi="Book Antiqua" w:cs="Times New Roman"/>
          <w:sz w:val="24"/>
          <w:szCs w:val="24"/>
        </w:rPr>
        <w:t>. There is also a study reporting the possibility of discriminat</w:t>
      </w:r>
      <w:r w:rsidR="00BF0FAF" w:rsidRPr="00C829A8">
        <w:rPr>
          <w:rFonts w:ascii="Book Antiqua" w:hAnsi="Book Antiqua" w:cs="Times New Roman"/>
          <w:sz w:val="24"/>
          <w:szCs w:val="24"/>
        </w:rPr>
        <w:t>ing serous cyst fluid from</w:t>
      </w:r>
      <w:r w:rsidR="006718A6" w:rsidRPr="00C829A8">
        <w:rPr>
          <w:rFonts w:ascii="Book Antiqua" w:hAnsi="Book Antiqua" w:cs="Times New Roman"/>
          <w:sz w:val="24"/>
          <w:szCs w:val="24"/>
        </w:rPr>
        <w:t xml:space="preserve"> mucinous</w:t>
      </w:r>
      <w:r w:rsidR="00554372" w:rsidRPr="00C829A8">
        <w:rPr>
          <w:rFonts w:ascii="Book Antiqua" w:hAnsi="Book Antiqua" w:cs="Times New Roman"/>
          <w:sz w:val="24"/>
          <w:szCs w:val="24"/>
        </w:rPr>
        <w:t xml:space="preserve"> one</w:t>
      </w:r>
      <w:r w:rsidR="007C18EE" w:rsidRPr="00C829A8">
        <w:rPr>
          <w:rFonts w:ascii="Book Antiqua" w:hAnsi="Book Antiqua" w:cs="Times New Roman"/>
          <w:sz w:val="24"/>
          <w:szCs w:val="24"/>
          <w:vertAlign w:val="superscript"/>
        </w:rPr>
        <w:t>[43</w:t>
      </w:r>
      <w:r w:rsidR="00E95FCD" w:rsidRPr="00C829A8">
        <w:rPr>
          <w:rFonts w:ascii="Book Antiqua" w:hAnsi="Book Antiqua" w:cs="Times New Roman"/>
          <w:sz w:val="24"/>
          <w:szCs w:val="24"/>
          <w:vertAlign w:val="superscript"/>
        </w:rPr>
        <w:t>]</w:t>
      </w:r>
      <w:r w:rsidR="00E95FCD" w:rsidRPr="00C829A8">
        <w:rPr>
          <w:rFonts w:ascii="Book Antiqua" w:hAnsi="Book Antiqua" w:cs="Times New Roman"/>
          <w:sz w:val="24"/>
          <w:szCs w:val="24"/>
        </w:rPr>
        <w:t>. As already mentioned</w:t>
      </w:r>
      <w:r w:rsidR="00BF0FAF" w:rsidRPr="00C829A8">
        <w:rPr>
          <w:rFonts w:ascii="Book Antiqua" w:hAnsi="Book Antiqua" w:cs="Times New Roman"/>
          <w:sz w:val="24"/>
          <w:szCs w:val="24"/>
        </w:rPr>
        <w:t xml:space="preserve"> in this text</w:t>
      </w:r>
      <w:r w:rsidR="00E95FCD" w:rsidRPr="00C829A8">
        <w:rPr>
          <w:rFonts w:ascii="Book Antiqua" w:hAnsi="Book Antiqua" w:cs="Times New Roman"/>
          <w:sz w:val="24"/>
          <w:szCs w:val="24"/>
        </w:rPr>
        <w:t>, RTE cannot evaluate cystic lesions, therefore, it is interesting</w:t>
      </w:r>
      <w:r w:rsidR="00554372" w:rsidRPr="00C829A8">
        <w:rPr>
          <w:rFonts w:ascii="Book Antiqua" w:hAnsi="Book Antiqua" w:cs="Times New Roman"/>
          <w:sz w:val="24"/>
          <w:szCs w:val="24"/>
        </w:rPr>
        <w:t xml:space="preserve"> if VTQ can</w:t>
      </w:r>
      <w:r w:rsidR="00E95FCD" w:rsidRPr="00C829A8">
        <w:rPr>
          <w:rFonts w:ascii="Book Antiqua" w:hAnsi="Book Antiqua" w:cs="Times New Roman"/>
          <w:sz w:val="24"/>
          <w:szCs w:val="24"/>
        </w:rPr>
        <w:t xml:space="preserve"> </w:t>
      </w:r>
      <w:r w:rsidR="0065357B" w:rsidRPr="00C829A8">
        <w:rPr>
          <w:rFonts w:ascii="Book Antiqua" w:hAnsi="Book Antiqua" w:cs="Times New Roman"/>
          <w:sz w:val="24"/>
          <w:szCs w:val="24"/>
        </w:rPr>
        <w:t xml:space="preserve">really </w:t>
      </w:r>
      <w:r w:rsidR="00E95FCD" w:rsidRPr="00C829A8">
        <w:rPr>
          <w:rFonts w:ascii="Book Antiqua" w:hAnsi="Book Antiqua" w:cs="Times New Roman"/>
          <w:sz w:val="24"/>
          <w:szCs w:val="24"/>
        </w:rPr>
        <w:t>evaluate cys</w:t>
      </w:r>
      <w:r w:rsidR="00554372" w:rsidRPr="00C829A8">
        <w:rPr>
          <w:rFonts w:ascii="Book Antiqua" w:hAnsi="Book Antiqua" w:cs="Times New Roman"/>
          <w:sz w:val="24"/>
          <w:szCs w:val="24"/>
        </w:rPr>
        <w:t>tic lesions</w:t>
      </w:r>
      <w:r w:rsidRPr="00C829A8">
        <w:rPr>
          <w:rFonts w:ascii="Book Antiqua" w:hAnsi="Book Antiqua" w:cs="Times New Roman"/>
          <w:sz w:val="24"/>
          <w:szCs w:val="24"/>
        </w:rPr>
        <w:t>, too</w:t>
      </w:r>
      <w:r w:rsidR="00554372" w:rsidRPr="00C829A8">
        <w:rPr>
          <w:rFonts w:ascii="Book Antiqua" w:hAnsi="Book Antiqua" w:cs="Times New Roman"/>
          <w:sz w:val="24"/>
          <w:szCs w:val="24"/>
        </w:rPr>
        <w:t>. In addition to these</w:t>
      </w:r>
      <w:r w:rsidR="00E95FCD" w:rsidRPr="00C829A8">
        <w:rPr>
          <w:rFonts w:ascii="Book Antiqua" w:hAnsi="Book Antiqua" w:cs="Times New Roman"/>
          <w:sz w:val="24"/>
          <w:szCs w:val="24"/>
        </w:rPr>
        <w:t xml:space="preserve">, </w:t>
      </w:r>
      <w:r w:rsidR="004E31DB" w:rsidRPr="00C829A8">
        <w:rPr>
          <w:rFonts w:ascii="Book Antiqua" w:hAnsi="Book Antiqua" w:cs="Times New Roman"/>
          <w:sz w:val="24"/>
          <w:szCs w:val="24"/>
        </w:rPr>
        <w:t>there are studies reporting that the stiffness</w:t>
      </w:r>
      <w:r w:rsidR="00554372" w:rsidRPr="00C829A8">
        <w:rPr>
          <w:rFonts w:ascii="Book Antiqua" w:hAnsi="Book Antiqua" w:cs="Times New Roman"/>
          <w:sz w:val="24"/>
          <w:szCs w:val="24"/>
        </w:rPr>
        <w:t xml:space="preserve"> of the pancreas measured preoperatively could</w:t>
      </w:r>
      <w:r w:rsidR="004E31DB" w:rsidRPr="00C829A8">
        <w:rPr>
          <w:rFonts w:ascii="Book Antiqua" w:hAnsi="Book Antiqua" w:cs="Times New Roman"/>
          <w:sz w:val="24"/>
          <w:szCs w:val="24"/>
        </w:rPr>
        <w:t xml:space="preserve"> predict </w:t>
      </w:r>
      <w:r w:rsidRPr="00C829A8">
        <w:rPr>
          <w:rFonts w:ascii="Book Antiqua" w:hAnsi="Book Antiqua" w:cs="Times New Roman"/>
          <w:sz w:val="24"/>
          <w:szCs w:val="24"/>
        </w:rPr>
        <w:t>the incidence</w:t>
      </w:r>
      <w:r w:rsidR="00554372" w:rsidRPr="00C829A8">
        <w:rPr>
          <w:rFonts w:ascii="Book Antiqua" w:hAnsi="Book Antiqua" w:cs="Times New Roman"/>
          <w:sz w:val="24"/>
          <w:szCs w:val="24"/>
        </w:rPr>
        <w:t xml:space="preserve"> of </w:t>
      </w:r>
      <w:r w:rsidR="004E31DB" w:rsidRPr="00C829A8">
        <w:rPr>
          <w:rFonts w:ascii="Book Antiqua" w:hAnsi="Book Antiqua" w:cs="Times New Roman"/>
          <w:sz w:val="24"/>
          <w:szCs w:val="24"/>
        </w:rPr>
        <w:t>post-operative p</w:t>
      </w:r>
      <w:r w:rsidR="00D76320" w:rsidRPr="00C829A8">
        <w:rPr>
          <w:rFonts w:ascii="Book Antiqua" w:hAnsi="Book Antiqua" w:cs="Times New Roman"/>
          <w:sz w:val="24"/>
          <w:szCs w:val="24"/>
        </w:rPr>
        <w:t>ancreatic juice fistula. Harada</w:t>
      </w:r>
      <w:r w:rsidR="004E31DB"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D76320" w:rsidRPr="00C829A8">
        <w:rPr>
          <w:rFonts w:ascii="Book Antiqua" w:hAnsi="Book Antiqua" w:cs="Times New Roman"/>
          <w:sz w:val="24"/>
          <w:szCs w:val="24"/>
          <w:vertAlign w:val="superscript"/>
        </w:rPr>
        <w:t>[44]</w:t>
      </w:r>
      <w:r w:rsidR="004E31DB" w:rsidRPr="00C829A8">
        <w:rPr>
          <w:rFonts w:ascii="Book Antiqua" w:hAnsi="Book Antiqua" w:cs="Times New Roman"/>
          <w:sz w:val="24"/>
          <w:szCs w:val="24"/>
        </w:rPr>
        <w:t xml:space="preserve"> measured the stiffness of non-tumo</w:t>
      </w:r>
      <w:r w:rsidR="0065357B" w:rsidRPr="00C829A8">
        <w:rPr>
          <w:rFonts w:ascii="Book Antiqua" w:hAnsi="Book Antiqua" w:cs="Times New Roman"/>
          <w:sz w:val="24"/>
          <w:szCs w:val="24"/>
        </w:rPr>
        <w:t>rous pancreas preoperatively for</w:t>
      </w:r>
      <w:r w:rsidR="004E31DB" w:rsidRPr="00C829A8">
        <w:rPr>
          <w:rFonts w:ascii="Book Antiqua" w:hAnsi="Book Antiqua" w:cs="Times New Roman"/>
          <w:sz w:val="24"/>
          <w:szCs w:val="24"/>
        </w:rPr>
        <w:t xml:space="preserve"> 62 patients who subsequently</w:t>
      </w:r>
      <w:r w:rsidR="00554372" w:rsidRPr="00C829A8">
        <w:rPr>
          <w:rFonts w:ascii="Book Antiqua" w:hAnsi="Book Antiqua" w:cs="Times New Roman"/>
          <w:sz w:val="24"/>
          <w:szCs w:val="24"/>
        </w:rPr>
        <w:t xml:space="preserve"> underwent pancreatectomy.</w:t>
      </w:r>
      <w:r w:rsidR="004E31DB" w:rsidRPr="00C829A8">
        <w:rPr>
          <w:rFonts w:ascii="Book Antiqua" w:hAnsi="Book Antiqua" w:cs="Times New Roman"/>
          <w:sz w:val="24"/>
          <w:szCs w:val="24"/>
        </w:rPr>
        <w:t xml:space="preserve"> </w:t>
      </w:r>
      <w:r w:rsidR="00554372" w:rsidRPr="00C829A8">
        <w:rPr>
          <w:rFonts w:ascii="Book Antiqua" w:hAnsi="Book Antiqua" w:cs="Times New Roman"/>
          <w:sz w:val="24"/>
          <w:szCs w:val="24"/>
        </w:rPr>
        <w:t>They</w:t>
      </w:r>
      <w:r w:rsidR="004E31DB" w:rsidRPr="00C829A8">
        <w:rPr>
          <w:rFonts w:ascii="Book Antiqua" w:hAnsi="Book Antiqua" w:cs="Times New Roman"/>
          <w:sz w:val="24"/>
          <w:szCs w:val="24"/>
        </w:rPr>
        <w:t xml:space="preserve"> reported that there were </w:t>
      </w:r>
      <w:r w:rsidR="00554372" w:rsidRPr="00C829A8">
        <w:rPr>
          <w:rFonts w:ascii="Book Antiqua" w:hAnsi="Book Antiqua" w:cs="Times New Roman"/>
          <w:sz w:val="24"/>
          <w:szCs w:val="24"/>
        </w:rPr>
        <w:t xml:space="preserve">positive </w:t>
      </w:r>
      <w:r w:rsidR="004E31DB" w:rsidRPr="00C829A8">
        <w:rPr>
          <w:rFonts w:ascii="Book Antiqua" w:hAnsi="Book Antiqua" w:cs="Times New Roman"/>
          <w:sz w:val="24"/>
          <w:szCs w:val="24"/>
        </w:rPr>
        <w:t>correlation between SWV and histological grade of fibrosis (Spearman’s rank correlation coefficient (ρ) =</w:t>
      </w:r>
      <w:r w:rsidR="00D76320" w:rsidRPr="00C829A8">
        <w:rPr>
          <w:rFonts w:ascii="Book Antiqua" w:eastAsia="SimSun" w:hAnsi="Book Antiqua" w:cs="Times New Roman" w:hint="eastAsia"/>
          <w:sz w:val="24"/>
          <w:szCs w:val="24"/>
          <w:lang w:eastAsia="zh-CN"/>
        </w:rPr>
        <w:t xml:space="preserve"> </w:t>
      </w:r>
      <w:r w:rsidR="004E31DB" w:rsidRPr="00C829A8">
        <w:rPr>
          <w:rFonts w:ascii="Book Antiqua" w:hAnsi="Book Antiqua" w:cs="Times New Roman"/>
          <w:sz w:val="24"/>
          <w:szCs w:val="24"/>
        </w:rPr>
        <w:t xml:space="preserve">0.660, </w:t>
      </w:r>
      <w:r w:rsidR="00D76320" w:rsidRPr="00C829A8">
        <w:rPr>
          <w:rFonts w:ascii="Book Antiqua" w:hAnsi="Book Antiqua" w:cs="Times New Roman"/>
          <w:i/>
          <w:sz w:val="24"/>
          <w:szCs w:val="24"/>
        </w:rPr>
        <w:t xml:space="preserve">P &lt; </w:t>
      </w:r>
      <w:r w:rsidR="004E31DB" w:rsidRPr="00C829A8">
        <w:rPr>
          <w:rFonts w:ascii="Book Antiqua" w:hAnsi="Book Antiqua" w:cs="Times New Roman"/>
          <w:sz w:val="24"/>
          <w:szCs w:val="24"/>
        </w:rPr>
        <w:t>0.0001). Also, they reported that post-operative pancreatic juice fistula was observed more frequently in patients with lower stiffness of the pancr</w:t>
      </w:r>
      <w:r w:rsidR="0065357B" w:rsidRPr="00C829A8">
        <w:rPr>
          <w:rFonts w:ascii="Book Antiqua" w:hAnsi="Book Antiqua" w:cs="Times New Roman"/>
          <w:sz w:val="24"/>
          <w:szCs w:val="24"/>
        </w:rPr>
        <w:t>eas (SWV &lt;</w:t>
      </w:r>
      <w:r w:rsidR="00D76320" w:rsidRPr="00C829A8">
        <w:rPr>
          <w:rFonts w:ascii="Book Antiqua" w:eastAsia="SimSun" w:hAnsi="Book Antiqua" w:cs="Times New Roman" w:hint="eastAsia"/>
          <w:sz w:val="24"/>
          <w:szCs w:val="24"/>
          <w:lang w:eastAsia="zh-CN"/>
        </w:rPr>
        <w:t xml:space="preserve"> </w:t>
      </w:r>
      <w:r w:rsidR="0065357B" w:rsidRPr="00C829A8">
        <w:rPr>
          <w:rFonts w:ascii="Book Antiqua" w:hAnsi="Book Antiqua" w:cs="Times New Roman"/>
          <w:sz w:val="24"/>
          <w:szCs w:val="24"/>
        </w:rPr>
        <w:t>1.54 m/s) than</w:t>
      </w:r>
      <w:r w:rsidR="004E31DB" w:rsidRPr="00C829A8">
        <w:rPr>
          <w:rFonts w:ascii="Book Antiqua" w:hAnsi="Book Antiqua" w:cs="Times New Roman"/>
          <w:sz w:val="24"/>
          <w:szCs w:val="24"/>
        </w:rPr>
        <w:t xml:space="preserve"> in patients with higher stiffness of the pancreas (63% </w:t>
      </w:r>
      <w:r w:rsidR="00D76320" w:rsidRPr="00C829A8">
        <w:rPr>
          <w:rFonts w:ascii="Book Antiqua" w:hAnsi="Book Antiqua" w:cs="Times New Roman"/>
          <w:i/>
          <w:sz w:val="24"/>
          <w:szCs w:val="24"/>
        </w:rPr>
        <w:t>vs</w:t>
      </w:r>
      <w:r w:rsidR="004E31DB" w:rsidRPr="00C829A8">
        <w:rPr>
          <w:rFonts w:ascii="Book Antiqua" w:hAnsi="Book Antiqua" w:cs="Times New Roman"/>
          <w:sz w:val="24"/>
          <w:szCs w:val="24"/>
        </w:rPr>
        <w:t xml:space="preserve"> 17%, </w:t>
      </w:r>
      <w:r w:rsidR="00D76320" w:rsidRPr="00C829A8">
        <w:rPr>
          <w:rFonts w:ascii="Book Antiqua" w:hAnsi="Book Antiqua" w:cs="Times New Roman"/>
          <w:i/>
          <w:sz w:val="24"/>
          <w:szCs w:val="24"/>
        </w:rPr>
        <w:t xml:space="preserve">P &lt; </w:t>
      </w:r>
      <w:r w:rsidR="004E31DB" w:rsidRPr="00C829A8">
        <w:rPr>
          <w:rFonts w:ascii="Book Antiqua" w:hAnsi="Book Antiqua" w:cs="Times New Roman"/>
          <w:sz w:val="24"/>
          <w:szCs w:val="24"/>
        </w:rPr>
        <w:t>0.001).</w:t>
      </w:r>
      <w:r w:rsidR="000C7752" w:rsidRPr="00C829A8">
        <w:rPr>
          <w:rFonts w:ascii="Book Antiqua" w:hAnsi="Book Antiqua" w:cs="Times New Roman"/>
          <w:sz w:val="24"/>
          <w:szCs w:val="24"/>
        </w:rPr>
        <w:t xml:space="preserve"> </w:t>
      </w:r>
    </w:p>
    <w:p w:rsidR="004E31DB" w:rsidRPr="00C829A8" w:rsidRDefault="0065357B"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Shear wave elastography had begu</w:t>
      </w:r>
      <w:r w:rsidR="004E31DB" w:rsidRPr="00C829A8">
        <w:rPr>
          <w:rFonts w:ascii="Book Antiqua" w:hAnsi="Book Antiqua" w:cs="Times New Roman"/>
          <w:sz w:val="24"/>
          <w:szCs w:val="24"/>
        </w:rPr>
        <w:t xml:space="preserve">n with the measurement of SWV, </w:t>
      </w:r>
      <w:r w:rsidR="00785F37" w:rsidRPr="00C829A8">
        <w:rPr>
          <w:rFonts w:ascii="Book Antiqua" w:hAnsi="Book Antiqua" w:cs="Times New Roman"/>
          <w:sz w:val="24"/>
          <w:szCs w:val="24"/>
        </w:rPr>
        <w:t>subsequently</w:t>
      </w:r>
      <w:r w:rsidR="004E31DB" w:rsidRPr="00C829A8">
        <w:rPr>
          <w:rFonts w:ascii="Book Antiqua" w:hAnsi="Book Antiqua" w:cs="Times New Roman"/>
          <w:sz w:val="24"/>
          <w:szCs w:val="24"/>
        </w:rPr>
        <w:t xml:space="preserve"> </w:t>
      </w:r>
      <w:r w:rsidR="00785F37" w:rsidRPr="00C829A8">
        <w:rPr>
          <w:rFonts w:ascii="Book Antiqua" w:hAnsi="Book Antiqua" w:cs="Times New Roman"/>
          <w:sz w:val="24"/>
          <w:szCs w:val="24"/>
        </w:rPr>
        <w:t xml:space="preserve">Virtual Touch </w:t>
      </w:r>
      <w:r w:rsidR="00785F37" w:rsidRPr="00C829A8">
        <w:rPr>
          <w:rFonts w:ascii="Book Antiqua" w:hAnsi="Book Antiqua" w:cs="Times New Roman"/>
          <w:sz w:val="24"/>
          <w:szCs w:val="24"/>
          <w:vertAlign w:val="superscript"/>
        </w:rPr>
        <w:t>TM</w:t>
      </w:r>
      <w:r w:rsidR="00785F37" w:rsidRPr="00C829A8">
        <w:rPr>
          <w:rFonts w:ascii="Book Antiqua" w:hAnsi="Book Antiqua" w:cs="Times New Roman"/>
          <w:sz w:val="24"/>
          <w:szCs w:val="24"/>
        </w:rPr>
        <w:t xml:space="preserve"> Imaging and Quantification (VTIQ</w:t>
      </w:r>
      <w:r w:rsidR="000073AC" w:rsidRPr="00C829A8">
        <w:rPr>
          <w:rFonts w:ascii="Book Antiqua" w:hAnsi="Book Antiqua" w:cs="Times New Roman"/>
          <w:sz w:val="24"/>
          <w:szCs w:val="24"/>
        </w:rPr>
        <w:t>, Siemens</w:t>
      </w:r>
      <w:r w:rsidR="00785F37" w:rsidRPr="00C829A8">
        <w:rPr>
          <w:rFonts w:ascii="Book Antiqua" w:hAnsi="Book Antiqua" w:cs="Times New Roman"/>
          <w:sz w:val="24"/>
          <w:szCs w:val="24"/>
        </w:rPr>
        <w:t>)</w:t>
      </w:r>
      <w:r w:rsidRPr="00C829A8">
        <w:rPr>
          <w:rFonts w:ascii="Book Antiqua" w:hAnsi="Book Antiqua" w:cs="Times New Roman"/>
          <w:sz w:val="24"/>
          <w:szCs w:val="24"/>
        </w:rPr>
        <w:t xml:space="preserve"> was developed. In VTIQ,</w:t>
      </w:r>
      <w:r w:rsidR="00785F37" w:rsidRPr="00C829A8">
        <w:rPr>
          <w:rFonts w:ascii="Book Antiqua" w:hAnsi="Book Antiqua" w:cs="Times New Roman"/>
          <w:sz w:val="24"/>
          <w:szCs w:val="24"/>
        </w:rPr>
        <w:t xml:space="preserve"> the stiffness</w:t>
      </w:r>
      <w:r w:rsidRPr="00C829A8">
        <w:rPr>
          <w:rFonts w:ascii="Book Antiqua" w:hAnsi="Book Antiqua" w:cs="Times New Roman"/>
          <w:sz w:val="24"/>
          <w:szCs w:val="24"/>
        </w:rPr>
        <w:t xml:space="preserve"> of organ can be</w:t>
      </w:r>
      <w:r w:rsidR="00785F37" w:rsidRPr="00C829A8">
        <w:rPr>
          <w:rFonts w:ascii="Book Antiqua" w:hAnsi="Book Antiqua" w:cs="Times New Roman"/>
          <w:sz w:val="24"/>
          <w:szCs w:val="24"/>
        </w:rPr>
        <w:t xml:space="preserve"> displayed </w:t>
      </w:r>
      <w:r w:rsidRPr="00C829A8">
        <w:rPr>
          <w:rFonts w:ascii="Book Antiqua" w:hAnsi="Book Antiqua" w:cs="Times New Roman"/>
          <w:sz w:val="24"/>
          <w:szCs w:val="24"/>
        </w:rPr>
        <w:t xml:space="preserve">on the screen </w:t>
      </w:r>
      <w:r w:rsidR="00785F37" w:rsidRPr="00C829A8">
        <w:rPr>
          <w:rFonts w:ascii="Book Antiqua" w:hAnsi="Book Antiqua" w:cs="Times New Roman"/>
          <w:sz w:val="24"/>
          <w:szCs w:val="24"/>
        </w:rPr>
        <w:t>in color map</w:t>
      </w:r>
      <w:r w:rsidR="008F6616" w:rsidRPr="00C829A8">
        <w:rPr>
          <w:rFonts w:ascii="Book Antiqua" w:hAnsi="Book Antiqua" w:cs="Times New Roman"/>
          <w:sz w:val="24"/>
          <w:szCs w:val="24"/>
        </w:rPr>
        <w:t xml:space="preserve"> (</w:t>
      </w:r>
      <w:r w:rsidR="005371BA" w:rsidRPr="00C829A8">
        <w:rPr>
          <w:rFonts w:ascii="Book Antiqua" w:hAnsi="Book Antiqua" w:cs="Times New Roman"/>
          <w:sz w:val="24"/>
          <w:szCs w:val="24"/>
        </w:rPr>
        <w:t>Figure</w:t>
      </w:r>
      <w:r w:rsidR="008F6616" w:rsidRPr="00C829A8">
        <w:rPr>
          <w:rFonts w:ascii="Book Antiqua" w:hAnsi="Book Antiqua" w:cs="Times New Roman"/>
          <w:sz w:val="24"/>
          <w:szCs w:val="24"/>
        </w:rPr>
        <w:t xml:space="preserve"> 9)</w:t>
      </w:r>
      <w:r w:rsidR="00785F37" w:rsidRPr="00C829A8">
        <w:rPr>
          <w:rFonts w:ascii="Book Antiqua" w:hAnsi="Book Antiqua" w:cs="Times New Roman"/>
          <w:sz w:val="24"/>
          <w:szCs w:val="24"/>
        </w:rPr>
        <w:t>.</w:t>
      </w:r>
      <w:r w:rsidRPr="00C829A8">
        <w:rPr>
          <w:rFonts w:ascii="Book Antiqua" w:hAnsi="Book Antiqua" w:cs="Times New Roman"/>
          <w:sz w:val="24"/>
          <w:szCs w:val="24"/>
        </w:rPr>
        <w:t xml:space="preserve"> VTIQ is available in Japan since</w:t>
      </w:r>
      <w:r w:rsidR="008F6616" w:rsidRPr="00C829A8">
        <w:rPr>
          <w:rFonts w:ascii="Book Antiqua" w:hAnsi="Book Antiqua" w:cs="Times New Roman"/>
          <w:sz w:val="24"/>
          <w:szCs w:val="24"/>
        </w:rPr>
        <w:t xml:space="preserve"> March 2012</w:t>
      </w:r>
      <w:r w:rsidR="000073AC" w:rsidRPr="00C829A8">
        <w:rPr>
          <w:rFonts w:ascii="Book Antiqua" w:hAnsi="Book Antiqua" w:cs="Times New Roman"/>
          <w:sz w:val="24"/>
          <w:szCs w:val="24"/>
        </w:rPr>
        <w:t>, and o</w:t>
      </w:r>
      <w:r w:rsidR="00785F37" w:rsidRPr="00C829A8">
        <w:rPr>
          <w:rFonts w:ascii="Book Antiqua" w:hAnsi="Book Antiqua" w:cs="Times New Roman"/>
          <w:sz w:val="24"/>
          <w:szCs w:val="24"/>
        </w:rPr>
        <w:t>nly linear probe can be used in VTIQ</w:t>
      </w:r>
      <w:r w:rsidR="000073AC" w:rsidRPr="00C829A8">
        <w:rPr>
          <w:rFonts w:ascii="Book Antiqua" w:hAnsi="Book Antiqua" w:cs="Times New Roman"/>
          <w:sz w:val="24"/>
          <w:szCs w:val="24"/>
        </w:rPr>
        <w:t xml:space="preserve"> to date</w:t>
      </w:r>
      <w:r w:rsidR="00785F37" w:rsidRPr="00C829A8">
        <w:rPr>
          <w:rFonts w:ascii="Book Antiqua" w:hAnsi="Book Antiqua" w:cs="Times New Roman"/>
          <w:sz w:val="24"/>
          <w:szCs w:val="24"/>
        </w:rPr>
        <w:t xml:space="preserve">. There are several reports evaluating </w:t>
      </w:r>
      <w:r w:rsidR="00D335A6" w:rsidRPr="00C829A8">
        <w:rPr>
          <w:rFonts w:ascii="Book Antiqua" w:hAnsi="Book Antiqua" w:cs="Times New Roman"/>
          <w:sz w:val="24"/>
          <w:szCs w:val="24"/>
        </w:rPr>
        <w:t xml:space="preserve">the </w:t>
      </w:r>
      <w:r w:rsidR="00785F37" w:rsidRPr="00C829A8">
        <w:rPr>
          <w:rFonts w:ascii="Book Antiqua" w:hAnsi="Book Antiqua" w:cs="Times New Roman"/>
          <w:sz w:val="24"/>
          <w:szCs w:val="24"/>
        </w:rPr>
        <w:t xml:space="preserve">usefulness of VTIQ for the </w:t>
      </w:r>
      <w:r w:rsidR="00D335A6" w:rsidRPr="00C829A8">
        <w:rPr>
          <w:rFonts w:ascii="Book Antiqua" w:hAnsi="Book Antiqua" w:cs="Times New Roman"/>
          <w:sz w:val="24"/>
          <w:szCs w:val="24"/>
        </w:rPr>
        <w:t xml:space="preserve">other </w:t>
      </w:r>
      <w:r w:rsidR="00785F37" w:rsidRPr="00C829A8">
        <w:rPr>
          <w:rFonts w:ascii="Book Antiqua" w:hAnsi="Book Antiqua" w:cs="Times New Roman"/>
          <w:sz w:val="24"/>
          <w:szCs w:val="24"/>
        </w:rPr>
        <w:t>or</w:t>
      </w:r>
      <w:r w:rsidR="00D335A6" w:rsidRPr="00C829A8">
        <w:rPr>
          <w:rFonts w:ascii="Book Antiqua" w:hAnsi="Book Antiqua" w:cs="Times New Roman"/>
          <w:sz w:val="24"/>
          <w:szCs w:val="24"/>
        </w:rPr>
        <w:t>gans</w:t>
      </w:r>
      <w:r w:rsidR="007C18EE" w:rsidRPr="00C829A8">
        <w:rPr>
          <w:rFonts w:ascii="Book Antiqua" w:hAnsi="Book Antiqua" w:cs="Times New Roman"/>
          <w:sz w:val="24"/>
          <w:szCs w:val="24"/>
          <w:vertAlign w:val="superscript"/>
        </w:rPr>
        <w:t>[47-50</w:t>
      </w:r>
      <w:r w:rsidR="00D335A6" w:rsidRPr="00C829A8">
        <w:rPr>
          <w:rFonts w:ascii="Book Antiqua" w:hAnsi="Book Antiqua" w:cs="Times New Roman"/>
          <w:sz w:val="24"/>
          <w:szCs w:val="24"/>
          <w:vertAlign w:val="superscript"/>
        </w:rPr>
        <w:t>]</w:t>
      </w:r>
      <w:r w:rsidR="00D335A6" w:rsidRPr="00C829A8">
        <w:rPr>
          <w:rFonts w:ascii="Book Antiqua" w:hAnsi="Book Antiqua" w:cs="Times New Roman"/>
          <w:sz w:val="24"/>
          <w:szCs w:val="24"/>
        </w:rPr>
        <w:t>, however, there are none for the pancreas</w:t>
      </w:r>
      <w:r w:rsidR="00785F37" w:rsidRPr="00C829A8">
        <w:rPr>
          <w:rFonts w:ascii="Book Antiqua" w:hAnsi="Book Antiqua" w:cs="Times New Roman"/>
          <w:sz w:val="24"/>
          <w:szCs w:val="24"/>
        </w:rPr>
        <w:t xml:space="preserve">. </w:t>
      </w:r>
    </w:p>
    <w:p w:rsidR="00785F37" w:rsidRPr="00C829A8" w:rsidRDefault="00785F37"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lastRenderedPageBreak/>
        <w:t xml:space="preserve">ElastPQ produced by Philip is another </w:t>
      </w:r>
      <w:r w:rsidR="008F6616" w:rsidRPr="00C829A8">
        <w:rPr>
          <w:rFonts w:ascii="Book Antiqua" w:hAnsi="Book Antiqua" w:cs="Times New Roman"/>
          <w:sz w:val="24"/>
          <w:szCs w:val="24"/>
        </w:rPr>
        <w:t>instrument for</w:t>
      </w:r>
      <w:r w:rsidR="00D335A6" w:rsidRPr="00C829A8">
        <w:rPr>
          <w:rFonts w:ascii="Book Antiqua" w:hAnsi="Book Antiqua" w:cs="Times New Roman"/>
          <w:sz w:val="24"/>
          <w:szCs w:val="24"/>
        </w:rPr>
        <w:t xml:space="preserve"> </w:t>
      </w:r>
      <w:r w:rsidRPr="00C829A8">
        <w:rPr>
          <w:rFonts w:ascii="Book Antiqua" w:hAnsi="Book Antiqua" w:cs="Times New Roman"/>
          <w:sz w:val="24"/>
          <w:szCs w:val="24"/>
        </w:rPr>
        <w:t xml:space="preserve">shear wave elastography. </w:t>
      </w:r>
      <w:r w:rsidR="000073AC" w:rsidRPr="00C829A8">
        <w:rPr>
          <w:rFonts w:ascii="Book Antiqua" w:hAnsi="Book Antiqua" w:cs="Times New Roman"/>
          <w:sz w:val="24"/>
          <w:szCs w:val="24"/>
        </w:rPr>
        <w:t>In ElastPQ, SWV is shown</w:t>
      </w:r>
      <w:r w:rsidR="00D335A6" w:rsidRPr="00C829A8">
        <w:rPr>
          <w:rFonts w:ascii="Book Antiqua" w:hAnsi="Book Antiqua" w:cs="Times New Roman"/>
          <w:sz w:val="24"/>
          <w:szCs w:val="24"/>
        </w:rPr>
        <w:t xml:space="preserve"> in kPa</w:t>
      </w:r>
      <w:r w:rsidRPr="00C829A8">
        <w:rPr>
          <w:rFonts w:ascii="Book Antiqua" w:hAnsi="Book Antiqua" w:cs="Times New Roman"/>
          <w:sz w:val="24"/>
          <w:szCs w:val="24"/>
        </w:rPr>
        <w:t>. There</w:t>
      </w:r>
      <w:r w:rsidR="00D335A6" w:rsidRPr="00C829A8">
        <w:rPr>
          <w:rFonts w:ascii="Book Antiqua" w:hAnsi="Book Antiqua" w:cs="Times New Roman"/>
          <w:sz w:val="24"/>
          <w:szCs w:val="24"/>
        </w:rPr>
        <w:t xml:space="preserve"> are a report</w:t>
      </w:r>
      <w:r w:rsidRPr="00C829A8">
        <w:rPr>
          <w:rFonts w:ascii="Book Antiqua" w:hAnsi="Book Antiqua" w:cs="Times New Roman"/>
          <w:sz w:val="24"/>
          <w:szCs w:val="24"/>
        </w:rPr>
        <w:t xml:space="preserve"> evaluating </w:t>
      </w:r>
      <w:r w:rsidR="00D335A6" w:rsidRPr="00C829A8">
        <w:rPr>
          <w:rFonts w:ascii="Book Antiqua" w:hAnsi="Book Antiqua" w:cs="Times New Roman"/>
          <w:sz w:val="24"/>
          <w:szCs w:val="24"/>
        </w:rPr>
        <w:t xml:space="preserve">the </w:t>
      </w:r>
      <w:r w:rsidRPr="00C829A8">
        <w:rPr>
          <w:rFonts w:ascii="Book Antiqua" w:hAnsi="Book Antiqua" w:cs="Times New Roman"/>
          <w:sz w:val="24"/>
          <w:szCs w:val="24"/>
        </w:rPr>
        <w:t>correlation between V</w:t>
      </w:r>
      <w:r w:rsidR="00D76320" w:rsidRPr="00C829A8">
        <w:rPr>
          <w:rFonts w:ascii="Book Antiqua" w:hAnsi="Book Antiqua" w:cs="Times New Roman"/>
          <w:sz w:val="24"/>
          <w:szCs w:val="24"/>
        </w:rPr>
        <w:t>TQ and ElastPQ for the liver</w:t>
      </w:r>
      <w:r w:rsidR="007C18EE" w:rsidRPr="00C829A8">
        <w:rPr>
          <w:rFonts w:ascii="Book Antiqua" w:hAnsi="Book Antiqua" w:cs="Times New Roman"/>
          <w:sz w:val="24"/>
          <w:szCs w:val="24"/>
          <w:vertAlign w:val="superscript"/>
        </w:rPr>
        <w:t>[51</w:t>
      </w:r>
      <w:r w:rsidR="00D335A6" w:rsidRPr="00C829A8">
        <w:rPr>
          <w:rFonts w:ascii="Book Antiqua" w:hAnsi="Book Antiqua" w:cs="Times New Roman"/>
          <w:sz w:val="24"/>
          <w:szCs w:val="24"/>
          <w:vertAlign w:val="superscript"/>
        </w:rPr>
        <w:t>]</w:t>
      </w:r>
      <w:r w:rsidR="00D335A6" w:rsidRPr="00C829A8">
        <w:rPr>
          <w:rFonts w:ascii="Book Antiqua" w:hAnsi="Book Antiqua" w:cs="Times New Roman"/>
          <w:sz w:val="24"/>
          <w:szCs w:val="24"/>
        </w:rPr>
        <w:t>, however, there are</w:t>
      </w:r>
      <w:r w:rsidRPr="00C829A8">
        <w:rPr>
          <w:rFonts w:ascii="Book Antiqua" w:hAnsi="Book Antiqua" w:cs="Times New Roman"/>
          <w:sz w:val="24"/>
          <w:szCs w:val="24"/>
        </w:rPr>
        <w:t xml:space="preserve"> none for the pancreas.</w:t>
      </w:r>
    </w:p>
    <w:p w:rsidR="00785F37" w:rsidRPr="00C829A8" w:rsidRDefault="00785F37"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Shear </w:t>
      </w:r>
      <w:r w:rsidR="00D335A6" w:rsidRPr="00C829A8">
        <w:rPr>
          <w:rFonts w:ascii="Book Antiqua" w:hAnsi="Book Antiqua" w:cs="Times New Roman"/>
          <w:sz w:val="24"/>
          <w:szCs w:val="24"/>
        </w:rPr>
        <w:t xml:space="preserve">wave elastography seems </w:t>
      </w:r>
      <w:r w:rsidRPr="00C829A8">
        <w:rPr>
          <w:rFonts w:ascii="Book Antiqua" w:hAnsi="Book Antiqua" w:cs="Times New Roman"/>
          <w:sz w:val="24"/>
          <w:szCs w:val="24"/>
        </w:rPr>
        <w:t>to be appro</w:t>
      </w:r>
      <w:r w:rsidR="000073AC" w:rsidRPr="00C829A8">
        <w:rPr>
          <w:rFonts w:ascii="Book Antiqua" w:hAnsi="Book Antiqua" w:cs="Times New Roman"/>
          <w:sz w:val="24"/>
          <w:szCs w:val="24"/>
        </w:rPr>
        <w:t xml:space="preserve">priate </w:t>
      </w:r>
      <w:r w:rsidRPr="00C829A8">
        <w:rPr>
          <w:rFonts w:ascii="Book Antiqua" w:hAnsi="Book Antiqua" w:cs="Times New Roman"/>
          <w:sz w:val="24"/>
          <w:szCs w:val="24"/>
        </w:rPr>
        <w:t xml:space="preserve">for the pancreas </w:t>
      </w:r>
      <w:r w:rsidR="000073AC" w:rsidRPr="00C829A8">
        <w:rPr>
          <w:rFonts w:ascii="Book Antiqua" w:hAnsi="Book Antiqua" w:cs="Times New Roman"/>
          <w:sz w:val="24"/>
          <w:szCs w:val="24"/>
        </w:rPr>
        <w:t>for which</w:t>
      </w:r>
      <w:r w:rsidR="008F6616" w:rsidRPr="00C829A8">
        <w:rPr>
          <w:rFonts w:ascii="Book Antiqua" w:hAnsi="Book Antiqua" w:cs="Times New Roman"/>
          <w:sz w:val="24"/>
          <w:szCs w:val="24"/>
        </w:rPr>
        <w:t xml:space="preserve"> it is not always easy to obtain adequate strain from aortic pulsation</w:t>
      </w:r>
      <w:r w:rsidRPr="00C829A8">
        <w:rPr>
          <w:rFonts w:ascii="Book Antiqua" w:hAnsi="Book Antiqua" w:cs="Times New Roman"/>
          <w:sz w:val="24"/>
          <w:szCs w:val="24"/>
        </w:rPr>
        <w:t>. There</w:t>
      </w:r>
      <w:r w:rsidR="00D335A6" w:rsidRPr="00C829A8">
        <w:rPr>
          <w:rFonts w:ascii="Book Antiqua" w:hAnsi="Book Antiqua" w:cs="Times New Roman"/>
          <w:sz w:val="24"/>
          <w:szCs w:val="24"/>
        </w:rPr>
        <w:t xml:space="preserve"> are more and more studies reporting the usefulness of</w:t>
      </w:r>
      <w:r w:rsidRPr="00C829A8">
        <w:rPr>
          <w:rFonts w:ascii="Book Antiqua" w:hAnsi="Book Antiqua" w:cs="Times New Roman"/>
          <w:sz w:val="24"/>
          <w:szCs w:val="24"/>
        </w:rPr>
        <w:t xml:space="preserve"> shear wave elastography for </w:t>
      </w:r>
      <w:r w:rsidR="00D76320" w:rsidRPr="00C829A8">
        <w:rPr>
          <w:rFonts w:ascii="Book Antiqua" w:hAnsi="Book Antiqua" w:cs="Times New Roman"/>
          <w:sz w:val="24"/>
          <w:szCs w:val="24"/>
        </w:rPr>
        <w:t>the pancreas in recent years</w:t>
      </w:r>
      <w:r w:rsidR="007C18EE" w:rsidRPr="00C829A8">
        <w:rPr>
          <w:rFonts w:ascii="Book Antiqua" w:hAnsi="Book Antiqua" w:cs="Times New Roman"/>
          <w:sz w:val="24"/>
          <w:szCs w:val="24"/>
          <w:vertAlign w:val="superscript"/>
        </w:rPr>
        <w:t>[40-46</w:t>
      </w:r>
      <w:r w:rsidR="00D335A6" w:rsidRPr="00C829A8">
        <w:rPr>
          <w:rFonts w:ascii="Book Antiqua" w:hAnsi="Book Antiqua" w:cs="Times New Roman"/>
          <w:sz w:val="24"/>
          <w:szCs w:val="24"/>
          <w:vertAlign w:val="superscript"/>
        </w:rPr>
        <w:t>]</w:t>
      </w:r>
      <w:r w:rsidR="00D335A6" w:rsidRPr="00C829A8">
        <w:rPr>
          <w:rFonts w:ascii="Book Antiqua" w:hAnsi="Book Antiqua" w:cs="Times New Roman"/>
          <w:sz w:val="24"/>
          <w:szCs w:val="24"/>
        </w:rPr>
        <w:t>.</w:t>
      </w:r>
      <w:r w:rsidR="008F6616" w:rsidRPr="00C829A8">
        <w:rPr>
          <w:rFonts w:ascii="Book Antiqua" w:hAnsi="Book Antiqua" w:cs="Times New Roman"/>
          <w:sz w:val="24"/>
          <w:szCs w:val="24"/>
        </w:rPr>
        <w:t xml:space="preserve"> Further development</w:t>
      </w:r>
      <w:r w:rsidR="000073AC" w:rsidRPr="00C829A8">
        <w:rPr>
          <w:rFonts w:ascii="Book Antiqua" w:hAnsi="Book Antiqua" w:cs="Times New Roman"/>
          <w:sz w:val="24"/>
          <w:szCs w:val="24"/>
        </w:rPr>
        <w:t xml:space="preserve"> of shear wave elastography, such as availability in EUS,</w:t>
      </w:r>
      <w:r w:rsidR="008F6616" w:rsidRPr="00C829A8">
        <w:rPr>
          <w:rFonts w:ascii="Book Antiqua" w:hAnsi="Book Antiqua" w:cs="Times New Roman"/>
          <w:sz w:val="24"/>
          <w:szCs w:val="24"/>
        </w:rPr>
        <w:t xml:space="preserve"> is required.</w:t>
      </w:r>
      <w:r w:rsidRPr="00C829A8">
        <w:rPr>
          <w:rFonts w:ascii="Book Antiqua" w:hAnsi="Book Antiqua" w:cs="Times New Roman"/>
          <w:sz w:val="24"/>
          <w:szCs w:val="24"/>
        </w:rPr>
        <w:t xml:space="preserve"> </w:t>
      </w:r>
    </w:p>
    <w:p w:rsidR="00120227" w:rsidRPr="00C829A8" w:rsidRDefault="00120227" w:rsidP="005B41E8">
      <w:pPr>
        <w:adjustRightInd w:val="0"/>
        <w:snapToGrid w:val="0"/>
        <w:spacing w:line="360" w:lineRule="auto"/>
        <w:rPr>
          <w:rFonts w:ascii="Book Antiqua" w:hAnsi="Book Antiqua" w:cs="Times New Roman"/>
          <w:sz w:val="24"/>
          <w:szCs w:val="24"/>
        </w:rPr>
      </w:pPr>
    </w:p>
    <w:p w:rsidR="00DB75D1" w:rsidRPr="00C829A8" w:rsidRDefault="009742D9" w:rsidP="005B41E8">
      <w:pPr>
        <w:adjustRightInd w:val="0"/>
        <w:snapToGrid w:val="0"/>
        <w:spacing w:line="360" w:lineRule="auto"/>
        <w:rPr>
          <w:rFonts w:ascii="Book Antiqua" w:hAnsi="Book Antiqua" w:cs="Times New Roman"/>
          <w:b/>
          <w:i/>
          <w:sz w:val="24"/>
          <w:szCs w:val="24"/>
        </w:rPr>
      </w:pPr>
      <w:r w:rsidRPr="00C829A8">
        <w:rPr>
          <w:rFonts w:ascii="Book Antiqua" w:hAnsi="Book Antiqua" w:cs="Times New Roman"/>
          <w:b/>
          <w:i/>
          <w:sz w:val="24"/>
          <w:szCs w:val="24"/>
        </w:rPr>
        <w:t>EUS-elasto</w:t>
      </w:r>
      <w:r w:rsidR="00DB75D1" w:rsidRPr="00C829A8">
        <w:rPr>
          <w:rFonts w:ascii="Book Antiqua" w:hAnsi="Book Antiqua" w:cs="Times New Roman"/>
          <w:b/>
          <w:i/>
          <w:sz w:val="24"/>
          <w:szCs w:val="24"/>
        </w:rPr>
        <w:t>graphy</w:t>
      </w:r>
      <w:r w:rsidR="00D76320" w:rsidRPr="00C829A8">
        <w:rPr>
          <w:rFonts w:ascii="Book Antiqua" w:eastAsia="SimSun" w:hAnsi="Book Antiqua" w:cs="Times New Roman" w:hint="eastAsia"/>
          <w:b/>
          <w:i/>
          <w:sz w:val="24"/>
          <w:szCs w:val="24"/>
          <w:lang w:eastAsia="zh-CN"/>
        </w:rPr>
        <w:t xml:space="preserve"> - </w:t>
      </w:r>
      <w:r w:rsidR="00466878" w:rsidRPr="00C829A8">
        <w:rPr>
          <w:rFonts w:ascii="Book Antiqua" w:hAnsi="Book Antiqua" w:cs="Times New Roman"/>
          <w:b/>
          <w:i/>
          <w:sz w:val="24"/>
          <w:szCs w:val="24"/>
        </w:rPr>
        <w:t>Strain elastography</w:t>
      </w:r>
    </w:p>
    <w:p w:rsidR="0037004E" w:rsidRPr="00C829A8" w:rsidRDefault="00D76320"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sz w:val="24"/>
          <w:szCs w:val="24"/>
        </w:rPr>
        <w:t>Since Hirooka</w:t>
      </w:r>
      <w:r w:rsidR="0037004E" w:rsidRPr="00C829A8">
        <w:rPr>
          <w:rFonts w:ascii="Book Antiqua" w:hAnsi="Book Antiqua" w:cs="Times New Roman"/>
          <w:sz w:val="24"/>
          <w:szCs w:val="24"/>
        </w:rPr>
        <w:t xml:space="preserve"> </w:t>
      </w:r>
      <w:r w:rsidRPr="00C829A8">
        <w:rPr>
          <w:rFonts w:ascii="Book Antiqua" w:hAnsi="Book Antiqua" w:cs="Times New Roman"/>
          <w:i/>
          <w:sz w:val="24"/>
          <w:szCs w:val="24"/>
        </w:rPr>
        <w:t>et al</w:t>
      </w:r>
      <w:r w:rsidRPr="00C829A8">
        <w:rPr>
          <w:rFonts w:ascii="Book Antiqua" w:hAnsi="Book Antiqua" w:cs="Times New Roman"/>
          <w:kern w:val="0"/>
          <w:sz w:val="24"/>
          <w:szCs w:val="24"/>
          <w:vertAlign w:val="superscript"/>
        </w:rPr>
        <w:t>[13]</w:t>
      </w:r>
      <w:r w:rsidR="0037004E" w:rsidRPr="00C829A8">
        <w:rPr>
          <w:rFonts w:ascii="Book Antiqua" w:hAnsi="Book Antiqua" w:cs="Times New Roman"/>
          <w:sz w:val="24"/>
          <w:szCs w:val="24"/>
        </w:rPr>
        <w:t xml:space="preserve"> had first reported the clinical usefulness of EUS-elastography for the pancreas in 2005, there are a considerable number of reports related to EUS-e</w:t>
      </w:r>
      <w:r w:rsidR="006718A6" w:rsidRPr="00C829A8">
        <w:rPr>
          <w:rFonts w:ascii="Book Antiqua" w:hAnsi="Book Antiqua" w:cs="Times New Roman"/>
          <w:sz w:val="24"/>
          <w:szCs w:val="24"/>
        </w:rPr>
        <w:t>las</w:t>
      </w:r>
      <w:r w:rsidR="00783394" w:rsidRPr="00C829A8">
        <w:rPr>
          <w:rFonts w:ascii="Book Antiqua" w:hAnsi="Book Antiqua" w:cs="Times New Roman"/>
          <w:sz w:val="24"/>
          <w:szCs w:val="24"/>
        </w:rPr>
        <w:t xml:space="preserve">tography for the </w:t>
      </w:r>
      <w:r w:rsidRPr="00C829A8">
        <w:rPr>
          <w:rFonts w:ascii="Book Antiqua" w:hAnsi="Book Antiqua" w:cs="Times New Roman"/>
          <w:sz w:val="24"/>
          <w:szCs w:val="24"/>
        </w:rPr>
        <w:t>pancreas</w:t>
      </w:r>
      <w:r w:rsidR="007C18EE" w:rsidRPr="00C829A8">
        <w:rPr>
          <w:rFonts w:ascii="Book Antiqua" w:hAnsi="Book Antiqua" w:cs="Times New Roman"/>
          <w:sz w:val="24"/>
          <w:szCs w:val="24"/>
          <w:vertAlign w:val="superscript"/>
        </w:rPr>
        <w:t>[52-65</w:t>
      </w:r>
      <w:r w:rsidR="0037004E" w:rsidRPr="00C829A8">
        <w:rPr>
          <w:rFonts w:ascii="Book Antiqua" w:hAnsi="Book Antiqua" w:cs="Times New Roman"/>
          <w:sz w:val="24"/>
          <w:szCs w:val="24"/>
          <w:vertAlign w:val="superscript"/>
        </w:rPr>
        <w:t>]</w:t>
      </w:r>
      <w:r w:rsidR="0037004E" w:rsidRPr="00C829A8">
        <w:rPr>
          <w:rFonts w:ascii="Book Antiqua" w:hAnsi="Book Antiqua" w:cs="Times New Roman"/>
          <w:sz w:val="24"/>
          <w:szCs w:val="24"/>
        </w:rPr>
        <w:t>. There a</w:t>
      </w:r>
      <w:r w:rsidR="00B41DAF" w:rsidRPr="00C829A8">
        <w:rPr>
          <w:rFonts w:ascii="Book Antiqua" w:hAnsi="Book Antiqua" w:cs="Times New Roman"/>
          <w:sz w:val="24"/>
          <w:szCs w:val="24"/>
        </w:rPr>
        <w:t>re also several meta-analyses related to</w:t>
      </w:r>
      <w:r w:rsidR="0037004E" w:rsidRPr="00C829A8">
        <w:rPr>
          <w:rFonts w:ascii="Book Antiqua" w:hAnsi="Book Antiqua" w:cs="Times New Roman"/>
          <w:sz w:val="24"/>
          <w:szCs w:val="24"/>
        </w:rPr>
        <w:t xml:space="preserve"> EUS-elastogr</w:t>
      </w:r>
      <w:r w:rsidR="006718A6" w:rsidRPr="00C829A8">
        <w:rPr>
          <w:rFonts w:ascii="Book Antiqua" w:hAnsi="Book Antiqua" w:cs="Times New Roman"/>
          <w:sz w:val="24"/>
          <w:szCs w:val="24"/>
        </w:rPr>
        <w:t>aph</w:t>
      </w:r>
      <w:r w:rsidR="00B41DAF" w:rsidRPr="00C829A8">
        <w:rPr>
          <w:rFonts w:ascii="Book Antiqua" w:hAnsi="Book Antiqua" w:cs="Times New Roman"/>
          <w:sz w:val="24"/>
          <w:szCs w:val="24"/>
        </w:rPr>
        <w:t>y for</w:t>
      </w:r>
      <w:r w:rsidR="00783394" w:rsidRPr="00C829A8">
        <w:rPr>
          <w:rFonts w:ascii="Book Antiqua" w:hAnsi="Book Antiqua" w:cs="Times New Roman"/>
          <w:sz w:val="24"/>
          <w:szCs w:val="24"/>
        </w:rPr>
        <w:t xml:space="preserve"> </w:t>
      </w:r>
      <w:r w:rsidR="00B41DAF" w:rsidRPr="00C829A8">
        <w:rPr>
          <w:rFonts w:ascii="Book Antiqua" w:hAnsi="Book Antiqua" w:cs="Times New Roman"/>
          <w:sz w:val="24"/>
          <w:szCs w:val="24"/>
        </w:rPr>
        <w:t xml:space="preserve">the </w:t>
      </w:r>
      <w:r w:rsidRPr="00C829A8">
        <w:rPr>
          <w:rFonts w:ascii="Book Antiqua" w:hAnsi="Book Antiqua" w:cs="Times New Roman"/>
          <w:sz w:val="24"/>
          <w:szCs w:val="24"/>
        </w:rPr>
        <w:t>pancreas</w:t>
      </w:r>
      <w:r w:rsidR="007C18EE" w:rsidRPr="00C829A8">
        <w:rPr>
          <w:rFonts w:ascii="Book Antiqua" w:hAnsi="Book Antiqua" w:cs="Times New Roman"/>
          <w:sz w:val="24"/>
          <w:szCs w:val="24"/>
          <w:vertAlign w:val="superscript"/>
        </w:rPr>
        <w:t>[52-55</w:t>
      </w:r>
      <w:r w:rsidR="0037004E" w:rsidRPr="00C829A8">
        <w:rPr>
          <w:rFonts w:ascii="Book Antiqua" w:hAnsi="Book Antiqua" w:cs="Times New Roman"/>
          <w:sz w:val="24"/>
          <w:szCs w:val="24"/>
          <w:vertAlign w:val="superscript"/>
        </w:rPr>
        <w:t>]</w:t>
      </w:r>
      <w:r w:rsidR="0037004E" w:rsidRPr="00C829A8">
        <w:rPr>
          <w:rFonts w:ascii="Book Antiqua" w:hAnsi="Book Antiqua" w:cs="Times New Roman"/>
          <w:sz w:val="24"/>
          <w:szCs w:val="24"/>
        </w:rPr>
        <w:t>. Beca</w:t>
      </w:r>
      <w:r w:rsidR="008A2F6B" w:rsidRPr="00C829A8">
        <w:rPr>
          <w:rFonts w:ascii="Book Antiqua" w:hAnsi="Book Antiqua" w:cs="Times New Roman"/>
          <w:sz w:val="24"/>
          <w:szCs w:val="24"/>
        </w:rPr>
        <w:t xml:space="preserve">use RTE is </w:t>
      </w:r>
      <w:r w:rsidR="00B44BBE" w:rsidRPr="00C829A8">
        <w:rPr>
          <w:rFonts w:ascii="Book Antiqua" w:hAnsi="Book Antiqua" w:cs="Times New Roman"/>
          <w:sz w:val="24"/>
          <w:szCs w:val="24"/>
        </w:rPr>
        <w:t xml:space="preserve">a single </w:t>
      </w:r>
      <w:r w:rsidR="00486794" w:rsidRPr="00C829A8">
        <w:rPr>
          <w:rFonts w:ascii="Book Antiqua" w:hAnsi="Book Antiqua" w:cs="Times New Roman"/>
          <w:sz w:val="24"/>
          <w:szCs w:val="24"/>
        </w:rPr>
        <w:t>instrument</w:t>
      </w:r>
      <w:r w:rsidR="00B44BBE" w:rsidRPr="00C829A8">
        <w:rPr>
          <w:rFonts w:ascii="Book Antiqua" w:hAnsi="Book Antiqua" w:cs="Times New Roman"/>
          <w:sz w:val="24"/>
          <w:szCs w:val="24"/>
        </w:rPr>
        <w:t xml:space="preserve"> in which </w:t>
      </w:r>
      <w:r w:rsidR="0037004E" w:rsidRPr="00C829A8">
        <w:rPr>
          <w:rFonts w:ascii="Book Antiqua" w:hAnsi="Book Antiqua" w:cs="Times New Roman"/>
          <w:sz w:val="24"/>
          <w:szCs w:val="24"/>
        </w:rPr>
        <w:t>EUS</w:t>
      </w:r>
      <w:r w:rsidR="00B44BBE" w:rsidRPr="00C829A8">
        <w:rPr>
          <w:rFonts w:ascii="Book Antiqua" w:hAnsi="Book Antiqua" w:cs="Times New Roman"/>
          <w:sz w:val="24"/>
          <w:szCs w:val="24"/>
        </w:rPr>
        <w:t>-elastography can be performed</w:t>
      </w:r>
      <w:r w:rsidR="0037004E" w:rsidRPr="00C829A8">
        <w:rPr>
          <w:rFonts w:ascii="Book Antiqua" w:hAnsi="Book Antiqua" w:cs="Times New Roman"/>
          <w:sz w:val="24"/>
          <w:szCs w:val="24"/>
        </w:rPr>
        <w:t>, RTE</w:t>
      </w:r>
      <w:r w:rsidR="00B44BBE" w:rsidRPr="00C829A8">
        <w:rPr>
          <w:rFonts w:ascii="Book Antiqua" w:hAnsi="Book Antiqua" w:cs="Times New Roman"/>
          <w:sz w:val="24"/>
          <w:szCs w:val="24"/>
        </w:rPr>
        <w:t xml:space="preserve"> is evaluat</w:t>
      </w:r>
      <w:r w:rsidR="00486794" w:rsidRPr="00C829A8">
        <w:rPr>
          <w:rFonts w:ascii="Book Antiqua" w:hAnsi="Book Antiqua" w:cs="Times New Roman"/>
          <w:sz w:val="24"/>
          <w:szCs w:val="24"/>
        </w:rPr>
        <w:t>ed</w:t>
      </w:r>
      <w:r w:rsidR="008A2F6B" w:rsidRPr="00C829A8">
        <w:rPr>
          <w:rFonts w:ascii="Book Antiqua" w:hAnsi="Book Antiqua" w:cs="Times New Roman"/>
          <w:sz w:val="24"/>
          <w:szCs w:val="24"/>
        </w:rPr>
        <w:t xml:space="preserve"> in all reports regarding EUS-elastography for the pancreas</w:t>
      </w:r>
      <w:r w:rsidR="0037004E" w:rsidRPr="00C829A8">
        <w:rPr>
          <w:rFonts w:ascii="Book Antiqua" w:hAnsi="Book Antiqua" w:cs="Times New Roman"/>
          <w:sz w:val="24"/>
          <w:szCs w:val="24"/>
        </w:rPr>
        <w:t xml:space="preserve">. Recently, </w:t>
      </w:r>
      <w:r w:rsidR="008A2F6B" w:rsidRPr="00C829A8">
        <w:rPr>
          <w:rFonts w:ascii="Book Antiqua" w:hAnsi="Book Antiqua" w:cs="Times New Roman"/>
          <w:sz w:val="24"/>
          <w:szCs w:val="24"/>
        </w:rPr>
        <w:t xml:space="preserve">another EUS-elastographic instrument, </w:t>
      </w:r>
      <w:r w:rsidR="0037004E" w:rsidRPr="00C829A8">
        <w:rPr>
          <w:rFonts w:ascii="Book Antiqua" w:hAnsi="Book Antiqua" w:cs="Times New Roman"/>
          <w:sz w:val="24"/>
          <w:szCs w:val="24"/>
        </w:rPr>
        <w:t>ELST</w:t>
      </w:r>
      <w:r w:rsidR="0037004E" w:rsidRPr="00C829A8">
        <w:rPr>
          <w:rFonts w:ascii="Book Antiqua" w:hAnsi="Book Antiqua" w:cs="Times New Roman"/>
          <w:sz w:val="24"/>
          <w:szCs w:val="24"/>
          <w:vertAlign w:val="superscript"/>
        </w:rPr>
        <w:t>TM</w:t>
      </w:r>
      <w:r w:rsidR="008A2F6B" w:rsidRPr="00C829A8">
        <w:rPr>
          <w:rFonts w:ascii="Book Antiqua" w:hAnsi="Book Antiqua" w:cs="Times New Roman"/>
          <w:sz w:val="24"/>
          <w:szCs w:val="24"/>
        </w:rPr>
        <w:t>, was produced by Olympus. ELST</w:t>
      </w:r>
      <w:r w:rsidR="0037004E" w:rsidRPr="00C829A8">
        <w:rPr>
          <w:rFonts w:ascii="Book Antiqua" w:hAnsi="Book Antiqua" w:cs="Times New Roman"/>
          <w:sz w:val="24"/>
          <w:szCs w:val="24"/>
        </w:rPr>
        <w:t xml:space="preserve"> is considered to be almost </w:t>
      </w:r>
      <w:r w:rsidR="00B44BBE" w:rsidRPr="00C829A8">
        <w:rPr>
          <w:rFonts w:ascii="Book Antiqua" w:hAnsi="Book Antiqua" w:cs="Times New Roman"/>
          <w:sz w:val="24"/>
          <w:szCs w:val="24"/>
        </w:rPr>
        <w:t xml:space="preserve">the </w:t>
      </w:r>
      <w:r w:rsidR="0037004E" w:rsidRPr="00C829A8">
        <w:rPr>
          <w:rFonts w:ascii="Book Antiqua" w:hAnsi="Book Antiqua" w:cs="Times New Roman"/>
          <w:sz w:val="24"/>
          <w:szCs w:val="24"/>
        </w:rPr>
        <w:t xml:space="preserve">same as RTE because the technology used in </w:t>
      </w:r>
      <w:r w:rsidR="00322118" w:rsidRPr="00C829A8">
        <w:rPr>
          <w:rFonts w:ascii="Book Antiqua" w:hAnsi="Book Antiqua" w:cs="Times New Roman"/>
          <w:sz w:val="24"/>
          <w:szCs w:val="24"/>
        </w:rPr>
        <w:t>ELST</w:t>
      </w:r>
      <w:r w:rsidR="00AD2B6B" w:rsidRPr="00C829A8">
        <w:rPr>
          <w:rFonts w:ascii="Book Antiqua" w:hAnsi="Book Antiqua" w:cs="Times New Roman"/>
          <w:sz w:val="24"/>
          <w:szCs w:val="24"/>
        </w:rPr>
        <w:t xml:space="preserve"> was provid</w:t>
      </w:r>
      <w:r w:rsidR="0037004E" w:rsidRPr="00C829A8">
        <w:rPr>
          <w:rFonts w:ascii="Book Antiqua" w:hAnsi="Book Antiqua" w:cs="Times New Roman"/>
          <w:sz w:val="24"/>
          <w:szCs w:val="24"/>
        </w:rPr>
        <w:t>ed by Hitachi-Aloka.</w:t>
      </w:r>
      <w:r w:rsidR="000C7752" w:rsidRPr="00C829A8">
        <w:rPr>
          <w:rFonts w:ascii="Book Antiqua" w:hAnsi="Book Antiqua" w:cs="Times New Roman"/>
          <w:sz w:val="24"/>
          <w:szCs w:val="24"/>
        </w:rPr>
        <w:t xml:space="preserve"> </w:t>
      </w:r>
    </w:p>
    <w:p w:rsidR="00EC4672" w:rsidRPr="00C829A8" w:rsidRDefault="00B44BBE"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Most</w:t>
      </w:r>
      <w:r w:rsidR="00322118" w:rsidRPr="00C829A8">
        <w:rPr>
          <w:rFonts w:ascii="Book Antiqua" w:hAnsi="Book Antiqua" w:cs="Times New Roman"/>
          <w:sz w:val="24"/>
          <w:szCs w:val="24"/>
        </w:rPr>
        <w:t xml:space="preserve"> reports </w:t>
      </w:r>
      <w:r w:rsidR="008A2F6B" w:rsidRPr="00C829A8">
        <w:rPr>
          <w:rFonts w:ascii="Book Antiqua" w:hAnsi="Book Antiqua" w:cs="Times New Roman"/>
          <w:sz w:val="24"/>
          <w:szCs w:val="24"/>
        </w:rPr>
        <w:t>regarding EUS-elastography for the pancreas are</w:t>
      </w:r>
      <w:r w:rsidR="00322118" w:rsidRPr="00C829A8">
        <w:rPr>
          <w:rFonts w:ascii="Book Antiqua" w:hAnsi="Book Antiqua" w:cs="Times New Roman"/>
          <w:sz w:val="24"/>
          <w:szCs w:val="24"/>
        </w:rPr>
        <w:t xml:space="preserve"> associated with the differential diagnosis between benign and malignant solid pancreatic tumor</w:t>
      </w:r>
      <w:r w:rsidR="008A2F6B" w:rsidRPr="00C829A8">
        <w:rPr>
          <w:rFonts w:ascii="Book Antiqua" w:hAnsi="Book Antiqua" w:cs="Times New Roman"/>
          <w:sz w:val="24"/>
          <w:szCs w:val="24"/>
        </w:rPr>
        <w:t>s.</w:t>
      </w:r>
      <w:r w:rsidRPr="00C829A8">
        <w:rPr>
          <w:rFonts w:ascii="Book Antiqua" w:hAnsi="Book Antiqua" w:cs="Times New Roman"/>
          <w:sz w:val="24"/>
          <w:szCs w:val="24"/>
        </w:rPr>
        <w:t xml:space="preserve"> Several meta-analyses related to</w:t>
      </w:r>
      <w:r w:rsidR="00322118" w:rsidRPr="00C829A8">
        <w:rPr>
          <w:rFonts w:ascii="Book Antiqua" w:hAnsi="Book Antiqua" w:cs="Times New Roman"/>
          <w:sz w:val="24"/>
          <w:szCs w:val="24"/>
        </w:rPr>
        <w:t xml:space="preserve"> the differenti</w:t>
      </w:r>
      <w:r w:rsidR="008A2F6B" w:rsidRPr="00C829A8">
        <w:rPr>
          <w:rFonts w:ascii="Book Antiqua" w:hAnsi="Book Antiqua" w:cs="Times New Roman"/>
          <w:sz w:val="24"/>
          <w:szCs w:val="24"/>
        </w:rPr>
        <w:t xml:space="preserve">al diagnosis </w:t>
      </w:r>
      <w:r w:rsidRPr="00C829A8">
        <w:rPr>
          <w:rFonts w:ascii="Book Antiqua" w:hAnsi="Book Antiqua" w:cs="Times New Roman"/>
          <w:sz w:val="24"/>
          <w:szCs w:val="24"/>
        </w:rPr>
        <w:t xml:space="preserve">of pancreatic tumors have </w:t>
      </w:r>
      <w:r w:rsidR="008A2F6B" w:rsidRPr="00C829A8">
        <w:rPr>
          <w:rFonts w:ascii="Book Antiqua" w:hAnsi="Book Antiqua" w:cs="Times New Roman"/>
          <w:sz w:val="24"/>
          <w:szCs w:val="24"/>
        </w:rPr>
        <w:t>been</w:t>
      </w:r>
      <w:r w:rsidR="00D76320" w:rsidRPr="00C829A8">
        <w:rPr>
          <w:rFonts w:ascii="Book Antiqua" w:hAnsi="Book Antiqua" w:cs="Times New Roman"/>
          <w:sz w:val="24"/>
          <w:szCs w:val="24"/>
        </w:rPr>
        <w:t xml:space="preserve"> reported since 2012</w:t>
      </w:r>
      <w:r w:rsidR="007C18EE" w:rsidRPr="00C829A8">
        <w:rPr>
          <w:rFonts w:ascii="Book Antiqua" w:hAnsi="Book Antiqua" w:cs="Times New Roman"/>
          <w:sz w:val="24"/>
          <w:szCs w:val="24"/>
          <w:vertAlign w:val="superscript"/>
        </w:rPr>
        <w:t>[52-55</w:t>
      </w:r>
      <w:r w:rsidR="00322118" w:rsidRPr="00C829A8">
        <w:rPr>
          <w:rFonts w:ascii="Book Antiqua" w:hAnsi="Book Antiqua" w:cs="Times New Roman"/>
          <w:sz w:val="24"/>
          <w:szCs w:val="24"/>
          <w:vertAlign w:val="superscript"/>
        </w:rPr>
        <w:t>]</w:t>
      </w:r>
      <w:r w:rsidR="00322118" w:rsidRPr="00C829A8">
        <w:rPr>
          <w:rFonts w:ascii="Book Antiqua" w:hAnsi="Book Antiqua" w:cs="Times New Roman"/>
          <w:sz w:val="24"/>
          <w:szCs w:val="24"/>
        </w:rPr>
        <w:t>.</w:t>
      </w:r>
      <w:r w:rsidR="005C5C84" w:rsidRPr="00C829A8">
        <w:rPr>
          <w:rFonts w:ascii="Book Antiqua" w:hAnsi="Book Antiqua" w:cs="Times New Roman"/>
          <w:sz w:val="24"/>
          <w:szCs w:val="24"/>
        </w:rPr>
        <w:t xml:space="preserve"> </w:t>
      </w:r>
      <w:r w:rsidR="008A2F6B" w:rsidRPr="00C829A8">
        <w:rPr>
          <w:rFonts w:ascii="Book Antiqua" w:hAnsi="Book Antiqua" w:cs="Times New Roman"/>
          <w:sz w:val="24"/>
          <w:szCs w:val="24"/>
        </w:rPr>
        <w:t>In summary, s</w:t>
      </w:r>
      <w:r w:rsidR="00764455" w:rsidRPr="00C829A8">
        <w:rPr>
          <w:rFonts w:ascii="Book Antiqua" w:hAnsi="Book Antiqua" w:cs="Times New Roman"/>
          <w:sz w:val="24"/>
          <w:szCs w:val="24"/>
        </w:rPr>
        <w:t>ensitivity of EUS-elastography fo</w:t>
      </w:r>
      <w:r w:rsidR="005C5C84" w:rsidRPr="00C829A8">
        <w:rPr>
          <w:rFonts w:ascii="Book Antiqua" w:hAnsi="Book Antiqua" w:cs="Times New Roman"/>
          <w:sz w:val="24"/>
          <w:szCs w:val="24"/>
        </w:rPr>
        <w:t>r the di</w:t>
      </w:r>
      <w:r w:rsidR="008A2F6B" w:rsidRPr="00C829A8">
        <w:rPr>
          <w:rFonts w:ascii="Book Antiqua" w:hAnsi="Book Antiqua" w:cs="Times New Roman"/>
          <w:sz w:val="24"/>
          <w:szCs w:val="24"/>
        </w:rPr>
        <w:t xml:space="preserve">fferential diagnosis </w:t>
      </w:r>
      <w:r w:rsidRPr="00C829A8">
        <w:rPr>
          <w:rFonts w:ascii="Book Antiqua" w:hAnsi="Book Antiqua" w:cs="Times New Roman"/>
          <w:sz w:val="24"/>
          <w:szCs w:val="24"/>
        </w:rPr>
        <w:t xml:space="preserve">of pancreatic tumors </w:t>
      </w:r>
      <w:r w:rsidR="008A2F6B" w:rsidRPr="00C829A8">
        <w:rPr>
          <w:rFonts w:ascii="Book Antiqua" w:hAnsi="Book Antiqua" w:cs="Times New Roman"/>
          <w:sz w:val="24"/>
          <w:szCs w:val="24"/>
        </w:rPr>
        <w:t>is reported</w:t>
      </w:r>
      <w:r w:rsidR="005C5C84" w:rsidRPr="00C829A8">
        <w:rPr>
          <w:rFonts w:ascii="Book Antiqua" w:hAnsi="Book Antiqua" w:cs="Times New Roman"/>
          <w:sz w:val="24"/>
          <w:szCs w:val="24"/>
        </w:rPr>
        <w:t xml:space="preserve"> to be </w:t>
      </w:r>
      <w:r w:rsidR="008A2F6B" w:rsidRPr="00C829A8">
        <w:rPr>
          <w:rFonts w:ascii="Book Antiqua" w:hAnsi="Book Antiqua" w:cs="Times New Roman"/>
          <w:sz w:val="24"/>
          <w:szCs w:val="24"/>
        </w:rPr>
        <w:t>excellent</w:t>
      </w:r>
      <w:r w:rsidR="00764455" w:rsidRPr="00C829A8">
        <w:rPr>
          <w:rFonts w:ascii="Book Antiqua" w:hAnsi="Book Antiqua" w:cs="Times New Roman"/>
          <w:sz w:val="24"/>
          <w:szCs w:val="24"/>
        </w:rPr>
        <w:t xml:space="preserve"> ranging</w:t>
      </w:r>
      <w:r w:rsidR="005C5C84" w:rsidRPr="00C829A8">
        <w:rPr>
          <w:rFonts w:ascii="Book Antiqua" w:hAnsi="Book Antiqua" w:cs="Times New Roman"/>
          <w:sz w:val="24"/>
          <w:szCs w:val="24"/>
        </w:rPr>
        <w:t xml:space="preserve"> from 95% to 99%</w:t>
      </w:r>
      <w:r w:rsidR="00764455" w:rsidRPr="00C829A8">
        <w:rPr>
          <w:rFonts w:ascii="Book Antiqua" w:hAnsi="Book Antiqua" w:cs="Times New Roman"/>
          <w:sz w:val="24"/>
          <w:szCs w:val="24"/>
        </w:rPr>
        <w:t xml:space="preserve">, </w:t>
      </w:r>
      <w:r w:rsidR="005C5C84" w:rsidRPr="00C829A8">
        <w:rPr>
          <w:rFonts w:ascii="Book Antiqua" w:hAnsi="Book Antiqua" w:cs="Times New Roman"/>
          <w:sz w:val="24"/>
          <w:szCs w:val="24"/>
        </w:rPr>
        <w:t xml:space="preserve">while </w:t>
      </w:r>
      <w:r w:rsidRPr="00C829A8">
        <w:rPr>
          <w:rFonts w:ascii="Book Antiqua" w:hAnsi="Book Antiqua" w:cs="Times New Roman"/>
          <w:sz w:val="24"/>
          <w:szCs w:val="24"/>
        </w:rPr>
        <w:t xml:space="preserve">its </w:t>
      </w:r>
      <w:r w:rsidR="00764455" w:rsidRPr="00C829A8">
        <w:rPr>
          <w:rFonts w:ascii="Book Antiqua" w:hAnsi="Book Antiqua" w:cs="Times New Roman"/>
          <w:sz w:val="24"/>
          <w:szCs w:val="24"/>
        </w:rPr>
        <w:t xml:space="preserve">specificity is </w:t>
      </w:r>
      <w:r w:rsidR="008A2F6B" w:rsidRPr="00C829A8">
        <w:rPr>
          <w:rFonts w:ascii="Book Antiqua" w:hAnsi="Book Antiqua" w:cs="Times New Roman"/>
          <w:sz w:val="24"/>
          <w:szCs w:val="24"/>
        </w:rPr>
        <w:t>reported</w:t>
      </w:r>
      <w:r w:rsidR="005C5C84" w:rsidRPr="00C829A8">
        <w:rPr>
          <w:rFonts w:ascii="Book Antiqua" w:hAnsi="Book Antiqua" w:cs="Times New Roman"/>
          <w:sz w:val="24"/>
          <w:szCs w:val="24"/>
        </w:rPr>
        <w:t xml:space="preserve"> to be in</w:t>
      </w:r>
      <w:r w:rsidR="008A2F6B" w:rsidRPr="00C829A8">
        <w:rPr>
          <w:rFonts w:ascii="Book Antiqua" w:hAnsi="Book Antiqua" w:cs="Times New Roman"/>
          <w:sz w:val="24"/>
          <w:szCs w:val="24"/>
        </w:rPr>
        <w:t>adequate ranging from 67% to 76</w:t>
      </w:r>
      <w:r w:rsidR="00486794" w:rsidRPr="00C829A8">
        <w:rPr>
          <w:rFonts w:ascii="Book Antiqua" w:hAnsi="Book Antiqua" w:cs="Times New Roman"/>
          <w:sz w:val="24"/>
          <w:szCs w:val="24"/>
        </w:rPr>
        <w:t>%</w:t>
      </w:r>
      <w:r w:rsidR="00764455" w:rsidRPr="00C829A8">
        <w:rPr>
          <w:rFonts w:ascii="Book Antiqua" w:hAnsi="Book Antiqua" w:cs="Times New Roman"/>
          <w:sz w:val="24"/>
          <w:szCs w:val="24"/>
        </w:rPr>
        <w:t>.</w:t>
      </w:r>
      <w:r w:rsidR="005C5C84" w:rsidRPr="00C829A8">
        <w:rPr>
          <w:rFonts w:ascii="Book Antiqua" w:hAnsi="Book Antiqua" w:cs="Times New Roman"/>
          <w:sz w:val="24"/>
          <w:szCs w:val="24"/>
        </w:rPr>
        <w:t xml:space="preserve"> It is assumed that </w:t>
      </w:r>
      <w:r w:rsidR="008A2F6B" w:rsidRPr="00C829A8">
        <w:rPr>
          <w:rFonts w:ascii="Book Antiqua" w:hAnsi="Book Antiqua" w:cs="Times New Roman"/>
          <w:sz w:val="24"/>
          <w:szCs w:val="24"/>
        </w:rPr>
        <w:t xml:space="preserve">most </w:t>
      </w:r>
      <w:r w:rsidR="00AD2B6B" w:rsidRPr="00C829A8">
        <w:rPr>
          <w:rFonts w:ascii="Book Antiqua" w:hAnsi="Book Antiqua" w:cs="Times New Roman"/>
          <w:sz w:val="24"/>
          <w:szCs w:val="24"/>
        </w:rPr>
        <w:t>benign pancreatic tumors</w:t>
      </w:r>
      <w:r w:rsidR="00894A90" w:rsidRPr="00C829A8">
        <w:rPr>
          <w:rFonts w:ascii="Book Antiqua" w:hAnsi="Book Antiqua" w:cs="Times New Roman"/>
          <w:sz w:val="24"/>
          <w:szCs w:val="24"/>
        </w:rPr>
        <w:t xml:space="preserve"> are tumor forming pancreatitis,</w:t>
      </w:r>
      <w:r w:rsidR="00AD2B6B" w:rsidRPr="00C829A8">
        <w:rPr>
          <w:rFonts w:ascii="Book Antiqua" w:hAnsi="Book Antiqua" w:cs="Times New Roman"/>
          <w:sz w:val="24"/>
          <w:szCs w:val="24"/>
        </w:rPr>
        <w:t xml:space="preserve"> and </w:t>
      </w:r>
      <w:r w:rsidR="00004CE1" w:rsidRPr="00C829A8">
        <w:rPr>
          <w:rFonts w:ascii="Book Antiqua" w:hAnsi="Book Antiqua" w:cs="Times New Roman"/>
          <w:sz w:val="24"/>
          <w:szCs w:val="24"/>
        </w:rPr>
        <w:t xml:space="preserve">benign </w:t>
      </w:r>
      <w:r w:rsidR="00AD2B6B" w:rsidRPr="00C829A8">
        <w:rPr>
          <w:rFonts w:ascii="Book Antiqua" w:hAnsi="Book Antiqua" w:cs="Times New Roman"/>
          <w:sz w:val="24"/>
          <w:szCs w:val="24"/>
        </w:rPr>
        <w:t xml:space="preserve">pancreatitis </w:t>
      </w:r>
      <w:r w:rsidR="00486794" w:rsidRPr="00C829A8">
        <w:rPr>
          <w:rFonts w:ascii="Book Antiqua" w:hAnsi="Book Antiqua" w:cs="Times New Roman"/>
          <w:sz w:val="24"/>
          <w:szCs w:val="24"/>
        </w:rPr>
        <w:t xml:space="preserve">with severe fibrosis </w:t>
      </w:r>
      <w:r w:rsidR="00AD2B6B" w:rsidRPr="00C829A8">
        <w:rPr>
          <w:rFonts w:ascii="Book Antiqua" w:hAnsi="Book Antiqua" w:cs="Times New Roman"/>
          <w:sz w:val="24"/>
          <w:szCs w:val="24"/>
        </w:rPr>
        <w:t xml:space="preserve">can be as hard as </w:t>
      </w:r>
      <w:r w:rsidR="00894A90" w:rsidRPr="00C829A8">
        <w:rPr>
          <w:rFonts w:ascii="Book Antiqua" w:hAnsi="Book Antiqua" w:cs="Times New Roman"/>
          <w:sz w:val="24"/>
          <w:szCs w:val="24"/>
        </w:rPr>
        <w:t xml:space="preserve">malignant </w:t>
      </w:r>
      <w:r w:rsidR="00AD2B6B" w:rsidRPr="00C829A8">
        <w:rPr>
          <w:rFonts w:ascii="Book Antiqua" w:hAnsi="Book Antiqua" w:cs="Times New Roman"/>
          <w:sz w:val="24"/>
          <w:szCs w:val="24"/>
        </w:rPr>
        <w:t xml:space="preserve">ductal </w:t>
      </w:r>
      <w:r w:rsidR="00894A90" w:rsidRPr="00C829A8">
        <w:rPr>
          <w:rFonts w:ascii="Book Antiqua" w:hAnsi="Book Antiqua" w:cs="Times New Roman"/>
          <w:sz w:val="24"/>
          <w:szCs w:val="24"/>
        </w:rPr>
        <w:t>adeno</w:t>
      </w:r>
      <w:r w:rsidR="00486794" w:rsidRPr="00C829A8">
        <w:rPr>
          <w:rFonts w:ascii="Book Antiqua" w:hAnsi="Book Antiqua" w:cs="Times New Roman"/>
          <w:sz w:val="24"/>
          <w:szCs w:val="24"/>
        </w:rPr>
        <w:t>carcinoma</w:t>
      </w:r>
      <w:r w:rsidR="00AD2B6B" w:rsidRPr="00C829A8">
        <w:rPr>
          <w:rFonts w:ascii="Book Antiqua" w:hAnsi="Book Antiqua" w:cs="Times New Roman"/>
          <w:sz w:val="24"/>
          <w:szCs w:val="24"/>
        </w:rPr>
        <w:t xml:space="preserve">. EUS-elastography </w:t>
      </w:r>
      <w:r w:rsidR="00AD2B6B" w:rsidRPr="00C829A8">
        <w:rPr>
          <w:rFonts w:ascii="Book Antiqua" w:hAnsi="Book Antiqua" w:cs="Times New Roman"/>
          <w:sz w:val="24"/>
          <w:szCs w:val="24"/>
        </w:rPr>
        <w:lastRenderedPageBreak/>
        <w:t>c</w:t>
      </w:r>
      <w:r w:rsidR="00770CE0" w:rsidRPr="00C829A8">
        <w:rPr>
          <w:rFonts w:ascii="Book Antiqua" w:hAnsi="Book Antiqua" w:cs="Times New Roman"/>
          <w:sz w:val="24"/>
          <w:szCs w:val="24"/>
        </w:rPr>
        <w:t>annot be a surrogate examination</w:t>
      </w:r>
      <w:r w:rsidR="00004CE1" w:rsidRPr="00C829A8">
        <w:rPr>
          <w:rFonts w:ascii="Book Antiqua" w:hAnsi="Book Antiqua" w:cs="Times New Roman"/>
          <w:sz w:val="24"/>
          <w:szCs w:val="24"/>
        </w:rPr>
        <w:t xml:space="preserve"> for</w:t>
      </w:r>
      <w:r w:rsidR="00486794" w:rsidRPr="00C829A8">
        <w:rPr>
          <w:rFonts w:ascii="Book Antiqua" w:hAnsi="Book Antiqua" w:cs="Times New Roman"/>
          <w:sz w:val="24"/>
          <w:szCs w:val="24"/>
        </w:rPr>
        <w:t xml:space="preserve"> </w:t>
      </w:r>
      <w:r w:rsidR="00AD2B6B" w:rsidRPr="00C829A8">
        <w:rPr>
          <w:rFonts w:ascii="Book Antiqua" w:hAnsi="Book Antiqua" w:cs="Times New Roman"/>
          <w:sz w:val="24"/>
          <w:szCs w:val="24"/>
        </w:rPr>
        <w:t xml:space="preserve">EUS-FNA, however, </w:t>
      </w:r>
      <w:r w:rsidR="00563818" w:rsidRPr="00C829A8">
        <w:rPr>
          <w:rFonts w:ascii="Book Antiqua" w:hAnsi="Book Antiqua" w:cs="Times New Roman"/>
          <w:sz w:val="24"/>
          <w:szCs w:val="24"/>
        </w:rPr>
        <w:t>EUS-elasto</w:t>
      </w:r>
      <w:r w:rsidR="00AD2B6B" w:rsidRPr="00C829A8">
        <w:rPr>
          <w:rFonts w:ascii="Book Antiqua" w:hAnsi="Book Antiqua" w:cs="Times New Roman"/>
          <w:sz w:val="24"/>
          <w:szCs w:val="24"/>
        </w:rPr>
        <w:t xml:space="preserve">graphy may be </w:t>
      </w:r>
      <w:r w:rsidR="00770CE0" w:rsidRPr="00C829A8">
        <w:rPr>
          <w:rFonts w:ascii="Book Antiqua" w:hAnsi="Book Antiqua" w:cs="Times New Roman"/>
          <w:sz w:val="24"/>
          <w:szCs w:val="24"/>
        </w:rPr>
        <w:t xml:space="preserve">a </w:t>
      </w:r>
      <w:r w:rsidR="00AD2B6B" w:rsidRPr="00C829A8">
        <w:rPr>
          <w:rFonts w:ascii="Book Antiqua" w:hAnsi="Book Antiqua" w:cs="Times New Roman"/>
          <w:sz w:val="24"/>
          <w:szCs w:val="24"/>
        </w:rPr>
        <w:t xml:space="preserve">crucial </w:t>
      </w:r>
      <w:r w:rsidR="00770CE0" w:rsidRPr="00C829A8">
        <w:rPr>
          <w:rFonts w:ascii="Book Antiqua" w:hAnsi="Book Antiqua" w:cs="Times New Roman"/>
          <w:sz w:val="24"/>
          <w:szCs w:val="24"/>
        </w:rPr>
        <w:t xml:space="preserve">examination </w:t>
      </w:r>
      <w:r w:rsidR="00AD2B6B" w:rsidRPr="00C829A8">
        <w:rPr>
          <w:rFonts w:ascii="Book Antiqua" w:hAnsi="Book Antiqua" w:cs="Times New Roman"/>
          <w:sz w:val="24"/>
          <w:szCs w:val="24"/>
        </w:rPr>
        <w:t xml:space="preserve">for </w:t>
      </w:r>
      <w:r w:rsidR="00770CE0" w:rsidRPr="00C829A8">
        <w:rPr>
          <w:rFonts w:ascii="Book Antiqua" w:hAnsi="Book Antiqua" w:cs="Times New Roman"/>
          <w:sz w:val="24"/>
          <w:szCs w:val="24"/>
        </w:rPr>
        <w:t xml:space="preserve">the selective </w:t>
      </w:r>
      <w:r w:rsidR="00AD2B6B" w:rsidRPr="00C829A8">
        <w:rPr>
          <w:rFonts w:ascii="Book Antiqua" w:hAnsi="Book Antiqua" w:cs="Times New Roman"/>
          <w:sz w:val="24"/>
          <w:szCs w:val="24"/>
        </w:rPr>
        <w:t>case</w:t>
      </w:r>
      <w:r w:rsidR="00770CE0" w:rsidRPr="00C829A8">
        <w:rPr>
          <w:rFonts w:ascii="Book Antiqua" w:hAnsi="Book Antiqua" w:cs="Times New Roman"/>
          <w:sz w:val="24"/>
          <w:szCs w:val="24"/>
        </w:rPr>
        <w:t>s</w:t>
      </w:r>
      <w:r w:rsidR="00486794" w:rsidRPr="00C829A8">
        <w:rPr>
          <w:rFonts w:ascii="Book Antiqua" w:hAnsi="Book Antiqua" w:cs="Times New Roman"/>
          <w:sz w:val="24"/>
          <w:szCs w:val="24"/>
        </w:rPr>
        <w:t xml:space="preserve"> in</w:t>
      </w:r>
      <w:r w:rsidR="00AD2B6B" w:rsidRPr="00C829A8">
        <w:rPr>
          <w:rFonts w:ascii="Book Antiqua" w:hAnsi="Book Antiqua" w:cs="Times New Roman"/>
          <w:sz w:val="24"/>
          <w:szCs w:val="24"/>
        </w:rPr>
        <w:t xml:space="preserve"> </w:t>
      </w:r>
      <w:r w:rsidR="006718A6" w:rsidRPr="00C829A8">
        <w:rPr>
          <w:rFonts w:ascii="Book Antiqua" w:hAnsi="Book Antiqua" w:cs="Times New Roman"/>
          <w:sz w:val="24"/>
          <w:szCs w:val="24"/>
        </w:rPr>
        <w:t>which EUS-FN</w:t>
      </w:r>
      <w:r w:rsidR="00894A90" w:rsidRPr="00C829A8">
        <w:rPr>
          <w:rFonts w:ascii="Book Antiqua" w:hAnsi="Book Antiqua" w:cs="Times New Roman"/>
          <w:sz w:val="24"/>
          <w:szCs w:val="24"/>
        </w:rPr>
        <w:t>A cannot be performed</w:t>
      </w:r>
      <w:r w:rsidR="007C18EE" w:rsidRPr="00C829A8">
        <w:rPr>
          <w:rFonts w:ascii="Book Antiqua" w:hAnsi="Book Antiqua" w:cs="Times New Roman"/>
          <w:sz w:val="24"/>
          <w:szCs w:val="24"/>
          <w:vertAlign w:val="superscript"/>
        </w:rPr>
        <w:t>[66</w:t>
      </w:r>
      <w:r w:rsidR="00AD2B6B" w:rsidRPr="00C829A8">
        <w:rPr>
          <w:rFonts w:ascii="Book Antiqua" w:hAnsi="Book Antiqua" w:cs="Times New Roman"/>
          <w:sz w:val="24"/>
          <w:szCs w:val="24"/>
          <w:vertAlign w:val="superscript"/>
        </w:rPr>
        <w:t>]</w:t>
      </w:r>
      <w:r w:rsidR="00AD2B6B" w:rsidRPr="00C829A8">
        <w:rPr>
          <w:rFonts w:ascii="Book Antiqua" w:hAnsi="Book Antiqua" w:cs="Times New Roman"/>
          <w:sz w:val="24"/>
          <w:szCs w:val="24"/>
        </w:rPr>
        <w:t xml:space="preserve">. </w:t>
      </w:r>
      <w:r w:rsidR="00EC4672" w:rsidRPr="00C829A8">
        <w:rPr>
          <w:rFonts w:ascii="Book Antiqua" w:hAnsi="Book Antiqua" w:cs="Times New Roman"/>
          <w:sz w:val="24"/>
          <w:szCs w:val="24"/>
        </w:rPr>
        <w:t>The criteria for different</w:t>
      </w:r>
      <w:r w:rsidR="00894A90" w:rsidRPr="00C829A8">
        <w:rPr>
          <w:rFonts w:ascii="Book Antiqua" w:hAnsi="Book Antiqua" w:cs="Times New Roman"/>
          <w:sz w:val="24"/>
          <w:szCs w:val="24"/>
        </w:rPr>
        <w:t>ial diagnosis between</w:t>
      </w:r>
      <w:r w:rsidR="00EC4672" w:rsidRPr="00C829A8">
        <w:rPr>
          <w:rFonts w:ascii="Book Antiqua" w:hAnsi="Book Antiqua" w:cs="Times New Roman"/>
          <w:sz w:val="24"/>
          <w:szCs w:val="24"/>
        </w:rPr>
        <w:t xml:space="preserve"> malignant </w:t>
      </w:r>
      <w:r w:rsidR="00894A90" w:rsidRPr="00C829A8">
        <w:rPr>
          <w:rFonts w:ascii="Book Antiqua" w:hAnsi="Book Antiqua" w:cs="Times New Roman"/>
          <w:sz w:val="24"/>
          <w:szCs w:val="24"/>
        </w:rPr>
        <w:t>and benign pancreatic tumors differ from</w:t>
      </w:r>
      <w:r w:rsidR="00EC4672" w:rsidRPr="00C829A8">
        <w:rPr>
          <w:rFonts w:ascii="Book Antiqua" w:hAnsi="Book Antiqua" w:cs="Times New Roman"/>
          <w:sz w:val="24"/>
          <w:szCs w:val="24"/>
        </w:rPr>
        <w:t xml:space="preserve"> </w:t>
      </w:r>
      <w:r w:rsidR="00486794" w:rsidRPr="00C829A8">
        <w:rPr>
          <w:rFonts w:ascii="Book Antiqua" w:hAnsi="Book Antiqua" w:cs="Times New Roman"/>
          <w:sz w:val="24"/>
          <w:szCs w:val="24"/>
        </w:rPr>
        <w:t>report to report</w:t>
      </w:r>
      <w:r w:rsidR="00EC4672" w:rsidRPr="00C829A8">
        <w:rPr>
          <w:rFonts w:ascii="Book Antiqua" w:hAnsi="Book Antiqua" w:cs="Times New Roman"/>
          <w:sz w:val="24"/>
          <w:szCs w:val="24"/>
        </w:rPr>
        <w:t>.</w:t>
      </w:r>
    </w:p>
    <w:p w:rsidR="00DE64CB" w:rsidRPr="00C829A8" w:rsidRDefault="002D2061"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Despite</w:t>
      </w:r>
      <w:r w:rsidR="00EC4672" w:rsidRPr="00C829A8">
        <w:rPr>
          <w:rFonts w:ascii="Book Antiqua" w:hAnsi="Book Antiqua" w:cs="Times New Roman"/>
          <w:sz w:val="24"/>
          <w:szCs w:val="24"/>
        </w:rPr>
        <w:t xml:space="preserve"> the qualitative diagnostic</w:t>
      </w:r>
      <w:r w:rsidR="001E294D" w:rsidRPr="00C829A8">
        <w:rPr>
          <w:rFonts w:ascii="Book Antiqua" w:hAnsi="Book Antiqua" w:cs="Times New Roman"/>
          <w:sz w:val="24"/>
          <w:szCs w:val="24"/>
        </w:rPr>
        <w:t xml:space="preserve"> criteria</w:t>
      </w:r>
      <w:r w:rsidRPr="00C829A8">
        <w:rPr>
          <w:rFonts w:ascii="Book Antiqua" w:hAnsi="Book Antiqua" w:cs="Times New Roman"/>
          <w:sz w:val="24"/>
          <w:szCs w:val="24"/>
        </w:rPr>
        <w:t xml:space="preserve"> for distinguishing malignancy from benignancy</w:t>
      </w:r>
      <w:r w:rsidR="00894A90" w:rsidRPr="00C829A8">
        <w:rPr>
          <w:rFonts w:ascii="Book Antiqua" w:hAnsi="Book Antiqua" w:cs="Times New Roman"/>
          <w:sz w:val="24"/>
          <w:szCs w:val="24"/>
        </w:rPr>
        <w:t xml:space="preserve"> differ from report to report, most of them</w:t>
      </w:r>
      <w:r w:rsidR="001E294D" w:rsidRPr="00C829A8">
        <w:rPr>
          <w:rFonts w:ascii="Book Antiqua" w:hAnsi="Book Antiqua" w:cs="Times New Roman"/>
          <w:sz w:val="24"/>
          <w:szCs w:val="24"/>
        </w:rPr>
        <w:t xml:space="preserve"> consist</w:t>
      </w:r>
      <w:r w:rsidR="00EC4672" w:rsidRPr="00C829A8">
        <w:rPr>
          <w:rFonts w:ascii="Book Antiqua" w:hAnsi="Book Antiqua" w:cs="Times New Roman"/>
          <w:sz w:val="24"/>
          <w:szCs w:val="24"/>
        </w:rPr>
        <w:t xml:space="preserve"> of the following two factors</w:t>
      </w:r>
      <w:r w:rsidR="00D76320" w:rsidRPr="00C829A8">
        <w:rPr>
          <w:rFonts w:ascii="Book Antiqua" w:eastAsia="SimSun" w:hAnsi="Book Antiqua" w:cs="Times New Roman" w:hint="eastAsia"/>
          <w:sz w:val="24"/>
          <w:szCs w:val="24"/>
          <w:lang w:eastAsia="zh-CN"/>
        </w:rPr>
        <w:t>:</w:t>
      </w:r>
      <w:r w:rsidR="00EC4672" w:rsidRPr="00C829A8">
        <w:rPr>
          <w:rFonts w:ascii="Book Antiqua" w:hAnsi="Book Antiqua" w:cs="Times New Roman"/>
          <w:sz w:val="24"/>
          <w:szCs w:val="24"/>
        </w:rPr>
        <w:t xml:space="preserve"> </w:t>
      </w:r>
      <w:r w:rsidR="00D76320" w:rsidRPr="00C829A8">
        <w:rPr>
          <w:rFonts w:ascii="Book Antiqua" w:eastAsia="SimSun" w:hAnsi="Book Antiqua" w:cs="Times New Roman" w:hint="eastAsia"/>
          <w:sz w:val="24"/>
          <w:szCs w:val="24"/>
          <w:lang w:eastAsia="zh-CN"/>
        </w:rPr>
        <w:t>(1)</w:t>
      </w:r>
      <w:r w:rsidR="00EC4672" w:rsidRPr="00C829A8">
        <w:rPr>
          <w:rFonts w:ascii="Book Antiqua" w:hAnsi="Book Antiqua" w:cs="Times New Roman"/>
          <w:sz w:val="24"/>
          <w:szCs w:val="24"/>
        </w:rPr>
        <w:t xml:space="preserve"> </w:t>
      </w:r>
      <w:r w:rsidR="00DE64CB" w:rsidRPr="00C829A8">
        <w:rPr>
          <w:rFonts w:ascii="Book Antiqua" w:hAnsi="Book Antiqua" w:cs="Times New Roman"/>
          <w:sz w:val="24"/>
          <w:szCs w:val="24"/>
        </w:rPr>
        <w:t xml:space="preserve">the </w:t>
      </w:r>
      <w:r w:rsidR="00EC4672" w:rsidRPr="00C829A8">
        <w:rPr>
          <w:rFonts w:ascii="Book Antiqua" w:hAnsi="Book Antiqua" w:cs="Times New Roman"/>
          <w:sz w:val="24"/>
          <w:szCs w:val="24"/>
        </w:rPr>
        <w:t xml:space="preserve">dominant color </w:t>
      </w:r>
      <w:r w:rsidR="00DE64CB" w:rsidRPr="00C829A8">
        <w:rPr>
          <w:rFonts w:ascii="Book Antiqua" w:hAnsi="Book Antiqua" w:cs="Times New Roman"/>
          <w:sz w:val="24"/>
          <w:szCs w:val="24"/>
        </w:rPr>
        <w:t>within color map</w:t>
      </w:r>
      <w:r w:rsidR="00D76320" w:rsidRPr="00C829A8">
        <w:rPr>
          <w:rFonts w:ascii="Book Antiqua" w:eastAsia="SimSun" w:hAnsi="Book Antiqua" w:cs="Times New Roman" w:hint="eastAsia"/>
          <w:sz w:val="24"/>
          <w:szCs w:val="24"/>
          <w:lang w:eastAsia="zh-CN"/>
        </w:rPr>
        <w:t>;</w:t>
      </w:r>
      <w:r w:rsidR="00DE64CB" w:rsidRPr="00C829A8">
        <w:rPr>
          <w:rFonts w:ascii="Book Antiqua" w:hAnsi="Book Antiqua" w:cs="Times New Roman"/>
          <w:sz w:val="24"/>
          <w:szCs w:val="24"/>
        </w:rPr>
        <w:t xml:space="preserve"> </w:t>
      </w:r>
      <w:r w:rsidR="00EC4672" w:rsidRPr="00C829A8">
        <w:rPr>
          <w:rFonts w:ascii="Book Antiqua" w:hAnsi="Book Antiqua" w:cs="Times New Roman"/>
          <w:sz w:val="24"/>
          <w:szCs w:val="24"/>
        </w:rPr>
        <w:t xml:space="preserve">and </w:t>
      </w:r>
      <w:r w:rsidR="00D76320" w:rsidRPr="00C829A8">
        <w:rPr>
          <w:rFonts w:ascii="Book Antiqua" w:eastAsia="SimSun" w:hAnsi="Book Antiqua" w:cs="Times New Roman" w:hint="eastAsia"/>
          <w:sz w:val="24"/>
          <w:szCs w:val="24"/>
          <w:lang w:eastAsia="zh-CN"/>
        </w:rPr>
        <w:t>(2)</w:t>
      </w:r>
      <w:r w:rsidR="00EC4672" w:rsidRPr="00C829A8">
        <w:rPr>
          <w:rFonts w:ascii="Book Antiqua" w:hAnsi="Book Antiqua" w:cs="Times New Roman"/>
          <w:sz w:val="24"/>
          <w:szCs w:val="24"/>
        </w:rPr>
        <w:t xml:space="preserve"> </w:t>
      </w:r>
      <w:r w:rsidR="00DE64CB" w:rsidRPr="00C829A8">
        <w:rPr>
          <w:rFonts w:ascii="Book Antiqua" w:hAnsi="Book Antiqua" w:cs="Times New Roman"/>
          <w:sz w:val="24"/>
          <w:szCs w:val="24"/>
        </w:rPr>
        <w:t xml:space="preserve">the </w:t>
      </w:r>
      <w:r w:rsidR="00EC4672" w:rsidRPr="00C829A8">
        <w:rPr>
          <w:rFonts w:ascii="Book Antiqua" w:hAnsi="Book Antiqua" w:cs="Times New Roman"/>
          <w:sz w:val="24"/>
          <w:szCs w:val="24"/>
        </w:rPr>
        <w:t>homogeneity of color</w:t>
      </w:r>
      <w:r w:rsidR="00DE64CB" w:rsidRPr="00C829A8">
        <w:rPr>
          <w:rFonts w:ascii="Book Antiqua" w:hAnsi="Book Antiqua" w:cs="Times New Roman"/>
          <w:sz w:val="24"/>
          <w:szCs w:val="24"/>
        </w:rPr>
        <w:t xml:space="preserve"> map,</w:t>
      </w:r>
      <w:r w:rsidR="00EC4672" w:rsidRPr="00C829A8">
        <w:rPr>
          <w:rFonts w:ascii="Book Antiqua" w:hAnsi="Book Antiqua" w:cs="Times New Roman"/>
          <w:sz w:val="24"/>
          <w:szCs w:val="24"/>
        </w:rPr>
        <w:t xml:space="preserve"> as shown in </w:t>
      </w:r>
      <w:r w:rsidR="005371BA" w:rsidRPr="00C829A8">
        <w:rPr>
          <w:rFonts w:ascii="Book Antiqua" w:hAnsi="Book Antiqua" w:cs="Times New Roman"/>
          <w:sz w:val="24"/>
          <w:szCs w:val="24"/>
        </w:rPr>
        <w:t>Figure</w:t>
      </w:r>
      <w:r w:rsidR="00EC4672" w:rsidRPr="00C829A8">
        <w:rPr>
          <w:rFonts w:ascii="Book Antiqua" w:hAnsi="Book Antiqua" w:cs="Times New Roman"/>
          <w:sz w:val="24"/>
          <w:szCs w:val="24"/>
        </w:rPr>
        <w:t xml:space="preserve"> 10. In RTE, the softest tissue within</w:t>
      </w:r>
      <w:r w:rsidR="00894A90" w:rsidRPr="00C829A8">
        <w:rPr>
          <w:rFonts w:ascii="Book Antiqua" w:hAnsi="Book Antiqua" w:cs="Times New Roman"/>
          <w:sz w:val="24"/>
          <w:szCs w:val="24"/>
        </w:rPr>
        <w:t xml:space="preserve"> ROI is displays as red while</w:t>
      </w:r>
      <w:r w:rsidR="00EC4672" w:rsidRPr="00C829A8">
        <w:rPr>
          <w:rFonts w:ascii="Book Antiqua" w:hAnsi="Book Antiqua" w:cs="Times New Roman"/>
          <w:sz w:val="24"/>
          <w:szCs w:val="24"/>
        </w:rPr>
        <w:t xml:space="preserve"> the hardest tissue within ROI is </w:t>
      </w:r>
      <w:r w:rsidR="00DE64CB" w:rsidRPr="00C829A8">
        <w:rPr>
          <w:rFonts w:ascii="Book Antiqua" w:hAnsi="Book Antiqua" w:cs="Times New Roman"/>
          <w:sz w:val="24"/>
          <w:szCs w:val="24"/>
        </w:rPr>
        <w:t>displayed as blue, and the remaining</w:t>
      </w:r>
      <w:r w:rsidR="00EC4672" w:rsidRPr="00C829A8">
        <w:rPr>
          <w:rFonts w:ascii="Book Antiqua" w:hAnsi="Book Antiqua" w:cs="Times New Roman"/>
          <w:sz w:val="24"/>
          <w:szCs w:val="24"/>
        </w:rPr>
        <w:t xml:space="preserve"> </w:t>
      </w:r>
      <w:r w:rsidR="00004CE1" w:rsidRPr="00C829A8">
        <w:rPr>
          <w:rFonts w:ascii="Book Antiqua" w:hAnsi="Book Antiqua" w:cs="Times New Roman"/>
          <w:sz w:val="24"/>
          <w:szCs w:val="24"/>
        </w:rPr>
        <w:t xml:space="preserve">tissue </w:t>
      </w:r>
      <w:r w:rsidR="00EC4672" w:rsidRPr="00C829A8">
        <w:rPr>
          <w:rFonts w:ascii="Book Antiqua" w:hAnsi="Book Antiqua" w:cs="Times New Roman"/>
          <w:sz w:val="24"/>
          <w:szCs w:val="24"/>
        </w:rPr>
        <w:t xml:space="preserve">is displayed as </w:t>
      </w:r>
      <w:r w:rsidR="00004CE1" w:rsidRPr="00C829A8">
        <w:rPr>
          <w:rFonts w:ascii="Book Antiqua" w:hAnsi="Book Antiqua" w:cs="Times New Roman"/>
          <w:sz w:val="24"/>
          <w:szCs w:val="24"/>
        </w:rPr>
        <w:t xml:space="preserve">a </w:t>
      </w:r>
      <w:r w:rsidR="00EC4672" w:rsidRPr="00C829A8">
        <w:rPr>
          <w:rFonts w:ascii="Book Antiqua" w:hAnsi="Book Antiqua" w:cs="Times New Roman"/>
          <w:sz w:val="24"/>
          <w:szCs w:val="24"/>
        </w:rPr>
        <w:t xml:space="preserve">coordinated color </w:t>
      </w:r>
      <w:r w:rsidR="00894A90" w:rsidRPr="00C829A8">
        <w:rPr>
          <w:rFonts w:ascii="Book Antiqua" w:hAnsi="Book Antiqua" w:cs="Times New Roman"/>
          <w:sz w:val="24"/>
          <w:szCs w:val="24"/>
        </w:rPr>
        <w:t xml:space="preserve">between red and blue </w:t>
      </w:r>
      <w:r w:rsidR="00EC4672" w:rsidRPr="00C829A8">
        <w:rPr>
          <w:rFonts w:ascii="Book Antiqua" w:hAnsi="Book Antiqua" w:cs="Times New Roman"/>
          <w:sz w:val="24"/>
          <w:szCs w:val="24"/>
        </w:rPr>
        <w:t xml:space="preserve">according to the </w:t>
      </w:r>
      <w:r w:rsidR="009576C0" w:rsidRPr="00C829A8">
        <w:rPr>
          <w:rFonts w:ascii="Book Antiqua" w:hAnsi="Book Antiqua" w:cs="Times New Roman"/>
          <w:sz w:val="24"/>
          <w:szCs w:val="24"/>
        </w:rPr>
        <w:t>stiffness</w:t>
      </w:r>
      <w:r w:rsidR="00EC4672" w:rsidRPr="00C829A8">
        <w:rPr>
          <w:rFonts w:ascii="Book Antiqua" w:hAnsi="Book Antiqua" w:cs="Times New Roman"/>
          <w:sz w:val="24"/>
          <w:szCs w:val="24"/>
        </w:rPr>
        <w:t xml:space="preserve"> of th</w:t>
      </w:r>
      <w:r w:rsidR="00004CE1" w:rsidRPr="00C829A8">
        <w:rPr>
          <w:rFonts w:ascii="Book Antiqua" w:hAnsi="Book Antiqua" w:cs="Times New Roman"/>
          <w:sz w:val="24"/>
          <w:szCs w:val="24"/>
        </w:rPr>
        <w:t xml:space="preserve">e tissue. Thus, we should keep in mind </w:t>
      </w:r>
      <w:r w:rsidR="00EC4672" w:rsidRPr="00C829A8">
        <w:rPr>
          <w:rFonts w:ascii="Book Antiqua" w:hAnsi="Book Antiqua" w:cs="Times New Roman"/>
          <w:sz w:val="24"/>
          <w:szCs w:val="24"/>
        </w:rPr>
        <w:t>that the color map observed in RT</w:t>
      </w:r>
      <w:r w:rsidR="00004CE1" w:rsidRPr="00C829A8">
        <w:rPr>
          <w:rFonts w:ascii="Book Antiqua" w:hAnsi="Book Antiqua" w:cs="Times New Roman"/>
          <w:sz w:val="24"/>
          <w:szCs w:val="24"/>
        </w:rPr>
        <w:t>E is not an absolute one</w:t>
      </w:r>
      <w:r w:rsidR="00894A90" w:rsidRPr="00C829A8">
        <w:rPr>
          <w:rFonts w:ascii="Book Antiqua" w:hAnsi="Book Antiqua" w:cs="Times New Roman"/>
          <w:sz w:val="24"/>
          <w:szCs w:val="24"/>
        </w:rPr>
        <w:t xml:space="preserve"> </w:t>
      </w:r>
      <w:r w:rsidR="00004CE1" w:rsidRPr="00C829A8">
        <w:rPr>
          <w:rFonts w:ascii="Book Antiqua" w:hAnsi="Book Antiqua" w:cs="Times New Roman"/>
          <w:sz w:val="24"/>
          <w:szCs w:val="24"/>
        </w:rPr>
        <w:t>but</w:t>
      </w:r>
      <w:r w:rsidR="00894A90" w:rsidRPr="00C829A8">
        <w:rPr>
          <w:rFonts w:ascii="Book Antiqua" w:hAnsi="Book Antiqua" w:cs="Times New Roman"/>
          <w:sz w:val="24"/>
          <w:szCs w:val="24"/>
        </w:rPr>
        <w:t xml:space="preserve"> will</w:t>
      </w:r>
      <w:r w:rsidR="00EC4672" w:rsidRPr="00C829A8">
        <w:rPr>
          <w:rFonts w:ascii="Book Antiqua" w:hAnsi="Book Antiqua" w:cs="Times New Roman"/>
          <w:sz w:val="24"/>
          <w:szCs w:val="24"/>
        </w:rPr>
        <w:t xml:space="preserve"> be changed depending on the size of ROI. </w:t>
      </w:r>
    </w:p>
    <w:p w:rsidR="001F394F" w:rsidRPr="00C829A8" w:rsidRDefault="00EC4672"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Iglesias-Garcia</w:t>
      </w:r>
      <w:r w:rsidR="001E294D"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D76320" w:rsidRPr="00C829A8">
        <w:rPr>
          <w:rFonts w:ascii="Book Antiqua" w:hAnsi="Book Antiqua" w:cs="Times New Roman"/>
          <w:sz w:val="24"/>
          <w:szCs w:val="24"/>
          <w:vertAlign w:val="superscript"/>
        </w:rPr>
        <w:t>[56]</w:t>
      </w:r>
      <w:r w:rsidR="001E294D" w:rsidRPr="00C829A8">
        <w:rPr>
          <w:rFonts w:ascii="Book Antiqua" w:hAnsi="Book Antiqua" w:cs="Times New Roman"/>
          <w:sz w:val="24"/>
          <w:szCs w:val="24"/>
        </w:rPr>
        <w:t xml:space="preserve"> subjected 77 </w:t>
      </w:r>
      <w:r w:rsidRPr="00C829A8">
        <w:rPr>
          <w:rFonts w:ascii="Book Antiqua" w:hAnsi="Book Antiqua" w:cs="Times New Roman"/>
          <w:sz w:val="24"/>
          <w:szCs w:val="24"/>
        </w:rPr>
        <w:t xml:space="preserve">ductal </w:t>
      </w:r>
      <w:r w:rsidR="001E294D" w:rsidRPr="00C829A8">
        <w:rPr>
          <w:rFonts w:ascii="Book Antiqua" w:hAnsi="Book Antiqua" w:cs="Times New Roman"/>
          <w:sz w:val="24"/>
          <w:szCs w:val="24"/>
        </w:rPr>
        <w:t>adeno</w:t>
      </w:r>
      <w:r w:rsidRPr="00C829A8">
        <w:rPr>
          <w:rFonts w:ascii="Book Antiqua" w:hAnsi="Book Antiqua" w:cs="Times New Roman"/>
          <w:sz w:val="24"/>
          <w:szCs w:val="24"/>
        </w:rPr>
        <w:t xml:space="preserve">carcinomas, 42 tumor forming pancreatitis, and 10 endocrine tumors, and classified them according to the combination of </w:t>
      </w:r>
      <w:r w:rsidR="00DE64CB" w:rsidRPr="00C829A8">
        <w:rPr>
          <w:rFonts w:ascii="Book Antiqua" w:hAnsi="Book Antiqua" w:cs="Times New Roman"/>
          <w:sz w:val="24"/>
          <w:szCs w:val="24"/>
        </w:rPr>
        <w:t xml:space="preserve">the </w:t>
      </w:r>
      <w:r w:rsidRPr="00C829A8">
        <w:rPr>
          <w:rFonts w:ascii="Book Antiqua" w:hAnsi="Book Antiqua" w:cs="Times New Roman"/>
          <w:sz w:val="24"/>
          <w:szCs w:val="24"/>
        </w:rPr>
        <w:t xml:space="preserve">dominant color </w:t>
      </w:r>
      <w:r w:rsidR="00DE64CB" w:rsidRPr="00C829A8">
        <w:rPr>
          <w:rFonts w:ascii="Book Antiqua" w:hAnsi="Book Antiqua" w:cs="Times New Roman"/>
          <w:sz w:val="24"/>
          <w:szCs w:val="24"/>
        </w:rPr>
        <w:t xml:space="preserve">within color map </w:t>
      </w:r>
      <w:r w:rsidRPr="00C829A8">
        <w:rPr>
          <w:rFonts w:ascii="Book Antiqua" w:hAnsi="Book Antiqua" w:cs="Times New Roman"/>
          <w:sz w:val="24"/>
          <w:szCs w:val="24"/>
        </w:rPr>
        <w:t xml:space="preserve">(blue or green) and </w:t>
      </w:r>
      <w:r w:rsidR="00DE64CB" w:rsidRPr="00C829A8">
        <w:rPr>
          <w:rFonts w:ascii="Book Antiqua" w:hAnsi="Book Antiqua" w:cs="Times New Roman"/>
          <w:sz w:val="24"/>
          <w:szCs w:val="24"/>
        </w:rPr>
        <w:t xml:space="preserve">the </w:t>
      </w:r>
      <w:r w:rsidRPr="00C829A8">
        <w:rPr>
          <w:rFonts w:ascii="Book Antiqua" w:hAnsi="Book Antiqua" w:cs="Times New Roman"/>
          <w:sz w:val="24"/>
          <w:szCs w:val="24"/>
        </w:rPr>
        <w:t xml:space="preserve">homogeneity of color </w:t>
      </w:r>
      <w:r w:rsidR="00DE64CB" w:rsidRPr="00C829A8">
        <w:rPr>
          <w:rFonts w:ascii="Book Antiqua" w:hAnsi="Book Antiqua" w:cs="Times New Roman"/>
          <w:sz w:val="24"/>
          <w:szCs w:val="24"/>
        </w:rPr>
        <w:t xml:space="preserve">map </w:t>
      </w:r>
      <w:r w:rsidRPr="00C829A8">
        <w:rPr>
          <w:rFonts w:ascii="Book Antiqua" w:hAnsi="Book Antiqua" w:cs="Times New Roman"/>
          <w:sz w:val="24"/>
          <w:szCs w:val="24"/>
        </w:rPr>
        <w:t>(homogeneous or heterogeneous). When the combination of ‘‘green’’ and ‘‘heterogeneous’’</w:t>
      </w:r>
      <w:r w:rsidR="00004CE1" w:rsidRPr="00C829A8">
        <w:rPr>
          <w:rFonts w:ascii="Book Antiqua" w:hAnsi="Book Antiqua" w:cs="Times New Roman"/>
          <w:sz w:val="24"/>
          <w:szCs w:val="24"/>
        </w:rPr>
        <w:t xml:space="preserve"> were</w:t>
      </w:r>
      <w:r w:rsidR="00DE64CB" w:rsidRPr="00C829A8">
        <w:rPr>
          <w:rFonts w:ascii="Book Antiqua" w:hAnsi="Book Antiqua" w:cs="Times New Roman"/>
          <w:sz w:val="24"/>
          <w:szCs w:val="24"/>
        </w:rPr>
        <w:t xml:space="preserve"> determin</w:t>
      </w:r>
      <w:r w:rsidRPr="00C829A8">
        <w:rPr>
          <w:rFonts w:ascii="Book Antiqua" w:hAnsi="Book Antiqua" w:cs="Times New Roman"/>
          <w:sz w:val="24"/>
          <w:szCs w:val="24"/>
        </w:rPr>
        <w:t>ed as benign tumor forming p</w:t>
      </w:r>
      <w:r w:rsidR="00004CE1" w:rsidRPr="00C829A8">
        <w:rPr>
          <w:rFonts w:ascii="Book Antiqua" w:hAnsi="Book Antiqua" w:cs="Times New Roman"/>
          <w:sz w:val="24"/>
          <w:szCs w:val="24"/>
        </w:rPr>
        <w:t xml:space="preserve">ancreatitis, </w:t>
      </w:r>
      <w:r w:rsidRPr="00C829A8">
        <w:rPr>
          <w:rFonts w:ascii="Book Antiqua" w:hAnsi="Book Antiqua" w:cs="Times New Roman"/>
          <w:sz w:val="24"/>
          <w:szCs w:val="24"/>
        </w:rPr>
        <w:t>‘‘blue’’ and ‘‘homogeneous’’</w:t>
      </w:r>
      <w:r w:rsidR="00004CE1" w:rsidRPr="00C829A8">
        <w:rPr>
          <w:rFonts w:ascii="Book Antiqua" w:hAnsi="Book Antiqua" w:cs="Times New Roman"/>
          <w:sz w:val="24"/>
          <w:szCs w:val="24"/>
        </w:rPr>
        <w:t xml:space="preserve"> were</w:t>
      </w:r>
      <w:r w:rsidR="00DE64CB" w:rsidRPr="00C829A8">
        <w:rPr>
          <w:rFonts w:ascii="Book Antiqua" w:hAnsi="Book Antiqua" w:cs="Times New Roman"/>
          <w:sz w:val="24"/>
          <w:szCs w:val="24"/>
        </w:rPr>
        <w:t xml:space="preserve"> determin</w:t>
      </w:r>
      <w:r w:rsidRPr="00C829A8">
        <w:rPr>
          <w:rFonts w:ascii="Book Antiqua" w:hAnsi="Book Antiqua" w:cs="Times New Roman"/>
          <w:sz w:val="24"/>
          <w:szCs w:val="24"/>
        </w:rPr>
        <w:t>ed as endocrin</w:t>
      </w:r>
      <w:r w:rsidR="00004CE1" w:rsidRPr="00C829A8">
        <w:rPr>
          <w:rFonts w:ascii="Book Antiqua" w:hAnsi="Book Antiqua" w:cs="Times New Roman"/>
          <w:sz w:val="24"/>
          <w:szCs w:val="24"/>
        </w:rPr>
        <w:t xml:space="preserve">e tumor, and </w:t>
      </w:r>
      <w:r w:rsidRPr="00C829A8">
        <w:rPr>
          <w:rFonts w:ascii="Book Antiqua" w:hAnsi="Book Antiqua" w:cs="Times New Roman"/>
          <w:sz w:val="24"/>
          <w:szCs w:val="24"/>
        </w:rPr>
        <w:t>‘‘blue’’ and ‘‘heterogeneous’’</w:t>
      </w:r>
      <w:r w:rsidR="00004CE1" w:rsidRPr="00C829A8">
        <w:rPr>
          <w:rFonts w:ascii="Book Antiqua" w:hAnsi="Book Antiqua" w:cs="Times New Roman"/>
          <w:sz w:val="24"/>
          <w:szCs w:val="24"/>
        </w:rPr>
        <w:t xml:space="preserve"> were</w:t>
      </w:r>
      <w:r w:rsidR="00DE64CB" w:rsidRPr="00C829A8">
        <w:rPr>
          <w:rFonts w:ascii="Book Antiqua" w:hAnsi="Book Antiqua" w:cs="Times New Roman"/>
          <w:sz w:val="24"/>
          <w:szCs w:val="24"/>
        </w:rPr>
        <w:t xml:space="preserve"> determi</w:t>
      </w:r>
      <w:r w:rsidRPr="00C829A8">
        <w:rPr>
          <w:rFonts w:ascii="Book Antiqua" w:hAnsi="Book Antiqua" w:cs="Times New Roman"/>
          <w:sz w:val="24"/>
          <w:szCs w:val="24"/>
        </w:rPr>
        <w:t xml:space="preserve">ned as ductal </w:t>
      </w:r>
      <w:r w:rsidR="001E294D" w:rsidRPr="00C829A8">
        <w:rPr>
          <w:rFonts w:ascii="Book Antiqua" w:hAnsi="Book Antiqua" w:cs="Times New Roman"/>
          <w:sz w:val="24"/>
          <w:szCs w:val="24"/>
        </w:rPr>
        <w:t>adeno</w:t>
      </w:r>
      <w:r w:rsidRPr="00C829A8">
        <w:rPr>
          <w:rFonts w:ascii="Book Antiqua" w:hAnsi="Book Antiqua" w:cs="Times New Roman"/>
          <w:sz w:val="24"/>
          <w:szCs w:val="24"/>
        </w:rPr>
        <w:t>carcinoma, sensitivity, specificity, PPV, and NPV were 100%, 85.5%, 9</w:t>
      </w:r>
      <w:r w:rsidR="00783394" w:rsidRPr="00C829A8">
        <w:rPr>
          <w:rFonts w:ascii="Book Antiqua" w:hAnsi="Book Antiqua" w:cs="Times New Roman"/>
          <w:sz w:val="24"/>
          <w:szCs w:val="24"/>
        </w:rPr>
        <w:t xml:space="preserve">0.7%, and 100%, </w:t>
      </w:r>
      <w:r w:rsidR="007C18EE" w:rsidRPr="00C829A8">
        <w:rPr>
          <w:rFonts w:ascii="Book Antiqua" w:hAnsi="Book Antiqua" w:cs="Times New Roman"/>
          <w:sz w:val="24"/>
          <w:szCs w:val="24"/>
        </w:rPr>
        <w:t>respectively</w:t>
      </w:r>
      <w:r w:rsidRPr="00C829A8">
        <w:rPr>
          <w:rFonts w:ascii="Book Antiqua" w:hAnsi="Book Antiqua" w:cs="Times New Roman"/>
          <w:sz w:val="24"/>
          <w:szCs w:val="24"/>
        </w:rPr>
        <w:t xml:space="preserve">. These </w:t>
      </w:r>
      <w:r w:rsidR="00DE64CB" w:rsidRPr="00C829A8">
        <w:rPr>
          <w:rFonts w:ascii="Book Antiqua" w:hAnsi="Book Antiqua" w:cs="Times New Roman"/>
          <w:sz w:val="24"/>
          <w:szCs w:val="24"/>
        </w:rPr>
        <w:t xml:space="preserve">excellent </w:t>
      </w:r>
      <w:r w:rsidRPr="00C829A8">
        <w:rPr>
          <w:rFonts w:ascii="Book Antiqua" w:hAnsi="Book Antiqua" w:cs="Times New Roman"/>
          <w:sz w:val="24"/>
          <w:szCs w:val="24"/>
        </w:rPr>
        <w:t>diagnostic accuracies were also shown with good concordance rate between two blinded investigators. Giovannini</w:t>
      </w:r>
      <w:r w:rsidR="00004CE1"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004CE1" w:rsidRPr="00C829A8">
        <w:rPr>
          <w:rFonts w:ascii="Book Antiqua" w:hAnsi="Book Antiqua" w:cs="Times New Roman"/>
          <w:sz w:val="24"/>
          <w:szCs w:val="24"/>
        </w:rPr>
        <w:t>. conducted a multi</w:t>
      </w:r>
      <w:r w:rsidRPr="00C829A8">
        <w:rPr>
          <w:rFonts w:ascii="Book Antiqua" w:hAnsi="Book Antiqua" w:cs="Times New Roman"/>
          <w:sz w:val="24"/>
          <w:szCs w:val="24"/>
        </w:rPr>
        <w:t>center study subjecting 121</w:t>
      </w:r>
      <w:r w:rsidR="00DE64CB" w:rsidRPr="00C829A8">
        <w:rPr>
          <w:rFonts w:ascii="Book Antiqua" w:hAnsi="Book Antiqua" w:cs="Times New Roman"/>
          <w:sz w:val="24"/>
          <w:szCs w:val="24"/>
        </w:rPr>
        <w:t xml:space="preserve"> patients with </w:t>
      </w:r>
      <w:r w:rsidRPr="00C829A8">
        <w:rPr>
          <w:rFonts w:ascii="Book Antiqua" w:hAnsi="Book Antiqua" w:cs="Times New Roman"/>
          <w:sz w:val="24"/>
          <w:szCs w:val="24"/>
        </w:rPr>
        <w:t>pancreatic tumors (92 malignant and 29 benign). In their study, pancrea</w:t>
      </w:r>
      <w:r w:rsidR="001E294D" w:rsidRPr="00C829A8">
        <w:rPr>
          <w:rFonts w:ascii="Book Antiqua" w:hAnsi="Book Antiqua" w:cs="Times New Roman"/>
          <w:sz w:val="24"/>
          <w:szCs w:val="24"/>
        </w:rPr>
        <w:t>tic tumors were classified according to</w:t>
      </w:r>
      <w:r w:rsidRPr="00C829A8">
        <w:rPr>
          <w:rFonts w:ascii="Book Antiqua" w:hAnsi="Book Antiqua" w:cs="Times New Roman"/>
          <w:sz w:val="24"/>
          <w:szCs w:val="24"/>
        </w:rPr>
        <w:t xml:space="preserve"> the following scoring system: Score 1, homogeneous green corresponding to normal tissue; Score 2, heterogeneous soft tissue (green, yellow, and red) corresponding to inflammatory tissue; Score 3, mixed color or honeycombed corresponding to indeterminate; Score 4, small </w:t>
      </w:r>
      <w:r w:rsidRPr="00C829A8">
        <w:rPr>
          <w:rFonts w:ascii="Book Antiqua" w:hAnsi="Book Antiqua" w:cs="Times New Roman"/>
          <w:sz w:val="24"/>
          <w:szCs w:val="24"/>
        </w:rPr>
        <w:lastRenderedPageBreak/>
        <w:t>green central area surrounded by mainly blue; Score 5, mainly blue with heterogeneous green and red correspo</w:t>
      </w:r>
      <w:r w:rsidR="0034625F" w:rsidRPr="00C829A8">
        <w:rPr>
          <w:rFonts w:ascii="Book Antiqua" w:hAnsi="Book Antiqua" w:cs="Times New Roman"/>
          <w:sz w:val="24"/>
          <w:szCs w:val="24"/>
        </w:rPr>
        <w:t>nding advanced malignant lesion</w:t>
      </w:r>
      <w:r w:rsidR="007C18EE" w:rsidRPr="00C829A8">
        <w:rPr>
          <w:rFonts w:ascii="Book Antiqua" w:hAnsi="Book Antiqua" w:cs="Times New Roman"/>
          <w:sz w:val="24"/>
          <w:szCs w:val="24"/>
          <w:vertAlign w:val="superscript"/>
        </w:rPr>
        <w:t>[57</w:t>
      </w:r>
      <w:r w:rsidR="001F394F" w:rsidRPr="00C829A8">
        <w:rPr>
          <w:rFonts w:ascii="Book Antiqua" w:hAnsi="Book Antiqua" w:cs="Times New Roman"/>
          <w:sz w:val="24"/>
          <w:szCs w:val="24"/>
          <w:vertAlign w:val="superscript"/>
        </w:rPr>
        <w:t>]</w:t>
      </w:r>
      <w:r w:rsidR="0034625F" w:rsidRPr="00C829A8">
        <w:rPr>
          <w:rFonts w:ascii="Book Antiqua" w:hAnsi="Book Antiqua" w:cs="Times New Roman"/>
          <w:sz w:val="24"/>
          <w:szCs w:val="24"/>
        </w:rPr>
        <w:t xml:space="preserve">. </w:t>
      </w:r>
      <w:r w:rsidR="00DE64CB" w:rsidRPr="00C829A8">
        <w:rPr>
          <w:rFonts w:ascii="Book Antiqua" w:hAnsi="Book Antiqua" w:cs="Times New Roman"/>
          <w:sz w:val="24"/>
          <w:szCs w:val="24"/>
        </w:rPr>
        <w:t>When score 1 and 2 were determi</w:t>
      </w:r>
      <w:r w:rsidR="0034625F" w:rsidRPr="00C829A8">
        <w:rPr>
          <w:rFonts w:ascii="Book Antiqua" w:hAnsi="Book Antiqua" w:cs="Times New Roman"/>
          <w:sz w:val="24"/>
          <w:szCs w:val="24"/>
        </w:rPr>
        <w:t xml:space="preserve">ned as benign and score 4 and 5 as malignant, sensitivity and specificity were </w:t>
      </w:r>
      <w:r w:rsidR="00004CE1" w:rsidRPr="00C829A8">
        <w:rPr>
          <w:rFonts w:ascii="Book Antiqua" w:hAnsi="Book Antiqua" w:cs="Times New Roman"/>
          <w:sz w:val="24"/>
          <w:szCs w:val="24"/>
        </w:rPr>
        <w:t>92.3%</w:t>
      </w:r>
      <w:r w:rsidR="0034625F" w:rsidRPr="00C829A8">
        <w:rPr>
          <w:rFonts w:ascii="Book Antiqua" w:hAnsi="Book Antiqua" w:cs="Times New Roman"/>
          <w:sz w:val="24"/>
          <w:szCs w:val="24"/>
        </w:rPr>
        <w:t xml:space="preserve"> </w:t>
      </w:r>
      <w:r w:rsidR="00004CE1" w:rsidRPr="00C829A8">
        <w:rPr>
          <w:rFonts w:ascii="Book Antiqua" w:hAnsi="Book Antiqua" w:cs="Times New Roman"/>
          <w:sz w:val="24"/>
          <w:szCs w:val="24"/>
        </w:rPr>
        <w:t xml:space="preserve">and </w:t>
      </w:r>
      <w:r w:rsidR="0034625F" w:rsidRPr="00C829A8">
        <w:rPr>
          <w:rFonts w:ascii="Book Antiqua" w:hAnsi="Book Antiqua" w:cs="Times New Roman"/>
          <w:sz w:val="24"/>
          <w:szCs w:val="24"/>
        </w:rPr>
        <w:t>80%</w:t>
      </w:r>
      <w:r w:rsidR="001F394F" w:rsidRPr="00C829A8">
        <w:rPr>
          <w:rFonts w:ascii="Book Antiqua" w:hAnsi="Book Antiqua" w:cs="Times New Roman"/>
          <w:sz w:val="24"/>
          <w:szCs w:val="24"/>
        </w:rPr>
        <w:t>, respectively, and kappa coefficient was shown to be 0.785.</w:t>
      </w:r>
    </w:p>
    <w:p w:rsidR="001F394F" w:rsidRPr="00C829A8" w:rsidRDefault="001F394F"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One of the </w:t>
      </w:r>
      <w:r w:rsidR="00DE64CB" w:rsidRPr="00C829A8">
        <w:rPr>
          <w:rFonts w:ascii="Book Antiqua" w:hAnsi="Book Antiqua" w:cs="Times New Roman"/>
          <w:sz w:val="24"/>
          <w:szCs w:val="24"/>
        </w:rPr>
        <w:t>quantitat</w:t>
      </w:r>
      <w:r w:rsidR="003B060A" w:rsidRPr="00C829A8">
        <w:rPr>
          <w:rFonts w:ascii="Book Antiqua" w:hAnsi="Book Antiqua" w:cs="Times New Roman"/>
          <w:sz w:val="24"/>
          <w:szCs w:val="24"/>
        </w:rPr>
        <w:t>ive diagnostic methods</w:t>
      </w:r>
      <w:r w:rsidR="007B7598" w:rsidRPr="00C829A8">
        <w:rPr>
          <w:rFonts w:ascii="Book Antiqua" w:hAnsi="Book Antiqua" w:cs="Times New Roman"/>
          <w:sz w:val="24"/>
          <w:szCs w:val="24"/>
        </w:rPr>
        <w:t xml:space="preserve"> frequently used </w:t>
      </w:r>
      <w:r w:rsidR="00DE64CB" w:rsidRPr="00C829A8">
        <w:rPr>
          <w:rFonts w:ascii="Book Antiqua" w:hAnsi="Book Antiqua" w:cs="Times New Roman"/>
          <w:sz w:val="24"/>
          <w:szCs w:val="24"/>
        </w:rPr>
        <w:t xml:space="preserve">for EUS-elastography </w:t>
      </w:r>
      <w:r w:rsidR="007B7598" w:rsidRPr="00C829A8">
        <w:rPr>
          <w:rFonts w:ascii="Book Antiqua" w:hAnsi="Book Antiqua" w:cs="Times New Roman"/>
          <w:sz w:val="24"/>
          <w:szCs w:val="24"/>
        </w:rPr>
        <w:t xml:space="preserve">is </w:t>
      </w:r>
      <w:r w:rsidR="00223BB9" w:rsidRPr="00C829A8">
        <w:rPr>
          <w:rFonts w:ascii="Book Antiqua" w:hAnsi="Book Antiqua" w:cs="Times New Roman"/>
          <w:sz w:val="24"/>
          <w:szCs w:val="24"/>
        </w:rPr>
        <w:t xml:space="preserve">a </w:t>
      </w:r>
      <w:r w:rsidR="001E294D" w:rsidRPr="00C829A8">
        <w:rPr>
          <w:rFonts w:ascii="Book Antiqua" w:hAnsi="Book Antiqua" w:cs="Times New Roman"/>
          <w:sz w:val="24"/>
          <w:szCs w:val="24"/>
        </w:rPr>
        <w:t>strain ratio</w:t>
      </w:r>
      <w:r w:rsidR="00223BB9" w:rsidRPr="00C829A8">
        <w:rPr>
          <w:rFonts w:ascii="Book Antiqua" w:hAnsi="Book Antiqua" w:cs="Times New Roman"/>
          <w:sz w:val="24"/>
          <w:szCs w:val="24"/>
        </w:rPr>
        <w:t xml:space="preserve"> </w:t>
      </w:r>
      <w:r w:rsidR="001E294D" w:rsidRPr="00C829A8">
        <w:rPr>
          <w:rFonts w:ascii="Book Antiqua" w:hAnsi="Book Antiqua" w:cs="Times New Roman"/>
          <w:sz w:val="24"/>
          <w:szCs w:val="24"/>
        </w:rPr>
        <w:t>analysis</w:t>
      </w:r>
      <w:r w:rsidR="007B7598" w:rsidRPr="00C829A8">
        <w:rPr>
          <w:rFonts w:ascii="Book Antiqua" w:hAnsi="Book Antiqua" w:cs="Times New Roman"/>
          <w:sz w:val="24"/>
          <w:szCs w:val="24"/>
        </w:rPr>
        <w:t xml:space="preserve">. Itokawa, </w:t>
      </w:r>
      <w:r w:rsidR="00D76320" w:rsidRPr="00C829A8">
        <w:rPr>
          <w:rFonts w:ascii="Book Antiqua" w:hAnsi="Book Antiqua" w:cs="Times New Roman"/>
          <w:i/>
          <w:sz w:val="24"/>
          <w:szCs w:val="24"/>
        </w:rPr>
        <w:t>et al</w:t>
      </w:r>
      <w:r w:rsidR="00DE64CB" w:rsidRPr="00C829A8">
        <w:rPr>
          <w:rFonts w:ascii="Book Antiqua" w:hAnsi="Book Antiqua" w:cs="Times New Roman"/>
          <w:sz w:val="24"/>
          <w:szCs w:val="24"/>
        </w:rPr>
        <w:t>.</w:t>
      </w:r>
      <w:r w:rsidR="007B7598" w:rsidRPr="00C829A8">
        <w:rPr>
          <w:rFonts w:ascii="Book Antiqua" w:hAnsi="Book Antiqua" w:cs="Times New Roman"/>
          <w:sz w:val="24"/>
          <w:szCs w:val="24"/>
        </w:rPr>
        <w:t xml:space="preserve"> subjected 72 ductal </w:t>
      </w:r>
      <w:r w:rsidR="001E294D" w:rsidRPr="00C829A8">
        <w:rPr>
          <w:rFonts w:ascii="Book Antiqua" w:hAnsi="Book Antiqua" w:cs="Times New Roman"/>
          <w:sz w:val="24"/>
          <w:szCs w:val="24"/>
        </w:rPr>
        <w:t>adeno</w:t>
      </w:r>
      <w:r w:rsidR="007B7598" w:rsidRPr="00C829A8">
        <w:rPr>
          <w:rFonts w:ascii="Book Antiqua" w:hAnsi="Book Antiqua" w:cs="Times New Roman"/>
          <w:sz w:val="24"/>
          <w:szCs w:val="24"/>
        </w:rPr>
        <w:t>carcinoma</w:t>
      </w:r>
      <w:r w:rsidR="00223BB9" w:rsidRPr="00C829A8">
        <w:rPr>
          <w:rFonts w:ascii="Book Antiqua" w:hAnsi="Book Antiqua" w:cs="Times New Roman"/>
          <w:sz w:val="24"/>
          <w:szCs w:val="24"/>
        </w:rPr>
        <w:t>s</w:t>
      </w:r>
      <w:r w:rsidR="007B7598" w:rsidRPr="00C829A8">
        <w:rPr>
          <w:rFonts w:ascii="Book Antiqua" w:hAnsi="Book Antiqua" w:cs="Times New Roman"/>
          <w:sz w:val="24"/>
          <w:szCs w:val="24"/>
        </w:rPr>
        <w:t xml:space="preserve"> and 7 tumor forming pancreatitis, and reported that strain ratio was significantly higher in ductal </w:t>
      </w:r>
      <w:r w:rsidR="001E294D" w:rsidRPr="00C829A8">
        <w:rPr>
          <w:rFonts w:ascii="Book Antiqua" w:hAnsi="Book Antiqua" w:cs="Times New Roman"/>
          <w:sz w:val="24"/>
          <w:szCs w:val="24"/>
        </w:rPr>
        <w:t>adeno</w:t>
      </w:r>
      <w:r w:rsidR="007B7598" w:rsidRPr="00C829A8">
        <w:rPr>
          <w:rFonts w:ascii="Book Antiqua" w:hAnsi="Book Antiqua" w:cs="Times New Roman"/>
          <w:sz w:val="24"/>
          <w:szCs w:val="24"/>
        </w:rPr>
        <w:t>carcinoma</w:t>
      </w:r>
      <w:r w:rsidR="00223BB9" w:rsidRPr="00C829A8">
        <w:rPr>
          <w:rFonts w:ascii="Book Antiqua" w:hAnsi="Book Antiqua" w:cs="Times New Roman"/>
          <w:sz w:val="24"/>
          <w:szCs w:val="24"/>
        </w:rPr>
        <w:t>s</w:t>
      </w:r>
      <w:r w:rsidR="007B7598" w:rsidRPr="00C829A8">
        <w:rPr>
          <w:rFonts w:ascii="Book Antiqua" w:hAnsi="Book Antiqua" w:cs="Times New Roman"/>
          <w:sz w:val="24"/>
          <w:szCs w:val="24"/>
        </w:rPr>
        <w:t xml:space="preserve"> compared to </w:t>
      </w:r>
      <w:r w:rsidR="001E294D" w:rsidRPr="00C829A8">
        <w:rPr>
          <w:rFonts w:ascii="Book Antiqua" w:hAnsi="Book Antiqua" w:cs="Times New Roman"/>
          <w:sz w:val="24"/>
          <w:szCs w:val="24"/>
        </w:rPr>
        <w:t xml:space="preserve">that in </w:t>
      </w:r>
      <w:r w:rsidR="007B7598" w:rsidRPr="00C829A8">
        <w:rPr>
          <w:rFonts w:ascii="Book Antiqua" w:hAnsi="Book Antiqua" w:cs="Times New Roman"/>
          <w:sz w:val="24"/>
          <w:szCs w:val="24"/>
        </w:rPr>
        <w:t>tumor forming pancreatitis</w:t>
      </w:r>
      <w:r w:rsidR="00223BB9" w:rsidRPr="00C829A8">
        <w:rPr>
          <w:rFonts w:ascii="Book Antiqua" w:hAnsi="Book Antiqua" w:cs="Times New Roman"/>
          <w:sz w:val="24"/>
          <w:szCs w:val="24"/>
        </w:rPr>
        <w:t xml:space="preserve"> (</w:t>
      </w:r>
      <w:r w:rsidR="007B7598" w:rsidRPr="00C829A8">
        <w:rPr>
          <w:rFonts w:ascii="Book Antiqua" w:hAnsi="Book Antiqua" w:cs="Times New Roman"/>
          <w:sz w:val="24"/>
          <w:szCs w:val="24"/>
        </w:rPr>
        <w:t>39.08</w:t>
      </w:r>
      <w:r w:rsidR="00D76320" w:rsidRPr="00C829A8">
        <w:rPr>
          <w:rFonts w:ascii="Book Antiqua" w:eastAsia="SimSun" w:hAnsi="Book Antiqua" w:cs="Times New Roman" w:hint="eastAsia"/>
          <w:sz w:val="24"/>
          <w:szCs w:val="24"/>
          <w:lang w:eastAsia="zh-CN"/>
        </w:rPr>
        <w:t xml:space="preserve"> </w:t>
      </w:r>
      <w:r w:rsidR="007B7598" w:rsidRPr="00C829A8">
        <w:rPr>
          <w:rFonts w:ascii="Book Antiqua" w:eastAsia="MS Mincho" w:hAnsi="Book Antiqua" w:cs="Times New Roman"/>
          <w:sz w:val="24"/>
          <w:szCs w:val="24"/>
        </w:rPr>
        <w:t>±</w:t>
      </w:r>
      <w:r w:rsidR="00D76320" w:rsidRPr="00C829A8">
        <w:rPr>
          <w:rFonts w:ascii="Book Antiqua" w:eastAsia="SimSun" w:hAnsi="Book Antiqua" w:cs="Times New Roman" w:hint="eastAsia"/>
          <w:sz w:val="24"/>
          <w:szCs w:val="24"/>
          <w:lang w:eastAsia="zh-CN"/>
        </w:rPr>
        <w:t xml:space="preserve"> </w:t>
      </w:r>
      <w:r w:rsidR="007B7598" w:rsidRPr="00C829A8">
        <w:rPr>
          <w:rFonts w:ascii="Book Antiqua" w:hAnsi="Book Antiqua" w:cs="Times New Roman"/>
          <w:sz w:val="24"/>
          <w:szCs w:val="24"/>
        </w:rPr>
        <w:t xml:space="preserve">20.54 </w:t>
      </w:r>
      <w:r w:rsidR="00D76320" w:rsidRPr="00C829A8">
        <w:rPr>
          <w:rFonts w:ascii="Book Antiqua" w:hAnsi="Book Antiqua" w:cs="Times New Roman"/>
          <w:i/>
          <w:sz w:val="24"/>
          <w:szCs w:val="24"/>
        </w:rPr>
        <w:t>vs</w:t>
      </w:r>
      <w:r w:rsidR="007B7598" w:rsidRPr="00C829A8">
        <w:rPr>
          <w:rFonts w:ascii="Book Antiqua" w:hAnsi="Book Antiqua" w:cs="Times New Roman"/>
          <w:sz w:val="24"/>
          <w:szCs w:val="24"/>
        </w:rPr>
        <w:t xml:space="preserve"> 23.66</w:t>
      </w:r>
      <w:r w:rsidR="00D76320" w:rsidRPr="00C829A8">
        <w:rPr>
          <w:rFonts w:ascii="Book Antiqua" w:eastAsia="SimSun" w:hAnsi="Book Antiqua" w:cs="Times New Roman" w:hint="eastAsia"/>
          <w:sz w:val="24"/>
          <w:szCs w:val="24"/>
          <w:lang w:eastAsia="zh-CN"/>
        </w:rPr>
        <w:t xml:space="preserve"> </w:t>
      </w:r>
      <w:r w:rsidR="007B7598" w:rsidRPr="00C829A8">
        <w:rPr>
          <w:rFonts w:ascii="Book Antiqua" w:eastAsia="MS Mincho" w:hAnsi="Book Antiqua" w:cs="Times New Roman"/>
          <w:sz w:val="24"/>
          <w:szCs w:val="24"/>
        </w:rPr>
        <w:t>±</w:t>
      </w:r>
      <w:r w:rsidR="00D76320" w:rsidRPr="00C829A8">
        <w:rPr>
          <w:rFonts w:ascii="Book Antiqua" w:eastAsia="SimSun" w:hAnsi="Book Antiqua" w:cs="Times New Roman" w:hint="eastAsia"/>
          <w:sz w:val="24"/>
          <w:szCs w:val="24"/>
          <w:lang w:eastAsia="zh-CN"/>
        </w:rPr>
        <w:t xml:space="preserve"> </w:t>
      </w:r>
      <w:r w:rsidR="007B7598" w:rsidRPr="00C829A8">
        <w:rPr>
          <w:rFonts w:ascii="Book Antiqua" w:hAnsi="Book Antiqua" w:cs="Times New Roman"/>
          <w:sz w:val="24"/>
          <w:szCs w:val="24"/>
        </w:rPr>
        <w:t xml:space="preserve">12.65, </w:t>
      </w:r>
      <w:r w:rsidR="00D76320" w:rsidRPr="00C829A8">
        <w:rPr>
          <w:rFonts w:ascii="Book Antiqua" w:hAnsi="Book Antiqua" w:cs="Times New Roman"/>
          <w:i/>
          <w:sz w:val="24"/>
          <w:szCs w:val="24"/>
        </w:rPr>
        <w:t xml:space="preserve">P &lt; </w:t>
      </w:r>
      <w:r w:rsidR="007B7598" w:rsidRPr="00C829A8">
        <w:rPr>
          <w:rFonts w:ascii="Book Antiqua" w:hAnsi="Book Antiqua" w:cs="Times New Roman"/>
          <w:sz w:val="24"/>
          <w:szCs w:val="24"/>
        </w:rPr>
        <w:t>0.05</w:t>
      </w:r>
      <w:r w:rsidR="00D76320" w:rsidRPr="00C829A8">
        <w:rPr>
          <w:rFonts w:ascii="Book Antiqua" w:hAnsi="Book Antiqua" w:cs="Times New Roman"/>
          <w:sz w:val="24"/>
          <w:szCs w:val="24"/>
        </w:rPr>
        <w:t>)</w:t>
      </w:r>
      <w:r w:rsidR="007B7598" w:rsidRPr="00C829A8">
        <w:rPr>
          <w:rFonts w:ascii="Book Antiqua" w:hAnsi="Book Antiqua" w:cs="Times New Roman"/>
          <w:sz w:val="24"/>
          <w:szCs w:val="24"/>
          <w:vertAlign w:val="superscript"/>
        </w:rPr>
        <w:t>[</w:t>
      </w:r>
      <w:r w:rsidR="007C18EE" w:rsidRPr="00C829A8">
        <w:rPr>
          <w:rFonts w:ascii="Book Antiqua" w:hAnsi="Book Antiqua" w:cs="Times New Roman"/>
          <w:sz w:val="24"/>
          <w:szCs w:val="24"/>
          <w:vertAlign w:val="superscript"/>
        </w:rPr>
        <w:t>34</w:t>
      </w:r>
      <w:r w:rsidR="007B7598" w:rsidRPr="00C829A8">
        <w:rPr>
          <w:rFonts w:ascii="Book Antiqua" w:hAnsi="Book Antiqua" w:cs="Times New Roman"/>
          <w:sz w:val="24"/>
          <w:szCs w:val="24"/>
          <w:vertAlign w:val="superscript"/>
        </w:rPr>
        <w:t>]</w:t>
      </w:r>
      <w:r w:rsidR="00D76320" w:rsidRPr="00C829A8">
        <w:rPr>
          <w:rFonts w:ascii="Book Antiqua" w:hAnsi="Book Antiqua" w:cs="Times New Roman"/>
          <w:sz w:val="24"/>
          <w:szCs w:val="24"/>
        </w:rPr>
        <w:t>. Iglesias-Garcia</w:t>
      </w:r>
      <w:r w:rsidR="007B7598"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D76320" w:rsidRPr="00C829A8">
        <w:rPr>
          <w:rFonts w:ascii="Book Antiqua" w:hAnsi="Book Antiqua" w:cs="Times New Roman"/>
          <w:sz w:val="24"/>
          <w:szCs w:val="24"/>
          <w:vertAlign w:val="superscript"/>
        </w:rPr>
        <w:t>[35]</w:t>
      </w:r>
      <w:r w:rsidR="007B7598" w:rsidRPr="00C829A8">
        <w:rPr>
          <w:rFonts w:ascii="Book Antiqua" w:hAnsi="Book Antiqua" w:cs="Times New Roman"/>
          <w:sz w:val="24"/>
          <w:szCs w:val="24"/>
        </w:rPr>
        <w:t xml:space="preserve"> subjected 86 pancreatic tumors inc</w:t>
      </w:r>
      <w:r w:rsidR="00BC0983" w:rsidRPr="00C829A8">
        <w:rPr>
          <w:rFonts w:ascii="Book Antiqua" w:hAnsi="Book Antiqua" w:cs="Times New Roman"/>
          <w:sz w:val="24"/>
          <w:szCs w:val="24"/>
        </w:rPr>
        <w:t>l</w:t>
      </w:r>
      <w:r w:rsidR="007B7598" w:rsidRPr="00C829A8">
        <w:rPr>
          <w:rFonts w:ascii="Book Antiqua" w:hAnsi="Book Antiqua" w:cs="Times New Roman"/>
          <w:sz w:val="24"/>
          <w:szCs w:val="24"/>
        </w:rPr>
        <w:t xml:space="preserve">uding 49 ductal </w:t>
      </w:r>
      <w:r w:rsidR="001E294D" w:rsidRPr="00C829A8">
        <w:rPr>
          <w:rFonts w:ascii="Book Antiqua" w:hAnsi="Book Antiqua" w:cs="Times New Roman"/>
          <w:sz w:val="24"/>
          <w:szCs w:val="24"/>
        </w:rPr>
        <w:t>adeno</w:t>
      </w:r>
      <w:r w:rsidR="007B7598" w:rsidRPr="00C829A8">
        <w:rPr>
          <w:rFonts w:ascii="Book Antiqua" w:hAnsi="Book Antiqua" w:cs="Times New Roman"/>
          <w:sz w:val="24"/>
          <w:szCs w:val="24"/>
        </w:rPr>
        <w:t>carcinoma</w:t>
      </w:r>
      <w:r w:rsidR="00BC0983" w:rsidRPr="00C829A8">
        <w:rPr>
          <w:rFonts w:ascii="Book Antiqua" w:hAnsi="Book Antiqua" w:cs="Times New Roman"/>
          <w:sz w:val="24"/>
          <w:szCs w:val="24"/>
        </w:rPr>
        <w:t>s</w:t>
      </w:r>
      <w:r w:rsidR="007B7598" w:rsidRPr="00C829A8">
        <w:rPr>
          <w:rFonts w:ascii="Book Antiqua" w:hAnsi="Book Antiqua" w:cs="Times New Roman"/>
          <w:sz w:val="24"/>
          <w:szCs w:val="24"/>
        </w:rPr>
        <w:t>, 27 tumor forming pancreatitis, 6 endocrine carcinom</w:t>
      </w:r>
      <w:r w:rsidR="00223BB9" w:rsidRPr="00C829A8">
        <w:rPr>
          <w:rFonts w:ascii="Book Antiqua" w:hAnsi="Book Antiqua" w:cs="Times New Roman"/>
          <w:sz w:val="24"/>
          <w:szCs w:val="24"/>
        </w:rPr>
        <w:t>as, and 2 metastatic carcinom</w:t>
      </w:r>
      <w:r w:rsidR="00DE64CB" w:rsidRPr="00C829A8">
        <w:rPr>
          <w:rFonts w:ascii="Book Antiqua" w:hAnsi="Book Antiqua" w:cs="Times New Roman"/>
          <w:sz w:val="24"/>
          <w:szCs w:val="24"/>
        </w:rPr>
        <w:t>as. They</w:t>
      </w:r>
      <w:r w:rsidR="00223BB9" w:rsidRPr="00C829A8">
        <w:rPr>
          <w:rFonts w:ascii="Book Antiqua" w:hAnsi="Book Antiqua" w:cs="Times New Roman"/>
          <w:sz w:val="24"/>
          <w:szCs w:val="24"/>
        </w:rPr>
        <w:t xml:space="preserve"> reported</w:t>
      </w:r>
      <w:r w:rsidR="007B7598" w:rsidRPr="00C829A8">
        <w:rPr>
          <w:rFonts w:ascii="Book Antiqua" w:hAnsi="Book Antiqua" w:cs="Times New Roman"/>
          <w:sz w:val="24"/>
          <w:szCs w:val="24"/>
        </w:rPr>
        <w:t xml:space="preserve"> when cutoff of strain</w:t>
      </w:r>
      <w:r w:rsidR="002D2061" w:rsidRPr="00C829A8">
        <w:rPr>
          <w:rFonts w:ascii="Book Antiqua" w:hAnsi="Book Antiqua" w:cs="Times New Roman"/>
          <w:sz w:val="24"/>
          <w:szCs w:val="24"/>
        </w:rPr>
        <w:t xml:space="preserve"> ratio optimal for distinguishing malignancy from</w:t>
      </w:r>
      <w:r w:rsidR="007B7598" w:rsidRPr="00C829A8">
        <w:rPr>
          <w:rFonts w:ascii="Book Antiqua" w:hAnsi="Book Antiqua" w:cs="Times New Roman"/>
          <w:sz w:val="24"/>
          <w:szCs w:val="24"/>
        </w:rPr>
        <w:t xml:space="preserve"> b</w:t>
      </w:r>
      <w:r w:rsidR="00223BB9" w:rsidRPr="00C829A8">
        <w:rPr>
          <w:rFonts w:ascii="Book Antiqua" w:hAnsi="Book Antiqua" w:cs="Times New Roman"/>
          <w:sz w:val="24"/>
          <w:szCs w:val="24"/>
        </w:rPr>
        <w:t>enignancy was determined as 6.04</w:t>
      </w:r>
      <w:r w:rsidR="007B7598" w:rsidRPr="00C829A8">
        <w:rPr>
          <w:rFonts w:ascii="Book Antiqua" w:hAnsi="Book Antiqua" w:cs="Times New Roman"/>
          <w:sz w:val="24"/>
          <w:szCs w:val="24"/>
        </w:rPr>
        <w:t xml:space="preserve">, sensitivity and specificity were </w:t>
      </w:r>
      <w:r w:rsidR="007C18EE" w:rsidRPr="00C829A8">
        <w:rPr>
          <w:rFonts w:ascii="Book Antiqua" w:hAnsi="Book Antiqua" w:cs="Times New Roman"/>
          <w:sz w:val="24"/>
          <w:szCs w:val="24"/>
        </w:rPr>
        <w:t>100% and 92.9%, respectively</w:t>
      </w:r>
      <w:r w:rsidR="007B7598" w:rsidRPr="00C829A8">
        <w:rPr>
          <w:rFonts w:ascii="Book Antiqua" w:hAnsi="Book Antiqua" w:cs="Times New Roman"/>
          <w:sz w:val="24"/>
          <w:szCs w:val="24"/>
        </w:rPr>
        <w:t xml:space="preserve">. Dawwas </w:t>
      </w:r>
      <w:r w:rsidR="00D76320" w:rsidRPr="00C829A8">
        <w:rPr>
          <w:rFonts w:ascii="Book Antiqua" w:hAnsi="Book Antiqua" w:cs="Times New Roman"/>
          <w:i/>
          <w:sz w:val="24"/>
          <w:szCs w:val="24"/>
        </w:rPr>
        <w:t>et al</w:t>
      </w:r>
      <w:r w:rsidR="00D76320" w:rsidRPr="00C829A8">
        <w:rPr>
          <w:rFonts w:ascii="Book Antiqua" w:hAnsi="Book Antiqua" w:cs="Times New Roman"/>
          <w:sz w:val="24"/>
          <w:szCs w:val="24"/>
          <w:vertAlign w:val="superscript"/>
        </w:rPr>
        <w:t>[36]</w:t>
      </w:r>
      <w:r w:rsidR="007B7598" w:rsidRPr="00C829A8">
        <w:rPr>
          <w:rFonts w:ascii="Book Antiqua" w:hAnsi="Book Antiqua" w:cs="Times New Roman"/>
          <w:sz w:val="24"/>
          <w:szCs w:val="24"/>
        </w:rPr>
        <w:t xml:space="preserve"> subjected 74 ductal </w:t>
      </w:r>
      <w:r w:rsidR="001E294D" w:rsidRPr="00C829A8">
        <w:rPr>
          <w:rFonts w:ascii="Book Antiqua" w:hAnsi="Book Antiqua" w:cs="Times New Roman"/>
          <w:sz w:val="24"/>
          <w:szCs w:val="24"/>
        </w:rPr>
        <w:t>adeno</w:t>
      </w:r>
      <w:r w:rsidR="007B7598" w:rsidRPr="00C829A8">
        <w:rPr>
          <w:rFonts w:ascii="Book Antiqua" w:hAnsi="Book Antiqua" w:cs="Times New Roman"/>
          <w:sz w:val="24"/>
          <w:szCs w:val="24"/>
        </w:rPr>
        <w:t>carcinoma</w:t>
      </w:r>
      <w:r w:rsidR="001E294D" w:rsidRPr="00C829A8">
        <w:rPr>
          <w:rFonts w:ascii="Book Antiqua" w:hAnsi="Book Antiqua" w:cs="Times New Roman"/>
          <w:sz w:val="24"/>
          <w:szCs w:val="24"/>
        </w:rPr>
        <w:t>s</w:t>
      </w:r>
      <w:r w:rsidR="007B7598" w:rsidRPr="00C829A8">
        <w:rPr>
          <w:rFonts w:ascii="Book Antiqua" w:hAnsi="Book Antiqua" w:cs="Times New Roman"/>
          <w:sz w:val="24"/>
          <w:szCs w:val="24"/>
        </w:rPr>
        <w:t xml:space="preserve">, 11 endocrine carcinomas, 2 metastatic carcinomas, and 17 tumor forming pancreatitis, and reported when cutoff was determined as 4.65, sensitivity and specificity were 100% and </w:t>
      </w:r>
      <w:r w:rsidR="00BC0983" w:rsidRPr="00C829A8">
        <w:rPr>
          <w:rFonts w:ascii="Book Antiqua" w:hAnsi="Book Antiqua" w:cs="Times New Roman"/>
          <w:sz w:val="24"/>
          <w:szCs w:val="24"/>
        </w:rPr>
        <w:t>16.</w:t>
      </w:r>
      <w:r w:rsidR="007B7598" w:rsidRPr="00C829A8">
        <w:rPr>
          <w:rFonts w:ascii="Book Antiqua" w:hAnsi="Book Antiqua" w:cs="Times New Roman"/>
          <w:sz w:val="24"/>
          <w:szCs w:val="24"/>
        </w:rPr>
        <w:t>7</w:t>
      </w:r>
      <w:r w:rsidR="007C18EE" w:rsidRPr="00C829A8">
        <w:rPr>
          <w:rFonts w:ascii="Book Antiqua" w:hAnsi="Book Antiqua" w:cs="Times New Roman"/>
          <w:sz w:val="24"/>
          <w:szCs w:val="24"/>
        </w:rPr>
        <w:t>%, respectively</w:t>
      </w:r>
      <w:r w:rsidR="00BC0983" w:rsidRPr="00C829A8">
        <w:rPr>
          <w:rFonts w:ascii="Book Antiqua" w:hAnsi="Book Antiqua" w:cs="Times New Roman"/>
          <w:sz w:val="24"/>
          <w:szCs w:val="24"/>
        </w:rPr>
        <w:t>.</w:t>
      </w:r>
      <w:r w:rsidR="007B7598" w:rsidRPr="00C829A8">
        <w:rPr>
          <w:rFonts w:ascii="Book Antiqua" w:hAnsi="Book Antiqua" w:cs="Times New Roman"/>
          <w:sz w:val="24"/>
          <w:szCs w:val="24"/>
        </w:rPr>
        <w:t xml:space="preserve"> </w:t>
      </w:r>
      <w:r w:rsidR="00457A77" w:rsidRPr="00C829A8">
        <w:rPr>
          <w:rFonts w:ascii="Book Antiqua" w:hAnsi="Book Antiqua" w:cs="Times New Roman"/>
          <w:sz w:val="24"/>
          <w:szCs w:val="24"/>
        </w:rPr>
        <w:t>As shown above</w:t>
      </w:r>
      <w:r w:rsidR="00223BB9" w:rsidRPr="00C829A8">
        <w:rPr>
          <w:rFonts w:ascii="Book Antiqua" w:hAnsi="Book Antiqua" w:cs="Times New Roman"/>
          <w:sz w:val="24"/>
          <w:szCs w:val="24"/>
        </w:rPr>
        <w:t>,</w:t>
      </w:r>
      <w:r w:rsidR="001E294D" w:rsidRPr="00C829A8">
        <w:rPr>
          <w:rFonts w:ascii="Book Antiqua" w:hAnsi="Book Antiqua" w:cs="Times New Roman"/>
          <w:sz w:val="24"/>
          <w:szCs w:val="24"/>
        </w:rPr>
        <w:t xml:space="preserve"> optimal cutoff values of strain ratio quite differ from</w:t>
      </w:r>
      <w:r w:rsidR="00223BB9" w:rsidRPr="00C829A8">
        <w:rPr>
          <w:rFonts w:ascii="Book Antiqua" w:hAnsi="Book Antiqua" w:cs="Times New Roman"/>
          <w:sz w:val="24"/>
          <w:szCs w:val="24"/>
        </w:rPr>
        <w:t xml:space="preserve"> report to report.</w:t>
      </w:r>
      <w:r w:rsidR="00457A77" w:rsidRPr="00C829A8">
        <w:rPr>
          <w:rFonts w:ascii="Book Antiqua" w:hAnsi="Book Antiqua" w:cs="Times New Roman"/>
          <w:sz w:val="24"/>
          <w:szCs w:val="24"/>
        </w:rPr>
        <w:t xml:space="preserve"> It is assumed that</w:t>
      </w:r>
      <w:r w:rsidR="00223BB9" w:rsidRPr="00C829A8">
        <w:rPr>
          <w:rFonts w:ascii="Book Antiqua" w:hAnsi="Book Antiqua" w:cs="Times New Roman"/>
          <w:sz w:val="24"/>
          <w:szCs w:val="24"/>
        </w:rPr>
        <w:t xml:space="preserve"> cutoff value was affected by where to set the reference are</w:t>
      </w:r>
      <w:r w:rsidR="003B060A" w:rsidRPr="00C829A8">
        <w:rPr>
          <w:rFonts w:ascii="Book Antiqua" w:hAnsi="Book Antiqua" w:cs="Times New Roman"/>
          <w:sz w:val="24"/>
          <w:szCs w:val="24"/>
        </w:rPr>
        <w:t>a: non-tumorous pancreas was determined</w:t>
      </w:r>
      <w:r w:rsidR="00223BB9" w:rsidRPr="00C829A8">
        <w:rPr>
          <w:rFonts w:ascii="Book Antiqua" w:hAnsi="Book Antiqua" w:cs="Times New Roman"/>
          <w:sz w:val="24"/>
          <w:szCs w:val="24"/>
        </w:rPr>
        <w:t xml:space="preserve"> as reference area in the former report</w:t>
      </w:r>
      <w:r w:rsidR="001E294D" w:rsidRPr="00C829A8">
        <w:rPr>
          <w:rFonts w:ascii="Book Antiqua" w:hAnsi="Book Antiqua" w:cs="Times New Roman"/>
          <w:sz w:val="24"/>
          <w:szCs w:val="24"/>
        </w:rPr>
        <w:t>,</w:t>
      </w:r>
      <w:r w:rsidR="00223BB9" w:rsidRPr="00C829A8">
        <w:rPr>
          <w:rFonts w:ascii="Book Antiqua" w:hAnsi="Book Antiqua" w:cs="Times New Roman"/>
          <w:sz w:val="24"/>
          <w:szCs w:val="24"/>
        </w:rPr>
        <w:t xml:space="preserve"> whereas red </w:t>
      </w:r>
      <w:r w:rsidR="003B060A" w:rsidRPr="00C829A8">
        <w:rPr>
          <w:rFonts w:ascii="Book Antiqua" w:hAnsi="Book Antiqua" w:cs="Times New Roman"/>
          <w:sz w:val="24"/>
          <w:szCs w:val="24"/>
        </w:rPr>
        <w:t>area around the pancreas was determined</w:t>
      </w:r>
      <w:r w:rsidR="00223BB9" w:rsidRPr="00C829A8">
        <w:rPr>
          <w:rFonts w:ascii="Book Antiqua" w:hAnsi="Book Antiqua" w:cs="Times New Roman"/>
          <w:sz w:val="24"/>
          <w:szCs w:val="24"/>
        </w:rPr>
        <w:t xml:space="preserve"> as reference area in the latter two reports.</w:t>
      </w:r>
      <w:r w:rsidR="000C7752" w:rsidRPr="00C829A8">
        <w:rPr>
          <w:rFonts w:ascii="Book Antiqua" w:hAnsi="Book Antiqua" w:cs="Times New Roman"/>
          <w:sz w:val="24"/>
          <w:szCs w:val="24"/>
        </w:rPr>
        <w:t xml:space="preserve"> </w:t>
      </w:r>
    </w:p>
    <w:p w:rsidR="00223BB9" w:rsidRPr="00C829A8" w:rsidRDefault="00223BB9"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Another q</w:t>
      </w:r>
      <w:r w:rsidR="001E294D" w:rsidRPr="00C829A8">
        <w:rPr>
          <w:rFonts w:ascii="Book Antiqua" w:hAnsi="Book Antiqua" w:cs="Times New Roman"/>
          <w:sz w:val="24"/>
          <w:szCs w:val="24"/>
        </w:rPr>
        <w:t>uantitative diagnostic method</w:t>
      </w:r>
      <w:r w:rsidRPr="00C829A8">
        <w:rPr>
          <w:rFonts w:ascii="Book Antiqua" w:hAnsi="Book Antiqua" w:cs="Times New Roman"/>
          <w:sz w:val="24"/>
          <w:szCs w:val="24"/>
        </w:rPr>
        <w:t xml:space="preserve"> is a strain histogram analysis. In the strain histogram analysis, the </w:t>
      </w:r>
      <w:r w:rsidR="009576C0" w:rsidRPr="00C829A8">
        <w:rPr>
          <w:rFonts w:ascii="Book Antiqua" w:hAnsi="Book Antiqua" w:cs="Times New Roman"/>
          <w:sz w:val="24"/>
          <w:szCs w:val="24"/>
        </w:rPr>
        <w:t>stiffness</w:t>
      </w:r>
      <w:r w:rsidR="008E261F" w:rsidRPr="00C829A8">
        <w:rPr>
          <w:rFonts w:ascii="Book Antiqua" w:hAnsi="Book Antiqua" w:cs="Times New Roman"/>
          <w:sz w:val="24"/>
          <w:szCs w:val="24"/>
        </w:rPr>
        <w:t xml:space="preserve"> of tissue is converted</w:t>
      </w:r>
      <w:r w:rsidR="001E294D" w:rsidRPr="00C829A8">
        <w:rPr>
          <w:rFonts w:ascii="Book Antiqua" w:hAnsi="Book Antiqua" w:cs="Times New Roman"/>
          <w:sz w:val="24"/>
          <w:szCs w:val="24"/>
        </w:rPr>
        <w:t xml:space="preserve"> </w:t>
      </w:r>
      <w:r w:rsidR="008E261F" w:rsidRPr="00C829A8">
        <w:rPr>
          <w:rFonts w:ascii="Book Antiqua" w:hAnsi="Book Antiqua" w:cs="Times New Roman"/>
          <w:sz w:val="24"/>
          <w:szCs w:val="24"/>
        </w:rPr>
        <w:t>in</w:t>
      </w:r>
      <w:r w:rsidR="001E294D" w:rsidRPr="00C829A8">
        <w:rPr>
          <w:rFonts w:ascii="Book Antiqua" w:hAnsi="Book Antiqua" w:cs="Times New Roman"/>
          <w:sz w:val="24"/>
          <w:szCs w:val="24"/>
        </w:rPr>
        <w:t>to 256-</w:t>
      </w:r>
      <w:r w:rsidRPr="00C829A8">
        <w:rPr>
          <w:rFonts w:ascii="Book Antiqua" w:hAnsi="Book Antiqua" w:cs="Times New Roman"/>
          <w:sz w:val="24"/>
          <w:szCs w:val="24"/>
        </w:rPr>
        <w:t>grade gray scale or digits, and gray scale</w:t>
      </w:r>
      <w:r w:rsidR="00171C1F" w:rsidRPr="00C829A8">
        <w:rPr>
          <w:rFonts w:ascii="Book Antiqua" w:hAnsi="Book Antiqua" w:cs="Times New Roman"/>
          <w:sz w:val="24"/>
          <w:szCs w:val="24"/>
        </w:rPr>
        <w:t xml:space="preserve"> map</w:t>
      </w:r>
      <w:r w:rsidRPr="00C829A8">
        <w:rPr>
          <w:rFonts w:ascii="Book Antiqua" w:hAnsi="Book Antiqua" w:cs="Times New Roman"/>
          <w:sz w:val="24"/>
          <w:szCs w:val="24"/>
        </w:rPr>
        <w:t xml:space="preserve"> or </w:t>
      </w:r>
      <w:r w:rsidR="00171C1F" w:rsidRPr="00C829A8">
        <w:rPr>
          <w:rFonts w:ascii="Book Antiqua" w:hAnsi="Book Antiqua" w:cs="Times New Roman"/>
          <w:sz w:val="24"/>
          <w:szCs w:val="24"/>
        </w:rPr>
        <w:t xml:space="preserve">gray scale </w:t>
      </w:r>
      <w:r w:rsidRPr="00C829A8">
        <w:rPr>
          <w:rFonts w:ascii="Book Antiqua" w:hAnsi="Book Antiqua" w:cs="Times New Roman"/>
          <w:sz w:val="24"/>
          <w:szCs w:val="24"/>
        </w:rPr>
        <w:t xml:space="preserve">histogram </w:t>
      </w:r>
      <w:r w:rsidR="008E261F" w:rsidRPr="00C829A8">
        <w:rPr>
          <w:rFonts w:ascii="Book Antiqua" w:hAnsi="Book Antiqua" w:cs="Times New Roman"/>
          <w:sz w:val="24"/>
          <w:szCs w:val="24"/>
        </w:rPr>
        <w:t xml:space="preserve">is shown </w:t>
      </w:r>
      <w:r w:rsidR="00171C1F" w:rsidRPr="00C829A8">
        <w:rPr>
          <w:rFonts w:ascii="Book Antiqua" w:hAnsi="Book Antiqua" w:cs="Times New Roman"/>
          <w:sz w:val="24"/>
          <w:szCs w:val="24"/>
        </w:rPr>
        <w:t>on the screen.</w:t>
      </w:r>
      <w:r w:rsidRPr="00C829A8">
        <w:rPr>
          <w:rFonts w:ascii="Book Antiqua" w:hAnsi="Book Antiqua" w:cs="Times New Roman"/>
          <w:sz w:val="24"/>
          <w:szCs w:val="24"/>
        </w:rPr>
        <w:t xml:space="preserve"> </w:t>
      </w:r>
      <w:r w:rsidR="00D76320" w:rsidRPr="00C829A8">
        <w:rPr>
          <w:rFonts w:ascii="Book Antiqua" w:hAnsi="Book Antiqua" w:cs="Times New Roman"/>
          <w:sz w:val="24"/>
          <w:szCs w:val="24"/>
        </w:rPr>
        <w:t>Saftoiu</w:t>
      </w:r>
      <w:r w:rsidR="00171C1F"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D76320" w:rsidRPr="00C829A8">
        <w:rPr>
          <w:rFonts w:ascii="Book Antiqua" w:hAnsi="Book Antiqua" w:cs="Times New Roman"/>
          <w:sz w:val="24"/>
          <w:szCs w:val="24"/>
          <w:vertAlign w:val="superscript"/>
        </w:rPr>
        <w:t>[58]</w:t>
      </w:r>
      <w:r w:rsidR="00171C1F" w:rsidRPr="00C829A8">
        <w:rPr>
          <w:rFonts w:ascii="Book Antiqua" w:hAnsi="Book Antiqua" w:cs="Times New Roman"/>
          <w:sz w:val="24"/>
          <w:szCs w:val="24"/>
        </w:rPr>
        <w:t xml:space="preserve"> conducted multicenter study subjecting 258 pancreatic tumors, and performed strain histogram analysis. When cutoff </w:t>
      </w:r>
      <w:r w:rsidR="00062420" w:rsidRPr="00C829A8">
        <w:rPr>
          <w:rFonts w:ascii="Book Antiqua" w:hAnsi="Book Antiqua" w:cs="Times New Roman"/>
          <w:sz w:val="24"/>
          <w:szCs w:val="24"/>
        </w:rPr>
        <w:t xml:space="preserve">of strain histogram </w:t>
      </w:r>
      <w:r w:rsidR="00171C1F" w:rsidRPr="00C829A8">
        <w:rPr>
          <w:rFonts w:ascii="Book Antiqua" w:hAnsi="Book Antiqua" w:cs="Times New Roman"/>
          <w:sz w:val="24"/>
          <w:szCs w:val="24"/>
        </w:rPr>
        <w:t>was determined as 175 calculated by ROC analysis (AUC</w:t>
      </w:r>
      <w:r w:rsidR="00D76320" w:rsidRPr="00C829A8">
        <w:rPr>
          <w:rFonts w:ascii="Book Antiqua" w:eastAsia="SimSun" w:hAnsi="Book Antiqua" w:cs="Times New Roman" w:hint="eastAsia"/>
          <w:sz w:val="24"/>
          <w:szCs w:val="24"/>
          <w:lang w:eastAsia="zh-CN"/>
        </w:rPr>
        <w:t xml:space="preserve"> </w:t>
      </w:r>
      <w:r w:rsidR="00171C1F" w:rsidRPr="00C829A8">
        <w:rPr>
          <w:rFonts w:ascii="Book Antiqua" w:hAnsi="Book Antiqua" w:cs="Times New Roman"/>
          <w:sz w:val="24"/>
          <w:szCs w:val="24"/>
        </w:rPr>
        <w:t>=</w:t>
      </w:r>
      <w:r w:rsidR="00D76320" w:rsidRPr="00C829A8">
        <w:rPr>
          <w:rFonts w:ascii="Book Antiqua" w:eastAsia="SimSun" w:hAnsi="Book Antiqua" w:cs="Times New Roman" w:hint="eastAsia"/>
          <w:sz w:val="24"/>
          <w:szCs w:val="24"/>
          <w:lang w:eastAsia="zh-CN"/>
        </w:rPr>
        <w:t xml:space="preserve"> </w:t>
      </w:r>
      <w:r w:rsidR="00171C1F" w:rsidRPr="00C829A8">
        <w:rPr>
          <w:rFonts w:ascii="Book Antiqua" w:hAnsi="Book Antiqua" w:cs="Times New Roman"/>
          <w:sz w:val="24"/>
          <w:szCs w:val="24"/>
        </w:rPr>
        <w:t xml:space="preserve">0.854, </w:t>
      </w:r>
      <w:r w:rsidR="00D76320" w:rsidRPr="00C829A8">
        <w:rPr>
          <w:rFonts w:ascii="Book Antiqua" w:hAnsi="Book Antiqua" w:cs="Times New Roman"/>
          <w:i/>
          <w:sz w:val="24"/>
          <w:szCs w:val="24"/>
        </w:rPr>
        <w:t xml:space="preserve">P &lt; </w:t>
      </w:r>
      <w:r w:rsidR="00171C1F" w:rsidRPr="00C829A8">
        <w:rPr>
          <w:rFonts w:ascii="Book Antiqua" w:hAnsi="Book Antiqua" w:cs="Times New Roman"/>
          <w:sz w:val="24"/>
          <w:szCs w:val="24"/>
        </w:rPr>
        <w:lastRenderedPageBreak/>
        <w:t>0.0001), sensitivity, specificity, PPV and NPV for</w:t>
      </w:r>
      <w:r w:rsidR="002D2061" w:rsidRPr="00C829A8">
        <w:rPr>
          <w:rFonts w:ascii="Book Antiqua" w:hAnsi="Book Antiqua" w:cs="Times New Roman"/>
          <w:sz w:val="24"/>
          <w:szCs w:val="24"/>
        </w:rPr>
        <w:t xml:space="preserve"> distinguishing malignancy from</w:t>
      </w:r>
      <w:r w:rsidR="00171C1F" w:rsidRPr="00C829A8">
        <w:rPr>
          <w:rFonts w:ascii="Book Antiqua" w:hAnsi="Book Antiqua" w:cs="Times New Roman"/>
          <w:sz w:val="24"/>
          <w:szCs w:val="24"/>
        </w:rPr>
        <w:t xml:space="preserve"> benignancy were 93.4%, 66.0% 92.5%, 68.9%</w:t>
      </w:r>
      <w:r w:rsidR="007C18EE" w:rsidRPr="00C829A8">
        <w:rPr>
          <w:rFonts w:ascii="Book Antiqua" w:hAnsi="Book Antiqua" w:cs="Times New Roman"/>
          <w:sz w:val="24"/>
          <w:szCs w:val="24"/>
        </w:rPr>
        <w:t>, respectively</w:t>
      </w:r>
      <w:r w:rsidR="00D76320" w:rsidRPr="00C829A8">
        <w:rPr>
          <w:rFonts w:ascii="Book Antiqua" w:hAnsi="Book Antiqua" w:cs="Times New Roman"/>
          <w:sz w:val="24"/>
          <w:szCs w:val="24"/>
        </w:rPr>
        <w:t>. Opacic</w:t>
      </w:r>
      <w:r w:rsidR="00171C1F"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D76320" w:rsidRPr="00C829A8">
        <w:rPr>
          <w:rFonts w:ascii="Book Antiqua" w:hAnsi="Book Antiqua" w:cs="Times New Roman"/>
          <w:sz w:val="24"/>
          <w:szCs w:val="24"/>
          <w:vertAlign w:val="superscript"/>
        </w:rPr>
        <w:t>[59]</w:t>
      </w:r>
      <w:r w:rsidR="00D76320" w:rsidRPr="00C829A8">
        <w:rPr>
          <w:rFonts w:ascii="Book Antiqua" w:eastAsia="SimSun" w:hAnsi="Book Antiqua" w:cs="Times New Roman" w:hint="eastAsia"/>
          <w:sz w:val="24"/>
          <w:szCs w:val="24"/>
          <w:vertAlign w:val="superscript"/>
          <w:lang w:eastAsia="zh-CN"/>
        </w:rPr>
        <w:t xml:space="preserve"> </w:t>
      </w:r>
      <w:r w:rsidR="00171C1F" w:rsidRPr="00C829A8">
        <w:rPr>
          <w:rFonts w:ascii="Book Antiqua" w:hAnsi="Book Antiqua" w:cs="Times New Roman"/>
          <w:sz w:val="24"/>
          <w:szCs w:val="24"/>
        </w:rPr>
        <w:t>performed strain histogram analysis s</w:t>
      </w:r>
      <w:r w:rsidR="00EC465B" w:rsidRPr="00C829A8">
        <w:rPr>
          <w:rFonts w:ascii="Book Antiqua" w:hAnsi="Book Antiqua" w:cs="Times New Roman"/>
          <w:sz w:val="24"/>
          <w:szCs w:val="24"/>
        </w:rPr>
        <w:t>ubjecting 105 pancreatic tumors, and reported when cutoff was determined as 86, sensitivity and specificity were 100% and 45%, respectively.</w:t>
      </w:r>
      <w:r w:rsidR="000A106C" w:rsidRPr="00C829A8">
        <w:rPr>
          <w:rFonts w:ascii="Book Antiqua" w:hAnsi="Book Antiqua" w:cs="Times New Roman"/>
          <w:sz w:val="24"/>
          <w:szCs w:val="24"/>
        </w:rPr>
        <w:t xml:space="preserve"> Cu</w:t>
      </w:r>
      <w:r w:rsidR="008E261F" w:rsidRPr="00C829A8">
        <w:rPr>
          <w:rFonts w:ascii="Book Antiqua" w:hAnsi="Book Antiqua" w:cs="Times New Roman"/>
          <w:sz w:val="24"/>
          <w:szCs w:val="24"/>
        </w:rPr>
        <w:t>toff values also quite differ from</w:t>
      </w:r>
      <w:r w:rsidR="000A106C" w:rsidRPr="00C829A8">
        <w:rPr>
          <w:rFonts w:ascii="Book Antiqua" w:hAnsi="Book Antiqua" w:cs="Times New Roman"/>
          <w:sz w:val="24"/>
          <w:szCs w:val="24"/>
        </w:rPr>
        <w:t xml:space="preserve"> report to report in strain histogram analysis. </w:t>
      </w:r>
    </w:p>
    <w:p w:rsidR="00AD2EE7" w:rsidRPr="00C829A8" w:rsidRDefault="00457A77" w:rsidP="00D76320">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The o</w:t>
      </w:r>
      <w:r w:rsidR="00AD2EE7" w:rsidRPr="00C829A8">
        <w:rPr>
          <w:rFonts w:ascii="Book Antiqua" w:hAnsi="Book Antiqua" w:cs="Times New Roman"/>
          <w:sz w:val="24"/>
          <w:szCs w:val="24"/>
        </w:rPr>
        <w:t>ther q</w:t>
      </w:r>
      <w:r w:rsidR="008E261F" w:rsidRPr="00C829A8">
        <w:rPr>
          <w:rFonts w:ascii="Book Antiqua" w:hAnsi="Book Antiqua" w:cs="Times New Roman"/>
          <w:sz w:val="24"/>
          <w:szCs w:val="24"/>
        </w:rPr>
        <w:t>uantitative diagnostic method</w:t>
      </w:r>
      <w:r w:rsidR="00AD2EE7" w:rsidRPr="00C829A8">
        <w:rPr>
          <w:rFonts w:ascii="Book Antiqua" w:hAnsi="Book Antiqua" w:cs="Times New Roman"/>
          <w:sz w:val="24"/>
          <w:szCs w:val="24"/>
        </w:rPr>
        <w:t xml:space="preserve"> </w:t>
      </w:r>
      <w:r w:rsidR="00D76320" w:rsidRPr="00C829A8">
        <w:rPr>
          <w:rFonts w:ascii="Book Antiqua" w:hAnsi="Book Antiqua" w:cs="Times New Roman"/>
          <w:sz w:val="24"/>
          <w:szCs w:val="24"/>
        </w:rPr>
        <w:t>is a neural network analysis</w:t>
      </w:r>
      <w:r w:rsidR="00783394" w:rsidRPr="00C829A8">
        <w:rPr>
          <w:rFonts w:ascii="Book Antiqua" w:hAnsi="Book Antiqua" w:cs="Times New Roman"/>
          <w:sz w:val="24"/>
          <w:szCs w:val="24"/>
          <w:vertAlign w:val="superscript"/>
        </w:rPr>
        <w:t>[57,58</w:t>
      </w:r>
      <w:r w:rsidR="00AD2EE7" w:rsidRPr="00C829A8">
        <w:rPr>
          <w:rFonts w:ascii="Book Antiqua" w:hAnsi="Book Antiqua" w:cs="Times New Roman"/>
          <w:sz w:val="24"/>
          <w:szCs w:val="24"/>
          <w:vertAlign w:val="superscript"/>
        </w:rPr>
        <w:t>]</w:t>
      </w:r>
      <w:r w:rsidR="00AD2EE7" w:rsidRPr="00C829A8">
        <w:rPr>
          <w:rFonts w:ascii="Book Antiqua" w:hAnsi="Book Antiqua" w:cs="Times New Roman"/>
          <w:sz w:val="24"/>
          <w:szCs w:val="24"/>
        </w:rPr>
        <w:t xml:space="preserve">. The neural network analysis is </w:t>
      </w:r>
      <w:r w:rsidR="00401639" w:rsidRPr="00C829A8">
        <w:rPr>
          <w:rFonts w:ascii="Book Antiqua" w:hAnsi="Book Antiqua" w:cs="Times New Roman"/>
          <w:sz w:val="24"/>
          <w:szCs w:val="24"/>
        </w:rPr>
        <w:t xml:space="preserve">a method </w:t>
      </w:r>
      <w:r w:rsidR="00062420" w:rsidRPr="00C829A8">
        <w:rPr>
          <w:rFonts w:ascii="Book Antiqua" w:hAnsi="Book Antiqua" w:cs="Times New Roman"/>
          <w:sz w:val="24"/>
          <w:szCs w:val="24"/>
        </w:rPr>
        <w:t>develop</w:t>
      </w:r>
      <w:r w:rsidR="003C28EB" w:rsidRPr="00C829A8">
        <w:rPr>
          <w:rFonts w:ascii="Book Antiqua" w:hAnsi="Book Antiqua" w:cs="Times New Roman"/>
          <w:sz w:val="24"/>
          <w:szCs w:val="24"/>
        </w:rPr>
        <w:t>ed by Saftoiu</w:t>
      </w:r>
      <w:r w:rsidR="00AD2EE7"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3C28EB" w:rsidRPr="00C829A8">
        <w:rPr>
          <w:rFonts w:ascii="Book Antiqua" w:hAnsi="Book Antiqua" w:cs="Times New Roman"/>
          <w:sz w:val="24"/>
          <w:szCs w:val="24"/>
          <w:vertAlign w:val="superscript"/>
        </w:rPr>
        <w:t>[5</w:t>
      </w:r>
      <w:r w:rsidR="003C28EB" w:rsidRPr="00C829A8">
        <w:rPr>
          <w:rFonts w:ascii="Book Antiqua" w:eastAsia="SimSun" w:hAnsi="Book Antiqua" w:cs="Times New Roman" w:hint="eastAsia"/>
          <w:sz w:val="24"/>
          <w:szCs w:val="24"/>
          <w:vertAlign w:val="superscript"/>
          <w:lang w:eastAsia="zh-CN"/>
        </w:rPr>
        <w:t>8</w:t>
      </w:r>
      <w:r w:rsidR="003C28EB" w:rsidRPr="00C829A8">
        <w:rPr>
          <w:rFonts w:ascii="Book Antiqua" w:hAnsi="Book Antiqua" w:cs="Times New Roman"/>
          <w:sz w:val="24"/>
          <w:szCs w:val="24"/>
          <w:vertAlign w:val="superscript"/>
        </w:rPr>
        <w:t>]</w:t>
      </w:r>
      <w:r w:rsidR="008E261F" w:rsidRPr="00C829A8">
        <w:rPr>
          <w:rFonts w:ascii="Book Antiqua" w:hAnsi="Book Antiqua" w:cs="Times New Roman"/>
          <w:sz w:val="24"/>
          <w:szCs w:val="24"/>
        </w:rPr>
        <w:t xml:space="preserve"> and is performe</w:t>
      </w:r>
      <w:r w:rsidR="00401639" w:rsidRPr="00C829A8">
        <w:rPr>
          <w:rFonts w:ascii="Book Antiqua" w:hAnsi="Book Antiqua" w:cs="Times New Roman"/>
          <w:sz w:val="24"/>
          <w:szCs w:val="24"/>
        </w:rPr>
        <w:t>d by comp</w:t>
      </w:r>
      <w:r w:rsidR="008E261F" w:rsidRPr="00C829A8">
        <w:rPr>
          <w:rFonts w:ascii="Book Antiqua" w:hAnsi="Book Antiqua" w:cs="Times New Roman"/>
          <w:sz w:val="24"/>
          <w:szCs w:val="24"/>
        </w:rPr>
        <w:t xml:space="preserve">uter which can avoid arbitrary </w:t>
      </w:r>
      <w:r w:rsidR="00401639" w:rsidRPr="00C829A8">
        <w:rPr>
          <w:rFonts w:ascii="Book Antiqua" w:hAnsi="Book Antiqua" w:cs="Times New Roman"/>
          <w:sz w:val="24"/>
          <w:szCs w:val="24"/>
        </w:rPr>
        <w:t>analy</w:t>
      </w:r>
      <w:r w:rsidR="008E261F" w:rsidRPr="00C829A8">
        <w:rPr>
          <w:rFonts w:ascii="Book Antiqua" w:hAnsi="Book Antiqua" w:cs="Times New Roman"/>
          <w:sz w:val="24"/>
          <w:szCs w:val="24"/>
        </w:rPr>
        <w:t xml:space="preserve">sis. </w:t>
      </w:r>
      <w:r w:rsidR="00062420" w:rsidRPr="00C829A8">
        <w:rPr>
          <w:rFonts w:ascii="Book Antiqua" w:hAnsi="Book Antiqua" w:cs="Times New Roman"/>
          <w:sz w:val="24"/>
          <w:szCs w:val="24"/>
        </w:rPr>
        <w:t xml:space="preserve">However, the neural network analysis is not </w:t>
      </w:r>
      <w:r w:rsidR="008E261F" w:rsidRPr="00C829A8">
        <w:rPr>
          <w:rFonts w:ascii="Book Antiqua" w:hAnsi="Book Antiqua" w:cs="Times New Roman"/>
          <w:sz w:val="24"/>
          <w:szCs w:val="24"/>
        </w:rPr>
        <w:t>prevalent</w:t>
      </w:r>
      <w:r w:rsidR="00401639" w:rsidRPr="00C829A8">
        <w:rPr>
          <w:rFonts w:ascii="Book Antiqua" w:hAnsi="Book Antiqua" w:cs="Times New Roman"/>
          <w:sz w:val="24"/>
          <w:szCs w:val="24"/>
        </w:rPr>
        <w:t xml:space="preserve"> </w:t>
      </w:r>
      <w:r w:rsidRPr="00C829A8">
        <w:rPr>
          <w:rFonts w:ascii="Book Antiqua" w:hAnsi="Book Antiqua" w:cs="Times New Roman"/>
          <w:sz w:val="24"/>
          <w:szCs w:val="24"/>
        </w:rPr>
        <w:t>among</w:t>
      </w:r>
      <w:r w:rsidR="00062420" w:rsidRPr="00C829A8">
        <w:rPr>
          <w:rFonts w:ascii="Book Antiqua" w:hAnsi="Book Antiqua" w:cs="Times New Roman"/>
          <w:sz w:val="24"/>
          <w:szCs w:val="24"/>
        </w:rPr>
        <w:t xml:space="preserve"> other investigators</w:t>
      </w:r>
      <w:r w:rsidR="00401639" w:rsidRPr="00C829A8">
        <w:rPr>
          <w:rFonts w:ascii="Book Antiqua" w:hAnsi="Book Antiqua" w:cs="Times New Roman"/>
          <w:sz w:val="24"/>
          <w:szCs w:val="24"/>
        </w:rPr>
        <w:t>.</w:t>
      </w:r>
      <w:r w:rsidR="000C7752" w:rsidRPr="00C829A8">
        <w:rPr>
          <w:rFonts w:ascii="Book Antiqua" w:hAnsi="Book Antiqua" w:cs="Times New Roman"/>
          <w:sz w:val="24"/>
          <w:szCs w:val="24"/>
        </w:rPr>
        <w:t xml:space="preserve"> </w:t>
      </w:r>
    </w:p>
    <w:p w:rsidR="00563818" w:rsidRPr="00C829A8" w:rsidRDefault="00457A77" w:rsidP="003C28EB">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Next, we are mov</w:t>
      </w:r>
      <w:r w:rsidR="00D34DEC" w:rsidRPr="00C829A8">
        <w:rPr>
          <w:rFonts w:ascii="Book Antiqua" w:hAnsi="Book Antiqua" w:cs="Times New Roman"/>
          <w:sz w:val="24"/>
          <w:szCs w:val="24"/>
        </w:rPr>
        <w:t>ing</w:t>
      </w:r>
      <w:r w:rsidRPr="00C829A8">
        <w:rPr>
          <w:rFonts w:ascii="Book Antiqua" w:hAnsi="Book Antiqua" w:cs="Times New Roman"/>
          <w:sz w:val="24"/>
          <w:szCs w:val="24"/>
        </w:rPr>
        <w:t xml:space="preserve"> on </w:t>
      </w:r>
      <w:r w:rsidR="00563818" w:rsidRPr="00C829A8">
        <w:rPr>
          <w:rFonts w:ascii="Book Antiqua" w:hAnsi="Book Antiqua" w:cs="Times New Roman"/>
          <w:sz w:val="24"/>
          <w:szCs w:val="24"/>
        </w:rPr>
        <w:t>di</w:t>
      </w:r>
      <w:r w:rsidR="003C28EB" w:rsidRPr="00C829A8">
        <w:rPr>
          <w:rFonts w:ascii="Book Antiqua" w:hAnsi="Book Antiqua" w:cs="Times New Roman"/>
          <w:sz w:val="24"/>
          <w:szCs w:val="24"/>
        </w:rPr>
        <w:t>ffuse pancreatic diseases. Itoh</w:t>
      </w:r>
      <w:r w:rsidR="00563818"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3C28EB" w:rsidRPr="00C829A8">
        <w:rPr>
          <w:rFonts w:ascii="Book Antiqua" w:hAnsi="Book Antiqua" w:cs="Times New Roman"/>
          <w:sz w:val="24"/>
          <w:szCs w:val="24"/>
          <w:vertAlign w:val="superscript"/>
        </w:rPr>
        <w:t>[62]</w:t>
      </w:r>
      <w:r w:rsidR="00563818" w:rsidRPr="00C829A8">
        <w:rPr>
          <w:rFonts w:ascii="Book Antiqua" w:hAnsi="Book Antiqua" w:cs="Times New Roman"/>
          <w:sz w:val="24"/>
          <w:szCs w:val="24"/>
        </w:rPr>
        <w:t xml:space="preserve"> performed EUS-elastogra</w:t>
      </w:r>
      <w:r w:rsidR="00D34DEC" w:rsidRPr="00C829A8">
        <w:rPr>
          <w:rFonts w:ascii="Book Antiqua" w:hAnsi="Book Antiqua" w:cs="Times New Roman"/>
          <w:sz w:val="24"/>
          <w:szCs w:val="24"/>
        </w:rPr>
        <w:t>phy preoperatively for the proxima</w:t>
      </w:r>
      <w:r w:rsidR="00563818" w:rsidRPr="00C829A8">
        <w:rPr>
          <w:rFonts w:ascii="Book Antiqua" w:hAnsi="Book Antiqua" w:cs="Times New Roman"/>
          <w:sz w:val="24"/>
          <w:szCs w:val="24"/>
        </w:rPr>
        <w:t xml:space="preserve">l side of the pancreatic tumor </w:t>
      </w:r>
      <w:r w:rsidR="00747BFD" w:rsidRPr="00C829A8">
        <w:rPr>
          <w:rFonts w:ascii="Book Antiqua" w:hAnsi="Book Antiqua" w:cs="Times New Roman"/>
          <w:sz w:val="24"/>
          <w:szCs w:val="24"/>
        </w:rPr>
        <w:t xml:space="preserve">in order </w:t>
      </w:r>
      <w:r w:rsidR="00563818" w:rsidRPr="00C829A8">
        <w:rPr>
          <w:rFonts w:ascii="Book Antiqua" w:hAnsi="Book Antiqua" w:cs="Times New Roman"/>
          <w:sz w:val="24"/>
          <w:szCs w:val="24"/>
        </w:rPr>
        <w:t>t</w:t>
      </w:r>
      <w:r w:rsidR="00062420" w:rsidRPr="00C829A8">
        <w:rPr>
          <w:rFonts w:ascii="Book Antiqua" w:hAnsi="Book Antiqua" w:cs="Times New Roman"/>
          <w:sz w:val="24"/>
          <w:szCs w:val="24"/>
        </w:rPr>
        <w:t>o exclude possible effects of obstructive pancreat</w:t>
      </w:r>
      <w:r w:rsidR="00D34DEC" w:rsidRPr="00C829A8">
        <w:rPr>
          <w:rFonts w:ascii="Book Antiqua" w:hAnsi="Book Antiqua" w:cs="Times New Roman"/>
          <w:sz w:val="24"/>
          <w:szCs w:val="24"/>
        </w:rPr>
        <w:t xml:space="preserve">itis, and compared the </w:t>
      </w:r>
      <w:r w:rsidR="00062420" w:rsidRPr="00C829A8">
        <w:rPr>
          <w:rFonts w:ascii="Book Antiqua" w:hAnsi="Book Antiqua" w:cs="Times New Roman"/>
          <w:sz w:val="24"/>
          <w:szCs w:val="24"/>
        </w:rPr>
        <w:t>elastograms</w:t>
      </w:r>
      <w:r w:rsidR="00563818" w:rsidRPr="00C829A8">
        <w:rPr>
          <w:rFonts w:ascii="Book Antiqua" w:hAnsi="Book Antiqua" w:cs="Times New Roman"/>
          <w:sz w:val="24"/>
          <w:szCs w:val="24"/>
        </w:rPr>
        <w:t xml:space="preserve"> with microscopic findin</w:t>
      </w:r>
      <w:r w:rsidR="007C18EE" w:rsidRPr="00C829A8">
        <w:rPr>
          <w:rFonts w:ascii="Book Antiqua" w:hAnsi="Book Antiqua" w:cs="Times New Roman"/>
          <w:sz w:val="24"/>
          <w:szCs w:val="24"/>
        </w:rPr>
        <w:t>gs of the resected specimens</w:t>
      </w:r>
      <w:r w:rsidR="00563818" w:rsidRPr="00C829A8">
        <w:rPr>
          <w:rFonts w:ascii="Book Antiqua" w:hAnsi="Book Antiqua" w:cs="Times New Roman"/>
          <w:sz w:val="24"/>
          <w:szCs w:val="24"/>
        </w:rPr>
        <w:t xml:space="preserve">. </w:t>
      </w:r>
      <w:r w:rsidR="00747BFD" w:rsidRPr="00C829A8">
        <w:rPr>
          <w:rFonts w:ascii="Book Antiqua" w:hAnsi="Book Antiqua" w:cs="Times New Roman"/>
          <w:sz w:val="24"/>
          <w:szCs w:val="24"/>
        </w:rPr>
        <w:t>They reported w</w:t>
      </w:r>
      <w:r w:rsidR="00563818" w:rsidRPr="00C829A8">
        <w:rPr>
          <w:rFonts w:ascii="Book Antiqua" w:hAnsi="Book Antiqua" w:cs="Times New Roman"/>
          <w:sz w:val="24"/>
          <w:szCs w:val="24"/>
        </w:rPr>
        <w:t xml:space="preserve">hen using 4 parameters of mean, standard deviation, skewness, kurtosis, there were </w:t>
      </w:r>
      <w:r w:rsidR="00B73DD6" w:rsidRPr="00C829A8">
        <w:rPr>
          <w:rFonts w:ascii="Book Antiqua" w:hAnsi="Book Antiqua" w:cs="Times New Roman"/>
          <w:sz w:val="24"/>
          <w:szCs w:val="24"/>
        </w:rPr>
        <w:t xml:space="preserve">significant </w:t>
      </w:r>
      <w:r w:rsidR="00563818" w:rsidRPr="00C829A8">
        <w:rPr>
          <w:rFonts w:ascii="Book Antiqua" w:hAnsi="Book Antiqua" w:cs="Times New Roman"/>
          <w:sz w:val="24"/>
          <w:szCs w:val="24"/>
        </w:rPr>
        <w:t xml:space="preserve">correlation between </w:t>
      </w:r>
      <w:r w:rsidR="00B73DD6" w:rsidRPr="00C829A8">
        <w:rPr>
          <w:rFonts w:ascii="Book Antiqua" w:hAnsi="Book Antiqua" w:cs="Times New Roman"/>
          <w:sz w:val="24"/>
          <w:szCs w:val="24"/>
        </w:rPr>
        <w:t>4 parameters and grade of fibrosis evaluated pathologically (</w:t>
      </w:r>
      <w:r w:rsidR="00B73DD6" w:rsidRPr="00C829A8">
        <w:rPr>
          <w:rFonts w:ascii="Book Antiqua" w:hAnsi="Book Antiqua" w:cs="Times New Roman"/>
          <w:i/>
          <w:sz w:val="24"/>
          <w:szCs w:val="24"/>
        </w:rPr>
        <w:t>r</w:t>
      </w:r>
      <w:r w:rsidR="003C28EB" w:rsidRPr="00C829A8">
        <w:rPr>
          <w:rFonts w:ascii="Book Antiqua" w:eastAsia="SimSun" w:hAnsi="Book Antiqua" w:cs="Times New Roman" w:hint="eastAsia"/>
          <w:sz w:val="24"/>
          <w:szCs w:val="24"/>
          <w:lang w:eastAsia="zh-CN"/>
        </w:rPr>
        <w:t xml:space="preserve"> </w:t>
      </w:r>
      <w:r w:rsidR="00B73DD6" w:rsidRPr="00C829A8">
        <w:rPr>
          <w:rFonts w:ascii="Book Antiqua" w:hAnsi="Book Antiqua" w:cs="Times New Roman"/>
          <w:sz w:val="24"/>
          <w:szCs w:val="24"/>
        </w:rPr>
        <w:t>=</w:t>
      </w:r>
      <w:r w:rsidR="003C28EB" w:rsidRPr="00C829A8">
        <w:rPr>
          <w:rFonts w:ascii="Book Antiqua" w:eastAsia="SimSun" w:hAnsi="Book Antiqua" w:cs="Times New Roman" w:hint="eastAsia"/>
          <w:sz w:val="24"/>
          <w:szCs w:val="24"/>
          <w:lang w:eastAsia="zh-CN"/>
        </w:rPr>
        <w:t xml:space="preserve"> </w:t>
      </w:r>
      <w:r w:rsidR="00B73DD6" w:rsidRPr="00C829A8">
        <w:rPr>
          <w:rFonts w:ascii="Book Antiqua" w:hAnsi="Book Antiqua" w:cs="Times New Roman"/>
          <w:sz w:val="24"/>
          <w:szCs w:val="24"/>
        </w:rPr>
        <w:t xml:space="preserve">-0.75, -0.54, 0.69, and 0.67, respectively). Iglesias-Garcia, </w:t>
      </w:r>
      <w:r w:rsidR="00D76320" w:rsidRPr="00C829A8">
        <w:rPr>
          <w:rFonts w:ascii="Book Antiqua" w:hAnsi="Book Antiqua" w:cs="Times New Roman"/>
          <w:i/>
          <w:sz w:val="24"/>
          <w:szCs w:val="24"/>
        </w:rPr>
        <w:t>et al</w:t>
      </w:r>
      <w:r w:rsidR="00B73DD6" w:rsidRPr="00C829A8">
        <w:rPr>
          <w:rFonts w:ascii="Book Antiqua" w:hAnsi="Book Antiqua" w:cs="Times New Roman"/>
          <w:sz w:val="24"/>
          <w:szCs w:val="24"/>
        </w:rPr>
        <w:t>. subjected 191 chronic pancreat</w:t>
      </w:r>
      <w:r w:rsidR="00D34DEC" w:rsidRPr="00C829A8">
        <w:rPr>
          <w:rFonts w:ascii="Book Antiqua" w:hAnsi="Book Antiqua" w:cs="Times New Roman"/>
          <w:sz w:val="24"/>
          <w:szCs w:val="24"/>
        </w:rPr>
        <w:t>itis, and compared strain ratio</w:t>
      </w:r>
      <w:r w:rsidR="00B73DD6" w:rsidRPr="00C829A8">
        <w:rPr>
          <w:rFonts w:ascii="Book Antiqua" w:hAnsi="Book Antiqua" w:cs="Times New Roman"/>
          <w:sz w:val="24"/>
          <w:szCs w:val="24"/>
        </w:rPr>
        <w:t xml:space="preserve"> with Rosemont classification, a well-known diagnostic</w:t>
      </w:r>
      <w:r w:rsidR="00747BFD" w:rsidRPr="00C829A8">
        <w:rPr>
          <w:rFonts w:ascii="Book Antiqua" w:hAnsi="Book Antiqua" w:cs="Times New Roman"/>
          <w:sz w:val="24"/>
          <w:szCs w:val="24"/>
        </w:rPr>
        <w:t xml:space="preserve"> criteria for chronic pancreatitis evaluated by</w:t>
      </w:r>
      <w:r w:rsidR="00B73DD6" w:rsidRPr="00C829A8">
        <w:rPr>
          <w:rFonts w:ascii="Book Antiqua" w:hAnsi="Book Antiqua" w:cs="Times New Roman"/>
          <w:sz w:val="24"/>
          <w:szCs w:val="24"/>
        </w:rPr>
        <w:t xml:space="preserve"> </w:t>
      </w:r>
      <w:r w:rsidR="003C28EB" w:rsidRPr="00C829A8">
        <w:rPr>
          <w:rFonts w:ascii="Book Antiqua" w:hAnsi="Book Antiqua" w:cs="Times New Roman"/>
          <w:sz w:val="24"/>
          <w:szCs w:val="24"/>
        </w:rPr>
        <w:t>EUS</w:t>
      </w:r>
      <w:r w:rsidR="007C18EE" w:rsidRPr="00C829A8">
        <w:rPr>
          <w:rFonts w:ascii="Book Antiqua" w:hAnsi="Book Antiqua" w:cs="Times New Roman"/>
          <w:sz w:val="24"/>
          <w:szCs w:val="24"/>
          <w:vertAlign w:val="superscript"/>
        </w:rPr>
        <w:t>[63</w:t>
      </w:r>
      <w:r w:rsidR="00B73DD6" w:rsidRPr="00C829A8">
        <w:rPr>
          <w:rFonts w:ascii="Book Antiqua" w:hAnsi="Book Antiqua" w:cs="Times New Roman"/>
          <w:sz w:val="24"/>
          <w:szCs w:val="24"/>
          <w:vertAlign w:val="superscript"/>
        </w:rPr>
        <w:t>]</w:t>
      </w:r>
      <w:r w:rsidR="00B73DD6" w:rsidRPr="00C829A8">
        <w:rPr>
          <w:rFonts w:ascii="Book Antiqua" w:hAnsi="Book Antiqua" w:cs="Times New Roman"/>
          <w:sz w:val="24"/>
          <w:szCs w:val="24"/>
        </w:rPr>
        <w:t>.</w:t>
      </w:r>
      <w:r w:rsidR="00563818" w:rsidRPr="00C829A8">
        <w:rPr>
          <w:rFonts w:ascii="Book Antiqua" w:hAnsi="Book Antiqua" w:cs="Times New Roman"/>
          <w:sz w:val="24"/>
          <w:szCs w:val="24"/>
        </w:rPr>
        <w:t xml:space="preserve"> </w:t>
      </w:r>
      <w:r w:rsidR="00B73DD6" w:rsidRPr="00C829A8">
        <w:rPr>
          <w:rFonts w:ascii="Book Antiqua" w:hAnsi="Book Antiqua" w:cs="Times New Roman"/>
          <w:sz w:val="24"/>
          <w:szCs w:val="24"/>
        </w:rPr>
        <w:t>The</w:t>
      </w:r>
      <w:r w:rsidR="00747BFD" w:rsidRPr="00C829A8">
        <w:rPr>
          <w:rFonts w:ascii="Book Antiqua" w:hAnsi="Book Antiqua" w:cs="Times New Roman"/>
          <w:sz w:val="24"/>
          <w:szCs w:val="24"/>
        </w:rPr>
        <w:t>y reported that the</w:t>
      </w:r>
      <w:r w:rsidR="00B73DD6" w:rsidRPr="00C829A8">
        <w:rPr>
          <w:rFonts w:ascii="Book Antiqua" w:hAnsi="Book Antiqua" w:cs="Times New Roman"/>
          <w:sz w:val="24"/>
          <w:szCs w:val="24"/>
        </w:rPr>
        <w:t>re was positive correlation between strain ratio and Rosemont classification</w:t>
      </w:r>
      <w:r w:rsidR="00747BFD" w:rsidRPr="00C829A8">
        <w:rPr>
          <w:rFonts w:ascii="Book Antiqua" w:hAnsi="Book Antiqua" w:cs="Times New Roman"/>
          <w:sz w:val="24"/>
          <w:szCs w:val="24"/>
        </w:rPr>
        <w:t xml:space="preserve"> </w:t>
      </w:r>
      <w:r w:rsidR="00B73DD6" w:rsidRPr="00C829A8">
        <w:rPr>
          <w:rFonts w:ascii="Book Antiqua" w:hAnsi="Book Antiqua" w:cs="Times New Roman"/>
          <w:sz w:val="24"/>
          <w:szCs w:val="24"/>
        </w:rPr>
        <w:t>(</w:t>
      </w:r>
      <w:r w:rsidR="00B73DD6" w:rsidRPr="00C829A8">
        <w:rPr>
          <w:rFonts w:ascii="Book Antiqua" w:hAnsi="Book Antiqua" w:cs="Times New Roman"/>
          <w:i/>
          <w:sz w:val="24"/>
          <w:szCs w:val="24"/>
        </w:rPr>
        <w:t>r</w:t>
      </w:r>
      <w:r w:rsidR="003C28EB" w:rsidRPr="00C829A8">
        <w:rPr>
          <w:rFonts w:ascii="Book Antiqua" w:eastAsia="SimSun" w:hAnsi="Book Antiqua" w:cs="Times New Roman" w:hint="eastAsia"/>
          <w:i/>
          <w:sz w:val="24"/>
          <w:szCs w:val="24"/>
          <w:lang w:eastAsia="zh-CN"/>
        </w:rPr>
        <w:t xml:space="preserve"> </w:t>
      </w:r>
      <w:r w:rsidR="00B73DD6" w:rsidRPr="00C829A8">
        <w:rPr>
          <w:rFonts w:ascii="Book Antiqua" w:hAnsi="Book Antiqua" w:cs="Times New Roman"/>
          <w:sz w:val="24"/>
          <w:szCs w:val="24"/>
        </w:rPr>
        <w:t>=</w:t>
      </w:r>
      <w:r w:rsidR="003C28EB" w:rsidRPr="00C829A8">
        <w:rPr>
          <w:rFonts w:ascii="Book Antiqua" w:eastAsia="SimSun" w:hAnsi="Book Antiqua" w:cs="Times New Roman" w:hint="eastAsia"/>
          <w:sz w:val="24"/>
          <w:szCs w:val="24"/>
          <w:lang w:eastAsia="zh-CN"/>
        </w:rPr>
        <w:t xml:space="preserve"> </w:t>
      </w:r>
      <w:r w:rsidR="00B73DD6" w:rsidRPr="00C829A8">
        <w:rPr>
          <w:rFonts w:ascii="Book Antiqua" w:hAnsi="Book Antiqua" w:cs="Times New Roman"/>
          <w:sz w:val="24"/>
          <w:szCs w:val="24"/>
        </w:rPr>
        <w:t xml:space="preserve">0.813, </w:t>
      </w:r>
      <w:r w:rsidR="00D76320" w:rsidRPr="00C829A8">
        <w:rPr>
          <w:rFonts w:ascii="Book Antiqua" w:hAnsi="Book Antiqua" w:cs="Times New Roman"/>
          <w:i/>
          <w:sz w:val="24"/>
          <w:szCs w:val="24"/>
        </w:rPr>
        <w:t xml:space="preserve">P &lt; </w:t>
      </w:r>
      <w:r w:rsidR="00B73DD6" w:rsidRPr="00C829A8">
        <w:rPr>
          <w:rFonts w:ascii="Book Antiqua" w:hAnsi="Book Antiqua" w:cs="Times New Roman"/>
          <w:sz w:val="24"/>
          <w:szCs w:val="24"/>
        </w:rPr>
        <w:t xml:space="preserve">0.0001). They reported when cutoff </w:t>
      </w:r>
      <w:r w:rsidR="00D34DEC" w:rsidRPr="00C829A8">
        <w:rPr>
          <w:rFonts w:ascii="Book Antiqua" w:hAnsi="Book Antiqua" w:cs="Times New Roman"/>
          <w:sz w:val="24"/>
          <w:szCs w:val="24"/>
        </w:rPr>
        <w:t xml:space="preserve">for diagnosing chronic pancreatitis </w:t>
      </w:r>
      <w:r w:rsidR="00B73DD6" w:rsidRPr="00C829A8">
        <w:rPr>
          <w:rFonts w:ascii="Book Antiqua" w:hAnsi="Book Antiqua" w:cs="Times New Roman"/>
          <w:sz w:val="24"/>
          <w:szCs w:val="24"/>
        </w:rPr>
        <w:t>was determined as 2.25 by ROC analysis (AUC</w:t>
      </w:r>
      <w:r w:rsidR="003C28EB" w:rsidRPr="00C829A8">
        <w:rPr>
          <w:rFonts w:ascii="Book Antiqua" w:eastAsia="SimSun" w:hAnsi="Book Antiqua" w:cs="Times New Roman" w:hint="eastAsia"/>
          <w:sz w:val="24"/>
          <w:szCs w:val="24"/>
          <w:lang w:eastAsia="zh-CN"/>
        </w:rPr>
        <w:t xml:space="preserve"> </w:t>
      </w:r>
      <w:r w:rsidR="00B73DD6" w:rsidRPr="00C829A8">
        <w:rPr>
          <w:rFonts w:ascii="Book Antiqua" w:hAnsi="Book Antiqua" w:cs="Times New Roman"/>
          <w:sz w:val="24"/>
          <w:szCs w:val="24"/>
        </w:rPr>
        <w:t>=</w:t>
      </w:r>
      <w:r w:rsidR="003C28EB" w:rsidRPr="00C829A8">
        <w:rPr>
          <w:rFonts w:ascii="Book Antiqua" w:eastAsia="SimSun" w:hAnsi="Book Antiqua" w:cs="Times New Roman" w:hint="eastAsia"/>
          <w:sz w:val="24"/>
          <w:szCs w:val="24"/>
          <w:lang w:eastAsia="zh-CN"/>
        </w:rPr>
        <w:t xml:space="preserve"> </w:t>
      </w:r>
      <w:r w:rsidR="00B73DD6" w:rsidRPr="00C829A8">
        <w:rPr>
          <w:rFonts w:ascii="Book Antiqua" w:hAnsi="Book Antiqua" w:cs="Times New Roman"/>
          <w:sz w:val="24"/>
          <w:szCs w:val="24"/>
        </w:rPr>
        <w:t>0.949), sensitivity was shown to be</w:t>
      </w:r>
      <w:r w:rsidR="003C28EB" w:rsidRPr="00C829A8">
        <w:rPr>
          <w:rFonts w:ascii="Book Antiqua" w:hAnsi="Book Antiqua" w:cs="Times New Roman"/>
          <w:sz w:val="24"/>
          <w:szCs w:val="24"/>
        </w:rPr>
        <w:t xml:space="preserve"> 91.1%. Janssen</w:t>
      </w:r>
      <w:r w:rsidR="00FA400C"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3C28EB" w:rsidRPr="00C829A8">
        <w:rPr>
          <w:rFonts w:ascii="Book Antiqua" w:hAnsi="Book Antiqua" w:cs="Times New Roman"/>
          <w:sz w:val="24"/>
          <w:szCs w:val="24"/>
          <w:vertAlign w:val="superscript"/>
        </w:rPr>
        <w:t>[64]</w:t>
      </w:r>
      <w:r w:rsidR="00FA400C" w:rsidRPr="00C829A8">
        <w:rPr>
          <w:rFonts w:ascii="Book Antiqua" w:hAnsi="Book Antiqua" w:cs="Times New Roman"/>
          <w:sz w:val="24"/>
          <w:szCs w:val="24"/>
        </w:rPr>
        <w:t xml:space="preserve"> found</w:t>
      </w:r>
      <w:r w:rsidR="00B73DD6" w:rsidRPr="00C829A8">
        <w:rPr>
          <w:rFonts w:ascii="Book Antiqua" w:hAnsi="Book Antiqua" w:cs="Times New Roman"/>
          <w:sz w:val="24"/>
          <w:szCs w:val="24"/>
        </w:rPr>
        <w:t xml:space="preserve"> that </w:t>
      </w:r>
      <w:r w:rsidR="009576C0" w:rsidRPr="00C829A8">
        <w:rPr>
          <w:rFonts w:ascii="Book Antiqua" w:hAnsi="Book Antiqua" w:cs="Times New Roman"/>
          <w:sz w:val="24"/>
          <w:szCs w:val="24"/>
        </w:rPr>
        <w:t>stiffness</w:t>
      </w:r>
      <w:r w:rsidR="00B73DD6" w:rsidRPr="00C829A8">
        <w:rPr>
          <w:rFonts w:ascii="Book Antiqua" w:hAnsi="Book Antiqua" w:cs="Times New Roman"/>
          <w:sz w:val="24"/>
          <w:szCs w:val="24"/>
        </w:rPr>
        <w:t xml:space="preserve"> </w:t>
      </w:r>
      <w:r w:rsidR="00FA400C" w:rsidRPr="00C829A8">
        <w:rPr>
          <w:rFonts w:ascii="Book Antiqua" w:hAnsi="Book Antiqua" w:cs="Times New Roman"/>
          <w:sz w:val="24"/>
          <w:szCs w:val="24"/>
        </w:rPr>
        <w:t>of the normal pancreas was increasing with aging</w:t>
      </w:r>
      <w:r w:rsidR="00B73DD6" w:rsidRPr="00C829A8">
        <w:rPr>
          <w:rFonts w:ascii="Book Antiqua" w:hAnsi="Book Antiqua" w:cs="Times New Roman"/>
          <w:sz w:val="24"/>
          <w:szCs w:val="24"/>
        </w:rPr>
        <w:t>.</w:t>
      </w:r>
      <w:r w:rsidR="00FA400C" w:rsidRPr="00C829A8">
        <w:rPr>
          <w:rFonts w:ascii="Book Antiqua" w:hAnsi="Book Antiqua" w:cs="Times New Roman"/>
          <w:sz w:val="24"/>
          <w:szCs w:val="24"/>
        </w:rPr>
        <w:t xml:space="preserve"> They reported</w:t>
      </w:r>
      <w:r w:rsidR="00915C6C" w:rsidRPr="00C829A8">
        <w:rPr>
          <w:rFonts w:ascii="Book Antiqua" w:hAnsi="Book Antiqua" w:cs="Times New Roman"/>
          <w:sz w:val="24"/>
          <w:szCs w:val="24"/>
        </w:rPr>
        <w:t xml:space="preserve"> that</w:t>
      </w:r>
      <w:r w:rsidR="003C2080" w:rsidRPr="00C829A8">
        <w:rPr>
          <w:rFonts w:ascii="Book Antiqua" w:hAnsi="Book Antiqua" w:cs="Times New Roman"/>
          <w:sz w:val="24"/>
          <w:szCs w:val="24"/>
        </w:rPr>
        <w:t xml:space="preserve"> the value of strain histogram </w:t>
      </w:r>
      <w:r w:rsidR="00FA400C" w:rsidRPr="00C829A8">
        <w:rPr>
          <w:rFonts w:ascii="Book Antiqua" w:hAnsi="Book Antiqua" w:cs="Times New Roman"/>
          <w:sz w:val="24"/>
          <w:szCs w:val="24"/>
        </w:rPr>
        <w:t xml:space="preserve">measured in normal pancreas </w:t>
      </w:r>
      <w:r w:rsidR="003C2080" w:rsidRPr="00C829A8">
        <w:rPr>
          <w:rFonts w:ascii="Book Antiqua" w:hAnsi="Book Antiqua" w:cs="Times New Roman"/>
          <w:sz w:val="24"/>
          <w:szCs w:val="24"/>
        </w:rPr>
        <w:t xml:space="preserve">was significantly lower in </w:t>
      </w:r>
      <w:r w:rsidR="00FA400C" w:rsidRPr="00C829A8">
        <w:rPr>
          <w:rFonts w:ascii="Book Antiqua" w:hAnsi="Book Antiqua" w:cs="Times New Roman"/>
          <w:sz w:val="24"/>
          <w:szCs w:val="24"/>
        </w:rPr>
        <w:t>individual</w:t>
      </w:r>
      <w:r w:rsidR="003C2080" w:rsidRPr="00C829A8">
        <w:rPr>
          <w:rFonts w:ascii="Book Antiqua" w:hAnsi="Book Antiqua" w:cs="Times New Roman"/>
          <w:sz w:val="24"/>
          <w:szCs w:val="24"/>
        </w:rPr>
        <w:t xml:space="preserve">s </w:t>
      </w:r>
      <w:r w:rsidR="00FA400C" w:rsidRPr="00C829A8">
        <w:rPr>
          <w:rFonts w:ascii="Book Antiqua" w:hAnsi="Book Antiqua" w:cs="Times New Roman"/>
          <w:sz w:val="24"/>
          <w:szCs w:val="24"/>
        </w:rPr>
        <w:t xml:space="preserve">of </w:t>
      </w:r>
      <w:r w:rsidR="00FA400C" w:rsidRPr="00C829A8">
        <w:rPr>
          <w:rFonts w:ascii="Book Antiqua" w:eastAsia="MS Mincho" w:hAnsi="Book Antiqua" w:cs="Times New Roman"/>
          <w:sz w:val="24"/>
          <w:szCs w:val="24"/>
        </w:rPr>
        <w:t>≥</w:t>
      </w:r>
      <w:r w:rsidR="003C28EB" w:rsidRPr="00C829A8">
        <w:rPr>
          <w:rFonts w:ascii="Book Antiqua" w:eastAsia="SimSun" w:hAnsi="Book Antiqua" w:cs="Times New Roman" w:hint="eastAsia"/>
          <w:sz w:val="24"/>
          <w:szCs w:val="24"/>
          <w:lang w:eastAsia="zh-CN"/>
        </w:rPr>
        <w:t xml:space="preserve"> </w:t>
      </w:r>
      <w:r w:rsidR="00FA400C" w:rsidRPr="00C829A8">
        <w:rPr>
          <w:rFonts w:ascii="Book Antiqua" w:hAnsi="Book Antiqua" w:cs="Times New Roman"/>
          <w:sz w:val="24"/>
          <w:szCs w:val="24"/>
        </w:rPr>
        <w:t>60 years compared to</w:t>
      </w:r>
      <w:r w:rsidR="003C2080" w:rsidRPr="00C829A8">
        <w:rPr>
          <w:rFonts w:ascii="Book Antiqua" w:hAnsi="Book Antiqua" w:cs="Times New Roman"/>
          <w:sz w:val="24"/>
          <w:szCs w:val="24"/>
        </w:rPr>
        <w:t xml:space="preserve"> that in </w:t>
      </w:r>
      <w:r w:rsidR="00FA400C" w:rsidRPr="00C829A8">
        <w:rPr>
          <w:rFonts w:ascii="Book Antiqua" w:hAnsi="Book Antiqua" w:cs="Times New Roman"/>
          <w:sz w:val="24"/>
          <w:szCs w:val="24"/>
        </w:rPr>
        <w:t>individual</w:t>
      </w:r>
      <w:r w:rsidR="003C2080" w:rsidRPr="00C829A8">
        <w:rPr>
          <w:rFonts w:ascii="Book Antiqua" w:hAnsi="Book Antiqua" w:cs="Times New Roman"/>
          <w:sz w:val="24"/>
          <w:szCs w:val="24"/>
        </w:rPr>
        <w:t>s</w:t>
      </w:r>
      <w:r w:rsidR="0008031D" w:rsidRPr="00C829A8">
        <w:rPr>
          <w:rFonts w:ascii="Book Antiqua" w:hAnsi="Book Antiqua" w:cs="Times New Roman"/>
          <w:sz w:val="24"/>
          <w:szCs w:val="24"/>
        </w:rPr>
        <w:t xml:space="preserve"> </w:t>
      </w:r>
      <w:r w:rsidR="00FA400C" w:rsidRPr="00C829A8">
        <w:rPr>
          <w:rFonts w:ascii="Book Antiqua" w:hAnsi="Book Antiqua" w:cs="Times New Roman"/>
          <w:sz w:val="24"/>
          <w:szCs w:val="24"/>
        </w:rPr>
        <w:t>of &lt;</w:t>
      </w:r>
      <w:r w:rsidR="003C28EB" w:rsidRPr="00C829A8">
        <w:rPr>
          <w:rFonts w:ascii="Book Antiqua" w:eastAsia="SimSun" w:hAnsi="Book Antiqua" w:cs="Times New Roman" w:hint="eastAsia"/>
          <w:sz w:val="24"/>
          <w:szCs w:val="24"/>
          <w:lang w:eastAsia="zh-CN"/>
        </w:rPr>
        <w:t xml:space="preserve"> </w:t>
      </w:r>
      <w:r w:rsidR="00FA400C" w:rsidRPr="00C829A8">
        <w:rPr>
          <w:rFonts w:ascii="Book Antiqua" w:hAnsi="Book Antiqua" w:cs="Times New Roman"/>
          <w:sz w:val="24"/>
          <w:szCs w:val="24"/>
        </w:rPr>
        <w:t>60 years</w:t>
      </w:r>
      <w:r w:rsidR="0008031D" w:rsidRPr="00C829A8">
        <w:rPr>
          <w:rFonts w:ascii="Book Antiqua" w:hAnsi="Book Antiqua" w:cs="Times New Roman"/>
          <w:sz w:val="24"/>
          <w:szCs w:val="24"/>
        </w:rPr>
        <w:t xml:space="preserve">, although it was significantly higher in </w:t>
      </w:r>
      <w:r w:rsidR="00FA400C" w:rsidRPr="00C829A8">
        <w:rPr>
          <w:rFonts w:ascii="Book Antiqua" w:hAnsi="Book Antiqua" w:cs="Times New Roman"/>
          <w:sz w:val="24"/>
          <w:szCs w:val="24"/>
        </w:rPr>
        <w:t xml:space="preserve">individuals of </w:t>
      </w:r>
      <w:r w:rsidR="0008031D" w:rsidRPr="00C829A8">
        <w:rPr>
          <w:rFonts w:ascii="Book Antiqua" w:eastAsia="MS Mincho" w:hAnsi="Book Antiqua" w:cs="Times New Roman"/>
          <w:sz w:val="24"/>
          <w:szCs w:val="24"/>
        </w:rPr>
        <w:t>≥</w:t>
      </w:r>
      <w:r w:rsidR="003C28EB" w:rsidRPr="00C829A8">
        <w:rPr>
          <w:rFonts w:ascii="Book Antiqua" w:eastAsia="SimSun" w:hAnsi="Book Antiqua" w:cs="Times New Roman" w:hint="eastAsia"/>
          <w:sz w:val="24"/>
          <w:szCs w:val="24"/>
          <w:lang w:eastAsia="zh-CN"/>
        </w:rPr>
        <w:t xml:space="preserve"> </w:t>
      </w:r>
      <w:r w:rsidR="00FA400C" w:rsidRPr="00C829A8">
        <w:rPr>
          <w:rFonts w:ascii="Book Antiqua" w:hAnsi="Book Antiqua" w:cs="Times New Roman"/>
          <w:sz w:val="24"/>
          <w:szCs w:val="24"/>
        </w:rPr>
        <w:t>60 years</w:t>
      </w:r>
      <w:r w:rsidR="0008031D" w:rsidRPr="00C829A8">
        <w:rPr>
          <w:rFonts w:ascii="Book Antiqua" w:hAnsi="Book Antiqua" w:cs="Times New Roman"/>
          <w:sz w:val="24"/>
          <w:szCs w:val="24"/>
        </w:rPr>
        <w:t xml:space="preserve"> compared to that in patients with chronic pancreatitis (110.2 </w:t>
      </w:r>
      <w:r w:rsidR="00D76320" w:rsidRPr="00C829A8">
        <w:rPr>
          <w:rFonts w:ascii="Book Antiqua" w:hAnsi="Book Antiqua" w:cs="Times New Roman"/>
          <w:i/>
          <w:sz w:val="24"/>
          <w:szCs w:val="24"/>
        </w:rPr>
        <w:t>vs</w:t>
      </w:r>
      <w:r w:rsidR="0008031D" w:rsidRPr="00C829A8">
        <w:rPr>
          <w:rFonts w:ascii="Book Antiqua" w:hAnsi="Book Antiqua" w:cs="Times New Roman"/>
          <w:sz w:val="24"/>
          <w:szCs w:val="24"/>
        </w:rPr>
        <w:t xml:space="preserve"> 80.0 </w:t>
      </w:r>
      <w:r w:rsidR="00D76320" w:rsidRPr="00C829A8">
        <w:rPr>
          <w:rFonts w:ascii="Book Antiqua" w:hAnsi="Book Antiqua" w:cs="Times New Roman"/>
          <w:i/>
          <w:sz w:val="24"/>
          <w:szCs w:val="24"/>
        </w:rPr>
        <w:t>vs</w:t>
      </w:r>
      <w:r w:rsidR="0008031D" w:rsidRPr="00C829A8">
        <w:rPr>
          <w:rFonts w:ascii="Book Antiqua" w:hAnsi="Book Antiqua" w:cs="Times New Roman"/>
          <w:sz w:val="24"/>
          <w:szCs w:val="24"/>
        </w:rPr>
        <w:t xml:space="preserve"> 32.4,</w:t>
      </w:r>
      <w:r w:rsidR="0008031D" w:rsidRPr="00C829A8">
        <w:rPr>
          <w:rFonts w:ascii="Book Antiqua" w:hAnsi="Book Antiqua" w:cs="Times New Roman"/>
          <w:sz w:val="24"/>
          <w:szCs w:val="24"/>
        </w:rPr>
        <w:t xml:space="preserve">　</w:t>
      </w:r>
      <w:r w:rsidR="0008031D" w:rsidRPr="00C829A8">
        <w:rPr>
          <w:rFonts w:ascii="Book Antiqua" w:hAnsi="Book Antiqua" w:cs="Times New Roman"/>
          <w:sz w:val="24"/>
          <w:szCs w:val="24"/>
        </w:rPr>
        <w:t>respectively,</w:t>
      </w:r>
      <w:r w:rsidR="00FE3C48"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 xml:space="preserve">P &lt; </w:t>
      </w:r>
      <w:r w:rsidR="0008031D" w:rsidRPr="00C829A8">
        <w:rPr>
          <w:rFonts w:ascii="Book Antiqua" w:hAnsi="Book Antiqua" w:cs="Times New Roman"/>
          <w:sz w:val="24"/>
          <w:szCs w:val="24"/>
        </w:rPr>
        <w:t>0.001</w:t>
      </w:r>
      <w:r w:rsidR="00FA400C" w:rsidRPr="00C829A8">
        <w:rPr>
          <w:rFonts w:ascii="Book Antiqua" w:hAnsi="Book Antiqua" w:cs="Times New Roman"/>
          <w:sz w:val="24"/>
          <w:szCs w:val="24"/>
        </w:rPr>
        <w:t>). A</w:t>
      </w:r>
      <w:r w:rsidR="0008031D" w:rsidRPr="00C829A8">
        <w:rPr>
          <w:rFonts w:ascii="Book Antiqua" w:hAnsi="Book Antiqua" w:cs="Times New Roman"/>
          <w:sz w:val="24"/>
          <w:szCs w:val="24"/>
        </w:rPr>
        <w:t xml:space="preserve"> </w:t>
      </w:r>
      <w:r w:rsidR="00FA400C" w:rsidRPr="00C829A8">
        <w:rPr>
          <w:rFonts w:ascii="Book Antiqua" w:hAnsi="Book Antiqua" w:cs="Times New Roman"/>
          <w:sz w:val="24"/>
          <w:szCs w:val="24"/>
        </w:rPr>
        <w:t xml:space="preserve">recent </w:t>
      </w:r>
      <w:r w:rsidR="0008031D" w:rsidRPr="00C829A8">
        <w:rPr>
          <w:rFonts w:ascii="Book Antiqua" w:hAnsi="Book Antiqua" w:cs="Times New Roman"/>
          <w:sz w:val="24"/>
          <w:szCs w:val="24"/>
        </w:rPr>
        <w:t>stud</w:t>
      </w:r>
      <w:r w:rsidR="00FA400C" w:rsidRPr="00C829A8">
        <w:rPr>
          <w:rFonts w:ascii="Book Antiqua" w:hAnsi="Book Antiqua" w:cs="Times New Roman"/>
          <w:sz w:val="24"/>
          <w:szCs w:val="24"/>
        </w:rPr>
        <w:t xml:space="preserve">y reported that </w:t>
      </w:r>
      <w:r w:rsidR="00FA400C" w:rsidRPr="00C829A8">
        <w:rPr>
          <w:rFonts w:ascii="Book Antiqua" w:hAnsi="Book Antiqua" w:cs="Times New Roman"/>
          <w:sz w:val="24"/>
          <w:szCs w:val="24"/>
        </w:rPr>
        <w:lastRenderedPageBreak/>
        <w:t>EUS-elastography could</w:t>
      </w:r>
      <w:r w:rsidR="00D34DEC" w:rsidRPr="00C829A8">
        <w:rPr>
          <w:rFonts w:ascii="Book Antiqua" w:hAnsi="Book Antiqua" w:cs="Times New Roman"/>
          <w:sz w:val="24"/>
          <w:szCs w:val="24"/>
        </w:rPr>
        <w:t xml:space="preserve"> predict </w:t>
      </w:r>
      <w:r w:rsidR="0052410C" w:rsidRPr="00C829A8">
        <w:rPr>
          <w:rFonts w:ascii="Book Antiqua" w:hAnsi="Book Antiqua" w:cs="Times New Roman"/>
          <w:sz w:val="24"/>
          <w:szCs w:val="24"/>
        </w:rPr>
        <w:t xml:space="preserve">pancreatic exocrine </w:t>
      </w:r>
      <w:r w:rsidR="00D34DEC" w:rsidRPr="00C829A8">
        <w:rPr>
          <w:rFonts w:ascii="Book Antiqua" w:hAnsi="Book Antiqua" w:cs="Times New Roman"/>
          <w:sz w:val="24"/>
          <w:szCs w:val="24"/>
        </w:rPr>
        <w:t xml:space="preserve">dysfunction </w:t>
      </w:r>
      <w:r w:rsidR="0008031D" w:rsidRPr="00C829A8">
        <w:rPr>
          <w:rFonts w:ascii="Book Antiqua" w:hAnsi="Book Antiqua" w:cs="Times New Roman"/>
          <w:sz w:val="24"/>
          <w:szCs w:val="24"/>
        </w:rPr>
        <w:t xml:space="preserve">in patients with chronic </w:t>
      </w:r>
      <w:r w:rsidR="003C28EB" w:rsidRPr="00C829A8">
        <w:rPr>
          <w:rFonts w:ascii="Book Antiqua" w:hAnsi="Book Antiqua" w:cs="Times New Roman"/>
          <w:sz w:val="24"/>
          <w:szCs w:val="24"/>
        </w:rPr>
        <w:t>pancreatitis</w:t>
      </w:r>
      <w:r w:rsidR="007C18EE" w:rsidRPr="00C829A8">
        <w:rPr>
          <w:rFonts w:ascii="Book Antiqua" w:hAnsi="Book Antiqua" w:cs="Times New Roman"/>
          <w:sz w:val="24"/>
          <w:szCs w:val="24"/>
          <w:vertAlign w:val="superscript"/>
        </w:rPr>
        <w:t>[65</w:t>
      </w:r>
      <w:r w:rsidR="0008031D" w:rsidRPr="00C829A8">
        <w:rPr>
          <w:rFonts w:ascii="Book Antiqua" w:hAnsi="Book Antiqua" w:cs="Times New Roman"/>
          <w:sz w:val="24"/>
          <w:szCs w:val="24"/>
          <w:vertAlign w:val="superscript"/>
        </w:rPr>
        <w:t>]</w:t>
      </w:r>
      <w:r w:rsidR="003C28EB" w:rsidRPr="00C829A8">
        <w:rPr>
          <w:rFonts w:ascii="Book Antiqua" w:hAnsi="Book Antiqua" w:cs="Times New Roman"/>
          <w:sz w:val="24"/>
          <w:szCs w:val="24"/>
        </w:rPr>
        <w:t xml:space="preserve">. </w:t>
      </w:r>
      <w:r w:rsidR="003C28EB" w:rsidRPr="00C829A8">
        <w:rPr>
          <w:rFonts w:ascii="Book Antiqua" w:hAnsi="Book Antiqua" w:cs="Times New Roman"/>
          <w:bCs/>
          <w:kern w:val="0"/>
          <w:sz w:val="24"/>
          <w:szCs w:val="24"/>
        </w:rPr>
        <w:t>Iglesias-Garcia</w:t>
      </w:r>
      <w:r w:rsidR="0008031D" w:rsidRPr="00C829A8">
        <w:rPr>
          <w:rFonts w:ascii="Book Antiqua" w:hAnsi="Book Antiqua" w:cs="Times New Roman"/>
          <w:sz w:val="24"/>
          <w:szCs w:val="24"/>
        </w:rPr>
        <w:t xml:space="preserve"> </w:t>
      </w:r>
      <w:r w:rsidR="00D76320" w:rsidRPr="00C829A8">
        <w:rPr>
          <w:rFonts w:ascii="Book Antiqua" w:hAnsi="Book Antiqua" w:cs="Times New Roman"/>
          <w:i/>
          <w:sz w:val="24"/>
          <w:szCs w:val="24"/>
        </w:rPr>
        <w:t>et al</w:t>
      </w:r>
      <w:r w:rsidR="003C28EB" w:rsidRPr="00C829A8">
        <w:rPr>
          <w:rFonts w:ascii="Book Antiqua" w:eastAsia="SimSun" w:hAnsi="Book Antiqua" w:cs="Times New Roman" w:hint="eastAsia"/>
          <w:sz w:val="24"/>
          <w:szCs w:val="24"/>
          <w:vertAlign w:val="superscript"/>
          <w:lang w:eastAsia="zh-CN"/>
        </w:rPr>
        <w:t>[56]</w:t>
      </w:r>
      <w:r w:rsidR="0008031D" w:rsidRPr="00C829A8">
        <w:rPr>
          <w:rFonts w:ascii="Book Antiqua" w:hAnsi="Book Antiqua" w:cs="Times New Roman"/>
          <w:sz w:val="24"/>
          <w:szCs w:val="24"/>
        </w:rPr>
        <w:t xml:space="preserve"> hypothesized </w:t>
      </w:r>
      <w:r w:rsidR="00D34DEC" w:rsidRPr="00C829A8">
        <w:rPr>
          <w:rFonts w:ascii="Book Antiqua" w:hAnsi="Book Antiqua" w:cs="Times New Roman"/>
          <w:sz w:val="24"/>
          <w:szCs w:val="24"/>
        </w:rPr>
        <w:t xml:space="preserve">that </w:t>
      </w:r>
      <w:r w:rsidR="00FA400C" w:rsidRPr="00C829A8">
        <w:rPr>
          <w:rFonts w:ascii="Book Antiqua" w:hAnsi="Book Antiqua" w:cs="Times New Roman"/>
          <w:sz w:val="24"/>
          <w:szCs w:val="24"/>
        </w:rPr>
        <w:t>pancreatic exocrine function was</w:t>
      </w:r>
      <w:r w:rsidR="0008031D" w:rsidRPr="00C829A8">
        <w:rPr>
          <w:rFonts w:ascii="Book Antiqua" w:hAnsi="Book Antiqua" w:cs="Times New Roman"/>
          <w:sz w:val="24"/>
          <w:szCs w:val="24"/>
        </w:rPr>
        <w:t xml:space="preserve"> depend on the grade of pancreatic fibrosis</w:t>
      </w:r>
      <w:r w:rsidR="00FA400C" w:rsidRPr="00C829A8">
        <w:rPr>
          <w:rFonts w:ascii="Book Antiqua" w:hAnsi="Book Antiqua" w:cs="Times New Roman"/>
          <w:sz w:val="24"/>
          <w:szCs w:val="24"/>
        </w:rPr>
        <w:t>, and measur</w:t>
      </w:r>
      <w:r w:rsidR="00D34DEC" w:rsidRPr="00C829A8">
        <w:rPr>
          <w:rFonts w:ascii="Book Antiqua" w:hAnsi="Book Antiqua" w:cs="Times New Roman"/>
          <w:sz w:val="24"/>
          <w:szCs w:val="24"/>
        </w:rPr>
        <w:t>ed strain ratio</w:t>
      </w:r>
      <w:r w:rsidR="00FA400C" w:rsidRPr="00C829A8">
        <w:rPr>
          <w:rFonts w:ascii="Book Antiqua" w:hAnsi="Book Antiqua" w:cs="Times New Roman"/>
          <w:sz w:val="24"/>
          <w:szCs w:val="24"/>
        </w:rPr>
        <w:t xml:space="preserve"> in 115 patients with </w:t>
      </w:r>
      <w:r w:rsidR="0008031D" w:rsidRPr="00C829A8">
        <w:rPr>
          <w:rFonts w:ascii="Book Antiqua" w:hAnsi="Book Antiqua" w:cs="Times New Roman"/>
          <w:sz w:val="24"/>
          <w:szCs w:val="24"/>
        </w:rPr>
        <w:t>chronic pancreatitis. They reported that there was si</w:t>
      </w:r>
      <w:r w:rsidR="00FE3C48" w:rsidRPr="00C829A8">
        <w:rPr>
          <w:rFonts w:ascii="Book Antiqua" w:hAnsi="Book Antiqua" w:cs="Times New Roman"/>
          <w:sz w:val="24"/>
          <w:szCs w:val="24"/>
        </w:rPr>
        <w:t>gnificant c</w:t>
      </w:r>
      <w:r w:rsidR="0052410C" w:rsidRPr="00C829A8">
        <w:rPr>
          <w:rFonts w:ascii="Book Antiqua" w:hAnsi="Book Antiqua" w:cs="Times New Roman"/>
          <w:sz w:val="24"/>
          <w:szCs w:val="24"/>
        </w:rPr>
        <w:t>orrelation between strain ratio</w:t>
      </w:r>
      <w:r w:rsidR="00FE3C48" w:rsidRPr="00C829A8">
        <w:rPr>
          <w:rFonts w:ascii="Book Antiqua" w:hAnsi="Book Antiqua" w:cs="Times New Roman"/>
          <w:sz w:val="24"/>
          <w:szCs w:val="24"/>
        </w:rPr>
        <w:t xml:space="preserve"> and pancreatic exocrin</w:t>
      </w:r>
      <w:r w:rsidR="003C28EB" w:rsidRPr="00C829A8">
        <w:rPr>
          <w:rFonts w:ascii="Book Antiqua" w:hAnsi="Book Antiqua" w:cs="Times New Roman"/>
          <w:sz w:val="24"/>
          <w:szCs w:val="24"/>
        </w:rPr>
        <w:t xml:space="preserve">e dysfunction evaluated by </w:t>
      </w:r>
      <w:r w:rsidR="003C28EB" w:rsidRPr="00C829A8">
        <w:rPr>
          <w:rFonts w:ascii="Book Antiqua" w:hAnsi="Book Antiqua" w:cs="Times New Roman"/>
          <w:sz w:val="24"/>
          <w:szCs w:val="24"/>
          <w:vertAlign w:val="superscript"/>
        </w:rPr>
        <w:t>13</w:t>
      </w:r>
      <w:r w:rsidR="00FE3C48" w:rsidRPr="00C829A8">
        <w:rPr>
          <w:rFonts w:ascii="Book Antiqua" w:hAnsi="Book Antiqua" w:cs="Times New Roman"/>
          <w:sz w:val="24"/>
          <w:szCs w:val="24"/>
        </w:rPr>
        <w:t>C-mixed triglyceride breath test.</w:t>
      </w:r>
      <w:r w:rsidR="000C7752" w:rsidRPr="00C829A8">
        <w:rPr>
          <w:rFonts w:ascii="Book Antiqua" w:hAnsi="Book Antiqua" w:cs="Times New Roman"/>
          <w:sz w:val="24"/>
          <w:szCs w:val="24"/>
        </w:rPr>
        <w:t xml:space="preserve"> </w:t>
      </w:r>
    </w:p>
    <w:p w:rsidR="00FE3C48" w:rsidRPr="00C829A8" w:rsidRDefault="00FE3C48" w:rsidP="003C28EB">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Thus, invest</w:t>
      </w:r>
      <w:r w:rsidR="00D34DEC" w:rsidRPr="00C829A8">
        <w:rPr>
          <w:rFonts w:ascii="Book Antiqua" w:hAnsi="Book Antiqua" w:cs="Times New Roman"/>
          <w:sz w:val="24"/>
          <w:szCs w:val="24"/>
        </w:rPr>
        <w:t>igations of EUS-RTE were proceed</w:t>
      </w:r>
      <w:r w:rsidRPr="00C829A8">
        <w:rPr>
          <w:rFonts w:ascii="Book Antiqua" w:hAnsi="Book Antiqua" w:cs="Times New Roman"/>
          <w:sz w:val="24"/>
          <w:szCs w:val="24"/>
        </w:rPr>
        <w:t xml:space="preserve">ed </w:t>
      </w:r>
      <w:r w:rsidR="001545D8" w:rsidRPr="00C829A8">
        <w:rPr>
          <w:rFonts w:ascii="Book Antiqua" w:hAnsi="Book Antiqua" w:cs="Times New Roman"/>
          <w:sz w:val="24"/>
          <w:szCs w:val="24"/>
        </w:rPr>
        <w:t xml:space="preserve">mainly through establishing the diagnostic criteria for differential diagnosis between malignant and </w:t>
      </w:r>
      <w:r w:rsidRPr="00C829A8">
        <w:rPr>
          <w:rFonts w:ascii="Book Antiqua" w:hAnsi="Book Antiqua" w:cs="Times New Roman"/>
          <w:sz w:val="24"/>
          <w:szCs w:val="24"/>
        </w:rPr>
        <w:t xml:space="preserve">benign </w:t>
      </w:r>
      <w:r w:rsidR="00D34DEC" w:rsidRPr="00C829A8">
        <w:rPr>
          <w:rFonts w:ascii="Book Antiqua" w:hAnsi="Book Antiqua" w:cs="Times New Roman"/>
          <w:sz w:val="24"/>
          <w:szCs w:val="24"/>
        </w:rPr>
        <w:t xml:space="preserve">pancreatic </w:t>
      </w:r>
      <w:r w:rsidR="003C28EB" w:rsidRPr="00C829A8">
        <w:rPr>
          <w:rFonts w:ascii="Book Antiqua" w:hAnsi="Book Antiqua" w:cs="Times New Roman"/>
          <w:sz w:val="24"/>
          <w:szCs w:val="24"/>
        </w:rPr>
        <w:t>tumors</w:t>
      </w:r>
      <w:r w:rsidR="007C18EE" w:rsidRPr="00C829A8">
        <w:rPr>
          <w:rFonts w:ascii="Book Antiqua" w:hAnsi="Book Antiqua" w:cs="Times New Roman"/>
          <w:sz w:val="24"/>
          <w:szCs w:val="24"/>
          <w:vertAlign w:val="superscript"/>
        </w:rPr>
        <w:t>[52-61</w:t>
      </w:r>
      <w:r w:rsidRPr="00C829A8">
        <w:rPr>
          <w:rFonts w:ascii="Book Antiqua" w:hAnsi="Book Antiqua" w:cs="Times New Roman"/>
          <w:sz w:val="24"/>
          <w:szCs w:val="24"/>
          <w:vertAlign w:val="superscript"/>
        </w:rPr>
        <w:t>]</w:t>
      </w:r>
      <w:r w:rsidRPr="00C829A8">
        <w:rPr>
          <w:rFonts w:ascii="Book Antiqua" w:hAnsi="Book Antiqua" w:cs="Times New Roman"/>
          <w:sz w:val="24"/>
          <w:szCs w:val="24"/>
        </w:rPr>
        <w:t>.</w:t>
      </w:r>
      <w:r w:rsidR="00D34DEC" w:rsidRPr="00C829A8">
        <w:rPr>
          <w:rFonts w:ascii="Book Antiqua" w:hAnsi="Book Antiqua" w:cs="Times New Roman"/>
          <w:sz w:val="24"/>
          <w:szCs w:val="24"/>
        </w:rPr>
        <w:t xml:space="preserve"> Because EUS is a</w:t>
      </w:r>
      <w:r w:rsidR="001545D8" w:rsidRPr="00C829A8">
        <w:rPr>
          <w:rFonts w:ascii="Book Antiqua" w:hAnsi="Book Antiqua" w:cs="Times New Roman"/>
          <w:sz w:val="24"/>
          <w:szCs w:val="24"/>
        </w:rPr>
        <w:t xml:space="preserve"> detail</w:t>
      </w:r>
      <w:r w:rsidR="00D34DEC" w:rsidRPr="00C829A8">
        <w:rPr>
          <w:rFonts w:ascii="Book Antiqua" w:hAnsi="Book Antiqua" w:cs="Times New Roman"/>
          <w:sz w:val="24"/>
          <w:szCs w:val="24"/>
        </w:rPr>
        <w:t>ed examination</w:t>
      </w:r>
      <w:r w:rsidR="00F91C80" w:rsidRPr="00C829A8">
        <w:rPr>
          <w:rFonts w:ascii="Book Antiqua" w:hAnsi="Book Antiqua" w:cs="Times New Roman"/>
          <w:sz w:val="24"/>
          <w:szCs w:val="24"/>
        </w:rPr>
        <w:t>,</w:t>
      </w:r>
      <w:r w:rsidR="00FB6773" w:rsidRPr="00C829A8">
        <w:rPr>
          <w:rFonts w:ascii="Book Antiqua" w:hAnsi="Book Antiqua" w:cs="Times New Roman"/>
          <w:sz w:val="24"/>
          <w:szCs w:val="24"/>
        </w:rPr>
        <w:t xml:space="preserve"> </w:t>
      </w:r>
      <w:r w:rsidR="00D34DEC" w:rsidRPr="00C829A8">
        <w:rPr>
          <w:rFonts w:ascii="Book Antiqua" w:hAnsi="Book Antiqua" w:cs="Times New Roman"/>
          <w:sz w:val="24"/>
          <w:szCs w:val="24"/>
        </w:rPr>
        <w:t>investigators might</w:t>
      </w:r>
      <w:r w:rsidR="0052410C" w:rsidRPr="00C829A8">
        <w:rPr>
          <w:rFonts w:ascii="Book Antiqua" w:hAnsi="Book Antiqua" w:cs="Times New Roman"/>
          <w:sz w:val="24"/>
          <w:szCs w:val="24"/>
        </w:rPr>
        <w:t xml:space="preserve"> often encounter a situation</w:t>
      </w:r>
      <w:r w:rsidR="00F91C80" w:rsidRPr="00C829A8">
        <w:rPr>
          <w:rFonts w:ascii="Book Antiqua" w:hAnsi="Book Antiqua" w:cs="Times New Roman"/>
          <w:sz w:val="24"/>
          <w:szCs w:val="24"/>
        </w:rPr>
        <w:t xml:space="preserve"> in which </w:t>
      </w:r>
      <w:r w:rsidR="0052410C" w:rsidRPr="00C829A8">
        <w:rPr>
          <w:rFonts w:ascii="Book Antiqua" w:hAnsi="Book Antiqua" w:cs="Times New Roman"/>
          <w:sz w:val="24"/>
          <w:szCs w:val="24"/>
        </w:rPr>
        <w:t xml:space="preserve">a </w:t>
      </w:r>
      <w:r w:rsidR="00DD6616" w:rsidRPr="00C829A8">
        <w:rPr>
          <w:rFonts w:ascii="Book Antiqua" w:hAnsi="Book Antiqua" w:cs="Times New Roman"/>
          <w:sz w:val="24"/>
          <w:szCs w:val="24"/>
        </w:rPr>
        <w:t xml:space="preserve">known </w:t>
      </w:r>
      <w:r w:rsidR="00611548" w:rsidRPr="00C829A8">
        <w:rPr>
          <w:rFonts w:ascii="Book Antiqua" w:hAnsi="Book Antiqua" w:cs="Times New Roman"/>
          <w:sz w:val="24"/>
          <w:szCs w:val="24"/>
        </w:rPr>
        <w:t xml:space="preserve">pancreatic </w:t>
      </w:r>
      <w:r w:rsidR="00FB6773" w:rsidRPr="00C829A8">
        <w:rPr>
          <w:rFonts w:ascii="Book Antiqua" w:hAnsi="Book Antiqua" w:cs="Times New Roman"/>
          <w:sz w:val="24"/>
          <w:szCs w:val="24"/>
        </w:rPr>
        <w:t xml:space="preserve">tumor </w:t>
      </w:r>
      <w:r w:rsidR="00DD6616" w:rsidRPr="00C829A8">
        <w:rPr>
          <w:rFonts w:ascii="Book Antiqua" w:hAnsi="Book Antiqua" w:cs="Times New Roman"/>
          <w:sz w:val="24"/>
          <w:szCs w:val="24"/>
        </w:rPr>
        <w:t>must</w:t>
      </w:r>
      <w:r w:rsidR="00FB6773" w:rsidRPr="00C829A8">
        <w:rPr>
          <w:rFonts w:ascii="Book Antiqua" w:hAnsi="Book Antiqua" w:cs="Times New Roman"/>
          <w:sz w:val="24"/>
          <w:szCs w:val="24"/>
        </w:rPr>
        <w:t xml:space="preserve"> be </w:t>
      </w:r>
      <w:r w:rsidR="00DD6616" w:rsidRPr="00C829A8">
        <w:rPr>
          <w:rFonts w:ascii="Book Antiqua" w:hAnsi="Book Antiqua" w:cs="Times New Roman"/>
          <w:sz w:val="24"/>
          <w:szCs w:val="24"/>
        </w:rPr>
        <w:t>evaluated if it was malignant or not</w:t>
      </w:r>
      <w:r w:rsidR="00FB6773" w:rsidRPr="00C829A8">
        <w:rPr>
          <w:rFonts w:ascii="Book Antiqua" w:hAnsi="Book Antiqua" w:cs="Times New Roman"/>
          <w:sz w:val="24"/>
          <w:szCs w:val="24"/>
        </w:rPr>
        <w:t xml:space="preserve">. </w:t>
      </w:r>
      <w:r w:rsidR="00DD6616" w:rsidRPr="00C829A8">
        <w:rPr>
          <w:rFonts w:ascii="Book Antiqua" w:hAnsi="Book Antiqua" w:cs="Times New Roman"/>
          <w:sz w:val="24"/>
          <w:szCs w:val="24"/>
        </w:rPr>
        <w:t xml:space="preserve">It is important to take advantage of each modality: US-elastography </w:t>
      </w:r>
      <w:r w:rsidR="001545D8" w:rsidRPr="00C829A8">
        <w:rPr>
          <w:rFonts w:ascii="Book Antiqua" w:hAnsi="Book Antiqua" w:cs="Times New Roman"/>
          <w:sz w:val="24"/>
          <w:szCs w:val="24"/>
        </w:rPr>
        <w:t>for screening and EUS</w:t>
      </w:r>
      <w:r w:rsidR="00DD6616" w:rsidRPr="00C829A8">
        <w:rPr>
          <w:rFonts w:ascii="Book Antiqua" w:hAnsi="Book Antiqua" w:cs="Times New Roman"/>
          <w:sz w:val="24"/>
          <w:szCs w:val="24"/>
        </w:rPr>
        <w:t>-elastography</w:t>
      </w:r>
      <w:r w:rsidR="001545D8" w:rsidRPr="00C829A8">
        <w:rPr>
          <w:rFonts w:ascii="Book Antiqua" w:hAnsi="Book Antiqua" w:cs="Times New Roman"/>
          <w:sz w:val="24"/>
          <w:szCs w:val="24"/>
        </w:rPr>
        <w:t xml:space="preserve"> for detailed examination.</w:t>
      </w:r>
      <w:r w:rsidR="000C7752" w:rsidRPr="00C829A8">
        <w:rPr>
          <w:rFonts w:ascii="Book Antiqua" w:hAnsi="Book Antiqua" w:cs="Times New Roman"/>
          <w:sz w:val="24"/>
          <w:szCs w:val="24"/>
        </w:rPr>
        <w:t xml:space="preserve"> </w:t>
      </w:r>
    </w:p>
    <w:p w:rsidR="00660E04" w:rsidRPr="00C829A8" w:rsidRDefault="00660E04" w:rsidP="005B41E8">
      <w:pPr>
        <w:adjustRightInd w:val="0"/>
        <w:snapToGrid w:val="0"/>
        <w:spacing w:line="360" w:lineRule="auto"/>
        <w:rPr>
          <w:rFonts w:ascii="Book Antiqua" w:hAnsi="Book Antiqua" w:cs="Times New Roman"/>
          <w:sz w:val="24"/>
          <w:szCs w:val="24"/>
        </w:rPr>
      </w:pPr>
    </w:p>
    <w:p w:rsidR="00DB75D1" w:rsidRPr="00C829A8" w:rsidRDefault="003C28EB" w:rsidP="005B41E8">
      <w:pPr>
        <w:adjustRightInd w:val="0"/>
        <w:snapToGrid w:val="0"/>
        <w:spacing w:line="360" w:lineRule="auto"/>
        <w:rPr>
          <w:rFonts w:ascii="Book Antiqua" w:hAnsi="Book Antiqua" w:cs="Times New Roman"/>
          <w:b/>
          <w:sz w:val="24"/>
          <w:szCs w:val="24"/>
        </w:rPr>
      </w:pPr>
      <w:r w:rsidRPr="00C829A8">
        <w:rPr>
          <w:rFonts w:ascii="Book Antiqua" w:hAnsi="Book Antiqua" w:cs="Times New Roman"/>
          <w:b/>
          <w:sz w:val="24"/>
          <w:szCs w:val="24"/>
        </w:rPr>
        <w:t>FUTURE PERSPECTIVES</w:t>
      </w:r>
    </w:p>
    <w:p w:rsidR="00A45B81" w:rsidRPr="00C829A8" w:rsidRDefault="00E72B71" w:rsidP="003C28EB">
      <w:pPr>
        <w:adjustRightInd w:val="0"/>
        <w:snapToGrid w:val="0"/>
        <w:spacing w:line="360" w:lineRule="auto"/>
        <w:rPr>
          <w:rFonts w:ascii="Book Antiqua" w:hAnsi="Book Antiqua" w:cs="Times New Roman"/>
          <w:sz w:val="24"/>
          <w:szCs w:val="24"/>
        </w:rPr>
      </w:pPr>
      <w:r w:rsidRPr="00C829A8">
        <w:rPr>
          <w:rFonts w:ascii="Book Antiqua" w:hAnsi="Book Antiqua" w:cs="Times New Roman"/>
          <w:sz w:val="24"/>
          <w:szCs w:val="24"/>
        </w:rPr>
        <w:t>The goal of</w:t>
      </w:r>
      <w:r w:rsidR="007D4C70" w:rsidRPr="00C829A8">
        <w:rPr>
          <w:rFonts w:ascii="Book Antiqua" w:hAnsi="Book Antiqua" w:cs="Times New Roman"/>
          <w:sz w:val="24"/>
          <w:szCs w:val="24"/>
        </w:rPr>
        <w:t xml:space="preserve"> </w:t>
      </w:r>
      <w:r w:rsidR="008C10E7" w:rsidRPr="00C829A8">
        <w:rPr>
          <w:rFonts w:ascii="Book Antiqua" w:hAnsi="Book Antiqua" w:cs="Times New Roman"/>
          <w:sz w:val="24"/>
          <w:szCs w:val="24"/>
        </w:rPr>
        <w:t>elastogra</w:t>
      </w:r>
      <w:r w:rsidR="00AE2A9A" w:rsidRPr="00C829A8">
        <w:rPr>
          <w:rFonts w:ascii="Book Antiqua" w:hAnsi="Book Antiqua" w:cs="Times New Roman"/>
          <w:sz w:val="24"/>
          <w:szCs w:val="24"/>
        </w:rPr>
        <w:t>phy</w:t>
      </w:r>
      <w:r w:rsidR="00A45B81" w:rsidRPr="00C829A8">
        <w:rPr>
          <w:rFonts w:ascii="Book Antiqua" w:hAnsi="Book Antiqua" w:cs="Times New Roman"/>
          <w:sz w:val="24"/>
          <w:szCs w:val="24"/>
        </w:rPr>
        <w:t xml:space="preserve"> </w:t>
      </w:r>
      <w:r w:rsidR="007D4C70" w:rsidRPr="00C829A8">
        <w:rPr>
          <w:rFonts w:ascii="Book Antiqua" w:hAnsi="Book Antiqua" w:cs="Times New Roman"/>
          <w:sz w:val="24"/>
          <w:szCs w:val="24"/>
        </w:rPr>
        <w:t xml:space="preserve">for the pancreas </w:t>
      </w:r>
      <w:r w:rsidR="00A45B81" w:rsidRPr="00C829A8">
        <w:rPr>
          <w:rFonts w:ascii="Book Antiqua" w:hAnsi="Book Antiqua" w:cs="Times New Roman"/>
          <w:sz w:val="24"/>
          <w:szCs w:val="24"/>
        </w:rPr>
        <w:t>is</w:t>
      </w:r>
      <w:r w:rsidR="000621BB" w:rsidRPr="00C829A8">
        <w:rPr>
          <w:rFonts w:ascii="Book Antiqua" w:hAnsi="Book Antiqua" w:cs="Times New Roman"/>
          <w:sz w:val="24"/>
          <w:szCs w:val="24"/>
        </w:rPr>
        <w:t xml:space="preserve"> to</w:t>
      </w:r>
      <w:r w:rsidR="008F44C3" w:rsidRPr="00C829A8">
        <w:rPr>
          <w:rFonts w:ascii="Book Antiqua" w:hAnsi="Book Antiqua" w:cs="Times New Roman"/>
          <w:sz w:val="24"/>
          <w:szCs w:val="24"/>
        </w:rPr>
        <w:t xml:space="preserve"> assure</w:t>
      </w:r>
      <w:r w:rsidR="008C10E7" w:rsidRPr="00C829A8">
        <w:rPr>
          <w:rFonts w:ascii="Book Antiqua" w:hAnsi="Book Antiqua" w:cs="Times New Roman"/>
          <w:sz w:val="24"/>
          <w:szCs w:val="24"/>
        </w:rPr>
        <w:t xml:space="preserve"> </w:t>
      </w:r>
      <w:r w:rsidR="00F217DD" w:rsidRPr="00C829A8">
        <w:rPr>
          <w:rFonts w:ascii="Book Antiqua" w:hAnsi="Book Antiqua" w:cs="Times New Roman"/>
          <w:sz w:val="24"/>
          <w:szCs w:val="24"/>
        </w:rPr>
        <w:t>accurate elastogram</w:t>
      </w:r>
      <w:r w:rsidR="008C10E7" w:rsidRPr="00C829A8">
        <w:rPr>
          <w:rFonts w:ascii="Book Antiqua" w:hAnsi="Book Antiqua" w:cs="Times New Roman"/>
          <w:sz w:val="24"/>
          <w:szCs w:val="24"/>
        </w:rPr>
        <w:t xml:space="preserve"> </w:t>
      </w:r>
      <w:r w:rsidR="008F44C3" w:rsidRPr="00C829A8">
        <w:rPr>
          <w:rFonts w:ascii="Book Antiqua" w:hAnsi="Book Antiqua" w:cs="Times New Roman"/>
          <w:sz w:val="24"/>
          <w:szCs w:val="24"/>
        </w:rPr>
        <w:t xml:space="preserve">enough </w:t>
      </w:r>
      <w:r w:rsidR="008C10E7" w:rsidRPr="00C829A8">
        <w:rPr>
          <w:rFonts w:ascii="Book Antiqua" w:hAnsi="Book Antiqua" w:cs="Times New Roman"/>
          <w:sz w:val="24"/>
          <w:szCs w:val="24"/>
        </w:rPr>
        <w:t>to reflect</w:t>
      </w:r>
      <w:r w:rsidR="005B2804" w:rsidRPr="00C829A8">
        <w:rPr>
          <w:rFonts w:ascii="Book Antiqua" w:hAnsi="Book Antiqua" w:cs="Times New Roman"/>
          <w:sz w:val="24"/>
          <w:szCs w:val="24"/>
        </w:rPr>
        <w:t xml:space="preserve"> </w:t>
      </w:r>
      <w:r w:rsidR="00611548" w:rsidRPr="00C829A8">
        <w:rPr>
          <w:rFonts w:ascii="Book Antiqua" w:hAnsi="Book Antiqua" w:cs="Times New Roman"/>
          <w:sz w:val="24"/>
          <w:szCs w:val="24"/>
        </w:rPr>
        <w:t xml:space="preserve">histological structure. </w:t>
      </w:r>
      <w:r w:rsidR="007D4C70" w:rsidRPr="00C829A8">
        <w:rPr>
          <w:rFonts w:ascii="Book Antiqua" w:hAnsi="Book Antiqua" w:cs="Times New Roman"/>
          <w:sz w:val="24"/>
          <w:szCs w:val="24"/>
        </w:rPr>
        <w:t xml:space="preserve">Also, </w:t>
      </w:r>
      <w:r w:rsidR="00611548" w:rsidRPr="00C829A8">
        <w:rPr>
          <w:rFonts w:ascii="Book Antiqua" w:hAnsi="Book Antiqua" w:cs="Times New Roman"/>
          <w:sz w:val="24"/>
          <w:szCs w:val="24"/>
        </w:rPr>
        <w:t xml:space="preserve">elastography </w:t>
      </w:r>
      <w:r w:rsidR="007D4C70" w:rsidRPr="00C829A8">
        <w:rPr>
          <w:rFonts w:ascii="Book Antiqua" w:hAnsi="Book Antiqua" w:cs="Times New Roman"/>
          <w:sz w:val="24"/>
          <w:szCs w:val="24"/>
        </w:rPr>
        <w:t xml:space="preserve">for the pancreas </w:t>
      </w:r>
      <w:r w:rsidR="00611548" w:rsidRPr="00C829A8">
        <w:rPr>
          <w:rFonts w:ascii="Book Antiqua" w:hAnsi="Book Antiqua" w:cs="Times New Roman"/>
          <w:sz w:val="24"/>
          <w:szCs w:val="24"/>
        </w:rPr>
        <w:t>must be operator-independent</w:t>
      </w:r>
      <w:r w:rsidR="00F217DD" w:rsidRPr="00C829A8">
        <w:rPr>
          <w:rFonts w:ascii="Book Antiqua" w:hAnsi="Book Antiqua" w:cs="Times New Roman"/>
          <w:sz w:val="24"/>
          <w:szCs w:val="24"/>
        </w:rPr>
        <w:t xml:space="preserve"> and satisfy</w:t>
      </w:r>
      <w:r w:rsidR="00611548" w:rsidRPr="00C829A8">
        <w:rPr>
          <w:rFonts w:ascii="Book Antiqua" w:hAnsi="Book Antiqua" w:cs="Times New Roman"/>
          <w:sz w:val="24"/>
          <w:szCs w:val="24"/>
        </w:rPr>
        <w:t xml:space="preserve"> </w:t>
      </w:r>
      <w:r w:rsidR="005B309C" w:rsidRPr="00C829A8">
        <w:rPr>
          <w:rFonts w:ascii="Book Antiqua" w:hAnsi="Book Antiqua" w:cs="Times New Roman"/>
          <w:sz w:val="24"/>
          <w:szCs w:val="24"/>
        </w:rPr>
        <w:t xml:space="preserve">the </w:t>
      </w:r>
      <w:r w:rsidR="005B2804" w:rsidRPr="00C829A8">
        <w:rPr>
          <w:rFonts w:ascii="Book Antiqua" w:hAnsi="Book Antiqua" w:cs="Times New Roman"/>
          <w:sz w:val="24"/>
          <w:szCs w:val="24"/>
        </w:rPr>
        <w:t xml:space="preserve">adequate </w:t>
      </w:r>
      <w:r w:rsidR="00611548" w:rsidRPr="00C829A8">
        <w:rPr>
          <w:rFonts w:ascii="Book Antiqua" w:hAnsi="Book Antiqua" w:cs="Times New Roman"/>
          <w:sz w:val="24"/>
          <w:szCs w:val="24"/>
        </w:rPr>
        <w:t>reproducibility.</w:t>
      </w:r>
      <w:r w:rsidR="005B309C" w:rsidRPr="00C829A8">
        <w:rPr>
          <w:rFonts w:ascii="Book Antiqua" w:hAnsi="Book Antiqua" w:cs="Times New Roman"/>
          <w:sz w:val="24"/>
          <w:szCs w:val="24"/>
        </w:rPr>
        <w:t xml:space="preserve"> The </w:t>
      </w:r>
      <w:r w:rsidR="00CD0C8C" w:rsidRPr="00C829A8">
        <w:rPr>
          <w:rFonts w:ascii="Book Antiqua" w:hAnsi="Book Antiqua" w:cs="Times New Roman"/>
          <w:sz w:val="24"/>
          <w:szCs w:val="24"/>
        </w:rPr>
        <w:t xml:space="preserve">following facts that </w:t>
      </w:r>
      <w:r w:rsidR="00592D43" w:rsidRPr="00C829A8">
        <w:rPr>
          <w:rFonts w:ascii="Book Antiqua" w:eastAsia="SimSun" w:hAnsi="Book Antiqua" w:cs="Times New Roman" w:hint="eastAsia"/>
          <w:sz w:val="24"/>
          <w:szCs w:val="24"/>
          <w:lang w:eastAsia="zh-CN"/>
        </w:rPr>
        <w:t>(1)</w:t>
      </w:r>
      <w:r w:rsidR="005B309C" w:rsidRPr="00C829A8">
        <w:rPr>
          <w:rFonts w:ascii="Book Antiqua" w:hAnsi="Book Antiqua" w:cs="Times New Roman"/>
          <w:sz w:val="24"/>
          <w:szCs w:val="24"/>
        </w:rPr>
        <w:t xml:space="preserve"> the pancreas is a small organ locates deep in </w:t>
      </w:r>
      <w:r w:rsidR="005B2804" w:rsidRPr="00C829A8">
        <w:rPr>
          <w:rFonts w:ascii="Book Antiqua" w:hAnsi="Book Antiqua" w:cs="Times New Roman"/>
          <w:sz w:val="24"/>
          <w:szCs w:val="24"/>
        </w:rPr>
        <w:t xml:space="preserve">center of </w:t>
      </w:r>
      <w:r w:rsidR="005B309C" w:rsidRPr="00C829A8">
        <w:rPr>
          <w:rFonts w:ascii="Book Antiqua" w:hAnsi="Book Antiqua" w:cs="Times New Roman"/>
          <w:sz w:val="24"/>
          <w:szCs w:val="24"/>
        </w:rPr>
        <w:t>the body</w:t>
      </w:r>
      <w:r w:rsidR="00592D43" w:rsidRPr="00C829A8">
        <w:rPr>
          <w:rFonts w:ascii="Book Antiqua" w:eastAsia="SimSun" w:hAnsi="Book Antiqua" w:cs="Times New Roman" w:hint="eastAsia"/>
          <w:sz w:val="24"/>
          <w:szCs w:val="24"/>
          <w:lang w:eastAsia="zh-CN"/>
        </w:rPr>
        <w:t>;</w:t>
      </w:r>
      <w:r w:rsidR="00F57F64" w:rsidRPr="00C829A8">
        <w:rPr>
          <w:rFonts w:ascii="Book Antiqua" w:hAnsi="Book Antiqua" w:cs="Times New Roman"/>
          <w:sz w:val="24"/>
          <w:szCs w:val="24"/>
        </w:rPr>
        <w:t xml:space="preserve"> </w:t>
      </w:r>
      <w:r w:rsidR="00592D43" w:rsidRPr="00C829A8">
        <w:rPr>
          <w:rFonts w:ascii="Book Antiqua" w:eastAsia="SimSun" w:hAnsi="Book Antiqua" w:cs="Times New Roman" w:hint="eastAsia"/>
          <w:sz w:val="24"/>
          <w:szCs w:val="24"/>
          <w:lang w:eastAsia="zh-CN"/>
        </w:rPr>
        <w:t>(2)</w:t>
      </w:r>
      <w:r w:rsidR="00CD0C8C" w:rsidRPr="00C829A8">
        <w:rPr>
          <w:rFonts w:ascii="Book Antiqua" w:hAnsi="Book Antiqua" w:cs="Times New Roman"/>
          <w:sz w:val="24"/>
          <w:szCs w:val="24"/>
        </w:rPr>
        <w:t xml:space="preserve"> </w:t>
      </w:r>
      <w:r w:rsidR="005B309C" w:rsidRPr="00C829A8">
        <w:rPr>
          <w:rFonts w:ascii="Book Antiqua" w:hAnsi="Book Antiqua" w:cs="Times New Roman"/>
          <w:sz w:val="24"/>
          <w:szCs w:val="24"/>
        </w:rPr>
        <w:t>obtain</w:t>
      </w:r>
      <w:r w:rsidR="00F57F64" w:rsidRPr="00C829A8">
        <w:rPr>
          <w:rFonts w:ascii="Book Antiqua" w:hAnsi="Book Antiqua" w:cs="Times New Roman"/>
          <w:sz w:val="24"/>
          <w:szCs w:val="24"/>
        </w:rPr>
        <w:t>ing</w:t>
      </w:r>
      <w:r w:rsidR="005B2804" w:rsidRPr="00C829A8">
        <w:rPr>
          <w:rFonts w:ascii="Book Antiqua" w:hAnsi="Book Antiqua" w:cs="Times New Roman"/>
          <w:sz w:val="24"/>
          <w:szCs w:val="24"/>
        </w:rPr>
        <w:t xml:space="preserve"> the biopsy specimens</w:t>
      </w:r>
      <w:r w:rsidR="005B309C" w:rsidRPr="00C829A8">
        <w:rPr>
          <w:rFonts w:ascii="Book Antiqua" w:hAnsi="Book Antiqua" w:cs="Times New Roman"/>
          <w:sz w:val="24"/>
          <w:szCs w:val="24"/>
        </w:rPr>
        <w:t xml:space="preserve"> </w:t>
      </w:r>
      <w:r w:rsidR="0005349A" w:rsidRPr="00C829A8">
        <w:rPr>
          <w:rFonts w:ascii="Book Antiqua" w:hAnsi="Book Antiqua" w:cs="Times New Roman"/>
          <w:sz w:val="24"/>
          <w:szCs w:val="24"/>
        </w:rPr>
        <w:t xml:space="preserve">from the pancreas </w:t>
      </w:r>
      <w:r w:rsidR="00F57F64" w:rsidRPr="00C829A8">
        <w:rPr>
          <w:rFonts w:ascii="Book Antiqua" w:hAnsi="Book Antiqua" w:cs="Times New Roman"/>
          <w:sz w:val="24"/>
          <w:szCs w:val="24"/>
        </w:rPr>
        <w:t>is not easy</w:t>
      </w:r>
      <w:r w:rsidR="00592D43" w:rsidRPr="00C829A8">
        <w:rPr>
          <w:rFonts w:ascii="Book Antiqua" w:eastAsia="SimSun" w:hAnsi="Book Antiqua" w:cs="Times New Roman" w:hint="eastAsia"/>
          <w:sz w:val="24"/>
          <w:szCs w:val="24"/>
          <w:lang w:eastAsia="zh-CN"/>
        </w:rPr>
        <w:t xml:space="preserve">; </w:t>
      </w:r>
      <w:r w:rsidR="00F57F64" w:rsidRPr="00C829A8">
        <w:rPr>
          <w:rFonts w:ascii="Book Antiqua" w:hAnsi="Book Antiqua" w:cs="Times New Roman"/>
          <w:sz w:val="24"/>
          <w:szCs w:val="24"/>
        </w:rPr>
        <w:t xml:space="preserve">and </w:t>
      </w:r>
      <w:r w:rsidR="00592D43" w:rsidRPr="00C829A8">
        <w:rPr>
          <w:rFonts w:ascii="Book Antiqua" w:eastAsia="SimSun" w:hAnsi="Book Antiqua" w:cs="Times New Roman" w:hint="eastAsia"/>
          <w:sz w:val="24"/>
          <w:szCs w:val="24"/>
          <w:lang w:eastAsia="zh-CN"/>
        </w:rPr>
        <w:t>(3)</w:t>
      </w:r>
      <w:r w:rsidR="00F57F64" w:rsidRPr="00C829A8">
        <w:rPr>
          <w:rFonts w:ascii="Book Antiqua" w:hAnsi="Book Antiqua" w:cs="Times New Roman"/>
          <w:sz w:val="24"/>
          <w:szCs w:val="24"/>
        </w:rPr>
        <w:t xml:space="preserve"> the pancreas is strongly affected by aortic pulsation, </w:t>
      </w:r>
      <w:r w:rsidR="00CD0C8C" w:rsidRPr="00C829A8">
        <w:rPr>
          <w:rFonts w:ascii="Book Antiqua" w:hAnsi="Book Antiqua" w:cs="Times New Roman"/>
          <w:sz w:val="24"/>
          <w:szCs w:val="24"/>
        </w:rPr>
        <w:t>make difficult to achieve the goal</w:t>
      </w:r>
      <w:r w:rsidR="00507D17" w:rsidRPr="00C829A8">
        <w:rPr>
          <w:rFonts w:ascii="Book Antiqua" w:hAnsi="Book Antiqua" w:cs="Times New Roman"/>
          <w:sz w:val="24"/>
          <w:szCs w:val="24"/>
        </w:rPr>
        <w:t>. There may be another</w:t>
      </w:r>
      <w:r w:rsidR="005B309C" w:rsidRPr="00C829A8">
        <w:rPr>
          <w:rFonts w:ascii="Book Antiqua" w:hAnsi="Book Antiqua" w:cs="Times New Roman"/>
          <w:sz w:val="24"/>
          <w:szCs w:val="24"/>
        </w:rPr>
        <w:t xml:space="preserve"> breakthrou</w:t>
      </w:r>
      <w:r w:rsidR="00F57F64" w:rsidRPr="00C829A8">
        <w:rPr>
          <w:rFonts w:ascii="Book Antiqua" w:hAnsi="Book Antiqua" w:cs="Times New Roman"/>
          <w:sz w:val="24"/>
          <w:szCs w:val="24"/>
        </w:rPr>
        <w:t>gh by developing an instrument</w:t>
      </w:r>
      <w:r w:rsidR="005B2804" w:rsidRPr="00C829A8">
        <w:rPr>
          <w:rFonts w:ascii="Book Antiqua" w:hAnsi="Book Antiqua" w:cs="Times New Roman"/>
          <w:sz w:val="24"/>
          <w:szCs w:val="24"/>
        </w:rPr>
        <w:t xml:space="preserve"> </w:t>
      </w:r>
      <w:r w:rsidR="00F57F64" w:rsidRPr="00C829A8">
        <w:rPr>
          <w:rFonts w:ascii="Book Antiqua" w:hAnsi="Book Antiqua" w:cs="Times New Roman"/>
          <w:sz w:val="24"/>
          <w:szCs w:val="24"/>
        </w:rPr>
        <w:t xml:space="preserve">based on </w:t>
      </w:r>
      <w:r w:rsidR="007465C4" w:rsidRPr="00C829A8">
        <w:rPr>
          <w:rFonts w:ascii="Book Antiqua" w:hAnsi="Book Antiqua" w:cs="Times New Roman"/>
          <w:sz w:val="24"/>
          <w:szCs w:val="24"/>
        </w:rPr>
        <w:t xml:space="preserve">a </w:t>
      </w:r>
      <w:r w:rsidR="00F57F64" w:rsidRPr="00C829A8">
        <w:rPr>
          <w:rFonts w:ascii="Book Antiqua" w:hAnsi="Book Antiqua" w:cs="Times New Roman"/>
          <w:sz w:val="24"/>
          <w:szCs w:val="24"/>
        </w:rPr>
        <w:t xml:space="preserve">novel principle </w:t>
      </w:r>
      <w:r w:rsidR="005B2804" w:rsidRPr="00C829A8">
        <w:rPr>
          <w:rFonts w:ascii="Book Antiqua" w:hAnsi="Book Antiqua" w:cs="Times New Roman"/>
          <w:sz w:val="24"/>
          <w:szCs w:val="24"/>
        </w:rPr>
        <w:t xml:space="preserve">beyond </w:t>
      </w:r>
      <w:r w:rsidR="005B309C" w:rsidRPr="00C829A8">
        <w:rPr>
          <w:rFonts w:ascii="Book Antiqua" w:hAnsi="Book Antiqua" w:cs="Times New Roman"/>
          <w:sz w:val="24"/>
          <w:szCs w:val="24"/>
        </w:rPr>
        <w:t xml:space="preserve">shear wave elastography in </w:t>
      </w:r>
      <w:r w:rsidR="005B2804" w:rsidRPr="00C829A8">
        <w:rPr>
          <w:rFonts w:ascii="Book Antiqua" w:hAnsi="Book Antiqua" w:cs="Times New Roman"/>
          <w:sz w:val="24"/>
          <w:szCs w:val="24"/>
        </w:rPr>
        <w:t>the</w:t>
      </w:r>
      <w:r w:rsidR="009066F8" w:rsidRPr="00C829A8">
        <w:rPr>
          <w:rFonts w:ascii="Book Antiqua" w:hAnsi="Book Antiqua" w:cs="Times New Roman"/>
          <w:sz w:val="24"/>
          <w:szCs w:val="24"/>
        </w:rPr>
        <w:t xml:space="preserve"> </w:t>
      </w:r>
      <w:r w:rsidR="005B309C" w:rsidRPr="00C829A8">
        <w:rPr>
          <w:rFonts w:ascii="Book Antiqua" w:hAnsi="Book Antiqua" w:cs="Times New Roman"/>
          <w:sz w:val="24"/>
          <w:szCs w:val="24"/>
        </w:rPr>
        <w:t>future.</w:t>
      </w:r>
      <w:r w:rsidR="000C7752" w:rsidRPr="00C829A8">
        <w:rPr>
          <w:rFonts w:ascii="Book Antiqua" w:hAnsi="Book Antiqua" w:cs="Times New Roman"/>
          <w:sz w:val="24"/>
          <w:szCs w:val="24"/>
        </w:rPr>
        <w:t xml:space="preserve"> </w:t>
      </w:r>
    </w:p>
    <w:p w:rsidR="009C3CBF" w:rsidRPr="00C829A8" w:rsidRDefault="00444AEE" w:rsidP="00592D43">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Although there are several issues remained to be solved, e</w:t>
      </w:r>
      <w:r w:rsidR="00507D17" w:rsidRPr="00C829A8">
        <w:rPr>
          <w:rFonts w:ascii="Book Antiqua" w:hAnsi="Book Antiqua" w:cs="Times New Roman"/>
          <w:sz w:val="24"/>
          <w:szCs w:val="24"/>
        </w:rPr>
        <w:t xml:space="preserve">lastography </w:t>
      </w:r>
      <w:r w:rsidR="003D0172" w:rsidRPr="00C829A8">
        <w:rPr>
          <w:rFonts w:ascii="Book Antiqua" w:hAnsi="Book Antiqua" w:cs="Times New Roman"/>
          <w:sz w:val="24"/>
          <w:szCs w:val="24"/>
        </w:rPr>
        <w:t>may</w:t>
      </w:r>
      <w:r w:rsidR="000B1EE7" w:rsidRPr="00C829A8">
        <w:rPr>
          <w:rFonts w:ascii="Book Antiqua" w:hAnsi="Book Antiqua" w:cs="Times New Roman"/>
          <w:sz w:val="24"/>
          <w:szCs w:val="24"/>
        </w:rPr>
        <w:t xml:space="preserve"> be a promising imaging modality</w:t>
      </w:r>
      <w:r w:rsidR="009C3CBF" w:rsidRPr="00C829A8">
        <w:rPr>
          <w:rFonts w:ascii="Book Antiqua" w:hAnsi="Book Antiqua" w:cs="Times New Roman"/>
          <w:sz w:val="24"/>
          <w:szCs w:val="24"/>
        </w:rPr>
        <w:t xml:space="preserve"> for early detection of chronic pancreatitis. </w:t>
      </w:r>
      <w:r w:rsidR="006B25EF" w:rsidRPr="00C829A8">
        <w:rPr>
          <w:rFonts w:ascii="Book Antiqua" w:hAnsi="Book Antiqua" w:cs="Times New Roman"/>
          <w:sz w:val="24"/>
          <w:szCs w:val="24"/>
        </w:rPr>
        <w:t>It is known that patients with c</w:t>
      </w:r>
      <w:r w:rsidR="009C3CBF" w:rsidRPr="00C829A8">
        <w:rPr>
          <w:rFonts w:ascii="Book Antiqua" w:hAnsi="Book Antiqua" w:cs="Times New Roman"/>
          <w:sz w:val="24"/>
          <w:szCs w:val="24"/>
        </w:rPr>
        <w:t>hronic pancreatitis</w:t>
      </w:r>
      <w:r w:rsidR="00745BCE" w:rsidRPr="00C829A8">
        <w:rPr>
          <w:rFonts w:ascii="Book Antiqua" w:hAnsi="Book Antiqua" w:cs="Times New Roman"/>
          <w:sz w:val="24"/>
          <w:szCs w:val="24"/>
        </w:rPr>
        <w:t xml:space="preserve"> are</w:t>
      </w:r>
      <w:r w:rsidR="006B25EF" w:rsidRPr="00C829A8">
        <w:rPr>
          <w:rFonts w:ascii="Book Antiqua" w:hAnsi="Book Antiqua" w:cs="Times New Roman"/>
          <w:sz w:val="24"/>
          <w:szCs w:val="24"/>
        </w:rPr>
        <w:t xml:space="preserve"> at </w:t>
      </w:r>
      <w:r w:rsidR="00916298" w:rsidRPr="00C829A8">
        <w:rPr>
          <w:rFonts w:ascii="Book Antiqua" w:hAnsi="Book Antiqua" w:cs="Times New Roman"/>
          <w:sz w:val="24"/>
          <w:szCs w:val="24"/>
        </w:rPr>
        <w:t>risk for</w:t>
      </w:r>
      <w:r w:rsidR="007465C4" w:rsidRPr="00C829A8">
        <w:rPr>
          <w:rFonts w:ascii="Book Antiqua" w:hAnsi="Book Antiqua" w:cs="Times New Roman"/>
          <w:sz w:val="24"/>
          <w:szCs w:val="24"/>
        </w:rPr>
        <w:t xml:space="preserve"> </w:t>
      </w:r>
      <w:r w:rsidR="006B25EF" w:rsidRPr="00C829A8">
        <w:rPr>
          <w:rFonts w:ascii="Book Antiqua" w:hAnsi="Book Antiqua" w:cs="Times New Roman"/>
          <w:sz w:val="24"/>
          <w:szCs w:val="24"/>
        </w:rPr>
        <w:t>pancreatic cancer, therefore</w:t>
      </w:r>
      <w:r w:rsidR="00745BCE" w:rsidRPr="00C829A8">
        <w:rPr>
          <w:rFonts w:ascii="Book Antiqua" w:hAnsi="Book Antiqua" w:cs="Times New Roman"/>
          <w:sz w:val="24"/>
          <w:szCs w:val="24"/>
        </w:rPr>
        <w:t>,</w:t>
      </w:r>
      <w:r w:rsidR="006B25EF" w:rsidRPr="00C829A8">
        <w:rPr>
          <w:rFonts w:ascii="Book Antiqua" w:hAnsi="Book Antiqua" w:cs="Times New Roman"/>
          <w:sz w:val="24"/>
          <w:szCs w:val="24"/>
        </w:rPr>
        <w:t xml:space="preserve"> chronic pancreatitis should be diagnosed </w:t>
      </w:r>
      <w:r w:rsidR="003D0172" w:rsidRPr="00C829A8">
        <w:rPr>
          <w:rFonts w:ascii="Book Antiqua" w:hAnsi="Book Antiqua" w:cs="Times New Roman"/>
          <w:sz w:val="24"/>
          <w:szCs w:val="24"/>
        </w:rPr>
        <w:t xml:space="preserve">within </w:t>
      </w:r>
      <w:r w:rsidR="006B25EF" w:rsidRPr="00C829A8">
        <w:rPr>
          <w:rFonts w:ascii="Book Antiqua" w:hAnsi="Book Antiqua" w:cs="Times New Roman"/>
          <w:sz w:val="24"/>
          <w:szCs w:val="24"/>
        </w:rPr>
        <w:t>reversible stage</w:t>
      </w:r>
      <w:r w:rsidR="00507D17" w:rsidRPr="00C829A8">
        <w:rPr>
          <w:rFonts w:ascii="Book Antiqua" w:hAnsi="Book Antiqua" w:cs="Times New Roman"/>
          <w:sz w:val="24"/>
          <w:szCs w:val="24"/>
        </w:rPr>
        <w:t xml:space="preserve"> so that</w:t>
      </w:r>
      <w:r w:rsidR="003D0172" w:rsidRPr="00C829A8">
        <w:rPr>
          <w:rFonts w:ascii="Book Antiqua" w:hAnsi="Book Antiqua" w:cs="Times New Roman"/>
          <w:sz w:val="24"/>
          <w:szCs w:val="24"/>
        </w:rPr>
        <w:t xml:space="preserve"> </w:t>
      </w:r>
      <w:r w:rsidR="00EA32D0" w:rsidRPr="00C829A8">
        <w:rPr>
          <w:rFonts w:ascii="Book Antiqua" w:hAnsi="Book Antiqua" w:cs="Times New Roman"/>
          <w:sz w:val="24"/>
          <w:szCs w:val="24"/>
        </w:rPr>
        <w:t>it</w:t>
      </w:r>
      <w:r w:rsidR="00507D17" w:rsidRPr="00C829A8">
        <w:rPr>
          <w:rFonts w:ascii="Book Antiqua" w:hAnsi="Book Antiqua" w:cs="Times New Roman"/>
          <w:sz w:val="24"/>
          <w:szCs w:val="24"/>
        </w:rPr>
        <w:t xml:space="preserve"> can be cured by </w:t>
      </w:r>
      <w:r w:rsidR="003D0172" w:rsidRPr="00C829A8">
        <w:rPr>
          <w:rFonts w:ascii="Book Antiqua" w:hAnsi="Book Antiqua" w:cs="Times New Roman"/>
          <w:sz w:val="24"/>
          <w:szCs w:val="24"/>
        </w:rPr>
        <w:t>ther</w:t>
      </w:r>
      <w:r w:rsidR="00507D17" w:rsidRPr="00C829A8">
        <w:rPr>
          <w:rFonts w:ascii="Book Antiqua" w:hAnsi="Book Antiqua" w:cs="Times New Roman"/>
          <w:sz w:val="24"/>
          <w:szCs w:val="24"/>
        </w:rPr>
        <w:t>apeutic intervention</w:t>
      </w:r>
      <w:r w:rsidR="006B25EF" w:rsidRPr="00C829A8">
        <w:rPr>
          <w:rFonts w:ascii="Book Antiqua" w:hAnsi="Book Antiqua" w:cs="Times New Roman"/>
          <w:sz w:val="24"/>
          <w:szCs w:val="24"/>
        </w:rPr>
        <w:t>.</w:t>
      </w:r>
      <w:r w:rsidR="00745BCE" w:rsidRPr="00C829A8">
        <w:rPr>
          <w:rFonts w:ascii="Book Antiqua" w:hAnsi="Book Antiqua" w:cs="Times New Roman"/>
          <w:sz w:val="24"/>
          <w:szCs w:val="24"/>
        </w:rPr>
        <w:t xml:space="preserve"> At the current moment, EUS is </w:t>
      </w:r>
      <w:r w:rsidR="00745BCE" w:rsidRPr="00C829A8">
        <w:rPr>
          <w:rFonts w:ascii="Book Antiqua" w:hAnsi="Book Antiqua" w:cs="Times New Roman"/>
          <w:sz w:val="24"/>
          <w:szCs w:val="24"/>
        </w:rPr>
        <w:lastRenderedPageBreak/>
        <w:t xml:space="preserve">considered to be </w:t>
      </w:r>
      <w:r w:rsidR="00A65B2B" w:rsidRPr="00C829A8">
        <w:rPr>
          <w:rFonts w:ascii="Book Antiqua" w:hAnsi="Book Antiqua" w:cs="Times New Roman"/>
          <w:sz w:val="24"/>
          <w:szCs w:val="24"/>
        </w:rPr>
        <w:t>the best</w:t>
      </w:r>
      <w:r w:rsidR="00745BCE" w:rsidRPr="00C829A8">
        <w:rPr>
          <w:rFonts w:ascii="Book Antiqua" w:hAnsi="Book Antiqua" w:cs="Times New Roman"/>
          <w:sz w:val="24"/>
          <w:szCs w:val="24"/>
        </w:rPr>
        <w:t xml:space="preserve"> imaging modality which can detect early chronic pancreatitis</w:t>
      </w:r>
      <w:r w:rsidR="00A65B2B" w:rsidRPr="00C829A8">
        <w:rPr>
          <w:rFonts w:ascii="Book Antiqua" w:hAnsi="Book Antiqua" w:cs="Times New Roman"/>
          <w:sz w:val="24"/>
          <w:szCs w:val="24"/>
          <w:vertAlign w:val="superscript"/>
        </w:rPr>
        <w:t>[67</w:t>
      </w:r>
      <w:r w:rsidR="0069537F" w:rsidRPr="00C829A8">
        <w:rPr>
          <w:rFonts w:ascii="Book Antiqua" w:hAnsi="Book Antiqua" w:cs="Times New Roman"/>
          <w:sz w:val="24"/>
          <w:szCs w:val="24"/>
          <w:vertAlign w:val="superscript"/>
        </w:rPr>
        <w:t>,68</w:t>
      </w:r>
      <w:r w:rsidR="00A65B2B" w:rsidRPr="00C829A8">
        <w:rPr>
          <w:rFonts w:ascii="Book Antiqua" w:hAnsi="Book Antiqua" w:cs="Times New Roman"/>
          <w:sz w:val="24"/>
          <w:szCs w:val="24"/>
          <w:vertAlign w:val="superscript"/>
        </w:rPr>
        <w:t>]</w:t>
      </w:r>
      <w:r w:rsidR="00745BCE" w:rsidRPr="00C829A8">
        <w:rPr>
          <w:rFonts w:ascii="Book Antiqua" w:hAnsi="Book Antiqua" w:cs="Times New Roman"/>
          <w:sz w:val="24"/>
          <w:szCs w:val="24"/>
        </w:rPr>
        <w:t>. How</w:t>
      </w:r>
      <w:r w:rsidR="00F91431" w:rsidRPr="00C829A8">
        <w:rPr>
          <w:rFonts w:ascii="Book Antiqua" w:hAnsi="Book Antiqua" w:cs="Times New Roman"/>
          <w:sz w:val="24"/>
          <w:szCs w:val="24"/>
        </w:rPr>
        <w:t xml:space="preserve">ever, </w:t>
      </w:r>
      <w:r w:rsidR="003D0172" w:rsidRPr="00C829A8">
        <w:rPr>
          <w:rFonts w:ascii="Book Antiqua" w:hAnsi="Book Antiqua" w:cs="Times New Roman"/>
          <w:sz w:val="24"/>
          <w:szCs w:val="24"/>
        </w:rPr>
        <w:t xml:space="preserve">the </w:t>
      </w:r>
      <w:r w:rsidR="00A65B2B" w:rsidRPr="00C829A8">
        <w:rPr>
          <w:rFonts w:ascii="Book Antiqua" w:hAnsi="Book Antiqua" w:cs="Times New Roman"/>
          <w:sz w:val="24"/>
          <w:szCs w:val="24"/>
        </w:rPr>
        <w:t>diagnostic criteria</w:t>
      </w:r>
      <w:r w:rsidR="00EA32D0" w:rsidRPr="00C829A8">
        <w:rPr>
          <w:rFonts w:ascii="Book Antiqua" w:hAnsi="Book Antiqua" w:cs="Times New Roman"/>
          <w:sz w:val="24"/>
          <w:szCs w:val="24"/>
        </w:rPr>
        <w:t xml:space="preserve"> used in</w:t>
      </w:r>
      <w:r w:rsidR="00745BCE" w:rsidRPr="00C829A8">
        <w:rPr>
          <w:rFonts w:ascii="Book Antiqua" w:hAnsi="Book Antiqua" w:cs="Times New Roman"/>
          <w:sz w:val="24"/>
          <w:szCs w:val="24"/>
        </w:rPr>
        <w:t xml:space="preserve"> </w:t>
      </w:r>
      <w:r w:rsidR="003D0172" w:rsidRPr="00C829A8">
        <w:rPr>
          <w:rFonts w:ascii="Book Antiqua" w:hAnsi="Book Antiqua" w:cs="Times New Roman"/>
          <w:sz w:val="24"/>
          <w:szCs w:val="24"/>
        </w:rPr>
        <w:t>EUS</w:t>
      </w:r>
      <w:r w:rsidR="00A65B2B" w:rsidRPr="00C829A8">
        <w:rPr>
          <w:rFonts w:ascii="Book Antiqua" w:hAnsi="Book Antiqua" w:cs="Times New Roman"/>
          <w:sz w:val="24"/>
          <w:szCs w:val="24"/>
        </w:rPr>
        <w:t>, such as</w:t>
      </w:r>
      <w:r w:rsidR="00745BCE" w:rsidRPr="00C829A8">
        <w:rPr>
          <w:rFonts w:ascii="Book Antiqua" w:hAnsi="Book Antiqua" w:cs="Times New Roman"/>
          <w:sz w:val="24"/>
          <w:szCs w:val="24"/>
        </w:rPr>
        <w:t xml:space="preserve"> hyperechoic foci</w:t>
      </w:r>
      <w:r w:rsidR="003D0172" w:rsidRPr="00C829A8">
        <w:rPr>
          <w:rFonts w:ascii="Book Antiqua" w:hAnsi="Book Antiqua" w:cs="Times New Roman"/>
          <w:sz w:val="24"/>
          <w:szCs w:val="24"/>
        </w:rPr>
        <w:t xml:space="preserve"> and</w:t>
      </w:r>
      <w:r w:rsidR="00745BCE" w:rsidRPr="00C829A8">
        <w:rPr>
          <w:rFonts w:ascii="Book Antiqua" w:hAnsi="Book Antiqua" w:cs="Times New Roman"/>
          <w:sz w:val="24"/>
          <w:szCs w:val="24"/>
        </w:rPr>
        <w:t xml:space="preserve"> stranding</w:t>
      </w:r>
      <w:r w:rsidR="00A65B2B" w:rsidRPr="00C829A8">
        <w:rPr>
          <w:rFonts w:ascii="Book Antiqua" w:hAnsi="Book Antiqua" w:cs="Times New Roman"/>
          <w:sz w:val="24"/>
          <w:szCs w:val="24"/>
        </w:rPr>
        <w:t xml:space="preserve">, </w:t>
      </w:r>
      <w:r w:rsidR="003D0172" w:rsidRPr="00C829A8">
        <w:rPr>
          <w:rFonts w:ascii="Book Antiqua" w:hAnsi="Book Antiqua" w:cs="Times New Roman"/>
          <w:sz w:val="24"/>
          <w:szCs w:val="24"/>
        </w:rPr>
        <w:t>are associated</w:t>
      </w:r>
      <w:r w:rsidR="00F06FBD" w:rsidRPr="00C829A8">
        <w:rPr>
          <w:rFonts w:ascii="Book Antiqua" w:hAnsi="Book Antiqua" w:cs="Times New Roman"/>
          <w:sz w:val="24"/>
          <w:szCs w:val="24"/>
        </w:rPr>
        <w:t xml:space="preserve"> with</w:t>
      </w:r>
      <w:r w:rsidR="00552B2D" w:rsidRPr="00C829A8">
        <w:rPr>
          <w:rFonts w:ascii="Book Antiqua" w:hAnsi="Book Antiqua" w:cs="Times New Roman"/>
          <w:sz w:val="24"/>
          <w:szCs w:val="24"/>
        </w:rPr>
        <w:t xml:space="preserve"> calcification</w:t>
      </w:r>
      <w:r w:rsidR="00EA32D0" w:rsidRPr="00C829A8">
        <w:rPr>
          <w:rFonts w:ascii="Book Antiqua" w:hAnsi="Book Antiqua" w:cs="Times New Roman"/>
          <w:sz w:val="24"/>
          <w:szCs w:val="24"/>
        </w:rPr>
        <w:t xml:space="preserve"> which are</w:t>
      </w:r>
      <w:r w:rsidR="00916298" w:rsidRPr="00C829A8">
        <w:rPr>
          <w:rFonts w:ascii="Book Antiqua" w:hAnsi="Book Antiqua" w:cs="Times New Roman"/>
          <w:sz w:val="24"/>
          <w:szCs w:val="24"/>
        </w:rPr>
        <w:t xml:space="preserve"> </w:t>
      </w:r>
      <w:r w:rsidR="00F91431" w:rsidRPr="00C829A8">
        <w:rPr>
          <w:rFonts w:ascii="Book Antiqua" w:hAnsi="Book Antiqua" w:cs="Times New Roman"/>
          <w:sz w:val="24"/>
          <w:szCs w:val="24"/>
        </w:rPr>
        <w:t>irreversible change.</w:t>
      </w:r>
      <w:r w:rsidR="00F06FBD" w:rsidRPr="00C829A8">
        <w:rPr>
          <w:rFonts w:ascii="Book Antiqua" w:hAnsi="Book Antiqua" w:cs="Times New Roman"/>
          <w:sz w:val="24"/>
          <w:szCs w:val="24"/>
        </w:rPr>
        <w:t xml:space="preserve"> </w:t>
      </w:r>
      <w:r w:rsidR="00F91431" w:rsidRPr="00C829A8">
        <w:rPr>
          <w:rFonts w:ascii="Book Antiqua" w:hAnsi="Book Antiqua" w:cs="Times New Roman"/>
          <w:sz w:val="24"/>
          <w:szCs w:val="24"/>
        </w:rPr>
        <w:t>In contrast, elastography may detect earli</w:t>
      </w:r>
      <w:r w:rsidR="00A2358E" w:rsidRPr="00C829A8">
        <w:rPr>
          <w:rFonts w:ascii="Book Antiqua" w:hAnsi="Book Antiqua" w:cs="Times New Roman"/>
          <w:sz w:val="24"/>
          <w:szCs w:val="24"/>
        </w:rPr>
        <w:t xml:space="preserve">er </w:t>
      </w:r>
      <w:r w:rsidR="007822FB" w:rsidRPr="00C829A8">
        <w:rPr>
          <w:rFonts w:ascii="Book Antiqua" w:hAnsi="Book Antiqua" w:cs="Times New Roman"/>
          <w:sz w:val="24"/>
          <w:szCs w:val="24"/>
        </w:rPr>
        <w:t>s</w:t>
      </w:r>
      <w:r w:rsidR="00A2358E" w:rsidRPr="00C829A8">
        <w:rPr>
          <w:rFonts w:ascii="Book Antiqua" w:hAnsi="Book Antiqua" w:cs="Times New Roman"/>
          <w:sz w:val="24"/>
          <w:szCs w:val="24"/>
        </w:rPr>
        <w:t>igns</w:t>
      </w:r>
      <w:r w:rsidR="00F91431" w:rsidRPr="00C829A8">
        <w:rPr>
          <w:rFonts w:ascii="Book Antiqua" w:hAnsi="Book Antiqua" w:cs="Times New Roman"/>
          <w:sz w:val="24"/>
          <w:szCs w:val="24"/>
        </w:rPr>
        <w:t xml:space="preserve"> of chronic pancreatitis</w:t>
      </w:r>
      <w:r w:rsidR="007822FB" w:rsidRPr="00C829A8">
        <w:rPr>
          <w:rFonts w:ascii="Book Antiqua" w:hAnsi="Book Antiqua" w:cs="Times New Roman"/>
          <w:sz w:val="24"/>
          <w:szCs w:val="24"/>
        </w:rPr>
        <w:t>,</w:t>
      </w:r>
      <w:r w:rsidR="003D0172" w:rsidRPr="00C829A8">
        <w:rPr>
          <w:rFonts w:ascii="Book Antiqua" w:hAnsi="Book Antiqua" w:cs="Times New Roman"/>
          <w:sz w:val="24"/>
          <w:szCs w:val="24"/>
        </w:rPr>
        <w:t xml:space="preserve"> such as </w:t>
      </w:r>
      <w:r w:rsidR="00B22AB1" w:rsidRPr="00C829A8">
        <w:rPr>
          <w:rFonts w:ascii="Book Antiqua" w:hAnsi="Book Antiqua" w:cs="Times New Roman"/>
          <w:sz w:val="24"/>
          <w:szCs w:val="24"/>
        </w:rPr>
        <w:t>parenchyma</w:t>
      </w:r>
      <w:r w:rsidR="003D0172" w:rsidRPr="00C829A8">
        <w:rPr>
          <w:rFonts w:ascii="Book Antiqua" w:hAnsi="Book Antiqua" w:cs="Times New Roman"/>
          <w:sz w:val="24"/>
          <w:szCs w:val="24"/>
        </w:rPr>
        <w:t>l edema</w:t>
      </w:r>
      <w:r w:rsidR="00507D17" w:rsidRPr="00C829A8">
        <w:rPr>
          <w:rFonts w:ascii="Book Antiqua" w:hAnsi="Book Antiqua" w:cs="Times New Roman"/>
          <w:sz w:val="24"/>
          <w:szCs w:val="24"/>
        </w:rPr>
        <w:t>,</w:t>
      </w:r>
      <w:r w:rsidR="00EA32D0" w:rsidRPr="00C829A8">
        <w:rPr>
          <w:rFonts w:ascii="Book Antiqua" w:hAnsi="Book Antiqua" w:cs="Times New Roman"/>
          <w:sz w:val="24"/>
          <w:szCs w:val="24"/>
        </w:rPr>
        <w:t xml:space="preserve"> only </w:t>
      </w:r>
      <w:r w:rsidR="007822FB" w:rsidRPr="00C829A8">
        <w:rPr>
          <w:rFonts w:ascii="Book Antiqua" w:hAnsi="Book Antiqua" w:cs="Times New Roman"/>
          <w:sz w:val="24"/>
          <w:szCs w:val="24"/>
        </w:rPr>
        <w:t>if th</w:t>
      </w:r>
      <w:r w:rsidR="003D0172" w:rsidRPr="00C829A8">
        <w:rPr>
          <w:rFonts w:ascii="Book Antiqua" w:hAnsi="Book Antiqua" w:cs="Times New Roman"/>
          <w:sz w:val="24"/>
          <w:szCs w:val="24"/>
        </w:rPr>
        <w:t>ey can be recognized</w:t>
      </w:r>
      <w:r w:rsidR="00EA32D0" w:rsidRPr="00C829A8">
        <w:rPr>
          <w:rFonts w:ascii="Book Antiqua" w:hAnsi="Book Antiqua" w:cs="Times New Roman"/>
          <w:sz w:val="24"/>
          <w:szCs w:val="24"/>
        </w:rPr>
        <w:t xml:space="preserve"> as change of tissue stiff</w:t>
      </w:r>
      <w:r w:rsidR="007822FB" w:rsidRPr="00C829A8">
        <w:rPr>
          <w:rFonts w:ascii="Book Antiqua" w:hAnsi="Book Antiqua" w:cs="Times New Roman"/>
          <w:sz w:val="24"/>
          <w:szCs w:val="24"/>
        </w:rPr>
        <w:t>ness</w:t>
      </w:r>
      <w:r w:rsidR="00F91431" w:rsidRPr="00C829A8">
        <w:rPr>
          <w:rFonts w:ascii="Book Antiqua" w:hAnsi="Book Antiqua" w:cs="Times New Roman"/>
          <w:sz w:val="24"/>
          <w:szCs w:val="24"/>
        </w:rPr>
        <w:t>.</w:t>
      </w:r>
    </w:p>
    <w:p w:rsidR="000B1EE7" w:rsidRPr="00C829A8" w:rsidRDefault="009C3CBF" w:rsidP="00592D43">
      <w:pPr>
        <w:adjustRightInd w:val="0"/>
        <w:snapToGrid w:val="0"/>
        <w:spacing w:line="360" w:lineRule="auto"/>
        <w:ind w:firstLineChars="100" w:firstLine="240"/>
        <w:rPr>
          <w:rFonts w:ascii="Book Antiqua" w:hAnsi="Book Antiqua" w:cs="Times New Roman"/>
          <w:sz w:val="24"/>
          <w:szCs w:val="24"/>
        </w:rPr>
      </w:pPr>
      <w:r w:rsidRPr="00C829A8">
        <w:rPr>
          <w:rFonts w:ascii="Book Antiqua" w:hAnsi="Book Antiqua" w:cs="Times New Roman"/>
          <w:sz w:val="24"/>
          <w:szCs w:val="24"/>
        </w:rPr>
        <w:t xml:space="preserve">Also, elastography </w:t>
      </w:r>
      <w:r w:rsidR="00EB54C0" w:rsidRPr="00C829A8">
        <w:rPr>
          <w:rFonts w:ascii="Book Antiqua" w:hAnsi="Book Antiqua" w:cs="Times New Roman"/>
          <w:sz w:val="24"/>
          <w:szCs w:val="24"/>
        </w:rPr>
        <w:t>may</w:t>
      </w:r>
      <w:r w:rsidR="004043A0" w:rsidRPr="00C829A8">
        <w:rPr>
          <w:rFonts w:ascii="Book Antiqua" w:hAnsi="Book Antiqua" w:cs="Times New Roman"/>
          <w:sz w:val="24"/>
          <w:szCs w:val="24"/>
        </w:rPr>
        <w:t xml:space="preserve"> contribute to</w:t>
      </w:r>
      <w:r w:rsidRPr="00C829A8">
        <w:rPr>
          <w:rFonts w:ascii="Book Antiqua" w:hAnsi="Book Antiqua" w:cs="Times New Roman"/>
          <w:sz w:val="24"/>
          <w:szCs w:val="24"/>
        </w:rPr>
        <w:t xml:space="preserve"> early detection of pancreatic cancer</w:t>
      </w:r>
      <w:r w:rsidR="007B5DC1" w:rsidRPr="00C829A8">
        <w:rPr>
          <w:rFonts w:ascii="Book Antiqua" w:hAnsi="Book Antiqua" w:cs="Times New Roman"/>
          <w:sz w:val="24"/>
          <w:szCs w:val="24"/>
        </w:rPr>
        <w:t xml:space="preserve">. Early detection of pancreatic cancer is important because better prognosis cannot be achieved without </w:t>
      </w:r>
      <w:r w:rsidR="00A263EF" w:rsidRPr="00C829A8">
        <w:rPr>
          <w:rFonts w:ascii="Book Antiqua" w:hAnsi="Book Antiqua" w:cs="Times New Roman"/>
          <w:sz w:val="24"/>
          <w:szCs w:val="24"/>
        </w:rPr>
        <w:t xml:space="preserve">its </w:t>
      </w:r>
      <w:r w:rsidR="007B5DC1" w:rsidRPr="00C829A8">
        <w:rPr>
          <w:rFonts w:ascii="Book Antiqua" w:hAnsi="Book Antiqua" w:cs="Times New Roman"/>
          <w:sz w:val="24"/>
          <w:szCs w:val="24"/>
        </w:rPr>
        <w:t xml:space="preserve">early detection. As described in the text, US-elastography </w:t>
      </w:r>
      <w:r w:rsidR="00246991" w:rsidRPr="00C829A8">
        <w:rPr>
          <w:rFonts w:ascii="Book Antiqua" w:hAnsi="Book Antiqua" w:cs="Times New Roman"/>
          <w:sz w:val="24"/>
          <w:szCs w:val="24"/>
        </w:rPr>
        <w:t>can pick up</w:t>
      </w:r>
      <w:r w:rsidR="00A263EF" w:rsidRPr="00C829A8">
        <w:rPr>
          <w:rFonts w:ascii="Book Antiqua" w:hAnsi="Book Antiqua" w:cs="Times New Roman"/>
          <w:sz w:val="24"/>
          <w:szCs w:val="24"/>
        </w:rPr>
        <w:t xml:space="preserve"> the high-risk patients for pancreatic cancer from numerous asymptomatics because US-elastography can be</w:t>
      </w:r>
      <w:r w:rsidRPr="00C829A8">
        <w:rPr>
          <w:rFonts w:ascii="Book Antiqua" w:hAnsi="Book Antiqua" w:cs="Times New Roman"/>
          <w:sz w:val="24"/>
          <w:szCs w:val="24"/>
        </w:rPr>
        <w:t xml:space="preserve"> </w:t>
      </w:r>
      <w:r w:rsidR="00A263EF" w:rsidRPr="00C829A8">
        <w:rPr>
          <w:rFonts w:ascii="Book Antiqua" w:hAnsi="Book Antiqua" w:cs="Times New Roman"/>
          <w:sz w:val="24"/>
          <w:szCs w:val="24"/>
        </w:rPr>
        <w:t xml:space="preserve">performed </w:t>
      </w:r>
      <w:r w:rsidR="007B5DC1" w:rsidRPr="00C829A8">
        <w:rPr>
          <w:rFonts w:ascii="Book Antiqua" w:hAnsi="Book Antiqua" w:cs="Times New Roman"/>
          <w:sz w:val="24"/>
          <w:szCs w:val="24"/>
        </w:rPr>
        <w:t>as physical check-up</w:t>
      </w:r>
      <w:r w:rsidRPr="00C829A8">
        <w:rPr>
          <w:rFonts w:ascii="Book Antiqua" w:hAnsi="Book Antiqua" w:cs="Times New Roman"/>
          <w:sz w:val="24"/>
          <w:szCs w:val="24"/>
        </w:rPr>
        <w:t xml:space="preserve">. If </w:t>
      </w:r>
      <w:r w:rsidR="004043A0" w:rsidRPr="00C829A8">
        <w:rPr>
          <w:rFonts w:ascii="Book Antiqua" w:hAnsi="Book Antiqua" w:cs="Times New Roman"/>
          <w:sz w:val="24"/>
          <w:szCs w:val="24"/>
        </w:rPr>
        <w:t xml:space="preserve">diffuse or focal </w:t>
      </w:r>
      <w:r w:rsidR="00E32A82" w:rsidRPr="00C829A8">
        <w:rPr>
          <w:rFonts w:ascii="Book Antiqua" w:hAnsi="Book Antiqua" w:cs="Times New Roman"/>
          <w:sz w:val="24"/>
          <w:szCs w:val="24"/>
        </w:rPr>
        <w:t>stiffness</w:t>
      </w:r>
      <w:r w:rsidRPr="00C829A8">
        <w:rPr>
          <w:rFonts w:ascii="Book Antiqua" w:hAnsi="Book Antiqua" w:cs="Times New Roman"/>
          <w:sz w:val="24"/>
          <w:szCs w:val="24"/>
        </w:rPr>
        <w:t xml:space="preserve"> </w:t>
      </w:r>
      <w:r w:rsidR="00E32A82" w:rsidRPr="00C829A8">
        <w:rPr>
          <w:rFonts w:ascii="Book Antiqua" w:hAnsi="Book Antiqua" w:cs="Times New Roman"/>
          <w:sz w:val="24"/>
          <w:szCs w:val="24"/>
        </w:rPr>
        <w:t>is detecte</w:t>
      </w:r>
      <w:r w:rsidR="00A263EF" w:rsidRPr="00C829A8">
        <w:rPr>
          <w:rFonts w:ascii="Book Antiqua" w:hAnsi="Book Antiqua" w:cs="Times New Roman"/>
          <w:sz w:val="24"/>
          <w:szCs w:val="24"/>
        </w:rPr>
        <w:t xml:space="preserve">d </w:t>
      </w:r>
      <w:r w:rsidRPr="00C829A8">
        <w:rPr>
          <w:rFonts w:ascii="Book Antiqua" w:hAnsi="Book Antiqua" w:cs="Times New Roman"/>
          <w:sz w:val="24"/>
          <w:szCs w:val="24"/>
        </w:rPr>
        <w:t xml:space="preserve">by US-elastography, this person can undergo further </w:t>
      </w:r>
      <w:r w:rsidR="00E32A82" w:rsidRPr="00C829A8">
        <w:rPr>
          <w:rFonts w:ascii="Book Antiqua" w:hAnsi="Book Antiqua" w:cs="Times New Roman"/>
          <w:sz w:val="24"/>
          <w:szCs w:val="24"/>
        </w:rPr>
        <w:t xml:space="preserve">detailed </w:t>
      </w:r>
      <w:r w:rsidRPr="00C829A8">
        <w:rPr>
          <w:rFonts w:ascii="Book Antiqua" w:hAnsi="Book Antiqua" w:cs="Times New Roman"/>
          <w:sz w:val="24"/>
          <w:szCs w:val="24"/>
        </w:rPr>
        <w:t>examination for the pancreas,</w:t>
      </w:r>
      <w:r w:rsidR="00A263EF" w:rsidRPr="00C829A8">
        <w:rPr>
          <w:rFonts w:ascii="Book Antiqua" w:hAnsi="Book Antiqua" w:cs="Times New Roman"/>
          <w:sz w:val="24"/>
          <w:szCs w:val="24"/>
        </w:rPr>
        <w:t xml:space="preserve"> which may</w:t>
      </w:r>
      <w:r w:rsidRPr="00C829A8">
        <w:rPr>
          <w:rFonts w:ascii="Book Antiqua" w:hAnsi="Book Antiqua" w:cs="Times New Roman"/>
          <w:sz w:val="24"/>
          <w:szCs w:val="24"/>
        </w:rPr>
        <w:t xml:space="preserve"> detect early pancreatic cancer.</w:t>
      </w:r>
    </w:p>
    <w:p w:rsidR="00A3259E" w:rsidRPr="00C829A8" w:rsidRDefault="00A3259E" w:rsidP="005B41E8">
      <w:pPr>
        <w:adjustRightInd w:val="0"/>
        <w:snapToGrid w:val="0"/>
        <w:spacing w:line="360" w:lineRule="auto"/>
        <w:rPr>
          <w:rFonts w:ascii="Book Antiqua" w:hAnsi="Book Antiqua" w:cs="Times New Roman"/>
          <w:sz w:val="24"/>
          <w:szCs w:val="24"/>
        </w:rPr>
      </w:pPr>
    </w:p>
    <w:p w:rsidR="00592D43" w:rsidRPr="00C829A8" w:rsidRDefault="00592D43">
      <w:pPr>
        <w:widowControl/>
        <w:jc w:val="left"/>
        <w:rPr>
          <w:rFonts w:ascii="Book Antiqua" w:hAnsi="Book Antiqua" w:cs="Times New Roman"/>
          <w:b/>
          <w:sz w:val="24"/>
          <w:szCs w:val="24"/>
        </w:rPr>
      </w:pPr>
      <w:r w:rsidRPr="00C829A8">
        <w:rPr>
          <w:rFonts w:ascii="Book Antiqua" w:hAnsi="Book Antiqua" w:cs="Times New Roman"/>
          <w:b/>
          <w:sz w:val="24"/>
          <w:szCs w:val="24"/>
        </w:rPr>
        <w:br w:type="page"/>
      </w:r>
    </w:p>
    <w:p w:rsidR="000654A6" w:rsidRPr="00C829A8" w:rsidRDefault="00592D43" w:rsidP="005B41E8">
      <w:pPr>
        <w:adjustRightInd w:val="0"/>
        <w:snapToGrid w:val="0"/>
        <w:spacing w:line="360" w:lineRule="auto"/>
        <w:rPr>
          <w:rFonts w:ascii="Book Antiqua" w:eastAsia="SimSun" w:hAnsi="Book Antiqua" w:cs="Times New Roman"/>
          <w:b/>
          <w:sz w:val="24"/>
          <w:szCs w:val="24"/>
          <w:lang w:eastAsia="zh-CN"/>
        </w:rPr>
      </w:pPr>
      <w:r w:rsidRPr="00C829A8">
        <w:rPr>
          <w:rFonts w:ascii="Book Antiqua" w:hAnsi="Book Antiqua" w:cs="Times New Roman"/>
          <w:b/>
          <w:sz w:val="24"/>
          <w:szCs w:val="24"/>
        </w:rPr>
        <w:lastRenderedPageBreak/>
        <w:t>REFERENCES</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 </w:t>
      </w:r>
      <w:r w:rsidRPr="00C829A8">
        <w:rPr>
          <w:rFonts w:ascii="Book Antiqua" w:eastAsia="SimSun" w:hAnsi="Book Antiqua" w:cs="SimSun"/>
          <w:b/>
          <w:bCs/>
          <w:kern w:val="0"/>
          <w:sz w:val="24"/>
          <w:szCs w:val="24"/>
        </w:rPr>
        <w:t>Itoh A</w:t>
      </w:r>
      <w:r w:rsidRPr="00C829A8">
        <w:rPr>
          <w:rFonts w:ascii="Book Antiqua" w:eastAsia="SimSun" w:hAnsi="Book Antiqua" w:cs="SimSun"/>
          <w:kern w:val="0"/>
          <w:sz w:val="24"/>
          <w:szCs w:val="24"/>
        </w:rPr>
        <w:t xml:space="preserve">, Ueno E, Tohno E, Kamma H, Takahashi H, Shiina T, Yamakawa M, Matsumura T. Breast disease: clinical application of US elastography for diagnosis. </w:t>
      </w:r>
      <w:r w:rsidRPr="00C829A8">
        <w:rPr>
          <w:rFonts w:ascii="Book Antiqua" w:eastAsia="SimSun" w:hAnsi="Book Antiqua" w:cs="SimSun"/>
          <w:i/>
          <w:iCs/>
          <w:kern w:val="0"/>
          <w:sz w:val="24"/>
          <w:szCs w:val="24"/>
        </w:rPr>
        <w:t>Radiology</w:t>
      </w:r>
      <w:r w:rsidRPr="00C829A8">
        <w:rPr>
          <w:rFonts w:ascii="Book Antiqua" w:eastAsia="SimSun" w:hAnsi="Book Antiqua" w:cs="SimSun"/>
          <w:kern w:val="0"/>
          <w:sz w:val="24"/>
          <w:szCs w:val="24"/>
        </w:rPr>
        <w:t xml:space="preserve"> 2006; </w:t>
      </w:r>
      <w:r w:rsidRPr="00C829A8">
        <w:rPr>
          <w:rFonts w:ascii="Book Antiqua" w:eastAsia="SimSun" w:hAnsi="Book Antiqua" w:cs="SimSun"/>
          <w:b/>
          <w:bCs/>
          <w:kern w:val="0"/>
          <w:sz w:val="24"/>
          <w:szCs w:val="24"/>
        </w:rPr>
        <w:t>239</w:t>
      </w:r>
      <w:r w:rsidRPr="00C829A8">
        <w:rPr>
          <w:rFonts w:ascii="Book Antiqua" w:eastAsia="SimSun" w:hAnsi="Book Antiqua" w:cs="SimSun"/>
          <w:kern w:val="0"/>
          <w:sz w:val="24"/>
          <w:szCs w:val="24"/>
        </w:rPr>
        <w:t>: 341-350 [PMID: 16484352]</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 </w:t>
      </w:r>
      <w:r w:rsidRPr="00C829A8">
        <w:rPr>
          <w:rFonts w:ascii="Book Antiqua" w:eastAsia="SimSun" w:hAnsi="Book Antiqua" w:cs="SimSun"/>
          <w:b/>
          <w:bCs/>
          <w:kern w:val="0"/>
          <w:sz w:val="24"/>
          <w:szCs w:val="24"/>
        </w:rPr>
        <w:t>Lyshchik A</w:t>
      </w:r>
      <w:r w:rsidRPr="00C829A8">
        <w:rPr>
          <w:rFonts w:ascii="Book Antiqua" w:eastAsia="SimSun" w:hAnsi="Book Antiqua" w:cs="SimSun"/>
          <w:kern w:val="0"/>
          <w:sz w:val="24"/>
          <w:szCs w:val="24"/>
        </w:rPr>
        <w:t xml:space="preserve">, Higashi T, Asato R, Tanaka S, Ito J, Mai JJ, Pellot-Barakat C, Insana MF, Brill AB, Saga T, Hiraoka M, Togashi K. Thyroid gland tumor diagnosis at US elastography. </w:t>
      </w:r>
      <w:r w:rsidRPr="00C829A8">
        <w:rPr>
          <w:rFonts w:ascii="Book Antiqua" w:eastAsia="SimSun" w:hAnsi="Book Antiqua" w:cs="SimSun"/>
          <w:i/>
          <w:iCs/>
          <w:kern w:val="0"/>
          <w:sz w:val="24"/>
          <w:szCs w:val="24"/>
        </w:rPr>
        <w:t>Radiology</w:t>
      </w:r>
      <w:r w:rsidRPr="00C829A8">
        <w:rPr>
          <w:rFonts w:ascii="Book Antiqua" w:eastAsia="SimSun" w:hAnsi="Book Antiqua" w:cs="SimSun"/>
          <w:kern w:val="0"/>
          <w:sz w:val="24"/>
          <w:szCs w:val="24"/>
        </w:rPr>
        <w:t xml:space="preserve"> 2005; </w:t>
      </w:r>
      <w:r w:rsidRPr="00C829A8">
        <w:rPr>
          <w:rFonts w:ascii="Book Antiqua" w:eastAsia="SimSun" w:hAnsi="Book Antiqua" w:cs="SimSun"/>
          <w:b/>
          <w:bCs/>
          <w:kern w:val="0"/>
          <w:sz w:val="24"/>
          <w:szCs w:val="24"/>
        </w:rPr>
        <w:t>237</w:t>
      </w:r>
      <w:r w:rsidRPr="00C829A8">
        <w:rPr>
          <w:rFonts w:ascii="Book Antiqua" w:eastAsia="SimSun" w:hAnsi="Book Antiqua" w:cs="SimSun"/>
          <w:kern w:val="0"/>
          <w:sz w:val="24"/>
          <w:szCs w:val="24"/>
        </w:rPr>
        <w:t>: 202-211 [PMID: 16118150]</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3 </w:t>
      </w:r>
      <w:r w:rsidRPr="00C829A8">
        <w:rPr>
          <w:rFonts w:ascii="Book Antiqua" w:eastAsia="SimSun" w:hAnsi="Book Antiqua" w:cs="SimSun"/>
          <w:b/>
          <w:bCs/>
          <w:kern w:val="0"/>
          <w:sz w:val="24"/>
          <w:szCs w:val="24"/>
        </w:rPr>
        <w:t>Sporea I</w:t>
      </w:r>
      <w:r w:rsidRPr="00C829A8">
        <w:rPr>
          <w:rFonts w:ascii="Book Antiqua" w:eastAsia="SimSun" w:hAnsi="Book Antiqua" w:cs="SimSun"/>
          <w:kern w:val="0"/>
          <w:sz w:val="24"/>
          <w:szCs w:val="24"/>
        </w:rPr>
        <w:t xml:space="preserve">, Bota S, Peck-Radosavljevic M, Sirli R, Tanaka H, Iijima H, Badea R, Lupsor M, Fierbinteanu-Braticevici C, Petrisor A, Saito H, Ebinuma H, Friedrich-Rust M, Sarrazin C, Takahashi H, Ono N, Piscaglia F, Borghi A, D'Onofrio M, Gallotti A, Ferlitsch A, Popescu A, Danila M. Acoustic Radiation Force Impulse elastography for fibrosis evaluation in patients with chronic hepatitis C: an international multicenter study. </w:t>
      </w:r>
      <w:r w:rsidRPr="00C829A8">
        <w:rPr>
          <w:rFonts w:ascii="Book Antiqua" w:eastAsia="SimSun" w:hAnsi="Book Antiqua" w:cs="SimSun"/>
          <w:i/>
          <w:iCs/>
          <w:kern w:val="0"/>
          <w:sz w:val="24"/>
          <w:szCs w:val="24"/>
        </w:rPr>
        <w:t>Eur J Radiol</w:t>
      </w:r>
      <w:r w:rsidRPr="00C829A8">
        <w:rPr>
          <w:rFonts w:ascii="Book Antiqua" w:eastAsia="SimSun" w:hAnsi="Book Antiqua" w:cs="SimSun"/>
          <w:kern w:val="0"/>
          <w:sz w:val="24"/>
          <w:szCs w:val="24"/>
        </w:rPr>
        <w:t xml:space="preserve"> 2012; </w:t>
      </w:r>
      <w:r w:rsidRPr="00C829A8">
        <w:rPr>
          <w:rFonts w:ascii="Book Antiqua" w:eastAsia="SimSun" w:hAnsi="Book Antiqua" w:cs="SimSun"/>
          <w:b/>
          <w:bCs/>
          <w:kern w:val="0"/>
          <w:sz w:val="24"/>
          <w:szCs w:val="24"/>
        </w:rPr>
        <w:t>81</w:t>
      </w:r>
      <w:r w:rsidRPr="00C829A8">
        <w:rPr>
          <w:rFonts w:ascii="Book Antiqua" w:eastAsia="SimSun" w:hAnsi="Book Antiqua" w:cs="SimSun"/>
          <w:kern w:val="0"/>
          <w:sz w:val="24"/>
          <w:szCs w:val="24"/>
        </w:rPr>
        <w:t>: 4112-4118 [PMID: 23000186 DOI: 10.1016/j.ejrad.2012.08.018]</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 </w:t>
      </w:r>
      <w:r w:rsidRPr="00C829A8">
        <w:rPr>
          <w:rFonts w:ascii="Book Antiqua" w:eastAsia="SimSun" w:hAnsi="Book Antiqua" w:cs="SimSun"/>
          <w:b/>
          <w:bCs/>
          <w:kern w:val="0"/>
          <w:sz w:val="24"/>
          <w:szCs w:val="24"/>
        </w:rPr>
        <w:t>Bota S</w:t>
      </w:r>
      <w:r w:rsidRPr="00C829A8">
        <w:rPr>
          <w:rFonts w:ascii="Book Antiqua" w:eastAsia="SimSun" w:hAnsi="Book Antiqua" w:cs="SimSun"/>
          <w:kern w:val="0"/>
          <w:sz w:val="24"/>
          <w:szCs w:val="24"/>
        </w:rPr>
        <w:t xml:space="preserve">, Sporea I, Peck-Radosavljevic M, Sirli R, Tanaka H, Iijima H, Saito H, Ebinuma H, Lupsor M, Badea R, Fierbinteanu-Braticevici C, Petrisor A, Friedrich-Rust M, Sarrazin C, Takahashi H, Ono N, Piscaglia F, Marinelli S, D'Onofrio M, Gallotti A, Salzl P, Popescu A, Danila M. The influence of aminotransferase levels on liver stiffness assessed by Acoustic Radiation Force Impulse Elastography: a retrospective multicentre study. </w:t>
      </w:r>
      <w:r w:rsidRPr="00C829A8">
        <w:rPr>
          <w:rFonts w:ascii="Book Antiqua" w:eastAsia="SimSun" w:hAnsi="Book Antiqua" w:cs="SimSun"/>
          <w:i/>
          <w:iCs/>
          <w:kern w:val="0"/>
          <w:sz w:val="24"/>
          <w:szCs w:val="24"/>
        </w:rPr>
        <w:t>Dig Liver Dis</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45</w:t>
      </w:r>
      <w:r w:rsidRPr="00C829A8">
        <w:rPr>
          <w:rFonts w:ascii="Book Antiqua" w:eastAsia="SimSun" w:hAnsi="Book Antiqua" w:cs="SimSun"/>
          <w:kern w:val="0"/>
          <w:sz w:val="24"/>
          <w:szCs w:val="24"/>
        </w:rPr>
        <w:t>: 762-768 [PMID: 23510533 DOI: 10.1016/j.dld.2013.02.008]</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5 </w:t>
      </w:r>
      <w:r w:rsidRPr="00C829A8">
        <w:rPr>
          <w:rFonts w:ascii="Book Antiqua" w:eastAsia="SimSun" w:hAnsi="Book Antiqua" w:cs="SimSun"/>
          <w:b/>
          <w:bCs/>
          <w:kern w:val="0"/>
          <w:sz w:val="24"/>
          <w:szCs w:val="24"/>
        </w:rPr>
        <w:t>Hong H</w:t>
      </w:r>
      <w:r w:rsidRPr="00C829A8">
        <w:rPr>
          <w:rFonts w:ascii="Book Antiqua" w:eastAsia="SimSun" w:hAnsi="Book Antiqua" w:cs="SimSun"/>
          <w:kern w:val="0"/>
          <w:sz w:val="24"/>
          <w:szCs w:val="24"/>
        </w:rPr>
        <w:t xml:space="preserve">, Li J, Jin Y, Li Q, Li W, Wu J, Huang Z. Performance of real-time elastography for the staging of hepatic fibrosis: a meta-analysis. </w:t>
      </w:r>
      <w:r w:rsidRPr="00C829A8">
        <w:rPr>
          <w:rFonts w:ascii="Book Antiqua" w:eastAsia="SimSun" w:hAnsi="Book Antiqua" w:cs="SimSun"/>
          <w:i/>
          <w:iCs/>
          <w:kern w:val="0"/>
          <w:sz w:val="24"/>
          <w:szCs w:val="24"/>
        </w:rPr>
        <w:t>PLoS One</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9</w:t>
      </w:r>
      <w:r w:rsidRPr="00C829A8">
        <w:rPr>
          <w:rFonts w:ascii="Book Antiqua" w:eastAsia="SimSun" w:hAnsi="Book Antiqua" w:cs="SimSun"/>
          <w:kern w:val="0"/>
          <w:sz w:val="24"/>
          <w:szCs w:val="24"/>
        </w:rPr>
        <w:t>: e115702 [PMID: 25541695 DOI: 10.1371/journal.pone.0115702]</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6 </w:t>
      </w:r>
      <w:r w:rsidRPr="00C829A8">
        <w:rPr>
          <w:rFonts w:ascii="Book Antiqua" w:eastAsia="SimSun" w:hAnsi="Book Antiqua" w:cs="SimSun"/>
          <w:b/>
          <w:bCs/>
          <w:kern w:val="0"/>
          <w:sz w:val="24"/>
          <w:szCs w:val="24"/>
        </w:rPr>
        <w:t>Kobayashi K</w:t>
      </w:r>
      <w:r w:rsidRPr="00C829A8">
        <w:rPr>
          <w:rFonts w:ascii="Book Antiqua" w:eastAsia="SimSun" w:hAnsi="Book Antiqua" w:cs="SimSun"/>
          <w:kern w:val="0"/>
          <w:sz w:val="24"/>
          <w:szCs w:val="24"/>
        </w:rPr>
        <w:t xml:space="preserve">, Nakao H, Nishiyama T, Lin Y, Kikuchi S, Kobayashi Y, Yamamoto T, Ishii N, Ohashi T, Satoh K, Nakade Y, Ito K, Yoneda M. Diagnostic accuracy of real-time tissue elastography for the staging of liver fibrosis: a meta-analysis. </w:t>
      </w:r>
      <w:r w:rsidRPr="00C829A8">
        <w:rPr>
          <w:rFonts w:ascii="Book Antiqua" w:eastAsia="SimSun" w:hAnsi="Book Antiqua" w:cs="SimSun"/>
          <w:i/>
          <w:iCs/>
          <w:kern w:val="0"/>
          <w:sz w:val="24"/>
          <w:szCs w:val="24"/>
        </w:rPr>
        <w:t>Eur Radiol</w:t>
      </w:r>
      <w:r w:rsidRPr="00C829A8">
        <w:rPr>
          <w:rFonts w:ascii="Book Antiqua" w:eastAsia="SimSun" w:hAnsi="Book Antiqua" w:cs="SimSun"/>
          <w:kern w:val="0"/>
          <w:sz w:val="24"/>
          <w:szCs w:val="24"/>
        </w:rPr>
        <w:t xml:space="preserve"> 2015; </w:t>
      </w:r>
      <w:r w:rsidRPr="00C829A8">
        <w:rPr>
          <w:rFonts w:ascii="Book Antiqua" w:eastAsia="SimSun" w:hAnsi="Book Antiqua" w:cs="SimSun"/>
          <w:b/>
          <w:bCs/>
          <w:kern w:val="0"/>
          <w:sz w:val="24"/>
          <w:szCs w:val="24"/>
        </w:rPr>
        <w:t>25</w:t>
      </w:r>
      <w:r w:rsidRPr="00C829A8">
        <w:rPr>
          <w:rFonts w:ascii="Book Antiqua" w:eastAsia="SimSun" w:hAnsi="Book Antiqua" w:cs="SimSun"/>
          <w:kern w:val="0"/>
          <w:sz w:val="24"/>
          <w:szCs w:val="24"/>
        </w:rPr>
        <w:t>: 230-238 [PMID: 25149296 DOI: 10.1007/s00330-014-3364-x]</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bookmarkStart w:id="398" w:name="OLE_LINK2914"/>
      <w:bookmarkStart w:id="399" w:name="OLE_LINK2915"/>
      <w:r w:rsidRPr="00C829A8">
        <w:rPr>
          <w:rFonts w:ascii="Book Antiqua" w:eastAsia="SimSun" w:hAnsi="Book Antiqua" w:cs="SimSun"/>
          <w:kern w:val="0"/>
          <w:sz w:val="24"/>
          <w:szCs w:val="24"/>
        </w:rPr>
        <w:lastRenderedPageBreak/>
        <w:t>7</w:t>
      </w:r>
      <w:r w:rsidRPr="00C829A8">
        <w:rPr>
          <w:rFonts w:ascii="Book Antiqua" w:eastAsia="SimSun" w:hAnsi="Book Antiqua" w:cs="SimSun"/>
          <w:b/>
          <w:kern w:val="0"/>
          <w:sz w:val="24"/>
          <w:szCs w:val="24"/>
        </w:rPr>
        <w:t xml:space="preserve"> Nakashima K</w:t>
      </w:r>
      <w:r w:rsidRPr="00C829A8">
        <w:rPr>
          <w:rFonts w:ascii="Book Antiqua" w:eastAsia="SimSun" w:hAnsi="Book Antiqua" w:cs="SimSun"/>
          <w:kern w:val="0"/>
          <w:sz w:val="24"/>
          <w:szCs w:val="24"/>
        </w:rPr>
        <w:t xml:space="preserve">, Shiina T, Sakurai M, et al. JSUM ultrasound elastography practice guidelines: breast. </w:t>
      </w:r>
      <w:bookmarkStart w:id="400" w:name="OLE_LINK2912"/>
      <w:bookmarkStart w:id="401" w:name="OLE_LINK2913"/>
      <w:r w:rsidRPr="00C829A8">
        <w:rPr>
          <w:rFonts w:ascii="Book Antiqua" w:eastAsia="SimSun" w:hAnsi="Book Antiqua" w:cs="SimSun"/>
          <w:i/>
          <w:kern w:val="0"/>
          <w:sz w:val="24"/>
          <w:szCs w:val="24"/>
        </w:rPr>
        <w:t>J Med Ultrasonics</w:t>
      </w:r>
      <w:r w:rsidRPr="00C829A8">
        <w:rPr>
          <w:rFonts w:ascii="Book Antiqua" w:eastAsia="SimSun" w:hAnsi="Book Antiqua" w:cs="SimSun"/>
          <w:kern w:val="0"/>
          <w:sz w:val="24"/>
          <w:szCs w:val="24"/>
        </w:rPr>
        <w:t xml:space="preserve"> 2013; </w:t>
      </w:r>
      <w:r w:rsidRPr="00C829A8">
        <w:rPr>
          <w:rFonts w:ascii="Book Antiqua" w:eastAsia="SimSun" w:hAnsi="Book Antiqua" w:cs="SimSun"/>
          <w:b/>
          <w:kern w:val="0"/>
          <w:sz w:val="24"/>
          <w:szCs w:val="24"/>
        </w:rPr>
        <w:t>40</w:t>
      </w:r>
      <w:r w:rsidRPr="00C829A8">
        <w:rPr>
          <w:rFonts w:ascii="Book Antiqua" w:eastAsia="SimSun" w:hAnsi="Book Antiqua" w:cs="SimSun" w:hint="eastAsia"/>
          <w:kern w:val="0"/>
          <w:sz w:val="24"/>
          <w:szCs w:val="24"/>
        </w:rPr>
        <w:t xml:space="preserve">: </w:t>
      </w:r>
      <w:r w:rsidRPr="00C829A8">
        <w:rPr>
          <w:rFonts w:ascii="Book Antiqua" w:eastAsia="SimSun" w:hAnsi="Book Antiqua" w:cs="SimSun"/>
          <w:kern w:val="0"/>
          <w:sz w:val="24"/>
          <w:szCs w:val="24"/>
        </w:rPr>
        <w:t>359-</w:t>
      </w:r>
      <w:r w:rsidRPr="00C829A8">
        <w:rPr>
          <w:rFonts w:ascii="Book Antiqua" w:eastAsia="SimSun" w:hAnsi="Book Antiqua" w:cs="SimSun" w:hint="eastAsia"/>
          <w:kern w:val="0"/>
          <w:sz w:val="24"/>
          <w:szCs w:val="24"/>
        </w:rPr>
        <w:t>3</w:t>
      </w:r>
      <w:r w:rsidRPr="00C829A8">
        <w:rPr>
          <w:rFonts w:ascii="Book Antiqua" w:eastAsia="SimSun" w:hAnsi="Book Antiqua" w:cs="SimSun"/>
          <w:kern w:val="0"/>
          <w:sz w:val="24"/>
          <w:szCs w:val="24"/>
        </w:rPr>
        <w:t>91</w:t>
      </w:r>
      <w:bookmarkEnd w:id="400"/>
      <w:bookmarkEnd w:id="401"/>
      <w:r w:rsidRPr="00C829A8">
        <w:rPr>
          <w:rFonts w:ascii="Book Antiqua" w:eastAsia="SimSun" w:hAnsi="Book Antiqua" w:cs="SimSun" w:hint="eastAsia"/>
          <w:kern w:val="0"/>
          <w:sz w:val="24"/>
          <w:szCs w:val="24"/>
        </w:rPr>
        <w:t xml:space="preserve"> [DOI: </w:t>
      </w:r>
      <w:r w:rsidRPr="00C829A8">
        <w:rPr>
          <w:rFonts w:ascii="Book Antiqua" w:eastAsia="SimSun" w:hAnsi="Book Antiqua" w:cs="SimSun"/>
          <w:kern w:val="0"/>
          <w:sz w:val="24"/>
          <w:szCs w:val="24"/>
        </w:rPr>
        <w:t>10.1007/s10396-013-0457-0</w:t>
      </w:r>
      <w:r w:rsidRPr="00C829A8">
        <w:rPr>
          <w:rFonts w:ascii="Book Antiqua" w:eastAsia="SimSun" w:hAnsi="Book Antiqua" w:cs="SimSun" w:hint="eastAsia"/>
          <w:kern w:val="0"/>
          <w:sz w:val="24"/>
          <w:szCs w:val="24"/>
        </w:rPr>
        <w:t>]</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8 </w:t>
      </w:r>
      <w:r w:rsidRPr="00C829A8">
        <w:rPr>
          <w:rFonts w:ascii="Book Antiqua" w:eastAsia="SimSun" w:hAnsi="Book Antiqua" w:cs="SimSun"/>
          <w:b/>
          <w:kern w:val="0"/>
          <w:sz w:val="24"/>
          <w:szCs w:val="24"/>
        </w:rPr>
        <w:t>Kudo M</w:t>
      </w:r>
      <w:r w:rsidRPr="00C829A8">
        <w:rPr>
          <w:rFonts w:ascii="Book Antiqua" w:eastAsia="SimSun" w:hAnsi="Book Antiqua" w:cs="SimSun"/>
          <w:kern w:val="0"/>
          <w:sz w:val="24"/>
          <w:szCs w:val="24"/>
        </w:rPr>
        <w:t>, Shiina T, Moriyasu F, et al. JSUM ultrasound elastography practice guidelines: liver.</w:t>
      </w:r>
      <w:r w:rsidRPr="00C829A8">
        <w:rPr>
          <w:rFonts w:ascii="Book Antiqua" w:eastAsia="SimSun" w:hAnsi="Book Antiqua" w:cs="SimSun"/>
          <w:i/>
          <w:kern w:val="0"/>
          <w:sz w:val="24"/>
          <w:szCs w:val="24"/>
        </w:rPr>
        <w:t xml:space="preserve"> J Med Ultrasonics</w:t>
      </w:r>
      <w:r w:rsidRPr="00C829A8">
        <w:rPr>
          <w:rFonts w:ascii="Book Antiqua" w:eastAsia="SimSun" w:hAnsi="Book Antiqua" w:cs="SimSun"/>
          <w:kern w:val="0"/>
          <w:sz w:val="24"/>
          <w:szCs w:val="24"/>
        </w:rPr>
        <w:t xml:space="preserve"> 2013; </w:t>
      </w:r>
      <w:r w:rsidRPr="00C829A8">
        <w:rPr>
          <w:rFonts w:ascii="Book Antiqua" w:eastAsia="SimSun" w:hAnsi="Book Antiqua" w:cs="SimSun"/>
          <w:b/>
          <w:kern w:val="0"/>
          <w:sz w:val="24"/>
          <w:szCs w:val="24"/>
        </w:rPr>
        <w:t>40</w:t>
      </w:r>
      <w:r w:rsidRPr="00C829A8">
        <w:rPr>
          <w:rFonts w:ascii="Book Antiqua" w:eastAsia="SimSun" w:hAnsi="Book Antiqua" w:cs="SimSun" w:hint="eastAsia"/>
          <w:kern w:val="0"/>
          <w:sz w:val="24"/>
          <w:szCs w:val="24"/>
        </w:rPr>
        <w:t xml:space="preserve">: </w:t>
      </w:r>
      <w:r w:rsidRPr="00C829A8">
        <w:rPr>
          <w:rFonts w:ascii="Book Antiqua" w:eastAsia="SimSun" w:hAnsi="Book Antiqua" w:cs="SimSun"/>
          <w:kern w:val="0"/>
          <w:sz w:val="24"/>
          <w:szCs w:val="24"/>
        </w:rPr>
        <w:t>325-</w:t>
      </w:r>
      <w:r w:rsidRPr="00C829A8">
        <w:rPr>
          <w:rFonts w:ascii="Book Antiqua" w:eastAsia="SimSun" w:hAnsi="Book Antiqua" w:cs="SimSun" w:hint="eastAsia"/>
          <w:kern w:val="0"/>
          <w:sz w:val="24"/>
          <w:szCs w:val="24"/>
        </w:rPr>
        <w:t>3</w:t>
      </w:r>
      <w:r w:rsidRPr="00C829A8">
        <w:rPr>
          <w:rFonts w:ascii="Book Antiqua" w:eastAsia="SimSun" w:hAnsi="Book Antiqua" w:cs="SimSun"/>
          <w:kern w:val="0"/>
          <w:sz w:val="24"/>
          <w:szCs w:val="24"/>
        </w:rPr>
        <w:t>57</w:t>
      </w:r>
      <w:r w:rsidRPr="00C829A8">
        <w:rPr>
          <w:rFonts w:ascii="Book Antiqua" w:eastAsia="SimSun" w:hAnsi="Book Antiqua" w:cs="SimSun" w:hint="eastAsia"/>
          <w:kern w:val="0"/>
          <w:sz w:val="24"/>
          <w:szCs w:val="24"/>
        </w:rPr>
        <w:t xml:space="preserve"> [DOI: </w:t>
      </w:r>
      <w:r w:rsidRPr="00C829A8">
        <w:rPr>
          <w:rFonts w:ascii="Book Antiqua" w:eastAsia="SimSun" w:hAnsi="Book Antiqua" w:cs="SimSun"/>
          <w:kern w:val="0"/>
          <w:sz w:val="24"/>
          <w:szCs w:val="24"/>
        </w:rPr>
        <w:t>10.1007/s10396-013-0460-5</w:t>
      </w:r>
      <w:r w:rsidRPr="00C829A8">
        <w:rPr>
          <w:rFonts w:ascii="Book Antiqua" w:eastAsia="SimSun" w:hAnsi="Book Antiqua" w:cs="SimSun" w:hint="eastAsia"/>
          <w:kern w:val="0"/>
          <w:sz w:val="24"/>
          <w:szCs w:val="24"/>
        </w:rPr>
        <w:t>]</w:t>
      </w:r>
    </w:p>
    <w:bookmarkEnd w:id="398"/>
    <w:bookmarkEnd w:id="399"/>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9 </w:t>
      </w:r>
      <w:r w:rsidRPr="00C829A8">
        <w:rPr>
          <w:rFonts w:ascii="Book Antiqua" w:eastAsia="SimSun" w:hAnsi="Book Antiqua" w:cs="SimSun"/>
          <w:b/>
          <w:bCs/>
          <w:kern w:val="0"/>
          <w:sz w:val="24"/>
          <w:szCs w:val="24"/>
        </w:rPr>
        <w:t>Cosgrove D</w:t>
      </w:r>
      <w:r w:rsidRPr="00C829A8">
        <w:rPr>
          <w:rFonts w:ascii="Book Antiqua" w:eastAsia="SimSun" w:hAnsi="Book Antiqua" w:cs="SimSun"/>
          <w:kern w:val="0"/>
          <w:sz w:val="24"/>
          <w:szCs w:val="24"/>
        </w:rPr>
        <w:t>, Piscaglia F, Bamber J, Bojunga J, Correas JM, Gilja OH, Klauser AS, Sporea I, Calliada F, Cantisani V, D'Onofrio M, Drakonaki EE, Fink M, Friedrich-Rust M, Fromageau J, Havre RF, Jenssen C, Ohlinger R, S</w:t>
      </w:r>
      <w:r w:rsidRPr="00C829A8">
        <w:rPr>
          <w:rFonts w:ascii="Book Antiqua" w:eastAsia="MS Mincho" w:hAnsi="Book Antiqua" w:cs="MS Mincho"/>
          <w:kern w:val="0"/>
          <w:sz w:val="24"/>
          <w:szCs w:val="24"/>
        </w:rPr>
        <w:t>ă</w:t>
      </w:r>
      <w:r w:rsidRPr="00C829A8">
        <w:rPr>
          <w:rFonts w:ascii="Book Antiqua" w:eastAsia="SimSun" w:hAnsi="Book Antiqua" w:cs="SimSun"/>
          <w:kern w:val="0"/>
          <w:sz w:val="24"/>
          <w:szCs w:val="24"/>
        </w:rPr>
        <w:t xml:space="preserve">ftoiu A, Schaefer F, Dietrich CF. EFSUMB guidelines and recommendations on the clinical use of ultrasound elastography. Part 2: Clinical applications. </w:t>
      </w:r>
      <w:r w:rsidRPr="00C829A8">
        <w:rPr>
          <w:rFonts w:ascii="Book Antiqua" w:eastAsia="SimSun" w:hAnsi="Book Antiqua" w:cs="SimSun"/>
          <w:i/>
          <w:iCs/>
          <w:kern w:val="0"/>
          <w:sz w:val="24"/>
          <w:szCs w:val="24"/>
        </w:rPr>
        <w:t>Ultraschall Med</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34</w:t>
      </w:r>
      <w:r w:rsidRPr="00C829A8">
        <w:rPr>
          <w:rFonts w:ascii="Book Antiqua" w:eastAsia="SimSun" w:hAnsi="Book Antiqua" w:cs="SimSun"/>
          <w:kern w:val="0"/>
          <w:sz w:val="24"/>
          <w:szCs w:val="24"/>
        </w:rPr>
        <w:t>: 238-253 [PMID: 23605169 DOI: 10.1055/s-0033-1335375]</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10 </w:t>
      </w:r>
      <w:r w:rsidRPr="00C829A8">
        <w:rPr>
          <w:rFonts w:ascii="Book Antiqua" w:eastAsia="SimSun" w:hAnsi="Book Antiqua" w:cs="SimSun"/>
          <w:b/>
          <w:bCs/>
          <w:kern w:val="0"/>
          <w:sz w:val="24"/>
          <w:szCs w:val="24"/>
        </w:rPr>
        <w:t>Barr RG</w:t>
      </w:r>
      <w:r w:rsidRPr="00C829A8">
        <w:rPr>
          <w:rFonts w:ascii="Book Antiqua" w:eastAsia="SimSun" w:hAnsi="Book Antiqua" w:cs="SimSun"/>
          <w:kern w:val="0"/>
          <w:sz w:val="24"/>
          <w:szCs w:val="24"/>
        </w:rPr>
        <w:t xml:space="preserve">, Nakashima K, Amy D, Cosgrove D, Farrokh A, Schafer F, Bamber JC, Castera L, Choi BI, Chou YH, Dietrich CF, Ding H, Ferraioli G, Filice C, Friedrich-Rust M, Hall TJ, Nightingale KR, Palmeri ML, Shiina T, Suzuki S, Sporea I, Wilson S, Kudo M. WFUMB guidelines and recommendations for clinical use of ultrasound elastography: Part 2: breast. </w:t>
      </w:r>
      <w:r w:rsidRPr="00C829A8">
        <w:rPr>
          <w:rFonts w:ascii="Book Antiqua" w:eastAsia="SimSun" w:hAnsi="Book Antiqua" w:cs="SimSun"/>
          <w:i/>
          <w:iCs/>
          <w:kern w:val="0"/>
          <w:sz w:val="24"/>
          <w:szCs w:val="24"/>
        </w:rPr>
        <w:t>Ultrasound Med Biol</w:t>
      </w:r>
      <w:r w:rsidRPr="00C829A8">
        <w:rPr>
          <w:rFonts w:ascii="Book Antiqua" w:eastAsia="SimSun" w:hAnsi="Book Antiqua" w:cs="SimSun"/>
          <w:kern w:val="0"/>
          <w:sz w:val="24"/>
          <w:szCs w:val="24"/>
        </w:rPr>
        <w:t xml:space="preserve"> 2015; </w:t>
      </w:r>
      <w:r w:rsidRPr="00C829A8">
        <w:rPr>
          <w:rFonts w:ascii="Book Antiqua" w:eastAsia="SimSun" w:hAnsi="Book Antiqua" w:cs="SimSun"/>
          <w:b/>
          <w:bCs/>
          <w:kern w:val="0"/>
          <w:sz w:val="24"/>
          <w:szCs w:val="24"/>
        </w:rPr>
        <w:t>41</w:t>
      </w:r>
      <w:r w:rsidRPr="00C829A8">
        <w:rPr>
          <w:rFonts w:ascii="Book Antiqua" w:eastAsia="SimSun" w:hAnsi="Book Antiqua" w:cs="SimSun"/>
          <w:kern w:val="0"/>
          <w:sz w:val="24"/>
          <w:szCs w:val="24"/>
        </w:rPr>
        <w:t>: 1148-1160 [PMID: 25795620 DOI: 10.1016/j.ultrasmedbio.2015.03.008]</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11 </w:t>
      </w:r>
      <w:r w:rsidRPr="00C829A8">
        <w:rPr>
          <w:rFonts w:ascii="Book Antiqua" w:eastAsia="SimSun" w:hAnsi="Book Antiqua" w:cs="SimSun"/>
          <w:b/>
          <w:bCs/>
          <w:kern w:val="0"/>
          <w:sz w:val="24"/>
          <w:szCs w:val="24"/>
        </w:rPr>
        <w:t>Ferraioli G</w:t>
      </w:r>
      <w:r w:rsidRPr="00C829A8">
        <w:rPr>
          <w:rFonts w:ascii="Book Antiqua" w:eastAsia="SimSun" w:hAnsi="Book Antiqua" w:cs="SimSun"/>
          <w:kern w:val="0"/>
          <w:sz w:val="24"/>
          <w:szCs w:val="24"/>
        </w:rPr>
        <w:t xml:space="preserve">, Filice C, Castera L, Choi BI, Sporea I, Wilson SR, Cosgrove D, Dietrich CF, Amy D, Bamber JC, Barr R, Chou YH, Ding H, Farrokh A, Friedrich-Rust M, Hall TJ, Nakashima K, Nightingale KR, Palmeri ML, Schafer F, Shiina T, Suzuki S, Kudo M. WFUMB guidelines and recommendations for clinical use of ultrasound elastography: Part 3: liver. </w:t>
      </w:r>
      <w:r w:rsidRPr="00C829A8">
        <w:rPr>
          <w:rFonts w:ascii="Book Antiqua" w:eastAsia="SimSun" w:hAnsi="Book Antiqua" w:cs="SimSun"/>
          <w:i/>
          <w:iCs/>
          <w:kern w:val="0"/>
          <w:sz w:val="24"/>
          <w:szCs w:val="24"/>
        </w:rPr>
        <w:t>Ultrasound Med Biol</w:t>
      </w:r>
      <w:r w:rsidRPr="00C829A8">
        <w:rPr>
          <w:rFonts w:ascii="Book Antiqua" w:eastAsia="SimSun" w:hAnsi="Book Antiqua" w:cs="SimSun"/>
          <w:kern w:val="0"/>
          <w:sz w:val="24"/>
          <w:szCs w:val="24"/>
        </w:rPr>
        <w:t xml:space="preserve"> 2015; </w:t>
      </w:r>
      <w:r w:rsidRPr="00C829A8">
        <w:rPr>
          <w:rFonts w:ascii="Book Antiqua" w:eastAsia="SimSun" w:hAnsi="Book Antiqua" w:cs="SimSun"/>
          <w:b/>
          <w:bCs/>
          <w:kern w:val="0"/>
          <w:sz w:val="24"/>
          <w:szCs w:val="24"/>
        </w:rPr>
        <w:t>41</w:t>
      </w:r>
      <w:r w:rsidRPr="00C829A8">
        <w:rPr>
          <w:rFonts w:ascii="Book Antiqua" w:eastAsia="SimSun" w:hAnsi="Book Antiqua" w:cs="SimSun"/>
          <w:kern w:val="0"/>
          <w:sz w:val="24"/>
          <w:szCs w:val="24"/>
        </w:rPr>
        <w:t>: 1161-1179 [PMID: 25800942 DOI: 10.1016/j.ultrasmedbio.2015.03.007]</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12 </w:t>
      </w:r>
      <w:r w:rsidRPr="00C829A8">
        <w:rPr>
          <w:rFonts w:ascii="Book Antiqua" w:eastAsia="SimSun" w:hAnsi="Book Antiqua" w:cs="SimSun"/>
          <w:b/>
          <w:bCs/>
          <w:kern w:val="0"/>
          <w:sz w:val="24"/>
          <w:szCs w:val="24"/>
        </w:rPr>
        <w:t>Hirooka Y</w:t>
      </w:r>
      <w:r w:rsidRPr="00C829A8">
        <w:rPr>
          <w:rFonts w:ascii="Book Antiqua" w:eastAsia="SimSun" w:hAnsi="Book Antiqua" w:cs="SimSun"/>
          <w:kern w:val="0"/>
          <w:sz w:val="24"/>
          <w:szCs w:val="24"/>
        </w:rPr>
        <w:t xml:space="preserve">, Kuwahara T, Irisawa A, Itokawa F, Uchida H, Sasahira N, Kawada N, Itoh Y, Shiina T. JSUM ultrasound elastography practice guidelines: pancreas. </w:t>
      </w:r>
      <w:r w:rsidRPr="00C829A8">
        <w:rPr>
          <w:rFonts w:ascii="Book Antiqua" w:eastAsia="SimSun" w:hAnsi="Book Antiqua" w:cs="SimSun"/>
          <w:i/>
          <w:iCs/>
          <w:kern w:val="0"/>
          <w:sz w:val="24"/>
          <w:szCs w:val="24"/>
        </w:rPr>
        <w:t>J Med Ultrason (2001)</w:t>
      </w:r>
      <w:r w:rsidRPr="00C829A8">
        <w:rPr>
          <w:rFonts w:ascii="Book Antiqua" w:eastAsia="SimSun" w:hAnsi="Book Antiqua" w:cs="SimSun"/>
          <w:kern w:val="0"/>
          <w:sz w:val="24"/>
          <w:szCs w:val="24"/>
        </w:rPr>
        <w:t xml:space="preserve"> 2015; </w:t>
      </w:r>
      <w:r w:rsidRPr="00C829A8">
        <w:rPr>
          <w:rFonts w:ascii="Book Antiqua" w:eastAsia="SimSun" w:hAnsi="Book Antiqua" w:cs="SimSun"/>
          <w:b/>
          <w:bCs/>
          <w:kern w:val="0"/>
          <w:sz w:val="24"/>
          <w:szCs w:val="24"/>
        </w:rPr>
        <w:t>42</w:t>
      </w:r>
      <w:r w:rsidRPr="00C829A8">
        <w:rPr>
          <w:rFonts w:ascii="Book Antiqua" w:eastAsia="SimSun" w:hAnsi="Book Antiqua" w:cs="SimSun"/>
          <w:kern w:val="0"/>
          <w:sz w:val="24"/>
          <w:szCs w:val="24"/>
        </w:rPr>
        <w:t>: 151-174 [PMID: 26576568 DOI: 10.1007/s10396-014-0571-7]</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bookmarkStart w:id="402" w:name="OLE_LINK2918"/>
      <w:bookmarkStart w:id="403" w:name="OLE_LINK2919"/>
      <w:r w:rsidRPr="00C829A8">
        <w:rPr>
          <w:rFonts w:ascii="Book Antiqua" w:eastAsia="SimSun" w:hAnsi="Book Antiqua" w:cs="SimSun"/>
          <w:kern w:val="0"/>
          <w:sz w:val="24"/>
          <w:szCs w:val="24"/>
        </w:rPr>
        <w:lastRenderedPageBreak/>
        <w:t>1</w:t>
      </w:r>
      <w:r w:rsidRPr="00C829A8">
        <w:rPr>
          <w:rFonts w:ascii="Book Antiqua" w:eastAsia="SimSun" w:hAnsi="Book Antiqua" w:cs="SimSun" w:hint="eastAsia"/>
          <w:kern w:val="0"/>
          <w:sz w:val="24"/>
          <w:szCs w:val="24"/>
        </w:rPr>
        <w:t xml:space="preserve">3 </w:t>
      </w:r>
      <w:r w:rsidRPr="00C829A8">
        <w:rPr>
          <w:rFonts w:ascii="Book Antiqua" w:eastAsia="SimSun" w:hAnsi="Book Antiqua" w:cs="SimSun"/>
          <w:b/>
          <w:kern w:val="0"/>
          <w:sz w:val="24"/>
          <w:szCs w:val="24"/>
        </w:rPr>
        <w:t>Hirooka Y</w:t>
      </w:r>
      <w:r w:rsidRPr="00C829A8">
        <w:rPr>
          <w:rFonts w:ascii="Book Antiqua" w:eastAsia="SimSun" w:hAnsi="Book Antiqua" w:cs="SimSun"/>
          <w:kern w:val="0"/>
          <w:sz w:val="24"/>
          <w:szCs w:val="24"/>
        </w:rPr>
        <w:t>, Itoh A, Hashimoto S. Utility of EIS: Elastography in the diagnosis of pancreatic diseases</w:t>
      </w:r>
      <w:bookmarkStart w:id="404" w:name="OLE_LINK2916"/>
      <w:bookmarkStart w:id="405" w:name="OLE_LINK2917"/>
      <w:r w:rsidRPr="00C829A8">
        <w:rPr>
          <w:rFonts w:ascii="Book Antiqua" w:eastAsia="SimSun" w:hAnsi="Book Antiqua" w:cs="SimSun"/>
          <w:kern w:val="0"/>
          <w:sz w:val="24"/>
          <w:szCs w:val="24"/>
        </w:rPr>
        <w:t xml:space="preserve">. </w:t>
      </w:r>
      <w:r w:rsidRPr="00C829A8">
        <w:rPr>
          <w:rFonts w:ascii="Book Antiqua" w:eastAsia="SimSun" w:hAnsi="Book Antiqua" w:cs="SimSun"/>
          <w:i/>
          <w:kern w:val="0"/>
          <w:sz w:val="24"/>
          <w:szCs w:val="24"/>
        </w:rPr>
        <w:t>Gastrointest Endosc</w:t>
      </w:r>
      <w:r w:rsidRPr="00C829A8">
        <w:rPr>
          <w:rFonts w:ascii="Book Antiqua" w:eastAsia="SimSun" w:hAnsi="Book Antiqua" w:cs="SimSun"/>
          <w:kern w:val="0"/>
          <w:sz w:val="24"/>
          <w:szCs w:val="24"/>
        </w:rPr>
        <w:t xml:space="preserve"> 2005; </w:t>
      </w:r>
      <w:r w:rsidRPr="00C829A8">
        <w:rPr>
          <w:rFonts w:ascii="Book Antiqua" w:eastAsia="SimSun" w:hAnsi="Book Antiqua" w:cs="SimSun"/>
          <w:b/>
          <w:kern w:val="0"/>
          <w:sz w:val="24"/>
          <w:szCs w:val="24"/>
        </w:rPr>
        <w:t>61</w:t>
      </w:r>
      <w:r w:rsidRPr="00C829A8">
        <w:rPr>
          <w:rFonts w:ascii="Book Antiqua" w:eastAsia="SimSun" w:hAnsi="Book Antiqua" w:cs="SimSun"/>
          <w:kern w:val="0"/>
          <w:sz w:val="24"/>
          <w:szCs w:val="24"/>
        </w:rPr>
        <w:t>: AB282</w:t>
      </w:r>
      <w:bookmarkEnd w:id="404"/>
      <w:bookmarkEnd w:id="405"/>
      <w:r w:rsidRPr="00C829A8">
        <w:rPr>
          <w:rFonts w:ascii="Book Antiqua" w:eastAsia="SimSun" w:hAnsi="Book Antiqua" w:cs="SimSun" w:hint="eastAsia"/>
          <w:kern w:val="0"/>
          <w:sz w:val="24"/>
          <w:szCs w:val="24"/>
        </w:rPr>
        <w:t xml:space="preserve"> [DOI: </w:t>
      </w:r>
      <w:r w:rsidRPr="00C829A8">
        <w:rPr>
          <w:rFonts w:ascii="Book Antiqua" w:eastAsia="SimSun" w:hAnsi="Book Antiqua" w:cs="SimSun"/>
          <w:kern w:val="0"/>
          <w:sz w:val="24"/>
          <w:szCs w:val="24"/>
        </w:rPr>
        <w:t>10.1016/S0016-5107(05)01447-1</w:t>
      </w:r>
      <w:r w:rsidRPr="00C829A8">
        <w:rPr>
          <w:rFonts w:ascii="Book Antiqua" w:eastAsia="SimSun" w:hAnsi="Book Antiqua" w:cs="SimSun" w:hint="eastAsia"/>
          <w:kern w:val="0"/>
          <w:sz w:val="24"/>
          <w:szCs w:val="24"/>
        </w:rPr>
        <w:t>]</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14 </w:t>
      </w:r>
      <w:r w:rsidRPr="00C829A8">
        <w:rPr>
          <w:rFonts w:ascii="Book Antiqua" w:eastAsia="SimSun" w:hAnsi="Book Antiqua" w:cs="SimSun"/>
          <w:b/>
          <w:kern w:val="0"/>
          <w:sz w:val="24"/>
          <w:szCs w:val="24"/>
        </w:rPr>
        <w:t>Uchida H</w:t>
      </w:r>
      <w:r w:rsidRPr="00C829A8">
        <w:rPr>
          <w:rFonts w:ascii="Book Antiqua" w:eastAsia="SimSun" w:hAnsi="Book Antiqua" w:cs="SimSun"/>
          <w:kern w:val="0"/>
          <w:sz w:val="24"/>
          <w:szCs w:val="24"/>
        </w:rPr>
        <w:t xml:space="preserve">, Hirooka, Itoh A, et al. Utility of elastography in diagnosis of the pancreatic diseases using transabdominal ultrasonography. </w:t>
      </w:r>
      <w:bookmarkStart w:id="406" w:name="OLE_LINK2920"/>
      <w:r w:rsidRPr="00C829A8">
        <w:rPr>
          <w:rFonts w:ascii="Book Antiqua" w:eastAsia="SimSun" w:hAnsi="Book Antiqua" w:cs="SimSun"/>
          <w:i/>
          <w:kern w:val="0"/>
          <w:sz w:val="24"/>
          <w:szCs w:val="24"/>
        </w:rPr>
        <w:t>Gastroenterology</w:t>
      </w:r>
      <w:r w:rsidRPr="00C829A8">
        <w:rPr>
          <w:rFonts w:ascii="Book Antiqua" w:eastAsia="SimSun" w:hAnsi="Book Antiqua" w:cs="SimSun"/>
          <w:kern w:val="0"/>
          <w:sz w:val="24"/>
          <w:szCs w:val="24"/>
        </w:rPr>
        <w:t xml:space="preserve"> 2005; 128: A536</w:t>
      </w:r>
    </w:p>
    <w:bookmarkEnd w:id="406"/>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15 </w:t>
      </w:r>
      <w:r w:rsidRPr="00C829A8">
        <w:rPr>
          <w:rFonts w:ascii="Book Antiqua" w:eastAsia="SimSun" w:hAnsi="Book Antiqua" w:cs="SimSun"/>
          <w:b/>
          <w:kern w:val="0"/>
          <w:sz w:val="24"/>
          <w:szCs w:val="24"/>
        </w:rPr>
        <w:t>Shiina T</w:t>
      </w:r>
      <w:r w:rsidRPr="00C829A8">
        <w:rPr>
          <w:rFonts w:ascii="Book Antiqua" w:eastAsia="SimSun" w:hAnsi="Book Antiqua" w:cs="SimSun"/>
          <w:kern w:val="0"/>
          <w:sz w:val="24"/>
          <w:szCs w:val="24"/>
        </w:rPr>
        <w:t>, Doyley MM, Bamber JC. Strain imaging using combined RF and envelope autocorrelation processing. In: Procceding of the 1996 IEEE Int Ultrasonics Symposium</w:t>
      </w:r>
      <w:r w:rsidRPr="00C829A8">
        <w:rPr>
          <w:rFonts w:ascii="Book Antiqua" w:eastAsia="SimSun" w:hAnsi="Book Antiqua" w:cs="SimSun" w:hint="eastAsia"/>
          <w:kern w:val="0"/>
          <w:sz w:val="24"/>
          <w:szCs w:val="24"/>
        </w:rPr>
        <w:t>,</w:t>
      </w:r>
      <w:r w:rsidRPr="00C829A8">
        <w:rPr>
          <w:rFonts w:ascii="Book Antiqua" w:eastAsia="SimSun" w:hAnsi="Book Antiqua" w:cs="SimSun"/>
          <w:kern w:val="0"/>
          <w:sz w:val="24"/>
          <w:szCs w:val="24"/>
        </w:rPr>
        <w:t xml:space="preserve"> 1996</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16 </w:t>
      </w:r>
      <w:r w:rsidRPr="00C829A8">
        <w:rPr>
          <w:rFonts w:ascii="Book Antiqua" w:eastAsia="SimSun" w:hAnsi="Book Antiqua" w:cs="SimSun"/>
          <w:b/>
          <w:kern w:val="0"/>
          <w:sz w:val="24"/>
          <w:szCs w:val="24"/>
        </w:rPr>
        <w:t>Shiina T</w:t>
      </w:r>
      <w:r w:rsidRPr="00C829A8">
        <w:rPr>
          <w:rFonts w:ascii="Book Antiqua" w:eastAsia="SimSun" w:hAnsi="Book Antiqua" w:cs="SimSun"/>
          <w:kern w:val="0"/>
          <w:sz w:val="24"/>
          <w:szCs w:val="24"/>
        </w:rPr>
        <w:t>, Yamakawa M, Nitta N</w:t>
      </w:r>
      <w:r w:rsidRPr="00C829A8">
        <w:rPr>
          <w:rFonts w:ascii="Book Antiqua" w:eastAsia="SimSun" w:hAnsi="Book Antiqua" w:cs="SimSun" w:hint="eastAsia"/>
          <w:kern w:val="0"/>
          <w:sz w:val="24"/>
          <w:szCs w:val="24"/>
        </w:rPr>
        <w:t xml:space="preserve">. </w:t>
      </w:r>
      <w:r w:rsidRPr="00C829A8">
        <w:rPr>
          <w:rFonts w:ascii="Book Antiqua" w:eastAsia="SimSun" w:hAnsi="Book Antiqua" w:cs="SimSun"/>
          <w:kern w:val="0"/>
          <w:sz w:val="24"/>
          <w:szCs w:val="24"/>
        </w:rPr>
        <w:t>Recent prognosis of ultrasound elasticity imaging technology.</w:t>
      </w:r>
      <w:r w:rsidRPr="00C829A8">
        <w:rPr>
          <w:rFonts w:ascii="Book Antiqua" w:eastAsia="SimSun" w:hAnsi="Book Antiqua" w:cs="SimSun"/>
          <w:i/>
          <w:kern w:val="0"/>
          <w:sz w:val="24"/>
          <w:szCs w:val="24"/>
        </w:rPr>
        <w:t xml:space="preserve"> International Congress Series</w:t>
      </w:r>
      <w:r w:rsidRPr="00C829A8">
        <w:rPr>
          <w:rFonts w:ascii="Book Antiqua" w:eastAsia="SimSun" w:hAnsi="Book Antiqua" w:cs="SimSun"/>
          <w:kern w:val="0"/>
          <w:sz w:val="24"/>
          <w:szCs w:val="24"/>
        </w:rPr>
        <w:t xml:space="preserve"> 2004; </w:t>
      </w:r>
      <w:r w:rsidRPr="00C829A8">
        <w:rPr>
          <w:rFonts w:ascii="Book Antiqua" w:eastAsia="SimSun" w:hAnsi="Book Antiqua" w:cs="SimSun"/>
          <w:b/>
          <w:kern w:val="0"/>
          <w:sz w:val="24"/>
          <w:szCs w:val="24"/>
        </w:rPr>
        <w:t>1274</w:t>
      </w:r>
      <w:r w:rsidRPr="00C829A8">
        <w:rPr>
          <w:rFonts w:ascii="Book Antiqua" w:eastAsia="SimSun" w:hAnsi="Book Antiqua" w:cs="SimSun"/>
          <w:kern w:val="0"/>
          <w:sz w:val="24"/>
          <w:szCs w:val="24"/>
        </w:rPr>
        <w:t>: 59-63</w:t>
      </w:r>
      <w:r w:rsidRPr="00C829A8">
        <w:rPr>
          <w:rFonts w:ascii="Book Antiqua" w:eastAsia="SimSun" w:hAnsi="Book Antiqua" w:cs="SimSun" w:hint="eastAsia"/>
          <w:kern w:val="0"/>
          <w:sz w:val="24"/>
          <w:szCs w:val="24"/>
        </w:rPr>
        <w:t xml:space="preserve"> [DOI: </w:t>
      </w:r>
      <w:r w:rsidRPr="00C829A8">
        <w:rPr>
          <w:rFonts w:ascii="Book Antiqua" w:eastAsia="SimSun" w:hAnsi="Book Antiqua" w:cs="SimSun"/>
          <w:kern w:val="0"/>
          <w:sz w:val="24"/>
          <w:szCs w:val="24"/>
        </w:rPr>
        <w:t>10.1016/j.ics.2004.07.054</w:t>
      </w:r>
      <w:r w:rsidRPr="00C829A8">
        <w:rPr>
          <w:rFonts w:ascii="Book Antiqua" w:eastAsia="SimSun" w:hAnsi="Book Antiqua" w:cs="SimSun" w:hint="eastAsia"/>
          <w:kern w:val="0"/>
          <w:sz w:val="24"/>
          <w:szCs w:val="24"/>
        </w:rPr>
        <w:t>]</w:t>
      </w:r>
    </w:p>
    <w:bookmarkEnd w:id="402"/>
    <w:bookmarkEnd w:id="403"/>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17 </w:t>
      </w:r>
      <w:r w:rsidRPr="00C829A8">
        <w:rPr>
          <w:rFonts w:ascii="Book Antiqua" w:eastAsia="SimSun" w:hAnsi="Book Antiqua" w:cs="SimSun"/>
          <w:b/>
          <w:bCs/>
          <w:kern w:val="0"/>
          <w:sz w:val="24"/>
          <w:szCs w:val="24"/>
        </w:rPr>
        <w:t>Herman BA</w:t>
      </w:r>
      <w:r w:rsidRPr="00C829A8">
        <w:rPr>
          <w:rFonts w:ascii="Book Antiqua" w:eastAsia="SimSun" w:hAnsi="Book Antiqua" w:cs="SimSun"/>
          <w:kern w:val="0"/>
          <w:sz w:val="24"/>
          <w:szCs w:val="24"/>
        </w:rPr>
        <w:t xml:space="preserve">, Harris GR. Models and regulatory considerations for transient temperature rise during diagnostic ultrasound pulses. </w:t>
      </w:r>
      <w:r w:rsidRPr="00C829A8">
        <w:rPr>
          <w:rFonts w:ascii="Book Antiqua" w:eastAsia="SimSun" w:hAnsi="Book Antiqua" w:cs="SimSun"/>
          <w:i/>
          <w:iCs/>
          <w:kern w:val="0"/>
          <w:sz w:val="24"/>
          <w:szCs w:val="24"/>
        </w:rPr>
        <w:t>Ultrasound Med Biol</w:t>
      </w:r>
      <w:r w:rsidRPr="00C829A8">
        <w:rPr>
          <w:rFonts w:ascii="Book Antiqua" w:eastAsia="SimSun" w:hAnsi="Book Antiqua" w:cs="SimSun"/>
          <w:kern w:val="0"/>
          <w:sz w:val="24"/>
          <w:szCs w:val="24"/>
        </w:rPr>
        <w:t xml:space="preserve"> 2002; </w:t>
      </w:r>
      <w:r w:rsidRPr="00C829A8">
        <w:rPr>
          <w:rFonts w:ascii="Book Antiqua" w:eastAsia="SimSun" w:hAnsi="Book Antiqua" w:cs="SimSun"/>
          <w:b/>
          <w:bCs/>
          <w:kern w:val="0"/>
          <w:sz w:val="24"/>
          <w:szCs w:val="24"/>
        </w:rPr>
        <w:t>28</w:t>
      </w:r>
      <w:r w:rsidRPr="00C829A8">
        <w:rPr>
          <w:rFonts w:ascii="Book Antiqua" w:eastAsia="SimSun" w:hAnsi="Book Antiqua" w:cs="SimSun"/>
          <w:kern w:val="0"/>
          <w:sz w:val="24"/>
          <w:szCs w:val="24"/>
        </w:rPr>
        <w:t>: 1217-1224 [PMID: 12401393]</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18 </w:t>
      </w:r>
      <w:r w:rsidRPr="00C829A8">
        <w:rPr>
          <w:rFonts w:ascii="Book Antiqua" w:eastAsia="SimSun" w:hAnsi="Book Antiqua" w:cs="SimSun"/>
          <w:b/>
          <w:bCs/>
          <w:kern w:val="0"/>
          <w:sz w:val="24"/>
          <w:szCs w:val="24"/>
        </w:rPr>
        <w:t>Dalecki D</w:t>
      </w:r>
      <w:r w:rsidRPr="00C829A8">
        <w:rPr>
          <w:rFonts w:ascii="Book Antiqua" w:eastAsia="SimSun" w:hAnsi="Book Antiqua" w:cs="SimSun"/>
          <w:kern w:val="0"/>
          <w:sz w:val="24"/>
          <w:szCs w:val="24"/>
        </w:rPr>
        <w:t xml:space="preserve">, Raeman CH, Child SZ, Penney DP, Mayer R, Carstensen EL. The influence of contrast agents on hemorrhage produced by lithotripter fields. </w:t>
      </w:r>
      <w:r w:rsidRPr="00C829A8">
        <w:rPr>
          <w:rFonts w:ascii="Book Antiqua" w:eastAsia="SimSun" w:hAnsi="Book Antiqua" w:cs="SimSun"/>
          <w:i/>
          <w:iCs/>
          <w:kern w:val="0"/>
          <w:sz w:val="24"/>
          <w:szCs w:val="24"/>
        </w:rPr>
        <w:t>Ultrasound Med Biol</w:t>
      </w:r>
      <w:r w:rsidRPr="00C829A8">
        <w:rPr>
          <w:rFonts w:ascii="Book Antiqua" w:eastAsia="SimSun" w:hAnsi="Book Antiqua" w:cs="SimSun"/>
          <w:kern w:val="0"/>
          <w:sz w:val="24"/>
          <w:szCs w:val="24"/>
        </w:rPr>
        <w:t xml:space="preserve"> 1997; </w:t>
      </w:r>
      <w:r w:rsidRPr="00C829A8">
        <w:rPr>
          <w:rFonts w:ascii="Book Antiqua" w:eastAsia="SimSun" w:hAnsi="Book Antiqua" w:cs="SimSun"/>
          <w:b/>
          <w:bCs/>
          <w:kern w:val="0"/>
          <w:sz w:val="24"/>
          <w:szCs w:val="24"/>
        </w:rPr>
        <w:t>23</w:t>
      </w:r>
      <w:r w:rsidRPr="00C829A8">
        <w:rPr>
          <w:rFonts w:ascii="Book Antiqua" w:eastAsia="SimSun" w:hAnsi="Book Antiqua" w:cs="SimSun"/>
          <w:kern w:val="0"/>
          <w:sz w:val="24"/>
          <w:szCs w:val="24"/>
        </w:rPr>
        <w:t>: 1435-1439 [PMID: 9428143]</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19 </w:t>
      </w:r>
      <w:r w:rsidRPr="00C829A8">
        <w:rPr>
          <w:rFonts w:ascii="Book Antiqua" w:eastAsia="SimSun" w:hAnsi="Book Antiqua" w:cs="SimSun"/>
          <w:b/>
          <w:bCs/>
          <w:kern w:val="0"/>
          <w:sz w:val="24"/>
          <w:szCs w:val="24"/>
        </w:rPr>
        <w:t>Barnett SB</w:t>
      </w:r>
      <w:r w:rsidRPr="00C829A8">
        <w:rPr>
          <w:rFonts w:ascii="Book Antiqua" w:eastAsia="SimSun" w:hAnsi="Book Antiqua" w:cs="SimSun"/>
          <w:kern w:val="0"/>
          <w:sz w:val="24"/>
          <w:szCs w:val="24"/>
        </w:rPr>
        <w:t xml:space="preserve">, Duck F, Ziskin M. Recommendations on the safe use of ultrasound contrast agents. </w:t>
      </w:r>
      <w:r w:rsidRPr="00C829A8">
        <w:rPr>
          <w:rFonts w:ascii="Book Antiqua" w:eastAsia="SimSun" w:hAnsi="Book Antiqua" w:cs="SimSun"/>
          <w:i/>
          <w:iCs/>
          <w:kern w:val="0"/>
          <w:sz w:val="24"/>
          <w:szCs w:val="24"/>
        </w:rPr>
        <w:t>Ultrasound Med Biol</w:t>
      </w:r>
      <w:r w:rsidRPr="00C829A8">
        <w:rPr>
          <w:rFonts w:ascii="Book Antiqua" w:eastAsia="SimSun" w:hAnsi="Book Antiqua" w:cs="SimSun"/>
          <w:kern w:val="0"/>
          <w:sz w:val="24"/>
          <w:szCs w:val="24"/>
        </w:rPr>
        <w:t xml:space="preserve"> 2007; </w:t>
      </w:r>
      <w:r w:rsidRPr="00C829A8">
        <w:rPr>
          <w:rFonts w:ascii="Book Antiqua" w:eastAsia="SimSun" w:hAnsi="Book Antiqua" w:cs="SimSun"/>
          <w:b/>
          <w:bCs/>
          <w:kern w:val="0"/>
          <w:sz w:val="24"/>
          <w:szCs w:val="24"/>
        </w:rPr>
        <w:t>33</w:t>
      </w:r>
      <w:r w:rsidRPr="00C829A8">
        <w:rPr>
          <w:rFonts w:ascii="Book Antiqua" w:eastAsia="SimSun" w:hAnsi="Book Antiqua" w:cs="SimSun"/>
          <w:kern w:val="0"/>
          <w:sz w:val="24"/>
          <w:szCs w:val="24"/>
        </w:rPr>
        <w:t>: 173-174 [PMID: 17223250]</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20 </w:t>
      </w:r>
      <w:r w:rsidRPr="00C829A8">
        <w:rPr>
          <w:rFonts w:ascii="Book Antiqua" w:eastAsia="SimSun" w:hAnsi="Book Antiqua" w:cs="SimSun"/>
          <w:b/>
          <w:bCs/>
          <w:kern w:val="0"/>
          <w:sz w:val="24"/>
          <w:szCs w:val="24"/>
        </w:rPr>
        <w:t>Dalecki D</w:t>
      </w:r>
      <w:r w:rsidRPr="00C829A8">
        <w:rPr>
          <w:rFonts w:ascii="Book Antiqua" w:eastAsia="SimSun" w:hAnsi="Book Antiqua" w:cs="SimSun"/>
          <w:kern w:val="0"/>
          <w:sz w:val="24"/>
          <w:szCs w:val="24"/>
        </w:rPr>
        <w:t xml:space="preserve">, Raeman CH, Child SZ, Penney DP, Carstensen EL. Remnants of Albunex nucleate acoustic cavitation. </w:t>
      </w:r>
      <w:r w:rsidRPr="00C829A8">
        <w:rPr>
          <w:rFonts w:ascii="Book Antiqua" w:eastAsia="SimSun" w:hAnsi="Book Antiqua" w:cs="SimSun"/>
          <w:i/>
          <w:iCs/>
          <w:kern w:val="0"/>
          <w:sz w:val="24"/>
          <w:szCs w:val="24"/>
        </w:rPr>
        <w:t>Ultrasound Med Biol</w:t>
      </w:r>
      <w:r w:rsidRPr="00C829A8">
        <w:rPr>
          <w:rFonts w:ascii="Book Antiqua" w:eastAsia="SimSun" w:hAnsi="Book Antiqua" w:cs="SimSun"/>
          <w:kern w:val="0"/>
          <w:sz w:val="24"/>
          <w:szCs w:val="24"/>
        </w:rPr>
        <w:t xml:space="preserve"> 1997; </w:t>
      </w:r>
      <w:r w:rsidRPr="00C829A8">
        <w:rPr>
          <w:rFonts w:ascii="Book Antiqua" w:eastAsia="SimSun" w:hAnsi="Book Antiqua" w:cs="SimSun"/>
          <w:b/>
          <w:bCs/>
          <w:kern w:val="0"/>
          <w:sz w:val="24"/>
          <w:szCs w:val="24"/>
        </w:rPr>
        <w:t>23</w:t>
      </w:r>
      <w:r w:rsidRPr="00C829A8">
        <w:rPr>
          <w:rFonts w:ascii="Book Antiqua" w:eastAsia="SimSun" w:hAnsi="Book Antiqua" w:cs="SimSun"/>
          <w:kern w:val="0"/>
          <w:sz w:val="24"/>
          <w:szCs w:val="24"/>
        </w:rPr>
        <w:t>: 1405-1412 [PMID: 9428139]</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21 </w:t>
      </w:r>
      <w:r w:rsidRPr="00C829A8">
        <w:rPr>
          <w:rFonts w:ascii="Book Antiqua" w:eastAsia="SimSun" w:hAnsi="Book Antiqua" w:cs="SimSun"/>
          <w:b/>
          <w:bCs/>
          <w:kern w:val="0"/>
          <w:sz w:val="24"/>
          <w:szCs w:val="24"/>
        </w:rPr>
        <w:t>Chen G</w:t>
      </w:r>
      <w:r w:rsidRPr="00C829A8">
        <w:rPr>
          <w:rFonts w:ascii="Book Antiqua" w:eastAsia="SimSun" w:hAnsi="Book Antiqua" w:cs="SimSun"/>
          <w:kern w:val="0"/>
          <w:sz w:val="24"/>
          <w:szCs w:val="24"/>
        </w:rPr>
        <w:t xml:space="preserve">, Liu S, Zhao Y, Dai M, Zhang T. Diagnostic accuracy of endoscopic ultrasound-guided fine-needle aspiration for pancreatic cancer: a meta-analysis. </w:t>
      </w:r>
      <w:r w:rsidRPr="00C829A8">
        <w:rPr>
          <w:rFonts w:ascii="Book Antiqua" w:eastAsia="SimSun" w:hAnsi="Book Antiqua" w:cs="SimSun"/>
          <w:i/>
          <w:iCs/>
          <w:kern w:val="0"/>
          <w:sz w:val="24"/>
          <w:szCs w:val="24"/>
        </w:rPr>
        <w:t>Pancreatology</w:t>
      </w:r>
      <w:r w:rsidRPr="00C829A8">
        <w:rPr>
          <w:rFonts w:ascii="Book Antiqua" w:eastAsia="SimSun" w:hAnsi="Book Antiqua" w:cs="SimSun"/>
          <w:kern w:val="0"/>
          <w:sz w:val="24"/>
          <w:szCs w:val="24"/>
        </w:rPr>
        <w:t xml:space="preserve"> </w:t>
      </w:r>
      <w:r w:rsidRPr="00C829A8">
        <w:rPr>
          <w:rFonts w:ascii="Book Antiqua" w:eastAsia="SimSun" w:hAnsi="Book Antiqua" w:cs="SimSun" w:hint="eastAsia"/>
          <w:kern w:val="0"/>
          <w:sz w:val="24"/>
          <w:szCs w:val="24"/>
        </w:rPr>
        <w:t>2013</w:t>
      </w:r>
      <w:r w:rsidRPr="00C829A8">
        <w:rPr>
          <w:rFonts w:ascii="Book Antiqua" w:eastAsia="SimSun" w:hAnsi="Book Antiqua" w:cs="SimSun"/>
          <w:kern w:val="0"/>
          <w:sz w:val="24"/>
          <w:szCs w:val="24"/>
        </w:rPr>
        <w:t xml:space="preserve">; </w:t>
      </w:r>
      <w:r w:rsidRPr="00C829A8">
        <w:rPr>
          <w:rFonts w:ascii="Book Antiqua" w:eastAsia="SimSun" w:hAnsi="Book Antiqua" w:cs="SimSun"/>
          <w:b/>
          <w:bCs/>
          <w:kern w:val="0"/>
          <w:sz w:val="24"/>
          <w:szCs w:val="24"/>
        </w:rPr>
        <w:t>13</w:t>
      </w:r>
      <w:r w:rsidRPr="00C829A8">
        <w:rPr>
          <w:rFonts w:ascii="Book Antiqua" w:eastAsia="SimSun" w:hAnsi="Book Antiqua" w:cs="SimSun"/>
          <w:kern w:val="0"/>
          <w:sz w:val="24"/>
          <w:szCs w:val="24"/>
        </w:rPr>
        <w:t>: 298-304 [PMID: 23719604 DOI: 10.1016/j.pan.2013.01.013]</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22 </w:t>
      </w:r>
      <w:r w:rsidRPr="00C829A8">
        <w:rPr>
          <w:rFonts w:ascii="Book Antiqua" w:eastAsia="SimSun" w:hAnsi="Book Antiqua" w:cs="SimSun"/>
          <w:b/>
          <w:bCs/>
          <w:kern w:val="0"/>
          <w:sz w:val="24"/>
          <w:szCs w:val="24"/>
        </w:rPr>
        <w:t>Puli SR</w:t>
      </w:r>
      <w:r w:rsidRPr="00C829A8">
        <w:rPr>
          <w:rFonts w:ascii="Book Antiqua" w:eastAsia="SimSun" w:hAnsi="Book Antiqua" w:cs="SimSun"/>
          <w:kern w:val="0"/>
          <w:sz w:val="24"/>
          <w:szCs w:val="24"/>
        </w:rPr>
        <w:t xml:space="preserve">, Bechtold ML, Buxbaum JL, Eloubeidi MA. How good is endoscopic ultrasound-guided fine-needle aspiration in diagnosing the correct etiology for </w:t>
      </w:r>
      <w:r w:rsidRPr="00C829A8">
        <w:rPr>
          <w:rFonts w:ascii="Book Antiqua" w:eastAsia="SimSun" w:hAnsi="Book Antiqua" w:cs="SimSun"/>
          <w:kern w:val="0"/>
          <w:sz w:val="24"/>
          <w:szCs w:val="24"/>
        </w:rPr>
        <w:lastRenderedPageBreak/>
        <w:t xml:space="preserve">a solid pancreatic mass?: A meta-analysis and systematic review. </w:t>
      </w:r>
      <w:r w:rsidRPr="00C829A8">
        <w:rPr>
          <w:rFonts w:ascii="Book Antiqua" w:eastAsia="SimSun" w:hAnsi="Book Antiqua" w:cs="SimSun"/>
          <w:i/>
          <w:iCs/>
          <w:kern w:val="0"/>
          <w:sz w:val="24"/>
          <w:szCs w:val="24"/>
        </w:rPr>
        <w:t>Pancreas</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42</w:t>
      </w:r>
      <w:r w:rsidRPr="00C829A8">
        <w:rPr>
          <w:rFonts w:ascii="Book Antiqua" w:eastAsia="SimSun" w:hAnsi="Book Antiqua" w:cs="SimSun"/>
          <w:kern w:val="0"/>
          <w:sz w:val="24"/>
          <w:szCs w:val="24"/>
        </w:rPr>
        <w:t>: 20-26 [PMID: 23254913 DOI: 10.1097/MPA.0b013e3182546e79]</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23 </w:t>
      </w:r>
      <w:r w:rsidRPr="00C829A8">
        <w:rPr>
          <w:rFonts w:ascii="Book Antiqua" w:eastAsia="SimSun" w:hAnsi="Book Antiqua" w:cs="SimSun"/>
          <w:b/>
          <w:bCs/>
          <w:kern w:val="0"/>
          <w:sz w:val="24"/>
          <w:szCs w:val="24"/>
        </w:rPr>
        <w:t>Hewitt MJ</w:t>
      </w:r>
      <w:r w:rsidRPr="00C829A8">
        <w:rPr>
          <w:rFonts w:ascii="Book Antiqua" w:eastAsia="SimSun" w:hAnsi="Book Antiqua" w:cs="SimSun"/>
          <w:kern w:val="0"/>
          <w:sz w:val="24"/>
          <w:szCs w:val="24"/>
        </w:rPr>
        <w:t xml:space="preserve">, McPhail MJ, Possamai L, Dhar A, Vlavianos P, Monahan KJ. EUS-guided FNA for diagnosis of solid pancreatic neoplasms: a meta-analysis. </w:t>
      </w:r>
      <w:r w:rsidRPr="00C829A8">
        <w:rPr>
          <w:rFonts w:ascii="Book Antiqua" w:eastAsia="SimSun" w:hAnsi="Book Antiqua" w:cs="SimSun"/>
          <w:i/>
          <w:iCs/>
          <w:kern w:val="0"/>
          <w:sz w:val="24"/>
          <w:szCs w:val="24"/>
        </w:rPr>
        <w:t>Gastrointest Endosc</w:t>
      </w:r>
      <w:r w:rsidRPr="00C829A8">
        <w:rPr>
          <w:rFonts w:ascii="Book Antiqua" w:eastAsia="SimSun" w:hAnsi="Book Antiqua" w:cs="SimSun"/>
          <w:kern w:val="0"/>
          <w:sz w:val="24"/>
          <w:szCs w:val="24"/>
        </w:rPr>
        <w:t xml:space="preserve"> 2012; </w:t>
      </w:r>
      <w:r w:rsidRPr="00C829A8">
        <w:rPr>
          <w:rFonts w:ascii="Book Antiqua" w:eastAsia="SimSun" w:hAnsi="Book Antiqua" w:cs="SimSun"/>
          <w:b/>
          <w:bCs/>
          <w:kern w:val="0"/>
          <w:sz w:val="24"/>
          <w:szCs w:val="24"/>
        </w:rPr>
        <w:t>75</w:t>
      </w:r>
      <w:r w:rsidRPr="00C829A8">
        <w:rPr>
          <w:rFonts w:ascii="Book Antiqua" w:eastAsia="SimSun" w:hAnsi="Book Antiqua" w:cs="SimSun"/>
          <w:kern w:val="0"/>
          <w:sz w:val="24"/>
          <w:szCs w:val="24"/>
        </w:rPr>
        <w:t>: 319-331 [PMID: 22248600 DOI: 10.1016/j.gie.2011.08.049]</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24 </w:t>
      </w:r>
      <w:r w:rsidRPr="00C829A8">
        <w:rPr>
          <w:rFonts w:ascii="Book Antiqua" w:eastAsia="SimSun" w:hAnsi="Book Antiqua" w:cs="SimSun"/>
          <w:b/>
          <w:bCs/>
          <w:kern w:val="0"/>
          <w:sz w:val="24"/>
          <w:szCs w:val="24"/>
        </w:rPr>
        <w:t>Chen J</w:t>
      </w:r>
      <w:r w:rsidRPr="00C829A8">
        <w:rPr>
          <w:rFonts w:ascii="Book Antiqua" w:eastAsia="SimSun" w:hAnsi="Book Antiqua" w:cs="SimSun"/>
          <w:kern w:val="0"/>
          <w:sz w:val="24"/>
          <w:szCs w:val="24"/>
        </w:rPr>
        <w:t xml:space="preserve">, Yang R, Lu Y, Xia Y, Zhou H. Diagnostic accuracy of endoscopic ultrasound-guided fine-needle aspiration for solid pancreatic lesion: a systematic review. </w:t>
      </w:r>
      <w:r w:rsidRPr="00C829A8">
        <w:rPr>
          <w:rFonts w:ascii="Book Antiqua" w:eastAsia="SimSun" w:hAnsi="Book Antiqua" w:cs="SimSun"/>
          <w:i/>
          <w:iCs/>
          <w:kern w:val="0"/>
          <w:sz w:val="24"/>
          <w:szCs w:val="24"/>
        </w:rPr>
        <w:t>J Cancer Res Clin Oncol</w:t>
      </w:r>
      <w:r w:rsidRPr="00C829A8">
        <w:rPr>
          <w:rFonts w:ascii="Book Antiqua" w:eastAsia="SimSun" w:hAnsi="Book Antiqua" w:cs="SimSun"/>
          <w:kern w:val="0"/>
          <w:sz w:val="24"/>
          <w:szCs w:val="24"/>
        </w:rPr>
        <w:t xml:space="preserve"> 2012; </w:t>
      </w:r>
      <w:r w:rsidRPr="00C829A8">
        <w:rPr>
          <w:rFonts w:ascii="Book Antiqua" w:eastAsia="SimSun" w:hAnsi="Book Antiqua" w:cs="SimSun"/>
          <w:b/>
          <w:bCs/>
          <w:kern w:val="0"/>
          <w:sz w:val="24"/>
          <w:szCs w:val="24"/>
        </w:rPr>
        <w:t>138</w:t>
      </w:r>
      <w:r w:rsidRPr="00C829A8">
        <w:rPr>
          <w:rFonts w:ascii="Book Antiqua" w:eastAsia="SimSun" w:hAnsi="Book Antiqua" w:cs="SimSun"/>
          <w:kern w:val="0"/>
          <w:sz w:val="24"/>
          <w:szCs w:val="24"/>
        </w:rPr>
        <w:t>: 1433-1441 [PMID: 22752601 DOI: 10.1007/s00432-012-1268-1]</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25 </w:t>
      </w:r>
      <w:r w:rsidRPr="00C829A8">
        <w:rPr>
          <w:rFonts w:ascii="Book Antiqua" w:eastAsia="SimSun" w:hAnsi="Book Antiqua" w:cs="SimSun"/>
          <w:b/>
          <w:bCs/>
          <w:kern w:val="0"/>
          <w:sz w:val="24"/>
          <w:szCs w:val="24"/>
        </w:rPr>
        <w:t>Thosani N</w:t>
      </w:r>
      <w:r w:rsidRPr="00C829A8">
        <w:rPr>
          <w:rFonts w:ascii="Book Antiqua" w:eastAsia="SimSun" w:hAnsi="Book Antiqua" w:cs="SimSun"/>
          <w:kern w:val="0"/>
          <w:sz w:val="24"/>
          <w:szCs w:val="24"/>
        </w:rPr>
        <w:t xml:space="preserve">, Thosani S, Qiao W, Fleming JB, Bhutani MS, Guha S. Role of EUS-FNA-based cytology in the diagnosis of mucinous pancreatic cystic lesions: a systematic review and meta-analysis. </w:t>
      </w:r>
      <w:r w:rsidRPr="00C829A8">
        <w:rPr>
          <w:rFonts w:ascii="Book Antiqua" w:eastAsia="SimSun" w:hAnsi="Book Antiqua" w:cs="SimSun"/>
          <w:i/>
          <w:iCs/>
          <w:kern w:val="0"/>
          <w:sz w:val="24"/>
          <w:szCs w:val="24"/>
        </w:rPr>
        <w:t>Dig Dis Sci</w:t>
      </w:r>
      <w:r w:rsidRPr="00C829A8">
        <w:rPr>
          <w:rFonts w:ascii="Book Antiqua" w:eastAsia="SimSun" w:hAnsi="Book Antiqua" w:cs="SimSun"/>
          <w:kern w:val="0"/>
          <w:sz w:val="24"/>
          <w:szCs w:val="24"/>
        </w:rPr>
        <w:t xml:space="preserve"> 2010; </w:t>
      </w:r>
      <w:r w:rsidRPr="00C829A8">
        <w:rPr>
          <w:rFonts w:ascii="Book Antiqua" w:eastAsia="SimSun" w:hAnsi="Book Antiqua" w:cs="SimSun"/>
          <w:b/>
          <w:bCs/>
          <w:kern w:val="0"/>
          <w:sz w:val="24"/>
          <w:szCs w:val="24"/>
        </w:rPr>
        <w:t>55</w:t>
      </w:r>
      <w:r w:rsidRPr="00C829A8">
        <w:rPr>
          <w:rFonts w:ascii="Book Antiqua" w:eastAsia="SimSun" w:hAnsi="Book Antiqua" w:cs="SimSun"/>
          <w:kern w:val="0"/>
          <w:sz w:val="24"/>
          <w:szCs w:val="24"/>
        </w:rPr>
        <w:t>: 2756-2766 [PMID: 20694512 DOI: 10.1007/s10620-010-1361-8]</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26 </w:t>
      </w:r>
      <w:r w:rsidRPr="00C829A8">
        <w:rPr>
          <w:rFonts w:ascii="Book Antiqua" w:eastAsia="SimSun" w:hAnsi="Book Antiqua" w:cs="SimSun"/>
          <w:b/>
          <w:bCs/>
          <w:kern w:val="0"/>
          <w:sz w:val="24"/>
          <w:szCs w:val="24"/>
        </w:rPr>
        <w:t>Carrara S</w:t>
      </w:r>
      <w:r w:rsidRPr="00C829A8">
        <w:rPr>
          <w:rFonts w:ascii="Book Antiqua" w:eastAsia="SimSun" w:hAnsi="Book Antiqua" w:cs="SimSun"/>
          <w:kern w:val="0"/>
          <w:sz w:val="24"/>
          <w:szCs w:val="24"/>
        </w:rPr>
        <w:t xml:space="preserve">, Arcidiacono PG, Mezzi G, Petrone MC, Boemo C, Testoni PA. Pancreatic endoscopic ultrasound-guided fine needle aspiration: complication rate and clinical course in a single centre. </w:t>
      </w:r>
      <w:r w:rsidRPr="00C829A8">
        <w:rPr>
          <w:rFonts w:ascii="Book Antiqua" w:eastAsia="SimSun" w:hAnsi="Book Antiqua" w:cs="SimSun"/>
          <w:i/>
          <w:iCs/>
          <w:kern w:val="0"/>
          <w:sz w:val="24"/>
          <w:szCs w:val="24"/>
        </w:rPr>
        <w:t>Dig Liver Dis</w:t>
      </w:r>
      <w:r w:rsidRPr="00C829A8">
        <w:rPr>
          <w:rFonts w:ascii="Book Antiqua" w:eastAsia="SimSun" w:hAnsi="Book Antiqua" w:cs="SimSun"/>
          <w:kern w:val="0"/>
          <w:sz w:val="24"/>
          <w:szCs w:val="24"/>
        </w:rPr>
        <w:t xml:space="preserve"> 2010; </w:t>
      </w:r>
      <w:r w:rsidRPr="00C829A8">
        <w:rPr>
          <w:rFonts w:ascii="Book Antiqua" w:eastAsia="SimSun" w:hAnsi="Book Antiqua" w:cs="SimSun"/>
          <w:b/>
          <w:bCs/>
          <w:kern w:val="0"/>
          <w:sz w:val="24"/>
          <w:szCs w:val="24"/>
        </w:rPr>
        <w:t>42</w:t>
      </w:r>
      <w:r w:rsidRPr="00C829A8">
        <w:rPr>
          <w:rFonts w:ascii="Book Antiqua" w:eastAsia="SimSun" w:hAnsi="Book Antiqua" w:cs="SimSun"/>
          <w:kern w:val="0"/>
          <w:sz w:val="24"/>
          <w:szCs w:val="24"/>
        </w:rPr>
        <w:t>: 520-523 [PMID: 19955025 DOI: 10.1016/j.dld.2009.10.002]</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27 </w:t>
      </w:r>
      <w:r w:rsidRPr="00C829A8">
        <w:rPr>
          <w:rFonts w:ascii="Book Antiqua" w:eastAsia="SimSun" w:hAnsi="Book Antiqua" w:cs="SimSun"/>
          <w:b/>
          <w:bCs/>
          <w:kern w:val="0"/>
          <w:sz w:val="24"/>
          <w:szCs w:val="24"/>
        </w:rPr>
        <w:t>Lee LS</w:t>
      </w:r>
      <w:r w:rsidRPr="00C829A8">
        <w:rPr>
          <w:rFonts w:ascii="Book Antiqua" w:eastAsia="SimSun" w:hAnsi="Book Antiqua" w:cs="SimSun"/>
          <w:kern w:val="0"/>
          <w:sz w:val="24"/>
          <w:szCs w:val="24"/>
        </w:rPr>
        <w:t xml:space="preserve">, Saltzman JR, Bounds BC, Poneros JM, Brugge WR, Thompson CC. EUS-guided fine needle aspiration of pancreatic cysts: a retrospective analysis of complications and their predictors. </w:t>
      </w:r>
      <w:r w:rsidRPr="00C829A8">
        <w:rPr>
          <w:rFonts w:ascii="Book Antiqua" w:eastAsia="SimSun" w:hAnsi="Book Antiqua" w:cs="SimSun"/>
          <w:i/>
          <w:iCs/>
          <w:kern w:val="0"/>
          <w:sz w:val="24"/>
          <w:szCs w:val="24"/>
        </w:rPr>
        <w:t>Clin Gastroenterol Hepatol</w:t>
      </w:r>
      <w:r w:rsidRPr="00C829A8">
        <w:rPr>
          <w:rFonts w:ascii="Book Antiqua" w:eastAsia="SimSun" w:hAnsi="Book Antiqua" w:cs="SimSun"/>
          <w:kern w:val="0"/>
          <w:sz w:val="24"/>
          <w:szCs w:val="24"/>
        </w:rPr>
        <w:t xml:space="preserve"> 2005; </w:t>
      </w:r>
      <w:r w:rsidRPr="00C829A8">
        <w:rPr>
          <w:rFonts w:ascii="Book Antiqua" w:eastAsia="SimSun" w:hAnsi="Book Antiqua" w:cs="SimSun"/>
          <w:b/>
          <w:bCs/>
          <w:kern w:val="0"/>
          <w:sz w:val="24"/>
          <w:szCs w:val="24"/>
        </w:rPr>
        <w:t>3</w:t>
      </w:r>
      <w:r w:rsidRPr="00C829A8">
        <w:rPr>
          <w:rFonts w:ascii="Book Antiqua" w:eastAsia="SimSun" w:hAnsi="Book Antiqua" w:cs="SimSun"/>
          <w:kern w:val="0"/>
          <w:sz w:val="24"/>
          <w:szCs w:val="24"/>
        </w:rPr>
        <w:t>: 231-236 [PMID: 15765442]</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28 </w:t>
      </w:r>
      <w:r w:rsidRPr="00C829A8">
        <w:rPr>
          <w:rFonts w:ascii="Book Antiqua" w:eastAsia="SimSun" w:hAnsi="Book Antiqua" w:cs="SimSun"/>
          <w:b/>
          <w:bCs/>
          <w:kern w:val="0"/>
          <w:sz w:val="24"/>
          <w:szCs w:val="24"/>
        </w:rPr>
        <w:t>Jonkman EF</w:t>
      </w:r>
      <w:r w:rsidRPr="00C829A8">
        <w:rPr>
          <w:rFonts w:ascii="Book Antiqua" w:eastAsia="SimSun" w:hAnsi="Book Antiqua" w:cs="SimSun"/>
          <w:kern w:val="0"/>
          <w:sz w:val="24"/>
          <w:szCs w:val="24"/>
        </w:rPr>
        <w:t xml:space="preserve">, van Tuyl BA, Sanders FB, Haas LE. Severe acute pancreatitis after EUS-FNA of a pancreatic cyst: a rare, but serious complication. </w:t>
      </w:r>
      <w:r w:rsidRPr="00C829A8">
        <w:rPr>
          <w:rFonts w:ascii="Book Antiqua" w:eastAsia="SimSun" w:hAnsi="Book Antiqua" w:cs="SimSun"/>
          <w:i/>
          <w:iCs/>
          <w:kern w:val="0"/>
          <w:sz w:val="24"/>
          <w:szCs w:val="24"/>
        </w:rPr>
        <w:t>BMJ Case Rep</w:t>
      </w:r>
      <w:r w:rsidRPr="00C829A8">
        <w:rPr>
          <w:rFonts w:ascii="Book Antiqua" w:eastAsia="SimSun" w:hAnsi="Book Antiqua" w:cs="SimSun"/>
          <w:kern w:val="0"/>
          <w:sz w:val="24"/>
          <w:szCs w:val="24"/>
        </w:rPr>
        <w:t xml:space="preserve"> 2015; </w:t>
      </w:r>
      <w:r w:rsidRPr="00C829A8">
        <w:rPr>
          <w:rFonts w:ascii="Book Antiqua" w:eastAsia="SimSun" w:hAnsi="Book Antiqua" w:cs="SimSun"/>
          <w:b/>
          <w:bCs/>
          <w:kern w:val="0"/>
          <w:sz w:val="24"/>
          <w:szCs w:val="24"/>
        </w:rPr>
        <w:t>2015</w:t>
      </w:r>
      <w:r w:rsidRPr="00C829A8">
        <w:rPr>
          <w:rFonts w:ascii="Book Antiqua" w:eastAsia="SimSun" w:hAnsi="Book Antiqua" w:cs="SimSun"/>
          <w:kern w:val="0"/>
          <w:sz w:val="24"/>
          <w:szCs w:val="24"/>
        </w:rPr>
        <w:t>: [PMID: 25969492 DOI: 10.1136/bcr-2015-209442]</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29 </w:t>
      </w:r>
      <w:r w:rsidRPr="00C829A8">
        <w:rPr>
          <w:rFonts w:ascii="Book Antiqua" w:eastAsia="SimSun" w:hAnsi="Book Antiqua" w:cs="SimSun"/>
          <w:b/>
          <w:bCs/>
          <w:kern w:val="0"/>
          <w:sz w:val="24"/>
          <w:szCs w:val="24"/>
        </w:rPr>
        <w:t>Ngamruengphong S</w:t>
      </w:r>
      <w:r w:rsidRPr="00C829A8">
        <w:rPr>
          <w:rFonts w:ascii="Book Antiqua" w:eastAsia="SimSun" w:hAnsi="Book Antiqua" w:cs="SimSun"/>
          <w:kern w:val="0"/>
          <w:sz w:val="24"/>
          <w:szCs w:val="24"/>
        </w:rPr>
        <w:t xml:space="preserve">, Xu C, Woodward TA, Raimondo M, Stauffer JA, Asbun HJ, Wallace MB. Risk of gastric or peritoneal recurrence, and long-term outcomes, following pancreatic cancer resection with preoperative </w:t>
      </w:r>
      <w:r w:rsidRPr="00C829A8">
        <w:rPr>
          <w:rFonts w:ascii="Book Antiqua" w:eastAsia="SimSun" w:hAnsi="Book Antiqua" w:cs="SimSun"/>
          <w:kern w:val="0"/>
          <w:sz w:val="24"/>
          <w:szCs w:val="24"/>
        </w:rPr>
        <w:lastRenderedPageBreak/>
        <w:t xml:space="preserve">endosonographically guided fine needle aspiration. </w:t>
      </w:r>
      <w:r w:rsidRPr="00C829A8">
        <w:rPr>
          <w:rFonts w:ascii="Book Antiqua" w:eastAsia="SimSun" w:hAnsi="Book Antiqua" w:cs="SimSun"/>
          <w:i/>
          <w:iCs/>
          <w:kern w:val="0"/>
          <w:sz w:val="24"/>
          <w:szCs w:val="24"/>
        </w:rPr>
        <w:t>Endoscopy</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45</w:t>
      </w:r>
      <w:r w:rsidRPr="00C829A8">
        <w:rPr>
          <w:rFonts w:ascii="Book Antiqua" w:eastAsia="SimSun" w:hAnsi="Book Antiqua" w:cs="SimSun"/>
          <w:kern w:val="0"/>
          <w:sz w:val="24"/>
          <w:szCs w:val="24"/>
        </w:rPr>
        <w:t>: 619-626 [PMID: 23881804 DOI: 10.1055/s-0033-1344216]</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30 </w:t>
      </w:r>
      <w:r w:rsidRPr="00C829A8">
        <w:rPr>
          <w:rFonts w:ascii="Book Antiqua" w:eastAsia="SimSun" w:hAnsi="Book Antiqua" w:cs="SimSun"/>
          <w:b/>
          <w:bCs/>
          <w:kern w:val="0"/>
          <w:sz w:val="24"/>
          <w:szCs w:val="24"/>
        </w:rPr>
        <w:t>Tanaka S</w:t>
      </w:r>
      <w:r w:rsidRPr="00C829A8">
        <w:rPr>
          <w:rFonts w:ascii="Book Antiqua" w:eastAsia="SimSun" w:hAnsi="Book Antiqua" w:cs="SimSun"/>
          <w:kern w:val="0"/>
          <w:sz w:val="24"/>
          <w:szCs w:val="24"/>
        </w:rPr>
        <w:t xml:space="preserve">, Nakaizumi A, Ioka T, Takakura R, Uehara H, Nakao M, Suzuki R, Fukuda J, Ishikawa O, Ohigashi H. Periodic ultrasonography checkup for the early detection of pancreatic cancer: preliminary report. </w:t>
      </w:r>
      <w:r w:rsidRPr="00C829A8">
        <w:rPr>
          <w:rFonts w:ascii="Book Antiqua" w:eastAsia="SimSun" w:hAnsi="Book Antiqua" w:cs="SimSun"/>
          <w:i/>
          <w:iCs/>
          <w:kern w:val="0"/>
          <w:sz w:val="24"/>
          <w:szCs w:val="24"/>
        </w:rPr>
        <w:t>Pancreas</w:t>
      </w:r>
      <w:r w:rsidRPr="00C829A8">
        <w:rPr>
          <w:rFonts w:ascii="Book Antiqua" w:eastAsia="SimSun" w:hAnsi="Book Antiqua" w:cs="SimSun"/>
          <w:kern w:val="0"/>
          <w:sz w:val="24"/>
          <w:szCs w:val="24"/>
        </w:rPr>
        <w:t xml:space="preserve"> 2004; </w:t>
      </w:r>
      <w:r w:rsidRPr="00C829A8">
        <w:rPr>
          <w:rFonts w:ascii="Book Antiqua" w:eastAsia="SimSun" w:hAnsi="Book Antiqua" w:cs="SimSun"/>
          <w:b/>
          <w:bCs/>
          <w:kern w:val="0"/>
          <w:sz w:val="24"/>
          <w:szCs w:val="24"/>
        </w:rPr>
        <w:t>28</w:t>
      </w:r>
      <w:r w:rsidRPr="00C829A8">
        <w:rPr>
          <w:rFonts w:ascii="Book Antiqua" w:eastAsia="SimSun" w:hAnsi="Book Antiqua" w:cs="SimSun"/>
          <w:kern w:val="0"/>
          <w:sz w:val="24"/>
          <w:szCs w:val="24"/>
        </w:rPr>
        <w:t>: 268-272 [PMID: 15084969]</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31 </w:t>
      </w:r>
      <w:r w:rsidRPr="00C829A8">
        <w:rPr>
          <w:rFonts w:ascii="Book Antiqua" w:eastAsia="SimSun" w:hAnsi="Book Antiqua" w:cs="SimSun"/>
          <w:b/>
          <w:bCs/>
          <w:kern w:val="0"/>
          <w:sz w:val="24"/>
          <w:szCs w:val="24"/>
        </w:rPr>
        <w:t>Uchida H</w:t>
      </w:r>
      <w:r w:rsidRPr="00C829A8">
        <w:rPr>
          <w:rFonts w:ascii="Book Antiqua" w:eastAsia="SimSun" w:hAnsi="Book Antiqua" w:cs="SimSun"/>
          <w:kern w:val="0"/>
          <w:sz w:val="24"/>
          <w:szCs w:val="24"/>
        </w:rPr>
        <w:t xml:space="preserve">, Hirooka Y, Itoh A, Kawashima H, Hara K, Nonogaki K, Kasugai T, Ohno E, Ohmiya N, Niwa Y, Katano Y, Ishigami M, Goto H. Feasibility of tissue elastography using transcutaneous ultrasonography for the diagnosis of pancreatic diseases. </w:t>
      </w:r>
      <w:r w:rsidRPr="00C829A8">
        <w:rPr>
          <w:rFonts w:ascii="Book Antiqua" w:eastAsia="SimSun" w:hAnsi="Book Antiqua" w:cs="SimSun"/>
          <w:i/>
          <w:iCs/>
          <w:kern w:val="0"/>
          <w:sz w:val="24"/>
          <w:szCs w:val="24"/>
        </w:rPr>
        <w:t>Pancreas</w:t>
      </w:r>
      <w:r w:rsidRPr="00C829A8">
        <w:rPr>
          <w:rFonts w:ascii="Book Antiqua" w:eastAsia="SimSun" w:hAnsi="Book Antiqua" w:cs="SimSun"/>
          <w:kern w:val="0"/>
          <w:sz w:val="24"/>
          <w:szCs w:val="24"/>
        </w:rPr>
        <w:t xml:space="preserve"> 2009; </w:t>
      </w:r>
      <w:r w:rsidRPr="00C829A8">
        <w:rPr>
          <w:rFonts w:ascii="Book Antiqua" w:eastAsia="SimSun" w:hAnsi="Book Antiqua" w:cs="SimSun"/>
          <w:b/>
          <w:bCs/>
          <w:kern w:val="0"/>
          <w:sz w:val="24"/>
          <w:szCs w:val="24"/>
        </w:rPr>
        <w:t>38</w:t>
      </w:r>
      <w:r w:rsidRPr="00C829A8">
        <w:rPr>
          <w:rFonts w:ascii="Book Antiqua" w:eastAsia="SimSun" w:hAnsi="Book Antiqua" w:cs="SimSun"/>
          <w:kern w:val="0"/>
          <w:sz w:val="24"/>
          <w:szCs w:val="24"/>
        </w:rPr>
        <w:t>: 17-22 [PMID: 18695627 DOI: 10.1097/MPA.0b013e318184db78]</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32 </w:t>
      </w:r>
      <w:r w:rsidRPr="00C829A8">
        <w:rPr>
          <w:rFonts w:ascii="Book Antiqua" w:eastAsia="SimSun" w:hAnsi="Book Antiqua" w:cs="SimSun"/>
          <w:b/>
          <w:bCs/>
          <w:kern w:val="0"/>
          <w:sz w:val="24"/>
          <w:szCs w:val="24"/>
        </w:rPr>
        <w:t>Umemoto T</w:t>
      </w:r>
      <w:r w:rsidRPr="00C829A8">
        <w:rPr>
          <w:rFonts w:ascii="Book Antiqua" w:eastAsia="SimSun" w:hAnsi="Book Antiqua" w:cs="SimSun"/>
          <w:kern w:val="0"/>
          <w:sz w:val="24"/>
          <w:szCs w:val="24"/>
        </w:rPr>
        <w:t xml:space="preserve">, Ueno E, Matsumura T, Yamakawa M, Bando H, Mitake T, Shiina T. Ex vivo and in vivo assessment of the non-linearity of elasticity properties of breast tissues for quantitative strain elastography. </w:t>
      </w:r>
      <w:r w:rsidRPr="00C829A8">
        <w:rPr>
          <w:rFonts w:ascii="Book Antiqua" w:eastAsia="SimSun" w:hAnsi="Book Antiqua" w:cs="SimSun"/>
          <w:i/>
          <w:iCs/>
          <w:kern w:val="0"/>
          <w:sz w:val="24"/>
          <w:szCs w:val="24"/>
        </w:rPr>
        <w:t>Ultrasound Med Biol</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40</w:t>
      </w:r>
      <w:r w:rsidRPr="00C829A8">
        <w:rPr>
          <w:rFonts w:ascii="Book Antiqua" w:eastAsia="SimSun" w:hAnsi="Book Antiqua" w:cs="SimSun"/>
          <w:kern w:val="0"/>
          <w:sz w:val="24"/>
          <w:szCs w:val="24"/>
        </w:rPr>
        <w:t>: 1755-1768 [PMID: 24802305 DOI: 10.1016/j.ultrasmedbio.2014.02.005]</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33 </w:t>
      </w:r>
      <w:r w:rsidRPr="00C829A8">
        <w:rPr>
          <w:rFonts w:ascii="Book Antiqua" w:eastAsia="SimSun" w:hAnsi="Book Antiqua" w:cs="SimSun"/>
          <w:b/>
          <w:bCs/>
          <w:kern w:val="0"/>
          <w:sz w:val="24"/>
          <w:szCs w:val="24"/>
        </w:rPr>
        <w:t>Kawada N</w:t>
      </w:r>
      <w:r w:rsidRPr="00C829A8">
        <w:rPr>
          <w:rFonts w:ascii="Book Antiqua" w:eastAsia="SimSun" w:hAnsi="Book Antiqua" w:cs="SimSun"/>
          <w:kern w:val="0"/>
          <w:sz w:val="24"/>
          <w:szCs w:val="24"/>
        </w:rPr>
        <w:t xml:space="preserve">, Tanaka S, Uehara H, Takakura R, Katayama K, Fukuda J, Matsuno N, Takenaka A, Ishikawa O. Feasibility of second-generation transabdominal ultrasound-elastography to evaluate solid pancreatic tumors: preliminary report of 36 cases. </w:t>
      </w:r>
      <w:r w:rsidRPr="00C829A8">
        <w:rPr>
          <w:rFonts w:ascii="Book Antiqua" w:eastAsia="SimSun" w:hAnsi="Book Antiqua" w:cs="SimSun"/>
          <w:i/>
          <w:iCs/>
          <w:kern w:val="0"/>
          <w:sz w:val="24"/>
          <w:szCs w:val="24"/>
        </w:rPr>
        <w:t>Pancreas</w:t>
      </w:r>
      <w:r w:rsidRPr="00C829A8">
        <w:rPr>
          <w:rFonts w:ascii="Book Antiqua" w:eastAsia="SimSun" w:hAnsi="Book Antiqua" w:cs="SimSun"/>
          <w:kern w:val="0"/>
          <w:sz w:val="24"/>
          <w:szCs w:val="24"/>
        </w:rPr>
        <w:t xml:space="preserve"> 2012; </w:t>
      </w:r>
      <w:r w:rsidRPr="00C829A8">
        <w:rPr>
          <w:rFonts w:ascii="Book Antiqua" w:eastAsia="SimSun" w:hAnsi="Book Antiqua" w:cs="SimSun"/>
          <w:b/>
          <w:bCs/>
          <w:kern w:val="0"/>
          <w:sz w:val="24"/>
          <w:szCs w:val="24"/>
        </w:rPr>
        <w:t>41</w:t>
      </w:r>
      <w:r w:rsidRPr="00C829A8">
        <w:rPr>
          <w:rFonts w:ascii="Book Antiqua" w:eastAsia="SimSun" w:hAnsi="Book Antiqua" w:cs="SimSun"/>
          <w:kern w:val="0"/>
          <w:sz w:val="24"/>
          <w:szCs w:val="24"/>
        </w:rPr>
        <w:t>: 978-980 [PMID: 22781915 DOI: 10.1097/MPA.0b013e3182499b84]</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lang w:val="es-ES_tradnl"/>
        </w:rPr>
      </w:pPr>
      <w:r w:rsidRPr="00C829A8">
        <w:rPr>
          <w:rFonts w:ascii="Book Antiqua" w:eastAsia="SimSun" w:hAnsi="Book Antiqua" w:cs="SimSun"/>
          <w:kern w:val="0"/>
          <w:sz w:val="24"/>
          <w:szCs w:val="24"/>
        </w:rPr>
        <w:t xml:space="preserve">34 </w:t>
      </w:r>
      <w:r w:rsidRPr="00C829A8">
        <w:rPr>
          <w:rFonts w:ascii="Book Antiqua" w:eastAsia="SimSun" w:hAnsi="Book Antiqua" w:cs="SimSun"/>
          <w:b/>
          <w:bCs/>
          <w:kern w:val="0"/>
          <w:sz w:val="24"/>
          <w:szCs w:val="24"/>
        </w:rPr>
        <w:t>Itokawa F</w:t>
      </w:r>
      <w:r w:rsidRPr="00C829A8">
        <w:rPr>
          <w:rFonts w:ascii="Book Antiqua" w:eastAsia="SimSun" w:hAnsi="Book Antiqua" w:cs="SimSun"/>
          <w:kern w:val="0"/>
          <w:sz w:val="24"/>
          <w:szCs w:val="24"/>
        </w:rPr>
        <w:t xml:space="preserve">, Itoi T, Sofuni A, Kurihara T, Tsuchiya T, Ishii K, Tsuji S, Ikeuchi N, Umeda J, Tanaka R, Yokoyama N, Moriyasu F, Kasuya K, Nagao T, Kamisawa T, Tsuchida A. EUS elastography combined with the strain ratio of tissue elasticity for diagnosis of solid pancreatic masses. </w:t>
      </w:r>
      <w:r w:rsidRPr="00C829A8">
        <w:rPr>
          <w:rFonts w:ascii="Book Antiqua" w:eastAsia="SimSun" w:hAnsi="Book Antiqua" w:cs="SimSun"/>
          <w:i/>
          <w:iCs/>
          <w:kern w:val="0"/>
          <w:sz w:val="24"/>
          <w:szCs w:val="24"/>
          <w:lang w:val="es-ES_tradnl"/>
        </w:rPr>
        <w:t>J Gastroenterol</w:t>
      </w:r>
      <w:r w:rsidRPr="00C829A8">
        <w:rPr>
          <w:rFonts w:ascii="Book Antiqua" w:eastAsia="SimSun" w:hAnsi="Book Antiqua" w:cs="SimSun"/>
          <w:kern w:val="0"/>
          <w:sz w:val="24"/>
          <w:szCs w:val="24"/>
          <w:lang w:val="es-ES_tradnl"/>
        </w:rPr>
        <w:t xml:space="preserve"> 2011; </w:t>
      </w:r>
      <w:r w:rsidRPr="00C829A8">
        <w:rPr>
          <w:rFonts w:ascii="Book Antiqua" w:eastAsia="SimSun" w:hAnsi="Book Antiqua" w:cs="SimSun"/>
          <w:b/>
          <w:bCs/>
          <w:kern w:val="0"/>
          <w:sz w:val="24"/>
          <w:szCs w:val="24"/>
          <w:lang w:val="es-ES_tradnl"/>
        </w:rPr>
        <w:t>46</w:t>
      </w:r>
      <w:r w:rsidRPr="00C829A8">
        <w:rPr>
          <w:rFonts w:ascii="Book Antiqua" w:eastAsia="SimSun" w:hAnsi="Book Antiqua" w:cs="SimSun"/>
          <w:kern w:val="0"/>
          <w:sz w:val="24"/>
          <w:szCs w:val="24"/>
          <w:lang w:val="es-ES_tradnl"/>
        </w:rPr>
        <w:t>: 843-853 [PMID: 21505859 DOI: 10.1007/s00535-011-0399-5]</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lang w:val="es-ES_tradnl"/>
        </w:rPr>
        <w:t xml:space="preserve">35 </w:t>
      </w:r>
      <w:r w:rsidRPr="00C829A8">
        <w:rPr>
          <w:rFonts w:ascii="Book Antiqua" w:eastAsia="SimSun" w:hAnsi="Book Antiqua" w:cs="SimSun"/>
          <w:b/>
          <w:bCs/>
          <w:kern w:val="0"/>
          <w:sz w:val="24"/>
          <w:szCs w:val="24"/>
          <w:lang w:val="es-ES_tradnl"/>
        </w:rPr>
        <w:t>Iglesias-Garcia J</w:t>
      </w:r>
      <w:r w:rsidRPr="00C829A8">
        <w:rPr>
          <w:rFonts w:ascii="Book Antiqua" w:eastAsia="SimSun" w:hAnsi="Book Antiqua" w:cs="SimSun"/>
          <w:kern w:val="0"/>
          <w:sz w:val="24"/>
          <w:szCs w:val="24"/>
          <w:lang w:val="es-ES_tradnl"/>
        </w:rPr>
        <w:t xml:space="preserve">, Larino-Noia J, Abdulkader I, Forteza J, Dominguez-Munoz JE. </w:t>
      </w:r>
      <w:r w:rsidRPr="00C829A8">
        <w:rPr>
          <w:rFonts w:ascii="Book Antiqua" w:eastAsia="SimSun" w:hAnsi="Book Antiqua" w:cs="SimSun"/>
          <w:kern w:val="0"/>
          <w:sz w:val="24"/>
          <w:szCs w:val="24"/>
        </w:rPr>
        <w:t xml:space="preserve">Quantitative endoscopic ultrasound elastography: an accurate method for </w:t>
      </w:r>
      <w:r w:rsidRPr="00C829A8">
        <w:rPr>
          <w:rFonts w:ascii="Book Antiqua" w:eastAsia="SimSun" w:hAnsi="Book Antiqua" w:cs="SimSun"/>
          <w:kern w:val="0"/>
          <w:sz w:val="24"/>
          <w:szCs w:val="24"/>
        </w:rPr>
        <w:lastRenderedPageBreak/>
        <w:t xml:space="preserve">the differentiation of solid pancreatic masses. </w:t>
      </w:r>
      <w:r w:rsidRPr="00C829A8">
        <w:rPr>
          <w:rFonts w:ascii="Book Antiqua" w:eastAsia="SimSun" w:hAnsi="Book Antiqua" w:cs="SimSun"/>
          <w:i/>
          <w:iCs/>
          <w:kern w:val="0"/>
          <w:sz w:val="24"/>
          <w:szCs w:val="24"/>
        </w:rPr>
        <w:t>Gastroenterology</w:t>
      </w:r>
      <w:r w:rsidRPr="00C829A8">
        <w:rPr>
          <w:rFonts w:ascii="Book Antiqua" w:eastAsia="SimSun" w:hAnsi="Book Antiqua" w:cs="SimSun"/>
          <w:kern w:val="0"/>
          <w:sz w:val="24"/>
          <w:szCs w:val="24"/>
        </w:rPr>
        <w:t xml:space="preserve"> 2010; </w:t>
      </w:r>
      <w:r w:rsidRPr="00C829A8">
        <w:rPr>
          <w:rFonts w:ascii="Book Antiqua" w:eastAsia="SimSun" w:hAnsi="Book Antiqua" w:cs="SimSun"/>
          <w:b/>
          <w:bCs/>
          <w:kern w:val="0"/>
          <w:sz w:val="24"/>
          <w:szCs w:val="24"/>
        </w:rPr>
        <w:t>139</w:t>
      </w:r>
      <w:r w:rsidRPr="00C829A8">
        <w:rPr>
          <w:rFonts w:ascii="Book Antiqua" w:eastAsia="SimSun" w:hAnsi="Book Antiqua" w:cs="SimSun"/>
          <w:kern w:val="0"/>
          <w:sz w:val="24"/>
          <w:szCs w:val="24"/>
        </w:rPr>
        <w:t>: 1172-1180 [PMID: 20600020 DOI: 10.1053/j.gastro.2010.06.059]</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36 </w:t>
      </w:r>
      <w:r w:rsidRPr="00C829A8">
        <w:rPr>
          <w:rFonts w:ascii="Book Antiqua" w:eastAsia="SimSun" w:hAnsi="Book Antiqua" w:cs="SimSun"/>
          <w:b/>
          <w:bCs/>
          <w:kern w:val="0"/>
          <w:sz w:val="24"/>
          <w:szCs w:val="24"/>
        </w:rPr>
        <w:t>Dawwas MF</w:t>
      </w:r>
      <w:r w:rsidRPr="00C829A8">
        <w:rPr>
          <w:rFonts w:ascii="Book Antiqua" w:eastAsia="SimSun" w:hAnsi="Book Antiqua" w:cs="SimSun"/>
          <w:kern w:val="0"/>
          <w:sz w:val="24"/>
          <w:szCs w:val="24"/>
        </w:rPr>
        <w:t xml:space="preserve">, Taha H, Leeds JS, Nayar MK, Oppong KW. Diagnostic accuracy of quantitative EUS elastography for discriminating malignant from benign solid pancreatic masses: a prospective, single-center study. </w:t>
      </w:r>
      <w:r w:rsidRPr="00C829A8">
        <w:rPr>
          <w:rFonts w:ascii="Book Antiqua" w:eastAsia="SimSun" w:hAnsi="Book Antiqua" w:cs="SimSun"/>
          <w:i/>
          <w:iCs/>
          <w:kern w:val="0"/>
          <w:sz w:val="24"/>
          <w:szCs w:val="24"/>
        </w:rPr>
        <w:t>Gastrointest Endosc</w:t>
      </w:r>
      <w:r w:rsidRPr="00C829A8">
        <w:rPr>
          <w:rFonts w:ascii="Book Antiqua" w:eastAsia="SimSun" w:hAnsi="Book Antiqua" w:cs="SimSun"/>
          <w:kern w:val="0"/>
          <w:sz w:val="24"/>
          <w:szCs w:val="24"/>
        </w:rPr>
        <w:t xml:space="preserve"> 2012; </w:t>
      </w:r>
      <w:r w:rsidRPr="00C829A8">
        <w:rPr>
          <w:rFonts w:ascii="Book Antiqua" w:eastAsia="SimSun" w:hAnsi="Book Antiqua" w:cs="SimSun"/>
          <w:b/>
          <w:bCs/>
          <w:kern w:val="0"/>
          <w:sz w:val="24"/>
          <w:szCs w:val="24"/>
        </w:rPr>
        <w:t>76</w:t>
      </w:r>
      <w:r w:rsidRPr="00C829A8">
        <w:rPr>
          <w:rFonts w:ascii="Book Antiqua" w:eastAsia="SimSun" w:hAnsi="Book Antiqua" w:cs="SimSun"/>
          <w:kern w:val="0"/>
          <w:sz w:val="24"/>
          <w:szCs w:val="24"/>
        </w:rPr>
        <w:t>: 953-961 [PMID: 22854060 DOI: 10.1016/j.gie.2012.05.034]</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37 </w:t>
      </w:r>
      <w:r w:rsidRPr="00C829A8">
        <w:rPr>
          <w:rFonts w:ascii="Book Antiqua" w:eastAsia="SimSun" w:hAnsi="Book Antiqua" w:cs="SimSun"/>
          <w:b/>
          <w:bCs/>
          <w:kern w:val="0"/>
          <w:sz w:val="24"/>
          <w:szCs w:val="24"/>
        </w:rPr>
        <w:t>Kawada N</w:t>
      </w:r>
      <w:r w:rsidRPr="00C829A8">
        <w:rPr>
          <w:rFonts w:ascii="Book Antiqua" w:eastAsia="SimSun" w:hAnsi="Book Antiqua" w:cs="SimSun"/>
          <w:kern w:val="0"/>
          <w:sz w:val="24"/>
          <w:szCs w:val="24"/>
        </w:rPr>
        <w:t xml:space="preserve">, Tanaka S, Uehara H, Katayama K, Hosoki T, Takami M, Tomita Y. Alteration of strain ratio evaluated by transabdominal ultrasound elastography may predict the efficacy of preoperative chemoradiation performed for pancreatic ductal carcinoma: preliminary results. </w:t>
      </w:r>
      <w:r w:rsidRPr="00C829A8">
        <w:rPr>
          <w:rFonts w:ascii="Book Antiqua" w:eastAsia="SimSun" w:hAnsi="Book Antiqua" w:cs="SimSun"/>
          <w:i/>
          <w:iCs/>
          <w:kern w:val="0"/>
          <w:sz w:val="24"/>
          <w:szCs w:val="24"/>
        </w:rPr>
        <w:t>Hepatogastroenterology</w:t>
      </w:r>
      <w:r w:rsidRPr="00C829A8">
        <w:rPr>
          <w:rFonts w:ascii="Book Antiqua" w:eastAsia="SimSun" w:hAnsi="Book Antiqua" w:cs="SimSun"/>
          <w:kern w:val="0"/>
          <w:sz w:val="24"/>
          <w:szCs w:val="24"/>
        </w:rPr>
        <w:t xml:space="preserve"> </w:t>
      </w:r>
      <w:r w:rsidRPr="00C829A8">
        <w:rPr>
          <w:rFonts w:ascii="Book Antiqua" w:eastAsia="SimSun" w:hAnsi="Book Antiqua" w:cs="SimSun" w:hint="eastAsia"/>
          <w:kern w:val="0"/>
          <w:sz w:val="24"/>
          <w:szCs w:val="24"/>
        </w:rPr>
        <w:t>2012</w:t>
      </w:r>
      <w:r w:rsidRPr="00C829A8">
        <w:rPr>
          <w:rFonts w:ascii="Book Antiqua" w:eastAsia="SimSun" w:hAnsi="Book Antiqua" w:cs="SimSun"/>
          <w:kern w:val="0"/>
          <w:sz w:val="24"/>
          <w:szCs w:val="24"/>
        </w:rPr>
        <w:t xml:space="preserve">; </w:t>
      </w:r>
      <w:r w:rsidRPr="00C829A8">
        <w:rPr>
          <w:rFonts w:ascii="Book Antiqua" w:eastAsia="SimSun" w:hAnsi="Book Antiqua" w:cs="SimSun"/>
          <w:b/>
          <w:bCs/>
          <w:kern w:val="0"/>
          <w:sz w:val="24"/>
          <w:szCs w:val="24"/>
        </w:rPr>
        <w:t>61</w:t>
      </w:r>
      <w:r w:rsidRPr="00C829A8">
        <w:rPr>
          <w:rFonts w:ascii="Book Antiqua" w:eastAsia="SimSun" w:hAnsi="Book Antiqua" w:cs="SimSun"/>
          <w:kern w:val="0"/>
          <w:sz w:val="24"/>
          <w:szCs w:val="24"/>
        </w:rPr>
        <w:t>: 480-483 [PMID: 24901166]</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38 </w:t>
      </w:r>
      <w:r w:rsidRPr="00C829A8">
        <w:rPr>
          <w:rFonts w:ascii="Book Antiqua" w:eastAsia="SimSun" w:hAnsi="Book Antiqua" w:cs="SimSun"/>
          <w:b/>
          <w:bCs/>
          <w:kern w:val="0"/>
          <w:sz w:val="24"/>
          <w:szCs w:val="24"/>
        </w:rPr>
        <w:t>D'Onofrio M</w:t>
      </w:r>
      <w:r w:rsidRPr="00C829A8">
        <w:rPr>
          <w:rFonts w:ascii="Book Antiqua" w:eastAsia="SimSun" w:hAnsi="Book Antiqua" w:cs="SimSun"/>
          <w:kern w:val="0"/>
          <w:sz w:val="24"/>
          <w:szCs w:val="24"/>
        </w:rPr>
        <w:t xml:space="preserve">, Gallotti A, Martone E, Pozzi Mucelli R. Solid appearance of pancreatic serous cystadenoma diagnosed as cystic at ultrasound acoustic radiation force impulse imaging. </w:t>
      </w:r>
      <w:r w:rsidRPr="00C829A8">
        <w:rPr>
          <w:rFonts w:ascii="Book Antiqua" w:eastAsia="SimSun" w:hAnsi="Book Antiqua" w:cs="SimSun"/>
          <w:i/>
          <w:iCs/>
          <w:kern w:val="0"/>
          <w:sz w:val="24"/>
          <w:szCs w:val="24"/>
        </w:rPr>
        <w:t>JOP</w:t>
      </w:r>
      <w:r w:rsidRPr="00C829A8">
        <w:rPr>
          <w:rFonts w:ascii="Book Antiqua" w:eastAsia="SimSun" w:hAnsi="Book Antiqua" w:cs="SimSun"/>
          <w:kern w:val="0"/>
          <w:sz w:val="24"/>
          <w:szCs w:val="24"/>
        </w:rPr>
        <w:t xml:space="preserve"> 2009; </w:t>
      </w:r>
      <w:r w:rsidRPr="00C829A8">
        <w:rPr>
          <w:rFonts w:ascii="Book Antiqua" w:eastAsia="SimSun" w:hAnsi="Book Antiqua" w:cs="SimSun"/>
          <w:b/>
          <w:bCs/>
          <w:kern w:val="0"/>
          <w:sz w:val="24"/>
          <w:szCs w:val="24"/>
        </w:rPr>
        <w:t>10</w:t>
      </w:r>
      <w:r w:rsidRPr="00C829A8">
        <w:rPr>
          <w:rFonts w:ascii="Book Antiqua" w:eastAsia="SimSun" w:hAnsi="Book Antiqua" w:cs="SimSun"/>
          <w:kern w:val="0"/>
          <w:sz w:val="24"/>
          <w:szCs w:val="24"/>
        </w:rPr>
        <w:t>: 543-546 [PMID: 19734634]</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39 </w:t>
      </w:r>
      <w:r w:rsidRPr="00C829A8">
        <w:rPr>
          <w:rFonts w:ascii="Book Antiqua" w:eastAsia="SimSun" w:hAnsi="Book Antiqua" w:cs="SimSun"/>
          <w:b/>
          <w:bCs/>
          <w:kern w:val="0"/>
          <w:sz w:val="24"/>
          <w:szCs w:val="24"/>
        </w:rPr>
        <w:t>Yashima Y</w:t>
      </w:r>
      <w:r w:rsidRPr="00C829A8">
        <w:rPr>
          <w:rFonts w:ascii="Book Antiqua" w:eastAsia="SimSun" w:hAnsi="Book Antiqua" w:cs="SimSun"/>
          <w:kern w:val="0"/>
          <w:sz w:val="24"/>
          <w:szCs w:val="24"/>
        </w:rPr>
        <w:t xml:space="preserve">, Sasahira N, Isayama H, Kogure H, Ikeda H, Hirano K, Mizuno S, Yagioka H, Kawakubo K, Sasaki T, Nakai Y, Tada M, Yoshida H, Omata M, Koike K. Acoustic radiation force impulse elastography for noninvasive assessment of chronic pancreatitis. </w:t>
      </w:r>
      <w:r w:rsidRPr="00C829A8">
        <w:rPr>
          <w:rFonts w:ascii="Book Antiqua" w:eastAsia="SimSun" w:hAnsi="Book Antiqua" w:cs="SimSun"/>
          <w:i/>
          <w:iCs/>
          <w:kern w:val="0"/>
          <w:sz w:val="24"/>
          <w:szCs w:val="24"/>
        </w:rPr>
        <w:t>J Gastroenterol</w:t>
      </w:r>
      <w:r w:rsidRPr="00C829A8">
        <w:rPr>
          <w:rFonts w:ascii="Book Antiqua" w:eastAsia="SimSun" w:hAnsi="Book Antiqua" w:cs="SimSun"/>
          <w:kern w:val="0"/>
          <w:sz w:val="24"/>
          <w:szCs w:val="24"/>
        </w:rPr>
        <w:t xml:space="preserve"> 2012; </w:t>
      </w:r>
      <w:r w:rsidRPr="00C829A8">
        <w:rPr>
          <w:rFonts w:ascii="Book Antiqua" w:eastAsia="SimSun" w:hAnsi="Book Antiqua" w:cs="SimSun"/>
          <w:b/>
          <w:bCs/>
          <w:kern w:val="0"/>
          <w:sz w:val="24"/>
          <w:szCs w:val="24"/>
        </w:rPr>
        <w:t>47</w:t>
      </w:r>
      <w:r w:rsidRPr="00C829A8">
        <w:rPr>
          <w:rFonts w:ascii="Book Antiqua" w:eastAsia="SimSun" w:hAnsi="Book Antiqua" w:cs="SimSun"/>
          <w:kern w:val="0"/>
          <w:sz w:val="24"/>
          <w:szCs w:val="24"/>
        </w:rPr>
        <w:t>: 427-432 [PMID: 22065162 DOI: 10.1007/s00535-011-0491-x]</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40 </w:t>
      </w:r>
      <w:r w:rsidRPr="00C829A8">
        <w:rPr>
          <w:rFonts w:ascii="Book Antiqua" w:eastAsia="SimSun" w:hAnsi="Book Antiqua" w:cs="SimSun"/>
          <w:b/>
          <w:bCs/>
          <w:kern w:val="0"/>
          <w:sz w:val="24"/>
          <w:szCs w:val="24"/>
        </w:rPr>
        <w:t>Kawada N</w:t>
      </w:r>
      <w:r w:rsidRPr="00C829A8">
        <w:rPr>
          <w:rFonts w:ascii="Book Antiqua" w:eastAsia="SimSun" w:hAnsi="Book Antiqua" w:cs="SimSun"/>
          <w:kern w:val="0"/>
          <w:sz w:val="24"/>
          <w:szCs w:val="24"/>
        </w:rPr>
        <w:t xml:space="preserve">, Tanaka S, Uehara H, Ohkawa K, Yamai T, Takada R, Shiroeda H, Arisawa T, Tomita Y. Potential use of point shear wave elastography for the pancreas: a single center prospective study. </w:t>
      </w:r>
      <w:r w:rsidRPr="00C829A8">
        <w:rPr>
          <w:rFonts w:ascii="Book Antiqua" w:eastAsia="SimSun" w:hAnsi="Book Antiqua" w:cs="SimSun"/>
          <w:i/>
          <w:iCs/>
          <w:kern w:val="0"/>
          <w:sz w:val="24"/>
          <w:szCs w:val="24"/>
        </w:rPr>
        <w:t>Eur J Radiol</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83</w:t>
      </w:r>
      <w:r w:rsidRPr="00C829A8">
        <w:rPr>
          <w:rFonts w:ascii="Book Antiqua" w:eastAsia="SimSun" w:hAnsi="Book Antiqua" w:cs="SimSun"/>
          <w:kern w:val="0"/>
          <w:sz w:val="24"/>
          <w:szCs w:val="24"/>
        </w:rPr>
        <w:t>: 620-624 [PMID: 24445135 DOI: 10.1016/j.ejrad.2013.11.029]</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41 </w:t>
      </w:r>
      <w:r w:rsidRPr="00C829A8">
        <w:rPr>
          <w:rFonts w:ascii="Book Antiqua" w:eastAsia="SimSun" w:hAnsi="Book Antiqua" w:cs="SimSun"/>
          <w:b/>
          <w:bCs/>
          <w:kern w:val="0"/>
          <w:sz w:val="24"/>
          <w:szCs w:val="24"/>
        </w:rPr>
        <w:t>Park MK</w:t>
      </w:r>
      <w:r w:rsidRPr="00C829A8">
        <w:rPr>
          <w:rFonts w:ascii="Book Antiqua" w:eastAsia="SimSun" w:hAnsi="Book Antiqua" w:cs="SimSun"/>
          <w:kern w:val="0"/>
          <w:sz w:val="24"/>
          <w:szCs w:val="24"/>
        </w:rPr>
        <w:t xml:space="preserve">, Jo J, Kwon H, Cho JH, Oh JY, Noh MH, Nam KJ. Usefulness of acoustic radiation force impulse elastography in the differential diagnosis of benign and malignant solid pancreatic lesions. </w:t>
      </w:r>
      <w:r w:rsidRPr="00C829A8">
        <w:rPr>
          <w:rFonts w:ascii="Book Antiqua" w:eastAsia="SimSun" w:hAnsi="Book Antiqua" w:cs="SimSun"/>
          <w:i/>
          <w:iCs/>
          <w:kern w:val="0"/>
          <w:sz w:val="24"/>
          <w:szCs w:val="24"/>
        </w:rPr>
        <w:t>Ultrasonography</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33</w:t>
      </w:r>
      <w:r w:rsidRPr="00C829A8">
        <w:rPr>
          <w:rFonts w:ascii="Book Antiqua" w:eastAsia="SimSun" w:hAnsi="Book Antiqua" w:cs="SimSun"/>
          <w:kern w:val="0"/>
          <w:sz w:val="24"/>
          <w:szCs w:val="24"/>
        </w:rPr>
        <w:t>: 26-33 [PMID: 24936492 DOI: 10.14366/usg.13017]</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42 </w:t>
      </w:r>
      <w:r w:rsidRPr="00C829A8">
        <w:rPr>
          <w:rFonts w:ascii="Book Antiqua" w:eastAsia="SimSun" w:hAnsi="Book Antiqua" w:cs="SimSun"/>
          <w:b/>
          <w:bCs/>
          <w:kern w:val="0"/>
          <w:sz w:val="24"/>
          <w:szCs w:val="24"/>
        </w:rPr>
        <w:t>Göya C</w:t>
      </w:r>
      <w:r w:rsidRPr="00C829A8">
        <w:rPr>
          <w:rFonts w:ascii="Book Antiqua" w:eastAsia="SimSun" w:hAnsi="Book Antiqua" w:cs="SimSun"/>
          <w:kern w:val="0"/>
          <w:sz w:val="24"/>
          <w:szCs w:val="24"/>
        </w:rPr>
        <w:t>, Hamidi C, Okur MH, Içer M, O</w:t>
      </w:r>
      <w:r w:rsidRPr="00C829A8">
        <w:rPr>
          <w:rFonts w:ascii="Book Antiqua" w:eastAsia="MS Mincho" w:hAnsi="Book Antiqua" w:cs="MS Mincho"/>
          <w:kern w:val="0"/>
          <w:sz w:val="24"/>
          <w:szCs w:val="24"/>
        </w:rPr>
        <w:t>ğ</w:t>
      </w:r>
      <w:r w:rsidRPr="00C829A8">
        <w:rPr>
          <w:rFonts w:ascii="Book Antiqua" w:eastAsia="SimSun" w:hAnsi="Book Antiqua" w:cs="SimSun"/>
          <w:kern w:val="0"/>
          <w:sz w:val="24"/>
          <w:szCs w:val="24"/>
        </w:rPr>
        <w:t>uz A, Hattapo</w:t>
      </w:r>
      <w:r w:rsidRPr="00C829A8">
        <w:rPr>
          <w:rFonts w:ascii="Book Antiqua" w:eastAsia="MS Mincho" w:hAnsi="Book Antiqua" w:cs="MS Mincho"/>
          <w:kern w:val="0"/>
          <w:sz w:val="24"/>
          <w:szCs w:val="24"/>
        </w:rPr>
        <w:t>ğ</w:t>
      </w:r>
      <w:r w:rsidRPr="00C829A8">
        <w:rPr>
          <w:rFonts w:ascii="Book Antiqua" w:eastAsia="SimSun" w:hAnsi="Book Antiqua" w:cs="SimSun"/>
          <w:kern w:val="0"/>
          <w:sz w:val="24"/>
          <w:szCs w:val="24"/>
        </w:rPr>
        <w:t xml:space="preserve">lu S, Cetinçakmak MG, Teke M. The utility of acoustic radiation force impulse imaging in </w:t>
      </w:r>
      <w:r w:rsidRPr="00C829A8">
        <w:rPr>
          <w:rFonts w:ascii="Book Antiqua" w:eastAsia="SimSun" w:hAnsi="Book Antiqua" w:cs="SimSun"/>
          <w:kern w:val="0"/>
          <w:sz w:val="24"/>
          <w:szCs w:val="24"/>
        </w:rPr>
        <w:lastRenderedPageBreak/>
        <w:t xml:space="preserve">diagnosing acute appendicitis and staging its severity. </w:t>
      </w:r>
      <w:r w:rsidRPr="00C829A8">
        <w:rPr>
          <w:rFonts w:ascii="Book Antiqua" w:eastAsia="SimSun" w:hAnsi="Book Antiqua" w:cs="SimSun"/>
          <w:i/>
          <w:iCs/>
          <w:kern w:val="0"/>
          <w:sz w:val="24"/>
          <w:szCs w:val="24"/>
        </w:rPr>
        <w:t>Diagn Interv Radiol</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20</w:t>
      </w:r>
      <w:r w:rsidRPr="00C829A8">
        <w:rPr>
          <w:rFonts w:ascii="Book Antiqua" w:eastAsia="SimSun" w:hAnsi="Book Antiqua" w:cs="SimSun"/>
          <w:kern w:val="0"/>
          <w:sz w:val="24"/>
          <w:szCs w:val="24"/>
        </w:rPr>
        <w:t>: 453-458 [PMID: 25323836 DOI: 10.5152/dir.2014.13439]</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43 </w:t>
      </w:r>
      <w:r w:rsidRPr="00C829A8">
        <w:rPr>
          <w:rFonts w:ascii="Book Antiqua" w:eastAsia="SimSun" w:hAnsi="Book Antiqua" w:cs="SimSun"/>
          <w:b/>
          <w:bCs/>
          <w:kern w:val="0"/>
          <w:sz w:val="24"/>
          <w:szCs w:val="24"/>
        </w:rPr>
        <w:t>D'Onofrio M</w:t>
      </w:r>
      <w:r w:rsidRPr="00C829A8">
        <w:rPr>
          <w:rFonts w:ascii="Book Antiqua" w:eastAsia="SimSun" w:hAnsi="Book Antiqua" w:cs="SimSun"/>
          <w:kern w:val="0"/>
          <w:sz w:val="24"/>
          <w:szCs w:val="24"/>
        </w:rPr>
        <w:t xml:space="preserve">, Crosara S, Canestrini S, Demozzi E, De Robertis R, Salvia R, Bassi C, Mucelli RP. Virtual analysis of pancreatic cystic lesion fluid content by ultrasound acoustic radiation force impulse quantification. </w:t>
      </w:r>
      <w:r w:rsidRPr="00C829A8">
        <w:rPr>
          <w:rFonts w:ascii="Book Antiqua" w:eastAsia="SimSun" w:hAnsi="Book Antiqua" w:cs="SimSun"/>
          <w:i/>
          <w:iCs/>
          <w:kern w:val="0"/>
          <w:sz w:val="24"/>
          <w:szCs w:val="24"/>
        </w:rPr>
        <w:t>J Ultrasound Med</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32</w:t>
      </w:r>
      <w:r w:rsidRPr="00C829A8">
        <w:rPr>
          <w:rFonts w:ascii="Book Antiqua" w:eastAsia="SimSun" w:hAnsi="Book Antiqua" w:cs="SimSun"/>
          <w:kern w:val="0"/>
          <w:sz w:val="24"/>
          <w:szCs w:val="24"/>
        </w:rPr>
        <w:t>: 647-651 [PMID: 23525390]</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44 </w:t>
      </w:r>
      <w:r w:rsidRPr="00C829A8">
        <w:rPr>
          <w:rFonts w:ascii="Book Antiqua" w:eastAsia="SimSun" w:hAnsi="Book Antiqua" w:cs="SimSun"/>
          <w:b/>
          <w:bCs/>
          <w:kern w:val="0"/>
          <w:sz w:val="24"/>
          <w:szCs w:val="24"/>
        </w:rPr>
        <w:t>Harada N</w:t>
      </w:r>
      <w:r w:rsidRPr="00C829A8">
        <w:rPr>
          <w:rFonts w:ascii="Book Antiqua" w:eastAsia="SimSun" w:hAnsi="Book Antiqua" w:cs="SimSun"/>
          <w:kern w:val="0"/>
          <w:sz w:val="24"/>
          <w:szCs w:val="24"/>
        </w:rPr>
        <w:t xml:space="preserve">, Ishizawa T, Inoue Y, Aoki T, Sakamoto Y, Hasegawa K, Sugawara Y, Tanaka M, Fukayama M, Kokudo N. Acoustic radiation force impulse imaging of the pancreas for estimation of pathologic fibrosis and risk of postoperative pancreatic fistula. </w:t>
      </w:r>
      <w:r w:rsidRPr="00C829A8">
        <w:rPr>
          <w:rFonts w:ascii="Book Antiqua" w:eastAsia="SimSun" w:hAnsi="Book Antiqua" w:cs="SimSun"/>
          <w:i/>
          <w:iCs/>
          <w:kern w:val="0"/>
          <w:sz w:val="24"/>
          <w:szCs w:val="24"/>
        </w:rPr>
        <w:t>J Am Coll Surg</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219</w:t>
      </w:r>
      <w:r w:rsidRPr="00C829A8">
        <w:rPr>
          <w:rFonts w:ascii="Book Antiqua" w:eastAsia="SimSun" w:hAnsi="Book Antiqua" w:cs="SimSun"/>
          <w:kern w:val="0"/>
          <w:sz w:val="24"/>
          <w:szCs w:val="24"/>
        </w:rPr>
        <w:t>: 887-94.e5 [PMID: 25262282 DOI: 10.1016/j.jamcollsurg.2014.07.940]</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45 </w:t>
      </w:r>
      <w:r w:rsidRPr="00C829A8">
        <w:rPr>
          <w:rFonts w:ascii="Book Antiqua" w:eastAsia="SimSun" w:hAnsi="Book Antiqua" w:cs="SimSun"/>
          <w:b/>
          <w:bCs/>
          <w:kern w:val="0"/>
          <w:sz w:val="24"/>
          <w:szCs w:val="24"/>
        </w:rPr>
        <w:t>Hatano M</w:t>
      </w:r>
      <w:r w:rsidRPr="00C829A8">
        <w:rPr>
          <w:rFonts w:ascii="Book Antiqua" w:eastAsia="SimSun" w:hAnsi="Book Antiqua" w:cs="SimSun"/>
          <w:kern w:val="0"/>
          <w:sz w:val="24"/>
          <w:szCs w:val="24"/>
        </w:rPr>
        <w:t xml:space="preserve">, Watanabe J, Kushihata F, Tohyama T, Kuroda T, Koizumi M, Kumagi T, Hisano Y, Sugita A, Takada Y. Quantification of pancreatic stiffness on intraoperative ultrasound elastography and evaluation of its relationship with postoperative pancreatic fistula. </w:t>
      </w:r>
      <w:r w:rsidRPr="00C829A8">
        <w:rPr>
          <w:rFonts w:ascii="Book Antiqua" w:eastAsia="SimSun" w:hAnsi="Book Antiqua" w:cs="SimSun"/>
          <w:i/>
          <w:iCs/>
          <w:kern w:val="0"/>
          <w:sz w:val="24"/>
          <w:szCs w:val="24"/>
        </w:rPr>
        <w:t>Int Surg</w:t>
      </w:r>
      <w:r w:rsidRPr="00C829A8">
        <w:rPr>
          <w:rFonts w:ascii="Book Antiqua" w:eastAsia="SimSun" w:hAnsi="Book Antiqua" w:cs="SimSun"/>
          <w:kern w:val="0"/>
          <w:sz w:val="24"/>
          <w:szCs w:val="24"/>
        </w:rPr>
        <w:t xml:space="preserve"> 2015; </w:t>
      </w:r>
      <w:r w:rsidRPr="00C829A8">
        <w:rPr>
          <w:rFonts w:ascii="Book Antiqua" w:eastAsia="SimSun" w:hAnsi="Book Antiqua" w:cs="SimSun"/>
          <w:b/>
          <w:bCs/>
          <w:kern w:val="0"/>
          <w:sz w:val="24"/>
          <w:szCs w:val="24"/>
        </w:rPr>
        <w:t>100</w:t>
      </w:r>
      <w:r w:rsidRPr="00C829A8">
        <w:rPr>
          <w:rFonts w:ascii="Book Antiqua" w:eastAsia="SimSun" w:hAnsi="Book Antiqua" w:cs="SimSun"/>
          <w:kern w:val="0"/>
          <w:sz w:val="24"/>
          <w:szCs w:val="24"/>
        </w:rPr>
        <w:t>: 497-502 [PMID: 25785334 DOI: 10.9738/INTSURG-D-14-00040.1]</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46 </w:t>
      </w:r>
      <w:r w:rsidRPr="00C829A8">
        <w:rPr>
          <w:rFonts w:ascii="Book Antiqua" w:eastAsia="SimSun" w:hAnsi="Book Antiqua" w:cs="SimSun"/>
          <w:b/>
          <w:bCs/>
          <w:kern w:val="0"/>
          <w:sz w:val="24"/>
          <w:szCs w:val="24"/>
        </w:rPr>
        <w:t>Lee TK</w:t>
      </w:r>
      <w:r w:rsidRPr="00C829A8">
        <w:rPr>
          <w:rFonts w:ascii="Book Antiqua" w:eastAsia="SimSun" w:hAnsi="Book Antiqua" w:cs="SimSun"/>
          <w:kern w:val="0"/>
          <w:sz w:val="24"/>
          <w:szCs w:val="24"/>
        </w:rPr>
        <w:t xml:space="preserve">, Kang CM, Park MS, Choi SH, Chung YE, Choi JY, Kim MJ. Prediction of postoperative pancreatic fistulas after pancreatectomy: assessment with acoustic radiation force impulse elastography. </w:t>
      </w:r>
      <w:r w:rsidRPr="00C829A8">
        <w:rPr>
          <w:rFonts w:ascii="Book Antiqua" w:eastAsia="SimSun" w:hAnsi="Book Antiqua" w:cs="SimSun"/>
          <w:i/>
          <w:iCs/>
          <w:kern w:val="0"/>
          <w:sz w:val="24"/>
          <w:szCs w:val="24"/>
        </w:rPr>
        <w:t>J Ultrasound Med</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33</w:t>
      </w:r>
      <w:r w:rsidRPr="00C829A8">
        <w:rPr>
          <w:rFonts w:ascii="Book Antiqua" w:eastAsia="SimSun" w:hAnsi="Book Antiqua" w:cs="SimSun"/>
          <w:kern w:val="0"/>
          <w:sz w:val="24"/>
          <w:szCs w:val="24"/>
        </w:rPr>
        <w:t>: 781-786 [PMID: 24764332 DOI: 10.7863/ultra.33.5.781]</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47 </w:t>
      </w:r>
      <w:r w:rsidRPr="00C829A8">
        <w:rPr>
          <w:rFonts w:ascii="Book Antiqua" w:eastAsia="SimSun" w:hAnsi="Book Antiqua" w:cs="SimSun"/>
          <w:b/>
          <w:bCs/>
          <w:kern w:val="0"/>
          <w:sz w:val="24"/>
          <w:szCs w:val="24"/>
        </w:rPr>
        <w:t>Golatta M</w:t>
      </w:r>
      <w:r w:rsidRPr="00C829A8">
        <w:rPr>
          <w:rFonts w:ascii="Book Antiqua" w:eastAsia="SimSun" w:hAnsi="Book Antiqua" w:cs="SimSun"/>
          <w:kern w:val="0"/>
          <w:sz w:val="24"/>
          <w:szCs w:val="24"/>
        </w:rPr>
        <w:t xml:space="preserve">, Schweitzer-Martin M, Harcos A, Schott S, Junkermann H, Rauch G, Sohn C, Heil J. Normal breast tissue stiffness measured by a new ultrasound technique: virtual touch tissue imaging quantification (VTIQ). </w:t>
      </w:r>
      <w:r w:rsidRPr="00C829A8">
        <w:rPr>
          <w:rFonts w:ascii="Book Antiqua" w:eastAsia="SimSun" w:hAnsi="Book Antiqua" w:cs="SimSun"/>
          <w:i/>
          <w:iCs/>
          <w:kern w:val="0"/>
          <w:sz w:val="24"/>
          <w:szCs w:val="24"/>
        </w:rPr>
        <w:t>Eur J Radiol</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82</w:t>
      </w:r>
      <w:r w:rsidRPr="00C829A8">
        <w:rPr>
          <w:rFonts w:ascii="Book Antiqua" w:eastAsia="SimSun" w:hAnsi="Book Antiqua" w:cs="SimSun"/>
          <w:kern w:val="0"/>
          <w:sz w:val="24"/>
          <w:szCs w:val="24"/>
        </w:rPr>
        <w:t>: e676-e679 [PMID: 23932637 DOI: 10.1016/j.ejrad.2013.06.029]</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48 </w:t>
      </w:r>
      <w:r w:rsidRPr="00C829A8">
        <w:rPr>
          <w:rFonts w:ascii="Book Antiqua" w:eastAsia="SimSun" w:hAnsi="Book Antiqua" w:cs="SimSun"/>
          <w:b/>
          <w:bCs/>
          <w:kern w:val="0"/>
          <w:sz w:val="24"/>
          <w:szCs w:val="24"/>
        </w:rPr>
        <w:t>Ianculescu V</w:t>
      </w:r>
      <w:r w:rsidRPr="00C829A8">
        <w:rPr>
          <w:rFonts w:ascii="Book Antiqua" w:eastAsia="SimSun" w:hAnsi="Book Antiqua" w:cs="SimSun"/>
          <w:kern w:val="0"/>
          <w:sz w:val="24"/>
          <w:szCs w:val="24"/>
        </w:rPr>
        <w:t xml:space="preserve">, Ciolovan LM, Dunant A, Vielh P, Mazouni C, Delaloge S, Dromain C, Blidaru A, Balleyguier C. Added value of Virtual Touch IQ shear wave elastography in the ultrasound assessment of breast lesions. </w:t>
      </w:r>
      <w:r w:rsidRPr="00C829A8">
        <w:rPr>
          <w:rFonts w:ascii="Book Antiqua" w:eastAsia="SimSun" w:hAnsi="Book Antiqua" w:cs="SimSun"/>
          <w:i/>
          <w:iCs/>
          <w:kern w:val="0"/>
          <w:sz w:val="24"/>
          <w:szCs w:val="24"/>
        </w:rPr>
        <w:t>Eur J Radiol</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83</w:t>
      </w:r>
      <w:r w:rsidRPr="00C829A8">
        <w:rPr>
          <w:rFonts w:ascii="Book Antiqua" w:eastAsia="SimSun" w:hAnsi="Book Antiqua" w:cs="SimSun"/>
          <w:kern w:val="0"/>
          <w:sz w:val="24"/>
          <w:szCs w:val="24"/>
        </w:rPr>
        <w:t>: 773-777 [PMID: 24602803 DOI: 10.1016/j.ejrad.2014.01.021]</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lastRenderedPageBreak/>
        <w:t xml:space="preserve">49 </w:t>
      </w:r>
      <w:r w:rsidRPr="00C829A8">
        <w:rPr>
          <w:rFonts w:ascii="Book Antiqua" w:eastAsia="SimSun" w:hAnsi="Book Antiqua" w:cs="SimSun"/>
          <w:b/>
          <w:bCs/>
          <w:kern w:val="0"/>
          <w:sz w:val="24"/>
          <w:szCs w:val="24"/>
        </w:rPr>
        <w:t>Golatta M</w:t>
      </w:r>
      <w:r w:rsidRPr="00C829A8">
        <w:rPr>
          <w:rFonts w:ascii="Book Antiqua" w:eastAsia="SimSun" w:hAnsi="Book Antiqua" w:cs="SimSun"/>
          <w:kern w:val="0"/>
          <w:sz w:val="24"/>
          <w:szCs w:val="24"/>
        </w:rPr>
        <w:t xml:space="preserve">, Schweitzer-Martin M, Harcos A, Schott S, Gomez C, Stieber A, Rauch G, Domschke C, Rom J, Schütz F, Sohn C, Heil J. Evaluation of virtual touch tissue imaging quantification, a new shear wave velocity imaging method, for breast lesion assessment by ultrasound. </w:t>
      </w:r>
      <w:r w:rsidRPr="00C829A8">
        <w:rPr>
          <w:rFonts w:ascii="Book Antiqua" w:eastAsia="SimSun" w:hAnsi="Book Antiqua" w:cs="SimSun"/>
          <w:i/>
          <w:iCs/>
          <w:kern w:val="0"/>
          <w:sz w:val="24"/>
          <w:szCs w:val="24"/>
        </w:rPr>
        <w:t>Biomed Res Int</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2014</w:t>
      </w:r>
      <w:r w:rsidRPr="00C829A8">
        <w:rPr>
          <w:rFonts w:ascii="Book Antiqua" w:eastAsia="SimSun" w:hAnsi="Book Antiqua" w:cs="SimSun"/>
          <w:kern w:val="0"/>
          <w:sz w:val="24"/>
          <w:szCs w:val="24"/>
        </w:rPr>
        <w:t>: 960262 [PMID: 24800257 DOI: 10.1155/2014/960262]</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50 </w:t>
      </w:r>
      <w:r w:rsidRPr="00C829A8">
        <w:rPr>
          <w:rFonts w:ascii="Book Antiqua" w:eastAsia="SimSun" w:hAnsi="Book Antiqua" w:cs="SimSun"/>
          <w:b/>
          <w:bCs/>
          <w:kern w:val="0"/>
          <w:sz w:val="24"/>
          <w:szCs w:val="24"/>
        </w:rPr>
        <w:t>Matsuzuka T</w:t>
      </w:r>
      <w:r w:rsidRPr="00C829A8">
        <w:rPr>
          <w:rFonts w:ascii="Book Antiqua" w:eastAsia="SimSun" w:hAnsi="Book Antiqua" w:cs="SimSun"/>
          <w:kern w:val="0"/>
          <w:sz w:val="24"/>
          <w:szCs w:val="24"/>
        </w:rPr>
        <w:t xml:space="preserve">, Suzuki M, Saijo S, Ikeda M, Matsui T, Nomoto Y, Nomoto M, Imaizumi M, Tada Y, Omori K. Stiffness of salivary gland and tumor measured by new ultrasonic techniques: Virtual touch quantification and IQ. </w:t>
      </w:r>
      <w:r w:rsidRPr="00C829A8">
        <w:rPr>
          <w:rFonts w:ascii="Book Antiqua" w:eastAsia="SimSun" w:hAnsi="Book Antiqua" w:cs="SimSun"/>
          <w:i/>
          <w:iCs/>
          <w:kern w:val="0"/>
          <w:sz w:val="24"/>
          <w:szCs w:val="24"/>
        </w:rPr>
        <w:t>Auris Nasus Larynx</w:t>
      </w:r>
      <w:r w:rsidRPr="00C829A8">
        <w:rPr>
          <w:rFonts w:ascii="Book Antiqua" w:eastAsia="SimSun" w:hAnsi="Book Antiqua" w:cs="SimSun"/>
          <w:kern w:val="0"/>
          <w:sz w:val="24"/>
          <w:szCs w:val="24"/>
        </w:rPr>
        <w:t xml:space="preserve"> 2015; </w:t>
      </w:r>
      <w:r w:rsidRPr="00C829A8">
        <w:rPr>
          <w:rFonts w:ascii="Book Antiqua" w:eastAsia="SimSun" w:hAnsi="Book Antiqua" w:cs="SimSun"/>
          <w:b/>
          <w:bCs/>
          <w:kern w:val="0"/>
          <w:sz w:val="24"/>
          <w:szCs w:val="24"/>
        </w:rPr>
        <w:t>42</w:t>
      </w:r>
      <w:r w:rsidRPr="00C829A8">
        <w:rPr>
          <w:rFonts w:ascii="Book Antiqua" w:eastAsia="SimSun" w:hAnsi="Book Antiqua" w:cs="SimSun"/>
          <w:kern w:val="0"/>
          <w:sz w:val="24"/>
          <w:szCs w:val="24"/>
        </w:rPr>
        <w:t>: 128-133 [PMID: 25262550 DOI: 10.1016/j.anl.2014.08.0216]</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51 </w:t>
      </w:r>
      <w:r w:rsidRPr="00C829A8">
        <w:rPr>
          <w:rFonts w:ascii="Book Antiqua" w:eastAsia="SimSun" w:hAnsi="Book Antiqua" w:cs="SimSun"/>
          <w:b/>
          <w:bCs/>
          <w:kern w:val="0"/>
          <w:sz w:val="24"/>
          <w:szCs w:val="24"/>
        </w:rPr>
        <w:t>Sporea I</w:t>
      </w:r>
      <w:r w:rsidRPr="00C829A8">
        <w:rPr>
          <w:rFonts w:ascii="Book Antiqua" w:eastAsia="SimSun" w:hAnsi="Book Antiqua" w:cs="SimSun"/>
          <w:kern w:val="0"/>
          <w:sz w:val="24"/>
          <w:szCs w:val="24"/>
        </w:rPr>
        <w:t>, Bota S, Gr</w:t>
      </w:r>
      <w:r w:rsidRPr="00C829A8">
        <w:rPr>
          <w:rFonts w:ascii="Book Antiqua" w:eastAsia="MS Mincho" w:hAnsi="Book Antiqua" w:cs="MS Mincho"/>
          <w:kern w:val="0"/>
          <w:sz w:val="24"/>
          <w:szCs w:val="24"/>
        </w:rPr>
        <w:t>ă</w:t>
      </w:r>
      <w:r w:rsidRPr="00C829A8">
        <w:rPr>
          <w:rFonts w:ascii="Book Antiqua" w:eastAsia="SimSun" w:hAnsi="Book Antiqua" w:cs="SimSun"/>
          <w:kern w:val="0"/>
          <w:sz w:val="24"/>
          <w:szCs w:val="24"/>
        </w:rPr>
        <w:t>dinaru-Ta</w:t>
      </w:r>
      <w:r w:rsidRPr="00C829A8">
        <w:rPr>
          <w:rFonts w:ascii="Book Antiqua" w:eastAsia="MS Mincho" w:hAnsi="Book Antiqua" w:cs="MS Mincho"/>
          <w:kern w:val="0"/>
          <w:sz w:val="24"/>
          <w:szCs w:val="24"/>
        </w:rPr>
        <w:t>ş</w:t>
      </w:r>
      <w:r w:rsidRPr="00C829A8">
        <w:rPr>
          <w:rFonts w:ascii="Book Antiqua" w:eastAsia="SimSun" w:hAnsi="Book Antiqua" w:cs="SimSun"/>
          <w:kern w:val="0"/>
          <w:sz w:val="24"/>
          <w:szCs w:val="24"/>
        </w:rPr>
        <w:t>c</w:t>
      </w:r>
      <w:r w:rsidRPr="00C829A8">
        <w:rPr>
          <w:rFonts w:ascii="Book Antiqua" w:eastAsia="MS Mincho" w:hAnsi="Book Antiqua" w:cs="MS Mincho"/>
          <w:kern w:val="0"/>
          <w:sz w:val="24"/>
          <w:szCs w:val="24"/>
        </w:rPr>
        <w:t>ă</w:t>
      </w:r>
      <w:r w:rsidRPr="00C829A8">
        <w:rPr>
          <w:rFonts w:ascii="Book Antiqua" w:eastAsia="SimSun" w:hAnsi="Book Antiqua" w:cs="SimSun"/>
          <w:kern w:val="0"/>
          <w:sz w:val="24"/>
          <w:szCs w:val="24"/>
        </w:rPr>
        <w:t xml:space="preserve">u O, </w:t>
      </w:r>
      <w:r w:rsidRPr="00C829A8">
        <w:rPr>
          <w:rFonts w:ascii="Book Antiqua" w:eastAsia="MS Mincho" w:hAnsi="Book Antiqua" w:cs="MS Mincho"/>
          <w:kern w:val="0"/>
          <w:sz w:val="24"/>
          <w:szCs w:val="24"/>
        </w:rPr>
        <w:t>Ş</w:t>
      </w:r>
      <w:r w:rsidRPr="00C829A8">
        <w:rPr>
          <w:rFonts w:ascii="Book Antiqua" w:eastAsia="SimSun" w:hAnsi="Book Antiqua" w:cs="SimSun"/>
          <w:kern w:val="0"/>
          <w:sz w:val="24"/>
          <w:szCs w:val="24"/>
        </w:rPr>
        <w:t xml:space="preserve">irli R, Popescu A. Comparative study between two point Shear Wave Elastographic techniques: Acoustic Radiation Force Impulse (ARFI) elastography and ElastPQ. </w:t>
      </w:r>
      <w:r w:rsidRPr="00C829A8">
        <w:rPr>
          <w:rFonts w:ascii="Book Antiqua" w:eastAsia="SimSun" w:hAnsi="Book Antiqua" w:cs="SimSun"/>
          <w:i/>
          <w:iCs/>
          <w:kern w:val="0"/>
          <w:sz w:val="24"/>
          <w:szCs w:val="24"/>
        </w:rPr>
        <w:t>Med Ultrason</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16</w:t>
      </w:r>
      <w:r w:rsidRPr="00C829A8">
        <w:rPr>
          <w:rFonts w:ascii="Book Antiqua" w:eastAsia="SimSun" w:hAnsi="Book Antiqua" w:cs="SimSun"/>
          <w:kern w:val="0"/>
          <w:sz w:val="24"/>
          <w:szCs w:val="24"/>
        </w:rPr>
        <w:t>: 309-314 [PMID: 25463883]</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52 </w:t>
      </w:r>
      <w:r w:rsidRPr="00C829A8">
        <w:rPr>
          <w:rFonts w:ascii="Book Antiqua" w:eastAsia="SimSun" w:hAnsi="Book Antiqua" w:cs="SimSun"/>
          <w:b/>
          <w:bCs/>
          <w:kern w:val="0"/>
          <w:sz w:val="24"/>
          <w:szCs w:val="24"/>
        </w:rPr>
        <w:t>Mei M</w:t>
      </w:r>
      <w:r w:rsidRPr="00C829A8">
        <w:rPr>
          <w:rFonts w:ascii="Book Antiqua" w:eastAsia="SimSun" w:hAnsi="Book Antiqua" w:cs="SimSun"/>
          <w:kern w:val="0"/>
          <w:sz w:val="24"/>
          <w:szCs w:val="24"/>
        </w:rPr>
        <w:t xml:space="preserve">, Ni J, Liu D, Jin P, Sun L. EUS elastography for diagnosis of solid pancreatic masses: a meta-analysis. </w:t>
      </w:r>
      <w:r w:rsidRPr="00C829A8">
        <w:rPr>
          <w:rFonts w:ascii="Book Antiqua" w:eastAsia="SimSun" w:hAnsi="Book Antiqua" w:cs="SimSun"/>
          <w:i/>
          <w:iCs/>
          <w:kern w:val="0"/>
          <w:sz w:val="24"/>
          <w:szCs w:val="24"/>
        </w:rPr>
        <w:t>Gastrointest Endosc</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77</w:t>
      </w:r>
      <w:r w:rsidRPr="00C829A8">
        <w:rPr>
          <w:rFonts w:ascii="Book Antiqua" w:eastAsia="SimSun" w:hAnsi="Book Antiqua" w:cs="SimSun"/>
          <w:kern w:val="0"/>
          <w:sz w:val="24"/>
          <w:szCs w:val="24"/>
        </w:rPr>
        <w:t>: 578-589 [PMID: 23199646 DOI: 10.1016/j.gie.2012.09.035]</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53 </w:t>
      </w:r>
      <w:r w:rsidRPr="00C829A8">
        <w:rPr>
          <w:rFonts w:ascii="Book Antiqua" w:eastAsia="SimSun" w:hAnsi="Book Antiqua" w:cs="SimSun"/>
          <w:b/>
          <w:bCs/>
          <w:kern w:val="0"/>
          <w:sz w:val="24"/>
          <w:szCs w:val="24"/>
        </w:rPr>
        <w:t>Ying L</w:t>
      </w:r>
      <w:r w:rsidRPr="00C829A8">
        <w:rPr>
          <w:rFonts w:ascii="Book Antiqua" w:eastAsia="SimSun" w:hAnsi="Book Antiqua" w:cs="SimSun"/>
          <w:kern w:val="0"/>
          <w:sz w:val="24"/>
          <w:szCs w:val="24"/>
        </w:rPr>
        <w:t xml:space="preserve">, Lin X, Xie ZL, Tang FY, Hu YP, Shi KQ. Clinical utility of acoustic radiation force impulse imaging for identification of malignant liver lesions: a meta-analysis. </w:t>
      </w:r>
      <w:r w:rsidRPr="00C829A8">
        <w:rPr>
          <w:rFonts w:ascii="Book Antiqua" w:eastAsia="SimSun" w:hAnsi="Book Antiqua" w:cs="SimSun"/>
          <w:i/>
          <w:iCs/>
          <w:kern w:val="0"/>
          <w:sz w:val="24"/>
          <w:szCs w:val="24"/>
        </w:rPr>
        <w:t>Eur Radiol</w:t>
      </w:r>
      <w:r w:rsidRPr="00C829A8">
        <w:rPr>
          <w:rFonts w:ascii="Book Antiqua" w:eastAsia="SimSun" w:hAnsi="Book Antiqua" w:cs="SimSun"/>
          <w:kern w:val="0"/>
          <w:sz w:val="24"/>
          <w:szCs w:val="24"/>
        </w:rPr>
        <w:t xml:space="preserve"> 2012; </w:t>
      </w:r>
      <w:r w:rsidRPr="00C829A8">
        <w:rPr>
          <w:rFonts w:ascii="Book Antiqua" w:eastAsia="SimSun" w:hAnsi="Book Antiqua" w:cs="SimSun"/>
          <w:b/>
          <w:bCs/>
          <w:kern w:val="0"/>
          <w:sz w:val="24"/>
          <w:szCs w:val="24"/>
        </w:rPr>
        <w:t>22</w:t>
      </w:r>
      <w:r w:rsidRPr="00C829A8">
        <w:rPr>
          <w:rFonts w:ascii="Book Antiqua" w:eastAsia="SimSun" w:hAnsi="Book Antiqua" w:cs="SimSun"/>
          <w:kern w:val="0"/>
          <w:sz w:val="24"/>
          <w:szCs w:val="24"/>
        </w:rPr>
        <w:t>: 2798-2805 [PMID: 22772145 DOI: 10.1007/s00330-012-2540-0]</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54 </w:t>
      </w:r>
      <w:r w:rsidRPr="00C829A8">
        <w:rPr>
          <w:rFonts w:ascii="Book Antiqua" w:eastAsia="SimSun" w:hAnsi="Book Antiqua" w:cs="SimSun"/>
          <w:b/>
          <w:bCs/>
          <w:kern w:val="0"/>
          <w:sz w:val="24"/>
          <w:szCs w:val="24"/>
        </w:rPr>
        <w:t>Li X</w:t>
      </w:r>
      <w:r w:rsidRPr="00C829A8">
        <w:rPr>
          <w:rFonts w:ascii="Book Antiqua" w:eastAsia="SimSun" w:hAnsi="Book Antiqua" w:cs="SimSun"/>
          <w:kern w:val="0"/>
          <w:sz w:val="24"/>
          <w:szCs w:val="24"/>
        </w:rPr>
        <w:t xml:space="preserve">, Xu W, Shi J, Lin Y, Zeng X. Endoscopic ultrasound elastography for differentiating between pancreatic adenocarcinoma and inflammatory masses: a meta-analysis. </w:t>
      </w:r>
      <w:r w:rsidRPr="00C829A8">
        <w:rPr>
          <w:rFonts w:ascii="Book Antiqua" w:eastAsia="SimSun" w:hAnsi="Book Antiqua" w:cs="SimSun"/>
          <w:i/>
          <w:iCs/>
          <w:kern w:val="0"/>
          <w:sz w:val="24"/>
          <w:szCs w:val="24"/>
        </w:rPr>
        <w:t>World J Gastroenterol</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19</w:t>
      </w:r>
      <w:r w:rsidRPr="00C829A8">
        <w:rPr>
          <w:rFonts w:ascii="Book Antiqua" w:eastAsia="SimSun" w:hAnsi="Book Antiqua" w:cs="SimSun"/>
          <w:kern w:val="0"/>
          <w:sz w:val="24"/>
          <w:szCs w:val="24"/>
        </w:rPr>
        <w:t>: 6284-6291 [PMID: 24115828 DOI: 10.3748/wjg.v19.i37.6284]</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lang w:val="es-ES_tradnl"/>
        </w:rPr>
      </w:pPr>
      <w:r w:rsidRPr="00C829A8">
        <w:rPr>
          <w:rFonts w:ascii="Book Antiqua" w:eastAsia="SimSun" w:hAnsi="Book Antiqua" w:cs="SimSun"/>
          <w:kern w:val="0"/>
          <w:sz w:val="24"/>
          <w:szCs w:val="24"/>
        </w:rPr>
        <w:t xml:space="preserve">55 </w:t>
      </w:r>
      <w:r w:rsidRPr="00C829A8">
        <w:rPr>
          <w:rFonts w:ascii="Book Antiqua" w:eastAsia="SimSun" w:hAnsi="Book Antiqua" w:cs="SimSun"/>
          <w:b/>
          <w:bCs/>
          <w:kern w:val="0"/>
          <w:sz w:val="24"/>
          <w:szCs w:val="24"/>
        </w:rPr>
        <w:t>Pei Q</w:t>
      </w:r>
      <w:r w:rsidRPr="00C829A8">
        <w:rPr>
          <w:rFonts w:ascii="Book Antiqua" w:eastAsia="SimSun" w:hAnsi="Book Antiqua" w:cs="SimSun"/>
          <w:kern w:val="0"/>
          <w:sz w:val="24"/>
          <w:szCs w:val="24"/>
        </w:rPr>
        <w:t xml:space="preserve">, Zou X, Zhang X, Chen M, Guo Y, Luo H. Diagnostic value of EUS elastography in differentiation of benign and malignant solid pancreatic masses: a meta-analysis. </w:t>
      </w:r>
      <w:r w:rsidRPr="00C829A8">
        <w:rPr>
          <w:rFonts w:ascii="Book Antiqua" w:eastAsia="SimSun" w:hAnsi="Book Antiqua" w:cs="SimSun"/>
          <w:i/>
          <w:iCs/>
          <w:kern w:val="0"/>
          <w:sz w:val="24"/>
          <w:szCs w:val="24"/>
          <w:lang w:val="es-ES_tradnl"/>
        </w:rPr>
        <w:t>Pancreatology</w:t>
      </w:r>
      <w:r w:rsidRPr="00C829A8">
        <w:rPr>
          <w:rFonts w:ascii="Book Antiqua" w:eastAsia="SimSun" w:hAnsi="Book Antiqua" w:cs="SimSun"/>
          <w:kern w:val="0"/>
          <w:sz w:val="24"/>
          <w:szCs w:val="24"/>
          <w:lang w:val="es-ES_tradnl"/>
        </w:rPr>
        <w:t xml:space="preserve"> </w:t>
      </w:r>
      <w:r w:rsidRPr="00C829A8">
        <w:rPr>
          <w:rFonts w:ascii="Book Antiqua" w:eastAsia="SimSun" w:hAnsi="Book Antiqua" w:cs="SimSun" w:hint="eastAsia"/>
          <w:kern w:val="0"/>
          <w:sz w:val="24"/>
          <w:szCs w:val="24"/>
          <w:lang w:val="es-ES_tradnl"/>
        </w:rPr>
        <w:t>2015</w:t>
      </w:r>
      <w:r w:rsidRPr="00C829A8">
        <w:rPr>
          <w:rFonts w:ascii="Book Antiqua" w:eastAsia="SimSun" w:hAnsi="Book Antiqua" w:cs="SimSun"/>
          <w:kern w:val="0"/>
          <w:sz w:val="24"/>
          <w:szCs w:val="24"/>
          <w:lang w:val="es-ES_tradnl"/>
        </w:rPr>
        <w:t xml:space="preserve">; </w:t>
      </w:r>
      <w:r w:rsidRPr="00C829A8">
        <w:rPr>
          <w:rFonts w:ascii="Book Antiqua" w:eastAsia="SimSun" w:hAnsi="Book Antiqua" w:cs="SimSun"/>
          <w:b/>
          <w:bCs/>
          <w:kern w:val="0"/>
          <w:sz w:val="24"/>
          <w:szCs w:val="24"/>
          <w:lang w:val="es-ES_tradnl"/>
        </w:rPr>
        <w:t>12</w:t>
      </w:r>
      <w:r w:rsidRPr="00C829A8">
        <w:rPr>
          <w:rFonts w:ascii="Book Antiqua" w:eastAsia="SimSun" w:hAnsi="Book Antiqua" w:cs="SimSun"/>
          <w:kern w:val="0"/>
          <w:sz w:val="24"/>
          <w:szCs w:val="24"/>
          <w:lang w:val="es-ES_tradnl"/>
        </w:rPr>
        <w:t>: 402-408 [PMID: 23127527 DOI: 10.1016/j.pan.2012.07.013]</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lang w:val="es-ES_tradnl"/>
        </w:rPr>
        <w:lastRenderedPageBreak/>
        <w:t xml:space="preserve">56 </w:t>
      </w:r>
      <w:r w:rsidRPr="00C829A8">
        <w:rPr>
          <w:rFonts w:ascii="Book Antiqua" w:eastAsia="SimSun" w:hAnsi="Book Antiqua" w:cs="SimSun"/>
          <w:b/>
          <w:bCs/>
          <w:kern w:val="0"/>
          <w:sz w:val="24"/>
          <w:szCs w:val="24"/>
          <w:lang w:val="es-ES_tradnl"/>
        </w:rPr>
        <w:t>Iglesias-Garcia J</w:t>
      </w:r>
      <w:r w:rsidRPr="00C829A8">
        <w:rPr>
          <w:rFonts w:ascii="Book Antiqua" w:eastAsia="SimSun" w:hAnsi="Book Antiqua" w:cs="SimSun"/>
          <w:kern w:val="0"/>
          <w:sz w:val="24"/>
          <w:szCs w:val="24"/>
          <w:lang w:val="es-ES_tradnl"/>
        </w:rPr>
        <w:t xml:space="preserve">, Larino-Noia J, Abdulkader I, Forteza J, Dominguez-Munoz JE. </w:t>
      </w:r>
      <w:r w:rsidRPr="00C829A8">
        <w:rPr>
          <w:rFonts w:ascii="Book Antiqua" w:eastAsia="SimSun" w:hAnsi="Book Antiqua" w:cs="SimSun"/>
          <w:kern w:val="0"/>
          <w:sz w:val="24"/>
          <w:szCs w:val="24"/>
        </w:rPr>
        <w:t xml:space="preserve">EUS elastography for the characterization of solid pancreatic masses. </w:t>
      </w:r>
      <w:r w:rsidRPr="00C829A8">
        <w:rPr>
          <w:rFonts w:ascii="Book Antiqua" w:eastAsia="SimSun" w:hAnsi="Book Antiqua" w:cs="SimSun"/>
          <w:i/>
          <w:iCs/>
          <w:kern w:val="0"/>
          <w:sz w:val="24"/>
          <w:szCs w:val="24"/>
        </w:rPr>
        <w:t>Gastrointest Endosc</w:t>
      </w:r>
      <w:r w:rsidRPr="00C829A8">
        <w:rPr>
          <w:rFonts w:ascii="Book Antiqua" w:eastAsia="SimSun" w:hAnsi="Book Antiqua" w:cs="SimSun"/>
          <w:kern w:val="0"/>
          <w:sz w:val="24"/>
          <w:szCs w:val="24"/>
        </w:rPr>
        <w:t xml:space="preserve"> 2009; </w:t>
      </w:r>
      <w:r w:rsidRPr="00C829A8">
        <w:rPr>
          <w:rFonts w:ascii="Book Antiqua" w:eastAsia="SimSun" w:hAnsi="Book Antiqua" w:cs="SimSun"/>
          <w:b/>
          <w:bCs/>
          <w:kern w:val="0"/>
          <w:sz w:val="24"/>
          <w:szCs w:val="24"/>
        </w:rPr>
        <w:t>70</w:t>
      </w:r>
      <w:r w:rsidRPr="00C829A8">
        <w:rPr>
          <w:rFonts w:ascii="Book Antiqua" w:eastAsia="SimSun" w:hAnsi="Book Antiqua" w:cs="SimSun"/>
          <w:kern w:val="0"/>
          <w:sz w:val="24"/>
          <w:szCs w:val="24"/>
        </w:rPr>
        <w:t>: 1101-1108 [PMID: 19647248 DOI: 10.1016/j.gie.2009.05.011]</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57 </w:t>
      </w:r>
      <w:r w:rsidRPr="00C829A8">
        <w:rPr>
          <w:rFonts w:ascii="Book Antiqua" w:eastAsia="SimSun" w:hAnsi="Book Antiqua" w:cs="SimSun"/>
          <w:b/>
          <w:bCs/>
          <w:kern w:val="0"/>
          <w:sz w:val="24"/>
          <w:szCs w:val="24"/>
        </w:rPr>
        <w:t>Giovannini M</w:t>
      </w:r>
      <w:r w:rsidRPr="00C829A8">
        <w:rPr>
          <w:rFonts w:ascii="Book Antiqua" w:eastAsia="SimSun" w:hAnsi="Book Antiqua" w:cs="SimSun"/>
          <w:kern w:val="0"/>
          <w:sz w:val="24"/>
          <w:szCs w:val="24"/>
        </w:rPr>
        <w:t xml:space="preserve">, Thomas B, Erwan B, Christian P, Fabrice C, Benjamin E, Geneviève M, Paolo A, Pierre D, Robert Y, Walter S, Hanz S, Carl S, Christoph D, Pierre E, Jean-Luc VL, Jacques D, Peter V, Andrian S. Endoscopic ultrasound elastography for evaluation of lymph nodes and pancreatic masses: a multicenter study. </w:t>
      </w:r>
      <w:bookmarkStart w:id="407" w:name="OLE_LINK3465"/>
      <w:bookmarkStart w:id="408" w:name="OLE_LINK3466"/>
      <w:r w:rsidRPr="00C829A8">
        <w:rPr>
          <w:rFonts w:ascii="Book Antiqua" w:eastAsia="SimSun" w:hAnsi="Book Antiqua" w:cs="SimSun"/>
          <w:i/>
          <w:iCs/>
          <w:kern w:val="0"/>
          <w:sz w:val="24"/>
          <w:szCs w:val="24"/>
        </w:rPr>
        <w:t>World J Gastroenterol</w:t>
      </w:r>
      <w:r w:rsidRPr="00C829A8">
        <w:rPr>
          <w:rFonts w:ascii="Book Antiqua" w:eastAsia="SimSun" w:hAnsi="Book Antiqua" w:cs="SimSun"/>
          <w:kern w:val="0"/>
          <w:sz w:val="24"/>
          <w:szCs w:val="24"/>
        </w:rPr>
        <w:t xml:space="preserve"> 2009; </w:t>
      </w:r>
      <w:r w:rsidRPr="00C829A8">
        <w:rPr>
          <w:rFonts w:ascii="Book Antiqua" w:eastAsia="SimSun" w:hAnsi="Book Antiqua" w:cs="SimSun"/>
          <w:b/>
          <w:bCs/>
          <w:kern w:val="0"/>
          <w:sz w:val="24"/>
          <w:szCs w:val="24"/>
        </w:rPr>
        <w:t>15</w:t>
      </w:r>
      <w:r w:rsidRPr="00C829A8">
        <w:rPr>
          <w:rFonts w:ascii="Book Antiqua" w:eastAsia="SimSun" w:hAnsi="Book Antiqua" w:cs="SimSun"/>
          <w:kern w:val="0"/>
          <w:sz w:val="24"/>
          <w:szCs w:val="24"/>
        </w:rPr>
        <w:t>: 1587-1593</w:t>
      </w:r>
      <w:bookmarkEnd w:id="407"/>
      <w:bookmarkEnd w:id="408"/>
      <w:r w:rsidRPr="00C829A8">
        <w:rPr>
          <w:rFonts w:ascii="Book Antiqua" w:eastAsia="SimSun" w:hAnsi="Book Antiqua" w:cs="SimSun"/>
          <w:kern w:val="0"/>
          <w:sz w:val="24"/>
          <w:szCs w:val="24"/>
        </w:rPr>
        <w:t xml:space="preserve"> [PMID: 19340900</w:t>
      </w:r>
      <w:r w:rsidR="00E44E1D">
        <w:rPr>
          <w:rFonts w:ascii="Book Antiqua" w:eastAsia="SimSun" w:hAnsi="Book Antiqua" w:cs="SimSun" w:hint="eastAsia"/>
          <w:kern w:val="0"/>
          <w:sz w:val="24"/>
          <w:szCs w:val="24"/>
          <w:lang w:eastAsia="zh-CN"/>
        </w:rPr>
        <w:t xml:space="preserve"> DOI: </w:t>
      </w:r>
      <w:r w:rsidR="00E44E1D" w:rsidRPr="00E44E1D">
        <w:rPr>
          <w:rFonts w:ascii="Book Antiqua" w:eastAsia="SimSun" w:hAnsi="Book Antiqua" w:cs="SimSun"/>
          <w:kern w:val="0"/>
          <w:sz w:val="24"/>
          <w:szCs w:val="24"/>
          <w:lang w:eastAsia="zh-CN"/>
        </w:rPr>
        <w:t>10.3748/wjg.15.1587</w:t>
      </w:r>
      <w:r w:rsidRPr="00C829A8">
        <w:rPr>
          <w:rFonts w:ascii="Book Antiqua" w:eastAsia="SimSun" w:hAnsi="Book Antiqua" w:cs="SimSun"/>
          <w:kern w:val="0"/>
          <w:sz w:val="24"/>
          <w:szCs w:val="24"/>
        </w:rPr>
        <w:t>]</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58 </w:t>
      </w:r>
      <w:r w:rsidRPr="00C829A8">
        <w:rPr>
          <w:rFonts w:ascii="Book Antiqua" w:eastAsia="SimSun" w:hAnsi="Book Antiqua" w:cs="SimSun"/>
          <w:b/>
          <w:bCs/>
          <w:kern w:val="0"/>
          <w:sz w:val="24"/>
          <w:szCs w:val="24"/>
        </w:rPr>
        <w:t>S</w:t>
      </w:r>
      <w:r w:rsidRPr="00C829A8">
        <w:rPr>
          <w:rFonts w:ascii="Book Antiqua" w:eastAsia="MS Mincho" w:hAnsi="Book Antiqua" w:cs="MS Mincho"/>
          <w:b/>
          <w:bCs/>
          <w:kern w:val="0"/>
          <w:sz w:val="24"/>
          <w:szCs w:val="24"/>
        </w:rPr>
        <w:t>ă</w:t>
      </w:r>
      <w:r w:rsidRPr="00C829A8">
        <w:rPr>
          <w:rFonts w:ascii="Book Antiqua" w:eastAsia="SimSun" w:hAnsi="Book Antiqua" w:cs="SimSun"/>
          <w:b/>
          <w:bCs/>
          <w:kern w:val="0"/>
          <w:sz w:val="24"/>
          <w:szCs w:val="24"/>
        </w:rPr>
        <w:t>ftoiu A</w:t>
      </w:r>
      <w:r w:rsidRPr="00C829A8">
        <w:rPr>
          <w:rFonts w:ascii="Book Antiqua" w:eastAsia="SimSun" w:hAnsi="Book Antiqua" w:cs="SimSun"/>
          <w:kern w:val="0"/>
          <w:sz w:val="24"/>
          <w:szCs w:val="24"/>
        </w:rPr>
        <w:t xml:space="preserve">, Vilmann P. Differential diagnosis of focal pancreatic masses by semiquantitative EUS elastography: between strain ratios and strain histograms. </w:t>
      </w:r>
      <w:r w:rsidRPr="00C829A8">
        <w:rPr>
          <w:rFonts w:ascii="Book Antiqua" w:eastAsia="SimSun" w:hAnsi="Book Antiqua" w:cs="SimSun"/>
          <w:i/>
          <w:iCs/>
          <w:kern w:val="0"/>
          <w:sz w:val="24"/>
          <w:szCs w:val="24"/>
        </w:rPr>
        <w:t>Gastrointest Endosc</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78</w:t>
      </w:r>
      <w:r w:rsidRPr="00C829A8">
        <w:rPr>
          <w:rFonts w:ascii="Book Antiqua" w:eastAsia="SimSun" w:hAnsi="Book Antiqua" w:cs="SimSun"/>
          <w:kern w:val="0"/>
          <w:sz w:val="24"/>
          <w:szCs w:val="24"/>
        </w:rPr>
        <w:t>: 188-189 [PMID: 23820413 DOI: 10.1016/j.gie.2013.01.024]</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59 </w:t>
      </w:r>
      <w:r w:rsidRPr="00C829A8">
        <w:rPr>
          <w:rFonts w:ascii="Book Antiqua" w:eastAsia="SimSun" w:hAnsi="Book Antiqua" w:cs="SimSun"/>
          <w:b/>
          <w:bCs/>
          <w:kern w:val="0"/>
          <w:sz w:val="24"/>
          <w:szCs w:val="24"/>
        </w:rPr>
        <w:t>Opa</w:t>
      </w:r>
      <w:r w:rsidRPr="00C829A8">
        <w:rPr>
          <w:rFonts w:ascii="Book Antiqua" w:eastAsia="MS Mincho" w:hAnsi="Book Antiqua" w:cs="MS Mincho"/>
          <w:b/>
          <w:bCs/>
          <w:kern w:val="0"/>
          <w:sz w:val="24"/>
          <w:szCs w:val="24"/>
        </w:rPr>
        <w:t>č</w:t>
      </w:r>
      <w:r w:rsidRPr="00C829A8">
        <w:rPr>
          <w:rFonts w:ascii="Book Antiqua" w:eastAsia="SimSun" w:hAnsi="Book Antiqua" w:cs="SimSun"/>
          <w:b/>
          <w:bCs/>
          <w:kern w:val="0"/>
          <w:sz w:val="24"/>
          <w:szCs w:val="24"/>
        </w:rPr>
        <w:t>i</w:t>
      </w:r>
      <w:r w:rsidRPr="00C829A8">
        <w:rPr>
          <w:rFonts w:ascii="Book Antiqua" w:eastAsia="MS Mincho" w:hAnsi="Book Antiqua" w:cs="MS Mincho"/>
          <w:b/>
          <w:bCs/>
          <w:kern w:val="0"/>
          <w:sz w:val="24"/>
          <w:szCs w:val="24"/>
        </w:rPr>
        <w:t>ć</w:t>
      </w:r>
      <w:r w:rsidRPr="00C829A8">
        <w:rPr>
          <w:rFonts w:ascii="Book Antiqua" w:eastAsia="SimSun" w:hAnsi="Book Antiqua" w:cs="SimSun"/>
          <w:b/>
          <w:bCs/>
          <w:kern w:val="0"/>
          <w:sz w:val="24"/>
          <w:szCs w:val="24"/>
        </w:rPr>
        <w:t xml:space="preserve"> D</w:t>
      </w:r>
      <w:r w:rsidRPr="00C829A8">
        <w:rPr>
          <w:rFonts w:ascii="Book Antiqua" w:eastAsia="SimSun" w:hAnsi="Book Antiqua" w:cs="SimSun"/>
          <w:kern w:val="0"/>
          <w:sz w:val="24"/>
          <w:szCs w:val="24"/>
        </w:rPr>
        <w:t>, Rustemovi</w:t>
      </w:r>
      <w:r w:rsidRPr="00C829A8">
        <w:rPr>
          <w:rFonts w:ascii="Book Antiqua" w:eastAsia="MS Mincho" w:hAnsi="Book Antiqua" w:cs="MS Mincho"/>
          <w:kern w:val="0"/>
          <w:sz w:val="24"/>
          <w:szCs w:val="24"/>
        </w:rPr>
        <w:t>ć</w:t>
      </w:r>
      <w:r w:rsidRPr="00C829A8">
        <w:rPr>
          <w:rFonts w:ascii="Book Antiqua" w:eastAsia="SimSun" w:hAnsi="Book Antiqua" w:cs="SimSun"/>
          <w:kern w:val="0"/>
          <w:sz w:val="24"/>
          <w:szCs w:val="24"/>
        </w:rPr>
        <w:t xml:space="preserve"> N, Kalauz M, Markoš P, Ostoji</w:t>
      </w:r>
      <w:r w:rsidRPr="00C829A8">
        <w:rPr>
          <w:rFonts w:ascii="Book Antiqua" w:eastAsia="MS Mincho" w:hAnsi="Book Antiqua" w:cs="MS Mincho"/>
          <w:kern w:val="0"/>
          <w:sz w:val="24"/>
          <w:szCs w:val="24"/>
        </w:rPr>
        <w:t>ć</w:t>
      </w:r>
      <w:r w:rsidRPr="00C829A8">
        <w:rPr>
          <w:rFonts w:ascii="Book Antiqua" w:eastAsia="SimSun" w:hAnsi="Book Antiqua" w:cs="SimSun"/>
          <w:kern w:val="0"/>
          <w:sz w:val="24"/>
          <w:szCs w:val="24"/>
        </w:rPr>
        <w:t xml:space="preserve"> Z, Majerovi</w:t>
      </w:r>
      <w:r w:rsidRPr="00C829A8">
        <w:rPr>
          <w:rFonts w:ascii="Book Antiqua" w:eastAsia="MS Mincho" w:hAnsi="Book Antiqua" w:cs="MS Mincho"/>
          <w:kern w:val="0"/>
          <w:sz w:val="24"/>
          <w:szCs w:val="24"/>
        </w:rPr>
        <w:t>ć</w:t>
      </w:r>
      <w:r w:rsidRPr="00C829A8">
        <w:rPr>
          <w:rFonts w:ascii="Book Antiqua" w:eastAsia="SimSun" w:hAnsi="Book Antiqua" w:cs="SimSun"/>
          <w:kern w:val="0"/>
          <w:sz w:val="24"/>
          <w:szCs w:val="24"/>
        </w:rPr>
        <w:t xml:space="preserve"> M, Ledinsky I, Višnji</w:t>
      </w:r>
      <w:r w:rsidRPr="00C829A8">
        <w:rPr>
          <w:rFonts w:ascii="Book Antiqua" w:eastAsia="MS Mincho" w:hAnsi="Book Antiqua" w:cs="MS Mincho"/>
          <w:kern w:val="0"/>
          <w:sz w:val="24"/>
          <w:szCs w:val="24"/>
        </w:rPr>
        <w:t>ć</w:t>
      </w:r>
      <w:r w:rsidRPr="00C829A8">
        <w:rPr>
          <w:rFonts w:ascii="Book Antiqua" w:eastAsia="SimSun" w:hAnsi="Book Antiqua" w:cs="SimSun"/>
          <w:kern w:val="0"/>
          <w:sz w:val="24"/>
          <w:szCs w:val="24"/>
        </w:rPr>
        <w:t xml:space="preserve"> A, Krznari</w:t>
      </w:r>
      <w:r w:rsidRPr="00C829A8">
        <w:rPr>
          <w:rFonts w:ascii="Book Antiqua" w:eastAsia="MS Mincho" w:hAnsi="Book Antiqua" w:cs="MS Mincho"/>
          <w:kern w:val="0"/>
          <w:sz w:val="24"/>
          <w:szCs w:val="24"/>
        </w:rPr>
        <w:t>ć</w:t>
      </w:r>
      <w:r w:rsidRPr="00C829A8">
        <w:rPr>
          <w:rFonts w:ascii="Book Antiqua" w:eastAsia="SimSun" w:hAnsi="Book Antiqua" w:cs="SimSun"/>
          <w:kern w:val="0"/>
          <w:sz w:val="24"/>
          <w:szCs w:val="24"/>
        </w:rPr>
        <w:t xml:space="preserve"> J, Opa</w:t>
      </w:r>
      <w:r w:rsidRPr="00C829A8">
        <w:rPr>
          <w:rFonts w:ascii="Book Antiqua" w:eastAsia="MS Mincho" w:hAnsi="Book Antiqua" w:cs="MS Mincho"/>
          <w:kern w:val="0"/>
          <w:sz w:val="24"/>
          <w:szCs w:val="24"/>
        </w:rPr>
        <w:t>č</w:t>
      </w:r>
      <w:r w:rsidRPr="00C829A8">
        <w:rPr>
          <w:rFonts w:ascii="Book Antiqua" w:eastAsia="SimSun" w:hAnsi="Book Antiqua" w:cs="SimSun"/>
          <w:kern w:val="0"/>
          <w:sz w:val="24"/>
          <w:szCs w:val="24"/>
        </w:rPr>
        <w:t>i</w:t>
      </w:r>
      <w:r w:rsidRPr="00C829A8">
        <w:rPr>
          <w:rFonts w:ascii="Book Antiqua" w:eastAsia="MS Mincho" w:hAnsi="Book Antiqua" w:cs="MS Mincho"/>
          <w:kern w:val="0"/>
          <w:sz w:val="24"/>
          <w:szCs w:val="24"/>
        </w:rPr>
        <w:t>ć</w:t>
      </w:r>
      <w:r w:rsidRPr="00C829A8">
        <w:rPr>
          <w:rFonts w:ascii="Book Antiqua" w:eastAsia="SimSun" w:hAnsi="Book Antiqua" w:cs="SimSun"/>
          <w:kern w:val="0"/>
          <w:sz w:val="24"/>
          <w:szCs w:val="24"/>
        </w:rPr>
        <w:t xml:space="preserve"> M. Endoscopic ultrasound elastography strain histograms in the evaluation of patients with pancreatic masses. </w:t>
      </w:r>
      <w:r w:rsidRPr="00C829A8">
        <w:rPr>
          <w:rFonts w:ascii="Book Antiqua" w:eastAsia="SimSun" w:hAnsi="Book Antiqua" w:cs="SimSun"/>
          <w:i/>
          <w:iCs/>
          <w:kern w:val="0"/>
          <w:sz w:val="24"/>
          <w:szCs w:val="24"/>
        </w:rPr>
        <w:t>World J Gastroenterol</w:t>
      </w:r>
      <w:r w:rsidRPr="00C829A8">
        <w:rPr>
          <w:rFonts w:ascii="Book Antiqua" w:eastAsia="SimSun" w:hAnsi="Book Antiqua" w:cs="SimSun"/>
          <w:kern w:val="0"/>
          <w:sz w:val="24"/>
          <w:szCs w:val="24"/>
        </w:rPr>
        <w:t xml:space="preserve"> 2015; </w:t>
      </w:r>
      <w:r w:rsidRPr="00C829A8">
        <w:rPr>
          <w:rFonts w:ascii="Book Antiqua" w:eastAsia="SimSun" w:hAnsi="Book Antiqua" w:cs="SimSun"/>
          <w:b/>
          <w:bCs/>
          <w:kern w:val="0"/>
          <w:sz w:val="24"/>
          <w:szCs w:val="24"/>
        </w:rPr>
        <w:t>21</w:t>
      </w:r>
      <w:r w:rsidRPr="00C829A8">
        <w:rPr>
          <w:rFonts w:ascii="Book Antiqua" w:eastAsia="SimSun" w:hAnsi="Book Antiqua" w:cs="SimSun"/>
          <w:kern w:val="0"/>
          <w:sz w:val="24"/>
          <w:szCs w:val="24"/>
        </w:rPr>
        <w:t>: 4014-4019 [PMID: 25852289 DOI: 10.3748/wjg.v21.i13.4014]</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60 </w:t>
      </w:r>
      <w:r w:rsidRPr="00C829A8">
        <w:rPr>
          <w:rFonts w:ascii="Book Antiqua" w:eastAsia="SimSun" w:hAnsi="Book Antiqua" w:cs="SimSun"/>
          <w:b/>
          <w:bCs/>
          <w:kern w:val="0"/>
          <w:sz w:val="24"/>
          <w:szCs w:val="24"/>
        </w:rPr>
        <w:t>S</w:t>
      </w:r>
      <w:r w:rsidRPr="00C829A8">
        <w:rPr>
          <w:rFonts w:ascii="Book Antiqua" w:eastAsia="MS Mincho" w:hAnsi="Book Antiqua" w:cs="MS Mincho"/>
          <w:b/>
          <w:bCs/>
          <w:kern w:val="0"/>
          <w:sz w:val="24"/>
          <w:szCs w:val="24"/>
        </w:rPr>
        <w:t>ă</w:t>
      </w:r>
      <w:r w:rsidRPr="00C829A8">
        <w:rPr>
          <w:rFonts w:ascii="Book Antiqua" w:eastAsia="SimSun" w:hAnsi="Book Antiqua" w:cs="SimSun"/>
          <w:b/>
          <w:bCs/>
          <w:kern w:val="0"/>
          <w:sz w:val="24"/>
          <w:szCs w:val="24"/>
        </w:rPr>
        <w:t>ftoiu A</w:t>
      </w:r>
      <w:r w:rsidRPr="00C829A8">
        <w:rPr>
          <w:rFonts w:ascii="Book Antiqua" w:eastAsia="SimSun" w:hAnsi="Book Antiqua" w:cs="SimSun"/>
          <w:kern w:val="0"/>
          <w:sz w:val="24"/>
          <w:szCs w:val="24"/>
        </w:rPr>
        <w:t xml:space="preserve">, Vilmann P, Gorunescu F, Janssen J, Hocke M, Larsen M, Iglesias-Garcia J, Arcidiacono P, Will U, Giovannini M, Dietrich CF, Havre R, Gheorghe C, McKay C, Gheonea DI, Ciurea T. Efficacy of an artificial neural network-based approach to endoscopic ultrasound elastography in diagnosis of focal pancreatic masses. </w:t>
      </w:r>
      <w:r w:rsidRPr="00C829A8">
        <w:rPr>
          <w:rFonts w:ascii="Book Antiqua" w:eastAsia="SimSun" w:hAnsi="Book Antiqua" w:cs="SimSun"/>
          <w:i/>
          <w:iCs/>
          <w:kern w:val="0"/>
          <w:sz w:val="24"/>
          <w:szCs w:val="24"/>
        </w:rPr>
        <w:t>Clin Gastroenterol Hepatol</w:t>
      </w:r>
      <w:r w:rsidRPr="00C829A8">
        <w:rPr>
          <w:rFonts w:ascii="Book Antiqua" w:eastAsia="SimSun" w:hAnsi="Book Antiqua" w:cs="SimSun"/>
          <w:kern w:val="0"/>
          <w:sz w:val="24"/>
          <w:szCs w:val="24"/>
        </w:rPr>
        <w:t xml:space="preserve"> 2012; </w:t>
      </w:r>
      <w:r w:rsidRPr="00C829A8">
        <w:rPr>
          <w:rFonts w:ascii="Book Antiqua" w:eastAsia="SimSun" w:hAnsi="Book Antiqua" w:cs="SimSun"/>
          <w:b/>
          <w:bCs/>
          <w:kern w:val="0"/>
          <w:sz w:val="24"/>
          <w:szCs w:val="24"/>
        </w:rPr>
        <w:t>10</w:t>
      </w:r>
      <w:r w:rsidRPr="00C829A8">
        <w:rPr>
          <w:rFonts w:ascii="Book Antiqua" w:eastAsia="SimSun" w:hAnsi="Book Antiqua" w:cs="SimSun"/>
          <w:kern w:val="0"/>
          <w:sz w:val="24"/>
          <w:szCs w:val="24"/>
        </w:rPr>
        <w:t>: 84-90.e1 [PMID: 21963957 DOI: 10.1016/j.cgh.2011.09.014]</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61 </w:t>
      </w:r>
      <w:r w:rsidRPr="00C829A8">
        <w:rPr>
          <w:rFonts w:ascii="Book Antiqua" w:eastAsia="SimSun" w:hAnsi="Book Antiqua" w:cs="SimSun"/>
          <w:b/>
          <w:bCs/>
          <w:kern w:val="0"/>
          <w:sz w:val="24"/>
          <w:szCs w:val="24"/>
        </w:rPr>
        <w:t>S</w:t>
      </w:r>
      <w:r w:rsidRPr="00C829A8">
        <w:rPr>
          <w:rFonts w:ascii="Book Antiqua" w:eastAsia="MS Mincho" w:hAnsi="Book Antiqua" w:cs="MS Mincho"/>
          <w:b/>
          <w:bCs/>
          <w:kern w:val="0"/>
          <w:sz w:val="24"/>
          <w:szCs w:val="24"/>
        </w:rPr>
        <w:t>ă</w:t>
      </w:r>
      <w:r w:rsidRPr="00C829A8">
        <w:rPr>
          <w:rFonts w:ascii="Book Antiqua" w:eastAsia="SimSun" w:hAnsi="Book Antiqua" w:cs="SimSun"/>
          <w:b/>
          <w:bCs/>
          <w:kern w:val="0"/>
          <w:sz w:val="24"/>
          <w:szCs w:val="24"/>
        </w:rPr>
        <w:t>ftoiu A</w:t>
      </w:r>
      <w:r w:rsidRPr="00C829A8">
        <w:rPr>
          <w:rFonts w:ascii="Book Antiqua" w:eastAsia="SimSun" w:hAnsi="Book Antiqua" w:cs="SimSun"/>
          <w:kern w:val="0"/>
          <w:sz w:val="24"/>
          <w:szCs w:val="24"/>
        </w:rPr>
        <w:t xml:space="preserve">, Vilmann P, Gorunescu F, Gheonea DI, Gorunescu M, Ciurea T, Popescu GL, Iordache A, Hassan H, Iordache S. Neural network analysis of dynamic sequences of EUS elastography used for the differential diagnosis of </w:t>
      </w:r>
      <w:r w:rsidRPr="00C829A8">
        <w:rPr>
          <w:rFonts w:ascii="Book Antiqua" w:eastAsia="SimSun" w:hAnsi="Book Antiqua" w:cs="SimSun"/>
          <w:kern w:val="0"/>
          <w:sz w:val="24"/>
          <w:szCs w:val="24"/>
        </w:rPr>
        <w:lastRenderedPageBreak/>
        <w:t xml:space="preserve">chronic pancreatitis and pancreatic cancer. </w:t>
      </w:r>
      <w:r w:rsidRPr="00C829A8">
        <w:rPr>
          <w:rFonts w:ascii="Book Antiqua" w:eastAsia="SimSun" w:hAnsi="Book Antiqua" w:cs="SimSun"/>
          <w:i/>
          <w:iCs/>
          <w:kern w:val="0"/>
          <w:sz w:val="24"/>
          <w:szCs w:val="24"/>
        </w:rPr>
        <w:t>Gastrointest Endosc</w:t>
      </w:r>
      <w:r w:rsidRPr="00C829A8">
        <w:rPr>
          <w:rFonts w:ascii="Book Antiqua" w:eastAsia="SimSun" w:hAnsi="Book Antiqua" w:cs="SimSun"/>
          <w:kern w:val="0"/>
          <w:sz w:val="24"/>
          <w:szCs w:val="24"/>
        </w:rPr>
        <w:t xml:space="preserve"> 2008; </w:t>
      </w:r>
      <w:r w:rsidRPr="00C829A8">
        <w:rPr>
          <w:rFonts w:ascii="Book Antiqua" w:eastAsia="SimSun" w:hAnsi="Book Antiqua" w:cs="SimSun"/>
          <w:b/>
          <w:bCs/>
          <w:kern w:val="0"/>
          <w:sz w:val="24"/>
          <w:szCs w:val="24"/>
        </w:rPr>
        <w:t>68</w:t>
      </w:r>
      <w:r w:rsidRPr="00C829A8">
        <w:rPr>
          <w:rFonts w:ascii="Book Antiqua" w:eastAsia="SimSun" w:hAnsi="Book Antiqua" w:cs="SimSun"/>
          <w:kern w:val="0"/>
          <w:sz w:val="24"/>
          <w:szCs w:val="24"/>
        </w:rPr>
        <w:t>: 1086-1094 [PMID: 18656186 DOI: 10.1016/j.gie.2008.04.031]</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62 </w:t>
      </w:r>
      <w:r w:rsidRPr="00C829A8">
        <w:rPr>
          <w:rFonts w:ascii="Book Antiqua" w:eastAsia="SimSun" w:hAnsi="Book Antiqua" w:cs="SimSun"/>
          <w:b/>
          <w:bCs/>
          <w:kern w:val="0"/>
          <w:sz w:val="24"/>
          <w:szCs w:val="24"/>
        </w:rPr>
        <w:t>Itoh Y</w:t>
      </w:r>
      <w:r w:rsidRPr="00C829A8">
        <w:rPr>
          <w:rFonts w:ascii="Book Antiqua" w:eastAsia="SimSun" w:hAnsi="Book Antiqua" w:cs="SimSun"/>
          <w:kern w:val="0"/>
          <w:sz w:val="24"/>
          <w:szCs w:val="24"/>
        </w:rPr>
        <w:t xml:space="preserve">, Itoh A, Kawashima H, Ohno E, Nakamura Y, Hiramatsu T, Sugimoto H, Sumi H, Hayashi D, Kuwahara T, Morishima T, Funasaka K, Nakamura M, Miyahara R, Ohmiya N, Katano Y, Ishigami M, Goto H, Hirooka Y. Quantitative analysis of diagnosing pancreatic fibrosis using EUS-elastography (comparison with surgical specimens). </w:t>
      </w:r>
      <w:r w:rsidRPr="00C829A8">
        <w:rPr>
          <w:rFonts w:ascii="Book Antiqua" w:eastAsia="SimSun" w:hAnsi="Book Antiqua" w:cs="SimSun"/>
          <w:i/>
          <w:iCs/>
          <w:kern w:val="0"/>
          <w:sz w:val="24"/>
          <w:szCs w:val="24"/>
        </w:rPr>
        <w:t>J Gastroenterol</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49</w:t>
      </w:r>
      <w:r w:rsidRPr="00C829A8">
        <w:rPr>
          <w:rFonts w:ascii="Book Antiqua" w:eastAsia="SimSun" w:hAnsi="Book Antiqua" w:cs="SimSun"/>
          <w:kern w:val="0"/>
          <w:sz w:val="24"/>
          <w:szCs w:val="24"/>
        </w:rPr>
        <w:t>: 1183-1192 [PMID: 24026103 DOI: 10.1007/s00535-013-0880-4]</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63 </w:t>
      </w:r>
      <w:r w:rsidRPr="00C829A8">
        <w:rPr>
          <w:rFonts w:ascii="Book Antiqua" w:eastAsia="SimSun" w:hAnsi="Book Antiqua" w:cs="SimSun"/>
          <w:b/>
          <w:bCs/>
          <w:kern w:val="0"/>
          <w:sz w:val="24"/>
          <w:szCs w:val="24"/>
        </w:rPr>
        <w:t>Iglesias-Garcia J</w:t>
      </w:r>
      <w:r w:rsidRPr="00C829A8">
        <w:rPr>
          <w:rFonts w:ascii="Book Antiqua" w:eastAsia="SimSun" w:hAnsi="Book Antiqua" w:cs="SimSun"/>
          <w:kern w:val="0"/>
          <w:sz w:val="24"/>
          <w:szCs w:val="24"/>
        </w:rPr>
        <w:t xml:space="preserve">, Domínguez-Muñoz JE, Castiñeira-Alvariño M, Luaces-Regueira M, Lariño-Noia J. Quantitative elastography associated with endoscopic ultrasound for the diagnosis of chronic pancreatitis. </w:t>
      </w:r>
      <w:r w:rsidRPr="00C829A8">
        <w:rPr>
          <w:rFonts w:ascii="Book Antiqua" w:eastAsia="SimSun" w:hAnsi="Book Antiqua" w:cs="SimSun"/>
          <w:i/>
          <w:iCs/>
          <w:kern w:val="0"/>
          <w:sz w:val="24"/>
          <w:szCs w:val="24"/>
        </w:rPr>
        <w:t>Endoscopy</w:t>
      </w:r>
      <w:r w:rsidRPr="00C829A8">
        <w:rPr>
          <w:rFonts w:ascii="Book Antiqua" w:eastAsia="SimSun" w:hAnsi="Book Antiqua" w:cs="SimSun"/>
          <w:kern w:val="0"/>
          <w:sz w:val="24"/>
          <w:szCs w:val="24"/>
        </w:rPr>
        <w:t xml:space="preserve"> 2013; </w:t>
      </w:r>
      <w:r w:rsidRPr="00C829A8">
        <w:rPr>
          <w:rFonts w:ascii="Book Antiqua" w:eastAsia="SimSun" w:hAnsi="Book Antiqua" w:cs="SimSun"/>
          <w:b/>
          <w:bCs/>
          <w:kern w:val="0"/>
          <w:sz w:val="24"/>
          <w:szCs w:val="24"/>
        </w:rPr>
        <w:t>45</w:t>
      </w:r>
      <w:r w:rsidRPr="00C829A8">
        <w:rPr>
          <w:rFonts w:ascii="Book Antiqua" w:eastAsia="SimSun" w:hAnsi="Book Antiqua" w:cs="SimSun"/>
          <w:kern w:val="0"/>
          <w:sz w:val="24"/>
          <w:szCs w:val="24"/>
        </w:rPr>
        <w:t>: 781-788 [PMID: 24019131 DOI: 10.1055/s-0033-1344614]</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64 </w:t>
      </w:r>
      <w:r w:rsidRPr="00C829A8">
        <w:rPr>
          <w:rFonts w:ascii="Book Antiqua" w:eastAsia="SimSun" w:hAnsi="Book Antiqua" w:cs="SimSun"/>
          <w:b/>
          <w:bCs/>
          <w:kern w:val="0"/>
          <w:sz w:val="24"/>
          <w:szCs w:val="24"/>
        </w:rPr>
        <w:t>Janssen J</w:t>
      </w:r>
      <w:r w:rsidRPr="00C829A8">
        <w:rPr>
          <w:rFonts w:ascii="Book Antiqua" w:eastAsia="SimSun" w:hAnsi="Book Antiqua" w:cs="SimSun"/>
          <w:kern w:val="0"/>
          <w:sz w:val="24"/>
          <w:szCs w:val="24"/>
        </w:rPr>
        <w:t xml:space="preserve">, Papavassiliou I. Effect of aging and diffuse chronic pancreatitis on pancreas elasticity evaluated using semiquantitative EUS elastography. </w:t>
      </w:r>
      <w:r w:rsidRPr="00C829A8">
        <w:rPr>
          <w:rFonts w:ascii="Book Antiqua" w:eastAsia="SimSun" w:hAnsi="Book Antiqua" w:cs="SimSun"/>
          <w:i/>
          <w:iCs/>
          <w:kern w:val="0"/>
          <w:sz w:val="24"/>
          <w:szCs w:val="24"/>
        </w:rPr>
        <w:t>Ultraschall Med</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35</w:t>
      </w:r>
      <w:r w:rsidRPr="00C829A8">
        <w:rPr>
          <w:rFonts w:ascii="Book Antiqua" w:eastAsia="SimSun" w:hAnsi="Book Antiqua" w:cs="SimSun"/>
          <w:kern w:val="0"/>
          <w:sz w:val="24"/>
          <w:szCs w:val="24"/>
        </w:rPr>
        <w:t>: 253-258 [PMID: 24327468 DOI: 10.1055/s-0033-1355767]</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65 </w:t>
      </w:r>
      <w:r w:rsidRPr="00C829A8">
        <w:rPr>
          <w:rFonts w:ascii="Book Antiqua" w:eastAsia="SimSun" w:hAnsi="Book Antiqua" w:cs="SimSun"/>
          <w:b/>
          <w:bCs/>
          <w:kern w:val="0"/>
          <w:sz w:val="24"/>
          <w:szCs w:val="24"/>
        </w:rPr>
        <w:t>Domínguez-Muñoz JE</w:t>
      </w:r>
      <w:r w:rsidRPr="00C829A8">
        <w:rPr>
          <w:rFonts w:ascii="Book Antiqua" w:eastAsia="SimSun" w:hAnsi="Book Antiqua" w:cs="SimSun"/>
          <w:kern w:val="0"/>
          <w:sz w:val="24"/>
          <w:szCs w:val="24"/>
        </w:rPr>
        <w:t xml:space="preserve">, Alvarez-Castro A, Lariño-Noia J, Nieto L, Iglesias-García J. Endoscopic ultrasonography of the pancreas as an indirect method to predict pancreatic exocrine insufficiency in patients with chronic pancreatitis. </w:t>
      </w:r>
      <w:r w:rsidRPr="00C829A8">
        <w:rPr>
          <w:rFonts w:ascii="Book Antiqua" w:eastAsia="SimSun" w:hAnsi="Book Antiqua" w:cs="SimSun"/>
          <w:i/>
          <w:iCs/>
          <w:kern w:val="0"/>
          <w:sz w:val="24"/>
          <w:szCs w:val="24"/>
        </w:rPr>
        <w:t>Pancreas</w:t>
      </w:r>
      <w:r w:rsidRPr="00C829A8">
        <w:rPr>
          <w:rFonts w:ascii="Book Antiqua" w:eastAsia="SimSun" w:hAnsi="Book Antiqua" w:cs="SimSun"/>
          <w:kern w:val="0"/>
          <w:sz w:val="24"/>
          <w:szCs w:val="24"/>
        </w:rPr>
        <w:t xml:space="preserve"> 2012; </w:t>
      </w:r>
      <w:r w:rsidRPr="00C829A8">
        <w:rPr>
          <w:rFonts w:ascii="Book Antiqua" w:eastAsia="SimSun" w:hAnsi="Book Antiqua" w:cs="SimSun"/>
          <w:b/>
          <w:bCs/>
          <w:kern w:val="0"/>
          <w:sz w:val="24"/>
          <w:szCs w:val="24"/>
        </w:rPr>
        <w:t>41</w:t>
      </w:r>
      <w:r w:rsidRPr="00C829A8">
        <w:rPr>
          <w:rFonts w:ascii="Book Antiqua" w:eastAsia="SimSun" w:hAnsi="Book Antiqua" w:cs="SimSun"/>
          <w:kern w:val="0"/>
          <w:sz w:val="24"/>
          <w:szCs w:val="24"/>
        </w:rPr>
        <w:t>: 724-728 [PMID: 22228053 DOI: 10.1097/MPA.0b013e31823b5978]</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66 </w:t>
      </w:r>
      <w:r w:rsidRPr="00C829A8">
        <w:rPr>
          <w:rFonts w:ascii="Book Antiqua" w:eastAsia="SimSun" w:hAnsi="Book Antiqua" w:cs="SimSun"/>
          <w:b/>
          <w:bCs/>
          <w:kern w:val="0"/>
          <w:sz w:val="24"/>
          <w:szCs w:val="24"/>
        </w:rPr>
        <w:t>Popescu A</w:t>
      </w:r>
      <w:r w:rsidRPr="00C829A8">
        <w:rPr>
          <w:rFonts w:ascii="Book Antiqua" w:eastAsia="SimSun" w:hAnsi="Book Antiqua" w:cs="SimSun"/>
          <w:kern w:val="0"/>
          <w:sz w:val="24"/>
          <w:szCs w:val="24"/>
        </w:rPr>
        <w:t>, S</w:t>
      </w:r>
      <w:r w:rsidRPr="00C829A8">
        <w:rPr>
          <w:rFonts w:ascii="Book Antiqua" w:eastAsia="MS Mincho" w:hAnsi="Book Antiqua" w:cs="MS Mincho"/>
          <w:kern w:val="0"/>
          <w:sz w:val="24"/>
          <w:szCs w:val="24"/>
        </w:rPr>
        <w:t>ă</w:t>
      </w:r>
      <w:r w:rsidRPr="00C829A8">
        <w:rPr>
          <w:rFonts w:ascii="Book Antiqua" w:eastAsia="SimSun" w:hAnsi="Book Antiqua" w:cs="SimSun"/>
          <w:kern w:val="0"/>
          <w:sz w:val="24"/>
          <w:szCs w:val="24"/>
        </w:rPr>
        <w:t xml:space="preserve">ftoiu A. Can elastography replace fine needle aspiration? </w:t>
      </w:r>
      <w:r w:rsidRPr="00C829A8">
        <w:rPr>
          <w:rFonts w:ascii="Book Antiqua" w:eastAsia="SimSun" w:hAnsi="Book Antiqua" w:cs="SimSun"/>
          <w:i/>
          <w:iCs/>
          <w:kern w:val="0"/>
          <w:sz w:val="24"/>
          <w:szCs w:val="24"/>
        </w:rPr>
        <w:t>Endosc Ultrasound</w:t>
      </w:r>
      <w:r w:rsidRPr="00C829A8">
        <w:rPr>
          <w:rFonts w:ascii="Book Antiqua" w:eastAsia="SimSun" w:hAnsi="Book Antiqua" w:cs="SimSun"/>
          <w:kern w:val="0"/>
          <w:sz w:val="24"/>
          <w:szCs w:val="24"/>
        </w:rPr>
        <w:t xml:space="preserve"> 2014; </w:t>
      </w:r>
      <w:r w:rsidRPr="00C829A8">
        <w:rPr>
          <w:rFonts w:ascii="Book Antiqua" w:eastAsia="SimSun" w:hAnsi="Book Antiqua" w:cs="SimSun"/>
          <w:b/>
          <w:bCs/>
          <w:kern w:val="0"/>
          <w:sz w:val="24"/>
          <w:szCs w:val="24"/>
        </w:rPr>
        <w:t>3</w:t>
      </w:r>
      <w:r w:rsidRPr="00C829A8">
        <w:rPr>
          <w:rFonts w:ascii="Book Antiqua" w:eastAsia="SimSun" w:hAnsi="Book Antiqua" w:cs="SimSun"/>
          <w:kern w:val="0"/>
          <w:sz w:val="24"/>
          <w:szCs w:val="24"/>
        </w:rPr>
        <w:t>: 109-117 [PMID: 24955340 DOI: 10.4103/2303-9027.123009]</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t xml:space="preserve">67 </w:t>
      </w:r>
      <w:r w:rsidRPr="00C829A8">
        <w:rPr>
          <w:rFonts w:ascii="Book Antiqua" w:eastAsia="SimSun" w:hAnsi="Book Antiqua" w:cs="SimSun"/>
          <w:b/>
          <w:bCs/>
          <w:kern w:val="0"/>
          <w:sz w:val="24"/>
          <w:szCs w:val="24"/>
        </w:rPr>
        <w:t>Ito T</w:t>
      </w:r>
      <w:r w:rsidRPr="00C829A8">
        <w:rPr>
          <w:rFonts w:ascii="Book Antiqua" w:eastAsia="SimSun" w:hAnsi="Book Antiqua" w:cs="SimSun"/>
          <w:kern w:val="0"/>
          <w:sz w:val="24"/>
          <w:szCs w:val="24"/>
        </w:rPr>
        <w:t xml:space="preserve">, Ishiguro H, Ohara H, Kamisawa T, Sakagami J, Sata N, Takeyama Y, Hirota M, Miyakawa H, Igarashi H, Lee L, Fujiyama T, Hijioka M, Ueda K, Tachibana Y, Sogame Y, Yasuda H, Kato R, Kataoka K, Shiratori K, Sugiyama M, Okazaki K, Kawa S, Tando Y, Kinoshita Y, Watanabe M, Shimosegawa T. Evidence-based clinical practice guidelines for chronic pancreatitis 2015. </w:t>
      </w:r>
      <w:r w:rsidRPr="00C829A8">
        <w:rPr>
          <w:rFonts w:ascii="Book Antiqua" w:eastAsia="SimSun" w:hAnsi="Book Antiqua" w:cs="SimSun"/>
          <w:i/>
          <w:iCs/>
          <w:kern w:val="0"/>
          <w:sz w:val="24"/>
          <w:szCs w:val="24"/>
        </w:rPr>
        <w:t>J Gastroenterol</w:t>
      </w:r>
      <w:r w:rsidRPr="00C829A8">
        <w:rPr>
          <w:rFonts w:ascii="Book Antiqua" w:eastAsia="SimSun" w:hAnsi="Book Antiqua" w:cs="SimSun"/>
          <w:kern w:val="0"/>
          <w:sz w:val="24"/>
          <w:szCs w:val="24"/>
        </w:rPr>
        <w:t xml:space="preserve"> 2016; </w:t>
      </w:r>
      <w:r w:rsidRPr="00C829A8">
        <w:rPr>
          <w:rFonts w:ascii="Book Antiqua" w:eastAsia="SimSun" w:hAnsi="Book Antiqua" w:cs="SimSun"/>
          <w:b/>
          <w:bCs/>
          <w:kern w:val="0"/>
          <w:sz w:val="24"/>
          <w:szCs w:val="24"/>
        </w:rPr>
        <w:t>51</w:t>
      </w:r>
      <w:r w:rsidRPr="00C829A8">
        <w:rPr>
          <w:rFonts w:ascii="Book Antiqua" w:eastAsia="SimSun" w:hAnsi="Book Antiqua" w:cs="SimSun"/>
          <w:kern w:val="0"/>
          <w:sz w:val="24"/>
          <w:szCs w:val="24"/>
        </w:rPr>
        <w:t>: 85-92 [PMID: 26725837 DOI: 10.1007/s00535-015-1149-x]</w:t>
      </w:r>
    </w:p>
    <w:p w:rsidR="00D85D99" w:rsidRPr="00C829A8" w:rsidRDefault="00D85D99" w:rsidP="00D85D99">
      <w:pPr>
        <w:widowControl/>
        <w:adjustRightInd w:val="0"/>
        <w:snapToGrid w:val="0"/>
        <w:spacing w:line="360" w:lineRule="auto"/>
        <w:rPr>
          <w:rFonts w:ascii="Book Antiqua" w:eastAsia="SimSun" w:hAnsi="Book Antiqua" w:cs="SimSun"/>
          <w:kern w:val="0"/>
          <w:sz w:val="24"/>
          <w:szCs w:val="24"/>
        </w:rPr>
      </w:pPr>
      <w:r w:rsidRPr="00C829A8">
        <w:rPr>
          <w:rFonts w:ascii="Book Antiqua" w:eastAsia="SimSun" w:hAnsi="Book Antiqua" w:cs="SimSun"/>
          <w:kern w:val="0"/>
          <w:sz w:val="24"/>
          <w:szCs w:val="24"/>
        </w:rPr>
        <w:lastRenderedPageBreak/>
        <w:t xml:space="preserve">68 </w:t>
      </w:r>
      <w:r w:rsidRPr="00C829A8">
        <w:rPr>
          <w:rFonts w:ascii="Book Antiqua" w:eastAsia="SimSun" w:hAnsi="Book Antiqua" w:cs="SimSun"/>
          <w:b/>
          <w:bCs/>
          <w:kern w:val="0"/>
          <w:sz w:val="24"/>
          <w:szCs w:val="24"/>
        </w:rPr>
        <w:t>Shimosegawa T</w:t>
      </w:r>
      <w:r w:rsidRPr="00C829A8">
        <w:rPr>
          <w:rFonts w:ascii="Book Antiqua" w:eastAsia="SimSun" w:hAnsi="Book Antiqua" w:cs="SimSun"/>
          <w:kern w:val="0"/>
          <w:sz w:val="24"/>
          <w:szCs w:val="24"/>
        </w:rPr>
        <w:t xml:space="preserve">, Kataoka K, Kamisawa T, Miyakawa H, Ohara H, Ito T, Naruse S, Sata N, Suda K, Hirota M, Takeyama Y, Shiratori K, Hatori T, Otsuki M, Atomi Y, Sugano K, Tanaka M. The revised Japanese clinical diagnostic criteria for chronic pancreatitis. </w:t>
      </w:r>
      <w:r w:rsidRPr="00C829A8">
        <w:rPr>
          <w:rFonts w:ascii="Book Antiqua" w:eastAsia="SimSun" w:hAnsi="Book Antiqua" w:cs="SimSun"/>
          <w:i/>
          <w:iCs/>
          <w:kern w:val="0"/>
          <w:sz w:val="24"/>
          <w:szCs w:val="24"/>
        </w:rPr>
        <w:t>J Gastroenterol</w:t>
      </w:r>
      <w:r w:rsidRPr="00C829A8">
        <w:rPr>
          <w:rFonts w:ascii="Book Antiqua" w:eastAsia="SimSun" w:hAnsi="Book Antiqua" w:cs="SimSun"/>
          <w:kern w:val="0"/>
          <w:sz w:val="24"/>
          <w:szCs w:val="24"/>
        </w:rPr>
        <w:t xml:space="preserve"> 2010; </w:t>
      </w:r>
      <w:r w:rsidRPr="00C829A8">
        <w:rPr>
          <w:rFonts w:ascii="Book Antiqua" w:eastAsia="SimSun" w:hAnsi="Book Antiqua" w:cs="SimSun"/>
          <w:b/>
          <w:bCs/>
          <w:kern w:val="0"/>
          <w:sz w:val="24"/>
          <w:szCs w:val="24"/>
        </w:rPr>
        <w:t>45</w:t>
      </w:r>
      <w:r w:rsidRPr="00C829A8">
        <w:rPr>
          <w:rFonts w:ascii="Book Antiqua" w:eastAsia="SimSun" w:hAnsi="Book Antiqua" w:cs="SimSun"/>
          <w:kern w:val="0"/>
          <w:sz w:val="24"/>
          <w:szCs w:val="24"/>
        </w:rPr>
        <w:t>: 584-591 [PMID: 20422433 DOI: 10.1007/s00535-010-0242-4]</w:t>
      </w:r>
    </w:p>
    <w:p w:rsidR="00D7577D" w:rsidRPr="00C829A8" w:rsidRDefault="008A47B6" w:rsidP="00D85D99">
      <w:pPr>
        <w:pStyle w:val="ListParagraph"/>
        <w:adjustRightInd w:val="0"/>
        <w:snapToGrid w:val="0"/>
        <w:spacing w:line="360" w:lineRule="auto"/>
        <w:ind w:leftChars="0" w:left="360" w:right="120"/>
        <w:jc w:val="right"/>
        <w:rPr>
          <w:rFonts w:ascii="Book Antiqua" w:hAnsi="Book Antiqua"/>
          <w:sz w:val="24"/>
        </w:rPr>
      </w:pPr>
      <w:bookmarkStart w:id="409" w:name="OLE_LINK75"/>
      <w:bookmarkStart w:id="410" w:name="OLE_LINK120"/>
      <w:bookmarkStart w:id="411" w:name="OLE_LINK148"/>
      <w:bookmarkStart w:id="412" w:name="OLE_LINK72"/>
      <w:bookmarkStart w:id="413" w:name="OLE_LINK112"/>
      <w:bookmarkStart w:id="414" w:name="OLE_LINK320"/>
      <w:bookmarkStart w:id="415" w:name="OLE_LINK387"/>
      <w:bookmarkStart w:id="416" w:name="OLE_LINK183"/>
      <w:bookmarkStart w:id="417" w:name="OLE_LINK254"/>
      <w:bookmarkStart w:id="418" w:name="OLE_LINK149"/>
      <w:bookmarkStart w:id="419" w:name="OLE_LINK225"/>
      <w:bookmarkStart w:id="420" w:name="OLE_LINK207"/>
      <w:bookmarkStart w:id="421" w:name="OLE_LINK226"/>
      <w:bookmarkStart w:id="422" w:name="OLE_LINK212"/>
      <w:bookmarkStart w:id="423" w:name="OLE_LINK250"/>
      <w:bookmarkStart w:id="424" w:name="OLE_LINK281"/>
      <w:bookmarkStart w:id="425" w:name="OLE_LINK240"/>
      <w:bookmarkStart w:id="426" w:name="OLE_LINK282"/>
      <w:bookmarkStart w:id="427" w:name="OLE_LINK313"/>
      <w:bookmarkStart w:id="428" w:name="OLE_LINK304"/>
      <w:bookmarkStart w:id="429" w:name="OLE_LINK321"/>
      <w:bookmarkStart w:id="430" w:name="OLE_LINK385"/>
      <w:bookmarkStart w:id="431" w:name="OLE_LINK400"/>
      <w:bookmarkStart w:id="432" w:name="OLE_LINK346"/>
      <w:bookmarkStart w:id="433" w:name="OLE_LINK371"/>
      <w:bookmarkStart w:id="434" w:name="OLE_LINK334"/>
      <w:bookmarkStart w:id="435" w:name="OLE_LINK1830"/>
      <w:bookmarkStart w:id="436" w:name="OLE_LINK457"/>
      <w:bookmarkStart w:id="437" w:name="OLE_LINK288"/>
      <w:bookmarkStart w:id="438" w:name="OLE_LINK384"/>
      <w:bookmarkStart w:id="439" w:name="OLE_LINK379"/>
      <w:bookmarkStart w:id="440" w:name="OLE_LINK303"/>
      <w:bookmarkStart w:id="441" w:name="OLE_LINK450"/>
      <w:bookmarkStart w:id="442" w:name="OLE_LINK489"/>
      <w:bookmarkStart w:id="443" w:name="OLE_LINK535"/>
      <w:bookmarkStart w:id="444" w:name="OLE_LINK648"/>
      <w:bookmarkStart w:id="445" w:name="OLE_LINK686"/>
      <w:bookmarkStart w:id="446" w:name="OLE_LINK430"/>
      <w:bookmarkStart w:id="447" w:name="OLE_LINK471"/>
      <w:bookmarkStart w:id="448" w:name="OLE_LINK462"/>
      <w:bookmarkStart w:id="449" w:name="OLE_LINK519"/>
      <w:bookmarkStart w:id="450" w:name="OLE_LINK575"/>
      <w:bookmarkStart w:id="451" w:name="OLE_LINK491"/>
      <w:bookmarkStart w:id="452" w:name="OLE_LINK532"/>
      <w:bookmarkStart w:id="453" w:name="OLE_LINK572"/>
      <w:bookmarkStart w:id="454" w:name="OLE_LINK574"/>
      <w:bookmarkStart w:id="455" w:name="OLE_LINK480"/>
      <w:bookmarkStart w:id="456" w:name="OLE_LINK567"/>
      <w:bookmarkStart w:id="457" w:name="OLE_LINK2700"/>
      <w:bookmarkStart w:id="458" w:name="OLE_LINK581"/>
      <w:bookmarkStart w:id="459" w:name="OLE_LINK639"/>
      <w:bookmarkStart w:id="460" w:name="OLE_LINK688"/>
      <w:bookmarkStart w:id="461" w:name="OLE_LINK722"/>
      <w:bookmarkStart w:id="462" w:name="OLE_LINK542"/>
      <w:bookmarkStart w:id="463" w:name="OLE_LINK589"/>
      <w:bookmarkStart w:id="464" w:name="OLE_LINK582"/>
      <w:bookmarkStart w:id="465" w:name="OLE_LINK640"/>
      <w:bookmarkStart w:id="466" w:name="OLE_LINK714"/>
      <w:bookmarkStart w:id="467" w:name="OLE_LINK593"/>
      <w:bookmarkStart w:id="468" w:name="OLE_LINK716"/>
      <w:bookmarkStart w:id="469" w:name="OLE_LINK770"/>
      <w:bookmarkStart w:id="470" w:name="OLE_LINK801"/>
      <w:bookmarkStart w:id="471" w:name="OLE_LINK660"/>
      <w:bookmarkStart w:id="472" w:name="OLE_LINK739"/>
      <w:bookmarkStart w:id="473" w:name="OLE_LINK781"/>
      <w:bookmarkStart w:id="474" w:name="OLE_LINK833"/>
      <w:bookmarkStart w:id="475" w:name="OLE_LINK642"/>
      <w:bookmarkStart w:id="476" w:name="OLE_LINK718"/>
      <w:bookmarkStart w:id="477" w:name="OLE_LINK700"/>
      <w:bookmarkStart w:id="478" w:name="OLE_LINK792"/>
      <w:bookmarkStart w:id="479" w:name="OLE_LINK2882"/>
      <w:bookmarkStart w:id="480" w:name="OLE_LINK836"/>
      <w:bookmarkStart w:id="481" w:name="OLE_LINK889"/>
      <w:bookmarkStart w:id="482" w:name="OLE_LINK782"/>
      <w:bookmarkStart w:id="483" w:name="OLE_LINK826"/>
      <w:bookmarkStart w:id="484" w:name="OLE_LINK865"/>
      <w:bookmarkStart w:id="485" w:name="OLE_LINK2898"/>
      <w:bookmarkStart w:id="486" w:name="OLE_LINK856"/>
      <w:bookmarkStart w:id="487" w:name="OLE_LINK908"/>
      <w:bookmarkStart w:id="488" w:name="OLE_LINK980"/>
      <w:bookmarkStart w:id="489" w:name="OLE_LINK1018"/>
      <w:bookmarkStart w:id="490" w:name="OLE_LINK1076"/>
      <w:bookmarkStart w:id="491" w:name="OLE_LINK1106"/>
      <w:bookmarkStart w:id="492" w:name="OLE_LINK891"/>
      <w:bookmarkStart w:id="493" w:name="OLE_LINK943"/>
      <w:bookmarkStart w:id="494" w:name="OLE_LINK981"/>
      <w:bookmarkStart w:id="495" w:name="OLE_LINK1030"/>
      <w:bookmarkStart w:id="496" w:name="OLE_LINK847"/>
      <w:bookmarkStart w:id="497" w:name="OLE_LINK909"/>
      <w:bookmarkStart w:id="498" w:name="OLE_LINK898"/>
      <w:bookmarkStart w:id="499" w:name="OLE_LINK906"/>
      <w:bookmarkStart w:id="500" w:name="OLE_LINK992"/>
      <w:bookmarkStart w:id="501" w:name="OLE_LINK993"/>
      <w:bookmarkStart w:id="502" w:name="OLE_LINK1052"/>
      <w:bookmarkStart w:id="503" w:name="OLE_LINK946"/>
      <w:bookmarkStart w:id="504" w:name="OLE_LINK911"/>
      <w:bookmarkStart w:id="505" w:name="OLE_LINK930"/>
      <w:bookmarkStart w:id="506" w:name="OLE_LINK1059"/>
      <w:bookmarkStart w:id="507" w:name="OLE_LINK1137"/>
      <w:bookmarkStart w:id="508" w:name="OLE_LINK1167"/>
      <w:bookmarkStart w:id="509" w:name="OLE_LINK1200"/>
      <w:bookmarkStart w:id="510" w:name="OLE_LINK1241"/>
      <w:bookmarkStart w:id="511" w:name="OLE_LINK1288"/>
      <w:bookmarkStart w:id="512" w:name="OLE_LINK1056"/>
      <w:bookmarkStart w:id="513" w:name="OLE_LINK1158"/>
      <w:bookmarkStart w:id="514" w:name="OLE_LINK1074"/>
      <w:bookmarkStart w:id="515" w:name="OLE_LINK1169"/>
      <w:bookmarkStart w:id="516" w:name="OLE_LINK1060"/>
      <w:bookmarkStart w:id="517" w:name="OLE_LINK1185"/>
      <w:bookmarkStart w:id="518" w:name="OLE_LINK1172"/>
      <w:bookmarkStart w:id="519" w:name="OLE_LINK1176"/>
      <w:bookmarkStart w:id="520" w:name="OLE_LINK1373"/>
      <w:bookmarkStart w:id="521" w:name="OLE_LINK1410"/>
      <w:bookmarkStart w:id="522" w:name="OLE_LINK1448"/>
      <w:bookmarkStart w:id="523" w:name="OLE_LINK1492"/>
      <w:bookmarkStart w:id="524" w:name="OLE_LINK1530"/>
      <w:bookmarkStart w:id="525" w:name="OLE_LINK1585"/>
      <w:bookmarkStart w:id="526" w:name="OLE_LINK1622"/>
      <w:bookmarkStart w:id="527" w:name="OLE_LINK1661"/>
      <w:bookmarkStart w:id="528" w:name="OLE_LINK1691"/>
      <w:bookmarkStart w:id="529" w:name="OLE_LINK1349"/>
      <w:bookmarkStart w:id="530" w:name="OLE_LINK1343"/>
      <w:bookmarkStart w:id="531" w:name="OLE_LINK1462"/>
      <w:bookmarkStart w:id="532" w:name="OLE_LINK1531"/>
      <w:bookmarkStart w:id="533" w:name="OLE_LINK1344"/>
      <w:bookmarkStart w:id="534" w:name="OLE_LINK1384"/>
      <w:bookmarkStart w:id="535" w:name="OLE_LINK1457"/>
      <w:bookmarkStart w:id="536" w:name="OLE_LINK1591"/>
      <w:bookmarkStart w:id="537" w:name="OLE_LINK1370"/>
      <w:bookmarkStart w:id="538" w:name="OLE_LINK1443"/>
      <w:bookmarkStart w:id="539" w:name="OLE_LINK1472"/>
      <w:bookmarkStart w:id="540" w:name="OLE_LINK1503"/>
      <w:bookmarkStart w:id="541" w:name="OLE_LINK1390"/>
      <w:bookmarkStart w:id="542" w:name="OLE_LINK1490"/>
      <w:bookmarkStart w:id="543" w:name="OLE_LINK1576"/>
      <w:bookmarkStart w:id="544" w:name="OLE_LINK1618"/>
      <w:bookmarkStart w:id="545" w:name="OLE_LINK1650"/>
      <w:bookmarkStart w:id="546" w:name="OLE_LINK1721"/>
      <w:bookmarkStart w:id="547" w:name="OLE_LINK1565"/>
      <w:bookmarkStart w:id="548" w:name="OLE_LINK1619"/>
      <w:bookmarkStart w:id="549" w:name="OLE_LINK1671"/>
      <w:bookmarkStart w:id="550" w:name="OLE_LINK1716"/>
      <w:bookmarkStart w:id="551" w:name="OLE_LINK1761"/>
      <w:bookmarkStart w:id="552" w:name="OLE_LINK1586"/>
      <w:bookmarkStart w:id="553" w:name="OLE_LINK1593"/>
      <w:bookmarkStart w:id="554" w:name="OLE_LINK1630"/>
      <w:bookmarkStart w:id="555" w:name="OLE_LINK1699"/>
      <w:bookmarkStart w:id="556" w:name="OLE_LINK1736"/>
      <w:bookmarkStart w:id="557" w:name="OLE_LINK1792"/>
      <w:bookmarkStart w:id="558" w:name="OLE_LINK1825"/>
      <w:bookmarkStart w:id="559" w:name="OLE_LINK1865"/>
      <w:bookmarkStart w:id="560" w:name="OLE_LINK1692"/>
      <w:bookmarkStart w:id="561" w:name="OLE_LINK1808"/>
      <w:bookmarkStart w:id="562" w:name="OLE_LINK1862"/>
      <w:bookmarkStart w:id="563" w:name="OLE_LINK1859"/>
      <w:bookmarkStart w:id="564" w:name="OLE_LINK1901"/>
      <w:bookmarkStart w:id="565" w:name="OLE_LINK1939"/>
      <w:bookmarkStart w:id="566" w:name="OLE_LINK1977"/>
      <w:bookmarkStart w:id="567" w:name="OLE_LINK1841"/>
      <w:bookmarkStart w:id="568" w:name="OLE_LINK1879"/>
      <w:bookmarkStart w:id="569" w:name="OLE_LINK1916"/>
      <w:bookmarkStart w:id="570" w:name="OLE_LINK1960"/>
      <w:bookmarkStart w:id="571" w:name="OLE_LINK1834"/>
      <w:bookmarkStart w:id="572" w:name="OLE_LINK2027"/>
      <w:bookmarkStart w:id="573" w:name="OLE_LINK2056"/>
      <w:bookmarkStart w:id="574" w:name="OLE_LINK1870"/>
      <w:bookmarkStart w:id="575" w:name="OLE_LINK1883"/>
      <w:bookmarkStart w:id="576" w:name="OLE_LINK1890"/>
      <w:bookmarkStart w:id="577" w:name="OLE_LINK1922"/>
      <w:bookmarkStart w:id="578" w:name="OLE_LINK1943"/>
      <w:bookmarkStart w:id="579" w:name="OLE_LINK1970"/>
      <w:bookmarkStart w:id="580" w:name="OLE_LINK1983"/>
      <w:bookmarkStart w:id="581" w:name="OLE_LINK2031"/>
      <w:bookmarkStart w:id="582" w:name="OLE_LINK2066"/>
      <w:bookmarkStart w:id="583" w:name="OLE_LINK2094"/>
      <w:bookmarkStart w:id="584" w:name="OLE_LINK2136"/>
      <w:bookmarkStart w:id="585" w:name="OLE_LINK2192"/>
      <w:bookmarkStart w:id="586" w:name="OLE_LINK1984"/>
      <w:bookmarkStart w:id="587" w:name="OLE_LINK2040"/>
      <w:bookmarkStart w:id="588" w:name="OLE_LINK2087"/>
      <w:bookmarkStart w:id="589" w:name="OLE_LINK2131"/>
      <w:bookmarkStart w:id="590" w:name="OLE_LINK2167"/>
      <w:bookmarkStart w:id="591" w:name="OLE_LINK2211"/>
      <w:bookmarkStart w:id="592" w:name="OLE_LINK2265"/>
      <w:bookmarkStart w:id="593" w:name="OLE_LINK2274"/>
      <w:bookmarkStart w:id="594" w:name="OLE_LINK2071"/>
      <w:bookmarkStart w:id="595" w:name="OLE_LINK3320"/>
      <w:bookmarkStart w:id="596" w:name="OLE_LINK3374"/>
      <w:bookmarkStart w:id="597" w:name="OLE_LINK3410"/>
      <w:bookmarkStart w:id="598" w:name="OLE_LINK1997"/>
      <w:bookmarkStart w:id="599" w:name="OLE_LINK2043"/>
      <w:bookmarkStart w:id="600" w:name="OLE_LINK2041"/>
      <w:bookmarkStart w:id="601" w:name="OLE_LINK2133"/>
      <w:bookmarkStart w:id="602" w:name="OLE_LINK2181"/>
      <w:bookmarkStart w:id="603" w:name="OLE_LINK2101"/>
      <w:bookmarkStart w:id="604" w:name="OLE_LINK2128"/>
      <w:bookmarkStart w:id="605" w:name="OLE_LINK3357"/>
      <w:bookmarkStart w:id="606" w:name="OLE_LINK2139"/>
      <w:bookmarkStart w:id="607" w:name="OLE_LINK2219"/>
      <w:bookmarkStart w:id="608" w:name="OLE_LINK2248"/>
      <w:bookmarkStart w:id="609" w:name="OLE_LINK2281"/>
      <w:bookmarkStart w:id="610" w:name="OLE_LINK2294"/>
      <w:bookmarkStart w:id="611" w:name="OLE_LINK2395"/>
      <w:bookmarkStart w:id="612" w:name="OLE_LINK2236"/>
      <w:bookmarkStart w:id="613" w:name="OLE_LINK2354"/>
      <w:bookmarkStart w:id="614" w:name="OLE_LINK2273"/>
      <w:bookmarkStart w:id="615" w:name="OLE_LINK2314"/>
      <w:bookmarkStart w:id="616" w:name="OLE_LINK2240"/>
      <w:bookmarkStart w:id="617" w:name="OLE_LINK2290"/>
      <w:bookmarkStart w:id="618" w:name="OLE_LINK2330"/>
      <w:bookmarkStart w:id="619" w:name="OLE_LINK2402"/>
      <w:bookmarkStart w:id="620" w:name="OLE_LINK2432"/>
      <w:bookmarkStart w:id="621" w:name="OLE_LINK2336"/>
      <w:bookmarkStart w:id="622" w:name="OLE_LINK2369"/>
      <w:bookmarkStart w:id="623" w:name="OLE_LINK2427"/>
      <w:bookmarkStart w:id="624" w:name="OLE_LINK2410"/>
      <w:bookmarkStart w:id="625" w:name="OLE_LINK2445"/>
      <w:bookmarkStart w:id="626" w:name="OLE_LINK2370"/>
      <w:bookmarkStart w:id="627" w:name="OLE_LINK2474"/>
      <w:bookmarkStart w:id="628" w:name="OLE_LINK2382"/>
      <w:bookmarkStart w:id="629" w:name="OLE_LINK2476"/>
      <w:bookmarkStart w:id="630" w:name="OLE_LINK2532"/>
      <w:bookmarkStart w:id="631" w:name="OLE_LINK2471"/>
      <w:bookmarkStart w:id="632" w:name="OLE_LINK2483"/>
      <w:bookmarkStart w:id="633" w:name="OLE_LINK2511"/>
      <w:bookmarkStart w:id="634" w:name="OLE_LINK2583"/>
      <w:bookmarkStart w:id="635" w:name="OLE_LINK2615"/>
      <w:bookmarkStart w:id="636" w:name="OLE_LINK2554"/>
      <w:bookmarkStart w:id="637" w:name="OLE_LINK2528"/>
      <w:bookmarkStart w:id="638" w:name="OLE_LINK2555"/>
      <w:bookmarkStart w:id="639" w:name="OLE_LINK2537"/>
      <w:bookmarkStart w:id="640" w:name="OLE_LINK2550"/>
      <w:bookmarkStart w:id="641" w:name="OLE_LINK2594"/>
      <w:bookmarkStart w:id="642" w:name="OLE_LINK2589"/>
      <w:bookmarkStart w:id="643" w:name="OLE_LINK2648"/>
      <w:bookmarkStart w:id="644" w:name="OLE_LINK2669"/>
      <w:bookmarkStart w:id="645" w:name="OLE_LINK2567"/>
      <w:bookmarkStart w:id="646" w:name="OLE_LINK2593"/>
      <w:bookmarkStart w:id="647" w:name="OLE_LINK2629"/>
      <w:bookmarkStart w:id="648" w:name="OLE_LINK2678"/>
      <w:bookmarkStart w:id="649" w:name="OLE_LINK2703"/>
      <w:bookmarkStart w:id="650" w:name="OLE_LINK2739"/>
      <w:bookmarkStart w:id="651" w:name="OLE_LINK2757"/>
      <w:bookmarkStart w:id="652" w:name="OLE_LINK3464"/>
      <w:bookmarkStart w:id="653" w:name="OLE_LINK3508"/>
      <w:bookmarkStart w:id="654" w:name="OLE_LINK2779"/>
      <w:bookmarkStart w:id="655" w:name="OLE_LINK2724"/>
      <w:bookmarkStart w:id="656" w:name="OLE_LINK2733"/>
      <w:bookmarkStart w:id="657" w:name="OLE_LINK2744"/>
      <w:bookmarkStart w:id="658" w:name="OLE_LINK2777"/>
      <w:bookmarkStart w:id="659" w:name="OLE_LINK2858"/>
      <w:bookmarkStart w:id="660" w:name="OLE_LINK2834"/>
      <w:bookmarkStart w:id="661" w:name="OLE_LINK2864"/>
      <w:bookmarkStart w:id="662" w:name="OLE_LINK3467"/>
      <w:bookmarkStart w:id="663" w:name="OLE_LINK2846"/>
      <w:bookmarkStart w:id="664" w:name="OLE_LINK2893"/>
      <w:bookmarkStart w:id="665" w:name="OLE_LINK2837"/>
      <w:bookmarkStart w:id="666" w:name="OLE_LINK2853"/>
      <w:bookmarkStart w:id="667" w:name="OLE_LINK2889"/>
      <w:r w:rsidRPr="00C829A8">
        <w:rPr>
          <w:rFonts w:ascii="Book Antiqua" w:hAnsi="Book Antiqua"/>
          <w:b/>
          <w:bCs/>
          <w:sz w:val="24"/>
        </w:rPr>
        <w:t>P-Reviewer:</w:t>
      </w:r>
      <w:r w:rsidR="000C7752" w:rsidRPr="00C829A8">
        <w:rPr>
          <w:rFonts w:ascii="Book Antiqua" w:hAnsi="Book Antiqua"/>
          <w:b/>
          <w:bCs/>
          <w:sz w:val="24"/>
        </w:rPr>
        <w:t xml:space="preserve"> </w:t>
      </w:r>
      <w:r w:rsidR="00D7577D" w:rsidRPr="00C829A8">
        <w:rPr>
          <w:rFonts w:ascii="Book Antiqua" w:hAnsi="Book Antiqua"/>
          <w:bCs/>
          <w:sz w:val="24"/>
        </w:rPr>
        <w:t>Kilickesmez</w:t>
      </w:r>
      <w:r w:rsidR="00D7577D" w:rsidRPr="00C829A8">
        <w:rPr>
          <w:rFonts w:ascii="Book Antiqua" w:eastAsia="SimSun" w:hAnsi="Book Antiqua" w:hint="eastAsia"/>
          <w:bCs/>
          <w:sz w:val="24"/>
          <w:lang w:eastAsia="zh-CN"/>
        </w:rPr>
        <w:t xml:space="preserve"> O, </w:t>
      </w:r>
      <w:r w:rsidR="00D7577D" w:rsidRPr="00C829A8">
        <w:rPr>
          <w:rFonts w:ascii="Book Antiqua" w:eastAsia="SimSun" w:hAnsi="Book Antiqua"/>
          <w:bCs/>
          <w:sz w:val="24"/>
          <w:lang w:eastAsia="zh-CN"/>
        </w:rPr>
        <w:t>Thierfelder</w:t>
      </w:r>
      <w:r w:rsidR="00D7577D" w:rsidRPr="00C829A8">
        <w:rPr>
          <w:rFonts w:ascii="Book Antiqua" w:eastAsia="SimSun" w:hAnsi="Book Antiqua" w:hint="eastAsia"/>
          <w:bCs/>
          <w:sz w:val="24"/>
          <w:lang w:eastAsia="zh-CN"/>
        </w:rPr>
        <w:t xml:space="preserve"> </w:t>
      </w:r>
      <w:r w:rsidR="00D7577D" w:rsidRPr="00C829A8">
        <w:rPr>
          <w:rFonts w:ascii="Book Antiqua" w:eastAsia="SimSun" w:hAnsi="Book Antiqua"/>
          <w:bCs/>
          <w:sz w:val="24"/>
          <w:lang w:eastAsia="zh-CN"/>
        </w:rPr>
        <w:t>KM</w:t>
      </w:r>
      <w:r w:rsidR="00D7577D" w:rsidRPr="00C829A8">
        <w:rPr>
          <w:rFonts w:ascii="Book Antiqua" w:eastAsia="SimSun" w:hAnsi="Book Antiqua" w:hint="eastAsia"/>
          <w:b/>
          <w:bCs/>
          <w:sz w:val="24"/>
          <w:lang w:eastAsia="zh-CN"/>
        </w:rPr>
        <w:t xml:space="preserve"> </w:t>
      </w:r>
      <w:r w:rsidRPr="00C829A8">
        <w:rPr>
          <w:rFonts w:ascii="Book Antiqua" w:hAnsi="Book Antiqua"/>
          <w:b/>
          <w:bCs/>
          <w:sz w:val="24"/>
        </w:rPr>
        <w:t>S-Editor:</w:t>
      </w:r>
      <w:r w:rsidRPr="00C829A8">
        <w:rPr>
          <w:rFonts w:ascii="Book Antiqua" w:hAnsi="Book Antiqua"/>
          <w:sz w:val="24"/>
        </w:rPr>
        <w:t xml:space="preserve"> </w:t>
      </w:r>
      <w:r w:rsidRPr="00C829A8">
        <w:rPr>
          <w:rFonts w:ascii="Book Antiqua" w:hAnsi="Book Antiqua" w:hint="eastAsia"/>
          <w:sz w:val="24"/>
        </w:rPr>
        <w:t>Yu J</w:t>
      </w:r>
      <w:r w:rsidRPr="00C829A8">
        <w:rPr>
          <w:rFonts w:ascii="Book Antiqua" w:hAnsi="Book Antiqua"/>
          <w:sz w:val="24"/>
        </w:rPr>
        <w:t xml:space="preserve"> </w:t>
      </w:r>
    </w:p>
    <w:p w:rsidR="008A47B6" w:rsidRPr="00C829A8" w:rsidRDefault="008A47B6" w:rsidP="00D85D99">
      <w:pPr>
        <w:pStyle w:val="ListParagraph"/>
        <w:adjustRightInd w:val="0"/>
        <w:snapToGrid w:val="0"/>
        <w:spacing w:line="360" w:lineRule="auto"/>
        <w:ind w:leftChars="0" w:left="360" w:right="120"/>
        <w:jc w:val="right"/>
        <w:rPr>
          <w:rFonts w:ascii="Book Antiqua" w:hAnsi="Book Antiqua"/>
          <w:sz w:val="24"/>
        </w:rPr>
      </w:pPr>
      <w:r w:rsidRPr="00C829A8">
        <w:rPr>
          <w:rFonts w:ascii="Book Antiqua" w:hAnsi="Book Antiqua"/>
          <w:b/>
          <w:bCs/>
          <w:sz w:val="24"/>
        </w:rPr>
        <w:t>L-Editor:</w:t>
      </w:r>
      <w:r w:rsidR="000C7752" w:rsidRPr="00C829A8">
        <w:rPr>
          <w:rFonts w:ascii="Book Antiqua" w:hAnsi="Book Antiqua"/>
          <w:sz w:val="24"/>
        </w:rPr>
        <w:t xml:space="preserve"> </w:t>
      </w:r>
      <w:r w:rsidRPr="00C829A8">
        <w:rPr>
          <w:rFonts w:ascii="Book Antiqua" w:hAnsi="Book Antiqua"/>
          <w:b/>
          <w:bCs/>
          <w:sz w:val="24"/>
        </w:rPr>
        <w:t>E-Editor:</w:t>
      </w:r>
    </w:p>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rsidR="009C397B" w:rsidRPr="00C829A8" w:rsidRDefault="009C397B" w:rsidP="00D85D99">
      <w:pPr>
        <w:adjustRightInd w:val="0"/>
        <w:snapToGrid w:val="0"/>
        <w:spacing w:line="360" w:lineRule="auto"/>
        <w:rPr>
          <w:rFonts w:ascii="Book Antiqua" w:hAnsi="Book Antiqua" w:cs="Times New Roman"/>
          <w:sz w:val="24"/>
          <w:szCs w:val="24"/>
        </w:rPr>
      </w:pPr>
    </w:p>
    <w:p w:rsidR="00D7577D" w:rsidRPr="00C829A8" w:rsidRDefault="00D7577D">
      <w:pPr>
        <w:widowControl/>
        <w:jc w:val="left"/>
        <w:rPr>
          <w:rFonts w:ascii="Book Antiqua" w:hAnsi="Book Antiqua" w:cs="Times New Roman"/>
          <w:b/>
          <w:sz w:val="24"/>
          <w:szCs w:val="24"/>
        </w:rPr>
      </w:pPr>
      <w:r w:rsidRPr="00C829A8">
        <w:rPr>
          <w:rFonts w:ascii="Book Antiqua" w:hAnsi="Book Antiqua" w:cs="Times New Roman"/>
          <w:b/>
          <w:sz w:val="24"/>
          <w:szCs w:val="24"/>
        </w:rPr>
        <w:br w:type="page"/>
      </w:r>
    </w:p>
    <w:p w:rsidR="00FE2382" w:rsidRPr="00C829A8" w:rsidRDefault="00FE2382" w:rsidP="005B41E8">
      <w:pPr>
        <w:adjustRightInd w:val="0"/>
        <w:snapToGrid w:val="0"/>
        <w:spacing w:line="360" w:lineRule="auto"/>
        <w:rPr>
          <w:rFonts w:ascii="Book Antiqua" w:eastAsia="SimSun" w:hAnsi="Book Antiqua" w:cs="Times New Roman"/>
          <w:b/>
          <w:sz w:val="24"/>
          <w:szCs w:val="24"/>
          <w:lang w:eastAsia="zh-CN"/>
        </w:rPr>
      </w:pPr>
      <w:r w:rsidRPr="00C829A8">
        <w:rPr>
          <w:noProof/>
          <w:lang w:eastAsia="zh-CN"/>
        </w:rPr>
        <w:lastRenderedPageBreak/>
        <w:drawing>
          <wp:inline distT="0" distB="0" distL="0" distR="0" wp14:anchorId="0C2BD27F" wp14:editId="0836FC2D">
            <wp:extent cx="5400040" cy="4030258"/>
            <wp:effectExtent l="0" t="0" r="0" b="8890"/>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30258"/>
                    </a:xfrm>
                    <a:prstGeom prst="rect">
                      <a:avLst/>
                    </a:prstGeom>
                    <a:noFill/>
                    <a:ln>
                      <a:noFill/>
                    </a:ln>
                  </pic:spPr>
                </pic:pic>
              </a:graphicData>
            </a:graphic>
          </wp:inline>
        </w:drawing>
      </w:r>
    </w:p>
    <w:p w:rsidR="00FE2382" w:rsidRPr="00C829A8" w:rsidRDefault="005371BA"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b/>
          <w:sz w:val="24"/>
          <w:szCs w:val="24"/>
        </w:rPr>
        <w:t>Figure</w:t>
      </w:r>
      <w:r w:rsidR="00D7577D" w:rsidRPr="00C829A8">
        <w:rPr>
          <w:rFonts w:ascii="Book Antiqua" w:hAnsi="Book Antiqua" w:cs="Times New Roman"/>
          <w:b/>
          <w:sz w:val="24"/>
          <w:szCs w:val="24"/>
        </w:rPr>
        <w:t xml:space="preserve"> 1</w:t>
      </w:r>
      <w:r w:rsidR="00D04265" w:rsidRPr="00C829A8">
        <w:rPr>
          <w:rFonts w:ascii="Book Antiqua" w:hAnsi="Book Antiqua" w:cs="Times New Roman"/>
          <w:b/>
          <w:sz w:val="24"/>
          <w:szCs w:val="24"/>
        </w:rPr>
        <w:t xml:space="preserve"> Measurement principle of shear wave elastography. </w:t>
      </w:r>
      <w:r w:rsidR="00D04265" w:rsidRPr="00C829A8">
        <w:rPr>
          <w:rFonts w:ascii="Book Antiqua" w:hAnsi="Book Antiqua" w:cs="Times New Roman"/>
          <w:sz w:val="24"/>
          <w:szCs w:val="24"/>
        </w:rPr>
        <w:t xml:space="preserve">Acoustic radiation force impulse is emitted from the probe to the target tissue. Accordingly, the transverse wave, so-called shear wave, is generated. The propagation speed of shear wave is measured by the detection pulse transmitted from the probe. </w:t>
      </w:r>
    </w:p>
    <w:p w:rsidR="00FE2382" w:rsidRPr="00C829A8" w:rsidRDefault="00FE2382">
      <w:pPr>
        <w:widowControl/>
        <w:jc w:val="left"/>
        <w:rPr>
          <w:rFonts w:ascii="Book Antiqua" w:hAnsi="Book Antiqua" w:cs="Times New Roman"/>
          <w:sz w:val="24"/>
          <w:szCs w:val="24"/>
        </w:rPr>
      </w:pPr>
      <w:r w:rsidRPr="00C829A8">
        <w:rPr>
          <w:rFonts w:ascii="Book Antiqua" w:hAnsi="Book Antiqua" w:cs="Times New Roman"/>
          <w:sz w:val="24"/>
          <w:szCs w:val="24"/>
        </w:rPr>
        <w:br w:type="page"/>
      </w:r>
    </w:p>
    <w:p w:rsidR="00D04265" w:rsidRPr="00C829A8" w:rsidRDefault="00FE2382" w:rsidP="005B41E8">
      <w:pPr>
        <w:adjustRightInd w:val="0"/>
        <w:snapToGrid w:val="0"/>
        <w:spacing w:line="360" w:lineRule="auto"/>
        <w:rPr>
          <w:rFonts w:ascii="Book Antiqua" w:eastAsia="SimSun" w:hAnsi="Book Antiqua" w:cs="Times New Roman"/>
          <w:sz w:val="24"/>
          <w:szCs w:val="24"/>
          <w:lang w:eastAsia="zh-CN"/>
        </w:rPr>
      </w:pPr>
      <w:r w:rsidRPr="00C829A8">
        <w:rPr>
          <w:noProof/>
          <w:lang w:eastAsia="zh-CN"/>
        </w:rPr>
        <w:lastRenderedPageBreak/>
        <w:drawing>
          <wp:inline distT="0" distB="0" distL="0" distR="0" wp14:anchorId="3DC737AA" wp14:editId="1EAF43BC">
            <wp:extent cx="4874895" cy="3638550"/>
            <wp:effectExtent l="0" t="0" r="0" b="0"/>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4895" cy="3638550"/>
                    </a:xfrm>
                    <a:prstGeom prst="rect">
                      <a:avLst/>
                    </a:prstGeom>
                    <a:noFill/>
                    <a:ln>
                      <a:noFill/>
                    </a:ln>
                  </pic:spPr>
                </pic:pic>
              </a:graphicData>
            </a:graphic>
          </wp:inline>
        </w:drawing>
      </w:r>
    </w:p>
    <w:p w:rsidR="00D04265" w:rsidRPr="00C829A8" w:rsidRDefault="005371BA"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t>Figure</w:t>
      </w:r>
      <w:r w:rsidR="00D7577D" w:rsidRPr="00C829A8">
        <w:rPr>
          <w:rFonts w:ascii="Book Antiqua" w:hAnsi="Book Antiqua" w:cs="Times New Roman"/>
          <w:b/>
          <w:sz w:val="24"/>
          <w:szCs w:val="24"/>
        </w:rPr>
        <w:t xml:space="preserve"> 2</w:t>
      </w:r>
      <w:r w:rsidR="00D04265" w:rsidRPr="00C829A8">
        <w:rPr>
          <w:rFonts w:ascii="Book Antiqua" w:hAnsi="Book Antiqua" w:cs="Times New Roman"/>
          <w:b/>
          <w:sz w:val="24"/>
          <w:szCs w:val="24"/>
        </w:rPr>
        <w:t xml:space="preserve"> Qualitative diagnosis </w:t>
      </w:r>
      <w:r w:rsidR="00FA507C" w:rsidRPr="00C829A8">
        <w:rPr>
          <w:rFonts w:ascii="Book Antiqua" w:hAnsi="Book Antiqua" w:cs="Times New Roman"/>
          <w:b/>
          <w:sz w:val="24"/>
          <w:szCs w:val="24"/>
        </w:rPr>
        <w:t>in</w:t>
      </w:r>
      <w:r w:rsidR="00D04265" w:rsidRPr="00C829A8">
        <w:rPr>
          <w:rFonts w:ascii="Book Antiqua" w:hAnsi="Book Antiqua" w:cs="Times New Roman"/>
          <w:b/>
          <w:sz w:val="24"/>
          <w:szCs w:val="24"/>
        </w:rPr>
        <w:t xml:space="preserve"> US-Real-time Tissue Elastography</w:t>
      </w:r>
      <w:r w:rsidR="00D04265" w:rsidRPr="00C829A8">
        <w:rPr>
          <w:rFonts w:ascii="Book Antiqua" w:hAnsi="Book Antiqua" w:cs="Times New Roman"/>
          <w:b/>
          <w:sz w:val="24"/>
          <w:szCs w:val="24"/>
          <w:vertAlign w:val="superscript"/>
        </w:rPr>
        <w:t>TM</w:t>
      </w:r>
      <w:r w:rsidR="00D04265" w:rsidRPr="00C829A8">
        <w:rPr>
          <w:rFonts w:ascii="Book Antiqua" w:hAnsi="Book Antiqua" w:cs="Times New Roman"/>
          <w:b/>
          <w:sz w:val="24"/>
          <w:szCs w:val="24"/>
        </w:rPr>
        <w:t>.</w:t>
      </w:r>
      <w:r w:rsidR="00D04265" w:rsidRPr="00C829A8">
        <w:rPr>
          <w:rFonts w:ascii="Book Antiqua" w:hAnsi="Book Antiqua" w:cs="Times New Roman"/>
          <w:sz w:val="24"/>
          <w:szCs w:val="24"/>
        </w:rPr>
        <w:t xml:space="preserve"> </w:t>
      </w:r>
      <w:r w:rsidR="00CF0A91" w:rsidRPr="00C829A8">
        <w:rPr>
          <w:rFonts w:ascii="Book Antiqua" w:hAnsi="Book Antiqua" w:cs="Times New Roman"/>
          <w:sz w:val="24"/>
          <w:szCs w:val="24"/>
        </w:rPr>
        <w:t xml:space="preserve">A hypoechoic tumor was seen at the pancreatic tail in B-mode (right). </w:t>
      </w:r>
      <w:r w:rsidR="00FA507C" w:rsidRPr="00C829A8">
        <w:rPr>
          <w:rFonts w:ascii="Book Antiqua" w:hAnsi="Book Antiqua" w:cs="Times New Roman"/>
          <w:sz w:val="24"/>
          <w:szCs w:val="24"/>
        </w:rPr>
        <w:t xml:space="preserve">In </w:t>
      </w:r>
      <w:r w:rsidR="00D7577D" w:rsidRPr="00C829A8">
        <w:rPr>
          <w:rFonts w:ascii="Book Antiqua" w:hAnsi="Book Antiqua" w:cs="Times New Roman"/>
          <w:sz w:val="24"/>
          <w:szCs w:val="24"/>
        </w:rPr>
        <w:t>Real-time Tissue ElastographyTM (RTE</w:t>
      </w:r>
      <w:r w:rsidR="00D7577D" w:rsidRPr="00C829A8">
        <w:rPr>
          <w:rFonts w:ascii="Book Antiqua" w:eastAsia="SimSun" w:hAnsi="Book Antiqua" w:cs="Times New Roman" w:hint="eastAsia"/>
          <w:sz w:val="24"/>
          <w:szCs w:val="24"/>
          <w:lang w:eastAsia="zh-CN"/>
        </w:rPr>
        <w:t>)</w:t>
      </w:r>
      <w:r w:rsidR="00FA507C" w:rsidRPr="00C829A8">
        <w:rPr>
          <w:rFonts w:ascii="Book Antiqua" w:hAnsi="Book Antiqua" w:cs="Times New Roman"/>
          <w:sz w:val="24"/>
          <w:szCs w:val="24"/>
        </w:rPr>
        <w:t>, b</w:t>
      </w:r>
      <w:r w:rsidR="00CF0A91" w:rsidRPr="00C829A8">
        <w:rPr>
          <w:rFonts w:ascii="Book Antiqua" w:hAnsi="Book Antiqua" w:cs="Times New Roman"/>
          <w:sz w:val="24"/>
          <w:szCs w:val="24"/>
        </w:rPr>
        <w:t>lue color is seen on the tumor, green color is seen on non-tumorous area of the pancreas, and red color is seen at ventral side of the pancreas (left).</w:t>
      </w:r>
      <w:r w:rsidR="000C7752" w:rsidRPr="00C829A8">
        <w:rPr>
          <w:rFonts w:ascii="Book Antiqua" w:hAnsi="Book Antiqua" w:cs="Times New Roman"/>
          <w:sz w:val="24"/>
          <w:szCs w:val="24"/>
        </w:rPr>
        <w:t xml:space="preserve"> </w:t>
      </w:r>
    </w:p>
    <w:p w:rsidR="00FE2382" w:rsidRPr="00C829A8" w:rsidRDefault="00FE2382" w:rsidP="00FE2382">
      <w:pPr>
        <w:widowControl/>
        <w:jc w:val="left"/>
        <w:rPr>
          <w:rFonts w:ascii="Book Antiqua" w:eastAsia="SimSun" w:hAnsi="Book Antiqua" w:cs="Times New Roman"/>
          <w:sz w:val="24"/>
          <w:szCs w:val="24"/>
          <w:lang w:eastAsia="zh-CN"/>
        </w:rPr>
      </w:pPr>
      <w:r w:rsidRPr="00C829A8">
        <w:rPr>
          <w:rFonts w:ascii="Book Antiqua" w:eastAsia="SimSun" w:hAnsi="Book Antiqua" w:cs="Times New Roman"/>
          <w:sz w:val="24"/>
          <w:szCs w:val="24"/>
          <w:lang w:eastAsia="zh-CN"/>
        </w:rPr>
        <w:br w:type="page"/>
      </w:r>
    </w:p>
    <w:p w:rsidR="00D7577D" w:rsidRPr="00C829A8" w:rsidRDefault="00FE2382" w:rsidP="005B41E8">
      <w:pPr>
        <w:adjustRightInd w:val="0"/>
        <w:snapToGrid w:val="0"/>
        <w:spacing w:line="360" w:lineRule="auto"/>
        <w:rPr>
          <w:rFonts w:ascii="Book Antiqua" w:eastAsia="SimSun" w:hAnsi="Book Antiqua" w:cs="Times New Roman"/>
          <w:sz w:val="24"/>
          <w:szCs w:val="24"/>
          <w:lang w:eastAsia="zh-CN"/>
        </w:rPr>
      </w:pPr>
      <w:r w:rsidRPr="00C829A8">
        <w:rPr>
          <w:noProof/>
          <w:lang w:eastAsia="zh-CN"/>
        </w:rPr>
        <w:lastRenderedPageBreak/>
        <w:drawing>
          <wp:inline distT="0" distB="0" distL="0" distR="0" wp14:anchorId="2CF8D3CD" wp14:editId="60E227DA">
            <wp:extent cx="4657725" cy="3475990"/>
            <wp:effectExtent l="0" t="0" r="0" b="0"/>
            <wp:docPr id="5" name="図 5"/>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725" cy="3475990"/>
                    </a:xfrm>
                    <a:prstGeom prst="rect">
                      <a:avLst/>
                    </a:prstGeom>
                    <a:noFill/>
                    <a:ln>
                      <a:noFill/>
                    </a:ln>
                  </pic:spPr>
                </pic:pic>
              </a:graphicData>
            </a:graphic>
          </wp:inline>
        </w:drawing>
      </w:r>
    </w:p>
    <w:p w:rsidR="00CF0A91" w:rsidRPr="00C829A8" w:rsidRDefault="005371BA"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t>Figure</w:t>
      </w:r>
      <w:r w:rsidR="00843747" w:rsidRPr="00C829A8">
        <w:rPr>
          <w:rFonts w:ascii="Book Antiqua" w:hAnsi="Book Antiqua" w:cs="Times New Roman"/>
          <w:b/>
          <w:sz w:val="24"/>
          <w:szCs w:val="24"/>
        </w:rPr>
        <w:t xml:space="preserve"> 3</w:t>
      </w:r>
      <w:r w:rsidR="00CF0A91" w:rsidRPr="00C829A8">
        <w:rPr>
          <w:rFonts w:ascii="Book Antiqua" w:hAnsi="Book Antiqua" w:cs="Times New Roman"/>
          <w:b/>
          <w:sz w:val="24"/>
          <w:szCs w:val="24"/>
        </w:rPr>
        <w:t xml:space="preserve"> </w:t>
      </w:r>
      <w:r w:rsidR="00FA507C" w:rsidRPr="00C829A8">
        <w:rPr>
          <w:rFonts w:ascii="Book Antiqua" w:hAnsi="Book Antiqua" w:cs="Times New Roman"/>
          <w:b/>
          <w:sz w:val="24"/>
          <w:szCs w:val="24"/>
        </w:rPr>
        <w:t>Quantitative diagnosis in US-Real-time Tissue Elastography</w:t>
      </w:r>
      <w:r w:rsidR="00FA507C" w:rsidRPr="00C829A8">
        <w:rPr>
          <w:rFonts w:ascii="Book Antiqua" w:hAnsi="Book Antiqua" w:cs="Times New Roman"/>
          <w:b/>
          <w:sz w:val="24"/>
          <w:szCs w:val="24"/>
          <w:vertAlign w:val="superscript"/>
        </w:rPr>
        <w:t>TM</w:t>
      </w:r>
      <w:r w:rsidR="00FA507C" w:rsidRPr="00C829A8">
        <w:rPr>
          <w:rFonts w:ascii="Book Antiqua" w:hAnsi="Book Antiqua" w:cs="Times New Roman"/>
          <w:b/>
          <w:sz w:val="24"/>
          <w:szCs w:val="24"/>
        </w:rPr>
        <w:t xml:space="preserve">. </w:t>
      </w:r>
      <w:r w:rsidR="00FA507C" w:rsidRPr="00C829A8">
        <w:rPr>
          <w:rFonts w:ascii="Book Antiqua" w:hAnsi="Book Antiqua" w:cs="Times New Roman"/>
          <w:sz w:val="24"/>
          <w:szCs w:val="24"/>
        </w:rPr>
        <w:t>A hypoechoic tumor is seen at the pancreatic tail in B-mode (right). Region of interest (ROI) [A] is set on the tumor, and ROI [B] is set on read area around the pancreas (left). By setting ROI [A] and [B], strain [A], strain [B]</w:t>
      </w:r>
      <w:r w:rsidR="00843747" w:rsidRPr="00C829A8">
        <w:rPr>
          <w:rFonts w:ascii="Book Antiqua" w:hAnsi="Book Antiqua" w:cs="Times New Roman"/>
          <w:sz w:val="24"/>
          <w:szCs w:val="24"/>
        </w:rPr>
        <w:t>, and strain ration [B</w:t>
      </w:r>
      <w:r w:rsidR="00843747" w:rsidRPr="00C829A8">
        <w:rPr>
          <w:rFonts w:ascii="Book Antiqua" w:eastAsia="SimSun" w:hAnsi="Book Antiqua" w:cs="Times New Roman" w:hint="eastAsia"/>
          <w:sz w:val="24"/>
          <w:szCs w:val="24"/>
          <w:lang w:eastAsia="zh-CN"/>
        </w:rPr>
        <w:t>/</w:t>
      </w:r>
      <w:r w:rsidR="00FA507C" w:rsidRPr="00C829A8">
        <w:rPr>
          <w:rFonts w:ascii="Book Antiqua" w:hAnsi="Book Antiqua" w:cs="Times New Roman"/>
          <w:sz w:val="24"/>
          <w:szCs w:val="24"/>
        </w:rPr>
        <w:t>A</w:t>
      </w:r>
      <w:r w:rsidR="00784EE8" w:rsidRPr="00C829A8">
        <w:rPr>
          <w:rFonts w:ascii="Book Antiqua" w:hAnsi="Book Antiqua" w:cs="Times New Roman"/>
          <w:sz w:val="24"/>
          <w:szCs w:val="24"/>
        </w:rPr>
        <w:t>] were calculated automatically and</w:t>
      </w:r>
      <w:r w:rsidR="00FA507C" w:rsidRPr="00C829A8">
        <w:rPr>
          <w:rFonts w:ascii="Book Antiqua" w:hAnsi="Book Antiqua" w:cs="Times New Roman"/>
          <w:sz w:val="24"/>
          <w:szCs w:val="24"/>
        </w:rPr>
        <w:t xml:space="preserve"> displayed at the bottom of the screen</w:t>
      </w:r>
      <w:r w:rsidR="00784EE8" w:rsidRPr="00C829A8">
        <w:rPr>
          <w:rFonts w:ascii="Book Antiqua" w:hAnsi="Book Antiqua" w:cs="Times New Roman"/>
          <w:sz w:val="24"/>
          <w:szCs w:val="24"/>
        </w:rPr>
        <w:t xml:space="preserve"> (left)</w:t>
      </w:r>
      <w:r w:rsidR="00FA507C" w:rsidRPr="00C829A8">
        <w:rPr>
          <w:rFonts w:ascii="Book Antiqua" w:hAnsi="Book Antiqua" w:cs="Times New Roman"/>
          <w:sz w:val="24"/>
          <w:szCs w:val="24"/>
        </w:rPr>
        <w:t>.</w:t>
      </w:r>
    </w:p>
    <w:p w:rsidR="00281A86" w:rsidRPr="00C829A8" w:rsidRDefault="00281A86">
      <w:pPr>
        <w:widowControl/>
        <w:jc w:val="left"/>
        <w:rPr>
          <w:rFonts w:ascii="Book Antiqua" w:eastAsia="SimSun" w:hAnsi="Book Antiqua" w:cs="Times New Roman"/>
          <w:sz w:val="24"/>
          <w:szCs w:val="24"/>
          <w:lang w:eastAsia="zh-CN"/>
        </w:rPr>
      </w:pPr>
      <w:r w:rsidRPr="00C829A8">
        <w:rPr>
          <w:rFonts w:ascii="Book Antiqua" w:eastAsia="SimSun" w:hAnsi="Book Antiqua" w:cs="Times New Roman"/>
          <w:sz w:val="24"/>
          <w:szCs w:val="24"/>
          <w:lang w:eastAsia="zh-CN"/>
        </w:rPr>
        <w:br w:type="page"/>
      </w:r>
    </w:p>
    <w:p w:rsidR="00843747"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noProof/>
          <w:lang w:eastAsia="zh-CN"/>
        </w:rPr>
        <w:lastRenderedPageBreak/>
        <w:drawing>
          <wp:inline distT="0" distB="0" distL="0" distR="0" wp14:anchorId="40A01154" wp14:editId="57C59C3B">
            <wp:extent cx="5400040" cy="4030655"/>
            <wp:effectExtent l="0" t="0" r="0" b="8255"/>
            <wp:docPr id="6" name="図 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30655"/>
                    </a:xfrm>
                    <a:prstGeom prst="rect">
                      <a:avLst/>
                    </a:prstGeom>
                    <a:noFill/>
                    <a:ln>
                      <a:noFill/>
                    </a:ln>
                  </pic:spPr>
                </pic:pic>
              </a:graphicData>
            </a:graphic>
          </wp:inline>
        </w:drawing>
      </w:r>
    </w:p>
    <w:p w:rsidR="00281A86" w:rsidRPr="00C829A8" w:rsidRDefault="005371BA"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b/>
          <w:sz w:val="24"/>
          <w:szCs w:val="24"/>
        </w:rPr>
        <w:t>Figure</w:t>
      </w:r>
      <w:r w:rsidR="00843747" w:rsidRPr="00C829A8">
        <w:rPr>
          <w:rFonts w:ascii="Book Antiqua" w:hAnsi="Book Antiqua" w:cs="Times New Roman"/>
          <w:b/>
          <w:sz w:val="24"/>
          <w:szCs w:val="24"/>
        </w:rPr>
        <w:t xml:space="preserve"> 4</w:t>
      </w:r>
      <w:r w:rsidR="00784EE8" w:rsidRPr="00C829A8">
        <w:rPr>
          <w:rFonts w:ascii="Book Antiqua" w:hAnsi="Book Antiqua" w:cs="Times New Roman"/>
          <w:b/>
          <w:sz w:val="24"/>
          <w:szCs w:val="24"/>
        </w:rPr>
        <w:t xml:space="preserve"> Setting the different reference area in a case of pancreatic tail tumor. </w:t>
      </w:r>
      <w:r w:rsidR="00784EE8" w:rsidRPr="00C829A8">
        <w:rPr>
          <w:rFonts w:ascii="Book Antiqua" w:hAnsi="Book Antiqua" w:cs="Times New Roman"/>
          <w:sz w:val="24"/>
          <w:szCs w:val="24"/>
        </w:rPr>
        <w:t>Strain ratio quite differs according to the reference area: When the reference area is set on non-tumorous area of the pancreas, strain ration is calculated as 13.67 (upper). When the reference area was set on read area around the pancreas, strain ration is calculated as 46.62.</w:t>
      </w:r>
      <w:r w:rsidR="000C7752" w:rsidRPr="00C829A8">
        <w:rPr>
          <w:rFonts w:ascii="Book Antiqua" w:hAnsi="Book Antiqua" w:cs="Times New Roman"/>
          <w:sz w:val="24"/>
          <w:szCs w:val="24"/>
        </w:rPr>
        <w:t xml:space="preserve"> </w:t>
      </w:r>
    </w:p>
    <w:p w:rsidR="00281A86" w:rsidRPr="00C829A8" w:rsidRDefault="00281A86">
      <w:pPr>
        <w:widowControl/>
        <w:jc w:val="left"/>
        <w:rPr>
          <w:rFonts w:ascii="Book Antiqua" w:hAnsi="Book Antiqua" w:cs="Times New Roman"/>
          <w:sz w:val="24"/>
          <w:szCs w:val="24"/>
        </w:rPr>
      </w:pPr>
      <w:r w:rsidRPr="00C829A8">
        <w:rPr>
          <w:rFonts w:ascii="Book Antiqua" w:hAnsi="Book Antiqua" w:cs="Times New Roman"/>
          <w:sz w:val="24"/>
          <w:szCs w:val="24"/>
        </w:rPr>
        <w:br w:type="page"/>
      </w:r>
    </w:p>
    <w:p w:rsidR="00784EE8"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eastAsia="SimSun" w:hAnsi="Book Antiqua" w:cs="Times New Roman" w:hint="eastAsia"/>
          <w:sz w:val="24"/>
          <w:szCs w:val="24"/>
          <w:lang w:eastAsia="zh-CN"/>
        </w:rPr>
        <w:lastRenderedPageBreak/>
        <w:t>A</w:t>
      </w:r>
    </w:p>
    <w:p w:rsidR="00281A86"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rFonts w:ascii="Times New Roman" w:hAnsi="Times New Roman" w:cs="Times New Roman"/>
          <w:noProof/>
          <w:kern w:val="0"/>
          <w:sz w:val="24"/>
          <w:szCs w:val="24"/>
          <w:lang w:eastAsia="zh-CN"/>
        </w:rPr>
        <w:drawing>
          <wp:inline distT="0" distB="0" distL="0" distR="0" wp14:anchorId="02D8638F" wp14:editId="42701FEB">
            <wp:extent cx="5181600" cy="3876675"/>
            <wp:effectExtent l="0" t="0" r="0" b="9525"/>
            <wp:docPr id="7" name="图片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3876675"/>
                    </a:xfrm>
                    <a:prstGeom prst="rect">
                      <a:avLst/>
                    </a:prstGeom>
                    <a:noFill/>
                    <a:ln>
                      <a:noFill/>
                    </a:ln>
                  </pic:spPr>
                </pic:pic>
              </a:graphicData>
            </a:graphic>
          </wp:inline>
        </w:drawing>
      </w:r>
    </w:p>
    <w:p w:rsidR="00281A86"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eastAsia="SimSun" w:hAnsi="Book Antiqua" w:cs="Times New Roman" w:hint="eastAsia"/>
          <w:sz w:val="24"/>
          <w:szCs w:val="24"/>
          <w:lang w:eastAsia="zh-CN"/>
        </w:rPr>
        <w:t>B</w:t>
      </w:r>
    </w:p>
    <w:p w:rsidR="00281A86"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rFonts w:ascii="Times New Roman" w:hAnsi="Times New Roman" w:cs="Times New Roman"/>
          <w:noProof/>
          <w:kern w:val="0"/>
          <w:sz w:val="24"/>
          <w:szCs w:val="24"/>
          <w:lang w:eastAsia="zh-CN"/>
        </w:rPr>
        <w:lastRenderedPageBreak/>
        <w:drawing>
          <wp:inline distT="0" distB="0" distL="0" distR="0" wp14:anchorId="349EEECF" wp14:editId="503C509E">
            <wp:extent cx="5305425" cy="3971925"/>
            <wp:effectExtent l="0" t="0" r="9525" b="9525"/>
            <wp:docPr id="8" name="图片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425" cy="3971925"/>
                    </a:xfrm>
                    <a:prstGeom prst="rect">
                      <a:avLst/>
                    </a:prstGeom>
                    <a:noFill/>
                    <a:ln>
                      <a:noFill/>
                    </a:ln>
                  </pic:spPr>
                </pic:pic>
              </a:graphicData>
            </a:graphic>
          </wp:inline>
        </w:drawing>
      </w:r>
    </w:p>
    <w:p w:rsidR="00843747" w:rsidRPr="00C829A8" w:rsidRDefault="00843747" w:rsidP="005B41E8">
      <w:pPr>
        <w:adjustRightInd w:val="0"/>
        <w:snapToGrid w:val="0"/>
        <w:spacing w:line="360" w:lineRule="auto"/>
        <w:rPr>
          <w:rFonts w:ascii="Book Antiqua" w:eastAsia="SimSun" w:hAnsi="Book Antiqua" w:cs="Times New Roman"/>
          <w:sz w:val="24"/>
          <w:szCs w:val="24"/>
          <w:lang w:eastAsia="zh-CN"/>
        </w:rPr>
      </w:pPr>
    </w:p>
    <w:p w:rsidR="0070337D" w:rsidRPr="00C829A8" w:rsidRDefault="005371BA"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t>Figure</w:t>
      </w:r>
      <w:r w:rsidR="00843747" w:rsidRPr="00C829A8">
        <w:rPr>
          <w:rFonts w:ascii="Book Antiqua" w:hAnsi="Book Antiqua" w:cs="Times New Roman"/>
          <w:b/>
          <w:sz w:val="24"/>
          <w:szCs w:val="24"/>
        </w:rPr>
        <w:t xml:space="preserve"> 5</w:t>
      </w:r>
      <w:r w:rsidR="00784EE8" w:rsidRPr="00C829A8">
        <w:rPr>
          <w:rFonts w:ascii="Book Antiqua" w:hAnsi="Book Antiqua" w:cs="Times New Roman"/>
          <w:b/>
          <w:sz w:val="24"/>
          <w:szCs w:val="24"/>
        </w:rPr>
        <w:t xml:space="preserve"> Elastography</w:t>
      </w:r>
      <w:r w:rsidR="00784EE8" w:rsidRPr="00C829A8">
        <w:rPr>
          <w:rFonts w:ascii="Book Antiqua" w:hAnsi="Book Antiqua" w:cs="Times New Roman"/>
          <w:b/>
          <w:sz w:val="24"/>
          <w:szCs w:val="24"/>
          <w:vertAlign w:val="superscript"/>
        </w:rPr>
        <w:t>TM</w:t>
      </w:r>
      <w:r w:rsidR="00843747" w:rsidRPr="00C829A8">
        <w:rPr>
          <w:rFonts w:ascii="Book Antiqua" w:eastAsia="SimSun" w:hAnsi="Book Antiqua" w:cs="Times New Roman" w:hint="eastAsia"/>
          <w:b/>
          <w:sz w:val="24"/>
          <w:szCs w:val="24"/>
          <w:vertAlign w:val="superscript"/>
          <w:lang w:eastAsia="zh-CN"/>
        </w:rPr>
        <w:t xml:space="preserve"> </w:t>
      </w:r>
      <w:r w:rsidR="00843747" w:rsidRPr="00C829A8">
        <w:rPr>
          <w:rFonts w:ascii="Book Antiqua" w:hAnsi="Book Antiqua" w:cs="Times New Roman"/>
          <w:b/>
          <w:sz w:val="24"/>
          <w:szCs w:val="24"/>
        </w:rPr>
        <w:t>(GE)</w:t>
      </w:r>
      <w:r w:rsidR="00784EE8" w:rsidRPr="00C829A8">
        <w:rPr>
          <w:rFonts w:ascii="Book Antiqua" w:hAnsi="Book Antiqua" w:cs="Times New Roman"/>
          <w:b/>
          <w:sz w:val="24"/>
          <w:szCs w:val="24"/>
        </w:rPr>
        <w:t xml:space="preserve">. </w:t>
      </w:r>
      <w:r w:rsidR="00843747" w:rsidRPr="00C829A8">
        <w:rPr>
          <w:rFonts w:ascii="Book Antiqua" w:eastAsia="SimSun" w:hAnsi="Book Antiqua" w:cs="Times New Roman" w:hint="eastAsia"/>
          <w:sz w:val="24"/>
          <w:szCs w:val="24"/>
          <w:lang w:eastAsia="zh-CN"/>
        </w:rPr>
        <w:t>A:</w:t>
      </w:r>
      <w:r w:rsidR="00784EE8" w:rsidRPr="00C829A8">
        <w:rPr>
          <w:rFonts w:ascii="Book Antiqua" w:hAnsi="Book Antiqua" w:cs="Times New Roman"/>
          <w:sz w:val="24"/>
          <w:szCs w:val="24"/>
        </w:rPr>
        <w:t xml:space="preserve"> Elastography </w:t>
      </w:r>
      <w:bookmarkStart w:id="668" w:name="OLE_LINK2909"/>
      <w:r w:rsidR="00784EE8" w:rsidRPr="00C829A8">
        <w:rPr>
          <w:rFonts w:ascii="Book Antiqua" w:hAnsi="Book Antiqua" w:cs="Times New Roman"/>
          <w:sz w:val="24"/>
          <w:szCs w:val="24"/>
        </w:rPr>
        <w:t>(GE)</w:t>
      </w:r>
      <w:bookmarkEnd w:id="668"/>
      <w:r w:rsidR="00784EE8" w:rsidRPr="00C829A8">
        <w:rPr>
          <w:rFonts w:ascii="Book Antiqua" w:hAnsi="Book Antiqua" w:cs="Times New Roman"/>
          <w:sz w:val="24"/>
          <w:szCs w:val="24"/>
        </w:rPr>
        <w:t xml:space="preserve"> is performed for a normal pancreas</w:t>
      </w:r>
      <w:r w:rsidR="00843747" w:rsidRPr="00C829A8">
        <w:rPr>
          <w:rFonts w:ascii="Book Antiqua" w:eastAsia="SimSun" w:hAnsi="Book Antiqua" w:cs="Times New Roman" w:hint="eastAsia"/>
          <w:sz w:val="24"/>
          <w:szCs w:val="24"/>
          <w:lang w:eastAsia="zh-CN"/>
        </w:rPr>
        <w:t xml:space="preserve">; B: </w:t>
      </w:r>
      <w:r w:rsidR="00784EE8" w:rsidRPr="00C829A8">
        <w:rPr>
          <w:rFonts w:ascii="Book Antiqua" w:hAnsi="Book Antiqua" w:cs="Times New Roman"/>
          <w:sz w:val="24"/>
          <w:szCs w:val="24"/>
        </w:rPr>
        <w:t xml:space="preserve">Strain ration can be calculated by setting the reference area. </w:t>
      </w:r>
    </w:p>
    <w:p w:rsidR="00281A86" w:rsidRPr="00C829A8" w:rsidRDefault="00281A86">
      <w:pPr>
        <w:widowControl/>
        <w:jc w:val="left"/>
        <w:rPr>
          <w:rFonts w:ascii="Book Antiqua" w:eastAsia="SimSun" w:hAnsi="Book Antiqua" w:cs="Times New Roman"/>
          <w:sz w:val="24"/>
          <w:szCs w:val="24"/>
          <w:lang w:eastAsia="zh-CN"/>
        </w:rPr>
      </w:pPr>
      <w:r w:rsidRPr="00C829A8">
        <w:rPr>
          <w:rFonts w:ascii="Book Antiqua" w:eastAsia="SimSun" w:hAnsi="Book Antiqua" w:cs="Times New Roman"/>
          <w:sz w:val="24"/>
          <w:szCs w:val="24"/>
          <w:lang w:eastAsia="zh-CN"/>
        </w:rPr>
        <w:br w:type="page"/>
      </w:r>
    </w:p>
    <w:p w:rsidR="00843747"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eastAsia="SimSun" w:hAnsi="Book Antiqua" w:cs="Times New Roman" w:hint="eastAsia"/>
          <w:sz w:val="24"/>
          <w:szCs w:val="24"/>
          <w:lang w:eastAsia="zh-CN"/>
        </w:rPr>
        <w:lastRenderedPageBreak/>
        <w:t>A</w:t>
      </w:r>
    </w:p>
    <w:p w:rsidR="00281A86"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noProof/>
          <w:lang w:eastAsia="zh-CN"/>
        </w:rPr>
        <w:drawing>
          <wp:inline distT="0" distB="0" distL="0" distR="0" wp14:anchorId="3BEB0883" wp14:editId="42B254E5">
            <wp:extent cx="5029200" cy="3752850"/>
            <wp:effectExtent l="0" t="0" r="0" b="0"/>
            <wp:docPr id="9" name="図 1" descr="C:\Users\nkawada\Desktop\Fig. 6a.tif"/>
            <wp:cNvGraphicFramePr/>
            <a:graphic xmlns:a="http://schemas.openxmlformats.org/drawingml/2006/main">
              <a:graphicData uri="http://schemas.openxmlformats.org/drawingml/2006/picture">
                <pic:pic xmlns:pic="http://schemas.openxmlformats.org/drawingml/2006/picture">
                  <pic:nvPicPr>
                    <pic:cNvPr id="1" name="図 1" descr="C:\Users\nkawada\Desktop\Fig. 6a.tif"/>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752850"/>
                    </a:xfrm>
                    <a:prstGeom prst="rect">
                      <a:avLst/>
                    </a:prstGeom>
                    <a:noFill/>
                    <a:ln>
                      <a:noFill/>
                    </a:ln>
                  </pic:spPr>
                </pic:pic>
              </a:graphicData>
            </a:graphic>
          </wp:inline>
        </w:drawing>
      </w:r>
    </w:p>
    <w:p w:rsidR="00281A86"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eastAsia="SimSun" w:hAnsi="Book Antiqua" w:cs="Times New Roman" w:hint="eastAsia"/>
          <w:sz w:val="24"/>
          <w:szCs w:val="24"/>
          <w:lang w:eastAsia="zh-CN"/>
        </w:rPr>
        <w:t>B</w:t>
      </w:r>
    </w:p>
    <w:p w:rsidR="00281A86"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rFonts w:ascii="Times New Roman" w:hAnsi="Times New Roman" w:cs="Times New Roman"/>
          <w:noProof/>
          <w:kern w:val="0"/>
          <w:sz w:val="24"/>
          <w:szCs w:val="24"/>
          <w:lang w:eastAsia="zh-CN"/>
        </w:rPr>
        <w:drawing>
          <wp:inline distT="0" distB="0" distL="0" distR="0" wp14:anchorId="42CC15FE" wp14:editId="2A748006">
            <wp:extent cx="5038725" cy="3762375"/>
            <wp:effectExtent l="0" t="0" r="9525" b="9525"/>
            <wp:docPr id="10" name="图片 1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3762375"/>
                    </a:xfrm>
                    <a:prstGeom prst="rect">
                      <a:avLst/>
                    </a:prstGeom>
                    <a:noFill/>
                    <a:ln>
                      <a:noFill/>
                    </a:ln>
                  </pic:spPr>
                </pic:pic>
              </a:graphicData>
            </a:graphic>
          </wp:inline>
        </w:drawing>
      </w:r>
    </w:p>
    <w:p w:rsidR="00784EE8" w:rsidRPr="00C829A8" w:rsidRDefault="005371BA"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lastRenderedPageBreak/>
        <w:t>Figure</w:t>
      </w:r>
      <w:r w:rsidR="00843747" w:rsidRPr="00C829A8">
        <w:rPr>
          <w:rFonts w:ascii="Book Antiqua" w:hAnsi="Book Antiqua" w:cs="Times New Roman"/>
          <w:b/>
          <w:sz w:val="24"/>
          <w:szCs w:val="24"/>
        </w:rPr>
        <w:t xml:space="preserve"> 6</w:t>
      </w:r>
      <w:r w:rsidR="00784EE8" w:rsidRPr="00C829A8">
        <w:rPr>
          <w:rFonts w:ascii="Book Antiqua" w:hAnsi="Book Antiqua" w:cs="Times New Roman"/>
          <w:b/>
          <w:sz w:val="24"/>
          <w:szCs w:val="24"/>
        </w:rPr>
        <w:t xml:space="preserve"> Elastography</w:t>
      </w:r>
      <w:r w:rsidR="00784EE8" w:rsidRPr="00C829A8">
        <w:rPr>
          <w:rFonts w:ascii="Book Antiqua" w:hAnsi="Book Antiqua" w:cs="Times New Roman"/>
          <w:b/>
          <w:sz w:val="24"/>
          <w:szCs w:val="24"/>
          <w:vertAlign w:val="superscript"/>
        </w:rPr>
        <w:t>TM</w:t>
      </w:r>
      <w:r w:rsidR="00784EE8" w:rsidRPr="00C829A8">
        <w:rPr>
          <w:rFonts w:ascii="Book Antiqua" w:hAnsi="Book Antiqua" w:cs="Times New Roman"/>
          <w:b/>
          <w:sz w:val="24"/>
          <w:szCs w:val="24"/>
        </w:rPr>
        <w:t xml:space="preserve"> (Toshiba).</w:t>
      </w:r>
      <w:r w:rsidR="00784EE8" w:rsidRPr="00C829A8">
        <w:rPr>
          <w:rFonts w:ascii="Book Antiqua" w:hAnsi="Book Antiqua" w:cs="Times New Roman"/>
          <w:sz w:val="24"/>
          <w:szCs w:val="24"/>
        </w:rPr>
        <w:t xml:space="preserve"> </w:t>
      </w:r>
      <w:r w:rsidR="00843747" w:rsidRPr="00C829A8">
        <w:rPr>
          <w:rFonts w:ascii="Book Antiqua" w:eastAsia="SimSun" w:hAnsi="Book Antiqua" w:cs="Times New Roman" w:hint="eastAsia"/>
          <w:sz w:val="24"/>
          <w:szCs w:val="24"/>
          <w:lang w:eastAsia="zh-CN"/>
        </w:rPr>
        <w:t xml:space="preserve">A: </w:t>
      </w:r>
      <w:r w:rsidR="00784EE8" w:rsidRPr="00C829A8">
        <w:rPr>
          <w:rFonts w:ascii="Book Antiqua" w:hAnsi="Book Antiqua" w:cs="Times New Roman"/>
          <w:sz w:val="24"/>
          <w:szCs w:val="24"/>
        </w:rPr>
        <w:t>Elastography (Toshiba) is performed for a normal pancreas</w:t>
      </w:r>
      <w:r w:rsidR="00843747" w:rsidRPr="00C829A8">
        <w:rPr>
          <w:rFonts w:ascii="Book Antiqua" w:eastAsia="SimSun" w:hAnsi="Book Antiqua" w:cs="Times New Roman" w:hint="eastAsia"/>
          <w:sz w:val="24"/>
          <w:szCs w:val="24"/>
          <w:lang w:eastAsia="zh-CN"/>
        </w:rPr>
        <w:t>;</w:t>
      </w:r>
      <w:r w:rsidR="00784EE8" w:rsidRPr="00C829A8">
        <w:rPr>
          <w:rFonts w:ascii="Book Antiqua" w:hAnsi="Book Antiqua" w:cs="Times New Roman"/>
          <w:sz w:val="24"/>
          <w:szCs w:val="24"/>
        </w:rPr>
        <w:t xml:space="preserve"> </w:t>
      </w:r>
      <w:r w:rsidR="00843747" w:rsidRPr="00C829A8">
        <w:rPr>
          <w:rFonts w:ascii="Book Antiqua" w:eastAsia="SimSun" w:hAnsi="Book Antiqua" w:cs="Times New Roman" w:hint="eastAsia"/>
          <w:sz w:val="24"/>
          <w:szCs w:val="24"/>
          <w:lang w:eastAsia="zh-CN"/>
        </w:rPr>
        <w:t>B:</w:t>
      </w:r>
      <w:r w:rsidR="00784EE8" w:rsidRPr="00C829A8">
        <w:rPr>
          <w:rFonts w:ascii="Book Antiqua" w:hAnsi="Book Antiqua" w:cs="Times New Roman"/>
          <w:sz w:val="24"/>
          <w:szCs w:val="24"/>
        </w:rPr>
        <w:t xml:space="preserve"> Strain ration can be calculated by setting the reference area. </w:t>
      </w:r>
    </w:p>
    <w:p w:rsidR="00281A86" w:rsidRPr="00C829A8" w:rsidRDefault="00281A86">
      <w:pPr>
        <w:widowControl/>
        <w:jc w:val="left"/>
        <w:rPr>
          <w:rFonts w:ascii="Book Antiqua" w:eastAsia="SimSun" w:hAnsi="Book Antiqua" w:cs="Times New Roman"/>
          <w:b/>
          <w:sz w:val="24"/>
          <w:szCs w:val="24"/>
          <w:lang w:eastAsia="zh-CN"/>
        </w:rPr>
      </w:pPr>
      <w:r w:rsidRPr="00C829A8">
        <w:rPr>
          <w:rFonts w:ascii="Book Antiqua" w:eastAsia="SimSun" w:hAnsi="Book Antiqua" w:cs="Times New Roman"/>
          <w:b/>
          <w:sz w:val="24"/>
          <w:szCs w:val="24"/>
          <w:lang w:eastAsia="zh-CN"/>
        </w:rPr>
        <w:br w:type="page"/>
      </w:r>
    </w:p>
    <w:p w:rsidR="00843747" w:rsidRPr="00C829A8" w:rsidRDefault="00281A86" w:rsidP="005B41E8">
      <w:pPr>
        <w:adjustRightInd w:val="0"/>
        <w:snapToGrid w:val="0"/>
        <w:spacing w:line="360" w:lineRule="auto"/>
        <w:rPr>
          <w:rFonts w:ascii="Book Antiqua" w:eastAsia="SimSun" w:hAnsi="Book Antiqua" w:cs="Times New Roman"/>
          <w:b/>
          <w:sz w:val="24"/>
          <w:szCs w:val="24"/>
          <w:lang w:eastAsia="zh-CN"/>
        </w:rPr>
      </w:pPr>
      <w:r w:rsidRPr="00C829A8">
        <w:rPr>
          <w:rFonts w:ascii="Times New Roman" w:hAnsi="Times New Roman" w:cs="Times New Roman"/>
          <w:noProof/>
          <w:kern w:val="0"/>
          <w:sz w:val="24"/>
          <w:szCs w:val="24"/>
          <w:lang w:eastAsia="zh-CN"/>
        </w:rPr>
        <w:lastRenderedPageBreak/>
        <w:drawing>
          <wp:inline distT="0" distB="0" distL="0" distR="0" wp14:anchorId="44150B99" wp14:editId="766AC31F">
            <wp:extent cx="5314950" cy="3962400"/>
            <wp:effectExtent l="0" t="0" r="0" b="0"/>
            <wp:docPr id="11" name="图片 1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3962400"/>
                    </a:xfrm>
                    <a:prstGeom prst="rect">
                      <a:avLst/>
                    </a:prstGeom>
                    <a:noFill/>
                    <a:ln>
                      <a:noFill/>
                    </a:ln>
                  </pic:spPr>
                </pic:pic>
              </a:graphicData>
            </a:graphic>
          </wp:inline>
        </w:drawing>
      </w:r>
    </w:p>
    <w:p w:rsidR="00281A86" w:rsidRPr="00C829A8" w:rsidRDefault="005371BA"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b/>
          <w:sz w:val="24"/>
          <w:szCs w:val="24"/>
        </w:rPr>
        <w:t>Figure</w:t>
      </w:r>
      <w:r w:rsidR="00784EE8" w:rsidRPr="00C829A8">
        <w:rPr>
          <w:rFonts w:ascii="Book Antiqua" w:hAnsi="Book Antiqua" w:cs="Times New Roman"/>
          <w:b/>
          <w:sz w:val="24"/>
          <w:szCs w:val="24"/>
        </w:rPr>
        <w:t xml:space="preserve"> 7 Virtual Touch Quantification</w:t>
      </w:r>
      <w:r w:rsidR="0045373F" w:rsidRPr="00C829A8">
        <w:rPr>
          <w:rFonts w:ascii="Book Antiqua" w:hAnsi="Book Antiqua" w:cs="Times New Roman"/>
          <w:b/>
          <w:sz w:val="24"/>
          <w:szCs w:val="24"/>
        </w:rPr>
        <w:t xml:space="preserve"> (VTQ)</w:t>
      </w:r>
      <w:r w:rsidR="00784EE8" w:rsidRPr="00C829A8">
        <w:rPr>
          <w:rFonts w:ascii="Book Antiqua" w:hAnsi="Book Antiqua" w:cs="Times New Roman"/>
          <w:b/>
          <w:sz w:val="24"/>
          <w:szCs w:val="24"/>
          <w:vertAlign w:val="superscript"/>
        </w:rPr>
        <w:t>TM</w:t>
      </w:r>
      <w:r w:rsidR="00784EE8" w:rsidRPr="00C829A8">
        <w:rPr>
          <w:rFonts w:ascii="Book Antiqua" w:hAnsi="Book Antiqua" w:cs="Times New Roman"/>
          <w:b/>
          <w:sz w:val="24"/>
          <w:szCs w:val="24"/>
        </w:rPr>
        <w:t xml:space="preserve"> (Siemens) performed for the pancreatic head. </w:t>
      </w:r>
      <w:r w:rsidR="00784EE8" w:rsidRPr="00C829A8">
        <w:rPr>
          <w:rFonts w:ascii="Book Antiqua" w:hAnsi="Book Antiqua" w:cs="Times New Roman"/>
          <w:sz w:val="24"/>
          <w:szCs w:val="24"/>
        </w:rPr>
        <w:t>Region of interest is set on the pancreatic head</w:t>
      </w:r>
      <w:r w:rsidR="0045373F" w:rsidRPr="00C829A8">
        <w:rPr>
          <w:rFonts w:ascii="Book Antiqua" w:hAnsi="Book Antiqua" w:cs="Times New Roman"/>
          <w:sz w:val="24"/>
          <w:szCs w:val="24"/>
        </w:rPr>
        <w:t>. Subsequently, acoustic radiation force impulse is emitted by pressing the button, and shear wave velocity (m/s) is displayed in the right side of the screen in a few seconds.</w:t>
      </w:r>
    </w:p>
    <w:p w:rsidR="00281A86" w:rsidRPr="00C829A8" w:rsidRDefault="00281A86">
      <w:pPr>
        <w:widowControl/>
        <w:jc w:val="left"/>
        <w:rPr>
          <w:rFonts w:ascii="Book Antiqua" w:hAnsi="Book Antiqua" w:cs="Times New Roman"/>
          <w:sz w:val="24"/>
          <w:szCs w:val="24"/>
        </w:rPr>
      </w:pPr>
      <w:r w:rsidRPr="00C829A8">
        <w:rPr>
          <w:rFonts w:ascii="Book Antiqua" w:hAnsi="Book Antiqua" w:cs="Times New Roman"/>
          <w:sz w:val="24"/>
          <w:szCs w:val="24"/>
        </w:rPr>
        <w:br w:type="page"/>
      </w:r>
    </w:p>
    <w:p w:rsidR="00784EE8"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rFonts w:ascii="Times New Roman" w:hAnsi="Times New Roman" w:cs="Times New Roman"/>
          <w:noProof/>
          <w:kern w:val="0"/>
          <w:sz w:val="24"/>
          <w:szCs w:val="24"/>
          <w:lang w:eastAsia="zh-CN"/>
        </w:rPr>
        <w:lastRenderedPageBreak/>
        <w:drawing>
          <wp:inline distT="0" distB="0" distL="0" distR="0" wp14:anchorId="11BEEDA9" wp14:editId="64B03466">
            <wp:extent cx="5400040" cy="4033652"/>
            <wp:effectExtent l="0" t="0" r="0" b="5080"/>
            <wp:docPr id="12" name="图片 1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033652"/>
                    </a:xfrm>
                    <a:prstGeom prst="rect">
                      <a:avLst/>
                    </a:prstGeom>
                    <a:noFill/>
                    <a:ln>
                      <a:noFill/>
                    </a:ln>
                  </pic:spPr>
                </pic:pic>
              </a:graphicData>
            </a:graphic>
          </wp:inline>
        </w:drawing>
      </w:r>
    </w:p>
    <w:p w:rsidR="0045373F" w:rsidRPr="00C829A8" w:rsidRDefault="005371BA"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t>Figure</w:t>
      </w:r>
      <w:r w:rsidR="00843747" w:rsidRPr="00C829A8">
        <w:rPr>
          <w:rFonts w:ascii="Book Antiqua" w:hAnsi="Book Antiqua" w:cs="Times New Roman"/>
          <w:b/>
          <w:sz w:val="24"/>
          <w:szCs w:val="24"/>
        </w:rPr>
        <w:t xml:space="preserve"> 8</w:t>
      </w:r>
      <w:r w:rsidR="0045373F" w:rsidRPr="00C829A8">
        <w:rPr>
          <w:rFonts w:ascii="Book Antiqua" w:hAnsi="Book Antiqua" w:cs="Times New Roman"/>
          <w:b/>
          <w:sz w:val="24"/>
          <w:szCs w:val="24"/>
        </w:rPr>
        <w:t xml:space="preserve"> Virtual Touch</w:t>
      </w:r>
      <w:r w:rsidR="00266619" w:rsidRPr="00C829A8">
        <w:rPr>
          <w:rFonts w:ascii="Book Antiqua" w:hAnsi="Book Antiqua" w:cs="Times New Roman"/>
          <w:b/>
          <w:sz w:val="24"/>
          <w:szCs w:val="24"/>
          <w:vertAlign w:val="superscript"/>
        </w:rPr>
        <w:t>TM</w:t>
      </w:r>
      <w:r w:rsidR="0045373F" w:rsidRPr="00C829A8">
        <w:rPr>
          <w:rFonts w:ascii="Book Antiqua" w:hAnsi="Book Antiqua" w:cs="Times New Roman"/>
          <w:b/>
          <w:sz w:val="24"/>
          <w:szCs w:val="24"/>
        </w:rPr>
        <w:t xml:space="preserve"> Quantification (VTQ) (Siemens) performed for a large tumor at the pancreatic body. </w:t>
      </w:r>
      <w:r w:rsidR="0045373F" w:rsidRPr="00C829A8">
        <w:rPr>
          <w:rFonts w:ascii="Book Antiqua" w:hAnsi="Book Antiqua" w:cs="Times New Roman"/>
          <w:sz w:val="24"/>
          <w:szCs w:val="24"/>
        </w:rPr>
        <w:t xml:space="preserve">Shear wave velocity cannot be measured because the tumor is too hard. X,XX m/s is displayed in the right side of the screen instead of digits. </w:t>
      </w:r>
    </w:p>
    <w:p w:rsidR="00281A86" w:rsidRPr="00C829A8" w:rsidRDefault="00281A86">
      <w:pPr>
        <w:widowControl/>
        <w:jc w:val="left"/>
        <w:rPr>
          <w:rFonts w:ascii="Book Antiqua" w:eastAsia="SimSun" w:hAnsi="Book Antiqua" w:cs="Times New Roman"/>
          <w:sz w:val="24"/>
          <w:szCs w:val="24"/>
          <w:lang w:eastAsia="zh-CN"/>
        </w:rPr>
      </w:pPr>
      <w:r w:rsidRPr="00C829A8">
        <w:rPr>
          <w:rFonts w:ascii="Book Antiqua" w:eastAsia="SimSun" w:hAnsi="Book Antiqua" w:cs="Times New Roman"/>
          <w:sz w:val="24"/>
          <w:szCs w:val="24"/>
          <w:lang w:eastAsia="zh-CN"/>
        </w:rPr>
        <w:br w:type="page"/>
      </w:r>
    </w:p>
    <w:p w:rsidR="00281A86" w:rsidRPr="00C829A8" w:rsidRDefault="00281A86" w:rsidP="005B41E8">
      <w:pPr>
        <w:adjustRightInd w:val="0"/>
        <w:snapToGrid w:val="0"/>
        <w:spacing w:line="360" w:lineRule="auto"/>
        <w:rPr>
          <w:rFonts w:ascii="Book Antiqua" w:eastAsia="SimSun" w:hAnsi="Book Antiqua" w:cs="Times New Roman"/>
          <w:sz w:val="24"/>
          <w:szCs w:val="24"/>
          <w:lang w:eastAsia="zh-CN"/>
        </w:rPr>
      </w:pPr>
      <w:r w:rsidRPr="00C829A8">
        <w:rPr>
          <w:rFonts w:ascii="Times New Roman" w:hAnsi="Times New Roman" w:cs="Times New Roman"/>
          <w:noProof/>
          <w:kern w:val="0"/>
          <w:sz w:val="24"/>
          <w:szCs w:val="24"/>
          <w:lang w:eastAsia="zh-CN"/>
        </w:rPr>
        <w:lastRenderedPageBreak/>
        <w:drawing>
          <wp:inline distT="0" distB="0" distL="0" distR="0" wp14:anchorId="00D49914" wp14:editId="770137B4">
            <wp:extent cx="5124450" cy="3829050"/>
            <wp:effectExtent l="0" t="0" r="0" b="0"/>
            <wp:docPr id="13" name="图片 1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3829050"/>
                    </a:xfrm>
                    <a:prstGeom prst="rect">
                      <a:avLst/>
                    </a:prstGeom>
                    <a:noFill/>
                    <a:ln>
                      <a:noFill/>
                    </a:ln>
                  </pic:spPr>
                </pic:pic>
              </a:graphicData>
            </a:graphic>
          </wp:inline>
        </w:drawing>
      </w:r>
    </w:p>
    <w:p w:rsidR="0045373F" w:rsidRPr="00C829A8" w:rsidRDefault="005371BA"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hAnsi="Book Antiqua" w:cs="Times New Roman"/>
          <w:b/>
          <w:sz w:val="24"/>
          <w:szCs w:val="24"/>
        </w:rPr>
        <w:t>Figure</w:t>
      </w:r>
      <w:r w:rsidR="00843747" w:rsidRPr="00C829A8">
        <w:rPr>
          <w:rFonts w:ascii="Book Antiqua" w:hAnsi="Book Antiqua" w:cs="Times New Roman"/>
          <w:b/>
          <w:sz w:val="24"/>
          <w:szCs w:val="24"/>
        </w:rPr>
        <w:t xml:space="preserve"> 9</w:t>
      </w:r>
      <w:r w:rsidR="0045373F" w:rsidRPr="00C829A8">
        <w:rPr>
          <w:rFonts w:ascii="Book Antiqua" w:hAnsi="Book Antiqua" w:cs="Times New Roman"/>
          <w:b/>
          <w:sz w:val="24"/>
          <w:szCs w:val="24"/>
        </w:rPr>
        <w:t xml:space="preserve"> </w:t>
      </w:r>
      <w:bookmarkStart w:id="669" w:name="OLE_LINK2910"/>
      <w:bookmarkStart w:id="670" w:name="OLE_LINK2911"/>
      <w:r w:rsidR="00266619" w:rsidRPr="00C829A8">
        <w:rPr>
          <w:rFonts w:ascii="Book Antiqua" w:hAnsi="Book Antiqua" w:cs="Times New Roman"/>
          <w:b/>
          <w:sz w:val="24"/>
          <w:szCs w:val="24"/>
        </w:rPr>
        <w:t>Virtual Touch</w:t>
      </w:r>
      <w:r w:rsidR="00266619" w:rsidRPr="00C829A8">
        <w:rPr>
          <w:rFonts w:ascii="Book Antiqua" w:hAnsi="Book Antiqua" w:cs="Times New Roman"/>
          <w:b/>
          <w:sz w:val="24"/>
          <w:szCs w:val="24"/>
          <w:vertAlign w:val="superscript"/>
        </w:rPr>
        <w:t>TM</w:t>
      </w:r>
      <w:r w:rsidR="00266619" w:rsidRPr="00C829A8">
        <w:rPr>
          <w:rFonts w:ascii="Book Antiqua" w:hAnsi="Book Antiqua" w:cs="Times New Roman"/>
          <w:b/>
          <w:sz w:val="24"/>
          <w:szCs w:val="24"/>
        </w:rPr>
        <w:t xml:space="preserve"> IQ </w:t>
      </w:r>
      <w:bookmarkEnd w:id="669"/>
      <w:bookmarkEnd w:id="670"/>
      <w:r w:rsidR="00266619" w:rsidRPr="00C829A8">
        <w:rPr>
          <w:rFonts w:ascii="Book Antiqua" w:hAnsi="Book Antiqua" w:cs="Times New Roman"/>
          <w:b/>
          <w:sz w:val="24"/>
          <w:szCs w:val="24"/>
        </w:rPr>
        <w:t xml:space="preserve">(Siemens) performed for a pancreatic body tumor. </w:t>
      </w:r>
      <w:r w:rsidR="00266619" w:rsidRPr="00C829A8">
        <w:rPr>
          <w:rFonts w:ascii="Book Antiqua" w:hAnsi="Book Antiqua" w:cs="Times New Roman"/>
          <w:sz w:val="24"/>
          <w:szCs w:val="24"/>
        </w:rPr>
        <w:t xml:space="preserve">Because only linear probe can be used, </w:t>
      </w:r>
      <w:r w:rsidR="00843747" w:rsidRPr="00C829A8">
        <w:rPr>
          <w:rFonts w:ascii="Book Antiqua" w:hAnsi="Book Antiqua" w:cs="Times New Roman"/>
          <w:sz w:val="24"/>
          <w:szCs w:val="24"/>
        </w:rPr>
        <w:t>Virtual Touch</w:t>
      </w:r>
      <w:r w:rsidR="00843747" w:rsidRPr="00C829A8">
        <w:rPr>
          <w:rFonts w:ascii="Book Antiqua" w:hAnsi="Book Antiqua" w:cs="Times New Roman"/>
          <w:sz w:val="24"/>
          <w:szCs w:val="24"/>
          <w:vertAlign w:val="superscript"/>
        </w:rPr>
        <w:t>TM</w:t>
      </w:r>
      <w:r w:rsidR="00843747" w:rsidRPr="00C829A8">
        <w:rPr>
          <w:rFonts w:ascii="Book Antiqua" w:hAnsi="Book Antiqua" w:cs="Times New Roman"/>
          <w:sz w:val="24"/>
          <w:szCs w:val="24"/>
        </w:rPr>
        <w:t xml:space="preserve"> IQ </w:t>
      </w:r>
      <w:r w:rsidR="00843747" w:rsidRPr="00C829A8">
        <w:rPr>
          <w:rFonts w:ascii="Book Antiqua" w:eastAsia="SimSun" w:hAnsi="Book Antiqua" w:cs="Times New Roman" w:hint="eastAsia"/>
          <w:sz w:val="24"/>
          <w:szCs w:val="24"/>
          <w:lang w:eastAsia="zh-CN"/>
        </w:rPr>
        <w:t>(</w:t>
      </w:r>
      <w:r w:rsidR="00266619" w:rsidRPr="00C829A8">
        <w:rPr>
          <w:rFonts w:ascii="Book Antiqua" w:hAnsi="Book Antiqua" w:cs="Times New Roman"/>
          <w:sz w:val="24"/>
          <w:szCs w:val="24"/>
        </w:rPr>
        <w:t>VTIQ</w:t>
      </w:r>
      <w:r w:rsidR="00843747" w:rsidRPr="00C829A8">
        <w:rPr>
          <w:rFonts w:ascii="Book Antiqua" w:eastAsia="SimSun" w:hAnsi="Book Antiqua" w:cs="Times New Roman" w:hint="eastAsia"/>
          <w:sz w:val="24"/>
          <w:szCs w:val="24"/>
          <w:lang w:eastAsia="zh-CN"/>
        </w:rPr>
        <w:t>)</w:t>
      </w:r>
      <w:r w:rsidR="00266619" w:rsidRPr="00C829A8">
        <w:rPr>
          <w:rFonts w:ascii="Book Antiqua" w:hAnsi="Book Antiqua" w:cs="Times New Roman"/>
          <w:sz w:val="24"/>
          <w:szCs w:val="24"/>
        </w:rPr>
        <w:t xml:space="preserve"> cannot be performed for the case in which the pancreas locates deep from the body surface. Shear wave velocity can be measured post hoc at the point wherever desired (upper). In quality mode, the degree of confidence </w:t>
      </w:r>
      <w:r w:rsidR="00EE72A8" w:rsidRPr="00C829A8">
        <w:rPr>
          <w:rFonts w:ascii="Book Antiqua" w:hAnsi="Book Antiqua" w:cs="Times New Roman"/>
          <w:sz w:val="24"/>
          <w:szCs w:val="24"/>
        </w:rPr>
        <w:t>in measurement is</w:t>
      </w:r>
      <w:r w:rsidR="00266619" w:rsidRPr="00C829A8">
        <w:rPr>
          <w:rFonts w:ascii="Book Antiqua" w:hAnsi="Book Antiqua" w:cs="Times New Roman"/>
          <w:sz w:val="24"/>
          <w:szCs w:val="24"/>
        </w:rPr>
        <w:t xml:space="preserve"> seen for each point </w:t>
      </w:r>
      <w:r w:rsidR="00EE72A8" w:rsidRPr="00C829A8">
        <w:rPr>
          <w:rFonts w:ascii="Book Antiqua" w:hAnsi="Book Antiqua" w:cs="Times New Roman"/>
          <w:sz w:val="24"/>
          <w:szCs w:val="24"/>
        </w:rPr>
        <w:t>(lower)</w:t>
      </w:r>
      <w:r w:rsidR="00266619" w:rsidRPr="00C829A8">
        <w:rPr>
          <w:rFonts w:ascii="Book Antiqua" w:hAnsi="Book Antiqua" w:cs="Times New Roman"/>
          <w:sz w:val="24"/>
          <w:szCs w:val="24"/>
        </w:rPr>
        <w:t xml:space="preserve">. </w:t>
      </w:r>
      <w:r w:rsidR="00EE72A8" w:rsidRPr="00C829A8">
        <w:rPr>
          <w:rFonts w:ascii="Book Antiqua" w:hAnsi="Book Antiqua" w:cs="Times New Roman"/>
          <w:sz w:val="24"/>
          <w:szCs w:val="24"/>
        </w:rPr>
        <w:t>Green color shows the point where shear wave velocity is measured with high confidence.</w:t>
      </w:r>
      <w:r w:rsidR="000C7752" w:rsidRPr="00C829A8">
        <w:rPr>
          <w:rFonts w:ascii="Book Antiqua" w:hAnsi="Book Antiqua" w:cs="Times New Roman"/>
          <w:sz w:val="24"/>
          <w:szCs w:val="24"/>
        </w:rPr>
        <w:t xml:space="preserve"> </w:t>
      </w:r>
    </w:p>
    <w:p w:rsidR="003A26BF" w:rsidRPr="00C829A8" w:rsidRDefault="003A26BF">
      <w:pPr>
        <w:widowControl/>
        <w:jc w:val="left"/>
        <w:rPr>
          <w:rFonts w:ascii="Book Antiqua" w:eastAsia="SimSun" w:hAnsi="Book Antiqua" w:cs="Times New Roman"/>
          <w:sz w:val="24"/>
          <w:szCs w:val="24"/>
          <w:lang w:eastAsia="zh-CN"/>
        </w:rPr>
      </w:pPr>
      <w:r w:rsidRPr="00C829A8">
        <w:rPr>
          <w:rFonts w:ascii="Book Antiqua" w:eastAsia="SimSun" w:hAnsi="Book Antiqua" w:cs="Times New Roman"/>
          <w:sz w:val="24"/>
          <w:szCs w:val="24"/>
          <w:lang w:eastAsia="zh-CN"/>
        </w:rPr>
        <w:br w:type="page"/>
      </w:r>
    </w:p>
    <w:p w:rsidR="00843747" w:rsidRPr="00C829A8" w:rsidRDefault="003A26BF" w:rsidP="005B41E8">
      <w:pPr>
        <w:adjustRightInd w:val="0"/>
        <w:snapToGrid w:val="0"/>
        <w:spacing w:line="360" w:lineRule="auto"/>
        <w:rPr>
          <w:rFonts w:ascii="Book Antiqua" w:eastAsia="SimSun" w:hAnsi="Book Antiqua" w:cs="Times New Roman"/>
          <w:sz w:val="24"/>
          <w:szCs w:val="24"/>
          <w:lang w:eastAsia="zh-CN"/>
        </w:rPr>
      </w:pPr>
      <w:r w:rsidRPr="00C829A8">
        <w:rPr>
          <w:rFonts w:ascii="Book Antiqua" w:eastAsia="SimSun" w:hAnsi="Book Antiqua" w:cs="Times New Roman"/>
          <w:noProof/>
          <w:sz w:val="24"/>
          <w:szCs w:val="24"/>
          <w:lang w:eastAsia="zh-CN"/>
        </w:rPr>
        <w:lastRenderedPageBreak/>
        <w:drawing>
          <wp:inline distT="0" distB="0" distL="0" distR="0" wp14:anchorId="79A74DBF" wp14:editId="225E94C5">
            <wp:extent cx="2524125" cy="1885950"/>
            <wp:effectExtent l="0" t="0" r="9525" b="0"/>
            <wp:docPr id="1" name="图片 1" descr="C:\Users\baishideng-2014\Desktop\revised-jyu\DAI\23931\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DAI\23931\Fig. 1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inline>
        </w:drawing>
      </w:r>
    </w:p>
    <w:p w:rsidR="008337E0" w:rsidRPr="00C829A8" w:rsidRDefault="005371BA" w:rsidP="005B41E8">
      <w:pPr>
        <w:adjustRightInd w:val="0"/>
        <w:snapToGrid w:val="0"/>
        <w:spacing w:line="360" w:lineRule="auto"/>
        <w:rPr>
          <w:rFonts w:ascii="Book Antiqua" w:hAnsi="Book Antiqua" w:cs="Times New Roman"/>
          <w:sz w:val="24"/>
          <w:szCs w:val="24"/>
        </w:rPr>
      </w:pPr>
      <w:r w:rsidRPr="00C829A8">
        <w:rPr>
          <w:rFonts w:ascii="Book Antiqua" w:hAnsi="Book Antiqua" w:cs="Times New Roman"/>
          <w:b/>
          <w:sz w:val="24"/>
          <w:szCs w:val="24"/>
        </w:rPr>
        <w:t>Figure</w:t>
      </w:r>
      <w:r w:rsidR="00843747" w:rsidRPr="00C829A8">
        <w:rPr>
          <w:rFonts w:ascii="Book Antiqua" w:hAnsi="Book Antiqua" w:cs="Times New Roman"/>
          <w:b/>
          <w:sz w:val="24"/>
          <w:szCs w:val="24"/>
        </w:rPr>
        <w:t xml:space="preserve"> 10</w:t>
      </w:r>
      <w:r w:rsidR="0045373F" w:rsidRPr="00C829A8">
        <w:rPr>
          <w:rFonts w:ascii="Book Antiqua" w:hAnsi="Book Antiqua" w:cs="Times New Roman"/>
          <w:b/>
          <w:sz w:val="24"/>
          <w:szCs w:val="24"/>
        </w:rPr>
        <w:t xml:space="preserve"> A representative qualitative di</w:t>
      </w:r>
      <w:r w:rsidR="00F60DA5" w:rsidRPr="00C829A8">
        <w:rPr>
          <w:rFonts w:ascii="Book Antiqua" w:hAnsi="Book Antiqua" w:cs="Times New Roman"/>
          <w:b/>
          <w:sz w:val="24"/>
          <w:szCs w:val="24"/>
        </w:rPr>
        <w:t>agnostic criteria in Real-time Tissue E</w:t>
      </w:r>
      <w:r w:rsidR="0045373F" w:rsidRPr="00C829A8">
        <w:rPr>
          <w:rFonts w:ascii="Book Antiqua" w:hAnsi="Book Antiqua" w:cs="Times New Roman"/>
          <w:b/>
          <w:sz w:val="24"/>
          <w:szCs w:val="24"/>
        </w:rPr>
        <w:t>lastography</w:t>
      </w:r>
      <w:r w:rsidR="0045373F" w:rsidRPr="00C829A8">
        <w:rPr>
          <w:rFonts w:ascii="Book Antiqua" w:hAnsi="Book Antiqua" w:cs="Times New Roman"/>
          <w:b/>
          <w:sz w:val="24"/>
          <w:szCs w:val="24"/>
          <w:vertAlign w:val="superscript"/>
        </w:rPr>
        <w:t>TM</w:t>
      </w:r>
      <w:r w:rsidR="0045373F" w:rsidRPr="00C829A8">
        <w:rPr>
          <w:rFonts w:ascii="Book Antiqua" w:hAnsi="Book Antiqua" w:cs="Times New Roman"/>
          <w:b/>
          <w:sz w:val="24"/>
          <w:szCs w:val="24"/>
        </w:rPr>
        <w:t xml:space="preserve"> (Hitachi-Aloka). </w:t>
      </w:r>
      <w:r w:rsidR="0045373F" w:rsidRPr="00C829A8">
        <w:rPr>
          <w:rFonts w:ascii="Book Antiqua" w:hAnsi="Book Antiqua" w:cs="Times New Roman"/>
          <w:sz w:val="24"/>
          <w:szCs w:val="24"/>
        </w:rPr>
        <w:t>Dominant color and homogeneity of color are evaluated in most reports.</w:t>
      </w:r>
      <w:r w:rsidR="007464A5" w:rsidRPr="00C829A8">
        <w:rPr>
          <w:rFonts w:ascii="Book Antiqua" w:hAnsi="Book Antiqua" w:cs="Times New Roman"/>
          <w:sz w:val="24"/>
          <w:szCs w:val="24"/>
        </w:rPr>
        <w:t xml:space="preserve"> </w:t>
      </w:r>
      <w:r w:rsidR="000C78CE" w:rsidRPr="00C829A8">
        <w:rPr>
          <w:rFonts w:ascii="Book Antiqua" w:hAnsi="Book Antiqua" w:cs="Times New Roman"/>
          <w:sz w:val="24"/>
          <w:szCs w:val="24"/>
        </w:rPr>
        <w:t>The representative histology estimated by each combination of color and homogeneity are shown.</w:t>
      </w:r>
    </w:p>
    <w:sectPr w:rsidR="008337E0" w:rsidRPr="00C829A8" w:rsidSect="0053190D">
      <w:headerReference w:type="default" r:id="rId20"/>
      <w:footerReference w:type="default" r:id="rId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41D" w:rsidRDefault="00B1741D" w:rsidP="00FB445F">
      <w:r>
        <w:separator/>
      </w:r>
    </w:p>
  </w:endnote>
  <w:endnote w:type="continuationSeparator" w:id="0">
    <w:p w:rsidR="00B1741D" w:rsidRDefault="00B1741D" w:rsidP="00FB4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3528329"/>
      <w:docPartObj>
        <w:docPartGallery w:val="Page Numbers (Bottom of Page)"/>
        <w:docPartUnique/>
      </w:docPartObj>
    </w:sdtPr>
    <w:sdtEndPr>
      <w:rPr>
        <w:b w:val="0"/>
      </w:rPr>
    </w:sdtEndPr>
    <w:sdtContent>
      <w:p w:rsidR="00D76320" w:rsidRPr="00B420F0" w:rsidRDefault="00D76320" w:rsidP="005A0A11">
        <w:pPr>
          <w:pStyle w:val="Footer"/>
          <w:ind w:right="420"/>
          <w:jc w:val="right"/>
          <w:rPr>
            <w:b/>
          </w:rPr>
        </w:pPr>
      </w:p>
      <w:p w:rsidR="00D76320" w:rsidRDefault="00B1741D">
        <w:pPr>
          <w:pStyle w:val="Footer"/>
          <w:jc w:val="right"/>
        </w:pPr>
      </w:p>
    </w:sdtContent>
  </w:sdt>
  <w:p w:rsidR="00D76320" w:rsidRDefault="00D763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41D" w:rsidRDefault="00B1741D" w:rsidP="00FB445F">
      <w:r>
        <w:separator/>
      </w:r>
    </w:p>
  </w:footnote>
  <w:footnote w:type="continuationSeparator" w:id="0">
    <w:p w:rsidR="00B1741D" w:rsidRDefault="00B1741D" w:rsidP="00FB44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342098"/>
      <w:docPartObj>
        <w:docPartGallery w:val="Page Numbers (Top of Page)"/>
        <w:docPartUnique/>
      </w:docPartObj>
    </w:sdtPr>
    <w:sdtEndPr/>
    <w:sdtContent>
      <w:p w:rsidR="00D76320" w:rsidRDefault="00D76320">
        <w:pPr>
          <w:pStyle w:val="Header"/>
          <w:jc w:val="right"/>
        </w:pPr>
        <w:r>
          <w:fldChar w:fldCharType="begin"/>
        </w:r>
        <w:r>
          <w:instrText>PAGE   \* MERGEFORMAT</w:instrText>
        </w:r>
        <w:r>
          <w:fldChar w:fldCharType="separate"/>
        </w:r>
        <w:r w:rsidR="0003532D" w:rsidRPr="0003532D">
          <w:rPr>
            <w:noProof/>
            <w:lang w:val="ja-JP"/>
          </w:rPr>
          <w:t>40</w:t>
        </w:r>
        <w:r>
          <w:fldChar w:fldCharType="end"/>
        </w:r>
      </w:p>
    </w:sdtContent>
  </w:sdt>
  <w:p w:rsidR="00D76320" w:rsidRDefault="00D763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1301F2"/>
    <w:multiLevelType w:val="hybridMultilevel"/>
    <w:tmpl w:val="A2E831B6"/>
    <w:lvl w:ilvl="0" w:tplc="EC1A421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F6601B"/>
    <w:multiLevelType w:val="hybridMultilevel"/>
    <w:tmpl w:val="2A708EDE"/>
    <w:lvl w:ilvl="0" w:tplc="D90427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D9D3927"/>
    <w:multiLevelType w:val="hybridMultilevel"/>
    <w:tmpl w:val="D88289B4"/>
    <w:lvl w:ilvl="0" w:tplc="EA8C82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5D1"/>
    <w:rsid w:val="00000281"/>
    <w:rsid w:val="000009E2"/>
    <w:rsid w:val="0000388C"/>
    <w:rsid w:val="0000474F"/>
    <w:rsid w:val="00004CE1"/>
    <w:rsid w:val="00006253"/>
    <w:rsid w:val="00007178"/>
    <w:rsid w:val="000073AC"/>
    <w:rsid w:val="00012833"/>
    <w:rsid w:val="00015346"/>
    <w:rsid w:val="000219F2"/>
    <w:rsid w:val="000235B4"/>
    <w:rsid w:val="000251D3"/>
    <w:rsid w:val="00026325"/>
    <w:rsid w:val="0002784A"/>
    <w:rsid w:val="00027ABD"/>
    <w:rsid w:val="00031647"/>
    <w:rsid w:val="00031E67"/>
    <w:rsid w:val="00032502"/>
    <w:rsid w:val="00032BE4"/>
    <w:rsid w:val="00034D67"/>
    <w:rsid w:val="0003532D"/>
    <w:rsid w:val="00043C4F"/>
    <w:rsid w:val="00043F11"/>
    <w:rsid w:val="000461FF"/>
    <w:rsid w:val="000472A1"/>
    <w:rsid w:val="000472C9"/>
    <w:rsid w:val="00047D8D"/>
    <w:rsid w:val="000502FA"/>
    <w:rsid w:val="00050B1D"/>
    <w:rsid w:val="00051836"/>
    <w:rsid w:val="00052D8D"/>
    <w:rsid w:val="00053184"/>
    <w:rsid w:val="0005349A"/>
    <w:rsid w:val="00053FBF"/>
    <w:rsid w:val="00055CEE"/>
    <w:rsid w:val="00056F86"/>
    <w:rsid w:val="00057435"/>
    <w:rsid w:val="000621BB"/>
    <w:rsid w:val="00062420"/>
    <w:rsid w:val="000654A6"/>
    <w:rsid w:val="00065FDD"/>
    <w:rsid w:val="00067926"/>
    <w:rsid w:val="00075C25"/>
    <w:rsid w:val="00075ED9"/>
    <w:rsid w:val="0007723C"/>
    <w:rsid w:val="0008031D"/>
    <w:rsid w:val="000808D3"/>
    <w:rsid w:val="0008200E"/>
    <w:rsid w:val="00082412"/>
    <w:rsid w:val="000829E9"/>
    <w:rsid w:val="00084D5A"/>
    <w:rsid w:val="000912D0"/>
    <w:rsid w:val="000932C6"/>
    <w:rsid w:val="00093A15"/>
    <w:rsid w:val="00096E57"/>
    <w:rsid w:val="00097034"/>
    <w:rsid w:val="000A106C"/>
    <w:rsid w:val="000A3988"/>
    <w:rsid w:val="000B0421"/>
    <w:rsid w:val="000B1559"/>
    <w:rsid w:val="000B1EE7"/>
    <w:rsid w:val="000C018C"/>
    <w:rsid w:val="000C10AC"/>
    <w:rsid w:val="000C10C4"/>
    <w:rsid w:val="000C1928"/>
    <w:rsid w:val="000C3441"/>
    <w:rsid w:val="000C388E"/>
    <w:rsid w:val="000C66D2"/>
    <w:rsid w:val="000C7619"/>
    <w:rsid w:val="000C7752"/>
    <w:rsid w:val="000C78CE"/>
    <w:rsid w:val="000D3BDA"/>
    <w:rsid w:val="000E081A"/>
    <w:rsid w:val="000E08FA"/>
    <w:rsid w:val="000E1397"/>
    <w:rsid w:val="000E47F2"/>
    <w:rsid w:val="000E7A71"/>
    <w:rsid w:val="000E7F50"/>
    <w:rsid w:val="000F1B69"/>
    <w:rsid w:val="000F3432"/>
    <w:rsid w:val="000F3F0F"/>
    <w:rsid w:val="000F5828"/>
    <w:rsid w:val="000F6223"/>
    <w:rsid w:val="000F6BF8"/>
    <w:rsid w:val="000F7A46"/>
    <w:rsid w:val="00101698"/>
    <w:rsid w:val="001018AB"/>
    <w:rsid w:val="00106BE8"/>
    <w:rsid w:val="00106EFA"/>
    <w:rsid w:val="00111126"/>
    <w:rsid w:val="00112840"/>
    <w:rsid w:val="00114F88"/>
    <w:rsid w:val="00120227"/>
    <w:rsid w:val="00120FE7"/>
    <w:rsid w:val="001223ED"/>
    <w:rsid w:val="0012318A"/>
    <w:rsid w:val="00123404"/>
    <w:rsid w:val="001269F1"/>
    <w:rsid w:val="00126CC0"/>
    <w:rsid w:val="00130449"/>
    <w:rsid w:val="0013056C"/>
    <w:rsid w:val="001326B5"/>
    <w:rsid w:val="00133621"/>
    <w:rsid w:val="00134165"/>
    <w:rsid w:val="00140060"/>
    <w:rsid w:val="00140454"/>
    <w:rsid w:val="00141A04"/>
    <w:rsid w:val="00142304"/>
    <w:rsid w:val="0014298D"/>
    <w:rsid w:val="00143DAC"/>
    <w:rsid w:val="001441A7"/>
    <w:rsid w:val="00145B0D"/>
    <w:rsid w:val="00145D10"/>
    <w:rsid w:val="0014625A"/>
    <w:rsid w:val="00146D7A"/>
    <w:rsid w:val="00151C89"/>
    <w:rsid w:val="001523C6"/>
    <w:rsid w:val="001530FD"/>
    <w:rsid w:val="001538A1"/>
    <w:rsid w:val="00154188"/>
    <w:rsid w:val="001545D8"/>
    <w:rsid w:val="00154DE2"/>
    <w:rsid w:val="00154EBF"/>
    <w:rsid w:val="001605D6"/>
    <w:rsid w:val="00165F4C"/>
    <w:rsid w:val="001713EC"/>
    <w:rsid w:val="00171C1F"/>
    <w:rsid w:val="00173DD0"/>
    <w:rsid w:val="00174771"/>
    <w:rsid w:val="00175260"/>
    <w:rsid w:val="00175916"/>
    <w:rsid w:val="0018065D"/>
    <w:rsid w:val="00181751"/>
    <w:rsid w:val="00181883"/>
    <w:rsid w:val="00182FE7"/>
    <w:rsid w:val="00183F88"/>
    <w:rsid w:val="001849D5"/>
    <w:rsid w:val="00190580"/>
    <w:rsid w:val="001912E7"/>
    <w:rsid w:val="00194B77"/>
    <w:rsid w:val="00195FC6"/>
    <w:rsid w:val="001972E5"/>
    <w:rsid w:val="001979EC"/>
    <w:rsid w:val="00197AA8"/>
    <w:rsid w:val="00197E7B"/>
    <w:rsid w:val="001A30B9"/>
    <w:rsid w:val="001A5893"/>
    <w:rsid w:val="001A67B1"/>
    <w:rsid w:val="001A720F"/>
    <w:rsid w:val="001B2D06"/>
    <w:rsid w:val="001B3BE4"/>
    <w:rsid w:val="001C0B67"/>
    <w:rsid w:val="001C32FC"/>
    <w:rsid w:val="001C3EDA"/>
    <w:rsid w:val="001C57F8"/>
    <w:rsid w:val="001C6DF2"/>
    <w:rsid w:val="001C79E9"/>
    <w:rsid w:val="001D0438"/>
    <w:rsid w:val="001D161D"/>
    <w:rsid w:val="001D27AD"/>
    <w:rsid w:val="001D4854"/>
    <w:rsid w:val="001D4C98"/>
    <w:rsid w:val="001D6C47"/>
    <w:rsid w:val="001D72EE"/>
    <w:rsid w:val="001D7A70"/>
    <w:rsid w:val="001E294D"/>
    <w:rsid w:val="001E5418"/>
    <w:rsid w:val="001E5A3A"/>
    <w:rsid w:val="001E7C63"/>
    <w:rsid w:val="001F0E29"/>
    <w:rsid w:val="001F1D71"/>
    <w:rsid w:val="001F394F"/>
    <w:rsid w:val="001F495D"/>
    <w:rsid w:val="001F5828"/>
    <w:rsid w:val="001F7130"/>
    <w:rsid w:val="001F7A3E"/>
    <w:rsid w:val="002002B0"/>
    <w:rsid w:val="00200696"/>
    <w:rsid w:val="002033FC"/>
    <w:rsid w:val="00204479"/>
    <w:rsid w:val="00206C91"/>
    <w:rsid w:val="002078B4"/>
    <w:rsid w:val="00210032"/>
    <w:rsid w:val="00210D58"/>
    <w:rsid w:val="00211A11"/>
    <w:rsid w:val="00212EE1"/>
    <w:rsid w:val="00214549"/>
    <w:rsid w:val="0021633B"/>
    <w:rsid w:val="00216CFA"/>
    <w:rsid w:val="002175EC"/>
    <w:rsid w:val="0021793C"/>
    <w:rsid w:val="002206BA"/>
    <w:rsid w:val="002212F2"/>
    <w:rsid w:val="002216B9"/>
    <w:rsid w:val="00222313"/>
    <w:rsid w:val="00223178"/>
    <w:rsid w:val="00223BB9"/>
    <w:rsid w:val="00223D02"/>
    <w:rsid w:val="00223DC5"/>
    <w:rsid w:val="00230595"/>
    <w:rsid w:val="00235C10"/>
    <w:rsid w:val="00237055"/>
    <w:rsid w:val="00240EE2"/>
    <w:rsid w:val="00242A01"/>
    <w:rsid w:val="002435FF"/>
    <w:rsid w:val="00243A80"/>
    <w:rsid w:val="00246909"/>
    <w:rsid w:val="00246991"/>
    <w:rsid w:val="00246AF0"/>
    <w:rsid w:val="00250789"/>
    <w:rsid w:val="002551E5"/>
    <w:rsid w:val="0025597B"/>
    <w:rsid w:val="00260F18"/>
    <w:rsid w:val="00262008"/>
    <w:rsid w:val="00262D1D"/>
    <w:rsid w:val="00266619"/>
    <w:rsid w:val="00270FD0"/>
    <w:rsid w:val="00271285"/>
    <w:rsid w:val="002748B2"/>
    <w:rsid w:val="00280E40"/>
    <w:rsid w:val="002810AD"/>
    <w:rsid w:val="0028189A"/>
    <w:rsid w:val="00281A86"/>
    <w:rsid w:val="002871B7"/>
    <w:rsid w:val="002874ED"/>
    <w:rsid w:val="0029121E"/>
    <w:rsid w:val="00293297"/>
    <w:rsid w:val="002948AE"/>
    <w:rsid w:val="00294A2C"/>
    <w:rsid w:val="0029789D"/>
    <w:rsid w:val="002A07A9"/>
    <w:rsid w:val="002A4ECD"/>
    <w:rsid w:val="002A50C7"/>
    <w:rsid w:val="002A58C3"/>
    <w:rsid w:val="002A7914"/>
    <w:rsid w:val="002B1601"/>
    <w:rsid w:val="002B1E74"/>
    <w:rsid w:val="002B3276"/>
    <w:rsid w:val="002B697E"/>
    <w:rsid w:val="002B7743"/>
    <w:rsid w:val="002C1052"/>
    <w:rsid w:val="002C2BEC"/>
    <w:rsid w:val="002C2CB8"/>
    <w:rsid w:val="002C47DF"/>
    <w:rsid w:val="002C5FED"/>
    <w:rsid w:val="002C78B6"/>
    <w:rsid w:val="002D08F6"/>
    <w:rsid w:val="002D16B5"/>
    <w:rsid w:val="002D2061"/>
    <w:rsid w:val="002E1BB6"/>
    <w:rsid w:val="002E509C"/>
    <w:rsid w:val="002E572D"/>
    <w:rsid w:val="002F086D"/>
    <w:rsid w:val="002F1F77"/>
    <w:rsid w:val="002F2786"/>
    <w:rsid w:val="002F3A94"/>
    <w:rsid w:val="003046BE"/>
    <w:rsid w:val="00304C8D"/>
    <w:rsid w:val="003052AD"/>
    <w:rsid w:val="003121A1"/>
    <w:rsid w:val="00315244"/>
    <w:rsid w:val="00320CE0"/>
    <w:rsid w:val="00320E11"/>
    <w:rsid w:val="003216B4"/>
    <w:rsid w:val="00321E66"/>
    <w:rsid w:val="00322118"/>
    <w:rsid w:val="00322C97"/>
    <w:rsid w:val="0032452C"/>
    <w:rsid w:val="003247B1"/>
    <w:rsid w:val="003276D2"/>
    <w:rsid w:val="00327D18"/>
    <w:rsid w:val="00331184"/>
    <w:rsid w:val="00331AFE"/>
    <w:rsid w:val="0033346A"/>
    <w:rsid w:val="003345B2"/>
    <w:rsid w:val="003450B0"/>
    <w:rsid w:val="00345602"/>
    <w:rsid w:val="00345F6F"/>
    <w:rsid w:val="0034625F"/>
    <w:rsid w:val="00346408"/>
    <w:rsid w:val="00347D1F"/>
    <w:rsid w:val="003515A7"/>
    <w:rsid w:val="00352FA8"/>
    <w:rsid w:val="00353D1B"/>
    <w:rsid w:val="00357AD7"/>
    <w:rsid w:val="00360A94"/>
    <w:rsid w:val="00363CDD"/>
    <w:rsid w:val="00363D23"/>
    <w:rsid w:val="00364975"/>
    <w:rsid w:val="003660BC"/>
    <w:rsid w:val="0037004E"/>
    <w:rsid w:val="00370469"/>
    <w:rsid w:val="003706A4"/>
    <w:rsid w:val="00370A66"/>
    <w:rsid w:val="00372440"/>
    <w:rsid w:val="00372D4E"/>
    <w:rsid w:val="00373F04"/>
    <w:rsid w:val="00374DF5"/>
    <w:rsid w:val="00381540"/>
    <w:rsid w:val="003846F0"/>
    <w:rsid w:val="00384F31"/>
    <w:rsid w:val="00391F7D"/>
    <w:rsid w:val="00394006"/>
    <w:rsid w:val="0039442C"/>
    <w:rsid w:val="00396716"/>
    <w:rsid w:val="003A26BF"/>
    <w:rsid w:val="003A54DF"/>
    <w:rsid w:val="003A5E1E"/>
    <w:rsid w:val="003B060A"/>
    <w:rsid w:val="003B2F0E"/>
    <w:rsid w:val="003B4071"/>
    <w:rsid w:val="003B631B"/>
    <w:rsid w:val="003C2080"/>
    <w:rsid w:val="003C28EB"/>
    <w:rsid w:val="003C3218"/>
    <w:rsid w:val="003C3463"/>
    <w:rsid w:val="003C3C76"/>
    <w:rsid w:val="003C3E11"/>
    <w:rsid w:val="003C4483"/>
    <w:rsid w:val="003C5831"/>
    <w:rsid w:val="003D0172"/>
    <w:rsid w:val="003D09AC"/>
    <w:rsid w:val="003D0F9A"/>
    <w:rsid w:val="003D2A47"/>
    <w:rsid w:val="003D2EF9"/>
    <w:rsid w:val="003D440E"/>
    <w:rsid w:val="003D799E"/>
    <w:rsid w:val="003E0163"/>
    <w:rsid w:val="003E0FFC"/>
    <w:rsid w:val="003E1B55"/>
    <w:rsid w:val="003F3FB5"/>
    <w:rsid w:val="003F3FDE"/>
    <w:rsid w:val="003F40CC"/>
    <w:rsid w:val="003F4200"/>
    <w:rsid w:val="003F7225"/>
    <w:rsid w:val="003F7326"/>
    <w:rsid w:val="003F7EA2"/>
    <w:rsid w:val="00401639"/>
    <w:rsid w:val="00403DC1"/>
    <w:rsid w:val="004043A0"/>
    <w:rsid w:val="0041088B"/>
    <w:rsid w:val="004117CF"/>
    <w:rsid w:val="00412BA8"/>
    <w:rsid w:val="00413720"/>
    <w:rsid w:val="00415AEB"/>
    <w:rsid w:val="00416323"/>
    <w:rsid w:val="00416B27"/>
    <w:rsid w:val="00416E5A"/>
    <w:rsid w:val="00417170"/>
    <w:rsid w:val="00417943"/>
    <w:rsid w:val="0042159D"/>
    <w:rsid w:val="00422B40"/>
    <w:rsid w:val="00423533"/>
    <w:rsid w:val="00423A1B"/>
    <w:rsid w:val="00424143"/>
    <w:rsid w:val="00432624"/>
    <w:rsid w:val="00436093"/>
    <w:rsid w:val="0043769B"/>
    <w:rsid w:val="00442214"/>
    <w:rsid w:val="00444AEE"/>
    <w:rsid w:val="00447086"/>
    <w:rsid w:val="00447207"/>
    <w:rsid w:val="0045067A"/>
    <w:rsid w:val="00450A04"/>
    <w:rsid w:val="00451BA8"/>
    <w:rsid w:val="00452468"/>
    <w:rsid w:val="0045373F"/>
    <w:rsid w:val="004541CA"/>
    <w:rsid w:val="00457A77"/>
    <w:rsid w:val="004615E9"/>
    <w:rsid w:val="00462658"/>
    <w:rsid w:val="00463FA7"/>
    <w:rsid w:val="004640A6"/>
    <w:rsid w:val="00466878"/>
    <w:rsid w:val="004670C9"/>
    <w:rsid w:val="004753DF"/>
    <w:rsid w:val="0047637A"/>
    <w:rsid w:val="0048334A"/>
    <w:rsid w:val="004839FF"/>
    <w:rsid w:val="00485016"/>
    <w:rsid w:val="004863E9"/>
    <w:rsid w:val="00486794"/>
    <w:rsid w:val="00487D1B"/>
    <w:rsid w:val="00491A10"/>
    <w:rsid w:val="00492C6C"/>
    <w:rsid w:val="004A04DF"/>
    <w:rsid w:val="004A0609"/>
    <w:rsid w:val="004A2940"/>
    <w:rsid w:val="004A2DC5"/>
    <w:rsid w:val="004A765E"/>
    <w:rsid w:val="004B0068"/>
    <w:rsid w:val="004B23B8"/>
    <w:rsid w:val="004B2B55"/>
    <w:rsid w:val="004B3091"/>
    <w:rsid w:val="004B46C4"/>
    <w:rsid w:val="004B5BE6"/>
    <w:rsid w:val="004B5D92"/>
    <w:rsid w:val="004B68BD"/>
    <w:rsid w:val="004B6F0F"/>
    <w:rsid w:val="004B743D"/>
    <w:rsid w:val="004C1D9A"/>
    <w:rsid w:val="004C3643"/>
    <w:rsid w:val="004C514E"/>
    <w:rsid w:val="004D1CF7"/>
    <w:rsid w:val="004D771B"/>
    <w:rsid w:val="004D7D57"/>
    <w:rsid w:val="004E0B43"/>
    <w:rsid w:val="004E1B75"/>
    <w:rsid w:val="004E1D49"/>
    <w:rsid w:val="004E29A2"/>
    <w:rsid w:val="004E31DB"/>
    <w:rsid w:val="004E358A"/>
    <w:rsid w:val="004E44AD"/>
    <w:rsid w:val="004E44D4"/>
    <w:rsid w:val="004E7879"/>
    <w:rsid w:val="004E7F5C"/>
    <w:rsid w:val="004F292C"/>
    <w:rsid w:val="004F3179"/>
    <w:rsid w:val="004F3228"/>
    <w:rsid w:val="004F39C7"/>
    <w:rsid w:val="004F5592"/>
    <w:rsid w:val="004F66E9"/>
    <w:rsid w:val="004F6B36"/>
    <w:rsid w:val="004F6E28"/>
    <w:rsid w:val="004F6E34"/>
    <w:rsid w:val="00501B38"/>
    <w:rsid w:val="0050380E"/>
    <w:rsid w:val="00503C5E"/>
    <w:rsid w:val="005068C5"/>
    <w:rsid w:val="00506AA7"/>
    <w:rsid w:val="00507D17"/>
    <w:rsid w:val="00507E0F"/>
    <w:rsid w:val="005109B2"/>
    <w:rsid w:val="0051223C"/>
    <w:rsid w:val="0051740A"/>
    <w:rsid w:val="00517B09"/>
    <w:rsid w:val="00520047"/>
    <w:rsid w:val="00523EC5"/>
    <w:rsid w:val="0052410C"/>
    <w:rsid w:val="005242F7"/>
    <w:rsid w:val="00524FCC"/>
    <w:rsid w:val="0052562D"/>
    <w:rsid w:val="0052583D"/>
    <w:rsid w:val="00527D68"/>
    <w:rsid w:val="00530965"/>
    <w:rsid w:val="0053190D"/>
    <w:rsid w:val="00532EFC"/>
    <w:rsid w:val="00536BFE"/>
    <w:rsid w:val="005371BA"/>
    <w:rsid w:val="005379CF"/>
    <w:rsid w:val="00543299"/>
    <w:rsid w:val="0054399C"/>
    <w:rsid w:val="005439E3"/>
    <w:rsid w:val="00543D3F"/>
    <w:rsid w:val="0054490F"/>
    <w:rsid w:val="00544A08"/>
    <w:rsid w:val="005458D5"/>
    <w:rsid w:val="00547B39"/>
    <w:rsid w:val="005505C2"/>
    <w:rsid w:val="00552B2D"/>
    <w:rsid w:val="00553459"/>
    <w:rsid w:val="00554372"/>
    <w:rsid w:val="005551B1"/>
    <w:rsid w:val="0056080B"/>
    <w:rsid w:val="00561406"/>
    <w:rsid w:val="00561DDC"/>
    <w:rsid w:val="00562427"/>
    <w:rsid w:val="00563818"/>
    <w:rsid w:val="005668D0"/>
    <w:rsid w:val="00567076"/>
    <w:rsid w:val="005708D1"/>
    <w:rsid w:val="005751B8"/>
    <w:rsid w:val="00575C6E"/>
    <w:rsid w:val="00577B87"/>
    <w:rsid w:val="005806B7"/>
    <w:rsid w:val="00585BE8"/>
    <w:rsid w:val="00585CBE"/>
    <w:rsid w:val="00585E3F"/>
    <w:rsid w:val="00590DC6"/>
    <w:rsid w:val="0059115B"/>
    <w:rsid w:val="00592D43"/>
    <w:rsid w:val="00593BD9"/>
    <w:rsid w:val="00593F96"/>
    <w:rsid w:val="00597A38"/>
    <w:rsid w:val="005A0A11"/>
    <w:rsid w:val="005A1FCB"/>
    <w:rsid w:val="005A203D"/>
    <w:rsid w:val="005A612F"/>
    <w:rsid w:val="005A6DC4"/>
    <w:rsid w:val="005B2804"/>
    <w:rsid w:val="005B309C"/>
    <w:rsid w:val="005B3BF7"/>
    <w:rsid w:val="005B4179"/>
    <w:rsid w:val="005B41E8"/>
    <w:rsid w:val="005B4948"/>
    <w:rsid w:val="005B55AB"/>
    <w:rsid w:val="005B5E82"/>
    <w:rsid w:val="005B72AC"/>
    <w:rsid w:val="005B7552"/>
    <w:rsid w:val="005C0D8D"/>
    <w:rsid w:val="005C5C84"/>
    <w:rsid w:val="005C6873"/>
    <w:rsid w:val="005D3A8D"/>
    <w:rsid w:val="005D47E3"/>
    <w:rsid w:val="005D49D2"/>
    <w:rsid w:val="005D60DA"/>
    <w:rsid w:val="005D6332"/>
    <w:rsid w:val="005D6A82"/>
    <w:rsid w:val="005E157C"/>
    <w:rsid w:val="005E1E30"/>
    <w:rsid w:val="005F0610"/>
    <w:rsid w:val="005F0639"/>
    <w:rsid w:val="005F0F3F"/>
    <w:rsid w:val="005F12A2"/>
    <w:rsid w:val="005F2227"/>
    <w:rsid w:val="005F2934"/>
    <w:rsid w:val="005F3D1B"/>
    <w:rsid w:val="005F4DAA"/>
    <w:rsid w:val="005F6349"/>
    <w:rsid w:val="005F6622"/>
    <w:rsid w:val="005F6853"/>
    <w:rsid w:val="006002E4"/>
    <w:rsid w:val="00602F80"/>
    <w:rsid w:val="00603830"/>
    <w:rsid w:val="00604926"/>
    <w:rsid w:val="00604F16"/>
    <w:rsid w:val="00604FF8"/>
    <w:rsid w:val="0060633E"/>
    <w:rsid w:val="00611548"/>
    <w:rsid w:val="00611914"/>
    <w:rsid w:val="00615658"/>
    <w:rsid w:val="006159E3"/>
    <w:rsid w:val="006164CA"/>
    <w:rsid w:val="00620C23"/>
    <w:rsid w:val="0062106E"/>
    <w:rsid w:val="006222CB"/>
    <w:rsid w:val="00623D21"/>
    <w:rsid w:val="006245D1"/>
    <w:rsid w:val="00624A90"/>
    <w:rsid w:val="006254AA"/>
    <w:rsid w:val="00626DD3"/>
    <w:rsid w:val="00630126"/>
    <w:rsid w:val="00630486"/>
    <w:rsid w:val="00633135"/>
    <w:rsid w:val="006343E0"/>
    <w:rsid w:val="00634567"/>
    <w:rsid w:val="00637588"/>
    <w:rsid w:val="006377FE"/>
    <w:rsid w:val="00641212"/>
    <w:rsid w:val="00643FE0"/>
    <w:rsid w:val="00644075"/>
    <w:rsid w:val="00644659"/>
    <w:rsid w:val="006455DB"/>
    <w:rsid w:val="006468BC"/>
    <w:rsid w:val="00646F77"/>
    <w:rsid w:val="00647D20"/>
    <w:rsid w:val="00647DDD"/>
    <w:rsid w:val="00647EC3"/>
    <w:rsid w:val="006515EF"/>
    <w:rsid w:val="00651C4B"/>
    <w:rsid w:val="00651D57"/>
    <w:rsid w:val="0065357B"/>
    <w:rsid w:val="0065519B"/>
    <w:rsid w:val="00660E04"/>
    <w:rsid w:val="00662B0E"/>
    <w:rsid w:val="0066498B"/>
    <w:rsid w:val="0066703F"/>
    <w:rsid w:val="006718A6"/>
    <w:rsid w:val="00672B3D"/>
    <w:rsid w:val="00673C7C"/>
    <w:rsid w:val="00675977"/>
    <w:rsid w:val="00681764"/>
    <w:rsid w:val="006823A9"/>
    <w:rsid w:val="00682C1E"/>
    <w:rsid w:val="006850E1"/>
    <w:rsid w:val="00686654"/>
    <w:rsid w:val="00687817"/>
    <w:rsid w:val="0069053C"/>
    <w:rsid w:val="0069537F"/>
    <w:rsid w:val="00697A98"/>
    <w:rsid w:val="006A27CA"/>
    <w:rsid w:val="006A3B58"/>
    <w:rsid w:val="006A4785"/>
    <w:rsid w:val="006B0229"/>
    <w:rsid w:val="006B045D"/>
    <w:rsid w:val="006B1B82"/>
    <w:rsid w:val="006B25EF"/>
    <w:rsid w:val="006B29BC"/>
    <w:rsid w:val="006B627A"/>
    <w:rsid w:val="006C005A"/>
    <w:rsid w:val="006C0AF0"/>
    <w:rsid w:val="006C406B"/>
    <w:rsid w:val="006C5CEE"/>
    <w:rsid w:val="006C62C2"/>
    <w:rsid w:val="006D013A"/>
    <w:rsid w:val="006D2D33"/>
    <w:rsid w:val="006D5BA0"/>
    <w:rsid w:val="006D62E8"/>
    <w:rsid w:val="006D6F69"/>
    <w:rsid w:val="006D7F5B"/>
    <w:rsid w:val="006E0D2E"/>
    <w:rsid w:val="006E179D"/>
    <w:rsid w:val="006E22EE"/>
    <w:rsid w:val="006E2B35"/>
    <w:rsid w:val="006E5CFC"/>
    <w:rsid w:val="006E7C43"/>
    <w:rsid w:val="006E7D02"/>
    <w:rsid w:val="006F15CE"/>
    <w:rsid w:val="006F3D95"/>
    <w:rsid w:val="006F45A3"/>
    <w:rsid w:val="006F5DFB"/>
    <w:rsid w:val="00700AE4"/>
    <w:rsid w:val="007010ED"/>
    <w:rsid w:val="0070337D"/>
    <w:rsid w:val="007101B6"/>
    <w:rsid w:val="007119AA"/>
    <w:rsid w:val="00712CF8"/>
    <w:rsid w:val="00713F9A"/>
    <w:rsid w:val="0071488B"/>
    <w:rsid w:val="007155BC"/>
    <w:rsid w:val="00720A50"/>
    <w:rsid w:val="00724CDD"/>
    <w:rsid w:val="00726DBD"/>
    <w:rsid w:val="0072721C"/>
    <w:rsid w:val="00731E03"/>
    <w:rsid w:val="00732C0D"/>
    <w:rsid w:val="0074335B"/>
    <w:rsid w:val="00745BCE"/>
    <w:rsid w:val="007464A5"/>
    <w:rsid w:val="007465C4"/>
    <w:rsid w:val="00747BFD"/>
    <w:rsid w:val="0076285F"/>
    <w:rsid w:val="00762F13"/>
    <w:rsid w:val="00764455"/>
    <w:rsid w:val="00764DE5"/>
    <w:rsid w:val="00766401"/>
    <w:rsid w:val="00766897"/>
    <w:rsid w:val="00767870"/>
    <w:rsid w:val="0077072A"/>
    <w:rsid w:val="00770CE0"/>
    <w:rsid w:val="00770CFA"/>
    <w:rsid w:val="007711B3"/>
    <w:rsid w:val="0077152F"/>
    <w:rsid w:val="007732FB"/>
    <w:rsid w:val="007735B2"/>
    <w:rsid w:val="00773C66"/>
    <w:rsid w:val="00774A37"/>
    <w:rsid w:val="0077532C"/>
    <w:rsid w:val="00776D27"/>
    <w:rsid w:val="00776EDF"/>
    <w:rsid w:val="007775EA"/>
    <w:rsid w:val="007802A4"/>
    <w:rsid w:val="007813E2"/>
    <w:rsid w:val="00781806"/>
    <w:rsid w:val="00782117"/>
    <w:rsid w:val="007822FB"/>
    <w:rsid w:val="00783394"/>
    <w:rsid w:val="00783CD2"/>
    <w:rsid w:val="00784EE8"/>
    <w:rsid w:val="00785F37"/>
    <w:rsid w:val="00790C82"/>
    <w:rsid w:val="00791556"/>
    <w:rsid w:val="00794B27"/>
    <w:rsid w:val="00795C30"/>
    <w:rsid w:val="00796AA3"/>
    <w:rsid w:val="00796F4B"/>
    <w:rsid w:val="007B224B"/>
    <w:rsid w:val="007B38C4"/>
    <w:rsid w:val="007B52D1"/>
    <w:rsid w:val="007B5DC1"/>
    <w:rsid w:val="007B61C3"/>
    <w:rsid w:val="007B6419"/>
    <w:rsid w:val="007B7598"/>
    <w:rsid w:val="007C0559"/>
    <w:rsid w:val="007C1430"/>
    <w:rsid w:val="007C18EE"/>
    <w:rsid w:val="007C2878"/>
    <w:rsid w:val="007C2EA7"/>
    <w:rsid w:val="007C45E4"/>
    <w:rsid w:val="007D0BC6"/>
    <w:rsid w:val="007D1E85"/>
    <w:rsid w:val="007D236B"/>
    <w:rsid w:val="007D3452"/>
    <w:rsid w:val="007D4C70"/>
    <w:rsid w:val="007E327C"/>
    <w:rsid w:val="007E4BED"/>
    <w:rsid w:val="007E5C49"/>
    <w:rsid w:val="007E70CE"/>
    <w:rsid w:val="007E7865"/>
    <w:rsid w:val="007F0B5A"/>
    <w:rsid w:val="007F0CDF"/>
    <w:rsid w:val="007F1BE0"/>
    <w:rsid w:val="007F4674"/>
    <w:rsid w:val="007F5271"/>
    <w:rsid w:val="007F6DED"/>
    <w:rsid w:val="00800FEB"/>
    <w:rsid w:val="00803292"/>
    <w:rsid w:val="0080366B"/>
    <w:rsid w:val="00805939"/>
    <w:rsid w:val="008063A5"/>
    <w:rsid w:val="0080766D"/>
    <w:rsid w:val="00810609"/>
    <w:rsid w:val="00810CDB"/>
    <w:rsid w:val="00811BA7"/>
    <w:rsid w:val="008135F3"/>
    <w:rsid w:val="008150E2"/>
    <w:rsid w:val="0081775B"/>
    <w:rsid w:val="00820E2E"/>
    <w:rsid w:val="00821843"/>
    <w:rsid w:val="008233B6"/>
    <w:rsid w:val="00823F45"/>
    <w:rsid w:val="008255CC"/>
    <w:rsid w:val="00825F30"/>
    <w:rsid w:val="0083030E"/>
    <w:rsid w:val="008337E0"/>
    <w:rsid w:val="00834532"/>
    <w:rsid w:val="008357EF"/>
    <w:rsid w:val="00840326"/>
    <w:rsid w:val="008403FA"/>
    <w:rsid w:val="008418DA"/>
    <w:rsid w:val="00842464"/>
    <w:rsid w:val="00843747"/>
    <w:rsid w:val="008438D5"/>
    <w:rsid w:val="00845136"/>
    <w:rsid w:val="00845F6A"/>
    <w:rsid w:val="0084716B"/>
    <w:rsid w:val="0085176A"/>
    <w:rsid w:val="00854017"/>
    <w:rsid w:val="0085499A"/>
    <w:rsid w:val="00855081"/>
    <w:rsid w:val="0085650C"/>
    <w:rsid w:val="008566CB"/>
    <w:rsid w:val="008569BB"/>
    <w:rsid w:val="008616DA"/>
    <w:rsid w:val="0086219E"/>
    <w:rsid w:val="008652F1"/>
    <w:rsid w:val="008659F8"/>
    <w:rsid w:val="00867D5F"/>
    <w:rsid w:val="00871B97"/>
    <w:rsid w:val="00880EF5"/>
    <w:rsid w:val="0088194B"/>
    <w:rsid w:val="0088344D"/>
    <w:rsid w:val="008858ED"/>
    <w:rsid w:val="00886CA8"/>
    <w:rsid w:val="00887364"/>
    <w:rsid w:val="008935BC"/>
    <w:rsid w:val="00894A90"/>
    <w:rsid w:val="00895447"/>
    <w:rsid w:val="00896224"/>
    <w:rsid w:val="00896F12"/>
    <w:rsid w:val="008A0A98"/>
    <w:rsid w:val="008A2F6B"/>
    <w:rsid w:val="008A3A56"/>
    <w:rsid w:val="008A4649"/>
    <w:rsid w:val="008A47B6"/>
    <w:rsid w:val="008A659F"/>
    <w:rsid w:val="008A7DF6"/>
    <w:rsid w:val="008B18C0"/>
    <w:rsid w:val="008B3F90"/>
    <w:rsid w:val="008B5B10"/>
    <w:rsid w:val="008B7B5D"/>
    <w:rsid w:val="008C10E7"/>
    <w:rsid w:val="008C5A21"/>
    <w:rsid w:val="008C60FF"/>
    <w:rsid w:val="008D2344"/>
    <w:rsid w:val="008D37DC"/>
    <w:rsid w:val="008E0CF0"/>
    <w:rsid w:val="008E1CE3"/>
    <w:rsid w:val="008E212D"/>
    <w:rsid w:val="008E261F"/>
    <w:rsid w:val="008E4DD9"/>
    <w:rsid w:val="008E72BB"/>
    <w:rsid w:val="008E7392"/>
    <w:rsid w:val="008F2F82"/>
    <w:rsid w:val="008F44C3"/>
    <w:rsid w:val="008F4582"/>
    <w:rsid w:val="008F6616"/>
    <w:rsid w:val="008F6A37"/>
    <w:rsid w:val="00900656"/>
    <w:rsid w:val="00900E85"/>
    <w:rsid w:val="00901F77"/>
    <w:rsid w:val="00904FBA"/>
    <w:rsid w:val="009066F8"/>
    <w:rsid w:val="0090775E"/>
    <w:rsid w:val="00910816"/>
    <w:rsid w:val="00912A01"/>
    <w:rsid w:val="009147C1"/>
    <w:rsid w:val="00914CC4"/>
    <w:rsid w:val="00914DEC"/>
    <w:rsid w:val="00915BEE"/>
    <w:rsid w:val="00915C6C"/>
    <w:rsid w:val="00916298"/>
    <w:rsid w:val="00917009"/>
    <w:rsid w:val="0092054B"/>
    <w:rsid w:val="00921490"/>
    <w:rsid w:val="00923ECC"/>
    <w:rsid w:val="00924049"/>
    <w:rsid w:val="0092484B"/>
    <w:rsid w:val="0092629E"/>
    <w:rsid w:val="0092642F"/>
    <w:rsid w:val="00926D8E"/>
    <w:rsid w:val="0093085B"/>
    <w:rsid w:val="00930909"/>
    <w:rsid w:val="00933E66"/>
    <w:rsid w:val="00934BB2"/>
    <w:rsid w:val="00935EDE"/>
    <w:rsid w:val="00937826"/>
    <w:rsid w:val="00943A14"/>
    <w:rsid w:val="009444D0"/>
    <w:rsid w:val="00945912"/>
    <w:rsid w:val="0094654F"/>
    <w:rsid w:val="00950123"/>
    <w:rsid w:val="00952B0F"/>
    <w:rsid w:val="00953857"/>
    <w:rsid w:val="00953CF4"/>
    <w:rsid w:val="00955EAD"/>
    <w:rsid w:val="00956209"/>
    <w:rsid w:val="009576C0"/>
    <w:rsid w:val="00957EDF"/>
    <w:rsid w:val="009609FD"/>
    <w:rsid w:val="00960D79"/>
    <w:rsid w:val="00964251"/>
    <w:rsid w:val="00964581"/>
    <w:rsid w:val="00964E14"/>
    <w:rsid w:val="00967134"/>
    <w:rsid w:val="009742D9"/>
    <w:rsid w:val="00974B26"/>
    <w:rsid w:val="009811AD"/>
    <w:rsid w:val="00981C8C"/>
    <w:rsid w:val="009844FA"/>
    <w:rsid w:val="009926A0"/>
    <w:rsid w:val="009A0B62"/>
    <w:rsid w:val="009A2592"/>
    <w:rsid w:val="009A397D"/>
    <w:rsid w:val="009A4BEA"/>
    <w:rsid w:val="009A6831"/>
    <w:rsid w:val="009A71A0"/>
    <w:rsid w:val="009B2076"/>
    <w:rsid w:val="009C0636"/>
    <w:rsid w:val="009C1DC1"/>
    <w:rsid w:val="009C397B"/>
    <w:rsid w:val="009C3CBF"/>
    <w:rsid w:val="009C5000"/>
    <w:rsid w:val="009C5371"/>
    <w:rsid w:val="009C7A20"/>
    <w:rsid w:val="009D1A80"/>
    <w:rsid w:val="009D2572"/>
    <w:rsid w:val="009D2F52"/>
    <w:rsid w:val="009D6F92"/>
    <w:rsid w:val="009D6F93"/>
    <w:rsid w:val="009D70FB"/>
    <w:rsid w:val="009D7FAB"/>
    <w:rsid w:val="009E0B00"/>
    <w:rsid w:val="009E7F13"/>
    <w:rsid w:val="009F0D68"/>
    <w:rsid w:val="009F164F"/>
    <w:rsid w:val="009F16BB"/>
    <w:rsid w:val="009F1C3E"/>
    <w:rsid w:val="009F4E15"/>
    <w:rsid w:val="00A016F8"/>
    <w:rsid w:val="00A0248E"/>
    <w:rsid w:val="00A03391"/>
    <w:rsid w:val="00A05E5B"/>
    <w:rsid w:val="00A13985"/>
    <w:rsid w:val="00A13C34"/>
    <w:rsid w:val="00A173FE"/>
    <w:rsid w:val="00A209A3"/>
    <w:rsid w:val="00A21A87"/>
    <w:rsid w:val="00A222C8"/>
    <w:rsid w:val="00A2358E"/>
    <w:rsid w:val="00A247F0"/>
    <w:rsid w:val="00A25718"/>
    <w:rsid w:val="00A263EF"/>
    <w:rsid w:val="00A31A16"/>
    <w:rsid w:val="00A3259E"/>
    <w:rsid w:val="00A3314E"/>
    <w:rsid w:val="00A334E6"/>
    <w:rsid w:val="00A341BA"/>
    <w:rsid w:val="00A34644"/>
    <w:rsid w:val="00A3595D"/>
    <w:rsid w:val="00A35FB3"/>
    <w:rsid w:val="00A36EFA"/>
    <w:rsid w:val="00A36FC9"/>
    <w:rsid w:val="00A40599"/>
    <w:rsid w:val="00A40BAD"/>
    <w:rsid w:val="00A420D3"/>
    <w:rsid w:val="00A42B59"/>
    <w:rsid w:val="00A45603"/>
    <w:rsid w:val="00A45B81"/>
    <w:rsid w:val="00A45CB1"/>
    <w:rsid w:val="00A46E76"/>
    <w:rsid w:val="00A5101D"/>
    <w:rsid w:val="00A51937"/>
    <w:rsid w:val="00A52003"/>
    <w:rsid w:val="00A535FF"/>
    <w:rsid w:val="00A57415"/>
    <w:rsid w:val="00A57D97"/>
    <w:rsid w:val="00A609E3"/>
    <w:rsid w:val="00A62228"/>
    <w:rsid w:val="00A63535"/>
    <w:rsid w:val="00A64354"/>
    <w:rsid w:val="00A65B2B"/>
    <w:rsid w:val="00A7100E"/>
    <w:rsid w:val="00A72B79"/>
    <w:rsid w:val="00A7302F"/>
    <w:rsid w:val="00A7370C"/>
    <w:rsid w:val="00A7525E"/>
    <w:rsid w:val="00A763E0"/>
    <w:rsid w:val="00A76A07"/>
    <w:rsid w:val="00A77610"/>
    <w:rsid w:val="00A80403"/>
    <w:rsid w:val="00A82C35"/>
    <w:rsid w:val="00A82DAB"/>
    <w:rsid w:val="00A83D3A"/>
    <w:rsid w:val="00A8734A"/>
    <w:rsid w:val="00A91851"/>
    <w:rsid w:val="00A91E8F"/>
    <w:rsid w:val="00A91FA0"/>
    <w:rsid w:val="00A93E51"/>
    <w:rsid w:val="00A9427C"/>
    <w:rsid w:val="00A97391"/>
    <w:rsid w:val="00AA0666"/>
    <w:rsid w:val="00AA34D3"/>
    <w:rsid w:val="00AA702E"/>
    <w:rsid w:val="00AA7FE3"/>
    <w:rsid w:val="00AB7084"/>
    <w:rsid w:val="00AB78AA"/>
    <w:rsid w:val="00AB7A5A"/>
    <w:rsid w:val="00AC0D01"/>
    <w:rsid w:val="00AC20CE"/>
    <w:rsid w:val="00AC32C7"/>
    <w:rsid w:val="00AC3300"/>
    <w:rsid w:val="00AC35C4"/>
    <w:rsid w:val="00AC4783"/>
    <w:rsid w:val="00AC5A5E"/>
    <w:rsid w:val="00AC73BB"/>
    <w:rsid w:val="00AC7CCC"/>
    <w:rsid w:val="00AD2B6B"/>
    <w:rsid w:val="00AD2EE7"/>
    <w:rsid w:val="00AD387A"/>
    <w:rsid w:val="00AD5432"/>
    <w:rsid w:val="00AD5D51"/>
    <w:rsid w:val="00AD6526"/>
    <w:rsid w:val="00AD6FA6"/>
    <w:rsid w:val="00AE14FB"/>
    <w:rsid w:val="00AE184B"/>
    <w:rsid w:val="00AE2A9A"/>
    <w:rsid w:val="00AE596E"/>
    <w:rsid w:val="00AE6AB1"/>
    <w:rsid w:val="00AE72FF"/>
    <w:rsid w:val="00AF3602"/>
    <w:rsid w:val="00AF439E"/>
    <w:rsid w:val="00AF5E1F"/>
    <w:rsid w:val="00AF63B9"/>
    <w:rsid w:val="00AF654B"/>
    <w:rsid w:val="00AF7D17"/>
    <w:rsid w:val="00AF7ECA"/>
    <w:rsid w:val="00B005E7"/>
    <w:rsid w:val="00B02CF4"/>
    <w:rsid w:val="00B0388D"/>
    <w:rsid w:val="00B1096F"/>
    <w:rsid w:val="00B109C4"/>
    <w:rsid w:val="00B121E7"/>
    <w:rsid w:val="00B12365"/>
    <w:rsid w:val="00B1741D"/>
    <w:rsid w:val="00B2093F"/>
    <w:rsid w:val="00B20D97"/>
    <w:rsid w:val="00B21728"/>
    <w:rsid w:val="00B22AB1"/>
    <w:rsid w:val="00B263FC"/>
    <w:rsid w:val="00B271B9"/>
    <w:rsid w:val="00B273FB"/>
    <w:rsid w:val="00B27CDA"/>
    <w:rsid w:val="00B27ECD"/>
    <w:rsid w:val="00B30C40"/>
    <w:rsid w:val="00B33D1F"/>
    <w:rsid w:val="00B34249"/>
    <w:rsid w:val="00B353F9"/>
    <w:rsid w:val="00B35B57"/>
    <w:rsid w:val="00B35C37"/>
    <w:rsid w:val="00B40A89"/>
    <w:rsid w:val="00B41DAF"/>
    <w:rsid w:val="00B420F0"/>
    <w:rsid w:val="00B4294B"/>
    <w:rsid w:val="00B43450"/>
    <w:rsid w:val="00B4346A"/>
    <w:rsid w:val="00B44637"/>
    <w:rsid w:val="00B44BBE"/>
    <w:rsid w:val="00B4673F"/>
    <w:rsid w:val="00B5136F"/>
    <w:rsid w:val="00B52126"/>
    <w:rsid w:val="00B6052F"/>
    <w:rsid w:val="00B608AA"/>
    <w:rsid w:val="00B61A91"/>
    <w:rsid w:val="00B625B7"/>
    <w:rsid w:val="00B62B86"/>
    <w:rsid w:val="00B64572"/>
    <w:rsid w:val="00B663D1"/>
    <w:rsid w:val="00B67D07"/>
    <w:rsid w:val="00B709EC"/>
    <w:rsid w:val="00B71A76"/>
    <w:rsid w:val="00B72002"/>
    <w:rsid w:val="00B7282E"/>
    <w:rsid w:val="00B73DD6"/>
    <w:rsid w:val="00B74510"/>
    <w:rsid w:val="00B7466F"/>
    <w:rsid w:val="00B7729F"/>
    <w:rsid w:val="00B80AD3"/>
    <w:rsid w:val="00B816A7"/>
    <w:rsid w:val="00B83DCA"/>
    <w:rsid w:val="00B84713"/>
    <w:rsid w:val="00B879C8"/>
    <w:rsid w:val="00B87E0B"/>
    <w:rsid w:val="00B903F8"/>
    <w:rsid w:val="00B94820"/>
    <w:rsid w:val="00B95A6D"/>
    <w:rsid w:val="00B95A99"/>
    <w:rsid w:val="00B97656"/>
    <w:rsid w:val="00BA1EC8"/>
    <w:rsid w:val="00BA3F77"/>
    <w:rsid w:val="00BA4CEC"/>
    <w:rsid w:val="00BA59ED"/>
    <w:rsid w:val="00BB0B05"/>
    <w:rsid w:val="00BB12F0"/>
    <w:rsid w:val="00BB4F8A"/>
    <w:rsid w:val="00BB66B3"/>
    <w:rsid w:val="00BB7A39"/>
    <w:rsid w:val="00BC0983"/>
    <w:rsid w:val="00BC0AF9"/>
    <w:rsid w:val="00BC1106"/>
    <w:rsid w:val="00BC1453"/>
    <w:rsid w:val="00BC2302"/>
    <w:rsid w:val="00BC6BA1"/>
    <w:rsid w:val="00BD1481"/>
    <w:rsid w:val="00BD15AC"/>
    <w:rsid w:val="00BD4329"/>
    <w:rsid w:val="00BD4FAB"/>
    <w:rsid w:val="00BE0905"/>
    <w:rsid w:val="00BE1574"/>
    <w:rsid w:val="00BE25B2"/>
    <w:rsid w:val="00BE3FCB"/>
    <w:rsid w:val="00BE48E9"/>
    <w:rsid w:val="00BE649D"/>
    <w:rsid w:val="00BF0890"/>
    <w:rsid w:val="00BF08B1"/>
    <w:rsid w:val="00BF0FAF"/>
    <w:rsid w:val="00BF33A5"/>
    <w:rsid w:val="00BF3EAF"/>
    <w:rsid w:val="00BF51BF"/>
    <w:rsid w:val="00C015B4"/>
    <w:rsid w:val="00C0199F"/>
    <w:rsid w:val="00C04079"/>
    <w:rsid w:val="00C0692D"/>
    <w:rsid w:val="00C11FC5"/>
    <w:rsid w:val="00C15B3D"/>
    <w:rsid w:val="00C17D5A"/>
    <w:rsid w:val="00C21FAB"/>
    <w:rsid w:val="00C2387D"/>
    <w:rsid w:val="00C270A8"/>
    <w:rsid w:val="00C272F4"/>
    <w:rsid w:val="00C27894"/>
    <w:rsid w:val="00C34790"/>
    <w:rsid w:val="00C36697"/>
    <w:rsid w:val="00C36B84"/>
    <w:rsid w:val="00C4021D"/>
    <w:rsid w:val="00C40B82"/>
    <w:rsid w:val="00C40CCF"/>
    <w:rsid w:val="00C42386"/>
    <w:rsid w:val="00C446A2"/>
    <w:rsid w:val="00C45BC3"/>
    <w:rsid w:val="00C46C13"/>
    <w:rsid w:val="00C50960"/>
    <w:rsid w:val="00C509AD"/>
    <w:rsid w:val="00C51513"/>
    <w:rsid w:val="00C5590B"/>
    <w:rsid w:val="00C56DEB"/>
    <w:rsid w:val="00C57620"/>
    <w:rsid w:val="00C61792"/>
    <w:rsid w:val="00C650DC"/>
    <w:rsid w:val="00C67E6B"/>
    <w:rsid w:val="00C703A6"/>
    <w:rsid w:val="00C71068"/>
    <w:rsid w:val="00C71A6E"/>
    <w:rsid w:val="00C724EC"/>
    <w:rsid w:val="00C72968"/>
    <w:rsid w:val="00C77F19"/>
    <w:rsid w:val="00C829A8"/>
    <w:rsid w:val="00C82ECE"/>
    <w:rsid w:val="00C84A3E"/>
    <w:rsid w:val="00C84FD5"/>
    <w:rsid w:val="00C8557C"/>
    <w:rsid w:val="00C85CDD"/>
    <w:rsid w:val="00C86B49"/>
    <w:rsid w:val="00C86FD0"/>
    <w:rsid w:val="00C902EC"/>
    <w:rsid w:val="00C92AE8"/>
    <w:rsid w:val="00C93852"/>
    <w:rsid w:val="00CA17D5"/>
    <w:rsid w:val="00CA33C3"/>
    <w:rsid w:val="00CA3420"/>
    <w:rsid w:val="00CA370F"/>
    <w:rsid w:val="00CA4874"/>
    <w:rsid w:val="00CA5BE9"/>
    <w:rsid w:val="00CA5FBD"/>
    <w:rsid w:val="00CA616A"/>
    <w:rsid w:val="00CA7D1D"/>
    <w:rsid w:val="00CB0406"/>
    <w:rsid w:val="00CB0BB4"/>
    <w:rsid w:val="00CB1B28"/>
    <w:rsid w:val="00CB22F1"/>
    <w:rsid w:val="00CB4142"/>
    <w:rsid w:val="00CB7ED0"/>
    <w:rsid w:val="00CC2924"/>
    <w:rsid w:val="00CC2C4F"/>
    <w:rsid w:val="00CC350D"/>
    <w:rsid w:val="00CC571A"/>
    <w:rsid w:val="00CC684B"/>
    <w:rsid w:val="00CC77B7"/>
    <w:rsid w:val="00CD0C8C"/>
    <w:rsid w:val="00CD1DE9"/>
    <w:rsid w:val="00CD2556"/>
    <w:rsid w:val="00CD41CD"/>
    <w:rsid w:val="00CD6950"/>
    <w:rsid w:val="00CE5CBC"/>
    <w:rsid w:val="00CF0A91"/>
    <w:rsid w:val="00CF0E5A"/>
    <w:rsid w:val="00CF0E83"/>
    <w:rsid w:val="00CF35FD"/>
    <w:rsid w:val="00CF5A71"/>
    <w:rsid w:val="00CF6A66"/>
    <w:rsid w:val="00CF79E6"/>
    <w:rsid w:val="00D00518"/>
    <w:rsid w:val="00D0063D"/>
    <w:rsid w:val="00D01EAE"/>
    <w:rsid w:val="00D035E4"/>
    <w:rsid w:val="00D04265"/>
    <w:rsid w:val="00D0509C"/>
    <w:rsid w:val="00D10548"/>
    <w:rsid w:val="00D10E73"/>
    <w:rsid w:val="00D13213"/>
    <w:rsid w:val="00D13850"/>
    <w:rsid w:val="00D13D14"/>
    <w:rsid w:val="00D13D35"/>
    <w:rsid w:val="00D15A41"/>
    <w:rsid w:val="00D15A5E"/>
    <w:rsid w:val="00D15B98"/>
    <w:rsid w:val="00D15E3E"/>
    <w:rsid w:val="00D20376"/>
    <w:rsid w:val="00D203FE"/>
    <w:rsid w:val="00D217A0"/>
    <w:rsid w:val="00D218A1"/>
    <w:rsid w:val="00D21DB9"/>
    <w:rsid w:val="00D240A5"/>
    <w:rsid w:val="00D26107"/>
    <w:rsid w:val="00D27B81"/>
    <w:rsid w:val="00D3175E"/>
    <w:rsid w:val="00D31E63"/>
    <w:rsid w:val="00D335A6"/>
    <w:rsid w:val="00D33ED6"/>
    <w:rsid w:val="00D34C78"/>
    <w:rsid w:val="00D34DEC"/>
    <w:rsid w:val="00D357FA"/>
    <w:rsid w:val="00D35C36"/>
    <w:rsid w:val="00D374F3"/>
    <w:rsid w:val="00D37E25"/>
    <w:rsid w:val="00D422F7"/>
    <w:rsid w:val="00D436E3"/>
    <w:rsid w:val="00D45DCE"/>
    <w:rsid w:val="00D46ADA"/>
    <w:rsid w:val="00D47664"/>
    <w:rsid w:val="00D47860"/>
    <w:rsid w:val="00D47FD8"/>
    <w:rsid w:val="00D52FF0"/>
    <w:rsid w:val="00D55612"/>
    <w:rsid w:val="00D55B3E"/>
    <w:rsid w:val="00D62820"/>
    <w:rsid w:val="00D66673"/>
    <w:rsid w:val="00D74249"/>
    <w:rsid w:val="00D74DA8"/>
    <w:rsid w:val="00D75070"/>
    <w:rsid w:val="00D75570"/>
    <w:rsid w:val="00D7567C"/>
    <w:rsid w:val="00D7577D"/>
    <w:rsid w:val="00D76320"/>
    <w:rsid w:val="00D76BC2"/>
    <w:rsid w:val="00D76C77"/>
    <w:rsid w:val="00D77DE9"/>
    <w:rsid w:val="00D80A80"/>
    <w:rsid w:val="00D80DF8"/>
    <w:rsid w:val="00D81C34"/>
    <w:rsid w:val="00D84F8B"/>
    <w:rsid w:val="00D85D99"/>
    <w:rsid w:val="00D865B8"/>
    <w:rsid w:val="00D872CC"/>
    <w:rsid w:val="00D875D2"/>
    <w:rsid w:val="00D90893"/>
    <w:rsid w:val="00D91EA6"/>
    <w:rsid w:val="00D92568"/>
    <w:rsid w:val="00D92D67"/>
    <w:rsid w:val="00D9396B"/>
    <w:rsid w:val="00D95AEC"/>
    <w:rsid w:val="00DA24BD"/>
    <w:rsid w:val="00DA2AF5"/>
    <w:rsid w:val="00DA2C8C"/>
    <w:rsid w:val="00DA3654"/>
    <w:rsid w:val="00DA4A91"/>
    <w:rsid w:val="00DA4AD2"/>
    <w:rsid w:val="00DA5222"/>
    <w:rsid w:val="00DA5B4E"/>
    <w:rsid w:val="00DB118D"/>
    <w:rsid w:val="00DB12C9"/>
    <w:rsid w:val="00DB36D2"/>
    <w:rsid w:val="00DB5263"/>
    <w:rsid w:val="00DB57A7"/>
    <w:rsid w:val="00DB6571"/>
    <w:rsid w:val="00DB75D1"/>
    <w:rsid w:val="00DC284F"/>
    <w:rsid w:val="00DC2ECE"/>
    <w:rsid w:val="00DC34BA"/>
    <w:rsid w:val="00DC4BB5"/>
    <w:rsid w:val="00DC524E"/>
    <w:rsid w:val="00DD1930"/>
    <w:rsid w:val="00DD2E50"/>
    <w:rsid w:val="00DD4675"/>
    <w:rsid w:val="00DD6616"/>
    <w:rsid w:val="00DD75C5"/>
    <w:rsid w:val="00DE3A78"/>
    <w:rsid w:val="00DE3E7B"/>
    <w:rsid w:val="00DE48A1"/>
    <w:rsid w:val="00DE64CB"/>
    <w:rsid w:val="00DE6B6C"/>
    <w:rsid w:val="00DF056A"/>
    <w:rsid w:val="00DF06FA"/>
    <w:rsid w:val="00DF0CD8"/>
    <w:rsid w:val="00DF1729"/>
    <w:rsid w:val="00DF2883"/>
    <w:rsid w:val="00DF3DC9"/>
    <w:rsid w:val="00DF3FF3"/>
    <w:rsid w:val="00DF4147"/>
    <w:rsid w:val="00DF4A52"/>
    <w:rsid w:val="00DF7D4D"/>
    <w:rsid w:val="00E00AE9"/>
    <w:rsid w:val="00E01A19"/>
    <w:rsid w:val="00E040AE"/>
    <w:rsid w:val="00E12DA7"/>
    <w:rsid w:val="00E137A2"/>
    <w:rsid w:val="00E139E3"/>
    <w:rsid w:val="00E2064A"/>
    <w:rsid w:val="00E2095A"/>
    <w:rsid w:val="00E21931"/>
    <w:rsid w:val="00E21E8C"/>
    <w:rsid w:val="00E2483E"/>
    <w:rsid w:val="00E26648"/>
    <w:rsid w:val="00E269F3"/>
    <w:rsid w:val="00E27217"/>
    <w:rsid w:val="00E273D5"/>
    <w:rsid w:val="00E27A03"/>
    <w:rsid w:val="00E27E4A"/>
    <w:rsid w:val="00E31F6B"/>
    <w:rsid w:val="00E32A82"/>
    <w:rsid w:val="00E34BB7"/>
    <w:rsid w:val="00E34F1F"/>
    <w:rsid w:val="00E3596F"/>
    <w:rsid w:val="00E44E1D"/>
    <w:rsid w:val="00E45BF3"/>
    <w:rsid w:val="00E45EBE"/>
    <w:rsid w:val="00E473C6"/>
    <w:rsid w:val="00E47E50"/>
    <w:rsid w:val="00E47ED2"/>
    <w:rsid w:val="00E57750"/>
    <w:rsid w:val="00E60456"/>
    <w:rsid w:val="00E62612"/>
    <w:rsid w:val="00E62A32"/>
    <w:rsid w:val="00E63BF0"/>
    <w:rsid w:val="00E63DE6"/>
    <w:rsid w:val="00E67B30"/>
    <w:rsid w:val="00E70777"/>
    <w:rsid w:val="00E70E83"/>
    <w:rsid w:val="00E71ACE"/>
    <w:rsid w:val="00E71DA2"/>
    <w:rsid w:val="00E72B71"/>
    <w:rsid w:val="00E80036"/>
    <w:rsid w:val="00E82C54"/>
    <w:rsid w:val="00E83F5D"/>
    <w:rsid w:val="00E8766E"/>
    <w:rsid w:val="00E876E6"/>
    <w:rsid w:val="00E91466"/>
    <w:rsid w:val="00E9175E"/>
    <w:rsid w:val="00E91B02"/>
    <w:rsid w:val="00E927FE"/>
    <w:rsid w:val="00E958AB"/>
    <w:rsid w:val="00E95FCD"/>
    <w:rsid w:val="00EA17DF"/>
    <w:rsid w:val="00EA18AD"/>
    <w:rsid w:val="00EA214E"/>
    <w:rsid w:val="00EA2B9C"/>
    <w:rsid w:val="00EA32D0"/>
    <w:rsid w:val="00EA3FD7"/>
    <w:rsid w:val="00EA4996"/>
    <w:rsid w:val="00EA5440"/>
    <w:rsid w:val="00EA643F"/>
    <w:rsid w:val="00EA6F60"/>
    <w:rsid w:val="00EB4DA5"/>
    <w:rsid w:val="00EB54C0"/>
    <w:rsid w:val="00EB554F"/>
    <w:rsid w:val="00EB7331"/>
    <w:rsid w:val="00EB73B4"/>
    <w:rsid w:val="00EC14B9"/>
    <w:rsid w:val="00EC1EAB"/>
    <w:rsid w:val="00EC37DC"/>
    <w:rsid w:val="00EC465B"/>
    <w:rsid w:val="00EC4672"/>
    <w:rsid w:val="00EC6142"/>
    <w:rsid w:val="00EC6D97"/>
    <w:rsid w:val="00ED1124"/>
    <w:rsid w:val="00ED46C5"/>
    <w:rsid w:val="00ED699C"/>
    <w:rsid w:val="00ED73E3"/>
    <w:rsid w:val="00EE246A"/>
    <w:rsid w:val="00EE64F8"/>
    <w:rsid w:val="00EE72A8"/>
    <w:rsid w:val="00EE7DA8"/>
    <w:rsid w:val="00EF0E0A"/>
    <w:rsid w:val="00EF29DD"/>
    <w:rsid w:val="00EF377A"/>
    <w:rsid w:val="00EF5D93"/>
    <w:rsid w:val="00EF7A8F"/>
    <w:rsid w:val="00F02270"/>
    <w:rsid w:val="00F02E37"/>
    <w:rsid w:val="00F0415D"/>
    <w:rsid w:val="00F04BEF"/>
    <w:rsid w:val="00F0620E"/>
    <w:rsid w:val="00F06FBD"/>
    <w:rsid w:val="00F07DAA"/>
    <w:rsid w:val="00F11FF8"/>
    <w:rsid w:val="00F14A10"/>
    <w:rsid w:val="00F15500"/>
    <w:rsid w:val="00F2067B"/>
    <w:rsid w:val="00F217DD"/>
    <w:rsid w:val="00F21F97"/>
    <w:rsid w:val="00F22AD2"/>
    <w:rsid w:val="00F238A6"/>
    <w:rsid w:val="00F26B7B"/>
    <w:rsid w:val="00F31298"/>
    <w:rsid w:val="00F3173C"/>
    <w:rsid w:val="00F31CC4"/>
    <w:rsid w:val="00F3327B"/>
    <w:rsid w:val="00F3452D"/>
    <w:rsid w:val="00F36F3E"/>
    <w:rsid w:val="00F37223"/>
    <w:rsid w:val="00F37CDC"/>
    <w:rsid w:val="00F403C2"/>
    <w:rsid w:val="00F41051"/>
    <w:rsid w:val="00F43C65"/>
    <w:rsid w:val="00F46A99"/>
    <w:rsid w:val="00F548E8"/>
    <w:rsid w:val="00F54C63"/>
    <w:rsid w:val="00F54DA7"/>
    <w:rsid w:val="00F555F9"/>
    <w:rsid w:val="00F55D62"/>
    <w:rsid w:val="00F55E03"/>
    <w:rsid w:val="00F57B60"/>
    <w:rsid w:val="00F57F64"/>
    <w:rsid w:val="00F60DA5"/>
    <w:rsid w:val="00F6132D"/>
    <w:rsid w:val="00F635EB"/>
    <w:rsid w:val="00F63E13"/>
    <w:rsid w:val="00F675DE"/>
    <w:rsid w:val="00F709F4"/>
    <w:rsid w:val="00F719C9"/>
    <w:rsid w:val="00F7256E"/>
    <w:rsid w:val="00F734AB"/>
    <w:rsid w:val="00F73808"/>
    <w:rsid w:val="00F73EB6"/>
    <w:rsid w:val="00F75E09"/>
    <w:rsid w:val="00F75E9A"/>
    <w:rsid w:val="00F76440"/>
    <w:rsid w:val="00F76BF1"/>
    <w:rsid w:val="00F76E53"/>
    <w:rsid w:val="00F814F1"/>
    <w:rsid w:val="00F85F06"/>
    <w:rsid w:val="00F86EE6"/>
    <w:rsid w:val="00F877A7"/>
    <w:rsid w:val="00F87F23"/>
    <w:rsid w:val="00F91431"/>
    <w:rsid w:val="00F91C80"/>
    <w:rsid w:val="00F94E49"/>
    <w:rsid w:val="00F9514B"/>
    <w:rsid w:val="00F977B0"/>
    <w:rsid w:val="00FA14C0"/>
    <w:rsid w:val="00FA400C"/>
    <w:rsid w:val="00FA507C"/>
    <w:rsid w:val="00FB0AE7"/>
    <w:rsid w:val="00FB12E8"/>
    <w:rsid w:val="00FB445F"/>
    <w:rsid w:val="00FB6773"/>
    <w:rsid w:val="00FC01DD"/>
    <w:rsid w:val="00FC2405"/>
    <w:rsid w:val="00FC3194"/>
    <w:rsid w:val="00FC5A3A"/>
    <w:rsid w:val="00FD3FCC"/>
    <w:rsid w:val="00FD4997"/>
    <w:rsid w:val="00FE0591"/>
    <w:rsid w:val="00FE0B1A"/>
    <w:rsid w:val="00FE2382"/>
    <w:rsid w:val="00FE352B"/>
    <w:rsid w:val="00FE3C48"/>
    <w:rsid w:val="00FF1809"/>
    <w:rsid w:val="00FF36CF"/>
    <w:rsid w:val="00FF4E1D"/>
    <w:rsid w:val="00FF5948"/>
    <w:rsid w:val="00FF5EEC"/>
    <w:rsid w:val="00FF62A1"/>
    <w:rsid w:val="00FF68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2CE469E-8B76-4015-A68C-559113E8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250789"/>
    <w:pPr>
      <w:widowControl/>
      <w:spacing w:before="240" w:after="120"/>
      <w:jc w:val="left"/>
      <w:outlineLvl w:val="0"/>
    </w:pPr>
    <w:rPr>
      <w:rFonts w:ascii="MS PGothic" w:eastAsia="MS PGothic" w:hAnsi="MS PGothic" w:cs="MS PGothic"/>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5D1"/>
    <w:pPr>
      <w:ind w:leftChars="400" w:left="840"/>
    </w:pPr>
  </w:style>
  <w:style w:type="paragraph" w:styleId="Header">
    <w:name w:val="header"/>
    <w:basedOn w:val="Normal"/>
    <w:link w:val="HeaderChar"/>
    <w:uiPriority w:val="99"/>
    <w:unhideWhenUsed/>
    <w:rsid w:val="00FB445F"/>
    <w:pPr>
      <w:tabs>
        <w:tab w:val="center" w:pos="4252"/>
        <w:tab w:val="right" w:pos="8504"/>
      </w:tabs>
      <w:snapToGrid w:val="0"/>
    </w:pPr>
  </w:style>
  <w:style w:type="character" w:customStyle="1" w:styleId="HeaderChar">
    <w:name w:val="Header Char"/>
    <w:basedOn w:val="DefaultParagraphFont"/>
    <w:link w:val="Header"/>
    <w:uiPriority w:val="99"/>
    <w:rsid w:val="00FB445F"/>
  </w:style>
  <w:style w:type="paragraph" w:styleId="Footer">
    <w:name w:val="footer"/>
    <w:basedOn w:val="Normal"/>
    <w:link w:val="FooterChar"/>
    <w:uiPriority w:val="99"/>
    <w:unhideWhenUsed/>
    <w:rsid w:val="00FB445F"/>
    <w:pPr>
      <w:tabs>
        <w:tab w:val="center" w:pos="4252"/>
        <w:tab w:val="right" w:pos="8504"/>
      </w:tabs>
      <w:snapToGrid w:val="0"/>
    </w:pPr>
  </w:style>
  <w:style w:type="character" w:customStyle="1" w:styleId="FooterChar">
    <w:name w:val="Footer Char"/>
    <w:basedOn w:val="DefaultParagraphFont"/>
    <w:link w:val="Footer"/>
    <w:uiPriority w:val="99"/>
    <w:rsid w:val="00FB445F"/>
  </w:style>
  <w:style w:type="character" w:customStyle="1" w:styleId="Heading1Char">
    <w:name w:val="Heading 1 Char"/>
    <w:basedOn w:val="DefaultParagraphFont"/>
    <w:link w:val="Heading1"/>
    <w:uiPriority w:val="9"/>
    <w:rsid w:val="00250789"/>
    <w:rPr>
      <w:rFonts w:ascii="MS PGothic" w:eastAsia="MS PGothic" w:hAnsi="MS PGothic" w:cs="MS PGothic"/>
      <w:b/>
      <w:bCs/>
      <w:color w:val="000000"/>
      <w:kern w:val="36"/>
      <w:sz w:val="33"/>
      <w:szCs w:val="33"/>
    </w:rPr>
  </w:style>
  <w:style w:type="paragraph" w:customStyle="1" w:styleId="title1">
    <w:name w:val="title1"/>
    <w:basedOn w:val="Normal"/>
    <w:rsid w:val="00250789"/>
    <w:pPr>
      <w:widowControl/>
      <w:jc w:val="left"/>
    </w:pPr>
    <w:rPr>
      <w:rFonts w:ascii="MS PGothic" w:eastAsia="MS PGothic" w:hAnsi="MS PGothic" w:cs="MS PGothic"/>
      <w:kern w:val="0"/>
      <w:sz w:val="27"/>
      <w:szCs w:val="27"/>
    </w:rPr>
  </w:style>
  <w:style w:type="character" w:customStyle="1" w:styleId="jrnl">
    <w:name w:val="jrnl"/>
    <w:basedOn w:val="DefaultParagraphFont"/>
    <w:rsid w:val="00250789"/>
  </w:style>
  <w:style w:type="paragraph" w:customStyle="1" w:styleId="details1">
    <w:name w:val="details1"/>
    <w:basedOn w:val="Normal"/>
    <w:rsid w:val="004B0068"/>
    <w:pPr>
      <w:widowControl/>
      <w:jc w:val="left"/>
    </w:pPr>
    <w:rPr>
      <w:rFonts w:ascii="MS PGothic" w:eastAsia="MS PGothic" w:hAnsi="MS PGothic" w:cs="MS PGothic"/>
      <w:kern w:val="0"/>
      <w:sz w:val="22"/>
    </w:rPr>
  </w:style>
  <w:style w:type="character" w:customStyle="1" w:styleId="highlight2">
    <w:name w:val="highlight2"/>
    <w:basedOn w:val="DefaultParagraphFont"/>
    <w:rsid w:val="00544A08"/>
  </w:style>
  <w:style w:type="character" w:styleId="Hyperlink">
    <w:name w:val="Hyperlink"/>
    <w:basedOn w:val="DefaultParagraphFont"/>
    <w:uiPriority w:val="99"/>
    <w:unhideWhenUsed/>
    <w:rsid w:val="00935EDE"/>
    <w:rPr>
      <w:color w:val="0000FF" w:themeColor="hyperlink"/>
      <w:u w:val="single"/>
    </w:rPr>
  </w:style>
  <w:style w:type="paragraph" w:styleId="BalloonText">
    <w:name w:val="Balloon Text"/>
    <w:basedOn w:val="Normal"/>
    <w:link w:val="BalloonTextChar"/>
    <w:uiPriority w:val="99"/>
    <w:semiHidden/>
    <w:unhideWhenUsed/>
    <w:rsid w:val="00A7302F"/>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A7302F"/>
    <w:rPr>
      <w:rFonts w:asciiTheme="majorHAnsi" w:eastAsiaTheme="majorEastAsia" w:hAnsiTheme="majorHAnsi" w:cstheme="majorBidi"/>
      <w:sz w:val="18"/>
      <w:szCs w:val="18"/>
    </w:rPr>
  </w:style>
  <w:style w:type="character" w:styleId="CommentReference">
    <w:name w:val="annotation reference"/>
    <w:uiPriority w:val="99"/>
    <w:semiHidden/>
    <w:rsid w:val="0076285F"/>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7773">
      <w:bodyDiv w:val="1"/>
      <w:marLeft w:val="0"/>
      <w:marRight w:val="0"/>
      <w:marTop w:val="0"/>
      <w:marBottom w:val="0"/>
      <w:divBdr>
        <w:top w:val="none" w:sz="0" w:space="0" w:color="auto"/>
        <w:left w:val="none" w:sz="0" w:space="0" w:color="auto"/>
        <w:bottom w:val="none" w:sz="0" w:space="0" w:color="auto"/>
        <w:right w:val="none" w:sz="0" w:space="0" w:color="auto"/>
      </w:divBdr>
      <w:divsChild>
        <w:div w:id="939459174">
          <w:marLeft w:val="0"/>
          <w:marRight w:val="1"/>
          <w:marTop w:val="0"/>
          <w:marBottom w:val="0"/>
          <w:divBdr>
            <w:top w:val="none" w:sz="0" w:space="0" w:color="auto"/>
            <w:left w:val="none" w:sz="0" w:space="0" w:color="auto"/>
            <w:bottom w:val="none" w:sz="0" w:space="0" w:color="auto"/>
            <w:right w:val="none" w:sz="0" w:space="0" w:color="auto"/>
          </w:divBdr>
          <w:divsChild>
            <w:div w:id="1712611720">
              <w:marLeft w:val="0"/>
              <w:marRight w:val="0"/>
              <w:marTop w:val="0"/>
              <w:marBottom w:val="0"/>
              <w:divBdr>
                <w:top w:val="none" w:sz="0" w:space="0" w:color="auto"/>
                <w:left w:val="none" w:sz="0" w:space="0" w:color="auto"/>
                <w:bottom w:val="none" w:sz="0" w:space="0" w:color="auto"/>
                <w:right w:val="none" w:sz="0" w:space="0" w:color="auto"/>
              </w:divBdr>
              <w:divsChild>
                <w:div w:id="2129422056">
                  <w:marLeft w:val="0"/>
                  <w:marRight w:val="1"/>
                  <w:marTop w:val="0"/>
                  <w:marBottom w:val="0"/>
                  <w:divBdr>
                    <w:top w:val="none" w:sz="0" w:space="0" w:color="auto"/>
                    <w:left w:val="none" w:sz="0" w:space="0" w:color="auto"/>
                    <w:bottom w:val="none" w:sz="0" w:space="0" w:color="auto"/>
                    <w:right w:val="none" w:sz="0" w:space="0" w:color="auto"/>
                  </w:divBdr>
                  <w:divsChild>
                    <w:div w:id="236551327">
                      <w:marLeft w:val="0"/>
                      <w:marRight w:val="0"/>
                      <w:marTop w:val="0"/>
                      <w:marBottom w:val="0"/>
                      <w:divBdr>
                        <w:top w:val="none" w:sz="0" w:space="0" w:color="auto"/>
                        <w:left w:val="none" w:sz="0" w:space="0" w:color="auto"/>
                        <w:bottom w:val="none" w:sz="0" w:space="0" w:color="auto"/>
                        <w:right w:val="none" w:sz="0" w:space="0" w:color="auto"/>
                      </w:divBdr>
                      <w:divsChild>
                        <w:div w:id="219828320">
                          <w:marLeft w:val="0"/>
                          <w:marRight w:val="0"/>
                          <w:marTop w:val="0"/>
                          <w:marBottom w:val="0"/>
                          <w:divBdr>
                            <w:top w:val="none" w:sz="0" w:space="0" w:color="auto"/>
                            <w:left w:val="none" w:sz="0" w:space="0" w:color="auto"/>
                            <w:bottom w:val="none" w:sz="0" w:space="0" w:color="auto"/>
                            <w:right w:val="none" w:sz="0" w:space="0" w:color="auto"/>
                          </w:divBdr>
                          <w:divsChild>
                            <w:div w:id="703210048">
                              <w:marLeft w:val="0"/>
                              <w:marRight w:val="0"/>
                              <w:marTop w:val="120"/>
                              <w:marBottom w:val="360"/>
                              <w:divBdr>
                                <w:top w:val="none" w:sz="0" w:space="0" w:color="auto"/>
                                <w:left w:val="none" w:sz="0" w:space="0" w:color="auto"/>
                                <w:bottom w:val="none" w:sz="0" w:space="0" w:color="auto"/>
                                <w:right w:val="none" w:sz="0" w:space="0" w:color="auto"/>
                              </w:divBdr>
                              <w:divsChild>
                                <w:div w:id="1287152571">
                                  <w:marLeft w:val="0"/>
                                  <w:marRight w:val="0"/>
                                  <w:marTop w:val="0"/>
                                  <w:marBottom w:val="0"/>
                                  <w:divBdr>
                                    <w:top w:val="none" w:sz="0" w:space="0" w:color="auto"/>
                                    <w:left w:val="none" w:sz="0" w:space="0" w:color="auto"/>
                                    <w:bottom w:val="none" w:sz="0" w:space="0" w:color="auto"/>
                                    <w:right w:val="none" w:sz="0" w:space="0" w:color="auto"/>
                                  </w:divBdr>
                                  <w:divsChild>
                                    <w:div w:id="10366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8867">
      <w:bodyDiv w:val="1"/>
      <w:marLeft w:val="0"/>
      <w:marRight w:val="0"/>
      <w:marTop w:val="0"/>
      <w:marBottom w:val="0"/>
      <w:divBdr>
        <w:top w:val="none" w:sz="0" w:space="0" w:color="auto"/>
        <w:left w:val="none" w:sz="0" w:space="0" w:color="auto"/>
        <w:bottom w:val="none" w:sz="0" w:space="0" w:color="auto"/>
        <w:right w:val="none" w:sz="0" w:space="0" w:color="auto"/>
      </w:divBdr>
      <w:divsChild>
        <w:div w:id="236399462">
          <w:marLeft w:val="0"/>
          <w:marRight w:val="1"/>
          <w:marTop w:val="0"/>
          <w:marBottom w:val="0"/>
          <w:divBdr>
            <w:top w:val="none" w:sz="0" w:space="0" w:color="auto"/>
            <w:left w:val="none" w:sz="0" w:space="0" w:color="auto"/>
            <w:bottom w:val="none" w:sz="0" w:space="0" w:color="auto"/>
            <w:right w:val="none" w:sz="0" w:space="0" w:color="auto"/>
          </w:divBdr>
          <w:divsChild>
            <w:div w:id="1615407274">
              <w:marLeft w:val="0"/>
              <w:marRight w:val="0"/>
              <w:marTop w:val="0"/>
              <w:marBottom w:val="0"/>
              <w:divBdr>
                <w:top w:val="none" w:sz="0" w:space="0" w:color="auto"/>
                <w:left w:val="none" w:sz="0" w:space="0" w:color="auto"/>
                <w:bottom w:val="none" w:sz="0" w:space="0" w:color="auto"/>
                <w:right w:val="none" w:sz="0" w:space="0" w:color="auto"/>
              </w:divBdr>
              <w:divsChild>
                <w:div w:id="127869029">
                  <w:marLeft w:val="0"/>
                  <w:marRight w:val="1"/>
                  <w:marTop w:val="0"/>
                  <w:marBottom w:val="0"/>
                  <w:divBdr>
                    <w:top w:val="none" w:sz="0" w:space="0" w:color="auto"/>
                    <w:left w:val="none" w:sz="0" w:space="0" w:color="auto"/>
                    <w:bottom w:val="none" w:sz="0" w:space="0" w:color="auto"/>
                    <w:right w:val="none" w:sz="0" w:space="0" w:color="auto"/>
                  </w:divBdr>
                  <w:divsChild>
                    <w:div w:id="1592471382">
                      <w:marLeft w:val="0"/>
                      <w:marRight w:val="0"/>
                      <w:marTop w:val="0"/>
                      <w:marBottom w:val="0"/>
                      <w:divBdr>
                        <w:top w:val="none" w:sz="0" w:space="0" w:color="auto"/>
                        <w:left w:val="none" w:sz="0" w:space="0" w:color="auto"/>
                        <w:bottom w:val="none" w:sz="0" w:space="0" w:color="auto"/>
                        <w:right w:val="none" w:sz="0" w:space="0" w:color="auto"/>
                      </w:divBdr>
                      <w:divsChild>
                        <w:div w:id="1298100381">
                          <w:marLeft w:val="0"/>
                          <w:marRight w:val="0"/>
                          <w:marTop w:val="0"/>
                          <w:marBottom w:val="0"/>
                          <w:divBdr>
                            <w:top w:val="none" w:sz="0" w:space="0" w:color="auto"/>
                            <w:left w:val="none" w:sz="0" w:space="0" w:color="auto"/>
                            <w:bottom w:val="none" w:sz="0" w:space="0" w:color="auto"/>
                            <w:right w:val="none" w:sz="0" w:space="0" w:color="auto"/>
                          </w:divBdr>
                          <w:divsChild>
                            <w:div w:id="466432209">
                              <w:marLeft w:val="0"/>
                              <w:marRight w:val="0"/>
                              <w:marTop w:val="120"/>
                              <w:marBottom w:val="360"/>
                              <w:divBdr>
                                <w:top w:val="none" w:sz="0" w:space="0" w:color="auto"/>
                                <w:left w:val="none" w:sz="0" w:space="0" w:color="auto"/>
                                <w:bottom w:val="none" w:sz="0" w:space="0" w:color="auto"/>
                                <w:right w:val="none" w:sz="0" w:space="0" w:color="auto"/>
                              </w:divBdr>
                              <w:divsChild>
                                <w:div w:id="563686200">
                                  <w:marLeft w:val="420"/>
                                  <w:marRight w:val="0"/>
                                  <w:marTop w:val="0"/>
                                  <w:marBottom w:val="0"/>
                                  <w:divBdr>
                                    <w:top w:val="none" w:sz="0" w:space="0" w:color="auto"/>
                                    <w:left w:val="none" w:sz="0" w:space="0" w:color="auto"/>
                                    <w:bottom w:val="none" w:sz="0" w:space="0" w:color="auto"/>
                                    <w:right w:val="none" w:sz="0" w:space="0" w:color="auto"/>
                                  </w:divBdr>
                                  <w:divsChild>
                                    <w:div w:id="1831797040">
                                      <w:marLeft w:val="0"/>
                                      <w:marRight w:val="0"/>
                                      <w:marTop w:val="0"/>
                                      <w:marBottom w:val="0"/>
                                      <w:divBdr>
                                        <w:top w:val="none" w:sz="0" w:space="0" w:color="auto"/>
                                        <w:left w:val="none" w:sz="0" w:space="0" w:color="auto"/>
                                        <w:bottom w:val="none" w:sz="0" w:space="0" w:color="auto"/>
                                        <w:right w:val="none" w:sz="0" w:space="0" w:color="auto"/>
                                      </w:divBdr>
                                      <w:divsChild>
                                        <w:div w:id="16238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38352">
      <w:bodyDiv w:val="1"/>
      <w:marLeft w:val="0"/>
      <w:marRight w:val="0"/>
      <w:marTop w:val="0"/>
      <w:marBottom w:val="0"/>
      <w:divBdr>
        <w:top w:val="none" w:sz="0" w:space="0" w:color="auto"/>
        <w:left w:val="none" w:sz="0" w:space="0" w:color="auto"/>
        <w:bottom w:val="none" w:sz="0" w:space="0" w:color="auto"/>
        <w:right w:val="none" w:sz="0" w:space="0" w:color="auto"/>
      </w:divBdr>
      <w:divsChild>
        <w:div w:id="1843663947">
          <w:marLeft w:val="0"/>
          <w:marRight w:val="1"/>
          <w:marTop w:val="0"/>
          <w:marBottom w:val="0"/>
          <w:divBdr>
            <w:top w:val="none" w:sz="0" w:space="0" w:color="auto"/>
            <w:left w:val="none" w:sz="0" w:space="0" w:color="auto"/>
            <w:bottom w:val="none" w:sz="0" w:space="0" w:color="auto"/>
            <w:right w:val="none" w:sz="0" w:space="0" w:color="auto"/>
          </w:divBdr>
          <w:divsChild>
            <w:div w:id="1745644744">
              <w:marLeft w:val="0"/>
              <w:marRight w:val="0"/>
              <w:marTop w:val="0"/>
              <w:marBottom w:val="0"/>
              <w:divBdr>
                <w:top w:val="none" w:sz="0" w:space="0" w:color="auto"/>
                <w:left w:val="none" w:sz="0" w:space="0" w:color="auto"/>
                <w:bottom w:val="none" w:sz="0" w:space="0" w:color="auto"/>
                <w:right w:val="none" w:sz="0" w:space="0" w:color="auto"/>
              </w:divBdr>
              <w:divsChild>
                <w:div w:id="928974985">
                  <w:marLeft w:val="0"/>
                  <w:marRight w:val="1"/>
                  <w:marTop w:val="0"/>
                  <w:marBottom w:val="0"/>
                  <w:divBdr>
                    <w:top w:val="none" w:sz="0" w:space="0" w:color="auto"/>
                    <w:left w:val="none" w:sz="0" w:space="0" w:color="auto"/>
                    <w:bottom w:val="none" w:sz="0" w:space="0" w:color="auto"/>
                    <w:right w:val="none" w:sz="0" w:space="0" w:color="auto"/>
                  </w:divBdr>
                  <w:divsChild>
                    <w:div w:id="246574473">
                      <w:marLeft w:val="0"/>
                      <w:marRight w:val="0"/>
                      <w:marTop w:val="0"/>
                      <w:marBottom w:val="0"/>
                      <w:divBdr>
                        <w:top w:val="none" w:sz="0" w:space="0" w:color="auto"/>
                        <w:left w:val="none" w:sz="0" w:space="0" w:color="auto"/>
                        <w:bottom w:val="none" w:sz="0" w:space="0" w:color="auto"/>
                        <w:right w:val="none" w:sz="0" w:space="0" w:color="auto"/>
                      </w:divBdr>
                      <w:divsChild>
                        <w:div w:id="427888678">
                          <w:marLeft w:val="0"/>
                          <w:marRight w:val="0"/>
                          <w:marTop w:val="0"/>
                          <w:marBottom w:val="0"/>
                          <w:divBdr>
                            <w:top w:val="none" w:sz="0" w:space="0" w:color="auto"/>
                            <w:left w:val="none" w:sz="0" w:space="0" w:color="auto"/>
                            <w:bottom w:val="none" w:sz="0" w:space="0" w:color="auto"/>
                            <w:right w:val="none" w:sz="0" w:space="0" w:color="auto"/>
                          </w:divBdr>
                          <w:divsChild>
                            <w:div w:id="2072919138">
                              <w:marLeft w:val="0"/>
                              <w:marRight w:val="0"/>
                              <w:marTop w:val="120"/>
                              <w:marBottom w:val="360"/>
                              <w:divBdr>
                                <w:top w:val="none" w:sz="0" w:space="0" w:color="auto"/>
                                <w:left w:val="none" w:sz="0" w:space="0" w:color="auto"/>
                                <w:bottom w:val="none" w:sz="0" w:space="0" w:color="auto"/>
                                <w:right w:val="none" w:sz="0" w:space="0" w:color="auto"/>
                              </w:divBdr>
                              <w:divsChild>
                                <w:div w:id="432820623">
                                  <w:marLeft w:val="420"/>
                                  <w:marRight w:val="0"/>
                                  <w:marTop w:val="0"/>
                                  <w:marBottom w:val="0"/>
                                  <w:divBdr>
                                    <w:top w:val="none" w:sz="0" w:space="0" w:color="auto"/>
                                    <w:left w:val="none" w:sz="0" w:space="0" w:color="auto"/>
                                    <w:bottom w:val="none" w:sz="0" w:space="0" w:color="auto"/>
                                    <w:right w:val="none" w:sz="0" w:space="0" w:color="auto"/>
                                  </w:divBdr>
                                  <w:divsChild>
                                    <w:div w:id="1931353324">
                                      <w:marLeft w:val="0"/>
                                      <w:marRight w:val="0"/>
                                      <w:marTop w:val="0"/>
                                      <w:marBottom w:val="0"/>
                                      <w:divBdr>
                                        <w:top w:val="none" w:sz="0" w:space="0" w:color="auto"/>
                                        <w:left w:val="none" w:sz="0" w:space="0" w:color="auto"/>
                                        <w:bottom w:val="none" w:sz="0" w:space="0" w:color="auto"/>
                                        <w:right w:val="none" w:sz="0" w:space="0" w:color="auto"/>
                                      </w:divBdr>
                                      <w:divsChild>
                                        <w:div w:id="728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67380">
      <w:bodyDiv w:val="1"/>
      <w:marLeft w:val="0"/>
      <w:marRight w:val="0"/>
      <w:marTop w:val="0"/>
      <w:marBottom w:val="0"/>
      <w:divBdr>
        <w:top w:val="none" w:sz="0" w:space="0" w:color="auto"/>
        <w:left w:val="none" w:sz="0" w:space="0" w:color="auto"/>
        <w:bottom w:val="none" w:sz="0" w:space="0" w:color="auto"/>
        <w:right w:val="none" w:sz="0" w:space="0" w:color="auto"/>
      </w:divBdr>
      <w:divsChild>
        <w:div w:id="1899707763">
          <w:marLeft w:val="0"/>
          <w:marRight w:val="1"/>
          <w:marTop w:val="0"/>
          <w:marBottom w:val="0"/>
          <w:divBdr>
            <w:top w:val="none" w:sz="0" w:space="0" w:color="auto"/>
            <w:left w:val="none" w:sz="0" w:space="0" w:color="auto"/>
            <w:bottom w:val="none" w:sz="0" w:space="0" w:color="auto"/>
            <w:right w:val="none" w:sz="0" w:space="0" w:color="auto"/>
          </w:divBdr>
          <w:divsChild>
            <w:div w:id="742528905">
              <w:marLeft w:val="0"/>
              <w:marRight w:val="0"/>
              <w:marTop w:val="0"/>
              <w:marBottom w:val="0"/>
              <w:divBdr>
                <w:top w:val="none" w:sz="0" w:space="0" w:color="auto"/>
                <w:left w:val="none" w:sz="0" w:space="0" w:color="auto"/>
                <w:bottom w:val="none" w:sz="0" w:space="0" w:color="auto"/>
                <w:right w:val="none" w:sz="0" w:space="0" w:color="auto"/>
              </w:divBdr>
              <w:divsChild>
                <w:div w:id="700712171">
                  <w:marLeft w:val="0"/>
                  <w:marRight w:val="1"/>
                  <w:marTop w:val="0"/>
                  <w:marBottom w:val="0"/>
                  <w:divBdr>
                    <w:top w:val="none" w:sz="0" w:space="0" w:color="auto"/>
                    <w:left w:val="none" w:sz="0" w:space="0" w:color="auto"/>
                    <w:bottom w:val="none" w:sz="0" w:space="0" w:color="auto"/>
                    <w:right w:val="none" w:sz="0" w:space="0" w:color="auto"/>
                  </w:divBdr>
                  <w:divsChild>
                    <w:div w:id="1712725879">
                      <w:marLeft w:val="0"/>
                      <w:marRight w:val="0"/>
                      <w:marTop w:val="0"/>
                      <w:marBottom w:val="0"/>
                      <w:divBdr>
                        <w:top w:val="none" w:sz="0" w:space="0" w:color="auto"/>
                        <w:left w:val="none" w:sz="0" w:space="0" w:color="auto"/>
                        <w:bottom w:val="none" w:sz="0" w:space="0" w:color="auto"/>
                        <w:right w:val="none" w:sz="0" w:space="0" w:color="auto"/>
                      </w:divBdr>
                      <w:divsChild>
                        <w:div w:id="987826436">
                          <w:marLeft w:val="0"/>
                          <w:marRight w:val="0"/>
                          <w:marTop w:val="0"/>
                          <w:marBottom w:val="0"/>
                          <w:divBdr>
                            <w:top w:val="none" w:sz="0" w:space="0" w:color="auto"/>
                            <w:left w:val="none" w:sz="0" w:space="0" w:color="auto"/>
                            <w:bottom w:val="none" w:sz="0" w:space="0" w:color="auto"/>
                            <w:right w:val="none" w:sz="0" w:space="0" w:color="auto"/>
                          </w:divBdr>
                          <w:divsChild>
                            <w:div w:id="1469594489">
                              <w:marLeft w:val="0"/>
                              <w:marRight w:val="0"/>
                              <w:marTop w:val="120"/>
                              <w:marBottom w:val="360"/>
                              <w:divBdr>
                                <w:top w:val="none" w:sz="0" w:space="0" w:color="auto"/>
                                <w:left w:val="none" w:sz="0" w:space="0" w:color="auto"/>
                                <w:bottom w:val="none" w:sz="0" w:space="0" w:color="auto"/>
                                <w:right w:val="none" w:sz="0" w:space="0" w:color="auto"/>
                              </w:divBdr>
                              <w:divsChild>
                                <w:div w:id="1176382703">
                                  <w:marLeft w:val="0"/>
                                  <w:marRight w:val="0"/>
                                  <w:marTop w:val="0"/>
                                  <w:marBottom w:val="0"/>
                                  <w:divBdr>
                                    <w:top w:val="none" w:sz="0" w:space="0" w:color="auto"/>
                                    <w:left w:val="none" w:sz="0" w:space="0" w:color="auto"/>
                                    <w:bottom w:val="none" w:sz="0" w:space="0" w:color="auto"/>
                                    <w:right w:val="none" w:sz="0" w:space="0" w:color="auto"/>
                                  </w:divBdr>
                                  <w:divsChild>
                                    <w:div w:id="12743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87627">
      <w:bodyDiv w:val="1"/>
      <w:marLeft w:val="0"/>
      <w:marRight w:val="0"/>
      <w:marTop w:val="0"/>
      <w:marBottom w:val="0"/>
      <w:divBdr>
        <w:top w:val="none" w:sz="0" w:space="0" w:color="auto"/>
        <w:left w:val="none" w:sz="0" w:space="0" w:color="auto"/>
        <w:bottom w:val="none" w:sz="0" w:space="0" w:color="auto"/>
        <w:right w:val="none" w:sz="0" w:space="0" w:color="auto"/>
      </w:divBdr>
      <w:divsChild>
        <w:div w:id="696466883">
          <w:marLeft w:val="0"/>
          <w:marRight w:val="1"/>
          <w:marTop w:val="0"/>
          <w:marBottom w:val="0"/>
          <w:divBdr>
            <w:top w:val="none" w:sz="0" w:space="0" w:color="auto"/>
            <w:left w:val="none" w:sz="0" w:space="0" w:color="auto"/>
            <w:bottom w:val="none" w:sz="0" w:space="0" w:color="auto"/>
            <w:right w:val="none" w:sz="0" w:space="0" w:color="auto"/>
          </w:divBdr>
          <w:divsChild>
            <w:div w:id="1180048290">
              <w:marLeft w:val="0"/>
              <w:marRight w:val="0"/>
              <w:marTop w:val="0"/>
              <w:marBottom w:val="0"/>
              <w:divBdr>
                <w:top w:val="none" w:sz="0" w:space="0" w:color="auto"/>
                <w:left w:val="none" w:sz="0" w:space="0" w:color="auto"/>
                <w:bottom w:val="none" w:sz="0" w:space="0" w:color="auto"/>
                <w:right w:val="none" w:sz="0" w:space="0" w:color="auto"/>
              </w:divBdr>
              <w:divsChild>
                <w:div w:id="239560236">
                  <w:marLeft w:val="0"/>
                  <w:marRight w:val="1"/>
                  <w:marTop w:val="0"/>
                  <w:marBottom w:val="0"/>
                  <w:divBdr>
                    <w:top w:val="none" w:sz="0" w:space="0" w:color="auto"/>
                    <w:left w:val="none" w:sz="0" w:space="0" w:color="auto"/>
                    <w:bottom w:val="none" w:sz="0" w:space="0" w:color="auto"/>
                    <w:right w:val="none" w:sz="0" w:space="0" w:color="auto"/>
                  </w:divBdr>
                  <w:divsChild>
                    <w:div w:id="183717043">
                      <w:marLeft w:val="0"/>
                      <w:marRight w:val="0"/>
                      <w:marTop w:val="0"/>
                      <w:marBottom w:val="0"/>
                      <w:divBdr>
                        <w:top w:val="none" w:sz="0" w:space="0" w:color="auto"/>
                        <w:left w:val="none" w:sz="0" w:space="0" w:color="auto"/>
                        <w:bottom w:val="none" w:sz="0" w:space="0" w:color="auto"/>
                        <w:right w:val="none" w:sz="0" w:space="0" w:color="auto"/>
                      </w:divBdr>
                      <w:divsChild>
                        <w:div w:id="217522986">
                          <w:marLeft w:val="0"/>
                          <w:marRight w:val="0"/>
                          <w:marTop w:val="0"/>
                          <w:marBottom w:val="0"/>
                          <w:divBdr>
                            <w:top w:val="none" w:sz="0" w:space="0" w:color="auto"/>
                            <w:left w:val="none" w:sz="0" w:space="0" w:color="auto"/>
                            <w:bottom w:val="none" w:sz="0" w:space="0" w:color="auto"/>
                            <w:right w:val="none" w:sz="0" w:space="0" w:color="auto"/>
                          </w:divBdr>
                          <w:divsChild>
                            <w:div w:id="1875002760">
                              <w:marLeft w:val="0"/>
                              <w:marRight w:val="0"/>
                              <w:marTop w:val="120"/>
                              <w:marBottom w:val="360"/>
                              <w:divBdr>
                                <w:top w:val="none" w:sz="0" w:space="0" w:color="auto"/>
                                <w:left w:val="none" w:sz="0" w:space="0" w:color="auto"/>
                                <w:bottom w:val="none" w:sz="0" w:space="0" w:color="auto"/>
                                <w:right w:val="none" w:sz="0" w:space="0" w:color="auto"/>
                              </w:divBdr>
                              <w:divsChild>
                                <w:div w:id="354692005">
                                  <w:marLeft w:val="0"/>
                                  <w:marRight w:val="0"/>
                                  <w:marTop w:val="0"/>
                                  <w:marBottom w:val="0"/>
                                  <w:divBdr>
                                    <w:top w:val="none" w:sz="0" w:space="0" w:color="auto"/>
                                    <w:left w:val="none" w:sz="0" w:space="0" w:color="auto"/>
                                    <w:bottom w:val="none" w:sz="0" w:space="0" w:color="auto"/>
                                    <w:right w:val="none" w:sz="0" w:space="0" w:color="auto"/>
                                  </w:divBdr>
                                  <w:divsChild>
                                    <w:div w:id="5722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333">
      <w:bodyDiv w:val="1"/>
      <w:marLeft w:val="0"/>
      <w:marRight w:val="0"/>
      <w:marTop w:val="0"/>
      <w:marBottom w:val="0"/>
      <w:divBdr>
        <w:top w:val="none" w:sz="0" w:space="0" w:color="auto"/>
        <w:left w:val="none" w:sz="0" w:space="0" w:color="auto"/>
        <w:bottom w:val="none" w:sz="0" w:space="0" w:color="auto"/>
        <w:right w:val="none" w:sz="0" w:space="0" w:color="auto"/>
      </w:divBdr>
      <w:divsChild>
        <w:div w:id="1569223171">
          <w:marLeft w:val="0"/>
          <w:marRight w:val="1"/>
          <w:marTop w:val="0"/>
          <w:marBottom w:val="0"/>
          <w:divBdr>
            <w:top w:val="none" w:sz="0" w:space="0" w:color="auto"/>
            <w:left w:val="none" w:sz="0" w:space="0" w:color="auto"/>
            <w:bottom w:val="none" w:sz="0" w:space="0" w:color="auto"/>
            <w:right w:val="none" w:sz="0" w:space="0" w:color="auto"/>
          </w:divBdr>
          <w:divsChild>
            <w:div w:id="77139004">
              <w:marLeft w:val="0"/>
              <w:marRight w:val="0"/>
              <w:marTop w:val="0"/>
              <w:marBottom w:val="0"/>
              <w:divBdr>
                <w:top w:val="none" w:sz="0" w:space="0" w:color="auto"/>
                <w:left w:val="none" w:sz="0" w:space="0" w:color="auto"/>
                <w:bottom w:val="none" w:sz="0" w:space="0" w:color="auto"/>
                <w:right w:val="none" w:sz="0" w:space="0" w:color="auto"/>
              </w:divBdr>
              <w:divsChild>
                <w:div w:id="1719285220">
                  <w:marLeft w:val="0"/>
                  <w:marRight w:val="1"/>
                  <w:marTop w:val="0"/>
                  <w:marBottom w:val="0"/>
                  <w:divBdr>
                    <w:top w:val="none" w:sz="0" w:space="0" w:color="auto"/>
                    <w:left w:val="none" w:sz="0" w:space="0" w:color="auto"/>
                    <w:bottom w:val="none" w:sz="0" w:space="0" w:color="auto"/>
                    <w:right w:val="none" w:sz="0" w:space="0" w:color="auto"/>
                  </w:divBdr>
                  <w:divsChild>
                    <w:div w:id="350881928">
                      <w:marLeft w:val="0"/>
                      <w:marRight w:val="0"/>
                      <w:marTop w:val="0"/>
                      <w:marBottom w:val="0"/>
                      <w:divBdr>
                        <w:top w:val="none" w:sz="0" w:space="0" w:color="auto"/>
                        <w:left w:val="none" w:sz="0" w:space="0" w:color="auto"/>
                        <w:bottom w:val="none" w:sz="0" w:space="0" w:color="auto"/>
                        <w:right w:val="none" w:sz="0" w:space="0" w:color="auto"/>
                      </w:divBdr>
                      <w:divsChild>
                        <w:div w:id="1339305874">
                          <w:marLeft w:val="0"/>
                          <w:marRight w:val="0"/>
                          <w:marTop w:val="0"/>
                          <w:marBottom w:val="0"/>
                          <w:divBdr>
                            <w:top w:val="none" w:sz="0" w:space="0" w:color="auto"/>
                            <w:left w:val="none" w:sz="0" w:space="0" w:color="auto"/>
                            <w:bottom w:val="none" w:sz="0" w:space="0" w:color="auto"/>
                            <w:right w:val="none" w:sz="0" w:space="0" w:color="auto"/>
                          </w:divBdr>
                          <w:divsChild>
                            <w:div w:id="460391299">
                              <w:marLeft w:val="0"/>
                              <w:marRight w:val="0"/>
                              <w:marTop w:val="120"/>
                              <w:marBottom w:val="360"/>
                              <w:divBdr>
                                <w:top w:val="none" w:sz="0" w:space="0" w:color="auto"/>
                                <w:left w:val="none" w:sz="0" w:space="0" w:color="auto"/>
                                <w:bottom w:val="none" w:sz="0" w:space="0" w:color="auto"/>
                                <w:right w:val="none" w:sz="0" w:space="0" w:color="auto"/>
                              </w:divBdr>
                              <w:divsChild>
                                <w:div w:id="980615692">
                                  <w:marLeft w:val="0"/>
                                  <w:marRight w:val="0"/>
                                  <w:marTop w:val="0"/>
                                  <w:marBottom w:val="0"/>
                                  <w:divBdr>
                                    <w:top w:val="none" w:sz="0" w:space="0" w:color="auto"/>
                                    <w:left w:val="none" w:sz="0" w:space="0" w:color="auto"/>
                                    <w:bottom w:val="none" w:sz="0" w:space="0" w:color="auto"/>
                                    <w:right w:val="none" w:sz="0" w:space="0" w:color="auto"/>
                                  </w:divBdr>
                                  <w:divsChild>
                                    <w:div w:id="14552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9594">
      <w:bodyDiv w:val="1"/>
      <w:marLeft w:val="0"/>
      <w:marRight w:val="0"/>
      <w:marTop w:val="0"/>
      <w:marBottom w:val="0"/>
      <w:divBdr>
        <w:top w:val="none" w:sz="0" w:space="0" w:color="auto"/>
        <w:left w:val="none" w:sz="0" w:space="0" w:color="auto"/>
        <w:bottom w:val="none" w:sz="0" w:space="0" w:color="auto"/>
        <w:right w:val="none" w:sz="0" w:space="0" w:color="auto"/>
      </w:divBdr>
      <w:divsChild>
        <w:div w:id="1472208284">
          <w:marLeft w:val="0"/>
          <w:marRight w:val="1"/>
          <w:marTop w:val="0"/>
          <w:marBottom w:val="0"/>
          <w:divBdr>
            <w:top w:val="none" w:sz="0" w:space="0" w:color="auto"/>
            <w:left w:val="none" w:sz="0" w:space="0" w:color="auto"/>
            <w:bottom w:val="none" w:sz="0" w:space="0" w:color="auto"/>
            <w:right w:val="none" w:sz="0" w:space="0" w:color="auto"/>
          </w:divBdr>
          <w:divsChild>
            <w:div w:id="1055423192">
              <w:marLeft w:val="0"/>
              <w:marRight w:val="0"/>
              <w:marTop w:val="0"/>
              <w:marBottom w:val="0"/>
              <w:divBdr>
                <w:top w:val="none" w:sz="0" w:space="0" w:color="auto"/>
                <w:left w:val="none" w:sz="0" w:space="0" w:color="auto"/>
                <w:bottom w:val="none" w:sz="0" w:space="0" w:color="auto"/>
                <w:right w:val="none" w:sz="0" w:space="0" w:color="auto"/>
              </w:divBdr>
              <w:divsChild>
                <w:div w:id="1050032560">
                  <w:marLeft w:val="0"/>
                  <w:marRight w:val="1"/>
                  <w:marTop w:val="0"/>
                  <w:marBottom w:val="0"/>
                  <w:divBdr>
                    <w:top w:val="none" w:sz="0" w:space="0" w:color="auto"/>
                    <w:left w:val="none" w:sz="0" w:space="0" w:color="auto"/>
                    <w:bottom w:val="none" w:sz="0" w:space="0" w:color="auto"/>
                    <w:right w:val="none" w:sz="0" w:space="0" w:color="auto"/>
                  </w:divBdr>
                  <w:divsChild>
                    <w:div w:id="1816603412">
                      <w:marLeft w:val="0"/>
                      <w:marRight w:val="0"/>
                      <w:marTop w:val="0"/>
                      <w:marBottom w:val="0"/>
                      <w:divBdr>
                        <w:top w:val="none" w:sz="0" w:space="0" w:color="auto"/>
                        <w:left w:val="none" w:sz="0" w:space="0" w:color="auto"/>
                        <w:bottom w:val="none" w:sz="0" w:space="0" w:color="auto"/>
                        <w:right w:val="none" w:sz="0" w:space="0" w:color="auto"/>
                      </w:divBdr>
                      <w:divsChild>
                        <w:div w:id="970018154">
                          <w:marLeft w:val="0"/>
                          <w:marRight w:val="0"/>
                          <w:marTop w:val="0"/>
                          <w:marBottom w:val="0"/>
                          <w:divBdr>
                            <w:top w:val="none" w:sz="0" w:space="0" w:color="auto"/>
                            <w:left w:val="none" w:sz="0" w:space="0" w:color="auto"/>
                            <w:bottom w:val="none" w:sz="0" w:space="0" w:color="auto"/>
                            <w:right w:val="none" w:sz="0" w:space="0" w:color="auto"/>
                          </w:divBdr>
                          <w:divsChild>
                            <w:div w:id="1035810294">
                              <w:marLeft w:val="0"/>
                              <w:marRight w:val="0"/>
                              <w:marTop w:val="120"/>
                              <w:marBottom w:val="360"/>
                              <w:divBdr>
                                <w:top w:val="none" w:sz="0" w:space="0" w:color="auto"/>
                                <w:left w:val="none" w:sz="0" w:space="0" w:color="auto"/>
                                <w:bottom w:val="none" w:sz="0" w:space="0" w:color="auto"/>
                                <w:right w:val="none" w:sz="0" w:space="0" w:color="auto"/>
                              </w:divBdr>
                              <w:divsChild>
                                <w:div w:id="1656376060">
                                  <w:marLeft w:val="420"/>
                                  <w:marRight w:val="0"/>
                                  <w:marTop w:val="0"/>
                                  <w:marBottom w:val="0"/>
                                  <w:divBdr>
                                    <w:top w:val="none" w:sz="0" w:space="0" w:color="auto"/>
                                    <w:left w:val="none" w:sz="0" w:space="0" w:color="auto"/>
                                    <w:bottom w:val="none" w:sz="0" w:space="0" w:color="auto"/>
                                    <w:right w:val="none" w:sz="0" w:space="0" w:color="auto"/>
                                  </w:divBdr>
                                  <w:divsChild>
                                    <w:div w:id="1779988594">
                                      <w:marLeft w:val="0"/>
                                      <w:marRight w:val="0"/>
                                      <w:marTop w:val="0"/>
                                      <w:marBottom w:val="0"/>
                                      <w:divBdr>
                                        <w:top w:val="none" w:sz="0" w:space="0" w:color="auto"/>
                                        <w:left w:val="none" w:sz="0" w:space="0" w:color="auto"/>
                                        <w:bottom w:val="none" w:sz="0" w:space="0" w:color="auto"/>
                                        <w:right w:val="none" w:sz="0" w:space="0" w:color="auto"/>
                                      </w:divBdr>
                                      <w:divsChild>
                                        <w:div w:id="17782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30229">
      <w:bodyDiv w:val="1"/>
      <w:marLeft w:val="0"/>
      <w:marRight w:val="0"/>
      <w:marTop w:val="0"/>
      <w:marBottom w:val="0"/>
      <w:divBdr>
        <w:top w:val="none" w:sz="0" w:space="0" w:color="auto"/>
        <w:left w:val="none" w:sz="0" w:space="0" w:color="auto"/>
        <w:bottom w:val="none" w:sz="0" w:space="0" w:color="auto"/>
        <w:right w:val="none" w:sz="0" w:space="0" w:color="auto"/>
      </w:divBdr>
      <w:divsChild>
        <w:div w:id="1133909360">
          <w:marLeft w:val="0"/>
          <w:marRight w:val="1"/>
          <w:marTop w:val="0"/>
          <w:marBottom w:val="0"/>
          <w:divBdr>
            <w:top w:val="none" w:sz="0" w:space="0" w:color="auto"/>
            <w:left w:val="none" w:sz="0" w:space="0" w:color="auto"/>
            <w:bottom w:val="none" w:sz="0" w:space="0" w:color="auto"/>
            <w:right w:val="none" w:sz="0" w:space="0" w:color="auto"/>
          </w:divBdr>
          <w:divsChild>
            <w:div w:id="1537545045">
              <w:marLeft w:val="0"/>
              <w:marRight w:val="0"/>
              <w:marTop w:val="0"/>
              <w:marBottom w:val="0"/>
              <w:divBdr>
                <w:top w:val="none" w:sz="0" w:space="0" w:color="auto"/>
                <w:left w:val="none" w:sz="0" w:space="0" w:color="auto"/>
                <w:bottom w:val="none" w:sz="0" w:space="0" w:color="auto"/>
                <w:right w:val="none" w:sz="0" w:space="0" w:color="auto"/>
              </w:divBdr>
              <w:divsChild>
                <w:div w:id="769810578">
                  <w:marLeft w:val="0"/>
                  <w:marRight w:val="1"/>
                  <w:marTop w:val="0"/>
                  <w:marBottom w:val="0"/>
                  <w:divBdr>
                    <w:top w:val="none" w:sz="0" w:space="0" w:color="auto"/>
                    <w:left w:val="none" w:sz="0" w:space="0" w:color="auto"/>
                    <w:bottom w:val="none" w:sz="0" w:space="0" w:color="auto"/>
                    <w:right w:val="none" w:sz="0" w:space="0" w:color="auto"/>
                  </w:divBdr>
                  <w:divsChild>
                    <w:div w:id="1689332750">
                      <w:marLeft w:val="0"/>
                      <w:marRight w:val="0"/>
                      <w:marTop w:val="0"/>
                      <w:marBottom w:val="0"/>
                      <w:divBdr>
                        <w:top w:val="none" w:sz="0" w:space="0" w:color="auto"/>
                        <w:left w:val="none" w:sz="0" w:space="0" w:color="auto"/>
                        <w:bottom w:val="none" w:sz="0" w:space="0" w:color="auto"/>
                        <w:right w:val="none" w:sz="0" w:space="0" w:color="auto"/>
                      </w:divBdr>
                      <w:divsChild>
                        <w:div w:id="1071999686">
                          <w:marLeft w:val="0"/>
                          <w:marRight w:val="0"/>
                          <w:marTop w:val="0"/>
                          <w:marBottom w:val="0"/>
                          <w:divBdr>
                            <w:top w:val="none" w:sz="0" w:space="0" w:color="auto"/>
                            <w:left w:val="none" w:sz="0" w:space="0" w:color="auto"/>
                            <w:bottom w:val="none" w:sz="0" w:space="0" w:color="auto"/>
                            <w:right w:val="none" w:sz="0" w:space="0" w:color="auto"/>
                          </w:divBdr>
                          <w:divsChild>
                            <w:div w:id="301272650">
                              <w:marLeft w:val="0"/>
                              <w:marRight w:val="0"/>
                              <w:marTop w:val="120"/>
                              <w:marBottom w:val="360"/>
                              <w:divBdr>
                                <w:top w:val="none" w:sz="0" w:space="0" w:color="auto"/>
                                <w:left w:val="none" w:sz="0" w:space="0" w:color="auto"/>
                                <w:bottom w:val="none" w:sz="0" w:space="0" w:color="auto"/>
                                <w:right w:val="none" w:sz="0" w:space="0" w:color="auto"/>
                              </w:divBdr>
                              <w:divsChild>
                                <w:div w:id="2080512326">
                                  <w:marLeft w:val="0"/>
                                  <w:marRight w:val="0"/>
                                  <w:marTop w:val="0"/>
                                  <w:marBottom w:val="0"/>
                                  <w:divBdr>
                                    <w:top w:val="none" w:sz="0" w:space="0" w:color="auto"/>
                                    <w:left w:val="none" w:sz="0" w:space="0" w:color="auto"/>
                                    <w:bottom w:val="none" w:sz="0" w:space="0" w:color="auto"/>
                                    <w:right w:val="none" w:sz="0" w:space="0" w:color="auto"/>
                                  </w:divBdr>
                                  <w:divsChild>
                                    <w:div w:id="1815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94815">
      <w:bodyDiv w:val="1"/>
      <w:marLeft w:val="0"/>
      <w:marRight w:val="0"/>
      <w:marTop w:val="0"/>
      <w:marBottom w:val="0"/>
      <w:divBdr>
        <w:top w:val="none" w:sz="0" w:space="0" w:color="auto"/>
        <w:left w:val="none" w:sz="0" w:space="0" w:color="auto"/>
        <w:bottom w:val="none" w:sz="0" w:space="0" w:color="auto"/>
        <w:right w:val="none" w:sz="0" w:space="0" w:color="auto"/>
      </w:divBdr>
      <w:divsChild>
        <w:div w:id="188495232">
          <w:marLeft w:val="0"/>
          <w:marRight w:val="1"/>
          <w:marTop w:val="0"/>
          <w:marBottom w:val="0"/>
          <w:divBdr>
            <w:top w:val="none" w:sz="0" w:space="0" w:color="auto"/>
            <w:left w:val="none" w:sz="0" w:space="0" w:color="auto"/>
            <w:bottom w:val="none" w:sz="0" w:space="0" w:color="auto"/>
            <w:right w:val="none" w:sz="0" w:space="0" w:color="auto"/>
          </w:divBdr>
          <w:divsChild>
            <w:div w:id="2103183364">
              <w:marLeft w:val="0"/>
              <w:marRight w:val="0"/>
              <w:marTop w:val="0"/>
              <w:marBottom w:val="0"/>
              <w:divBdr>
                <w:top w:val="none" w:sz="0" w:space="0" w:color="auto"/>
                <w:left w:val="none" w:sz="0" w:space="0" w:color="auto"/>
                <w:bottom w:val="none" w:sz="0" w:space="0" w:color="auto"/>
                <w:right w:val="none" w:sz="0" w:space="0" w:color="auto"/>
              </w:divBdr>
              <w:divsChild>
                <w:div w:id="411852620">
                  <w:marLeft w:val="0"/>
                  <w:marRight w:val="1"/>
                  <w:marTop w:val="0"/>
                  <w:marBottom w:val="0"/>
                  <w:divBdr>
                    <w:top w:val="none" w:sz="0" w:space="0" w:color="auto"/>
                    <w:left w:val="none" w:sz="0" w:space="0" w:color="auto"/>
                    <w:bottom w:val="none" w:sz="0" w:space="0" w:color="auto"/>
                    <w:right w:val="none" w:sz="0" w:space="0" w:color="auto"/>
                  </w:divBdr>
                  <w:divsChild>
                    <w:div w:id="2124693482">
                      <w:marLeft w:val="0"/>
                      <w:marRight w:val="0"/>
                      <w:marTop w:val="0"/>
                      <w:marBottom w:val="0"/>
                      <w:divBdr>
                        <w:top w:val="none" w:sz="0" w:space="0" w:color="auto"/>
                        <w:left w:val="none" w:sz="0" w:space="0" w:color="auto"/>
                        <w:bottom w:val="none" w:sz="0" w:space="0" w:color="auto"/>
                        <w:right w:val="none" w:sz="0" w:space="0" w:color="auto"/>
                      </w:divBdr>
                      <w:divsChild>
                        <w:div w:id="2125807200">
                          <w:marLeft w:val="0"/>
                          <w:marRight w:val="0"/>
                          <w:marTop w:val="0"/>
                          <w:marBottom w:val="0"/>
                          <w:divBdr>
                            <w:top w:val="none" w:sz="0" w:space="0" w:color="auto"/>
                            <w:left w:val="none" w:sz="0" w:space="0" w:color="auto"/>
                            <w:bottom w:val="none" w:sz="0" w:space="0" w:color="auto"/>
                            <w:right w:val="none" w:sz="0" w:space="0" w:color="auto"/>
                          </w:divBdr>
                          <w:divsChild>
                            <w:div w:id="494734096">
                              <w:marLeft w:val="0"/>
                              <w:marRight w:val="0"/>
                              <w:marTop w:val="120"/>
                              <w:marBottom w:val="360"/>
                              <w:divBdr>
                                <w:top w:val="none" w:sz="0" w:space="0" w:color="auto"/>
                                <w:left w:val="none" w:sz="0" w:space="0" w:color="auto"/>
                                <w:bottom w:val="none" w:sz="0" w:space="0" w:color="auto"/>
                                <w:right w:val="none" w:sz="0" w:space="0" w:color="auto"/>
                              </w:divBdr>
                              <w:divsChild>
                                <w:div w:id="820728385">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07976">
      <w:bodyDiv w:val="1"/>
      <w:marLeft w:val="0"/>
      <w:marRight w:val="0"/>
      <w:marTop w:val="0"/>
      <w:marBottom w:val="0"/>
      <w:divBdr>
        <w:top w:val="none" w:sz="0" w:space="0" w:color="auto"/>
        <w:left w:val="none" w:sz="0" w:space="0" w:color="auto"/>
        <w:bottom w:val="none" w:sz="0" w:space="0" w:color="auto"/>
        <w:right w:val="none" w:sz="0" w:space="0" w:color="auto"/>
      </w:divBdr>
      <w:divsChild>
        <w:div w:id="1495756578">
          <w:marLeft w:val="0"/>
          <w:marRight w:val="1"/>
          <w:marTop w:val="0"/>
          <w:marBottom w:val="0"/>
          <w:divBdr>
            <w:top w:val="none" w:sz="0" w:space="0" w:color="auto"/>
            <w:left w:val="none" w:sz="0" w:space="0" w:color="auto"/>
            <w:bottom w:val="none" w:sz="0" w:space="0" w:color="auto"/>
            <w:right w:val="none" w:sz="0" w:space="0" w:color="auto"/>
          </w:divBdr>
          <w:divsChild>
            <w:div w:id="954411477">
              <w:marLeft w:val="0"/>
              <w:marRight w:val="0"/>
              <w:marTop w:val="0"/>
              <w:marBottom w:val="0"/>
              <w:divBdr>
                <w:top w:val="none" w:sz="0" w:space="0" w:color="auto"/>
                <w:left w:val="none" w:sz="0" w:space="0" w:color="auto"/>
                <w:bottom w:val="none" w:sz="0" w:space="0" w:color="auto"/>
                <w:right w:val="none" w:sz="0" w:space="0" w:color="auto"/>
              </w:divBdr>
              <w:divsChild>
                <w:div w:id="2085032752">
                  <w:marLeft w:val="0"/>
                  <w:marRight w:val="1"/>
                  <w:marTop w:val="0"/>
                  <w:marBottom w:val="0"/>
                  <w:divBdr>
                    <w:top w:val="none" w:sz="0" w:space="0" w:color="auto"/>
                    <w:left w:val="none" w:sz="0" w:space="0" w:color="auto"/>
                    <w:bottom w:val="none" w:sz="0" w:space="0" w:color="auto"/>
                    <w:right w:val="none" w:sz="0" w:space="0" w:color="auto"/>
                  </w:divBdr>
                  <w:divsChild>
                    <w:div w:id="1774545560">
                      <w:marLeft w:val="0"/>
                      <w:marRight w:val="0"/>
                      <w:marTop w:val="0"/>
                      <w:marBottom w:val="0"/>
                      <w:divBdr>
                        <w:top w:val="none" w:sz="0" w:space="0" w:color="auto"/>
                        <w:left w:val="none" w:sz="0" w:space="0" w:color="auto"/>
                        <w:bottom w:val="none" w:sz="0" w:space="0" w:color="auto"/>
                        <w:right w:val="none" w:sz="0" w:space="0" w:color="auto"/>
                      </w:divBdr>
                      <w:divsChild>
                        <w:div w:id="1945847409">
                          <w:marLeft w:val="0"/>
                          <w:marRight w:val="0"/>
                          <w:marTop w:val="0"/>
                          <w:marBottom w:val="0"/>
                          <w:divBdr>
                            <w:top w:val="none" w:sz="0" w:space="0" w:color="auto"/>
                            <w:left w:val="none" w:sz="0" w:space="0" w:color="auto"/>
                            <w:bottom w:val="none" w:sz="0" w:space="0" w:color="auto"/>
                            <w:right w:val="none" w:sz="0" w:space="0" w:color="auto"/>
                          </w:divBdr>
                          <w:divsChild>
                            <w:div w:id="415054478">
                              <w:marLeft w:val="0"/>
                              <w:marRight w:val="0"/>
                              <w:marTop w:val="120"/>
                              <w:marBottom w:val="360"/>
                              <w:divBdr>
                                <w:top w:val="none" w:sz="0" w:space="0" w:color="auto"/>
                                <w:left w:val="none" w:sz="0" w:space="0" w:color="auto"/>
                                <w:bottom w:val="none" w:sz="0" w:space="0" w:color="auto"/>
                                <w:right w:val="none" w:sz="0" w:space="0" w:color="auto"/>
                              </w:divBdr>
                              <w:divsChild>
                                <w:div w:id="1693529145">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49816">
      <w:bodyDiv w:val="1"/>
      <w:marLeft w:val="0"/>
      <w:marRight w:val="0"/>
      <w:marTop w:val="0"/>
      <w:marBottom w:val="0"/>
      <w:divBdr>
        <w:top w:val="none" w:sz="0" w:space="0" w:color="auto"/>
        <w:left w:val="none" w:sz="0" w:space="0" w:color="auto"/>
        <w:bottom w:val="none" w:sz="0" w:space="0" w:color="auto"/>
        <w:right w:val="none" w:sz="0" w:space="0" w:color="auto"/>
      </w:divBdr>
      <w:divsChild>
        <w:div w:id="533689569">
          <w:marLeft w:val="0"/>
          <w:marRight w:val="1"/>
          <w:marTop w:val="0"/>
          <w:marBottom w:val="0"/>
          <w:divBdr>
            <w:top w:val="none" w:sz="0" w:space="0" w:color="auto"/>
            <w:left w:val="none" w:sz="0" w:space="0" w:color="auto"/>
            <w:bottom w:val="none" w:sz="0" w:space="0" w:color="auto"/>
            <w:right w:val="none" w:sz="0" w:space="0" w:color="auto"/>
          </w:divBdr>
          <w:divsChild>
            <w:div w:id="1564872432">
              <w:marLeft w:val="0"/>
              <w:marRight w:val="0"/>
              <w:marTop w:val="0"/>
              <w:marBottom w:val="0"/>
              <w:divBdr>
                <w:top w:val="none" w:sz="0" w:space="0" w:color="auto"/>
                <w:left w:val="none" w:sz="0" w:space="0" w:color="auto"/>
                <w:bottom w:val="none" w:sz="0" w:space="0" w:color="auto"/>
                <w:right w:val="none" w:sz="0" w:space="0" w:color="auto"/>
              </w:divBdr>
              <w:divsChild>
                <w:div w:id="2061519086">
                  <w:marLeft w:val="0"/>
                  <w:marRight w:val="1"/>
                  <w:marTop w:val="0"/>
                  <w:marBottom w:val="0"/>
                  <w:divBdr>
                    <w:top w:val="none" w:sz="0" w:space="0" w:color="auto"/>
                    <w:left w:val="none" w:sz="0" w:space="0" w:color="auto"/>
                    <w:bottom w:val="none" w:sz="0" w:space="0" w:color="auto"/>
                    <w:right w:val="none" w:sz="0" w:space="0" w:color="auto"/>
                  </w:divBdr>
                  <w:divsChild>
                    <w:div w:id="665864540">
                      <w:marLeft w:val="0"/>
                      <w:marRight w:val="0"/>
                      <w:marTop w:val="0"/>
                      <w:marBottom w:val="0"/>
                      <w:divBdr>
                        <w:top w:val="none" w:sz="0" w:space="0" w:color="auto"/>
                        <w:left w:val="none" w:sz="0" w:space="0" w:color="auto"/>
                        <w:bottom w:val="none" w:sz="0" w:space="0" w:color="auto"/>
                        <w:right w:val="none" w:sz="0" w:space="0" w:color="auto"/>
                      </w:divBdr>
                      <w:divsChild>
                        <w:div w:id="1282108831">
                          <w:marLeft w:val="0"/>
                          <w:marRight w:val="0"/>
                          <w:marTop w:val="0"/>
                          <w:marBottom w:val="0"/>
                          <w:divBdr>
                            <w:top w:val="none" w:sz="0" w:space="0" w:color="auto"/>
                            <w:left w:val="none" w:sz="0" w:space="0" w:color="auto"/>
                            <w:bottom w:val="none" w:sz="0" w:space="0" w:color="auto"/>
                            <w:right w:val="none" w:sz="0" w:space="0" w:color="auto"/>
                          </w:divBdr>
                          <w:divsChild>
                            <w:div w:id="1776636218">
                              <w:marLeft w:val="0"/>
                              <w:marRight w:val="0"/>
                              <w:marTop w:val="0"/>
                              <w:marBottom w:val="0"/>
                              <w:divBdr>
                                <w:top w:val="none" w:sz="0" w:space="0" w:color="auto"/>
                                <w:left w:val="none" w:sz="0" w:space="0" w:color="auto"/>
                                <w:bottom w:val="none" w:sz="0" w:space="0" w:color="auto"/>
                                <w:right w:val="none" w:sz="0" w:space="0" w:color="auto"/>
                              </w:divBdr>
                            </w:div>
                          </w:divsChild>
                        </w:div>
                        <w:div w:id="1492671615">
                          <w:marLeft w:val="0"/>
                          <w:marRight w:val="0"/>
                          <w:marTop w:val="0"/>
                          <w:marBottom w:val="0"/>
                          <w:divBdr>
                            <w:top w:val="none" w:sz="0" w:space="0" w:color="auto"/>
                            <w:left w:val="none" w:sz="0" w:space="0" w:color="auto"/>
                            <w:bottom w:val="none" w:sz="0" w:space="0" w:color="auto"/>
                            <w:right w:val="none" w:sz="0" w:space="0" w:color="auto"/>
                          </w:divBdr>
                          <w:divsChild>
                            <w:div w:id="149252252">
                              <w:marLeft w:val="0"/>
                              <w:marRight w:val="0"/>
                              <w:marTop w:val="120"/>
                              <w:marBottom w:val="360"/>
                              <w:divBdr>
                                <w:top w:val="none" w:sz="0" w:space="0" w:color="auto"/>
                                <w:left w:val="none" w:sz="0" w:space="0" w:color="auto"/>
                                <w:bottom w:val="none" w:sz="0" w:space="0" w:color="auto"/>
                                <w:right w:val="none" w:sz="0" w:space="0" w:color="auto"/>
                              </w:divBdr>
                              <w:divsChild>
                                <w:div w:id="1407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96752">
      <w:bodyDiv w:val="1"/>
      <w:marLeft w:val="0"/>
      <w:marRight w:val="0"/>
      <w:marTop w:val="0"/>
      <w:marBottom w:val="0"/>
      <w:divBdr>
        <w:top w:val="none" w:sz="0" w:space="0" w:color="auto"/>
        <w:left w:val="none" w:sz="0" w:space="0" w:color="auto"/>
        <w:bottom w:val="none" w:sz="0" w:space="0" w:color="auto"/>
        <w:right w:val="none" w:sz="0" w:space="0" w:color="auto"/>
      </w:divBdr>
      <w:divsChild>
        <w:div w:id="1444231559">
          <w:marLeft w:val="0"/>
          <w:marRight w:val="1"/>
          <w:marTop w:val="0"/>
          <w:marBottom w:val="0"/>
          <w:divBdr>
            <w:top w:val="none" w:sz="0" w:space="0" w:color="auto"/>
            <w:left w:val="none" w:sz="0" w:space="0" w:color="auto"/>
            <w:bottom w:val="none" w:sz="0" w:space="0" w:color="auto"/>
            <w:right w:val="none" w:sz="0" w:space="0" w:color="auto"/>
          </w:divBdr>
          <w:divsChild>
            <w:div w:id="1710110462">
              <w:marLeft w:val="0"/>
              <w:marRight w:val="0"/>
              <w:marTop w:val="0"/>
              <w:marBottom w:val="0"/>
              <w:divBdr>
                <w:top w:val="none" w:sz="0" w:space="0" w:color="auto"/>
                <w:left w:val="none" w:sz="0" w:space="0" w:color="auto"/>
                <w:bottom w:val="none" w:sz="0" w:space="0" w:color="auto"/>
                <w:right w:val="none" w:sz="0" w:space="0" w:color="auto"/>
              </w:divBdr>
              <w:divsChild>
                <w:div w:id="1069883647">
                  <w:marLeft w:val="0"/>
                  <w:marRight w:val="1"/>
                  <w:marTop w:val="0"/>
                  <w:marBottom w:val="0"/>
                  <w:divBdr>
                    <w:top w:val="none" w:sz="0" w:space="0" w:color="auto"/>
                    <w:left w:val="none" w:sz="0" w:space="0" w:color="auto"/>
                    <w:bottom w:val="none" w:sz="0" w:space="0" w:color="auto"/>
                    <w:right w:val="none" w:sz="0" w:space="0" w:color="auto"/>
                  </w:divBdr>
                  <w:divsChild>
                    <w:div w:id="1641567436">
                      <w:marLeft w:val="0"/>
                      <w:marRight w:val="0"/>
                      <w:marTop w:val="0"/>
                      <w:marBottom w:val="0"/>
                      <w:divBdr>
                        <w:top w:val="none" w:sz="0" w:space="0" w:color="auto"/>
                        <w:left w:val="none" w:sz="0" w:space="0" w:color="auto"/>
                        <w:bottom w:val="none" w:sz="0" w:space="0" w:color="auto"/>
                        <w:right w:val="none" w:sz="0" w:space="0" w:color="auto"/>
                      </w:divBdr>
                      <w:divsChild>
                        <w:div w:id="1420710213">
                          <w:marLeft w:val="0"/>
                          <w:marRight w:val="0"/>
                          <w:marTop w:val="0"/>
                          <w:marBottom w:val="0"/>
                          <w:divBdr>
                            <w:top w:val="none" w:sz="0" w:space="0" w:color="auto"/>
                            <w:left w:val="none" w:sz="0" w:space="0" w:color="auto"/>
                            <w:bottom w:val="none" w:sz="0" w:space="0" w:color="auto"/>
                            <w:right w:val="none" w:sz="0" w:space="0" w:color="auto"/>
                          </w:divBdr>
                          <w:divsChild>
                            <w:div w:id="1604725772">
                              <w:marLeft w:val="0"/>
                              <w:marRight w:val="0"/>
                              <w:marTop w:val="120"/>
                              <w:marBottom w:val="360"/>
                              <w:divBdr>
                                <w:top w:val="none" w:sz="0" w:space="0" w:color="auto"/>
                                <w:left w:val="none" w:sz="0" w:space="0" w:color="auto"/>
                                <w:bottom w:val="none" w:sz="0" w:space="0" w:color="auto"/>
                                <w:right w:val="none" w:sz="0" w:space="0" w:color="auto"/>
                              </w:divBdr>
                              <w:divsChild>
                                <w:div w:id="294411500">
                                  <w:marLeft w:val="420"/>
                                  <w:marRight w:val="0"/>
                                  <w:marTop w:val="0"/>
                                  <w:marBottom w:val="0"/>
                                  <w:divBdr>
                                    <w:top w:val="none" w:sz="0" w:space="0" w:color="auto"/>
                                    <w:left w:val="none" w:sz="0" w:space="0" w:color="auto"/>
                                    <w:bottom w:val="none" w:sz="0" w:space="0" w:color="auto"/>
                                    <w:right w:val="none" w:sz="0" w:space="0" w:color="auto"/>
                                  </w:divBdr>
                                  <w:divsChild>
                                    <w:div w:id="1542742750">
                                      <w:marLeft w:val="0"/>
                                      <w:marRight w:val="0"/>
                                      <w:marTop w:val="0"/>
                                      <w:marBottom w:val="0"/>
                                      <w:divBdr>
                                        <w:top w:val="none" w:sz="0" w:space="0" w:color="auto"/>
                                        <w:left w:val="none" w:sz="0" w:space="0" w:color="auto"/>
                                        <w:bottom w:val="none" w:sz="0" w:space="0" w:color="auto"/>
                                        <w:right w:val="none" w:sz="0" w:space="0" w:color="auto"/>
                                      </w:divBdr>
                                      <w:divsChild>
                                        <w:div w:id="12957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73929">
      <w:bodyDiv w:val="1"/>
      <w:marLeft w:val="0"/>
      <w:marRight w:val="0"/>
      <w:marTop w:val="0"/>
      <w:marBottom w:val="0"/>
      <w:divBdr>
        <w:top w:val="none" w:sz="0" w:space="0" w:color="auto"/>
        <w:left w:val="none" w:sz="0" w:space="0" w:color="auto"/>
        <w:bottom w:val="none" w:sz="0" w:space="0" w:color="auto"/>
        <w:right w:val="none" w:sz="0" w:space="0" w:color="auto"/>
      </w:divBdr>
      <w:divsChild>
        <w:div w:id="1921715948">
          <w:marLeft w:val="0"/>
          <w:marRight w:val="1"/>
          <w:marTop w:val="0"/>
          <w:marBottom w:val="0"/>
          <w:divBdr>
            <w:top w:val="none" w:sz="0" w:space="0" w:color="auto"/>
            <w:left w:val="none" w:sz="0" w:space="0" w:color="auto"/>
            <w:bottom w:val="none" w:sz="0" w:space="0" w:color="auto"/>
            <w:right w:val="none" w:sz="0" w:space="0" w:color="auto"/>
          </w:divBdr>
          <w:divsChild>
            <w:div w:id="1295981659">
              <w:marLeft w:val="0"/>
              <w:marRight w:val="0"/>
              <w:marTop w:val="0"/>
              <w:marBottom w:val="0"/>
              <w:divBdr>
                <w:top w:val="none" w:sz="0" w:space="0" w:color="auto"/>
                <w:left w:val="none" w:sz="0" w:space="0" w:color="auto"/>
                <w:bottom w:val="none" w:sz="0" w:space="0" w:color="auto"/>
                <w:right w:val="none" w:sz="0" w:space="0" w:color="auto"/>
              </w:divBdr>
              <w:divsChild>
                <w:div w:id="901871062">
                  <w:marLeft w:val="0"/>
                  <w:marRight w:val="1"/>
                  <w:marTop w:val="0"/>
                  <w:marBottom w:val="0"/>
                  <w:divBdr>
                    <w:top w:val="none" w:sz="0" w:space="0" w:color="auto"/>
                    <w:left w:val="none" w:sz="0" w:space="0" w:color="auto"/>
                    <w:bottom w:val="none" w:sz="0" w:space="0" w:color="auto"/>
                    <w:right w:val="none" w:sz="0" w:space="0" w:color="auto"/>
                  </w:divBdr>
                  <w:divsChild>
                    <w:div w:id="76679387">
                      <w:marLeft w:val="0"/>
                      <w:marRight w:val="0"/>
                      <w:marTop w:val="0"/>
                      <w:marBottom w:val="0"/>
                      <w:divBdr>
                        <w:top w:val="none" w:sz="0" w:space="0" w:color="auto"/>
                        <w:left w:val="none" w:sz="0" w:space="0" w:color="auto"/>
                        <w:bottom w:val="none" w:sz="0" w:space="0" w:color="auto"/>
                        <w:right w:val="none" w:sz="0" w:space="0" w:color="auto"/>
                      </w:divBdr>
                      <w:divsChild>
                        <w:div w:id="997613551">
                          <w:marLeft w:val="0"/>
                          <w:marRight w:val="0"/>
                          <w:marTop w:val="0"/>
                          <w:marBottom w:val="0"/>
                          <w:divBdr>
                            <w:top w:val="none" w:sz="0" w:space="0" w:color="auto"/>
                            <w:left w:val="none" w:sz="0" w:space="0" w:color="auto"/>
                            <w:bottom w:val="none" w:sz="0" w:space="0" w:color="auto"/>
                            <w:right w:val="none" w:sz="0" w:space="0" w:color="auto"/>
                          </w:divBdr>
                          <w:divsChild>
                            <w:div w:id="563179212">
                              <w:marLeft w:val="0"/>
                              <w:marRight w:val="0"/>
                              <w:marTop w:val="120"/>
                              <w:marBottom w:val="360"/>
                              <w:divBdr>
                                <w:top w:val="none" w:sz="0" w:space="0" w:color="auto"/>
                                <w:left w:val="none" w:sz="0" w:space="0" w:color="auto"/>
                                <w:bottom w:val="none" w:sz="0" w:space="0" w:color="auto"/>
                                <w:right w:val="none" w:sz="0" w:space="0" w:color="auto"/>
                              </w:divBdr>
                              <w:divsChild>
                                <w:div w:id="1445734577">
                                  <w:marLeft w:val="420"/>
                                  <w:marRight w:val="0"/>
                                  <w:marTop w:val="0"/>
                                  <w:marBottom w:val="0"/>
                                  <w:divBdr>
                                    <w:top w:val="none" w:sz="0" w:space="0" w:color="auto"/>
                                    <w:left w:val="none" w:sz="0" w:space="0" w:color="auto"/>
                                    <w:bottom w:val="none" w:sz="0" w:space="0" w:color="auto"/>
                                    <w:right w:val="none" w:sz="0" w:space="0" w:color="auto"/>
                                  </w:divBdr>
                                  <w:divsChild>
                                    <w:div w:id="195386393">
                                      <w:marLeft w:val="0"/>
                                      <w:marRight w:val="0"/>
                                      <w:marTop w:val="0"/>
                                      <w:marBottom w:val="0"/>
                                      <w:divBdr>
                                        <w:top w:val="none" w:sz="0" w:space="0" w:color="auto"/>
                                        <w:left w:val="none" w:sz="0" w:space="0" w:color="auto"/>
                                        <w:bottom w:val="none" w:sz="0" w:space="0" w:color="auto"/>
                                        <w:right w:val="none" w:sz="0" w:space="0" w:color="auto"/>
                                      </w:divBdr>
                                      <w:divsChild>
                                        <w:div w:id="15661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232285">
      <w:bodyDiv w:val="1"/>
      <w:marLeft w:val="0"/>
      <w:marRight w:val="0"/>
      <w:marTop w:val="0"/>
      <w:marBottom w:val="0"/>
      <w:divBdr>
        <w:top w:val="none" w:sz="0" w:space="0" w:color="auto"/>
        <w:left w:val="none" w:sz="0" w:space="0" w:color="auto"/>
        <w:bottom w:val="none" w:sz="0" w:space="0" w:color="auto"/>
        <w:right w:val="none" w:sz="0" w:space="0" w:color="auto"/>
      </w:divBdr>
      <w:divsChild>
        <w:div w:id="1053044429">
          <w:marLeft w:val="0"/>
          <w:marRight w:val="1"/>
          <w:marTop w:val="0"/>
          <w:marBottom w:val="0"/>
          <w:divBdr>
            <w:top w:val="none" w:sz="0" w:space="0" w:color="auto"/>
            <w:left w:val="none" w:sz="0" w:space="0" w:color="auto"/>
            <w:bottom w:val="none" w:sz="0" w:space="0" w:color="auto"/>
            <w:right w:val="none" w:sz="0" w:space="0" w:color="auto"/>
          </w:divBdr>
          <w:divsChild>
            <w:div w:id="1130050699">
              <w:marLeft w:val="0"/>
              <w:marRight w:val="0"/>
              <w:marTop w:val="0"/>
              <w:marBottom w:val="0"/>
              <w:divBdr>
                <w:top w:val="none" w:sz="0" w:space="0" w:color="auto"/>
                <w:left w:val="none" w:sz="0" w:space="0" w:color="auto"/>
                <w:bottom w:val="none" w:sz="0" w:space="0" w:color="auto"/>
                <w:right w:val="none" w:sz="0" w:space="0" w:color="auto"/>
              </w:divBdr>
              <w:divsChild>
                <w:div w:id="1390809715">
                  <w:marLeft w:val="0"/>
                  <w:marRight w:val="1"/>
                  <w:marTop w:val="0"/>
                  <w:marBottom w:val="0"/>
                  <w:divBdr>
                    <w:top w:val="none" w:sz="0" w:space="0" w:color="auto"/>
                    <w:left w:val="none" w:sz="0" w:space="0" w:color="auto"/>
                    <w:bottom w:val="none" w:sz="0" w:space="0" w:color="auto"/>
                    <w:right w:val="none" w:sz="0" w:space="0" w:color="auto"/>
                  </w:divBdr>
                  <w:divsChild>
                    <w:div w:id="810442093">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18649259">
                              <w:marLeft w:val="0"/>
                              <w:marRight w:val="0"/>
                              <w:marTop w:val="120"/>
                              <w:marBottom w:val="360"/>
                              <w:divBdr>
                                <w:top w:val="none" w:sz="0" w:space="0" w:color="auto"/>
                                <w:left w:val="none" w:sz="0" w:space="0" w:color="auto"/>
                                <w:bottom w:val="none" w:sz="0" w:space="0" w:color="auto"/>
                                <w:right w:val="none" w:sz="0" w:space="0" w:color="auto"/>
                              </w:divBdr>
                              <w:divsChild>
                                <w:div w:id="2067333390">
                                  <w:marLeft w:val="420"/>
                                  <w:marRight w:val="0"/>
                                  <w:marTop w:val="0"/>
                                  <w:marBottom w:val="0"/>
                                  <w:divBdr>
                                    <w:top w:val="none" w:sz="0" w:space="0" w:color="auto"/>
                                    <w:left w:val="none" w:sz="0" w:space="0" w:color="auto"/>
                                    <w:bottom w:val="none" w:sz="0" w:space="0" w:color="auto"/>
                                    <w:right w:val="none" w:sz="0" w:space="0" w:color="auto"/>
                                  </w:divBdr>
                                  <w:divsChild>
                                    <w:div w:id="61679542">
                                      <w:marLeft w:val="0"/>
                                      <w:marRight w:val="0"/>
                                      <w:marTop w:val="0"/>
                                      <w:marBottom w:val="0"/>
                                      <w:divBdr>
                                        <w:top w:val="none" w:sz="0" w:space="0" w:color="auto"/>
                                        <w:left w:val="none" w:sz="0" w:space="0" w:color="auto"/>
                                        <w:bottom w:val="none" w:sz="0" w:space="0" w:color="auto"/>
                                        <w:right w:val="none" w:sz="0" w:space="0" w:color="auto"/>
                                      </w:divBdr>
                                      <w:divsChild>
                                        <w:div w:id="18499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796953">
      <w:bodyDiv w:val="1"/>
      <w:marLeft w:val="0"/>
      <w:marRight w:val="0"/>
      <w:marTop w:val="0"/>
      <w:marBottom w:val="0"/>
      <w:divBdr>
        <w:top w:val="none" w:sz="0" w:space="0" w:color="auto"/>
        <w:left w:val="none" w:sz="0" w:space="0" w:color="auto"/>
        <w:bottom w:val="none" w:sz="0" w:space="0" w:color="auto"/>
        <w:right w:val="none" w:sz="0" w:space="0" w:color="auto"/>
      </w:divBdr>
      <w:divsChild>
        <w:div w:id="828835184">
          <w:marLeft w:val="0"/>
          <w:marRight w:val="1"/>
          <w:marTop w:val="0"/>
          <w:marBottom w:val="0"/>
          <w:divBdr>
            <w:top w:val="none" w:sz="0" w:space="0" w:color="auto"/>
            <w:left w:val="none" w:sz="0" w:space="0" w:color="auto"/>
            <w:bottom w:val="none" w:sz="0" w:space="0" w:color="auto"/>
            <w:right w:val="none" w:sz="0" w:space="0" w:color="auto"/>
          </w:divBdr>
          <w:divsChild>
            <w:div w:id="695814731">
              <w:marLeft w:val="0"/>
              <w:marRight w:val="0"/>
              <w:marTop w:val="0"/>
              <w:marBottom w:val="0"/>
              <w:divBdr>
                <w:top w:val="none" w:sz="0" w:space="0" w:color="auto"/>
                <w:left w:val="none" w:sz="0" w:space="0" w:color="auto"/>
                <w:bottom w:val="none" w:sz="0" w:space="0" w:color="auto"/>
                <w:right w:val="none" w:sz="0" w:space="0" w:color="auto"/>
              </w:divBdr>
              <w:divsChild>
                <w:div w:id="689181772">
                  <w:marLeft w:val="0"/>
                  <w:marRight w:val="1"/>
                  <w:marTop w:val="0"/>
                  <w:marBottom w:val="0"/>
                  <w:divBdr>
                    <w:top w:val="none" w:sz="0" w:space="0" w:color="auto"/>
                    <w:left w:val="none" w:sz="0" w:space="0" w:color="auto"/>
                    <w:bottom w:val="none" w:sz="0" w:space="0" w:color="auto"/>
                    <w:right w:val="none" w:sz="0" w:space="0" w:color="auto"/>
                  </w:divBdr>
                  <w:divsChild>
                    <w:div w:id="112480199">
                      <w:marLeft w:val="0"/>
                      <w:marRight w:val="0"/>
                      <w:marTop w:val="0"/>
                      <w:marBottom w:val="0"/>
                      <w:divBdr>
                        <w:top w:val="none" w:sz="0" w:space="0" w:color="auto"/>
                        <w:left w:val="none" w:sz="0" w:space="0" w:color="auto"/>
                        <w:bottom w:val="none" w:sz="0" w:space="0" w:color="auto"/>
                        <w:right w:val="none" w:sz="0" w:space="0" w:color="auto"/>
                      </w:divBdr>
                      <w:divsChild>
                        <w:div w:id="1559898889">
                          <w:marLeft w:val="0"/>
                          <w:marRight w:val="0"/>
                          <w:marTop w:val="0"/>
                          <w:marBottom w:val="0"/>
                          <w:divBdr>
                            <w:top w:val="none" w:sz="0" w:space="0" w:color="auto"/>
                            <w:left w:val="none" w:sz="0" w:space="0" w:color="auto"/>
                            <w:bottom w:val="none" w:sz="0" w:space="0" w:color="auto"/>
                            <w:right w:val="none" w:sz="0" w:space="0" w:color="auto"/>
                          </w:divBdr>
                          <w:divsChild>
                            <w:div w:id="691416013">
                              <w:marLeft w:val="0"/>
                              <w:marRight w:val="0"/>
                              <w:marTop w:val="120"/>
                              <w:marBottom w:val="360"/>
                              <w:divBdr>
                                <w:top w:val="none" w:sz="0" w:space="0" w:color="auto"/>
                                <w:left w:val="none" w:sz="0" w:space="0" w:color="auto"/>
                                <w:bottom w:val="none" w:sz="0" w:space="0" w:color="auto"/>
                                <w:right w:val="none" w:sz="0" w:space="0" w:color="auto"/>
                              </w:divBdr>
                              <w:divsChild>
                                <w:div w:id="576668564">
                                  <w:marLeft w:val="420"/>
                                  <w:marRight w:val="0"/>
                                  <w:marTop w:val="0"/>
                                  <w:marBottom w:val="0"/>
                                  <w:divBdr>
                                    <w:top w:val="none" w:sz="0" w:space="0" w:color="auto"/>
                                    <w:left w:val="none" w:sz="0" w:space="0" w:color="auto"/>
                                    <w:bottom w:val="none" w:sz="0" w:space="0" w:color="auto"/>
                                    <w:right w:val="none" w:sz="0" w:space="0" w:color="auto"/>
                                  </w:divBdr>
                                  <w:divsChild>
                                    <w:div w:id="944771444">
                                      <w:marLeft w:val="0"/>
                                      <w:marRight w:val="0"/>
                                      <w:marTop w:val="0"/>
                                      <w:marBottom w:val="0"/>
                                      <w:divBdr>
                                        <w:top w:val="none" w:sz="0" w:space="0" w:color="auto"/>
                                        <w:left w:val="none" w:sz="0" w:space="0" w:color="auto"/>
                                        <w:bottom w:val="none" w:sz="0" w:space="0" w:color="auto"/>
                                        <w:right w:val="none" w:sz="0" w:space="0" w:color="auto"/>
                                      </w:divBdr>
                                      <w:divsChild>
                                        <w:div w:id="194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391004">
      <w:bodyDiv w:val="1"/>
      <w:marLeft w:val="0"/>
      <w:marRight w:val="0"/>
      <w:marTop w:val="0"/>
      <w:marBottom w:val="0"/>
      <w:divBdr>
        <w:top w:val="none" w:sz="0" w:space="0" w:color="auto"/>
        <w:left w:val="none" w:sz="0" w:space="0" w:color="auto"/>
        <w:bottom w:val="none" w:sz="0" w:space="0" w:color="auto"/>
        <w:right w:val="none" w:sz="0" w:space="0" w:color="auto"/>
      </w:divBdr>
      <w:divsChild>
        <w:div w:id="1669014548">
          <w:marLeft w:val="0"/>
          <w:marRight w:val="1"/>
          <w:marTop w:val="0"/>
          <w:marBottom w:val="0"/>
          <w:divBdr>
            <w:top w:val="none" w:sz="0" w:space="0" w:color="auto"/>
            <w:left w:val="none" w:sz="0" w:space="0" w:color="auto"/>
            <w:bottom w:val="none" w:sz="0" w:space="0" w:color="auto"/>
            <w:right w:val="none" w:sz="0" w:space="0" w:color="auto"/>
          </w:divBdr>
          <w:divsChild>
            <w:div w:id="597715618">
              <w:marLeft w:val="0"/>
              <w:marRight w:val="0"/>
              <w:marTop w:val="0"/>
              <w:marBottom w:val="0"/>
              <w:divBdr>
                <w:top w:val="none" w:sz="0" w:space="0" w:color="auto"/>
                <w:left w:val="none" w:sz="0" w:space="0" w:color="auto"/>
                <w:bottom w:val="none" w:sz="0" w:space="0" w:color="auto"/>
                <w:right w:val="none" w:sz="0" w:space="0" w:color="auto"/>
              </w:divBdr>
              <w:divsChild>
                <w:div w:id="419715556">
                  <w:marLeft w:val="0"/>
                  <w:marRight w:val="1"/>
                  <w:marTop w:val="0"/>
                  <w:marBottom w:val="0"/>
                  <w:divBdr>
                    <w:top w:val="none" w:sz="0" w:space="0" w:color="auto"/>
                    <w:left w:val="none" w:sz="0" w:space="0" w:color="auto"/>
                    <w:bottom w:val="none" w:sz="0" w:space="0" w:color="auto"/>
                    <w:right w:val="none" w:sz="0" w:space="0" w:color="auto"/>
                  </w:divBdr>
                  <w:divsChild>
                    <w:div w:id="2008553714">
                      <w:marLeft w:val="0"/>
                      <w:marRight w:val="0"/>
                      <w:marTop w:val="0"/>
                      <w:marBottom w:val="0"/>
                      <w:divBdr>
                        <w:top w:val="none" w:sz="0" w:space="0" w:color="auto"/>
                        <w:left w:val="none" w:sz="0" w:space="0" w:color="auto"/>
                        <w:bottom w:val="none" w:sz="0" w:space="0" w:color="auto"/>
                        <w:right w:val="none" w:sz="0" w:space="0" w:color="auto"/>
                      </w:divBdr>
                      <w:divsChild>
                        <w:div w:id="682971468">
                          <w:marLeft w:val="0"/>
                          <w:marRight w:val="0"/>
                          <w:marTop w:val="0"/>
                          <w:marBottom w:val="0"/>
                          <w:divBdr>
                            <w:top w:val="none" w:sz="0" w:space="0" w:color="auto"/>
                            <w:left w:val="none" w:sz="0" w:space="0" w:color="auto"/>
                            <w:bottom w:val="none" w:sz="0" w:space="0" w:color="auto"/>
                            <w:right w:val="none" w:sz="0" w:space="0" w:color="auto"/>
                          </w:divBdr>
                          <w:divsChild>
                            <w:div w:id="2073692081">
                              <w:marLeft w:val="0"/>
                              <w:marRight w:val="0"/>
                              <w:marTop w:val="120"/>
                              <w:marBottom w:val="360"/>
                              <w:divBdr>
                                <w:top w:val="none" w:sz="0" w:space="0" w:color="auto"/>
                                <w:left w:val="none" w:sz="0" w:space="0" w:color="auto"/>
                                <w:bottom w:val="none" w:sz="0" w:space="0" w:color="auto"/>
                                <w:right w:val="none" w:sz="0" w:space="0" w:color="auto"/>
                              </w:divBdr>
                              <w:divsChild>
                                <w:div w:id="1872959840">
                                  <w:marLeft w:val="420"/>
                                  <w:marRight w:val="0"/>
                                  <w:marTop w:val="0"/>
                                  <w:marBottom w:val="0"/>
                                  <w:divBdr>
                                    <w:top w:val="none" w:sz="0" w:space="0" w:color="auto"/>
                                    <w:left w:val="none" w:sz="0" w:space="0" w:color="auto"/>
                                    <w:bottom w:val="none" w:sz="0" w:space="0" w:color="auto"/>
                                    <w:right w:val="none" w:sz="0" w:space="0" w:color="auto"/>
                                  </w:divBdr>
                                  <w:divsChild>
                                    <w:div w:id="1295138600">
                                      <w:marLeft w:val="0"/>
                                      <w:marRight w:val="0"/>
                                      <w:marTop w:val="0"/>
                                      <w:marBottom w:val="0"/>
                                      <w:divBdr>
                                        <w:top w:val="none" w:sz="0" w:space="0" w:color="auto"/>
                                        <w:left w:val="none" w:sz="0" w:space="0" w:color="auto"/>
                                        <w:bottom w:val="none" w:sz="0" w:space="0" w:color="auto"/>
                                        <w:right w:val="none" w:sz="0" w:space="0" w:color="auto"/>
                                      </w:divBdr>
                                      <w:divsChild>
                                        <w:div w:id="12768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1297054">
      <w:bodyDiv w:val="1"/>
      <w:marLeft w:val="0"/>
      <w:marRight w:val="0"/>
      <w:marTop w:val="0"/>
      <w:marBottom w:val="0"/>
      <w:divBdr>
        <w:top w:val="none" w:sz="0" w:space="0" w:color="auto"/>
        <w:left w:val="none" w:sz="0" w:space="0" w:color="auto"/>
        <w:bottom w:val="none" w:sz="0" w:space="0" w:color="auto"/>
        <w:right w:val="none" w:sz="0" w:space="0" w:color="auto"/>
      </w:divBdr>
      <w:divsChild>
        <w:div w:id="1609459059">
          <w:marLeft w:val="0"/>
          <w:marRight w:val="1"/>
          <w:marTop w:val="0"/>
          <w:marBottom w:val="0"/>
          <w:divBdr>
            <w:top w:val="none" w:sz="0" w:space="0" w:color="auto"/>
            <w:left w:val="none" w:sz="0" w:space="0" w:color="auto"/>
            <w:bottom w:val="none" w:sz="0" w:space="0" w:color="auto"/>
            <w:right w:val="none" w:sz="0" w:space="0" w:color="auto"/>
          </w:divBdr>
          <w:divsChild>
            <w:div w:id="648826591">
              <w:marLeft w:val="0"/>
              <w:marRight w:val="0"/>
              <w:marTop w:val="0"/>
              <w:marBottom w:val="0"/>
              <w:divBdr>
                <w:top w:val="none" w:sz="0" w:space="0" w:color="auto"/>
                <w:left w:val="none" w:sz="0" w:space="0" w:color="auto"/>
                <w:bottom w:val="none" w:sz="0" w:space="0" w:color="auto"/>
                <w:right w:val="none" w:sz="0" w:space="0" w:color="auto"/>
              </w:divBdr>
              <w:divsChild>
                <w:div w:id="634457553">
                  <w:marLeft w:val="0"/>
                  <w:marRight w:val="1"/>
                  <w:marTop w:val="0"/>
                  <w:marBottom w:val="0"/>
                  <w:divBdr>
                    <w:top w:val="none" w:sz="0" w:space="0" w:color="auto"/>
                    <w:left w:val="none" w:sz="0" w:space="0" w:color="auto"/>
                    <w:bottom w:val="none" w:sz="0" w:space="0" w:color="auto"/>
                    <w:right w:val="none" w:sz="0" w:space="0" w:color="auto"/>
                  </w:divBdr>
                  <w:divsChild>
                    <w:div w:id="73628828">
                      <w:marLeft w:val="0"/>
                      <w:marRight w:val="0"/>
                      <w:marTop w:val="0"/>
                      <w:marBottom w:val="0"/>
                      <w:divBdr>
                        <w:top w:val="none" w:sz="0" w:space="0" w:color="auto"/>
                        <w:left w:val="none" w:sz="0" w:space="0" w:color="auto"/>
                        <w:bottom w:val="none" w:sz="0" w:space="0" w:color="auto"/>
                        <w:right w:val="none" w:sz="0" w:space="0" w:color="auto"/>
                      </w:divBdr>
                      <w:divsChild>
                        <w:div w:id="1608154564">
                          <w:marLeft w:val="0"/>
                          <w:marRight w:val="0"/>
                          <w:marTop w:val="0"/>
                          <w:marBottom w:val="0"/>
                          <w:divBdr>
                            <w:top w:val="none" w:sz="0" w:space="0" w:color="auto"/>
                            <w:left w:val="none" w:sz="0" w:space="0" w:color="auto"/>
                            <w:bottom w:val="none" w:sz="0" w:space="0" w:color="auto"/>
                            <w:right w:val="none" w:sz="0" w:space="0" w:color="auto"/>
                          </w:divBdr>
                          <w:divsChild>
                            <w:div w:id="796072184">
                              <w:marLeft w:val="0"/>
                              <w:marRight w:val="0"/>
                              <w:marTop w:val="120"/>
                              <w:marBottom w:val="360"/>
                              <w:divBdr>
                                <w:top w:val="none" w:sz="0" w:space="0" w:color="auto"/>
                                <w:left w:val="none" w:sz="0" w:space="0" w:color="auto"/>
                                <w:bottom w:val="none" w:sz="0" w:space="0" w:color="auto"/>
                                <w:right w:val="none" w:sz="0" w:space="0" w:color="auto"/>
                              </w:divBdr>
                              <w:divsChild>
                                <w:div w:id="1509447197">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025548">
      <w:bodyDiv w:val="1"/>
      <w:marLeft w:val="0"/>
      <w:marRight w:val="0"/>
      <w:marTop w:val="0"/>
      <w:marBottom w:val="0"/>
      <w:divBdr>
        <w:top w:val="none" w:sz="0" w:space="0" w:color="auto"/>
        <w:left w:val="none" w:sz="0" w:space="0" w:color="auto"/>
        <w:bottom w:val="none" w:sz="0" w:space="0" w:color="auto"/>
        <w:right w:val="none" w:sz="0" w:space="0" w:color="auto"/>
      </w:divBdr>
      <w:divsChild>
        <w:div w:id="1435828545">
          <w:marLeft w:val="0"/>
          <w:marRight w:val="1"/>
          <w:marTop w:val="0"/>
          <w:marBottom w:val="0"/>
          <w:divBdr>
            <w:top w:val="none" w:sz="0" w:space="0" w:color="auto"/>
            <w:left w:val="none" w:sz="0" w:space="0" w:color="auto"/>
            <w:bottom w:val="none" w:sz="0" w:space="0" w:color="auto"/>
            <w:right w:val="none" w:sz="0" w:space="0" w:color="auto"/>
          </w:divBdr>
          <w:divsChild>
            <w:div w:id="1891720634">
              <w:marLeft w:val="0"/>
              <w:marRight w:val="0"/>
              <w:marTop w:val="0"/>
              <w:marBottom w:val="0"/>
              <w:divBdr>
                <w:top w:val="none" w:sz="0" w:space="0" w:color="auto"/>
                <w:left w:val="none" w:sz="0" w:space="0" w:color="auto"/>
                <w:bottom w:val="none" w:sz="0" w:space="0" w:color="auto"/>
                <w:right w:val="none" w:sz="0" w:space="0" w:color="auto"/>
              </w:divBdr>
              <w:divsChild>
                <w:div w:id="985284368">
                  <w:marLeft w:val="0"/>
                  <w:marRight w:val="1"/>
                  <w:marTop w:val="0"/>
                  <w:marBottom w:val="0"/>
                  <w:divBdr>
                    <w:top w:val="none" w:sz="0" w:space="0" w:color="auto"/>
                    <w:left w:val="none" w:sz="0" w:space="0" w:color="auto"/>
                    <w:bottom w:val="none" w:sz="0" w:space="0" w:color="auto"/>
                    <w:right w:val="none" w:sz="0" w:space="0" w:color="auto"/>
                  </w:divBdr>
                  <w:divsChild>
                    <w:div w:id="1657032891">
                      <w:marLeft w:val="0"/>
                      <w:marRight w:val="0"/>
                      <w:marTop w:val="0"/>
                      <w:marBottom w:val="0"/>
                      <w:divBdr>
                        <w:top w:val="none" w:sz="0" w:space="0" w:color="auto"/>
                        <w:left w:val="none" w:sz="0" w:space="0" w:color="auto"/>
                        <w:bottom w:val="none" w:sz="0" w:space="0" w:color="auto"/>
                        <w:right w:val="none" w:sz="0" w:space="0" w:color="auto"/>
                      </w:divBdr>
                      <w:divsChild>
                        <w:div w:id="47606834">
                          <w:marLeft w:val="0"/>
                          <w:marRight w:val="0"/>
                          <w:marTop w:val="0"/>
                          <w:marBottom w:val="0"/>
                          <w:divBdr>
                            <w:top w:val="none" w:sz="0" w:space="0" w:color="auto"/>
                            <w:left w:val="none" w:sz="0" w:space="0" w:color="auto"/>
                            <w:bottom w:val="none" w:sz="0" w:space="0" w:color="auto"/>
                            <w:right w:val="none" w:sz="0" w:space="0" w:color="auto"/>
                          </w:divBdr>
                          <w:divsChild>
                            <w:div w:id="1470711956">
                              <w:marLeft w:val="0"/>
                              <w:marRight w:val="0"/>
                              <w:marTop w:val="120"/>
                              <w:marBottom w:val="360"/>
                              <w:divBdr>
                                <w:top w:val="none" w:sz="0" w:space="0" w:color="auto"/>
                                <w:left w:val="none" w:sz="0" w:space="0" w:color="auto"/>
                                <w:bottom w:val="none" w:sz="0" w:space="0" w:color="auto"/>
                                <w:right w:val="none" w:sz="0" w:space="0" w:color="auto"/>
                              </w:divBdr>
                              <w:divsChild>
                                <w:div w:id="1191068088">
                                  <w:marLeft w:val="0"/>
                                  <w:marRight w:val="0"/>
                                  <w:marTop w:val="0"/>
                                  <w:marBottom w:val="0"/>
                                  <w:divBdr>
                                    <w:top w:val="none" w:sz="0" w:space="0" w:color="auto"/>
                                    <w:left w:val="none" w:sz="0" w:space="0" w:color="auto"/>
                                    <w:bottom w:val="none" w:sz="0" w:space="0" w:color="auto"/>
                                    <w:right w:val="none" w:sz="0" w:space="0" w:color="auto"/>
                                  </w:divBdr>
                                  <w:divsChild>
                                    <w:div w:id="1762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298425">
      <w:bodyDiv w:val="1"/>
      <w:marLeft w:val="0"/>
      <w:marRight w:val="0"/>
      <w:marTop w:val="0"/>
      <w:marBottom w:val="0"/>
      <w:divBdr>
        <w:top w:val="none" w:sz="0" w:space="0" w:color="auto"/>
        <w:left w:val="none" w:sz="0" w:space="0" w:color="auto"/>
        <w:bottom w:val="none" w:sz="0" w:space="0" w:color="auto"/>
        <w:right w:val="none" w:sz="0" w:space="0" w:color="auto"/>
      </w:divBdr>
      <w:divsChild>
        <w:div w:id="1158426208">
          <w:marLeft w:val="0"/>
          <w:marRight w:val="1"/>
          <w:marTop w:val="0"/>
          <w:marBottom w:val="0"/>
          <w:divBdr>
            <w:top w:val="none" w:sz="0" w:space="0" w:color="auto"/>
            <w:left w:val="none" w:sz="0" w:space="0" w:color="auto"/>
            <w:bottom w:val="none" w:sz="0" w:space="0" w:color="auto"/>
            <w:right w:val="none" w:sz="0" w:space="0" w:color="auto"/>
          </w:divBdr>
          <w:divsChild>
            <w:div w:id="1344475749">
              <w:marLeft w:val="0"/>
              <w:marRight w:val="0"/>
              <w:marTop w:val="0"/>
              <w:marBottom w:val="0"/>
              <w:divBdr>
                <w:top w:val="none" w:sz="0" w:space="0" w:color="auto"/>
                <w:left w:val="none" w:sz="0" w:space="0" w:color="auto"/>
                <w:bottom w:val="none" w:sz="0" w:space="0" w:color="auto"/>
                <w:right w:val="none" w:sz="0" w:space="0" w:color="auto"/>
              </w:divBdr>
              <w:divsChild>
                <w:div w:id="1441754966">
                  <w:marLeft w:val="0"/>
                  <w:marRight w:val="1"/>
                  <w:marTop w:val="0"/>
                  <w:marBottom w:val="0"/>
                  <w:divBdr>
                    <w:top w:val="none" w:sz="0" w:space="0" w:color="auto"/>
                    <w:left w:val="none" w:sz="0" w:space="0" w:color="auto"/>
                    <w:bottom w:val="none" w:sz="0" w:space="0" w:color="auto"/>
                    <w:right w:val="none" w:sz="0" w:space="0" w:color="auto"/>
                  </w:divBdr>
                  <w:divsChild>
                    <w:div w:id="690688534">
                      <w:marLeft w:val="0"/>
                      <w:marRight w:val="0"/>
                      <w:marTop w:val="0"/>
                      <w:marBottom w:val="0"/>
                      <w:divBdr>
                        <w:top w:val="none" w:sz="0" w:space="0" w:color="auto"/>
                        <w:left w:val="none" w:sz="0" w:space="0" w:color="auto"/>
                        <w:bottom w:val="none" w:sz="0" w:space="0" w:color="auto"/>
                        <w:right w:val="none" w:sz="0" w:space="0" w:color="auto"/>
                      </w:divBdr>
                      <w:divsChild>
                        <w:div w:id="255289482">
                          <w:marLeft w:val="0"/>
                          <w:marRight w:val="0"/>
                          <w:marTop w:val="0"/>
                          <w:marBottom w:val="0"/>
                          <w:divBdr>
                            <w:top w:val="none" w:sz="0" w:space="0" w:color="auto"/>
                            <w:left w:val="none" w:sz="0" w:space="0" w:color="auto"/>
                            <w:bottom w:val="none" w:sz="0" w:space="0" w:color="auto"/>
                            <w:right w:val="none" w:sz="0" w:space="0" w:color="auto"/>
                          </w:divBdr>
                          <w:divsChild>
                            <w:div w:id="371464958">
                              <w:marLeft w:val="0"/>
                              <w:marRight w:val="0"/>
                              <w:marTop w:val="120"/>
                              <w:marBottom w:val="360"/>
                              <w:divBdr>
                                <w:top w:val="none" w:sz="0" w:space="0" w:color="auto"/>
                                <w:left w:val="none" w:sz="0" w:space="0" w:color="auto"/>
                                <w:bottom w:val="none" w:sz="0" w:space="0" w:color="auto"/>
                                <w:right w:val="none" w:sz="0" w:space="0" w:color="auto"/>
                              </w:divBdr>
                              <w:divsChild>
                                <w:div w:id="1257053256">
                                  <w:marLeft w:val="420"/>
                                  <w:marRight w:val="0"/>
                                  <w:marTop w:val="0"/>
                                  <w:marBottom w:val="0"/>
                                  <w:divBdr>
                                    <w:top w:val="none" w:sz="0" w:space="0" w:color="auto"/>
                                    <w:left w:val="none" w:sz="0" w:space="0" w:color="auto"/>
                                    <w:bottom w:val="none" w:sz="0" w:space="0" w:color="auto"/>
                                    <w:right w:val="none" w:sz="0" w:space="0" w:color="auto"/>
                                  </w:divBdr>
                                  <w:divsChild>
                                    <w:div w:id="1118913539">
                                      <w:marLeft w:val="0"/>
                                      <w:marRight w:val="0"/>
                                      <w:marTop w:val="0"/>
                                      <w:marBottom w:val="0"/>
                                      <w:divBdr>
                                        <w:top w:val="none" w:sz="0" w:space="0" w:color="auto"/>
                                        <w:left w:val="none" w:sz="0" w:space="0" w:color="auto"/>
                                        <w:bottom w:val="none" w:sz="0" w:space="0" w:color="auto"/>
                                        <w:right w:val="none" w:sz="0" w:space="0" w:color="auto"/>
                                      </w:divBdr>
                                      <w:divsChild>
                                        <w:div w:id="14437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849787">
      <w:bodyDiv w:val="1"/>
      <w:marLeft w:val="0"/>
      <w:marRight w:val="0"/>
      <w:marTop w:val="0"/>
      <w:marBottom w:val="0"/>
      <w:divBdr>
        <w:top w:val="none" w:sz="0" w:space="0" w:color="auto"/>
        <w:left w:val="none" w:sz="0" w:space="0" w:color="auto"/>
        <w:bottom w:val="none" w:sz="0" w:space="0" w:color="auto"/>
        <w:right w:val="none" w:sz="0" w:space="0" w:color="auto"/>
      </w:divBdr>
      <w:divsChild>
        <w:div w:id="1830362929">
          <w:marLeft w:val="0"/>
          <w:marRight w:val="1"/>
          <w:marTop w:val="0"/>
          <w:marBottom w:val="0"/>
          <w:divBdr>
            <w:top w:val="none" w:sz="0" w:space="0" w:color="auto"/>
            <w:left w:val="none" w:sz="0" w:space="0" w:color="auto"/>
            <w:bottom w:val="none" w:sz="0" w:space="0" w:color="auto"/>
            <w:right w:val="none" w:sz="0" w:space="0" w:color="auto"/>
          </w:divBdr>
          <w:divsChild>
            <w:div w:id="611983602">
              <w:marLeft w:val="0"/>
              <w:marRight w:val="0"/>
              <w:marTop w:val="0"/>
              <w:marBottom w:val="0"/>
              <w:divBdr>
                <w:top w:val="none" w:sz="0" w:space="0" w:color="auto"/>
                <w:left w:val="none" w:sz="0" w:space="0" w:color="auto"/>
                <w:bottom w:val="none" w:sz="0" w:space="0" w:color="auto"/>
                <w:right w:val="none" w:sz="0" w:space="0" w:color="auto"/>
              </w:divBdr>
              <w:divsChild>
                <w:div w:id="272320364">
                  <w:marLeft w:val="0"/>
                  <w:marRight w:val="1"/>
                  <w:marTop w:val="0"/>
                  <w:marBottom w:val="0"/>
                  <w:divBdr>
                    <w:top w:val="none" w:sz="0" w:space="0" w:color="auto"/>
                    <w:left w:val="none" w:sz="0" w:space="0" w:color="auto"/>
                    <w:bottom w:val="none" w:sz="0" w:space="0" w:color="auto"/>
                    <w:right w:val="none" w:sz="0" w:space="0" w:color="auto"/>
                  </w:divBdr>
                  <w:divsChild>
                    <w:div w:id="25301681">
                      <w:marLeft w:val="0"/>
                      <w:marRight w:val="0"/>
                      <w:marTop w:val="0"/>
                      <w:marBottom w:val="0"/>
                      <w:divBdr>
                        <w:top w:val="none" w:sz="0" w:space="0" w:color="auto"/>
                        <w:left w:val="none" w:sz="0" w:space="0" w:color="auto"/>
                        <w:bottom w:val="none" w:sz="0" w:space="0" w:color="auto"/>
                        <w:right w:val="none" w:sz="0" w:space="0" w:color="auto"/>
                      </w:divBdr>
                      <w:divsChild>
                        <w:div w:id="1483545972">
                          <w:marLeft w:val="0"/>
                          <w:marRight w:val="0"/>
                          <w:marTop w:val="0"/>
                          <w:marBottom w:val="0"/>
                          <w:divBdr>
                            <w:top w:val="none" w:sz="0" w:space="0" w:color="auto"/>
                            <w:left w:val="none" w:sz="0" w:space="0" w:color="auto"/>
                            <w:bottom w:val="none" w:sz="0" w:space="0" w:color="auto"/>
                            <w:right w:val="none" w:sz="0" w:space="0" w:color="auto"/>
                          </w:divBdr>
                          <w:divsChild>
                            <w:div w:id="299577006">
                              <w:marLeft w:val="0"/>
                              <w:marRight w:val="0"/>
                              <w:marTop w:val="120"/>
                              <w:marBottom w:val="360"/>
                              <w:divBdr>
                                <w:top w:val="none" w:sz="0" w:space="0" w:color="auto"/>
                                <w:left w:val="none" w:sz="0" w:space="0" w:color="auto"/>
                                <w:bottom w:val="none" w:sz="0" w:space="0" w:color="auto"/>
                                <w:right w:val="none" w:sz="0" w:space="0" w:color="auto"/>
                              </w:divBdr>
                              <w:divsChild>
                                <w:div w:id="2052488231">
                                  <w:marLeft w:val="0"/>
                                  <w:marRight w:val="0"/>
                                  <w:marTop w:val="0"/>
                                  <w:marBottom w:val="0"/>
                                  <w:divBdr>
                                    <w:top w:val="none" w:sz="0" w:space="0" w:color="auto"/>
                                    <w:left w:val="none" w:sz="0" w:space="0" w:color="auto"/>
                                    <w:bottom w:val="none" w:sz="0" w:space="0" w:color="auto"/>
                                    <w:right w:val="none" w:sz="0" w:space="0" w:color="auto"/>
                                  </w:divBdr>
                                  <w:divsChild>
                                    <w:div w:id="11904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976539">
      <w:bodyDiv w:val="1"/>
      <w:marLeft w:val="0"/>
      <w:marRight w:val="0"/>
      <w:marTop w:val="0"/>
      <w:marBottom w:val="0"/>
      <w:divBdr>
        <w:top w:val="none" w:sz="0" w:space="0" w:color="auto"/>
        <w:left w:val="none" w:sz="0" w:space="0" w:color="auto"/>
        <w:bottom w:val="none" w:sz="0" w:space="0" w:color="auto"/>
        <w:right w:val="none" w:sz="0" w:space="0" w:color="auto"/>
      </w:divBdr>
      <w:divsChild>
        <w:div w:id="398721065">
          <w:marLeft w:val="0"/>
          <w:marRight w:val="1"/>
          <w:marTop w:val="0"/>
          <w:marBottom w:val="0"/>
          <w:divBdr>
            <w:top w:val="none" w:sz="0" w:space="0" w:color="auto"/>
            <w:left w:val="none" w:sz="0" w:space="0" w:color="auto"/>
            <w:bottom w:val="none" w:sz="0" w:space="0" w:color="auto"/>
            <w:right w:val="none" w:sz="0" w:space="0" w:color="auto"/>
          </w:divBdr>
          <w:divsChild>
            <w:div w:id="454056563">
              <w:marLeft w:val="0"/>
              <w:marRight w:val="0"/>
              <w:marTop w:val="0"/>
              <w:marBottom w:val="0"/>
              <w:divBdr>
                <w:top w:val="none" w:sz="0" w:space="0" w:color="auto"/>
                <w:left w:val="none" w:sz="0" w:space="0" w:color="auto"/>
                <w:bottom w:val="none" w:sz="0" w:space="0" w:color="auto"/>
                <w:right w:val="none" w:sz="0" w:space="0" w:color="auto"/>
              </w:divBdr>
              <w:divsChild>
                <w:div w:id="1860002623">
                  <w:marLeft w:val="0"/>
                  <w:marRight w:val="1"/>
                  <w:marTop w:val="0"/>
                  <w:marBottom w:val="0"/>
                  <w:divBdr>
                    <w:top w:val="none" w:sz="0" w:space="0" w:color="auto"/>
                    <w:left w:val="none" w:sz="0" w:space="0" w:color="auto"/>
                    <w:bottom w:val="none" w:sz="0" w:space="0" w:color="auto"/>
                    <w:right w:val="none" w:sz="0" w:space="0" w:color="auto"/>
                  </w:divBdr>
                  <w:divsChild>
                    <w:div w:id="1958440483">
                      <w:marLeft w:val="0"/>
                      <w:marRight w:val="0"/>
                      <w:marTop w:val="0"/>
                      <w:marBottom w:val="0"/>
                      <w:divBdr>
                        <w:top w:val="none" w:sz="0" w:space="0" w:color="auto"/>
                        <w:left w:val="none" w:sz="0" w:space="0" w:color="auto"/>
                        <w:bottom w:val="none" w:sz="0" w:space="0" w:color="auto"/>
                        <w:right w:val="none" w:sz="0" w:space="0" w:color="auto"/>
                      </w:divBdr>
                      <w:divsChild>
                        <w:div w:id="302735770">
                          <w:marLeft w:val="0"/>
                          <w:marRight w:val="0"/>
                          <w:marTop w:val="0"/>
                          <w:marBottom w:val="0"/>
                          <w:divBdr>
                            <w:top w:val="none" w:sz="0" w:space="0" w:color="auto"/>
                            <w:left w:val="none" w:sz="0" w:space="0" w:color="auto"/>
                            <w:bottom w:val="none" w:sz="0" w:space="0" w:color="auto"/>
                            <w:right w:val="none" w:sz="0" w:space="0" w:color="auto"/>
                          </w:divBdr>
                          <w:divsChild>
                            <w:div w:id="662589076">
                              <w:marLeft w:val="0"/>
                              <w:marRight w:val="0"/>
                              <w:marTop w:val="120"/>
                              <w:marBottom w:val="360"/>
                              <w:divBdr>
                                <w:top w:val="none" w:sz="0" w:space="0" w:color="auto"/>
                                <w:left w:val="none" w:sz="0" w:space="0" w:color="auto"/>
                                <w:bottom w:val="none" w:sz="0" w:space="0" w:color="auto"/>
                                <w:right w:val="none" w:sz="0" w:space="0" w:color="auto"/>
                              </w:divBdr>
                              <w:divsChild>
                                <w:div w:id="1557232189">
                                  <w:marLeft w:val="420"/>
                                  <w:marRight w:val="0"/>
                                  <w:marTop w:val="0"/>
                                  <w:marBottom w:val="0"/>
                                  <w:divBdr>
                                    <w:top w:val="none" w:sz="0" w:space="0" w:color="auto"/>
                                    <w:left w:val="none" w:sz="0" w:space="0" w:color="auto"/>
                                    <w:bottom w:val="none" w:sz="0" w:space="0" w:color="auto"/>
                                    <w:right w:val="none" w:sz="0" w:space="0" w:color="auto"/>
                                  </w:divBdr>
                                  <w:divsChild>
                                    <w:div w:id="1102997997">
                                      <w:marLeft w:val="0"/>
                                      <w:marRight w:val="0"/>
                                      <w:marTop w:val="0"/>
                                      <w:marBottom w:val="0"/>
                                      <w:divBdr>
                                        <w:top w:val="none" w:sz="0" w:space="0" w:color="auto"/>
                                        <w:left w:val="none" w:sz="0" w:space="0" w:color="auto"/>
                                        <w:bottom w:val="none" w:sz="0" w:space="0" w:color="auto"/>
                                        <w:right w:val="none" w:sz="0" w:space="0" w:color="auto"/>
                                      </w:divBdr>
                                      <w:divsChild>
                                        <w:div w:id="200281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755091">
      <w:bodyDiv w:val="1"/>
      <w:marLeft w:val="0"/>
      <w:marRight w:val="0"/>
      <w:marTop w:val="0"/>
      <w:marBottom w:val="0"/>
      <w:divBdr>
        <w:top w:val="none" w:sz="0" w:space="0" w:color="auto"/>
        <w:left w:val="none" w:sz="0" w:space="0" w:color="auto"/>
        <w:bottom w:val="none" w:sz="0" w:space="0" w:color="auto"/>
        <w:right w:val="none" w:sz="0" w:space="0" w:color="auto"/>
      </w:divBdr>
      <w:divsChild>
        <w:div w:id="1326896">
          <w:marLeft w:val="0"/>
          <w:marRight w:val="1"/>
          <w:marTop w:val="0"/>
          <w:marBottom w:val="0"/>
          <w:divBdr>
            <w:top w:val="none" w:sz="0" w:space="0" w:color="auto"/>
            <w:left w:val="none" w:sz="0" w:space="0" w:color="auto"/>
            <w:bottom w:val="none" w:sz="0" w:space="0" w:color="auto"/>
            <w:right w:val="none" w:sz="0" w:space="0" w:color="auto"/>
          </w:divBdr>
          <w:divsChild>
            <w:div w:id="263611742">
              <w:marLeft w:val="0"/>
              <w:marRight w:val="0"/>
              <w:marTop w:val="0"/>
              <w:marBottom w:val="0"/>
              <w:divBdr>
                <w:top w:val="none" w:sz="0" w:space="0" w:color="auto"/>
                <w:left w:val="none" w:sz="0" w:space="0" w:color="auto"/>
                <w:bottom w:val="none" w:sz="0" w:space="0" w:color="auto"/>
                <w:right w:val="none" w:sz="0" w:space="0" w:color="auto"/>
              </w:divBdr>
              <w:divsChild>
                <w:div w:id="847790275">
                  <w:marLeft w:val="0"/>
                  <w:marRight w:val="1"/>
                  <w:marTop w:val="0"/>
                  <w:marBottom w:val="0"/>
                  <w:divBdr>
                    <w:top w:val="none" w:sz="0" w:space="0" w:color="auto"/>
                    <w:left w:val="none" w:sz="0" w:space="0" w:color="auto"/>
                    <w:bottom w:val="none" w:sz="0" w:space="0" w:color="auto"/>
                    <w:right w:val="none" w:sz="0" w:space="0" w:color="auto"/>
                  </w:divBdr>
                  <w:divsChild>
                    <w:div w:id="335227201">
                      <w:marLeft w:val="0"/>
                      <w:marRight w:val="0"/>
                      <w:marTop w:val="0"/>
                      <w:marBottom w:val="0"/>
                      <w:divBdr>
                        <w:top w:val="none" w:sz="0" w:space="0" w:color="auto"/>
                        <w:left w:val="none" w:sz="0" w:space="0" w:color="auto"/>
                        <w:bottom w:val="none" w:sz="0" w:space="0" w:color="auto"/>
                        <w:right w:val="none" w:sz="0" w:space="0" w:color="auto"/>
                      </w:divBdr>
                      <w:divsChild>
                        <w:div w:id="832180202">
                          <w:marLeft w:val="0"/>
                          <w:marRight w:val="0"/>
                          <w:marTop w:val="0"/>
                          <w:marBottom w:val="0"/>
                          <w:divBdr>
                            <w:top w:val="none" w:sz="0" w:space="0" w:color="auto"/>
                            <w:left w:val="none" w:sz="0" w:space="0" w:color="auto"/>
                            <w:bottom w:val="none" w:sz="0" w:space="0" w:color="auto"/>
                            <w:right w:val="none" w:sz="0" w:space="0" w:color="auto"/>
                          </w:divBdr>
                          <w:divsChild>
                            <w:div w:id="1224222387">
                              <w:marLeft w:val="0"/>
                              <w:marRight w:val="0"/>
                              <w:marTop w:val="120"/>
                              <w:marBottom w:val="360"/>
                              <w:divBdr>
                                <w:top w:val="none" w:sz="0" w:space="0" w:color="auto"/>
                                <w:left w:val="none" w:sz="0" w:space="0" w:color="auto"/>
                                <w:bottom w:val="none" w:sz="0" w:space="0" w:color="auto"/>
                                <w:right w:val="none" w:sz="0" w:space="0" w:color="auto"/>
                              </w:divBdr>
                              <w:divsChild>
                                <w:div w:id="514031013">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705">
      <w:bodyDiv w:val="1"/>
      <w:marLeft w:val="0"/>
      <w:marRight w:val="0"/>
      <w:marTop w:val="0"/>
      <w:marBottom w:val="0"/>
      <w:divBdr>
        <w:top w:val="none" w:sz="0" w:space="0" w:color="auto"/>
        <w:left w:val="none" w:sz="0" w:space="0" w:color="auto"/>
        <w:bottom w:val="none" w:sz="0" w:space="0" w:color="auto"/>
        <w:right w:val="none" w:sz="0" w:space="0" w:color="auto"/>
      </w:divBdr>
    </w:div>
    <w:div w:id="635061503">
      <w:bodyDiv w:val="1"/>
      <w:marLeft w:val="0"/>
      <w:marRight w:val="0"/>
      <w:marTop w:val="0"/>
      <w:marBottom w:val="0"/>
      <w:divBdr>
        <w:top w:val="none" w:sz="0" w:space="0" w:color="auto"/>
        <w:left w:val="none" w:sz="0" w:space="0" w:color="auto"/>
        <w:bottom w:val="none" w:sz="0" w:space="0" w:color="auto"/>
        <w:right w:val="none" w:sz="0" w:space="0" w:color="auto"/>
      </w:divBdr>
      <w:divsChild>
        <w:div w:id="1140614903">
          <w:marLeft w:val="0"/>
          <w:marRight w:val="1"/>
          <w:marTop w:val="0"/>
          <w:marBottom w:val="0"/>
          <w:divBdr>
            <w:top w:val="none" w:sz="0" w:space="0" w:color="auto"/>
            <w:left w:val="none" w:sz="0" w:space="0" w:color="auto"/>
            <w:bottom w:val="none" w:sz="0" w:space="0" w:color="auto"/>
            <w:right w:val="none" w:sz="0" w:space="0" w:color="auto"/>
          </w:divBdr>
          <w:divsChild>
            <w:div w:id="457454277">
              <w:marLeft w:val="0"/>
              <w:marRight w:val="0"/>
              <w:marTop w:val="0"/>
              <w:marBottom w:val="0"/>
              <w:divBdr>
                <w:top w:val="none" w:sz="0" w:space="0" w:color="auto"/>
                <w:left w:val="none" w:sz="0" w:space="0" w:color="auto"/>
                <w:bottom w:val="none" w:sz="0" w:space="0" w:color="auto"/>
                <w:right w:val="none" w:sz="0" w:space="0" w:color="auto"/>
              </w:divBdr>
              <w:divsChild>
                <w:div w:id="1240793502">
                  <w:marLeft w:val="0"/>
                  <w:marRight w:val="1"/>
                  <w:marTop w:val="0"/>
                  <w:marBottom w:val="0"/>
                  <w:divBdr>
                    <w:top w:val="none" w:sz="0" w:space="0" w:color="auto"/>
                    <w:left w:val="none" w:sz="0" w:space="0" w:color="auto"/>
                    <w:bottom w:val="none" w:sz="0" w:space="0" w:color="auto"/>
                    <w:right w:val="none" w:sz="0" w:space="0" w:color="auto"/>
                  </w:divBdr>
                  <w:divsChild>
                    <w:div w:id="856964015">
                      <w:marLeft w:val="0"/>
                      <w:marRight w:val="0"/>
                      <w:marTop w:val="0"/>
                      <w:marBottom w:val="0"/>
                      <w:divBdr>
                        <w:top w:val="none" w:sz="0" w:space="0" w:color="auto"/>
                        <w:left w:val="none" w:sz="0" w:space="0" w:color="auto"/>
                        <w:bottom w:val="none" w:sz="0" w:space="0" w:color="auto"/>
                        <w:right w:val="none" w:sz="0" w:space="0" w:color="auto"/>
                      </w:divBdr>
                      <w:divsChild>
                        <w:div w:id="209876648">
                          <w:marLeft w:val="0"/>
                          <w:marRight w:val="0"/>
                          <w:marTop w:val="0"/>
                          <w:marBottom w:val="0"/>
                          <w:divBdr>
                            <w:top w:val="none" w:sz="0" w:space="0" w:color="auto"/>
                            <w:left w:val="none" w:sz="0" w:space="0" w:color="auto"/>
                            <w:bottom w:val="none" w:sz="0" w:space="0" w:color="auto"/>
                            <w:right w:val="none" w:sz="0" w:space="0" w:color="auto"/>
                          </w:divBdr>
                          <w:divsChild>
                            <w:div w:id="2077851454">
                              <w:marLeft w:val="0"/>
                              <w:marRight w:val="0"/>
                              <w:marTop w:val="120"/>
                              <w:marBottom w:val="360"/>
                              <w:divBdr>
                                <w:top w:val="none" w:sz="0" w:space="0" w:color="auto"/>
                                <w:left w:val="none" w:sz="0" w:space="0" w:color="auto"/>
                                <w:bottom w:val="none" w:sz="0" w:space="0" w:color="auto"/>
                                <w:right w:val="none" w:sz="0" w:space="0" w:color="auto"/>
                              </w:divBdr>
                              <w:divsChild>
                                <w:div w:id="870610592">
                                  <w:marLeft w:val="420"/>
                                  <w:marRight w:val="0"/>
                                  <w:marTop w:val="0"/>
                                  <w:marBottom w:val="0"/>
                                  <w:divBdr>
                                    <w:top w:val="none" w:sz="0" w:space="0" w:color="auto"/>
                                    <w:left w:val="none" w:sz="0" w:space="0" w:color="auto"/>
                                    <w:bottom w:val="none" w:sz="0" w:space="0" w:color="auto"/>
                                    <w:right w:val="none" w:sz="0" w:space="0" w:color="auto"/>
                                  </w:divBdr>
                                  <w:divsChild>
                                    <w:div w:id="1623225780">
                                      <w:marLeft w:val="0"/>
                                      <w:marRight w:val="0"/>
                                      <w:marTop w:val="0"/>
                                      <w:marBottom w:val="0"/>
                                      <w:divBdr>
                                        <w:top w:val="none" w:sz="0" w:space="0" w:color="auto"/>
                                        <w:left w:val="none" w:sz="0" w:space="0" w:color="auto"/>
                                        <w:bottom w:val="none" w:sz="0" w:space="0" w:color="auto"/>
                                        <w:right w:val="none" w:sz="0" w:space="0" w:color="auto"/>
                                      </w:divBdr>
                                      <w:divsChild>
                                        <w:div w:id="979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965928">
      <w:bodyDiv w:val="1"/>
      <w:marLeft w:val="0"/>
      <w:marRight w:val="0"/>
      <w:marTop w:val="0"/>
      <w:marBottom w:val="0"/>
      <w:divBdr>
        <w:top w:val="none" w:sz="0" w:space="0" w:color="auto"/>
        <w:left w:val="none" w:sz="0" w:space="0" w:color="auto"/>
        <w:bottom w:val="none" w:sz="0" w:space="0" w:color="auto"/>
        <w:right w:val="none" w:sz="0" w:space="0" w:color="auto"/>
      </w:divBdr>
      <w:divsChild>
        <w:div w:id="1302540292">
          <w:marLeft w:val="0"/>
          <w:marRight w:val="1"/>
          <w:marTop w:val="0"/>
          <w:marBottom w:val="0"/>
          <w:divBdr>
            <w:top w:val="none" w:sz="0" w:space="0" w:color="auto"/>
            <w:left w:val="none" w:sz="0" w:space="0" w:color="auto"/>
            <w:bottom w:val="none" w:sz="0" w:space="0" w:color="auto"/>
            <w:right w:val="none" w:sz="0" w:space="0" w:color="auto"/>
          </w:divBdr>
          <w:divsChild>
            <w:div w:id="807750446">
              <w:marLeft w:val="0"/>
              <w:marRight w:val="0"/>
              <w:marTop w:val="0"/>
              <w:marBottom w:val="0"/>
              <w:divBdr>
                <w:top w:val="none" w:sz="0" w:space="0" w:color="auto"/>
                <w:left w:val="none" w:sz="0" w:space="0" w:color="auto"/>
                <w:bottom w:val="none" w:sz="0" w:space="0" w:color="auto"/>
                <w:right w:val="none" w:sz="0" w:space="0" w:color="auto"/>
              </w:divBdr>
              <w:divsChild>
                <w:div w:id="974799528">
                  <w:marLeft w:val="0"/>
                  <w:marRight w:val="1"/>
                  <w:marTop w:val="0"/>
                  <w:marBottom w:val="0"/>
                  <w:divBdr>
                    <w:top w:val="none" w:sz="0" w:space="0" w:color="auto"/>
                    <w:left w:val="none" w:sz="0" w:space="0" w:color="auto"/>
                    <w:bottom w:val="none" w:sz="0" w:space="0" w:color="auto"/>
                    <w:right w:val="none" w:sz="0" w:space="0" w:color="auto"/>
                  </w:divBdr>
                  <w:divsChild>
                    <w:div w:id="918904707">
                      <w:marLeft w:val="0"/>
                      <w:marRight w:val="0"/>
                      <w:marTop w:val="0"/>
                      <w:marBottom w:val="0"/>
                      <w:divBdr>
                        <w:top w:val="none" w:sz="0" w:space="0" w:color="auto"/>
                        <w:left w:val="none" w:sz="0" w:space="0" w:color="auto"/>
                        <w:bottom w:val="none" w:sz="0" w:space="0" w:color="auto"/>
                        <w:right w:val="none" w:sz="0" w:space="0" w:color="auto"/>
                      </w:divBdr>
                      <w:divsChild>
                        <w:div w:id="110830589">
                          <w:marLeft w:val="0"/>
                          <w:marRight w:val="0"/>
                          <w:marTop w:val="0"/>
                          <w:marBottom w:val="0"/>
                          <w:divBdr>
                            <w:top w:val="none" w:sz="0" w:space="0" w:color="auto"/>
                            <w:left w:val="none" w:sz="0" w:space="0" w:color="auto"/>
                            <w:bottom w:val="none" w:sz="0" w:space="0" w:color="auto"/>
                            <w:right w:val="none" w:sz="0" w:space="0" w:color="auto"/>
                          </w:divBdr>
                          <w:divsChild>
                            <w:div w:id="586383012">
                              <w:marLeft w:val="0"/>
                              <w:marRight w:val="0"/>
                              <w:marTop w:val="120"/>
                              <w:marBottom w:val="360"/>
                              <w:divBdr>
                                <w:top w:val="none" w:sz="0" w:space="0" w:color="auto"/>
                                <w:left w:val="none" w:sz="0" w:space="0" w:color="auto"/>
                                <w:bottom w:val="none" w:sz="0" w:space="0" w:color="auto"/>
                                <w:right w:val="none" w:sz="0" w:space="0" w:color="auto"/>
                              </w:divBdr>
                              <w:divsChild>
                                <w:div w:id="1896617763">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027581">
      <w:bodyDiv w:val="1"/>
      <w:marLeft w:val="0"/>
      <w:marRight w:val="0"/>
      <w:marTop w:val="0"/>
      <w:marBottom w:val="0"/>
      <w:divBdr>
        <w:top w:val="none" w:sz="0" w:space="0" w:color="auto"/>
        <w:left w:val="none" w:sz="0" w:space="0" w:color="auto"/>
        <w:bottom w:val="none" w:sz="0" w:space="0" w:color="auto"/>
        <w:right w:val="none" w:sz="0" w:space="0" w:color="auto"/>
      </w:divBdr>
      <w:divsChild>
        <w:div w:id="1503739325">
          <w:marLeft w:val="0"/>
          <w:marRight w:val="1"/>
          <w:marTop w:val="0"/>
          <w:marBottom w:val="0"/>
          <w:divBdr>
            <w:top w:val="none" w:sz="0" w:space="0" w:color="auto"/>
            <w:left w:val="none" w:sz="0" w:space="0" w:color="auto"/>
            <w:bottom w:val="none" w:sz="0" w:space="0" w:color="auto"/>
            <w:right w:val="none" w:sz="0" w:space="0" w:color="auto"/>
          </w:divBdr>
          <w:divsChild>
            <w:div w:id="475923465">
              <w:marLeft w:val="0"/>
              <w:marRight w:val="0"/>
              <w:marTop w:val="0"/>
              <w:marBottom w:val="0"/>
              <w:divBdr>
                <w:top w:val="none" w:sz="0" w:space="0" w:color="auto"/>
                <w:left w:val="none" w:sz="0" w:space="0" w:color="auto"/>
                <w:bottom w:val="none" w:sz="0" w:space="0" w:color="auto"/>
                <w:right w:val="none" w:sz="0" w:space="0" w:color="auto"/>
              </w:divBdr>
              <w:divsChild>
                <w:div w:id="761032259">
                  <w:marLeft w:val="0"/>
                  <w:marRight w:val="1"/>
                  <w:marTop w:val="0"/>
                  <w:marBottom w:val="0"/>
                  <w:divBdr>
                    <w:top w:val="none" w:sz="0" w:space="0" w:color="auto"/>
                    <w:left w:val="none" w:sz="0" w:space="0" w:color="auto"/>
                    <w:bottom w:val="none" w:sz="0" w:space="0" w:color="auto"/>
                    <w:right w:val="none" w:sz="0" w:space="0" w:color="auto"/>
                  </w:divBdr>
                  <w:divsChild>
                    <w:div w:id="1723484790">
                      <w:marLeft w:val="0"/>
                      <w:marRight w:val="0"/>
                      <w:marTop w:val="0"/>
                      <w:marBottom w:val="0"/>
                      <w:divBdr>
                        <w:top w:val="none" w:sz="0" w:space="0" w:color="auto"/>
                        <w:left w:val="none" w:sz="0" w:space="0" w:color="auto"/>
                        <w:bottom w:val="none" w:sz="0" w:space="0" w:color="auto"/>
                        <w:right w:val="none" w:sz="0" w:space="0" w:color="auto"/>
                      </w:divBdr>
                      <w:divsChild>
                        <w:div w:id="1582982984">
                          <w:marLeft w:val="0"/>
                          <w:marRight w:val="0"/>
                          <w:marTop w:val="0"/>
                          <w:marBottom w:val="0"/>
                          <w:divBdr>
                            <w:top w:val="none" w:sz="0" w:space="0" w:color="auto"/>
                            <w:left w:val="none" w:sz="0" w:space="0" w:color="auto"/>
                            <w:bottom w:val="none" w:sz="0" w:space="0" w:color="auto"/>
                            <w:right w:val="none" w:sz="0" w:space="0" w:color="auto"/>
                          </w:divBdr>
                          <w:divsChild>
                            <w:div w:id="1874145583">
                              <w:marLeft w:val="0"/>
                              <w:marRight w:val="0"/>
                              <w:marTop w:val="120"/>
                              <w:marBottom w:val="360"/>
                              <w:divBdr>
                                <w:top w:val="none" w:sz="0" w:space="0" w:color="auto"/>
                                <w:left w:val="none" w:sz="0" w:space="0" w:color="auto"/>
                                <w:bottom w:val="none" w:sz="0" w:space="0" w:color="auto"/>
                                <w:right w:val="none" w:sz="0" w:space="0" w:color="auto"/>
                              </w:divBdr>
                              <w:divsChild>
                                <w:div w:id="240723897">
                                  <w:marLeft w:val="420"/>
                                  <w:marRight w:val="0"/>
                                  <w:marTop w:val="0"/>
                                  <w:marBottom w:val="0"/>
                                  <w:divBdr>
                                    <w:top w:val="none" w:sz="0" w:space="0" w:color="auto"/>
                                    <w:left w:val="none" w:sz="0" w:space="0" w:color="auto"/>
                                    <w:bottom w:val="none" w:sz="0" w:space="0" w:color="auto"/>
                                    <w:right w:val="none" w:sz="0" w:space="0" w:color="auto"/>
                                  </w:divBdr>
                                  <w:divsChild>
                                    <w:div w:id="1847863029">
                                      <w:marLeft w:val="0"/>
                                      <w:marRight w:val="0"/>
                                      <w:marTop w:val="0"/>
                                      <w:marBottom w:val="0"/>
                                      <w:divBdr>
                                        <w:top w:val="none" w:sz="0" w:space="0" w:color="auto"/>
                                        <w:left w:val="none" w:sz="0" w:space="0" w:color="auto"/>
                                        <w:bottom w:val="none" w:sz="0" w:space="0" w:color="auto"/>
                                        <w:right w:val="none" w:sz="0" w:space="0" w:color="auto"/>
                                      </w:divBdr>
                                      <w:divsChild>
                                        <w:div w:id="14185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1011354">
      <w:bodyDiv w:val="1"/>
      <w:marLeft w:val="0"/>
      <w:marRight w:val="0"/>
      <w:marTop w:val="0"/>
      <w:marBottom w:val="0"/>
      <w:divBdr>
        <w:top w:val="none" w:sz="0" w:space="0" w:color="auto"/>
        <w:left w:val="none" w:sz="0" w:space="0" w:color="auto"/>
        <w:bottom w:val="none" w:sz="0" w:space="0" w:color="auto"/>
        <w:right w:val="none" w:sz="0" w:space="0" w:color="auto"/>
      </w:divBdr>
      <w:divsChild>
        <w:div w:id="2008897967">
          <w:marLeft w:val="0"/>
          <w:marRight w:val="1"/>
          <w:marTop w:val="0"/>
          <w:marBottom w:val="0"/>
          <w:divBdr>
            <w:top w:val="none" w:sz="0" w:space="0" w:color="auto"/>
            <w:left w:val="none" w:sz="0" w:space="0" w:color="auto"/>
            <w:bottom w:val="none" w:sz="0" w:space="0" w:color="auto"/>
            <w:right w:val="none" w:sz="0" w:space="0" w:color="auto"/>
          </w:divBdr>
          <w:divsChild>
            <w:div w:id="155614637">
              <w:marLeft w:val="0"/>
              <w:marRight w:val="0"/>
              <w:marTop w:val="0"/>
              <w:marBottom w:val="0"/>
              <w:divBdr>
                <w:top w:val="none" w:sz="0" w:space="0" w:color="auto"/>
                <w:left w:val="none" w:sz="0" w:space="0" w:color="auto"/>
                <w:bottom w:val="none" w:sz="0" w:space="0" w:color="auto"/>
                <w:right w:val="none" w:sz="0" w:space="0" w:color="auto"/>
              </w:divBdr>
              <w:divsChild>
                <w:div w:id="604846264">
                  <w:marLeft w:val="0"/>
                  <w:marRight w:val="1"/>
                  <w:marTop w:val="0"/>
                  <w:marBottom w:val="0"/>
                  <w:divBdr>
                    <w:top w:val="none" w:sz="0" w:space="0" w:color="auto"/>
                    <w:left w:val="none" w:sz="0" w:space="0" w:color="auto"/>
                    <w:bottom w:val="none" w:sz="0" w:space="0" w:color="auto"/>
                    <w:right w:val="none" w:sz="0" w:space="0" w:color="auto"/>
                  </w:divBdr>
                  <w:divsChild>
                    <w:div w:id="818035300">
                      <w:marLeft w:val="0"/>
                      <w:marRight w:val="0"/>
                      <w:marTop w:val="0"/>
                      <w:marBottom w:val="0"/>
                      <w:divBdr>
                        <w:top w:val="none" w:sz="0" w:space="0" w:color="auto"/>
                        <w:left w:val="none" w:sz="0" w:space="0" w:color="auto"/>
                        <w:bottom w:val="none" w:sz="0" w:space="0" w:color="auto"/>
                        <w:right w:val="none" w:sz="0" w:space="0" w:color="auto"/>
                      </w:divBdr>
                      <w:divsChild>
                        <w:div w:id="129328540">
                          <w:marLeft w:val="0"/>
                          <w:marRight w:val="0"/>
                          <w:marTop w:val="0"/>
                          <w:marBottom w:val="0"/>
                          <w:divBdr>
                            <w:top w:val="none" w:sz="0" w:space="0" w:color="auto"/>
                            <w:left w:val="none" w:sz="0" w:space="0" w:color="auto"/>
                            <w:bottom w:val="none" w:sz="0" w:space="0" w:color="auto"/>
                            <w:right w:val="none" w:sz="0" w:space="0" w:color="auto"/>
                          </w:divBdr>
                          <w:divsChild>
                            <w:div w:id="1232812530">
                              <w:marLeft w:val="0"/>
                              <w:marRight w:val="0"/>
                              <w:marTop w:val="120"/>
                              <w:marBottom w:val="360"/>
                              <w:divBdr>
                                <w:top w:val="none" w:sz="0" w:space="0" w:color="auto"/>
                                <w:left w:val="none" w:sz="0" w:space="0" w:color="auto"/>
                                <w:bottom w:val="none" w:sz="0" w:space="0" w:color="auto"/>
                                <w:right w:val="none" w:sz="0" w:space="0" w:color="auto"/>
                              </w:divBdr>
                              <w:divsChild>
                                <w:div w:id="1267621443">
                                  <w:marLeft w:val="0"/>
                                  <w:marRight w:val="0"/>
                                  <w:marTop w:val="0"/>
                                  <w:marBottom w:val="0"/>
                                  <w:divBdr>
                                    <w:top w:val="none" w:sz="0" w:space="0" w:color="auto"/>
                                    <w:left w:val="none" w:sz="0" w:space="0" w:color="auto"/>
                                    <w:bottom w:val="none" w:sz="0" w:space="0" w:color="auto"/>
                                    <w:right w:val="none" w:sz="0" w:space="0" w:color="auto"/>
                                  </w:divBdr>
                                  <w:divsChild>
                                    <w:div w:id="21200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6414">
      <w:bodyDiv w:val="1"/>
      <w:marLeft w:val="0"/>
      <w:marRight w:val="0"/>
      <w:marTop w:val="0"/>
      <w:marBottom w:val="0"/>
      <w:divBdr>
        <w:top w:val="none" w:sz="0" w:space="0" w:color="auto"/>
        <w:left w:val="none" w:sz="0" w:space="0" w:color="auto"/>
        <w:bottom w:val="none" w:sz="0" w:space="0" w:color="auto"/>
        <w:right w:val="none" w:sz="0" w:space="0" w:color="auto"/>
      </w:divBdr>
      <w:divsChild>
        <w:div w:id="2059234329">
          <w:marLeft w:val="0"/>
          <w:marRight w:val="1"/>
          <w:marTop w:val="0"/>
          <w:marBottom w:val="0"/>
          <w:divBdr>
            <w:top w:val="none" w:sz="0" w:space="0" w:color="auto"/>
            <w:left w:val="none" w:sz="0" w:space="0" w:color="auto"/>
            <w:bottom w:val="none" w:sz="0" w:space="0" w:color="auto"/>
            <w:right w:val="none" w:sz="0" w:space="0" w:color="auto"/>
          </w:divBdr>
          <w:divsChild>
            <w:div w:id="1659268020">
              <w:marLeft w:val="0"/>
              <w:marRight w:val="0"/>
              <w:marTop w:val="0"/>
              <w:marBottom w:val="0"/>
              <w:divBdr>
                <w:top w:val="none" w:sz="0" w:space="0" w:color="auto"/>
                <w:left w:val="none" w:sz="0" w:space="0" w:color="auto"/>
                <w:bottom w:val="none" w:sz="0" w:space="0" w:color="auto"/>
                <w:right w:val="none" w:sz="0" w:space="0" w:color="auto"/>
              </w:divBdr>
              <w:divsChild>
                <w:div w:id="497698910">
                  <w:marLeft w:val="0"/>
                  <w:marRight w:val="1"/>
                  <w:marTop w:val="0"/>
                  <w:marBottom w:val="0"/>
                  <w:divBdr>
                    <w:top w:val="none" w:sz="0" w:space="0" w:color="auto"/>
                    <w:left w:val="none" w:sz="0" w:space="0" w:color="auto"/>
                    <w:bottom w:val="none" w:sz="0" w:space="0" w:color="auto"/>
                    <w:right w:val="none" w:sz="0" w:space="0" w:color="auto"/>
                  </w:divBdr>
                  <w:divsChild>
                    <w:div w:id="102044370">
                      <w:marLeft w:val="0"/>
                      <w:marRight w:val="0"/>
                      <w:marTop w:val="0"/>
                      <w:marBottom w:val="0"/>
                      <w:divBdr>
                        <w:top w:val="none" w:sz="0" w:space="0" w:color="auto"/>
                        <w:left w:val="none" w:sz="0" w:space="0" w:color="auto"/>
                        <w:bottom w:val="none" w:sz="0" w:space="0" w:color="auto"/>
                        <w:right w:val="none" w:sz="0" w:space="0" w:color="auto"/>
                      </w:divBdr>
                      <w:divsChild>
                        <w:div w:id="1759248584">
                          <w:marLeft w:val="0"/>
                          <w:marRight w:val="0"/>
                          <w:marTop w:val="0"/>
                          <w:marBottom w:val="0"/>
                          <w:divBdr>
                            <w:top w:val="none" w:sz="0" w:space="0" w:color="auto"/>
                            <w:left w:val="none" w:sz="0" w:space="0" w:color="auto"/>
                            <w:bottom w:val="none" w:sz="0" w:space="0" w:color="auto"/>
                            <w:right w:val="none" w:sz="0" w:space="0" w:color="auto"/>
                          </w:divBdr>
                          <w:divsChild>
                            <w:div w:id="1999452203">
                              <w:marLeft w:val="0"/>
                              <w:marRight w:val="0"/>
                              <w:marTop w:val="120"/>
                              <w:marBottom w:val="360"/>
                              <w:divBdr>
                                <w:top w:val="none" w:sz="0" w:space="0" w:color="auto"/>
                                <w:left w:val="none" w:sz="0" w:space="0" w:color="auto"/>
                                <w:bottom w:val="none" w:sz="0" w:space="0" w:color="auto"/>
                                <w:right w:val="none" w:sz="0" w:space="0" w:color="auto"/>
                              </w:divBdr>
                              <w:divsChild>
                                <w:div w:id="509295056">
                                  <w:marLeft w:val="420"/>
                                  <w:marRight w:val="0"/>
                                  <w:marTop w:val="0"/>
                                  <w:marBottom w:val="0"/>
                                  <w:divBdr>
                                    <w:top w:val="none" w:sz="0" w:space="0" w:color="auto"/>
                                    <w:left w:val="none" w:sz="0" w:space="0" w:color="auto"/>
                                    <w:bottom w:val="none" w:sz="0" w:space="0" w:color="auto"/>
                                    <w:right w:val="none" w:sz="0" w:space="0" w:color="auto"/>
                                  </w:divBdr>
                                  <w:divsChild>
                                    <w:div w:id="1105536340">
                                      <w:marLeft w:val="0"/>
                                      <w:marRight w:val="0"/>
                                      <w:marTop w:val="0"/>
                                      <w:marBottom w:val="0"/>
                                      <w:divBdr>
                                        <w:top w:val="none" w:sz="0" w:space="0" w:color="auto"/>
                                        <w:left w:val="none" w:sz="0" w:space="0" w:color="auto"/>
                                        <w:bottom w:val="none" w:sz="0" w:space="0" w:color="auto"/>
                                        <w:right w:val="none" w:sz="0" w:space="0" w:color="auto"/>
                                      </w:divBdr>
                                      <w:divsChild>
                                        <w:div w:id="4850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41302">
      <w:bodyDiv w:val="1"/>
      <w:marLeft w:val="0"/>
      <w:marRight w:val="0"/>
      <w:marTop w:val="0"/>
      <w:marBottom w:val="0"/>
      <w:divBdr>
        <w:top w:val="none" w:sz="0" w:space="0" w:color="auto"/>
        <w:left w:val="none" w:sz="0" w:space="0" w:color="auto"/>
        <w:bottom w:val="none" w:sz="0" w:space="0" w:color="auto"/>
        <w:right w:val="none" w:sz="0" w:space="0" w:color="auto"/>
      </w:divBdr>
      <w:divsChild>
        <w:div w:id="967510778">
          <w:marLeft w:val="0"/>
          <w:marRight w:val="1"/>
          <w:marTop w:val="0"/>
          <w:marBottom w:val="0"/>
          <w:divBdr>
            <w:top w:val="none" w:sz="0" w:space="0" w:color="auto"/>
            <w:left w:val="none" w:sz="0" w:space="0" w:color="auto"/>
            <w:bottom w:val="none" w:sz="0" w:space="0" w:color="auto"/>
            <w:right w:val="none" w:sz="0" w:space="0" w:color="auto"/>
          </w:divBdr>
          <w:divsChild>
            <w:div w:id="2131781390">
              <w:marLeft w:val="0"/>
              <w:marRight w:val="0"/>
              <w:marTop w:val="0"/>
              <w:marBottom w:val="0"/>
              <w:divBdr>
                <w:top w:val="none" w:sz="0" w:space="0" w:color="auto"/>
                <w:left w:val="none" w:sz="0" w:space="0" w:color="auto"/>
                <w:bottom w:val="none" w:sz="0" w:space="0" w:color="auto"/>
                <w:right w:val="none" w:sz="0" w:space="0" w:color="auto"/>
              </w:divBdr>
              <w:divsChild>
                <w:div w:id="951326034">
                  <w:marLeft w:val="0"/>
                  <w:marRight w:val="1"/>
                  <w:marTop w:val="0"/>
                  <w:marBottom w:val="0"/>
                  <w:divBdr>
                    <w:top w:val="none" w:sz="0" w:space="0" w:color="auto"/>
                    <w:left w:val="none" w:sz="0" w:space="0" w:color="auto"/>
                    <w:bottom w:val="none" w:sz="0" w:space="0" w:color="auto"/>
                    <w:right w:val="none" w:sz="0" w:space="0" w:color="auto"/>
                  </w:divBdr>
                  <w:divsChild>
                    <w:div w:id="711006148">
                      <w:marLeft w:val="0"/>
                      <w:marRight w:val="0"/>
                      <w:marTop w:val="0"/>
                      <w:marBottom w:val="0"/>
                      <w:divBdr>
                        <w:top w:val="none" w:sz="0" w:space="0" w:color="auto"/>
                        <w:left w:val="none" w:sz="0" w:space="0" w:color="auto"/>
                        <w:bottom w:val="none" w:sz="0" w:space="0" w:color="auto"/>
                        <w:right w:val="none" w:sz="0" w:space="0" w:color="auto"/>
                      </w:divBdr>
                      <w:divsChild>
                        <w:div w:id="1808814724">
                          <w:marLeft w:val="0"/>
                          <w:marRight w:val="0"/>
                          <w:marTop w:val="0"/>
                          <w:marBottom w:val="0"/>
                          <w:divBdr>
                            <w:top w:val="none" w:sz="0" w:space="0" w:color="auto"/>
                            <w:left w:val="none" w:sz="0" w:space="0" w:color="auto"/>
                            <w:bottom w:val="none" w:sz="0" w:space="0" w:color="auto"/>
                            <w:right w:val="none" w:sz="0" w:space="0" w:color="auto"/>
                          </w:divBdr>
                          <w:divsChild>
                            <w:div w:id="63458602">
                              <w:marLeft w:val="0"/>
                              <w:marRight w:val="0"/>
                              <w:marTop w:val="120"/>
                              <w:marBottom w:val="360"/>
                              <w:divBdr>
                                <w:top w:val="none" w:sz="0" w:space="0" w:color="auto"/>
                                <w:left w:val="none" w:sz="0" w:space="0" w:color="auto"/>
                                <w:bottom w:val="none" w:sz="0" w:space="0" w:color="auto"/>
                                <w:right w:val="none" w:sz="0" w:space="0" w:color="auto"/>
                              </w:divBdr>
                              <w:divsChild>
                                <w:div w:id="1228150612">
                                  <w:marLeft w:val="420"/>
                                  <w:marRight w:val="0"/>
                                  <w:marTop w:val="0"/>
                                  <w:marBottom w:val="0"/>
                                  <w:divBdr>
                                    <w:top w:val="none" w:sz="0" w:space="0" w:color="auto"/>
                                    <w:left w:val="none" w:sz="0" w:space="0" w:color="auto"/>
                                    <w:bottom w:val="none" w:sz="0" w:space="0" w:color="auto"/>
                                    <w:right w:val="none" w:sz="0" w:space="0" w:color="auto"/>
                                  </w:divBdr>
                                  <w:divsChild>
                                    <w:div w:id="241568997">
                                      <w:marLeft w:val="0"/>
                                      <w:marRight w:val="0"/>
                                      <w:marTop w:val="0"/>
                                      <w:marBottom w:val="0"/>
                                      <w:divBdr>
                                        <w:top w:val="none" w:sz="0" w:space="0" w:color="auto"/>
                                        <w:left w:val="none" w:sz="0" w:space="0" w:color="auto"/>
                                        <w:bottom w:val="none" w:sz="0" w:space="0" w:color="auto"/>
                                        <w:right w:val="none" w:sz="0" w:space="0" w:color="auto"/>
                                      </w:divBdr>
                                      <w:divsChild>
                                        <w:div w:id="19797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15106">
      <w:bodyDiv w:val="1"/>
      <w:marLeft w:val="0"/>
      <w:marRight w:val="0"/>
      <w:marTop w:val="0"/>
      <w:marBottom w:val="0"/>
      <w:divBdr>
        <w:top w:val="none" w:sz="0" w:space="0" w:color="auto"/>
        <w:left w:val="none" w:sz="0" w:space="0" w:color="auto"/>
        <w:bottom w:val="none" w:sz="0" w:space="0" w:color="auto"/>
        <w:right w:val="none" w:sz="0" w:space="0" w:color="auto"/>
      </w:divBdr>
      <w:divsChild>
        <w:div w:id="128936198">
          <w:marLeft w:val="0"/>
          <w:marRight w:val="1"/>
          <w:marTop w:val="0"/>
          <w:marBottom w:val="0"/>
          <w:divBdr>
            <w:top w:val="none" w:sz="0" w:space="0" w:color="auto"/>
            <w:left w:val="none" w:sz="0" w:space="0" w:color="auto"/>
            <w:bottom w:val="none" w:sz="0" w:space="0" w:color="auto"/>
            <w:right w:val="none" w:sz="0" w:space="0" w:color="auto"/>
          </w:divBdr>
          <w:divsChild>
            <w:div w:id="1103889035">
              <w:marLeft w:val="0"/>
              <w:marRight w:val="0"/>
              <w:marTop w:val="0"/>
              <w:marBottom w:val="0"/>
              <w:divBdr>
                <w:top w:val="none" w:sz="0" w:space="0" w:color="auto"/>
                <w:left w:val="none" w:sz="0" w:space="0" w:color="auto"/>
                <w:bottom w:val="none" w:sz="0" w:space="0" w:color="auto"/>
                <w:right w:val="none" w:sz="0" w:space="0" w:color="auto"/>
              </w:divBdr>
              <w:divsChild>
                <w:div w:id="1908488268">
                  <w:marLeft w:val="0"/>
                  <w:marRight w:val="1"/>
                  <w:marTop w:val="0"/>
                  <w:marBottom w:val="0"/>
                  <w:divBdr>
                    <w:top w:val="none" w:sz="0" w:space="0" w:color="auto"/>
                    <w:left w:val="none" w:sz="0" w:space="0" w:color="auto"/>
                    <w:bottom w:val="none" w:sz="0" w:space="0" w:color="auto"/>
                    <w:right w:val="none" w:sz="0" w:space="0" w:color="auto"/>
                  </w:divBdr>
                  <w:divsChild>
                    <w:div w:id="2063287237">
                      <w:marLeft w:val="0"/>
                      <w:marRight w:val="0"/>
                      <w:marTop w:val="0"/>
                      <w:marBottom w:val="0"/>
                      <w:divBdr>
                        <w:top w:val="none" w:sz="0" w:space="0" w:color="auto"/>
                        <w:left w:val="none" w:sz="0" w:space="0" w:color="auto"/>
                        <w:bottom w:val="none" w:sz="0" w:space="0" w:color="auto"/>
                        <w:right w:val="none" w:sz="0" w:space="0" w:color="auto"/>
                      </w:divBdr>
                      <w:divsChild>
                        <w:div w:id="1259604292">
                          <w:marLeft w:val="0"/>
                          <w:marRight w:val="0"/>
                          <w:marTop w:val="0"/>
                          <w:marBottom w:val="0"/>
                          <w:divBdr>
                            <w:top w:val="none" w:sz="0" w:space="0" w:color="auto"/>
                            <w:left w:val="none" w:sz="0" w:space="0" w:color="auto"/>
                            <w:bottom w:val="none" w:sz="0" w:space="0" w:color="auto"/>
                            <w:right w:val="none" w:sz="0" w:space="0" w:color="auto"/>
                          </w:divBdr>
                          <w:divsChild>
                            <w:div w:id="1570919495">
                              <w:marLeft w:val="0"/>
                              <w:marRight w:val="0"/>
                              <w:marTop w:val="120"/>
                              <w:marBottom w:val="360"/>
                              <w:divBdr>
                                <w:top w:val="none" w:sz="0" w:space="0" w:color="auto"/>
                                <w:left w:val="none" w:sz="0" w:space="0" w:color="auto"/>
                                <w:bottom w:val="none" w:sz="0" w:space="0" w:color="auto"/>
                                <w:right w:val="none" w:sz="0" w:space="0" w:color="auto"/>
                              </w:divBdr>
                              <w:divsChild>
                                <w:div w:id="1331786929">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683586">
      <w:bodyDiv w:val="1"/>
      <w:marLeft w:val="0"/>
      <w:marRight w:val="0"/>
      <w:marTop w:val="0"/>
      <w:marBottom w:val="0"/>
      <w:divBdr>
        <w:top w:val="none" w:sz="0" w:space="0" w:color="auto"/>
        <w:left w:val="none" w:sz="0" w:space="0" w:color="auto"/>
        <w:bottom w:val="none" w:sz="0" w:space="0" w:color="auto"/>
        <w:right w:val="none" w:sz="0" w:space="0" w:color="auto"/>
      </w:divBdr>
      <w:divsChild>
        <w:div w:id="1196308141">
          <w:marLeft w:val="0"/>
          <w:marRight w:val="1"/>
          <w:marTop w:val="0"/>
          <w:marBottom w:val="0"/>
          <w:divBdr>
            <w:top w:val="none" w:sz="0" w:space="0" w:color="auto"/>
            <w:left w:val="none" w:sz="0" w:space="0" w:color="auto"/>
            <w:bottom w:val="none" w:sz="0" w:space="0" w:color="auto"/>
            <w:right w:val="none" w:sz="0" w:space="0" w:color="auto"/>
          </w:divBdr>
          <w:divsChild>
            <w:div w:id="987828240">
              <w:marLeft w:val="0"/>
              <w:marRight w:val="0"/>
              <w:marTop w:val="0"/>
              <w:marBottom w:val="0"/>
              <w:divBdr>
                <w:top w:val="none" w:sz="0" w:space="0" w:color="auto"/>
                <w:left w:val="none" w:sz="0" w:space="0" w:color="auto"/>
                <w:bottom w:val="none" w:sz="0" w:space="0" w:color="auto"/>
                <w:right w:val="none" w:sz="0" w:space="0" w:color="auto"/>
              </w:divBdr>
              <w:divsChild>
                <w:div w:id="1148666950">
                  <w:marLeft w:val="0"/>
                  <w:marRight w:val="1"/>
                  <w:marTop w:val="0"/>
                  <w:marBottom w:val="0"/>
                  <w:divBdr>
                    <w:top w:val="none" w:sz="0" w:space="0" w:color="auto"/>
                    <w:left w:val="none" w:sz="0" w:space="0" w:color="auto"/>
                    <w:bottom w:val="none" w:sz="0" w:space="0" w:color="auto"/>
                    <w:right w:val="none" w:sz="0" w:space="0" w:color="auto"/>
                  </w:divBdr>
                  <w:divsChild>
                    <w:div w:id="2002392054">
                      <w:marLeft w:val="0"/>
                      <w:marRight w:val="0"/>
                      <w:marTop w:val="0"/>
                      <w:marBottom w:val="0"/>
                      <w:divBdr>
                        <w:top w:val="none" w:sz="0" w:space="0" w:color="auto"/>
                        <w:left w:val="none" w:sz="0" w:space="0" w:color="auto"/>
                        <w:bottom w:val="none" w:sz="0" w:space="0" w:color="auto"/>
                        <w:right w:val="none" w:sz="0" w:space="0" w:color="auto"/>
                      </w:divBdr>
                      <w:divsChild>
                        <w:div w:id="1275360214">
                          <w:marLeft w:val="0"/>
                          <w:marRight w:val="0"/>
                          <w:marTop w:val="0"/>
                          <w:marBottom w:val="0"/>
                          <w:divBdr>
                            <w:top w:val="none" w:sz="0" w:space="0" w:color="auto"/>
                            <w:left w:val="none" w:sz="0" w:space="0" w:color="auto"/>
                            <w:bottom w:val="none" w:sz="0" w:space="0" w:color="auto"/>
                            <w:right w:val="none" w:sz="0" w:space="0" w:color="auto"/>
                          </w:divBdr>
                          <w:divsChild>
                            <w:div w:id="114182241">
                              <w:marLeft w:val="0"/>
                              <w:marRight w:val="0"/>
                              <w:marTop w:val="120"/>
                              <w:marBottom w:val="360"/>
                              <w:divBdr>
                                <w:top w:val="none" w:sz="0" w:space="0" w:color="auto"/>
                                <w:left w:val="none" w:sz="0" w:space="0" w:color="auto"/>
                                <w:bottom w:val="none" w:sz="0" w:space="0" w:color="auto"/>
                                <w:right w:val="none" w:sz="0" w:space="0" w:color="auto"/>
                              </w:divBdr>
                              <w:divsChild>
                                <w:div w:id="1830487324">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506830">
      <w:bodyDiv w:val="1"/>
      <w:marLeft w:val="0"/>
      <w:marRight w:val="0"/>
      <w:marTop w:val="0"/>
      <w:marBottom w:val="0"/>
      <w:divBdr>
        <w:top w:val="none" w:sz="0" w:space="0" w:color="auto"/>
        <w:left w:val="none" w:sz="0" w:space="0" w:color="auto"/>
        <w:bottom w:val="none" w:sz="0" w:space="0" w:color="auto"/>
        <w:right w:val="none" w:sz="0" w:space="0" w:color="auto"/>
      </w:divBdr>
      <w:divsChild>
        <w:div w:id="1066225544">
          <w:marLeft w:val="0"/>
          <w:marRight w:val="1"/>
          <w:marTop w:val="0"/>
          <w:marBottom w:val="0"/>
          <w:divBdr>
            <w:top w:val="none" w:sz="0" w:space="0" w:color="auto"/>
            <w:left w:val="none" w:sz="0" w:space="0" w:color="auto"/>
            <w:bottom w:val="none" w:sz="0" w:space="0" w:color="auto"/>
            <w:right w:val="none" w:sz="0" w:space="0" w:color="auto"/>
          </w:divBdr>
          <w:divsChild>
            <w:div w:id="1610700818">
              <w:marLeft w:val="0"/>
              <w:marRight w:val="0"/>
              <w:marTop w:val="0"/>
              <w:marBottom w:val="0"/>
              <w:divBdr>
                <w:top w:val="none" w:sz="0" w:space="0" w:color="auto"/>
                <w:left w:val="none" w:sz="0" w:space="0" w:color="auto"/>
                <w:bottom w:val="none" w:sz="0" w:space="0" w:color="auto"/>
                <w:right w:val="none" w:sz="0" w:space="0" w:color="auto"/>
              </w:divBdr>
              <w:divsChild>
                <w:div w:id="632323837">
                  <w:marLeft w:val="0"/>
                  <w:marRight w:val="1"/>
                  <w:marTop w:val="0"/>
                  <w:marBottom w:val="0"/>
                  <w:divBdr>
                    <w:top w:val="none" w:sz="0" w:space="0" w:color="auto"/>
                    <w:left w:val="none" w:sz="0" w:space="0" w:color="auto"/>
                    <w:bottom w:val="none" w:sz="0" w:space="0" w:color="auto"/>
                    <w:right w:val="none" w:sz="0" w:space="0" w:color="auto"/>
                  </w:divBdr>
                  <w:divsChild>
                    <w:div w:id="1643922718">
                      <w:marLeft w:val="0"/>
                      <w:marRight w:val="0"/>
                      <w:marTop w:val="0"/>
                      <w:marBottom w:val="0"/>
                      <w:divBdr>
                        <w:top w:val="none" w:sz="0" w:space="0" w:color="auto"/>
                        <w:left w:val="none" w:sz="0" w:space="0" w:color="auto"/>
                        <w:bottom w:val="none" w:sz="0" w:space="0" w:color="auto"/>
                        <w:right w:val="none" w:sz="0" w:space="0" w:color="auto"/>
                      </w:divBdr>
                      <w:divsChild>
                        <w:div w:id="50740864">
                          <w:marLeft w:val="0"/>
                          <w:marRight w:val="0"/>
                          <w:marTop w:val="0"/>
                          <w:marBottom w:val="0"/>
                          <w:divBdr>
                            <w:top w:val="none" w:sz="0" w:space="0" w:color="auto"/>
                            <w:left w:val="none" w:sz="0" w:space="0" w:color="auto"/>
                            <w:bottom w:val="none" w:sz="0" w:space="0" w:color="auto"/>
                            <w:right w:val="none" w:sz="0" w:space="0" w:color="auto"/>
                          </w:divBdr>
                          <w:divsChild>
                            <w:div w:id="1104155826">
                              <w:marLeft w:val="0"/>
                              <w:marRight w:val="0"/>
                              <w:marTop w:val="120"/>
                              <w:marBottom w:val="360"/>
                              <w:divBdr>
                                <w:top w:val="none" w:sz="0" w:space="0" w:color="auto"/>
                                <w:left w:val="none" w:sz="0" w:space="0" w:color="auto"/>
                                <w:bottom w:val="none" w:sz="0" w:space="0" w:color="auto"/>
                                <w:right w:val="none" w:sz="0" w:space="0" w:color="auto"/>
                              </w:divBdr>
                              <w:divsChild>
                                <w:div w:id="848837044">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76109">
      <w:bodyDiv w:val="1"/>
      <w:marLeft w:val="0"/>
      <w:marRight w:val="0"/>
      <w:marTop w:val="0"/>
      <w:marBottom w:val="0"/>
      <w:divBdr>
        <w:top w:val="none" w:sz="0" w:space="0" w:color="auto"/>
        <w:left w:val="none" w:sz="0" w:space="0" w:color="auto"/>
        <w:bottom w:val="none" w:sz="0" w:space="0" w:color="auto"/>
        <w:right w:val="none" w:sz="0" w:space="0" w:color="auto"/>
      </w:divBdr>
      <w:divsChild>
        <w:div w:id="114175701">
          <w:marLeft w:val="0"/>
          <w:marRight w:val="1"/>
          <w:marTop w:val="0"/>
          <w:marBottom w:val="0"/>
          <w:divBdr>
            <w:top w:val="none" w:sz="0" w:space="0" w:color="auto"/>
            <w:left w:val="none" w:sz="0" w:space="0" w:color="auto"/>
            <w:bottom w:val="none" w:sz="0" w:space="0" w:color="auto"/>
            <w:right w:val="none" w:sz="0" w:space="0" w:color="auto"/>
          </w:divBdr>
          <w:divsChild>
            <w:div w:id="1735079550">
              <w:marLeft w:val="0"/>
              <w:marRight w:val="0"/>
              <w:marTop w:val="0"/>
              <w:marBottom w:val="0"/>
              <w:divBdr>
                <w:top w:val="none" w:sz="0" w:space="0" w:color="auto"/>
                <w:left w:val="none" w:sz="0" w:space="0" w:color="auto"/>
                <w:bottom w:val="none" w:sz="0" w:space="0" w:color="auto"/>
                <w:right w:val="none" w:sz="0" w:space="0" w:color="auto"/>
              </w:divBdr>
              <w:divsChild>
                <w:div w:id="1245266731">
                  <w:marLeft w:val="0"/>
                  <w:marRight w:val="1"/>
                  <w:marTop w:val="0"/>
                  <w:marBottom w:val="0"/>
                  <w:divBdr>
                    <w:top w:val="none" w:sz="0" w:space="0" w:color="auto"/>
                    <w:left w:val="none" w:sz="0" w:space="0" w:color="auto"/>
                    <w:bottom w:val="none" w:sz="0" w:space="0" w:color="auto"/>
                    <w:right w:val="none" w:sz="0" w:space="0" w:color="auto"/>
                  </w:divBdr>
                  <w:divsChild>
                    <w:div w:id="647127569">
                      <w:marLeft w:val="0"/>
                      <w:marRight w:val="0"/>
                      <w:marTop w:val="0"/>
                      <w:marBottom w:val="0"/>
                      <w:divBdr>
                        <w:top w:val="none" w:sz="0" w:space="0" w:color="auto"/>
                        <w:left w:val="none" w:sz="0" w:space="0" w:color="auto"/>
                        <w:bottom w:val="none" w:sz="0" w:space="0" w:color="auto"/>
                        <w:right w:val="none" w:sz="0" w:space="0" w:color="auto"/>
                      </w:divBdr>
                      <w:divsChild>
                        <w:div w:id="818109904">
                          <w:marLeft w:val="0"/>
                          <w:marRight w:val="0"/>
                          <w:marTop w:val="0"/>
                          <w:marBottom w:val="0"/>
                          <w:divBdr>
                            <w:top w:val="none" w:sz="0" w:space="0" w:color="auto"/>
                            <w:left w:val="none" w:sz="0" w:space="0" w:color="auto"/>
                            <w:bottom w:val="none" w:sz="0" w:space="0" w:color="auto"/>
                            <w:right w:val="none" w:sz="0" w:space="0" w:color="auto"/>
                          </w:divBdr>
                          <w:divsChild>
                            <w:div w:id="1059749151">
                              <w:marLeft w:val="0"/>
                              <w:marRight w:val="0"/>
                              <w:marTop w:val="120"/>
                              <w:marBottom w:val="360"/>
                              <w:divBdr>
                                <w:top w:val="none" w:sz="0" w:space="0" w:color="auto"/>
                                <w:left w:val="none" w:sz="0" w:space="0" w:color="auto"/>
                                <w:bottom w:val="none" w:sz="0" w:space="0" w:color="auto"/>
                                <w:right w:val="none" w:sz="0" w:space="0" w:color="auto"/>
                              </w:divBdr>
                              <w:divsChild>
                                <w:div w:id="1061055217">
                                  <w:marLeft w:val="420"/>
                                  <w:marRight w:val="0"/>
                                  <w:marTop w:val="0"/>
                                  <w:marBottom w:val="0"/>
                                  <w:divBdr>
                                    <w:top w:val="none" w:sz="0" w:space="0" w:color="auto"/>
                                    <w:left w:val="none" w:sz="0" w:space="0" w:color="auto"/>
                                    <w:bottom w:val="none" w:sz="0" w:space="0" w:color="auto"/>
                                    <w:right w:val="none" w:sz="0" w:space="0" w:color="auto"/>
                                  </w:divBdr>
                                  <w:divsChild>
                                    <w:div w:id="1648972834">
                                      <w:marLeft w:val="0"/>
                                      <w:marRight w:val="0"/>
                                      <w:marTop w:val="0"/>
                                      <w:marBottom w:val="0"/>
                                      <w:divBdr>
                                        <w:top w:val="none" w:sz="0" w:space="0" w:color="auto"/>
                                        <w:left w:val="none" w:sz="0" w:space="0" w:color="auto"/>
                                        <w:bottom w:val="none" w:sz="0" w:space="0" w:color="auto"/>
                                        <w:right w:val="none" w:sz="0" w:space="0" w:color="auto"/>
                                      </w:divBdr>
                                      <w:divsChild>
                                        <w:div w:id="10840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183072">
      <w:bodyDiv w:val="1"/>
      <w:marLeft w:val="0"/>
      <w:marRight w:val="0"/>
      <w:marTop w:val="0"/>
      <w:marBottom w:val="0"/>
      <w:divBdr>
        <w:top w:val="none" w:sz="0" w:space="0" w:color="auto"/>
        <w:left w:val="none" w:sz="0" w:space="0" w:color="auto"/>
        <w:bottom w:val="none" w:sz="0" w:space="0" w:color="auto"/>
        <w:right w:val="none" w:sz="0" w:space="0" w:color="auto"/>
      </w:divBdr>
      <w:divsChild>
        <w:div w:id="1509098687">
          <w:marLeft w:val="0"/>
          <w:marRight w:val="1"/>
          <w:marTop w:val="0"/>
          <w:marBottom w:val="0"/>
          <w:divBdr>
            <w:top w:val="none" w:sz="0" w:space="0" w:color="auto"/>
            <w:left w:val="none" w:sz="0" w:space="0" w:color="auto"/>
            <w:bottom w:val="none" w:sz="0" w:space="0" w:color="auto"/>
            <w:right w:val="none" w:sz="0" w:space="0" w:color="auto"/>
          </w:divBdr>
          <w:divsChild>
            <w:div w:id="443306429">
              <w:marLeft w:val="0"/>
              <w:marRight w:val="0"/>
              <w:marTop w:val="0"/>
              <w:marBottom w:val="0"/>
              <w:divBdr>
                <w:top w:val="none" w:sz="0" w:space="0" w:color="auto"/>
                <w:left w:val="none" w:sz="0" w:space="0" w:color="auto"/>
                <w:bottom w:val="none" w:sz="0" w:space="0" w:color="auto"/>
                <w:right w:val="none" w:sz="0" w:space="0" w:color="auto"/>
              </w:divBdr>
              <w:divsChild>
                <w:div w:id="75061044">
                  <w:marLeft w:val="0"/>
                  <w:marRight w:val="1"/>
                  <w:marTop w:val="0"/>
                  <w:marBottom w:val="0"/>
                  <w:divBdr>
                    <w:top w:val="none" w:sz="0" w:space="0" w:color="auto"/>
                    <w:left w:val="none" w:sz="0" w:space="0" w:color="auto"/>
                    <w:bottom w:val="none" w:sz="0" w:space="0" w:color="auto"/>
                    <w:right w:val="none" w:sz="0" w:space="0" w:color="auto"/>
                  </w:divBdr>
                  <w:divsChild>
                    <w:div w:id="1292319304">
                      <w:marLeft w:val="0"/>
                      <w:marRight w:val="0"/>
                      <w:marTop w:val="0"/>
                      <w:marBottom w:val="0"/>
                      <w:divBdr>
                        <w:top w:val="none" w:sz="0" w:space="0" w:color="auto"/>
                        <w:left w:val="none" w:sz="0" w:space="0" w:color="auto"/>
                        <w:bottom w:val="none" w:sz="0" w:space="0" w:color="auto"/>
                        <w:right w:val="none" w:sz="0" w:space="0" w:color="auto"/>
                      </w:divBdr>
                      <w:divsChild>
                        <w:div w:id="1298872009">
                          <w:marLeft w:val="0"/>
                          <w:marRight w:val="0"/>
                          <w:marTop w:val="0"/>
                          <w:marBottom w:val="0"/>
                          <w:divBdr>
                            <w:top w:val="none" w:sz="0" w:space="0" w:color="auto"/>
                            <w:left w:val="none" w:sz="0" w:space="0" w:color="auto"/>
                            <w:bottom w:val="none" w:sz="0" w:space="0" w:color="auto"/>
                            <w:right w:val="none" w:sz="0" w:space="0" w:color="auto"/>
                          </w:divBdr>
                          <w:divsChild>
                            <w:div w:id="1065027216">
                              <w:marLeft w:val="0"/>
                              <w:marRight w:val="0"/>
                              <w:marTop w:val="120"/>
                              <w:marBottom w:val="360"/>
                              <w:divBdr>
                                <w:top w:val="none" w:sz="0" w:space="0" w:color="auto"/>
                                <w:left w:val="none" w:sz="0" w:space="0" w:color="auto"/>
                                <w:bottom w:val="none" w:sz="0" w:space="0" w:color="auto"/>
                                <w:right w:val="none" w:sz="0" w:space="0" w:color="auto"/>
                              </w:divBdr>
                              <w:divsChild>
                                <w:div w:id="1501844631">
                                  <w:marLeft w:val="420"/>
                                  <w:marRight w:val="0"/>
                                  <w:marTop w:val="0"/>
                                  <w:marBottom w:val="0"/>
                                  <w:divBdr>
                                    <w:top w:val="none" w:sz="0" w:space="0" w:color="auto"/>
                                    <w:left w:val="none" w:sz="0" w:space="0" w:color="auto"/>
                                    <w:bottom w:val="none" w:sz="0" w:space="0" w:color="auto"/>
                                    <w:right w:val="none" w:sz="0" w:space="0" w:color="auto"/>
                                  </w:divBdr>
                                  <w:divsChild>
                                    <w:div w:id="2008944773">
                                      <w:marLeft w:val="0"/>
                                      <w:marRight w:val="0"/>
                                      <w:marTop w:val="0"/>
                                      <w:marBottom w:val="0"/>
                                      <w:divBdr>
                                        <w:top w:val="none" w:sz="0" w:space="0" w:color="auto"/>
                                        <w:left w:val="none" w:sz="0" w:space="0" w:color="auto"/>
                                        <w:bottom w:val="none" w:sz="0" w:space="0" w:color="auto"/>
                                        <w:right w:val="none" w:sz="0" w:space="0" w:color="auto"/>
                                      </w:divBdr>
                                      <w:divsChild>
                                        <w:div w:id="20789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115182">
      <w:bodyDiv w:val="1"/>
      <w:marLeft w:val="0"/>
      <w:marRight w:val="0"/>
      <w:marTop w:val="0"/>
      <w:marBottom w:val="0"/>
      <w:divBdr>
        <w:top w:val="none" w:sz="0" w:space="0" w:color="auto"/>
        <w:left w:val="none" w:sz="0" w:space="0" w:color="auto"/>
        <w:bottom w:val="none" w:sz="0" w:space="0" w:color="auto"/>
        <w:right w:val="none" w:sz="0" w:space="0" w:color="auto"/>
      </w:divBdr>
      <w:divsChild>
        <w:div w:id="160587904">
          <w:marLeft w:val="0"/>
          <w:marRight w:val="1"/>
          <w:marTop w:val="0"/>
          <w:marBottom w:val="0"/>
          <w:divBdr>
            <w:top w:val="none" w:sz="0" w:space="0" w:color="auto"/>
            <w:left w:val="none" w:sz="0" w:space="0" w:color="auto"/>
            <w:bottom w:val="none" w:sz="0" w:space="0" w:color="auto"/>
            <w:right w:val="none" w:sz="0" w:space="0" w:color="auto"/>
          </w:divBdr>
          <w:divsChild>
            <w:div w:id="201212152">
              <w:marLeft w:val="0"/>
              <w:marRight w:val="0"/>
              <w:marTop w:val="0"/>
              <w:marBottom w:val="0"/>
              <w:divBdr>
                <w:top w:val="none" w:sz="0" w:space="0" w:color="auto"/>
                <w:left w:val="none" w:sz="0" w:space="0" w:color="auto"/>
                <w:bottom w:val="none" w:sz="0" w:space="0" w:color="auto"/>
                <w:right w:val="none" w:sz="0" w:space="0" w:color="auto"/>
              </w:divBdr>
              <w:divsChild>
                <w:div w:id="29847650">
                  <w:marLeft w:val="0"/>
                  <w:marRight w:val="1"/>
                  <w:marTop w:val="0"/>
                  <w:marBottom w:val="0"/>
                  <w:divBdr>
                    <w:top w:val="none" w:sz="0" w:space="0" w:color="auto"/>
                    <w:left w:val="none" w:sz="0" w:space="0" w:color="auto"/>
                    <w:bottom w:val="none" w:sz="0" w:space="0" w:color="auto"/>
                    <w:right w:val="none" w:sz="0" w:space="0" w:color="auto"/>
                  </w:divBdr>
                  <w:divsChild>
                    <w:div w:id="57632802">
                      <w:marLeft w:val="0"/>
                      <w:marRight w:val="0"/>
                      <w:marTop w:val="0"/>
                      <w:marBottom w:val="0"/>
                      <w:divBdr>
                        <w:top w:val="none" w:sz="0" w:space="0" w:color="auto"/>
                        <w:left w:val="none" w:sz="0" w:space="0" w:color="auto"/>
                        <w:bottom w:val="none" w:sz="0" w:space="0" w:color="auto"/>
                        <w:right w:val="none" w:sz="0" w:space="0" w:color="auto"/>
                      </w:divBdr>
                      <w:divsChild>
                        <w:div w:id="2091152462">
                          <w:marLeft w:val="0"/>
                          <w:marRight w:val="0"/>
                          <w:marTop w:val="0"/>
                          <w:marBottom w:val="0"/>
                          <w:divBdr>
                            <w:top w:val="none" w:sz="0" w:space="0" w:color="auto"/>
                            <w:left w:val="none" w:sz="0" w:space="0" w:color="auto"/>
                            <w:bottom w:val="none" w:sz="0" w:space="0" w:color="auto"/>
                            <w:right w:val="none" w:sz="0" w:space="0" w:color="auto"/>
                          </w:divBdr>
                          <w:divsChild>
                            <w:div w:id="1829781772">
                              <w:marLeft w:val="0"/>
                              <w:marRight w:val="0"/>
                              <w:marTop w:val="120"/>
                              <w:marBottom w:val="360"/>
                              <w:divBdr>
                                <w:top w:val="none" w:sz="0" w:space="0" w:color="auto"/>
                                <w:left w:val="none" w:sz="0" w:space="0" w:color="auto"/>
                                <w:bottom w:val="none" w:sz="0" w:space="0" w:color="auto"/>
                                <w:right w:val="none" w:sz="0" w:space="0" w:color="auto"/>
                              </w:divBdr>
                              <w:divsChild>
                                <w:div w:id="1786074774">
                                  <w:marLeft w:val="420"/>
                                  <w:marRight w:val="0"/>
                                  <w:marTop w:val="0"/>
                                  <w:marBottom w:val="0"/>
                                  <w:divBdr>
                                    <w:top w:val="none" w:sz="0" w:space="0" w:color="auto"/>
                                    <w:left w:val="none" w:sz="0" w:space="0" w:color="auto"/>
                                    <w:bottom w:val="none" w:sz="0" w:space="0" w:color="auto"/>
                                    <w:right w:val="none" w:sz="0" w:space="0" w:color="auto"/>
                                  </w:divBdr>
                                  <w:divsChild>
                                    <w:div w:id="1428040710">
                                      <w:marLeft w:val="0"/>
                                      <w:marRight w:val="0"/>
                                      <w:marTop w:val="0"/>
                                      <w:marBottom w:val="0"/>
                                      <w:divBdr>
                                        <w:top w:val="none" w:sz="0" w:space="0" w:color="auto"/>
                                        <w:left w:val="none" w:sz="0" w:space="0" w:color="auto"/>
                                        <w:bottom w:val="none" w:sz="0" w:space="0" w:color="auto"/>
                                        <w:right w:val="none" w:sz="0" w:space="0" w:color="auto"/>
                                      </w:divBdr>
                                      <w:divsChild>
                                        <w:div w:id="202162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962143">
      <w:bodyDiv w:val="1"/>
      <w:marLeft w:val="0"/>
      <w:marRight w:val="0"/>
      <w:marTop w:val="0"/>
      <w:marBottom w:val="0"/>
      <w:divBdr>
        <w:top w:val="none" w:sz="0" w:space="0" w:color="auto"/>
        <w:left w:val="none" w:sz="0" w:space="0" w:color="auto"/>
        <w:bottom w:val="none" w:sz="0" w:space="0" w:color="auto"/>
        <w:right w:val="none" w:sz="0" w:space="0" w:color="auto"/>
      </w:divBdr>
      <w:divsChild>
        <w:div w:id="730495519">
          <w:marLeft w:val="0"/>
          <w:marRight w:val="1"/>
          <w:marTop w:val="0"/>
          <w:marBottom w:val="0"/>
          <w:divBdr>
            <w:top w:val="none" w:sz="0" w:space="0" w:color="auto"/>
            <w:left w:val="none" w:sz="0" w:space="0" w:color="auto"/>
            <w:bottom w:val="none" w:sz="0" w:space="0" w:color="auto"/>
            <w:right w:val="none" w:sz="0" w:space="0" w:color="auto"/>
          </w:divBdr>
          <w:divsChild>
            <w:div w:id="1149512751">
              <w:marLeft w:val="0"/>
              <w:marRight w:val="0"/>
              <w:marTop w:val="0"/>
              <w:marBottom w:val="0"/>
              <w:divBdr>
                <w:top w:val="none" w:sz="0" w:space="0" w:color="auto"/>
                <w:left w:val="none" w:sz="0" w:space="0" w:color="auto"/>
                <w:bottom w:val="none" w:sz="0" w:space="0" w:color="auto"/>
                <w:right w:val="none" w:sz="0" w:space="0" w:color="auto"/>
              </w:divBdr>
              <w:divsChild>
                <w:div w:id="494423571">
                  <w:marLeft w:val="0"/>
                  <w:marRight w:val="1"/>
                  <w:marTop w:val="0"/>
                  <w:marBottom w:val="0"/>
                  <w:divBdr>
                    <w:top w:val="none" w:sz="0" w:space="0" w:color="auto"/>
                    <w:left w:val="none" w:sz="0" w:space="0" w:color="auto"/>
                    <w:bottom w:val="none" w:sz="0" w:space="0" w:color="auto"/>
                    <w:right w:val="none" w:sz="0" w:space="0" w:color="auto"/>
                  </w:divBdr>
                  <w:divsChild>
                    <w:div w:id="71313491">
                      <w:marLeft w:val="0"/>
                      <w:marRight w:val="0"/>
                      <w:marTop w:val="0"/>
                      <w:marBottom w:val="0"/>
                      <w:divBdr>
                        <w:top w:val="none" w:sz="0" w:space="0" w:color="auto"/>
                        <w:left w:val="none" w:sz="0" w:space="0" w:color="auto"/>
                        <w:bottom w:val="none" w:sz="0" w:space="0" w:color="auto"/>
                        <w:right w:val="none" w:sz="0" w:space="0" w:color="auto"/>
                      </w:divBdr>
                      <w:divsChild>
                        <w:div w:id="1839927517">
                          <w:marLeft w:val="0"/>
                          <w:marRight w:val="0"/>
                          <w:marTop w:val="0"/>
                          <w:marBottom w:val="0"/>
                          <w:divBdr>
                            <w:top w:val="none" w:sz="0" w:space="0" w:color="auto"/>
                            <w:left w:val="none" w:sz="0" w:space="0" w:color="auto"/>
                            <w:bottom w:val="none" w:sz="0" w:space="0" w:color="auto"/>
                            <w:right w:val="none" w:sz="0" w:space="0" w:color="auto"/>
                          </w:divBdr>
                          <w:divsChild>
                            <w:div w:id="1321958251">
                              <w:marLeft w:val="0"/>
                              <w:marRight w:val="0"/>
                              <w:marTop w:val="120"/>
                              <w:marBottom w:val="360"/>
                              <w:divBdr>
                                <w:top w:val="none" w:sz="0" w:space="0" w:color="auto"/>
                                <w:left w:val="none" w:sz="0" w:space="0" w:color="auto"/>
                                <w:bottom w:val="none" w:sz="0" w:space="0" w:color="auto"/>
                                <w:right w:val="none" w:sz="0" w:space="0" w:color="auto"/>
                              </w:divBdr>
                              <w:divsChild>
                                <w:div w:id="69550593">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90569">
      <w:bodyDiv w:val="1"/>
      <w:marLeft w:val="0"/>
      <w:marRight w:val="0"/>
      <w:marTop w:val="0"/>
      <w:marBottom w:val="0"/>
      <w:divBdr>
        <w:top w:val="none" w:sz="0" w:space="0" w:color="auto"/>
        <w:left w:val="none" w:sz="0" w:space="0" w:color="auto"/>
        <w:bottom w:val="none" w:sz="0" w:space="0" w:color="auto"/>
        <w:right w:val="none" w:sz="0" w:space="0" w:color="auto"/>
      </w:divBdr>
      <w:divsChild>
        <w:div w:id="91634286">
          <w:marLeft w:val="0"/>
          <w:marRight w:val="1"/>
          <w:marTop w:val="0"/>
          <w:marBottom w:val="0"/>
          <w:divBdr>
            <w:top w:val="none" w:sz="0" w:space="0" w:color="auto"/>
            <w:left w:val="none" w:sz="0" w:space="0" w:color="auto"/>
            <w:bottom w:val="none" w:sz="0" w:space="0" w:color="auto"/>
            <w:right w:val="none" w:sz="0" w:space="0" w:color="auto"/>
          </w:divBdr>
          <w:divsChild>
            <w:div w:id="1037394410">
              <w:marLeft w:val="0"/>
              <w:marRight w:val="0"/>
              <w:marTop w:val="0"/>
              <w:marBottom w:val="0"/>
              <w:divBdr>
                <w:top w:val="none" w:sz="0" w:space="0" w:color="auto"/>
                <w:left w:val="none" w:sz="0" w:space="0" w:color="auto"/>
                <w:bottom w:val="none" w:sz="0" w:space="0" w:color="auto"/>
                <w:right w:val="none" w:sz="0" w:space="0" w:color="auto"/>
              </w:divBdr>
              <w:divsChild>
                <w:div w:id="1321083941">
                  <w:marLeft w:val="0"/>
                  <w:marRight w:val="1"/>
                  <w:marTop w:val="0"/>
                  <w:marBottom w:val="0"/>
                  <w:divBdr>
                    <w:top w:val="none" w:sz="0" w:space="0" w:color="auto"/>
                    <w:left w:val="none" w:sz="0" w:space="0" w:color="auto"/>
                    <w:bottom w:val="none" w:sz="0" w:space="0" w:color="auto"/>
                    <w:right w:val="none" w:sz="0" w:space="0" w:color="auto"/>
                  </w:divBdr>
                  <w:divsChild>
                    <w:div w:id="1014577154">
                      <w:marLeft w:val="0"/>
                      <w:marRight w:val="0"/>
                      <w:marTop w:val="0"/>
                      <w:marBottom w:val="0"/>
                      <w:divBdr>
                        <w:top w:val="none" w:sz="0" w:space="0" w:color="auto"/>
                        <w:left w:val="none" w:sz="0" w:space="0" w:color="auto"/>
                        <w:bottom w:val="none" w:sz="0" w:space="0" w:color="auto"/>
                        <w:right w:val="none" w:sz="0" w:space="0" w:color="auto"/>
                      </w:divBdr>
                      <w:divsChild>
                        <w:div w:id="799152538">
                          <w:marLeft w:val="0"/>
                          <w:marRight w:val="0"/>
                          <w:marTop w:val="0"/>
                          <w:marBottom w:val="0"/>
                          <w:divBdr>
                            <w:top w:val="none" w:sz="0" w:space="0" w:color="auto"/>
                            <w:left w:val="none" w:sz="0" w:space="0" w:color="auto"/>
                            <w:bottom w:val="none" w:sz="0" w:space="0" w:color="auto"/>
                            <w:right w:val="none" w:sz="0" w:space="0" w:color="auto"/>
                          </w:divBdr>
                          <w:divsChild>
                            <w:div w:id="579826210">
                              <w:marLeft w:val="0"/>
                              <w:marRight w:val="0"/>
                              <w:marTop w:val="120"/>
                              <w:marBottom w:val="360"/>
                              <w:divBdr>
                                <w:top w:val="none" w:sz="0" w:space="0" w:color="auto"/>
                                <w:left w:val="none" w:sz="0" w:space="0" w:color="auto"/>
                                <w:bottom w:val="none" w:sz="0" w:space="0" w:color="auto"/>
                                <w:right w:val="none" w:sz="0" w:space="0" w:color="auto"/>
                              </w:divBdr>
                              <w:divsChild>
                                <w:div w:id="1241907314">
                                  <w:marLeft w:val="420"/>
                                  <w:marRight w:val="0"/>
                                  <w:marTop w:val="0"/>
                                  <w:marBottom w:val="0"/>
                                  <w:divBdr>
                                    <w:top w:val="none" w:sz="0" w:space="0" w:color="auto"/>
                                    <w:left w:val="none" w:sz="0" w:space="0" w:color="auto"/>
                                    <w:bottom w:val="none" w:sz="0" w:space="0" w:color="auto"/>
                                    <w:right w:val="none" w:sz="0" w:space="0" w:color="auto"/>
                                  </w:divBdr>
                                  <w:divsChild>
                                    <w:div w:id="154030608">
                                      <w:marLeft w:val="0"/>
                                      <w:marRight w:val="0"/>
                                      <w:marTop w:val="0"/>
                                      <w:marBottom w:val="0"/>
                                      <w:divBdr>
                                        <w:top w:val="none" w:sz="0" w:space="0" w:color="auto"/>
                                        <w:left w:val="none" w:sz="0" w:space="0" w:color="auto"/>
                                        <w:bottom w:val="none" w:sz="0" w:space="0" w:color="auto"/>
                                        <w:right w:val="none" w:sz="0" w:space="0" w:color="auto"/>
                                      </w:divBdr>
                                      <w:divsChild>
                                        <w:div w:id="13311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511821">
      <w:bodyDiv w:val="1"/>
      <w:marLeft w:val="0"/>
      <w:marRight w:val="0"/>
      <w:marTop w:val="0"/>
      <w:marBottom w:val="0"/>
      <w:divBdr>
        <w:top w:val="none" w:sz="0" w:space="0" w:color="auto"/>
        <w:left w:val="none" w:sz="0" w:space="0" w:color="auto"/>
        <w:bottom w:val="none" w:sz="0" w:space="0" w:color="auto"/>
        <w:right w:val="none" w:sz="0" w:space="0" w:color="auto"/>
      </w:divBdr>
      <w:divsChild>
        <w:div w:id="1822309675">
          <w:marLeft w:val="0"/>
          <w:marRight w:val="1"/>
          <w:marTop w:val="0"/>
          <w:marBottom w:val="0"/>
          <w:divBdr>
            <w:top w:val="none" w:sz="0" w:space="0" w:color="auto"/>
            <w:left w:val="none" w:sz="0" w:space="0" w:color="auto"/>
            <w:bottom w:val="none" w:sz="0" w:space="0" w:color="auto"/>
            <w:right w:val="none" w:sz="0" w:space="0" w:color="auto"/>
          </w:divBdr>
          <w:divsChild>
            <w:div w:id="402870424">
              <w:marLeft w:val="0"/>
              <w:marRight w:val="0"/>
              <w:marTop w:val="0"/>
              <w:marBottom w:val="0"/>
              <w:divBdr>
                <w:top w:val="none" w:sz="0" w:space="0" w:color="auto"/>
                <w:left w:val="none" w:sz="0" w:space="0" w:color="auto"/>
                <w:bottom w:val="none" w:sz="0" w:space="0" w:color="auto"/>
                <w:right w:val="none" w:sz="0" w:space="0" w:color="auto"/>
              </w:divBdr>
              <w:divsChild>
                <w:div w:id="371536099">
                  <w:marLeft w:val="0"/>
                  <w:marRight w:val="1"/>
                  <w:marTop w:val="0"/>
                  <w:marBottom w:val="0"/>
                  <w:divBdr>
                    <w:top w:val="none" w:sz="0" w:space="0" w:color="auto"/>
                    <w:left w:val="none" w:sz="0" w:space="0" w:color="auto"/>
                    <w:bottom w:val="none" w:sz="0" w:space="0" w:color="auto"/>
                    <w:right w:val="none" w:sz="0" w:space="0" w:color="auto"/>
                  </w:divBdr>
                  <w:divsChild>
                    <w:div w:id="860245455">
                      <w:marLeft w:val="0"/>
                      <w:marRight w:val="0"/>
                      <w:marTop w:val="0"/>
                      <w:marBottom w:val="0"/>
                      <w:divBdr>
                        <w:top w:val="none" w:sz="0" w:space="0" w:color="auto"/>
                        <w:left w:val="none" w:sz="0" w:space="0" w:color="auto"/>
                        <w:bottom w:val="none" w:sz="0" w:space="0" w:color="auto"/>
                        <w:right w:val="none" w:sz="0" w:space="0" w:color="auto"/>
                      </w:divBdr>
                      <w:divsChild>
                        <w:div w:id="2006324473">
                          <w:marLeft w:val="0"/>
                          <w:marRight w:val="0"/>
                          <w:marTop w:val="0"/>
                          <w:marBottom w:val="0"/>
                          <w:divBdr>
                            <w:top w:val="none" w:sz="0" w:space="0" w:color="auto"/>
                            <w:left w:val="none" w:sz="0" w:space="0" w:color="auto"/>
                            <w:bottom w:val="none" w:sz="0" w:space="0" w:color="auto"/>
                            <w:right w:val="none" w:sz="0" w:space="0" w:color="auto"/>
                          </w:divBdr>
                          <w:divsChild>
                            <w:div w:id="1711223127">
                              <w:marLeft w:val="0"/>
                              <w:marRight w:val="0"/>
                              <w:marTop w:val="120"/>
                              <w:marBottom w:val="360"/>
                              <w:divBdr>
                                <w:top w:val="none" w:sz="0" w:space="0" w:color="auto"/>
                                <w:left w:val="none" w:sz="0" w:space="0" w:color="auto"/>
                                <w:bottom w:val="none" w:sz="0" w:space="0" w:color="auto"/>
                                <w:right w:val="none" w:sz="0" w:space="0" w:color="auto"/>
                              </w:divBdr>
                              <w:divsChild>
                                <w:div w:id="105468219">
                                  <w:marLeft w:val="420"/>
                                  <w:marRight w:val="0"/>
                                  <w:marTop w:val="0"/>
                                  <w:marBottom w:val="0"/>
                                  <w:divBdr>
                                    <w:top w:val="none" w:sz="0" w:space="0" w:color="auto"/>
                                    <w:left w:val="none" w:sz="0" w:space="0" w:color="auto"/>
                                    <w:bottom w:val="none" w:sz="0" w:space="0" w:color="auto"/>
                                    <w:right w:val="none" w:sz="0" w:space="0" w:color="auto"/>
                                  </w:divBdr>
                                  <w:divsChild>
                                    <w:div w:id="1484275940">
                                      <w:marLeft w:val="0"/>
                                      <w:marRight w:val="0"/>
                                      <w:marTop w:val="0"/>
                                      <w:marBottom w:val="0"/>
                                      <w:divBdr>
                                        <w:top w:val="none" w:sz="0" w:space="0" w:color="auto"/>
                                        <w:left w:val="none" w:sz="0" w:space="0" w:color="auto"/>
                                        <w:bottom w:val="none" w:sz="0" w:space="0" w:color="auto"/>
                                        <w:right w:val="none" w:sz="0" w:space="0" w:color="auto"/>
                                      </w:divBdr>
                                      <w:divsChild>
                                        <w:div w:id="10879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787418">
      <w:bodyDiv w:val="1"/>
      <w:marLeft w:val="0"/>
      <w:marRight w:val="0"/>
      <w:marTop w:val="0"/>
      <w:marBottom w:val="0"/>
      <w:divBdr>
        <w:top w:val="none" w:sz="0" w:space="0" w:color="auto"/>
        <w:left w:val="none" w:sz="0" w:space="0" w:color="auto"/>
        <w:bottom w:val="none" w:sz="0" w:space="0" w:color="auto"/>
        <w:right w:val="none" w:sz="0" w:space="0" w:color="auto"/>
      </w:divBdr>
      <w:divsChild>
        <w:div w:id="1032077398">
          <w:marLeft w:val="0"/>
          <w:marRight w:val="1"/>
          <w:marTop w:val="0"/>
          <w:marBottom w:val="0"/>
          <w:divBdr>
            <w:top w:val="none" w:sz="0" w:space="0" w:color="auto"/>
            <w:left w:val="none" w:sz="0" w:space="0" w:color="auto"/>
            <w:bottom w:val="none" w:sz="0" w:space="0" w:color="auto"/>
            <w:right w:val="none" w:sz="0" w:space="0" w:color="auto"/>
          </w:divBdr>
          <w:divsChild>
            <w:div w:id="1113213315">
              <w:marLeft w:val="0"/>
              <w:marRight w:val="0"/>
              <w:marTop w:val="0"/>
              <w:marBottom w:val="0"/>
              <w:divBdr>
                <w:top w:val="none" w:sz="0" w:space="0" w:color="auto"/>
                <w:left w:val="none" w:sz="0" w:space="0" w:color="auto"/>
                <w:bottom w:val="none" w:sz="0" w:space="0" w:color="auto"/>
                <w:right w:val="none" w:sz="0" w:space="0" w:color="auto"/>
              </w:divBdr>
              <w:divsChild>
                <w:div w:id="1794133396">
                  <w:marLeft w:val="0"/>
                  <w:marRight w:val="1"/>
                  <w:marTop w:val="0"/>
                  <w:marBottom w:val="0"/>
                  <w:divBdr>
                    <w:top w:val="none" w:sz="0" w:space="0" w:color="auto"/>
                    <w:left w:val="none" w:sz="0" w:space="0" w:color="auto"/>
                    <w:bottom w:val="none" w:sz="0" w:space="0" w:color="auto"/>
                    <w:right w:val="none" w:sz="0" w:space="0" w:color="auto"/>
                  </w:divBdr>
                  <w:divsChild>
                    <w:div w:id="262307224">
                      <w:marLeft w:val="0"/>
                      <w:marRight w:val="0"/>
                      <w:marTop w:val="0"/>
                      <w:marBottom w:val="0"/>
                      <w:divBdr>
                        <w:top w:val="none" w:sz="0" w:space="0" w:color="auto"/>
                        <w:left w:val="none" w:sz="0" w:space="0" w:color="auto"/>
                        <w:bottom w:val="none" w:sz="0" w:space="0" w:color="auto"/>
                        <w:right w:val="none" w:sz="0" w:space="0" w:color="auto"/>
                      </w:divBdr>
                      <w:divsChild>
                        <w:div w:id="95298930">
                          <w:marLeft w:val="0"/>
                          <w:marRight w:val="0"/>
                          <w:marTop w:val="0"/>
                          <w:marBottom w:val="0"/>
                          <w:divBdr>
                            <w:top w:val="none" w:sz="0" w:space="0" w:color="auto"/>
                            <w:left w:val="none" w:sz="0" w:space="0" w:color="auto"/>
                            <w:bottom w:val="none" w:sz="0" w:space="0" w:color="auto"/>
                            <w:right w:val="none" w:sz="0" w:space="0" w:color="auto"/>
                          </w:divBdr>
                          <w:divsChild>
                            <w:div w:id="1160735441">
                              <w:marLeft w:val="0"/>
                              <w:marRight w:val="0"/>
                              <w:marTop w:val="120"/>
                              <w:marBottom w:val="360"/>
                              <w:divBdr>
                                <w:top w:val="none" w:sz="0" w:space="0" w:color="auto"/>
                                <w:left w:val="none" w:sz="0" w:space="0" w:color="auto"/>
                                <w:bottom w:val="none" w:sz="0" w:space="0" w:color="auto"/>
                                <w:right w:val="none" w:sz="0" w:space="0" w:color="auto"/>
                              </w:divBdr>
                              <w:divsChild>
                                <w:div w:id="1076318475">
                                  <w:marLeft w:val="0"/>
                                  <w:marRight w:val="0"/>
                                  <w:marTop w:val="0"/>
                                  <w:marBottom w:val="0"/>
                                  <w:divBdr>
                                    <w:top w:val="none" w:sz="0" w:space="0" w:color="auto"/>
                                    <w:left w:val="none" w:sz="0" w:space="0" w:color="auto"/>
                                    <w:bottom w:val="none" w:sz="0" w:space="0" w:color="auto"/>
                                    <w:right w:val="none" w:sz="0" w:space="0" w:color="auto"/>
                                  </w:divBdr>
                                  <w:divsChild>
                                    <w:div w:id="1575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223926">
      <w:bodyDiv w:val="1"/>
      <w:marLeft w:val="0"/>
      <w:marRight w:val="0"/>
      <w:marTop w:val="0"/>
      <w:marBottom w:val="0"/>
      <w:divBdr>
        <w:top w:val="none" w:sz="0" w:space="0" w:color="auto"/>
        <w:left w:val="none" w:sz="0" w:space="0" w:color="auto"/>
        <w:bottom w:val="none" w:sz="0" w:space="0" w:color="auto"/>
        <w:right w:val="none" w:sz="0" w:space="0" w:color="auto"/>
      </w:divBdr>
      <w:divsChild>
        <w:div w:id="1535146074">
          <w:marLeft w:val="0"/>
          <w:marRight w:val="1"/>
          <w:marTop w:val="0"/>
          <w:marBottom w:val="0"/>
          <w:divBdr>
            <w:top w:val="none" w:sz="0" w:space="0" w:color="auto"/>
            <w:left w:val="none" w:sz="0" w:space="0" w:color="auto"/>
            <w:bottom w:val="none" w:sz="0" w:space="0" w:color="auto"/>
            <w:right w:val="none" w:sz="0" w:space="0" w:color="auto"/>
          </w:divBdr>
          <w:divsChild>
            <w:div w:id="2129153362">
              <w:marLeft w:val="0"/>
              <w:marRight w:val="0"/>
              <w:marTop w:val="0"/>
              <w:marBottom w:val="0"/>
              <w:divBdr>
                <w:top w:val="none" w:sz="0" w:space="0" w:color="auto"/>
                <w:left w:val="none" w:sz="0" w:space="0" w:color="auto"/>
                <w:bottom w:val="none" w:sz="0" w:space="0" w:color="auto"/>
                <w:right w:val="none" w:sz="0" w:space="0" w:color="auto"/>
              </w:divBdr>
              <w:divsChild>
                <w:div w:id="1090390810">
                  <w:marLeft w:val="0"/>
                  <w:marRight w:val="1"/>
                  <w:marTop w:val="0"/>
                  <w:marBottom w:val="0"/>
                  <w:divBdr>
                    <w:top w:val="none" w:sz="0" w:space="0" w:color="auto"/>
                    <w:left w:val="none" w:sz="0" w:space="0" w:color="auto"/>
                    <w:bottom w:val="none" w:sz="0" w:space="0" w:color="auto"/>
                    <w:right w:val="none" w:sz="0" w:space="0" w:color="auto"/>
                  </w:divBdr>
                  <w:divsChild>
                    <w:div w:id="1952475158">
                      <w:marLeft w:val="0"/>
                      <w:marRight w:val="0"/>
                      <w:marTop w:val="0"/>
                      <w:marBottom w:val="0"/>
                      <w:divBdr>
                        <w:top w:val="none" w:sz="0" w:space="0" w:color="auto"/>
                        <w:left w:val="none" w:sz="0" w:space="0" w:color="auto"/>
                        <w:bottom w:val="none" w:sz="0" w:space="0" w:color="auto"/>
                        <w:right w:val="none" w:sz="0" w:space="0" w:color="auto"/>
                      </w:divBdr>
                      <w:divsChild>
                        <w:div w:id="1197888531">
                          <w:marLeft w:val="0"/>
                          <w:marRight w:val="0"/>
                          <w:marTop w:val="0"/>
                          <w:marBottom w:val="0"/>
                          <w:divBdr>
                            <w:top w:val="none" w:sz="0" w:space="0" w:color="auto"/>
                            <w:left w:val="none" w:sz="0" w:space="0" w:color="auto"/>
                            <w:bottom w:val="none" w:sz="0" w:space="0" w:color="auto"/>
                            <w:right w:val="none" w:sz="0" w:space="0" w:color="auto"/>
                          </w:divBdr>
                          <w:divsChild>
                            <w:div w:id="15354483">
                              <w:marLeft w:val="0"/>
                              <w:marRight w:val="0"/>
                              <w:marTop w:val="120"/>
                              <w:marBottom w:val="360"/>
                              <w:divBdr>
                                <w:top w:val="none" w:sz="0" w:space="0" w:color="auto"/>
                                <w:left w:val="none" w:sz="0" w:space="0" w:color="auto"/>
                                <w:bottom w:val="none" w:sz="0" w:space="0" w:color="auto"/>
                                <w:right w:val="none" w:sz="0" w:space="0" w:color="auto"/>
                              </w:divBdr>
                              <w:divsChild>
                                <w:div w:id="761221556">
                                  <w:marLeft w:val="420"/>
                                  <w:marRight w:val="0"/>
                                  <w:marTop w:val="0"/>
                                  <w:marBottom w:val="0"/>
                                  <w:divBdr>
                                    <w:top w:val="none" w:sz="0" w:space="0" w:color="auto"/>
                                    <w:left w:val="none" w:sz="0" w:space="0" w:color="auto"/>
                                    <w:bottom w:val="none" w:sz="0" w:space="0" w:color="auto"/>
                                    <w:right w:val="none" w:sz="0" w:space="0" w:color="auto"/>
                                  </w:divBdr>
                                  <w:divsChild>
                                    <w:div w:id="1394427073">
                                      <w:marLeft w:val="0"/>
                                      <w:marRight w:val="0"/>
                                      <w:marTop w:val="0"/>
                                      <w:marBottom w:val="0"/>
                                      <w:divBdr>
                                        <w:top w:val="none" w:sz="0" w:space="0" w:color="auto"/>
                                        <w:left w:val="none" w:sz="0" w:space="0" w:color="auto"/>
                                        <w:bottom w:val="none" w:sz="0" w:space="0" w:color="auto"/>
                                        <w:right w:val="none" w:sz="0" w:space="0" w:color="auto"/>
                                      </w:divBdr>
                                      <w:divsChild>
                                        <w:div w:id="6970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0716200">
      <w:bodyDiv w:val="1"/>
      <w:marLeft w:val="0"/>
      <w:marRight w:val="0"/>
      <w:marTop w:val="0"/>
      <w:marBottom w:val="0"/>
      <w:divBdr>
        <w:top w:val="none" w:sz="0" w:space="0" w:color="auto"/>
        <w:left w:val="none" w:sz="0" w:space="0" w:color="auto"/>
        <w:bottom w:val="none" w:sz="0" w:space="0" w:color="auto"/>
        <w:right w:val="none" w:sz="0" w:space="0" w:color="auto"/>
      </w:divBdr>
      <w:divsChild>
        <w:div w:id="1427505490">
          <w:marLeft w:val="0"/>
          <w:marRight w:val="1"/>
          <w:marTop w:val="0"/>
          <w:marBottom w:val="0"/>
          <w:divBdr>
            <w:top w:val="none" w:sz="0" w:space="0" w:color="auto"/>
            <w:left w:val="none" w:sz="0" w:space="0" w:color="auto"/>
            <w:bottom w:val="none" w:sz="0" w:space="0" w:color="auto"/>
            <w:right w:val="none" w:sz="0" w:space="0" w:color="auto"/>
          </w:divBdr>
          <w:divsChild>
            <w:div w:id="1715958948">
              <w:marLeft w:val="0"/>
              <w:marRight w:val="0"/>
              <w:marTop w:val="0"/>
              <w:marBottom w:val="0"/>
              <w:divBdr>
                <w:top w:val="none" w:sz="0" w:space="0" w:color="auto"/>
                <w:left w:val="none" w:sz="0" w:space="0" w:color="auto"/>
                <w:bottom w:val="none" w:sz="0" w:space="0" w:color="auto"/>
                <w:right w:val="none" w:sz="0" w:space="0" w:color="auto"/>
              </w:divBdr>
              <w:divsChild>
                <w:div w:id="399835205">
                  <w:marLeft w:val="0"/>
                  <w:marRight w:val="1"/>
                  <w:marTop w:val="0"/>
                  <w:marBottom w:val="0"/>
                  <w:divBdr>
                    <w:top w:val="none" w:sz="0" w:space="0" w:color="auto"/>
                    <w:left w:val="none" w:sz="0" w:space="0" w:color="auto"/>
                    <w:bottom w:val="none" w:sz="0" w:space="0" w:color="auto"/>
                    <w:right w:val="none" w:sz="0" w:space="0" w:color="auto"/>
                  </w:divBdr>
                  <w:divsChild>
                    <w:div w:id="623970452">
                      <w:marLeft w:val="0"/>
                      <w:marRight w:val="0"/>
                      <w:marTop w:val="0"/>
                      <w:marBottom w:val="0"/>
                      <w:divBdr>
                        <w:top w:val="none" w:sz="0" w:space="0" w:color="auto"/>
                        <w:left w:val="none" w:sz="0" w:space="0" w:color="auto"/>
                        <w:bottom w:val="none" w:sz="0" w:space="0" w:color="auto"/>
                        <w:right w:val="none" w:sz="0" w:space="0" w:color="auto"/>
                      </w:divBdr>
                      <w:divsChild>
                        <w:div w:id="2099204062">
                          <w:marLeft w:val="0"/>
                          <w:marRight w:val="0"/>
                          <w:marTop w:val="0"/>
                          <w:marBottom w:val="0"/>
                          <w:divBdr>
                            <w:top w:val="none" w:sz="0" w:space="0" w:color="auto"/>
                            <w:left w:val="none" w:sz="0" w:space="0" w:color="auto"/>
                            <w:bottom w:val="none" w:sz="0" w:space="0" w:color="auto"/>
                            <w:right w:val="none" w:sz="0" w:space="0" w:color="auto"/>
                          </w:divBdr>
                          <w:divsChild>
                            <w:div w:id="601455127">
                              <w:marLeft w:val="0"/>
                              <w:marRight w:val="0"/>
                              <w:marTop w:val="120"/>
                              <w:marBottom w:val="360"/>
                              <w:divBdr>
                                <w:top w:val="none" w:sz="0" w:space="0" w:color="auto"/>
                                <w:left w:val="none" w:sz="0" w:space="0" w:color="auto"/>
                                <w:bottom w:val="none" w:sz="0" w:space="0" w:color="auto"/>
                                <w:right w:val="none" w:sz="0" w:space="0" w:color="auto"/>
                              </w:divBdr>
                              <w:divsChild>
                                <w:div w:id="1809125328">
                                  <w:marLeft w:val="0"/>
                                  <w:marRight w:val="0"/>
                                  <w:marTop w:val="0"/>
                                  <w:marBottom w:val="0"/>
                                  <w:divBdr>
                                    <w:top w:val="none" w:sz="0" w:space="0" w:color="auto"/>
                                    <w:left w:val="none" w:sz="0" w:space="0" w:color="auto"/>
                                    <w:bottom w:val="none" w:sz="0" w:space="0" w:color="auto"/>
                                    <w:right w:val="none" w:sz="0" w:space="0" w:color="auto"/>
                                  </w:divBdr>
                                  <w:divsChild>
                                    <w:div w:id="5286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222227">
      <w:bodyDiv w:val="1"/>
      <w:marLeft w:val="0"/>
      <w:marRight w:val="0"/>
      <w:marTop w:val="0"/>
      <w:marBottom w:val="0"/>
      <w:divBdr>
        <w:top w:val="none" w:sz="0" w:space="0" w:color="auto"/>
        <w:left w:val="none" w:sz="0" w:space="0" w:color="auto"/>
        <w:bottom w:val="none" w:sz="0" w:space="0" w:color="auto"/>
        <w:right w:val="none" w:sz="0" w:space="0" w:color="auto"/>
      </w:divBdr>
      <w:divsChild>
        <w:div w:id="1885410257">
          <w:marLeft w:val="0"/>
          <w:marRight w:val="1"/>
          <w:marTop w:val="0"/>
          <w:marBottom w:val="0"/>
          <w:divBdr>
            <w:top w:val="none" w:sz="0" w:space="0" w:color="auto"/>
            <w:left w:val="none" w:sz="0" w:space="0" w:color="auto"/>
            <w:bottom w:val="none" w:sz="0" w:space="0" w:color="auto"/>
            <w:right w:val="none" w:sz="0" w:space="0" w:color="auto"/>
          </w:divBdr>
          <w:divsChild>
            <w:div w:id="185484983">
              <w:marLeft w:val="0"/>
              <w:marRight w:val="0"/>
              <w:marTop w:val="0"/>
              <w:marBottom w:val="0"/>
              <w:divBdr>
                <w:top w:val="none" w:sz="0" w:space="0" w:color="auto"/>
                <w:left w:val="none" w:sz="0" w:space="0" w:color="auto"/>
                <w:bottom w:val="none" w:sz="0" w:space="0" w:color="auto"/>
                <w:right w:val="none" w:sz="0" w:space="0" w:color="auto"/>
              </w:divBdr>
              <w:divsChild>
                <w:div w:id="649092853">
                  <w:marLeft w:val="0"/>
                  <w:marRight w:val="1"/>
                  <w:marTop w:val="0"/>
                  <w:marBottom w:val="0"/>
                  <w:divBdr>
                    <w:top w:val="none" w:sz="0" w:space="0" w:color="auto"/>
                    <w:left w:val="none" w:sz="0" w:space="0" w:color="auto"/>
                    <w:bottom w:val="none" w:sz="0" w:space="0" w:color="auto"/>
                    <w:right w:val="none" w:sz="0" w:space="0" w:color="auto"/>
                  </w:divBdr>
                  <w:divsChild>
                    <w:div w:id="1839493502">
                      <w:marLeft w:val="0"/>
                      <w:marRight w:val="0"/>
                      <w:marTop w:val="0"/>
                      <w:marBottom w:val="0"/>
                      <w:divBdr>
                        <w:top w:val="none" w:sz="0" w:space="0" w:color="auto"/>
                        <w:left w:val="none" w:sz="0" w:space="0" w:color="auto"/>
                        <w:bottom w:val="none" w:sz="0" w:space="0" w:color="auto"/>
                        <w:right w:val="none" w:sz="0" w:space="0" w:color="auto"/>
                      </w:divBdr>
                      <w:divsChild>
                        <w:div w:id="1524199818">
                          <w:marLeft w:val="0"/>
                          <w:marRight w:val="0"/>
                          <w:marTop w:val="0"/>
                          <w:marBottom w:val="0"/>
                          <w:divBdr>
                            <w:top w:val="none" w:sz="0" w:space="0" w:color="auto"/>
                            <w:left w:val="none" w:sz="0" w:space="0" w:color="auto"/>
                            <w:bottom w:val="none" w:sz="0" w:space="0" w:color="auto"/>
                            <w:right w:val="none" w:sz="0" w:space="0" w:color="auto"/>
                          </w:divBdr>
                          <w:divsChild>
                            <w:div w:id="904729927">
                              <w:marLeft w:val="0"/>
                              <w:marRight w:val="0"/>
                              <w:marTop w:val="120"/>
                              <w:marBottom w:val="360"/>
                              <w:divBdr>
                                <w:top w:val="none" w:sz="0" w:space="0" w:color="auto"/>
                                <w:left w:val="none" w:sz="0" w:space="0" w:color="auto"/>
                                <w:bottom w:val="none" w:sz="0" w:space="0" w:color="auto"/>
                                <w:right w:val="none" w:sz="0" w:space="0" w:color="auto"/>
                              </w:divBdr>
                              <w:divsChild>
                                <w:div w:id="1300380394">
                                  <w:marLeft w:val="420"/>
                                  <w:marRight w:val="0"/>
                                  <w:marTop w:val="0"/>
                                  <w:marBottom w:val="0"/>
                                  <w:divBdr>
                                    <w:top w:val="none" w:sz="0" w:space="0" w:color="auto"/>
                                    <w:left w:val="none" w:sz="0" w:space="0" w:color="auto"/>
                                    <w:bottom w:val="none" w:sz="0" w:space="0" w:color="auto"/>
                                    <w:right w:val="none" w:sz="0" w:space="0" w:color="auto"/>
                                  </w:divBdr>
                                  <w:divsChild>
                                    <w:div w:id="1130393596">
                                      <w:marLeft w:val="0"/>
                                      <w:marRight w:val="0"/>
                                      <w:marTop w:val="0"/>
                                      <w:marBottom w:val="0"/>
                                      <w:divBdr>
                                        <w:top w:val="none" w:sz="0" w:space="0" w:color="auto"/>
                                        <w:left w:val="none" w:sz="0" w:space="0" w:color="auto"/>
                                        <w:bottom w:val="none" w:sz="0" w:space="0" w:color="auto"/>
                                        <w:right w:val="none" w:sz="0" w:space="0" w:color="auto"/>
                                      </w:divBdr>
                                      <w:divsChild>
                                        <w:div w:id="10187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799654">
      <w:bodyDiv w:val="1"/>
      <w:marLeft w:val="0"/>
      <w:marRight w:val="0"/>
      <w:marTop w:val="0"/>
      <w:marBottom w:val="0"/>
      <w:divBdr>
        <w:top w:val="none" w:sz="0" w:space="0" w:color="auto"/>
        <w:left w:val="none" w:sz="0" w:space="0" w:color="auto"/>
        <w:bottom w:val="none" w:sz="0" w:space="0" w:color="auto"/>
        <w:right w:val="none" w:sz="0" w:space="0" w:color="auto"/>
      </w:divBdr>
      <w:divsChild>
        <w:div w:id="2125230817">
          <w:marLeft w:val="0"/>
          <w:marRight w:val="1"/>
          <w:marTop w:val="0"/>
          <w:marBottom w:val="0"/>
          <w:divBdr>
            <w:top w:val="none" w:sz="0" w:space="0" w:color="auto"/>
            <w:left w:val="none" w:sz="0" w:space="0" w:color="auto"/>
            <w:bottom w:val="none" w:sz="0" w:space="0" w:color="auto"/>
            <w:right w:val="none" w:sz="0" w:space="0" w:color="auto"/>
          </w:divBdr>
          <w:divsChild>
            <w:div w:id="1741249566">
              <w:marLeft w:val="0"/>
              <w:marRight w:val="0"/>
              <w:marTop w:val="0"/>
              <w:marBottom w:val="0"/>
              <w:divBdr>
                <w:top w:val="none" w:sz="0" w:space="0" w:color="auto"/>
                <w:left w:val="none" w:sz="0" w:space="0" w:color="auto"/>
                <w:bottom w:val="none" w:sz="0" w:space="0" w:color="auto"/>
                <w:right w:val="none" w:sz="0" w:space="0" w:color="auto"/>
              </w:divBdr>
              <w:divsChild>
                <w:div w:id="151600832">
                  <w:marLeft w:val="0"/>
                  <w:marRight w:val="1"/>
                  <w:marTop w:val="0"/>
                  <w:marBottom w:val="0"/>
                  <w:divBdr>
                    <w:top w:val="none" w:sz="0" w:space="0" w:color="auto"/>
                    <w:left w:val="none" w:sz="0" w:space="0" w:color="auto"/>
                    <w:bottom w:val="none" w:sz="0" w:space="0" w:color="auto"/>
                    <w:right w:val="none" w:sz="0" w:space="0" w:color="auto"/>
                  </w:divBdr>
                  <w:divsChild>
                    <w:div w:id="587275336">
                      <w:marLeft w:val="0"/>
                      <w:marRight w:val="0"/>
                      <w:marTop w:val="0"/>
                      <w:marBottom w:val="0"/>
                      <w:divBdr>
                        <w:top w:val="none" w:sz="0" w:space="0" w:color="auto"/>
                        <w:left w:val="none" w:sz="0" w:space="0" w:color="auto"/>
                        <w:bottom w:val="none" w:sz="0" w:space="0" w:color="auto"/>
                        <w:right w:val="none" w:sz="0" w:space="0" w:color="auto"/>
                      </w:divBdr>
                      <w:divsChild>
                        <w:div w:id="1230730005">
                          <w:marLeft w:val="0"/>
                          <w:marRight w:val="0"/>
                          <w:marTop w:val="0"/>
                          <w:marBottom w:val="0"/>
                          <w:divBdr>
                            <w:top w:val="none" w:sz="0" w:space="0" w:color="auto"/>
                            <w:left w:val="none" w:sz="0" w:space="0" w:color="auto"/>
                            <w:bottom w:val="none" w:sz="0" w:space="0" w:color="auto"/>
                            <w:right w:val="none" w:sz="0" w:space="0" w:color="auto"/>
                          </w:divBdr>
                          <w:divsChild>
                            <w:div w:id="156851218">
                              <w:marLeft w:val="0"/>
                              <w:marRight w:val="0"/>
                              <w:marTop w:val="120"/>
                              <w:marBottom w:val="360"/>
                              <w:divBdr>
                                <w:top w:val="none" w:sz="0" w:space="0" w:color="auto"/>
                                <w:left w:val="none" w:sz="0" w:space="0" w:color="auto"/>
                                <w:bottom w:val="none" w:sz="0" w:space="0" w:color="auto"/>
                                <w:right w:val="none" w:sz="0" w:space="0" w:color="auto"/>
                              </w:divBdr>
                              <w:divsChild>
                                <w:div w:id="798063201">
                                  <w:marLeft w:val="0"/>
                                  <w:marRight w:val="0"/>
                                  <w:marTop w:val="0"/>
                                  <w:marBottom w:val="0"/>
                                  <w:divBdr>
                                    <w:top w:val="none" w:sz="0" w:space="0" w:color="auto"/>
                                    <w:left w:val="none" w:sz="0" w:space="0" w:color="auto"/>
                                    <w:bottom w:val="none" w:sz="0" w:space="0" w:color="auto"/>
                                    <w:right w:val="none" w:sz="0" w:space="0" w:color="auto"/>
                                  </w:divBdr>
                                  <w:divsChild>
                                    <w:div w:id="17506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258087">
      <w:bodyDiv w:val="1"/>
      <w:marLeft w:val="0"/>
      <w:marRight w:val="0"/>
      <w:marTop w:val="0"/>
      <w:marBottom w:val="0"/>
      <w:divBdr>
        <w:top w:val="none" w:sz="0" w:space="0" w:color="auto"/>
        <w:left w:val="none" w:sz="0" w:space="0" w:color="auto"/>
        <w:bottom w:val="none" w:sz="0" w:space="0" w:color="auto"/>
        <w:right w:val="none" w:sz="0" w:space="0" w:color="auto"/>
      </w:divBdr>
      <w:divsChild>
        <w:div w:id="246185741">
          <w:marLeft w:val="0"/>
          <w:marRight w:val="1"/>
          <w:marTop w:val="0"/>
          <w:marBottom w:val="0"/>
          <w:divBdr>
            <w:top w:val="none" w:sz="0" w:space="0" w:color="auto"/>
            <w:left w:val="none" w:sz="0" w:space="0" w:color="auto"/>
            <w:bottom w:val="none" w:sz="0" w:space="0" w:color="auto"/>
            <w:right w:val="none" w:sz="0" w:space="0" w:color="auto"/>
          </w:divBdr>
          <w:divsChild>
            <w:div w:id="1306349467">
              <w:marLeft w:val="0"/>
              <w:marRight w:val="0"/>
              <w:marTop w:val="0"/>
              <w:marBottom w:val="0"/>
              <w:divBdr>
                <w:top w:val="none" w:sz="0" w:space="0" w:color="auto"/>
                <w:left w:val="none" w:sz="0" w:space="0" w:color="auto"/>
                <w:bottom w:val="none" w:sz="0" w:space="0" w:color="auto"/>
                <w:right w:val="none" w:sz="0" w:space="0" w:color="auto"/>
              </w:divBdr>
              <w:divsChild>
                <w:div w:id="183640148">
                  <w:marLeft w:val="0"/>
                  <w:marRight w:val="1"/>
                  <w:marTop w:val="0"/>
                  <w:marBottom w:val="0"/>
                  <w:divBdr>
                    <w:top w:val="none" w:sz="0" w:space="0" w:color="auto"/>
                    <w:left w:val="none" w:sz="0" w:space="0" w:color="auto"/>
                    <w:bottom w:val="none" w:sz="0" w:space="0" w:color="auto"/>
                    <w:right w:val="none" w:sz="0" w:space="0" w:color="auto"/>
                  </w:divBdr>
                  <w:divsChild>
                    <w:div w:id="1362129051">
                      <w:marLeft w:val="0"/>
                      <w:marRight w:val="0"/>
                      <w:marTop w:val="0"/>
                      <w:marBottom w:val="0"/>
                      <w:divBdr>
                        <w:top w:val="none" w:sz="0" w:space="0" w:color="auto"/>
                        <w:left w:val="none" w:sz="0" w:space="0" w:color="auto"/>
                        <w:bottom w:val="none" w:sz="0" w:space="0" w:color="auto"/>
                        <w:right w:val="none" w:sz="0" w:space="0" w:color="auto"/>
                      </w:divBdr>
                      <w:divsChild>
                        <w:div w:id="1468742772">
                          <w:marLeft w:val="0"/>
                          <w:marRight w:val="0"/>
                          <w:marTop w:val="0"/>
                          <w:marBottom w:val="0"/>
                          <w:divBdr>
                            <w:top w:val="none" w:sz="0" w:space="0" w:color="auto"/>
                            <w:left w:val="none" w:sz="0" w:space="0" w:color="auto"/>
                            <w:bottom w:val="none" w:sz="0" w:space="0" w:color="auto"/>
                            <w:right w:val="none" w:sz="0" w:space="0" w:color="auto"/>
                          </w:divBdr>
                          <w:divsChild>
                            <w:div w:id="749232777">
                              <w:marLeft w:val="0"/>
                              <w:marRight w:val="0"/>
                              <w:marTop w:val="120"/>
                              <w:marBottom w:val="360"/>
                              <w:divBdr>
                                <w:top w:val="none" w:sz="0" w:space="0" w:color="auto"/>
                                <w:left w:val="none" w:sz="0" w:space="0" w:color="auto"/>
                                <w:bottom w:val="none" w:sz="0" w:space="0" w:color="auto"/>
                                <w:right w:val="none" w:sz="0" w:space="0" w:color="auto"/>
                              </w:divBdr>
                              <w:divsChild>
                                <w:div w:id="290401761">
                                  <w:marLeft w:val="420"/>
                                  <w:marRight w:val="0"/>
                                  <w:marTop w:val="0"/>
                                  <w:marBottom w:val="0"/>
                                  <w:divBdr>
                                    <w:top w:val="none" w:sz="0" w:space="0" w:color="auto"/>
                                    <w:left w:val="none" w:sz="0" w:space="0" w:color="auto"/>
                                    <w:bottom w:val="none" w:sz="0" w:space="0" w:color="auto"/>
                                    <w:right w:val="none" w:sz="0" w:space="0" w:color="auto"/>
                                  </w:divBdr>
                                  <w:divsChild>
                                    <w:div w:id="1355155480">
                                      <w:marLeft w:val="0"/>
                                      <w:marRight w:val="0"/>
                                      <w:marTop w:val="0"/>
                                      <w:marBottom w:val="0"/>
                                      <w:divBdr>
                                        <w:top w:val="none" w:sz="0" w:space="0" w:color="auto"/>
                                        <w:left w:val="none" w:sz="0" w:space="0" w:color="auto"/>
                                        <w:bottom w:val="none" w:sz="0" w:space="0" w:color="auto"/>
                                        <w:right w:val="none" w:sz="0" w:space="0" w:color="auto"/>
                                      </w:divBdr>
                                      <w:divsChild>
                                        <w:div w:id="16814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4444303">
      <w:bodyDiv w:val="1"/>
      <w:marLeft w:val="0"/>
      <w:marRight w:val="0"/>
      <w:marTop w:val="0"/>
      <w:marBottom w:val="0"/>
      <w:divBdr>
        <w:top w:val="none" w:sz="0" w:space="0" w:color="auto"/>
        <w:left w:val="none" w:sz="0" w:space="0" w:color="auto"/>
        <w:bottom w:val="none" w:sz="0" w:space="0" w:color="auto"/>
        <w:right w:val="none" w:sz="0" w:space="0" w:color="auto"/>
      </w:divBdr>
      <w:divsChild>
        <w:div w:id="986513700">
          <w:marLeft w:val="0"/>
          <w:marRight w:val="1"/>
          <w:marTop w:val="0"/>
          <w:marBottom w:val="0"/>
          <w:divBdr>
            <w:top w:val="none" w:sz="0" w:space="0" w:color="auto"/>
            <w:left w:val="none" w:sz="0" w:space="0" w:color="auto"/>
            <w:bottom w:val="none" w:sz="0" w:space="0" w:color="auto"/>
            <w:right w:val="none" w:sz="0" w:space="0" w:color="auto"/>
          </w:divBdr>
          <w:divsChild>
            <w:div w:id="1125344221">
              <w:marLeft w:val="0"/>
              <w:marRight w:val="0"/>
              <w:marTop w:val="0"/>
              <w:marBottom w:val="0"/>
              <w:divBdr>
                <w:top w:val="none" w:sz="0" w:space="0" w:color="auto"/>
                <w:left w:val="none" w:sz="0" w:space="0" w:color="auto"/>
                <w:bottom w:val="none" w:sz="0" w:space="0" w:color="auto"/>
                <w:right w:val="none" w:sz="0" w:space="0" w:color="auto"/>
              </w:divBdr>
              <w:divsChild>
                <w:div w:id="554244616">
                  <w:marLeft w:val="0"/>
                  <w:marRight w:val="1"/>
                  <w:marTop w:val="0"/>
                  <w:marBottom w:val="0"/>
                  <w:divBdr>
                    <w:top w:val="none" w:sz="0" w:space="0" w:color="auto"/>
                    <w:left w:val="none" w:sz="0" w:space="0" w:color="auto"/>
                    <w:bottom w:val="none" w:sz="0" w:space="0" w:color="auto"/>
                    <w:right w:val="none" w:sz="0" w:space="0" w:color="auto"/>
                  </w:divBdr>
                  <w:divsChild>
                    <w:div w:id="1772317220">
                      <w:marLeft w:val="0"/>
                      <w:marRight w:val="0"/>
                      <w:marTop w:val="0"/>
                      <w:marBottom w:val="0"/>
                      <w:divBdr>
                        <w:top w:val="none" w:sz="0" w:space="0" w:color="auto"/>
                        <w:left w:val="none" w:sz="0" w:space="0" w:color="auto"/>
                        <w:bottom w:val="none" w:sz="0" w:space="0" w:color="auto"/>
                        <w:right w:val="none" w:sz="0" w:space="0" w:color="auto"/>
                      </w:divBdr>
                      <w:divsChild>
                        <w:div w:id="1135290177">
                          <w:marLeft w:val="0"/>
                          <w:marRight w:val="0"/>
                          <w:marTop w:val="0"/>
                          <w:marBottom w:val="0"/>
                          <w:divBdr>
                            <w:top w:val="none" w:sz="0" w:space="0" w:color="auto"/>
                            <w:left w:val="none" w:sz="0" w:space="0" w:color="auto"/>
                            <w:bottom w:val="none" w:sz="0" w:space="0" w:color="auto"/>
                            <w:right w:val="none" w:sz="0" w:space="0" w:color="auto"/>
                          </w:divBdr>
                          <w:divsChild>
                            <w:div w:id="396831125">
                              <w:marLeft w:val="0"/>
                              <w:marRight w:val="0"/>
                              <w:marTop w:val="120"/>
                              <w:marBottom w:val="360"/>
                              <w:divBdr>
                                <w:top w:val="none" w:sz="0" w:space="0" w:color="auto"/>
                                <w:left w:val="none" w:sz="0" w:space="0" w:color="auto"/>
                                <w:bottom w:val="none" w:sz="0" w:space="0" w:color="auto"/>
                                <w:right w:val="none" w:sz="0" w:space="0" w:color="auto"/>
                              </w:divBdr>
                              <w:divsChild>
                                <w:div w:id="553350083">
                                  <w:marLeft w:val="420"/>
                                  <w:marRight w:val="0"/>
                                  <w:marTop w:val="0"/>
                                  <w:marBottom w:val="0"/>
                                  <w:divBdr>
                                    <w:top w:val="none" w:sz="0" w:space="0" w:color="auto"/>
                                    <w:left w:val="none" w:sz="0" w:space="0" w:color="auto"/>
                                    <w:bottom w:val="none" w:sz="0" w:space="0" w:color="auto"/>
                                    <w:right w:val="none" w:sz="0" w:space="0" w:color="auto"/>
                                  </w:divBdr>
                                  <w:divsChild>
                                    <w:div w:id="617614337">
                                      <w:marLeft w:val="0"/>
                                      <w:marRight w:val="0"/>
                                      <w:marTop w:val="0"/>
                                      <w:marBottom w:val="0"/>
                                      <w:divBdr>
                                        <w:top w:val="none" w:sz="0" w:space="0" w:color="auto"/>
                                        <w:left w:val="none" w:sz="0" w:space="0" w:color="auto"/>
                                        <w:bottom w:val="none" w:sz="0" w:space="0" w:color="auto"/>
                                        <w:right w:val="none" w:sz="0" w:space="0" w:color="auto"/>
                                      </w:divBdr>
                                      <w:divsChild>
                                        <w:div w:id="19621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142315">
      <w:bodyDiv w:val="1"/>
      <w:marLeft w:val="0"/>
      <w:marRight w:val="0"/>
      <w:marTop w:val="0"/>
      <w:marBottom w:val="0"/>
      <w:divBdr>
        <w:top w:val="none" w:sz="0" w:space="0" w:color="auto"/>
        <w:left w:val="none" w:sz="0" w:space="0" w:color="auto"/>
        <w:bottom w:val="none" w:sz="0" w:space="0" w:color="auto"/>
        <w:right w:val="none" w:sz="0" w:space="0" w:color="auto"/>
      </w:divBdr>
      <w:divsChild>
        <w:div w:id="621889346">
          <w:marLeft w:val="0"/>
          <w:marRight w:val="1"/>
          <w:marTop w:val="0"/>
          <w:marBottom w:val="0"/>
          <w:divBdr>
            <w:top w:val="none" w:sz="0" w:space="0" w:color="auto"/>
            <w:left w:val="none" w:sz="0" w:space="0" w:color="auto"/>
            <w:bottom w:val="none" w:sz="0" w:space="0" w:color="auto"/>
            <w:right w:val="none" w:sz="0" w:space="0" w:color="auto"/>
          </w:divBdr>
          <w:divsChild>
            <w:div w:id="868027557">
              <w:marLeft w:val="0"/>
              <w:marRight w:val="0"/>
              <w:marTop w:val="0"/>
              <w:marBottom w:val="0"/>
              <w:divBdr>
                <w:top w:val="none" w:sz="0" w:space="0" w:color="auto"/>
                <w:left w:val="none" w:sz="0" w:space="0" w:color="auto"/>
                <w:bottom w:val="none" w:sz="0" w:space="0" w:color="auto"/>
                <w:right w:val="none" w:sz="0" w:space="0" w:color="auto"/>
              </w:divBdr>
              <w:divsChild>
                <w:div w:id="309286509">
                  <w:marLeft w:val="0"/>
                  <w:marRight w:val="1"/>
                  <w:marTop w:val="0"/>
                  <w:marBottom w:val="0"/>
                  <w:divBdr>
                    <w:top w:val="none" w:sz="0" w:space="0" w:color="auto"/>
                    <w:left w:val="none" w:sz="0" w:space="0" w:color="auto"/>
                    <w:bottom w:val="none" w:sz="0" w:space="0" w:color="auto"/>
                    <w:right w:val="none" w:sz="0" w:space="0" w:color="auto"/>
                  </w:divBdr>
                  <w:divsChild>
                    <w:div w:id="1046176335">
                      <w:marLeft w:val="0"/>
                      <w:marRight w:val="0"/>
                      <w:marTop w:val="0"/>
                      <w:marBottom w:val="0"/>
                      <w:divBdr>
                        <w:top w:val="none" w:sz="0" w:space="0" w:color="auto"/>
                        <w:left w:val="none" w:sz="0" w:space="0" w:color="auto"/>
                        <w:bottom w:val="none" w:sz="0" w:space="0" w:color="auto"/>
                        <w:right w:val="none" w:sz="0" w:space="0" w:color="auto"/>
                      </w:divBdr>
                      <w:divsChild>
                        <w:div w:id="592083191">
                          <w:marLeft w:val="0"/>
                          <w:marRight w:val="0"/>
                          <w:marTop w:val="0"/>
                          <w:marBottom w:val="0"/>
                          <w:divBdr>
                            <w:top w:val="none" w:sz="0" w:space="0" w:color="auto"/>
                            <w:left w:val="none" w:sz="0" w:space="0" w:color="auto"/>
                            <w:bottom w:val="none" w:sz="0" w:space="0" w:color="auto"/>
                            <w:right w:val="none" w:sz="0" w:space="0" w:color="auto"/>
                          </w:divBdr>
                          <w:divsChild>
                            <w:div w:id="349650058">
                              <w:marLeft w:val="0"/>
                              <w:marRight w:val="0"/>
                              <w:marTop w:val="120"/>
                              <w:marBottom w:val="360"/>
                              <w:divBdr>
                                <w:top w:val="none" w:sz="0" w:space="0" w:color="auto"/>
                                <w:left w:val="none" w:sz="0" w:space="0" w:color="auto"/>
                                <w:bottom w:val="none" w:sz="0" w:space="0" w:color="auto"/>
                                <w:right w:val="none" w:sz="0" w:space="0" w:color="auto"/>
                              </w:divBdr>
                              <w:divsChild>
                                <w:div w:id="1924530727">
                                  <w:marLeft w:val="0"/>
                                  <w:marRight w:val="0"/>
                                  <w:marTop w:val="0"/>
                                  <w:marBottom w:val="0"/>
                                  <w:divBdr>
                                    <w:top w:val="none" w:sz="0" w:space="0" w:color="auto"/>
                                    <w:left w:val="none" w:sz="0" w:space="0" w:color="auto"/>
                                    <w:bottom w:val="none" w:sz="0" w:space="0" w:color="auto"/>
                                    <w:right w:val="none" w:sz="0" w:space="0" w:color="auto"/>
                                  </w:divBdr>
                                  <w:divsChild>
                                    <w:div w:id="20344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518771">
      <w:bodyDiv w:val="1"/>
      <w:marLeft w:val="0"/>
      <w:marRight w:val="0"/>
      <w:marTop w:val="0"/>
      <w:marBottom w:val="0"/>
      <w:divBdr>
        <w:top w:val="none" w:sz="0" w:space="0" w:color="auto"/>
        <w:left w:val="none" w:sz="0" w:space="0" w:color="auto"/>
        <w:bottom w:val="none" w:sz="0" w:space="0" w:color="auto"/>
        <w:right w:val="none" w:sz="0" w:space="0" w:color="auto"/>
      </w:divBdr>
      <w:divsChild>
        <w:div w:id="468203312">
          <w:marLeft w:val="0"/>
          <w:marRight w:val="1"/>
          <w:marTop w:val="0"/>
          <w:marBottom w:val="0"/>
          <w:divBdr>
            <w:top w:val="none" w:sz="0" w:space="0" w:color="auto"/>
            <w:left w:val="none" w:sz="0" w:space="0" w:color="auto"/>
            <w:bottom w:val="none" w:sz="0" w:space="0" w:color="auto"/>
            <w:right w:val="none" w:sz="0" w:space="0" w:color="auto"/>
          </w:divBdr>
          <w:divsChild>
            <w:div w:id="1226259497">
              <w:marLeft w:val="0"/>
              <w:marRight w:val="0"/>
              <w:marTop w:val="0"/>
              <w:marBottom w:val="0"/>
              <w:divBdr>
                <w:top w:val="none" w:sz="0" w:space="0" w:color="auto"/>
                <w:left w:val="none" w:sz="0" w:space="0" w:color="auto"/>
                <w:bottom w:val="none" w:sz="0" w:space="0" w:color="auto"/>
                <w:right w:val="none" w:sz="0" w:space="0" w:color="auto"/>
              </w:divBdr>
              <w:divsChild>
                <w:div w:id="930119247">
                  <w:marLeft w:val="0"/>
                  <w:marRight w:val="1"/>
                  <w:marTop w:val="0"/>
                  <w:marBottom w:val="0"/>
                  <w:divBdr>
                    <w:top w:val="none" w:sz="0" w:space="0" w:color="auto"/>
                    <w:left w:val="none" w:sz="0" w:space="0" w:color="auto"/>
                    <w:bottom w:val="none" w:sz="0" w:space="0" w:color="auto"/>
                    <w:right w:val="none" w:sz="0" w:space="0" w:color="auto"/>
                  </w:divBdr>
                  <w:divsChild>
                    <w:div w:id="1533419270">
                      <w:marLeft w:val="0"/>
                      <w:marRight w:val="0"/>
                      <w:marTop w:val="0"/>
                      <w:marBottom w:val="0"/>
                      <w:divBdr>
                        <w:top w:val="none" w:sz="0" w:space="0" w:color="auto"/>
                        <w:left w:val="none" w:sz="0" w:space="0" w:color="auto"/>
                        <w:bottom w:val="none" w:sz="0" w:space="0" w:color="auto"/>
                        <w:right w:val="none" w:sz="0" w:space="0" w:color="auto"/>
                      </w:divBdr>
                      <w:divsChild>
                        <w:div w:id="815799604">
                          <w:marLeft w:val="0"/>
                          <w:marRight w:val="0"/>
                          <w:marTop w:val="0"/>
                          <w:marBottom w:val="0"/>
                          <w:divBdr>
                            <w:top w:val="none" w:sz="0" w:space="0" w:color="auto"/>
                            <w:left w:val="none" w:sz="0" w:space="0" w:color="auto"/>
                            <w:bottom w:val="none" w:sz="0" w:space="0" w:color="auto"/>
                            <w:right w:val="none" w:sz="0" w:space="0" w:color="auto"/>
                          </w:divBdr>
                          <w:divsChild>
                            <w:div w:id="624579978">
                              <w:marLeft w:val="0"/>
                              <w:marRight w:val="0"/>
                              <w:marTop w:val="120"/>
                              <w:marBottom w:val="360"/>
                              <w:divBdr>
                                <w:top w:val="none" w:sz="0" w:space="0" w:color="auto"/>
                                <w:left w:val="none" w:sz="0" w:space="0" w:color="auto"/>
                                <w:bottom w:val="none" w:sz="0" w:space="0" w:color="auto"/>
                                <w:right w:val="none" w:sz="0" w:space="0" w:color="auto"/>
                              </w:divBdr>
                              <w:divsChild>
                                <w:div w:id="485125312">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176384">
      <w:bodyDiv w:val="1"/>
      <w:marLeft w:val="0"/>
      <w:marRight w:val="0"/>
      <w:marTop w:val="0"/>
      <w:marBottom w:val="0"/>
      <w:divBdr>
        <w:top w:val="none" w:sz="0" w:space="0" w:color="auto"/>
        <w:left w:val="none" w:sz="0" w:space="0" w:color="auto"/>
        <w:bottom w:val="none" w:sz="0" w:space="0" w:color="auto"/>
        <w:right w:val="none" w:sz="0" w:space="0" w:color="auto"/>
      </w:divBdr>
      <w:divsChild>
        <w:div w:id="1884050143">
          <w:marLeft w:val="0"/>
          <w:marRight w:val="1"/>
          <w:marTop w:val="0"/>
          <w:marBottom w:val="0"/>
          <w:divBdr>
            <w:top w:val="none" w:sz="0" w:space="0" w:color="auto"/>
            <w:left w:val="none" w:sz="0" w:space="0" w:color="auto"/>
            <w:bottom w:val="none" w:sz="0" w:space="0" w:color="auto"/>
            <w:right w:val="none" w:sz="0" w:space="0" w:color="auto"/>
          </w:divBdr>
          <w:divsChild>
            <w:div w:id="1876965169">
              <w:marLeft w:val="0"/>
              <w:marRight w:val="0"/>
              <w:marTop w:val="0"/>
              <w:marBottom w:val="0"/>
              <w:divBdr>
                <w:top w:val="none" w:sz="0" w:space="0" w:color="auto"/>
                <w:left w:val="none" w:sz="0" w:space="0" w:color="auto"/>
                <w:bottom w:val="none" w:sz="0" w:space="0" w:color="auto"/>
                <w:right w:val="none" w:sz="0" w:space="0" w:color="auto"/>
              </w:divBdr>
              <w:divsChild>
                <w:div w:id="1441753001">
                  <w:marLeft w:val="0"/>
                  <w:marRight w:val="1"/>
                  <w:marTop w:val="0"/>
                  <w:marBottom w:val="0"/>
                  <w:divBdr>
                    <w:top w:val="none" w:sz="0" w:space="0" w:color="auto"/>
                    <w:left w:val="none" w:sz="0" w:space="0" w:color="auto"/>
                    <w:bottom w:val="none" w:sz="0" w:space="0" w:color="auto"/>
                    <w:right w:val="none" w:sz="0" w:space="0" w:color="auto"/>
                  </w:divBdr>
                  <w:divsChild>
                    <w:div w:id="467625843">
                      <w:marLeft w:val="0"/>
                      <w:marRight w:val="0"/>
                      <w:marTop w:val="0"/>
                      <w:marBottom w:val="0"/>
                      <w:divBdr>
                        <w:top w:val="none" w:sz="0" w:space="0" w:color="auto"/>
                        <w:left w:val="none" w:sz="0" w:space="0" w:color="auto"/>
                        <w:bottom w:val="none" w:sz="0" w:space="0" w:color="auto"/>
                        <w:right w:val="none" w:sz="0" w:space="0" w:color="auto"/>
                      </w:divBdr>
                      <w:divsChild>
                        <w:div w:id="762142347">
                          <w:marLeft w:val="0"/>
                          <w:marRight w:val="0"/>
                          <w:marTop w:val="0"/>
                          <w:marBottom w:val="0"/>
                          <w:divBdr>
                            <w:top w:val="none" w:sz="0" w:space="0" w:color="auto"/>
                            <w:left w:val="none" w:sz="0" w:space="0" w:color="auto"/>
                            <w:bottom w:val="none" w:sz="0" w:space="0" w:color="auto"/>
                            <w:right w:val="none" w:sz="0" w:space="0" w:color="auto"/>
                          </w:divBdr>
                          <w:divsChild>
                            <w:div w:id="234826289">
                              <w:marLeft w:val="0"/>
                              <w:marRight w:val="0"/>
                              <w:marTop w:val="120"/>
                              <w:marBottom w:val="360"/>
                              <w:divBdr>
                                <w:top w:val="none" w:sz="0" w:space="0" w:color="auto"/>
                                <w:left w:val="none" w:sz="0" w:space="0" w:color="auto"/>
                                <w:bottom w:val="none" w:sz="0" w:space="0" w:color="auto"/>
                                <w:right w:val="none" w:sz="0" w:space="0" w:color="auto"/>
                              </w:divBdr>
                              <w:divsChild>
                                <w:div w:id="73094077">
                                  <w:marLeft w:val="420"/>
                                  <w:marRight w:val="0"/>
                                  <w:marTop w:val="0"/>
                                  <w:marBottom w:val="0"/>
                                  <w:divBdr>
                                    <w:top w:val="none" w:sz="0" w:space="0" w:color="auto"/>
                                    <w:left w:val="none" w:sz="0" w:space="0" w:color="auto"/>
                                    <w:bottom w:val="none" w:sz="0" w:space="0" w:color="auto"/>
                                    <w:right w:val="none" w:sz="0" w:space="0" w:color="auto"/>
                                  </w:divBdr>
                                  <w:divsChild>
                                    <w:div w:id="1236818550">
                                      <w:marLeft w:val="0"/>
                                      <w:marRight w:val="0"/>
                                      <w:marTop w:val="0"/>
                                      <w:marBottom w:val="0"/>
                                      <w:divBdr>
                                        <w:top w:val="none" w:sz="0" w:space="0" w:color="auto"/>
                                        <w:left w:val="none" w:sz="0" w:space="0" w:color="auto"/>
                                        <w:bottom w:val="none" w:sz="0" w:space="0" w:color="auto"/>
                                        <w:right w:val="none" w:sz="0" w:space="0" w:color="auto"/>
                                      </w:divBdr>
                                      <w:divsChild>
                                        <w:div w:id="1321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243216">
      <w:bodyDiv w:val="1"/>
      <w:marLeft w:val="0"/>
      <w:marRight w:val="0"/>
      <w:marTop w:val="0"/>
      <w:marBottom w:val="0"/>
      <w:divBdr>
        <w:top w:val="none" w:sz="0" w:space="0" w:color="auto"/>
        <w:left w:val="none" w:sz="0" w:space="0" w:color="auto"/>
        <w:bottom w:val="none" w:sz="0" w:space="0" w:color="auto"/>
        <w:right w:val="none" w:sz="0" w:space="0" w:color="auto"/>
      </w:divBdr>
      <w:divsChild>
        <w:div w:id="90273992">
          <w:marLeft w:val="0"/>
          <w:marRight w:val="1"/>
          <w:marTop w:val="0"/>
          <w:marBottom w:val="0"/>
          <w:divBdr>
            <w:top w:val="none" w:sz="0" w:space="0" w:color="auto"/>
            <w:left w:val="none" w:sz="0" w:space="0" w:color="auto"/>
            <w:bottom w:val="none" w:sz="0" w:space="0" w:color="auto"/>
            <w:right w:val="none" w:sz="0" w:space="0" w:color="auto"/>
          </w:divBdr>
          <w:divsChild>
            <w:div w:id="1580871126">
              <w:marLeft w:val="0"/>
              <w:marRight w:val="0"/>
              <w:marTop w:val="0"/>
              <w:marBottom w:val="0"/>
              <w:divBdr>
                <w:top w:val="none" w:sz="0" w:space="0" w:color="auto"/>
                <w:left w:val="none" w:sz="0" w:space="0" w:color="auto"/>
                <w:bottom w:val="none" w:sz="0" w:space="0" w:color="auto"/>
                <w:right w:val="none" w:sz="0" w:space="0" w:color="auto"/>
              </w:divBdr>
              <w:divsChild>
                <w:div w:id="1755273168">
                  <w:marLeft w:val="0"/>
                  <w:marRight w:val="1"/>
                  <w:marTop w:val="0"/>
                  <w:marBottom w:val="0"/>
                  <w:divBdr>
                    <w:top w:val="none" w:sz="0" w:space="0" w:color="auto"/>
                    <w:left w:val="none" w:sz="0" w:space="0" w:color="auto"/>
                    <w:bottom w:val="none" w:sz="0" w:space="0" w:color="auto"/>
                    <w:right w:val="none" w:sz="0" w:space="0" w:color="auto"/>
                  </w:divBdr>
                  <w:divsChild>
                    <w:div w:id="980843598">
                      <w:marLeft w:val="0"/>
                      <w:marRight w:val="0"/>
                      <w:marTop w:val="0"/>
                      <w:marBottom w:val="0"/>
                      <w:divBdr>
                        <w:top w:val="none" w:sz="0" w:space="0" w:color="auto"/>
                        <w:left w:val="none" w:sz="0" w:space="0" w:color="auto"/>
                        <w:bottom w:val="none" w:sz="0" w:space="0" w:color="auto"/>
                        <w:right w:val="none" w:sz="0" w:space="0" w:color="auto"/>
                      </w:divBdr>
                      <w:divsChild>
                        <w:div w:id="586354707">
                          <w:marLeft w:val="0"/>
                          <w:marRight w:val="0"/>
                          <w:marTop w:val="0"/>
                          <w:marBottom w:val="0"/>
                          <w:divBdr>
                            <w:top w:val="none" w:sz="0" w:space="0" w:color="auto"/>
                            <w:left w:val="none" w:sz="0" w:space="0" w:color="auto"/>
                            <w:bottom w:val="none" w:sz="0" w:space="0" w:color="auto"/>
                            <w:right w:val="none" w:sz="0" w:space="0" w:color="auto"/>
                          </w:divBdr>
                          <w:divsChild>
                            <w:div w:id="1702776822">
                              <w:marLeft w:val="0"/>
                              <w:marRight w:val="0"/>
                              <w:marTop w:val="120"/>
                              <w:marBottom w:val="360"/>
                              <w:divBdr>
                                <w:top w:val="none" w:sz="0" w:space="0" w:color="auto"/>
                                <w:left w:val="none" w:sz="0" w:space="0" w:color="auto"/>
                                <w:bottom w:val="none" w:sz="0" w:space="0" w:color="auto"/>
                                <w:right w:val="none" w:sz="0" w:space="0" w:color="auto"/>
                              </w:divBdr>
                              <w:divsChild>
                                <w:div w:id="495850487">
                                  <w:marLeft w:val="420"/>
                                  <w:marRight w:val="0"/>
                                  <w:marTop w:val="0"/>
                                  <w:marBottom w:val="0"/>
                                  <w:divBdr>
                                    <w:top w:val="none" w:sz="0" w:space="0" w:color="auto"/>
                                    <w:left w:val="none" w:sz="0" w:space="0" w:color="auto"/>
                                    <w:bottom w:val="none" w:sz="0" w:space="0" w:color="auto"/>
                                    <w:right w:val="none" w:sz="0" w:space="0" w:color="auto"/>
                                  </w:divBdr>
                                  <w:divsChild>
                                    <w:div w:id="1472357961">
                                      <w:marLeft w:val="0"/>
                                      <w:marRight w:val="0"/>
                                      <w:marTop w:val="0"/>
                                      <w:marBottom w:val="0"/>
                                      <w:divBdr>
                                        <w:top w:val="none" w:sz="0" w:space="0" w:color="auto"/>
                                        <w:left w:val="none" w:sz="0" w:space="0" w:color="auto"/>
                                        <w:bottom w:val="none" w:sz="0" w:space="0" w:color="auto"/>
                                        <w:right w:val="none" w:sz="0" w:space="0" w:color="auto"/>
                                      </w:divBdr>
                                      <w:divsChild>
                                        <w:div w:id="59482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805239">
      <w:bodyDiv w:val="1"/>
      <w:marLeft w:val="0"/>
      <w:marRight w:val="0"/>
      <w:marTop w:val="0"/>
      <w:marBottom w:val="0"/>
      <w:divBdr>
        <w:top w:val="none" w:sz="0" w:space="0" w:color="auto"/>
        <w:left w:val="none" w:sz="0" w:space="0" w:color="auto"/>
        <w:bottom w:val="none" w:sz="0" w:space="0" w:color="auto"/>
        <w:right w:val="none" w:sz="0" w:space="0" w:color="auto"/>
      </w:divBdr>
      <w:divsChild>
        <w:div w:id="1161968633">
          <w:marLeft w:val="0"/>
          <w:marRight w:val="1"/>
          <w:marTop w:val="0"/>
          <w:marBottom w:val="0"/>
          <w:divBdr>
            <w:top w:val="none" w:sz="0" w:space="0" w:color="auto"/>
            <w:left w:val="none" w:sz="0" w:space="0" w:color="auto"/>
            <w:bottom w:val="none" w:sz="0" w:space="0" w:color="auto"/>
            <w:right w:val="none" w:sz="0" w:space="0" w:color="auto"/>
          </w:divBdr>
          <w:divsChild>
            <w:div w:id="745688865">
              <w:marLeft w:val="0"/>
              <w:marRight w:val="0"/>
              <w:marTop w:val="0"/>
              <w:marBottom w:val="0"/>
              <w:divBdr>
                <w:top w:val="none" w:sz="0" w:space="0" w:color="auto"/>
                <w:left w:val="none" w:sz="0" w:space="0" w:color="auto"/>
                <w:bottom w:val="none" w:sz="0" w:space="0" w:color="auto"/>
                <w:right w:val="none" w:sz="0" w:space="0" w:color="auto"/>
              </w:divBdr>
              <w:divsChild>
                <w:div w:id="923994497">
                  <w:marLeft w:val="0"/>
                  <w:marRight w:val="1"/>
                  <w:marTop w:val="0"/>
                  <w:marBottom w:val="0"/>
                  <w:divBdr>
                    <w:top w:val="none" w:sz="0" w:space="0" w:color="auto"/>
                    <w:left w:val="none" w:sz="0" w:space="0" w:color="auto"/>
                    <w:bottom w:val="none" w:sz="0" w:space="0" w:color="auto"/>
                    <w:right w:val="none" w:sz="0" w:space="0" w:color="auto"/>
                  </w:divBdr>
                  <w:divsChild>
                    <w:div w:id="1097364226">
                      <w:marLeft w:val="0"/>
                      <w:marRight w:val="0"/>
                      <w:marTop w:val="0"/>
                      <w:marBottom w:val="0"/>
                      <w:divBdr>
                        <w:top w:val="none" w:sz="0" w:space="0" w:color="auto"/>
                        <w:left w:val="none" w:sz="0" w:space="0" w:color="auto"/>
                        <w:bottom w:val="none" w:sz="0" w:space="0" w:color="auto"/>
                        <w:right w:val="none" w:sz="0" w:space="0" w:color="auto"/>
                      </w:divBdr>
                      <w:divsChild>
                        <w:div w:id="474834793">
                          <w:marLeft w:val="0"/>
                          <w:marRight w:val="0"/>
                          <w:marTop w:val="0"/>
                          <w:marBottom w:val="0"/>
                          <w:divBdr>
                            <w:top w:val="none" w:sz="0" w:space="0" w:color="auto"/>
                            <w:left w:val="none" w:sz="0" w:space="0" w:color="auto"/>
                            <w:bottom w:val="none" w:sz="0" w:space="0" w:color="auto"/>
                            <w:right w:val="none" w:sz="0" w:space="0" w:color="auto"/>
                          </w:divBdr>
                          <w:divsChild>
                            <w:div w:id="862401410">
                              <w:marLeft w:val="0"/>
                              <w:marRight w:val="0"/>
                              <w:marTop w:val="120"/>
                              <w:marBottom w:val="360"/>
                              <w:divBdr>
                                <w:top w:val="none" w:sz="0" w:space="0" w:color="auto"/>
                                <w:left w:val="none" w:sz="0" w:space="0" w:color="auto"/>
                                <w:bottom w:val="none" w:sz="0" w:space="0" w:color="auto"/>
                                <w:right w:val="none" w:sz="0" w:space="0" w:color="auto"/>
                              </w:divBdr>
                              <w:divsChild>
                                <w:div w:id="380205579">
                                  <w:marLeft w:val="0"/>
                                  <w:marRight w:val="0"/>
                                  <w:marTop w:val="0"/>
                                  <w:marBottom w:val="0"/>
                                  <w:divBdr>
                                    <w:top w:val="none" w:sz="0" w:space="0" w:color="auto"/>
                                    <w:left w:val="none" w:sz="0" w:space="0" w:color="auto"/>
                                    <w:bottom w:val="none" w:sz="0" w:space="0" w:color="auto"/>
                                    <w:right w:val="none" w:sz="0" w:space="0" w:color="auto"/>
                                  </w:divBdr>
                                  <w:divsChild>
                                    <w:div w:id="18899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319277">
      <w:bodyDiv w:val="1"/>
      <w:marLeft w:val="0"/>
      <w:marRight w:val="0"/>
      <w:marTop w:val="0"/>
      <w:marBottom w:val="0"/>
      <w:divBdr>
        <w:top w:val="none" w:sz="0" w:space="0" w:color="auto"/>
        <w:left w:val="none" w:sz="0" w:space="0" w:color="auto"/>
        <w:bottom w:val="none" w:sz="0" w:space="0" w:color="auto"/>
        <w:right w:val="none" w:sz="0" w:space="0" w:color="auto"/>
      </w:divBdr>
      <w:divsChild>
        <w:div w:id="1789543801">
          <w:marLeft w:val="0"/>
          <w:marRight w:val="1"/>
          <w:marTop w:val="0"/>
          <w:marBottom w:val="0"/>
          <w:divBdr>
            <w:top w:val="none" w:sz="0" w:space="0" w:color="auto"/>
            <w:left w:val="none" w:sz="0" w:space="0" w:color="auto"/>
            <w:bottom w:val="none" w:sz="0" w:space="0" w:color="auto"/>
            <w:right w:val="none" w:sz="0" w:space="0" w:color="auto"/>
          </w:divBdr>
          <w:divsChild>
            <w:div w:id="831338559">
              <w:marLeft w:val="0"/>
              <w:marRight w:val="0"/>
              <w:marTop w:val="0"/>
              <w:marBottom w:val="0"/>
              <w:divBdr>
                <w:top w:val="none" w:sz="0" w:space="0" w:color="auto"/>
                <w:left w:val="none" w:sz="0" w:space="0" w:color="auto"/>
                <w:bottom w:val="none" w:sz="0" w:space="0" w:color="auto"/>
                <w:right w:val="none" w:sz="0" w:space="0" w:color="auto"/>
              </w:divBdr>
              <w:divsChild>
                <w:div w:id="339936581">
                  <w:marLeft w:val="0"/>
                  <w:marRight w:val="1"/>
                  <w:marTop w:val="0"/>
                  <w:marBottom w:val="0"/>
                  <w:divBdr>
                    <w:top w:val="none" w:sz="0" w:space="0" w:color="auto"/>
                    <w:left w:val="none" w:sz="0" w:space="0" w:color="auto"/>
                    <w:bottom w:val="none" w:sz="0" w:space="0" w:color="auto"/>
                    <w:right w:val="none" w:sz="0" w:space="0" w:color="auto"/>
                  </w:divBdr>
                  <w:divsChild>
                    <w:div w:id="454180455">
                      <w:marLeft w:val="0"/>
                      <w:marRight w:val="0"/>
                      <w:marTop w:val="0"/>
                      <w:marBottom w:val="0"/>
                      <w:divBdr>
                        <w:top w:val="none" w:sz="0" w:space="0" w:color="auto"/>
                        <w:left w:val="none" w:sz="0" w:space="0" w:color="auto"/>
                        <w:bottom w:val="none" w:sz="0" w:space="0" w:color="auto"/>
                        <w:right w:val="none" w:sz="0" w:space="0" w:color="auto"/>
                      </w:divBdr>
                      <w:divsChild>
                        <w:div w:id="874460208">
                          <w:marLeft w:val="0"/>
                          <w:marRight w:val="0"/>
                          <w:marTop w:val="0"/>
                          <w:marBottom w:val="0"/>
                          <w:divBdr>
                            <w:top w:val="none" w:sz="0" w:space="0" w:color="auto"/>
                            <w:left w:val="none" w:sz="0" w:space="0" w:color="auto"/>
                            <w:bottom w:val="none" w:sz="0" w:space="0" w:color="auto"/>
                            <w:right w:val="none" w:sz="0" w:space="0" w:color="auto"/>
                          </w:divBdr>
                          <w:divsChild>
                            <w:div w:id="993333851">
                              <w:marLeft w:val="0"/>
                              <w:marRight w:val="0"/>
                              <w:marTop w:val="120"/>
                              <w:marBottom w:val="360"/>
                              <w:divBdr>
                                <w:top w:val="none" w:sz="0" w:space="0" w:color="auto"/>
                                <w:left w:val="none" w:sz="0" w:space="0" w:color="auto"/>
                                <w:bottom w:val="none" w:sz="0" w:space="0" w:color="auto"/>
                                <w:right w:val="none" w:sz="0" w:space="0" w:color="auto"/>
                              </w:divBdr>
                              <w:divsChild>
                                <w:div w:id="579871991">
                                  <w:marLeft w:val="351"/>
                                  <w:marRight w:val="0"/>
                                  <w:marTop w:val="0"/>
                                  <w:marBottom w:val="0"/>
                                  <w:divBdr>
                                    <w:top w:val="none" w:sz="0" w:space="0" w:color="auto"/>
                                    <w:left w:val="none" w:sz="0" w:space="0" w:color="auto"/>
                                    <w:bottom w:val="none" w:sz="0" w:space="0" w:color="auto"/>
                                    <w:right w:val="none" w:sz="0" w:space="0" w:color="auto"/>
                                  </w:divBdr>
                                  <w:divsChild>
                                    <w:div w:id="54113382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674141">
      <w:bodyDiv w:val="1"/>
      <w:marLeft w:val="0"/>
      <w:marRight w:val="0"/>
      <w:marTop w:val="0"/>
      <w:marBottom w:val="0"/>
      <w:divBdr>
        <w:top w:val="none" w:sz="0" w:space="0" w:color="auto"/>
        <w:left w:val="none" w:sz="0" w:space="0" w:color="auto"/>
        <w:bottom w:val="none" w:sz="0" w:space="0" w:color="auto"/>
        <w:right w:val="none" w:sz="0" w:space="0" w:color="auto"/>
      </w:divBdr>
      <w:divsChild>
        <w:div w:id="117578012">
          <w:marLeft w:val="0"/>
          <w:marRight w:val="1"/>
          <w:marTop w:val="0"/>
          <w:marBottom w:val="0"/>
          <w:divBdr>
            <w:top w:val="none" w:sz="0" w:space="0" w:color="auto"/>
            <w:left w:val="none" w:sz="0" w:space="0" w:color="auto"/>
            <w:bottom w:val="none" w:sz="0" w:space="0" w:color="auto"/>
            <w:right w:val="none" w:sz="0" w:space="0" w:color="auto"/>
          </w:divBdr>
          <w:divsChild>
            <w:div w:id="1485661071">
              <w:marLeft w:val="0"/>
              <w:marRight w:val="0"/>
              <w:marTop w:val="0"/>
              <w:marBottom w:val="0"/>
              <w:divBdr>
                <w:top w:val="none" w:sz="0" w:space="0" w:color="auto"/>
                <w:left w:val="none" w:sz="0" w:space="0" w:color="auto"/>
                <w:bottom w:val="none" w:sz="0" w:space="0" w:color="auto"/>
                <w:right w:val="none" w:sz="0" w:space="0" w:color="auto"/>
              </w:divBdr>
              <w:divsChild>
                <w:div w:id="403260263">
                  <w:marLeft w:val="0"/>
                  <w:marRight w:val="1"/>
                  <w:marTop w:val="0"/>
                  <w:marBottom w:val="0"/>
                  <w:divBdr>
                    <w:top w:val="none" w:sz="0" w:space="0" w:color="auto"/>
                    <w:left w:val="none" w:sz="0" w:space="0" w:color="auto"/>
                    <w:bottom w:val="none" w:sz="0" w:space="0" w:color="auto"/>
                    <w:right w:val="none" w:sz="0" w:space="0" w:color="auto"/>
                  </w:divBdr>
                  <w:divsChild>
                    <w:div w:id="1600216174">
                      <w:marLeft w:val="0"/>
                      <w:marRight w:val="0"/>
                      <w:marTop w:val="0"/>
                      <w:marBottom w:val="0"/>
                      <w:divBdr>
                        <w:top w:val="none" w:sz="0" w:space="0" w:color="auto"/>
                        <w:left w:val="none" w:sz="0" w:space="0" w:color="auto"/>
                        <w:bottom w:val="none" w:sz="0" w:space="0" w:color="auto"/>
                        <w:right w:val="none" w:sz="0" w:space="0" w:color="auto"/>
                      </w:divBdr>
                      <w:divsChild>
                        <w:div w:id="14431935">
                          <w:marLeft w:val="0"/>
                          <w:marRight w:val="0"/>
                          <w:marTop w:val="0"/>
                          <w:marBottom w:val="0"/>
                          <w:divBdr>
                            <w:top w:val="none" w:sz="0" w:space="0" w:color="auto"/>
                            <w:left w:val="none" w:sz="0" w:space="0" w:color="auto"/>
                            <w:bottom w:val="none" w:sz="0" w:space="0" w:color="auto"/>
                            <w:right w:val="none" w:sz="0" w:space="0" w:color="auto"/>
                          </w:divBdr>
                          <w:divsChild>
                            <w:div w:id="1304391701">
                              <w:marLeft w:val="0"/>
                              <w:marRight w:val="0"/>
                              <w:marTop w:val="120"/>
                              <w:marBottom w:val="360"/>
                              <w:divBdr>
                                <w:top w:val="none" w:sz="0" w:space="0" w:color="auto"/>
                                <w:left w:val="none" w:sz="0" w:space="0" w:color="auto"/>
                                <w:bottom w:val="none" w:sz="0" w:space="0" w:color="auto"/>
                                <w:right w:val="none" w:sz="0" w:space="0" w:color="auto"/>
                              </w:divBdr>
                              <w:divsChild>
                                <w:div w:id="691226851">
                                  <w:marLeft w:val="420"/>
                                  <w:marRight w:val="0"/>
                                  <w:marTop w:val="0"/>
                                  <w:marBottom w:val="0"/>
                                  <w:divBdr>
                                    <w:top w:val="none" w:sz="0" w:space="0" w:color="auto"/>
                                    <w:left w:val="none" w:sz="0" w:space="0" w:color="auto"/>
                                    <w:bottom w:val="none" w:sz="0" w:space="0" w:color="auto"/>
                                    <w:right w:val="none" w:sz="0" w:space="0" w:color="auto"/>
                                  </w:divBdr>
                                  <w:divsChild>
                                    <w:div w:id="2129735160">
                                      <w:marLeft w:val="0"/>
                                      <w:marRight w:val="0"/>
                                      <w:marTop w:val="0"/>
                                      <w:marBottom w:val="0"/>
                                      <w:divBdr>
                                        <w:top w:val="none" w:sz="0" w:space="0" w:color="auto"/>
                                        <w:left w:val="none" w:sz="0" w:space="0" w:color="auto"/>
                                        <w:bottom w:val="none" w:sz="0" w:space="0" w:color="auto"/>
                                        <w:right w:val="none" w:sz="0" w:space="0" w:color="auto"/>
                                      </w:divBdr>
                                      <w:divsChild>
                                        <w:div w:id="3769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237083">
      <w:bodyDiv w:val="1"/>
      <w:marLeft w:val="0"/>
      <w:marRight w:val="0"/>
      <w:marTop w:val="0"/>
      <w:marBottom w:val="0"/>
      <w:divBdr>
        <w:top w:val="none" w:sz="0" w:space="0" w:color="auto"/>
        <w:left w:val="none" w:sz="0" w:space="0" w:color="auto"/>
        <w:bottom w:val="none" w:sz="0" w:space="0" w:color="auto"/>
        <w:right w:val="none" w:sz="0" w:space="0" w:color="auto"/>
      </w:divBdr>
      <w:divsChild>
        <w:div w:id="1394279253">
          <w:marLeft w:val="0"/>
          <w:marRight w:val="1"/>
          <w:marTop w:val="0"/>
          <w:marBottom w:val="0"/>
          <w:divBdr>
            <w:top w:val="none" w:sz="0" w:space="0" w:color="auto"/>
            <w:left w:val="none" w:sz="0" w:space="0" w:color="auto"/>
            <w:bottom w:val="none" w:sz="0" w:space="0" w:color="auto"/>
            <w:right w:val="none" w:sz="0" w:space="0" w:color="auto"/>
          </w:divBdr>
          <w:divsChild>
            <w:div w:id="709499628">
              <w:marLeft w:val="0"/>
              <w:marRight w:val="0"/>
              <w:marTop w:val="0"/>
              <w:marBottom w:val="0"/>
              <w:divBdr>
                <w:top w:val="none" w:sz="0" w:space="0" w:color="auto"/>
                <w:left w:val="none" w:sz="0" w:space="0" w:color="auto"/>
                <w:bottom w:val="none" w:sz="0" w:space="0" w:color="auto"/>
                <w:right w:val="none" w:sz="0" w:space="0" w:color="auto"/>
              </w:divBdr>
              <w:divsChild>
                <w:div w:id="65953900">
                  <w:marLeft w:val="0"/>
                  <w:marRight w:val="1"/>
                  <w:marTop w:val="0"/>
                  <w:marBottom w:val="0"/>
                  <w:divBdr>
                    <w:top w:val="none" w:sz="0" w:space="0" w:color="auto"/>
                    <w:left w:val="none" w:sz="0" w:space="0" w:color="auto"/>
                    <w:bottom w:val="none" w:sz="0" w:space="0" w:color="auto"/>
                    <w:right w:val="none" w:sz="0" w:space="0" w:color="auto"/>
                  </w:divBdr>
                  <w:divsChild>
                    <w:div w:id="1928348200">
                      <w:marLeft w:val="0"/>
                      <w:marRight w:val="0"/>
                      <w:marTop w:val="0"/>
                      <w:marBottom w:val="0"/>
                      <w:divBdr>
                        <w:top w:val="none" w:sz="0" w:space="0" w:color="auto"/>
                        <w:left w:val="none" w:sz="0" w:space="0" w:color="auto"/>
                        <w:bottom w:val="none" w:sz="0" w:space="0" w:color="auto"/>
                        <w:right w:val="none" w:sz="0" w:space="0" w:color="auto"/>
                      </w:divBdr>
                      <w:divsChild>
                        <w:div w:id="1980765962">
                          <w:marLeft w:val="0"/>
                          <w:marRight w:val="0"/>
                          <w:marTop w:val="0"/>
                          <w:marBottom w:val="0"/>
                          <w:divBdr>
                            <w:top w:val="none" w:sz="0" w:space="0" w:color="auto"/>
                            <w:left w:val="none" w:sz="0" w:space="0" w:color="auto"/>
                            <w:bottom w:val="none" w:sz="0" w:space="0" w:color="auto"/>
                            <w:right w:val="none" w:sz="0" w:space="0" w:color="auto"/>
                          </w:divBdr>
                          <w:divsChild>
                            <w:div w:id="1993099445">
                              <w:marLeft w:val="0"/>
                              <w:marRight w:val="0"/>
                              <w:marTop w:val="120"/>
                              <w:marBottom w:val="360"/>
                              <w:divBdr>
                                <w:top w:val="none" w:sz="0" w:space="0" w:color="auto"/>
                                <w:left w:val="none" w:sz="0" w:space="0" w:color="auto"/>
                                <w:bottom w:val="none" w:sz="0" w:space="0" w:color="auto"/>
                                <w:right w:val="none" w:sz="0" w:space="0" w:color="auto"/>
                              </w:divBdr>
                              <w:divsChild>
                                <w:div w:id="1383480741">
                                  <w:marLeft w:val="0"/>
                                  <w:marRight w:val="0"/>
                                  <w:marTop w:val="0"/>
                                  <w:marBottom w:val="0"/>
                                  <w:divBdr>
                                    <w:top w:val="none" w:sz="0" w:space="0" w:color="auto"/>
                                    <w:left w:val="none" w:sz="0" w:space="0" w:color="auto"/>
                                    <w:bottom w:val="none" w:sz="0" w:space="0" w:color="auto"/>
                                    <w:right w:val="none" w:sz="0" w:space="0" w:color="auto"/>
                                  </w:divBdr>
                                  <w:divsChild>
                                    <w:div w:id="13939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084902">
      <w:bodyDiv w:val="1"/>
      <w:marLeft w:val="0"/>
      <w:marRight w:val="0"/>
      <w:marTop w:val="0"/>
      <w:marBottom w:val="0"/>
      <w:divBdr>
        <w:top w:val="none" w:sz="0" w:space="0" w:color="auto"/>
        <w:left w:val="none" w:sz="0" w:space="0" w:color="auto"/>
        <w:bottom w:val="none" w:sz="0" w:space="0" w:color="auto"/>
        <w:right w:val="none" w:sz="0" w:space="0" w:color="auto"/>
      </w:divBdr>
      <w:divsChild>
        <w:div w:id="2130394859">
          <w:marLeft w:val="0"/>
          <w:marRight w:val="1"/>
          <w:marTop w:val="0"/>
          <w:marBottom w:val="0"/>
          <w:divBdr>
            <w:top w:val="none" w:sz="0" w:space="0" w:color="auto"/>
            <w:left w:val="none" w:sz="0" w:space="0" w:color="auto"/>
            <w:bottom w:val="none" w:sz="0" w:space="0" w:color="auto"/>
            <w:right w:val="none" w:sz="0" w:space="0" w:color="auto"/>
          </w:divBdr>
          <w:divsChild>
            <w:div w:id="474218869">
              <w:marLeft w:val="0"/>
              <w:marRight w:val="0"/>
              <w:marTop w:val="0"/>
              <w:marBottom w:val="0"/>
              <w:divBdr>
                <w:top w:val="none" w:sz="0" w:space="0" w:color="auto"/>
                <w:left w:val="none" w:sz="0" w:space="0" w:color="auto"/>
                <w:bottom w:val="none" w:sz="0" w:space="0" w:color="auto"/>
                <w:right w:val="none" w:sz="0" w:space="0" w:color="auto"/>
              </w:divBdr>
              <w:divsChild>
                <w:div w:id="1469395842">
                  <w:marLeft w:val="0"/>
                  <w:marRight w:val="1"/>
                  <w:marTop w:val="0"/>
                  <w:marBottom w:val="0"/>
                  <w:divBdr>
                    <w:top w:val="none" w:sz="0" w:space="0" w:color="auto"/>
                    <w:left w:val="none" w:sz="0" w:space="0" w:color="auto"/>
                    <w:bottom w:val="none" w:sz="0" w:space="0" w:color="auto"/>
                    <w:right w:val="none" w:sz="0" w:space="0" w:color="auto"/>
                  </w:divBdr>
                  <w:divsChild>
                    <w:div w:id="2087801714">
                      <w:marLeft w:val="0"/>
                      <w:marRight w:val="0"/>
                      <w:marTop w:val="0"/>
                      <w:marBottom w:val="0"/>
                      <w:divBdr>
                        <w:top w:val="none" w:sz="0" w:space="0" w:color="auto"/>
                        <w:left w:val="none" w:sz="0" w:space="0" w:color="auto"/>
                        <w:bottom w:val="none" w:sz="0" w:space="0" w:color="auto"/>
                        <w:right w:val="none" w:sz="0" w:space="0" w:color="auto"/>
                      </w:divBdr>
                      <w:divsChild>
                        <w:div w:id="1632588602">
                          <w:marLeft w:val="0"/>
                          <w:marRight w:val="0"/>
                          <w:marTop w:val="0"/>
                          <w:marBottom w:val="0"/>
                          <w:divBdr>
                            <w:top w:val="none" w:sz="0" w:space="0" w:color="auto"/>
                            <w:left w:val="none" w:sz="0" w:space="0" w:color="auto"/>
                            <w:bottom w:val="none" w:sz="0" w:space="0" w:color="auto"/>
                            <w:right w:val="none" w:sz="0" w:space="0" w:color="auto"/>
                          </w:divBdr>
                          <w:divsChild>
                            <w:div w:id="97336864">
                              <w:marLeft w:val="0"/>
                              <w:marRight w:val="0"/>
                              <w:marTop w:val="120"/>
                              <w:marBottom w:val="360"/>
                              <w:divBdr>
                                <w:top w:val="none" w:sz="0" w:space="0" w:color="auto"/>
                                <w:left w:val="none" w:sz="0" w:space="0" w:color="auto"/>
                                <w:bottom w:val="none" w:sz="0" w:space="0" w:color="auto"/>
                                <w:right w:val="none" w:sz="0" w:space="0" w:color="auto"/>
                              </w:divBdr>
                              <w:divsChild>
                                <w:div w:id="1071123290">
                                  <w:marLeft w:val="420"/>
                                  <w:marRight w:val="0"/>
                                  <w:marTop w:val="0"/>
                                  <w:marBottom w:val="0"/>
                                  <w:divBdr>
                                    <w:top w:val="none" w:sz="0" w:space="0" w:color="auto"/>
                                    <w:left w:val="none" w:sz="0" w:space="0" w:color="auto"/>
                                    <w:bottom w:val="none" w:sz="0" w:space="0" w:color="auto"/>
                                    <w:right w:val="none" w:sz="0" w:space="0" w:color="auto"/>
                                  </w:divBdr>
                                  <w:divsChild>
                                    <w:div w:id="1054083995">
                                      <w:marLeft w:val="0"/>
                                      <w:marRight w:val="0"/>
                                      <w:marTop w:val="0"/>
                                      <w:marBottom w:val="0"/>
                                      <w:divBdr>
                                        <w:top w:val="none" w:sz="0" w:space="0" w:color="auto"/>
                                        <w:left w:val="none" w:sz="0" w:space="0" w:color="auto"/>
                                        <w:bottom w:val="none" w:sz="0" w:space="0" w:color="auto"/>
                                        <w:right w:val="none" w:sz="0" w:space="0" w:color="auto"/>
                                      </w:divBdr>
                                      <w:divsChild>
                                        <w:div w:id="18514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173817">
      <w:bodyDiv w:val="1"/>
      <w:marLeft w:val="0"/>
      <w:marRight w:val="0"/>
      <w:marTop w:val="0"/>
      <w:marBottom w:val="0"/>
      <w:divBdr>
        <w:top w:val="none" w:sz="0" w:space="0" w:color="auto"/>
        <w:left w:val="none" w:sz="0" w:space="0" w:color="auto"/>
        <w:bottom w:val="none" w:sz="0" w:space="0" w:color="auto"/>
        <w:right w:val="none" w:sz="0" w:space="0" w:color="auto"/>
      </w:divBdr>
      <w:divsChild>
        <w:div w:id="1185941169">
          <w:marLeft w:val="0"/>
          <w:marRight w:val="1"/>
          <w:marTop w:val="0"/>
          <w:marBottom w:val="0"/>
          <w:divBdr>
            <w:top w:val="none" w:sz="0" w:space="0" w:color="auto"/>
            <w:left w:val="none" w:sz="0" w:space="0" w:color="auto"/>
            <w:bottom w:val="none" w:sz="0" w:space="0" w:color="auto"/>
            <w:right w:val="none" w:sz="0" w:space="0" w:color="auto"/>
          </w:divBdr>
          <w:divsChild>
            <w:div w:id="1070077522">
              <w:marLeft w:val="0"/>
              <w:marRight w:val="0"/>
              <w:marTop w:val="0"/>
              <w:marBottom w:val="0"/>
              <w:divBdr>
                <w:top w:val="none" w:sz="0" w:space="0" w:color="auto"/>
                <w:left w:val="none" w:sz="0" w:space="0" w:color="auto"/>
                <w:bottom w:val="none" w:sz="0" w:space="0" w:color="auto"/>
                <w:right w:val="none" w:sz="0" w:space="0" w:color="auto"/>
              </w:divBdr>
              <w:divsChild>
                <w:div w:id="1685084598">
                  <w:marLeft w:val="0"/>
                  <w:marRight w:val="1"/>
                  <w:marTop w:val="0"/>
                  <w:marBottom w:val="0"/>
                  <w:divBdr>
                    <w:top w:val="none" w:sz="0" w:space="0" w:color="auto"/>
                    <w:left w:val="none" w:sz="0" w:space="0" w:color="auto"/>
                    <w:bottom w:val="none" w:sz="0" w:space="0" w:color="auto"/>
                    <w:right w:val="none" w:sz="0" w:space="0" w:color="auto"/>
                  </w:divBdr>
                  <w:divsChild>
                    <w:div w:id="1162744025">
                      <w:marLeft w:val="0"/>
                      <w:marRight w:val="0"/>
                      <w:marTop w:val="0"/>
                      <w:marBottom w:val="0"/>
                      <w:divBdr>
                        <w:top w:val="none" w:sz="0" w:space="0" w:color="auto"/>
                        <w:left w:val="none" w:sz="0" w:space="0" w:color="auto"/>
                        <w:bottom w:val="none" w:sz="0" w:space="0" w:color="auto"/>
                        <w:right w:val="none" w:sz="0" w:space="0" w:color="auto"/>
                      </w:divBdr>
                      <w:divsChild>
                        <w:div w:id="1776092496">
                          <w:marLeft w:val="0"/>
                          <w:marRight w:val="0"/>
                          <w:marTop w:val="0"/>
                          <w:marBottom w:val="0"/>
                          <w:divBdr>
                            <w:top w:val="none" w:sz="0" w:space="0" w:color="auto"/>
                            <w:left w:val="none" w:sz="0" w:space="0" w:color="auto"/>
                            <w:bottom w:val="none" w:sz="0" w:space="0" w:color="auto"/>
                            <w:right w:val="none" w:sz="0" w:space="0" w:color="auto"/>
                          </w:divBdr>
                          <w:divsChild>
                            <w:div w:id="77891811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2800">
      <w:bodyDiv w:val="1"/>
      <w:marLeft w:val="0"/>
      <w:marRight w:val="0"/>
      <w:marTop w:val="0"/>
      <w:marBottom w:val="0"/>
      <w:divBdr>
        <w:top w:val="none" w:sz="0" w:space="0" w:color="auto"/>
        <w:left w:val="none" w:sz="0" w:space="0" w:color="auto"/>
        <w:bottom w:val="none" w:sz="0" w:space="0" w:color="auto"/>
        <w:right w:val="none" w:sz="0" w:space="0" w:color="auto"/>
      </w:divBdr>
      <w:divsChild>
        <w:div w:id="1408728992">
          <w:marLeft w:val="0"/>
          <w:marRight w:val="1"/>
          <w:marTop w:val="0"/>
          <w:marBottom w:val="0"/>
          <w:divBdr>
            <w:top w:val="none" w:sz="0" w:space="0" w:color="auto"/>
            <w:left w:val="none" w:sz="0" w:space="0" w:color="auto"/>
            <w:bottom w:val="none" w:sz="0" w:space="0" w:color="auto"/>
            <w:right w:val="none" w:sz="0" w:space="0" w:color="auto"/>
          </w:divBdr>
          <w:divsChild>
            <w:div w:id="918444457">
              <w:marLeft w:val="0"/>
              <w:marRight w:val="0"/>
              <w:marTop w:val="0"/>
              <w:marBottom w:val="0"/>
              <w:divBdr>
                <w:top w:val="none" w:sz="0" w:space="0" w:color="auto"/>
                <w:left w:val="none" w:sz="0" w:space="0" w:color="auto"/>
                <w:bottom w:val="none" w:sz="0" w:space="0" w:color="auto"/>
                <w:right w:val="none" w:sz="0" w:space="0" w:color="auto"/>
              </w:divBdr>
              <w:divsChild>
                <w:div w:id="1487279057">
                  <w:marLeft w:val="0"/>
                  <w:marRight w:val="1"/>
                  <w:marTop w:val="0"/>
                  <w:marBottom w:val="0"/>
                  <w:divBdr>
                    <w:top w:val="none" w:sz="0" w:space="0" w:color="auto"/>
                    <w:left w:val="none" w:sz="0" w:space="0" w:color="auto"/>
                    <w:bottom w:val="none" w:sz="0" w:space="0" w:color="auto"/>
                    <w:right w:val="none" w:sz="0" w:space="0" w:color="auto"/>
                  </w:divBdr>
                  <w:divsChild>
                    <w:div w:id="1383015492">
                      <w:marLeft w:val="0"/>
                      <w:marRight w:val="0"/>
                      <w:marTop w:val="0"/>
                      <w:marBottom w:val="0"/>
                      <w:divBdr>
                        <w:top w:val="none" w:sz="0" w:space="0" w:color="auto"/>
                        <w:left w:val="none" w:sz="0" w:space="0" w:color="auto"/>
                        <w:bottom w:val="none" w:sz="0" w:space="0" w:color="auto"/>
                        <w:right w:val="none" w:sz="0" w:space="0" w:color="auto"/>
                      </w:divBdr>
                      <w:divsChild>
                        <w:div w:id="1433163651">
                          <w:marLeft w:val="0"/>
                          <w:marRight w:val="0"/>
                          <w:marTop w:val="0"/>
                          <w:marBottom w:val="0"/>
                          <w:divBdr>
                            <w:top w:val="none" w:sz="0" w:space="0" w:color="auto"/>
                            <w:left w:val="none" w:sz="0" w:space="0" w:color="auto"/>
                            <w:bottom w:val="none" w:sz="0" w:space="0" w:color="auto"/>
                            <w:right w:val="none" w:sz="0" w:space="0" w:color="auto"/>
                          </w:divBdr>
                          <w:divsChild>
                            <w:div w:id="1989742315">
                              <w:marLeft w:val="0"/>
                              <w:marRight w:val="0"/>
                              <w:marTop w:val="120"/>
                              <w:marBottom w:val="360"/>
                              <w:divBdr>
                                <w:top w:val="none" w:sz="0" w:space="0" w:color="auto"/>
                                <w:left w:val="none" w:sz="0" w:space="0" w:color="auto"/>
                                <w:bottom w:val="none" w:sz="0" w:space="0" w:color="auto"/>
                                <w:right w:val="none" w:sz="0" w:space="0" w:color="auto"/>
                              </w:divBdr>
                              <w:divsChild>
                                <w:div w:id="1597400184">
                                  <w:marLeft w:val="420"/>
                                  <w:marRight w:val="0"/>
                                  <w:marTop w:val="0"/>
                                  <w:marBottom w:val="0"/>
                                  <w:divBdr>
                                    <w:top w:val="none" w:sz="0" w:space="0" w:color="auto"/>
                                    <w:left w:val="none" w:sz="0" w:space="0" w:color="auto"/>
                                    <w:bottom w:val="none" w:sz="0" w:space="0" w:color="auto"/>
                                    <w:right w:val="none" w:sz="0" w:space="0" w:color="auto"/>
                                  </w:divBdr>
                                  <w:divsChild>
                                    <w:div w:id="1980455227">
                                      <w:marLeft w:val="0"/>
                                      <w:marRight w:val="0"/>
                                      <w:marTop w:val="0"/>
                                      <w:marBottom w:val="0"/>
                                      <w:divBdr>
                                        <w:top w:val="none" w:sz="0" w:space="0" w:color="auto"/>
                                        <w:left w:val="none" w:sz="0" w:space="0" w:color="auto"/>
                                        <w:bottom w:val="none" w:sz="0" w:space="0" w:color="auto"/>
                                        <w:right w:val="none" w:sz="0" w:space="0" w:color="auto"/>
                                      </w:divBdr>
                                      <w:divsChild>
                                        <w:div w:id="67819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398918">
      <w:bodyDiv w:val="1"/>
      <w:marLeft w:val="0"/>
      <w:marRight w:val="0"/>
      <w:marTop w:val="0"/>
      <w:marBottom w:val="0"/>
      <w:divBdr>
        <w:top w:val="none" w:sz="0" w:space="0" w:color="auto"/>
        <w:left w:val="none" w:sz="0" w:space="0" w:color="auto"/>
        <w:bottom w:val="none" w:sz="0" w:space="0" w:color="auto"/>
        <w:right w:val="none" w:sz="0" w:space="0" w:color="auto"/>
      </w:divBdr>
      <w:divsChild>
        <w:div w:id="1677227919">
          <w:marLeft w:val="0"/>
          <w:marRight w:val="1"/>
          <w:marTop w:val="0"/>
          <w:marBottom w:val="0"/>
          <w:divBdr>
            <w:top w:val="none" w:sz="0" w:space="0" w:color="auto"/>
            <w:left w:val="none" w:sz="0" w:space="0" w:color="auto"/>
            <w:bottom w:val="none" w:sz="0" w:space="0" w:color="auto"/>
            <w:right w:val="none" w:sz="0" w:space="0" w:color="auto"/>
          </w:divBdr>
          <w:divsChild>
            <w:div w:id="703022017">
              <w:marLeft w:val="0"/>
              <w:marRight w:val="0"/>
              <w:marTop w:val="0"/>
              <w:marBottom w:val="0"/>
              <w:divBdr>
                <w:top w:val="none" w:sz="0" w:space="0" w:color="auto"/>
                <w:left w:val="none" w:sz="0" w:space="0" w:color="auto"/>
                <w:bottom w:val="none" w:sz="0" w:space="0" w:color="auto"/>
                <w:right w:val="none" w:sz="0" w:space="0" w:color="auto"/>
              </w:divBdr>
              <w:divsChild>
                <w:div w:id="1639145656">
                  <w:marLeft w:val="0"/>
                  <w:marRight w:val="1"/>
                  <w:marTop w:val="0"/>
                  <w:marBottom w:val="0"/>
                  <w:divBdr>
                    <w:top w:val="none" w:sz="0" w:space="0" w:color="auto"/>
                    <w:left w:val="none" w:sz="0" w:space="0" w:color="auto"/>
                    <w:bottom w:val="none" w:sz="0" w:space="0" w:color="auto"/>
                    <w:right w:val="none" w:sz="0" w:space="0" w:color="auto"/>
                  </w:divBdr>
                  <w:divsChild>
                    <w:div w:id="2019455263">
                      <w:marLeft w:val="0"/>
                      <w:marRight w:val="0"/>
                      <w:marTop w:val="0"/>
                      <w:marBottom w:val="0"/>
                      <w:divBdr>
                        <w:top w:val="none" w:sz="0" w:space="0" w:color="auto"/>
                        <w:left w:val="none" w:sz="0" w:space="0" w:color="auto"/>
                        <w:bottom w:val="none" w:sz="0" w:space="0" w:color="auto"/>
                        <w:right w:val="none" w:sz="0" w:space="0" w:color="auto"/>
                      </w:divBdr>
                      <w:divsChild>
                        <w:div w:id="1511332071">
                          <w:marLeft w:val="0"/>
                          <w:marRight w:val="0"/>
                          <w:marTop w:val="0"/>
                          <w:marBottom w:val="0"/>
                          <w:divBdr>
                            <w:top w:val="none" w:sz="0" w:space="0" w:color="auto"/>
                            <w:left w:val="none" w:sz="0" w:space="0" w:color="auto"/>
                            <w:bottom w:val="none" w:sz="0" w:space="0" w:color="auto"/>
                            <w:right w:val="none" w:sz="0" w:space="0" w:color="auto"/>
                          </w:divBdr>
                          <w:divsChild>
                            <w:div w:id="638533896">
                              <w:marLeft w:val="0"/>
                              <w:marRight w:val="0"/>
                              <w:marTop w:val="120"/>
                              <w:marBottom w:val="360"/>
                              <w:divBdr>
                                <w:top w:val="none" w:sz="0" w:space="0" w:color="auto"/>
                                <w:left w:val="none" w:sz="0" w:space="0" w:color="auto"/>
                                <w:bottom w:val="none" w:sz="0" w:space="0" w:color="auto"/>
                                <w:right w:val="none" w:sz="0" w:space="0" w:color="auto"/>
                              </w:divBdr>
                              <w:divsChild>
                                <w:div w:id="2118015874">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199134">
      <w:bodyDiv w:val="1"/>
      <w:marLeft w:val="0"/>
      <w:marRight w:val="0"/>
      <w:marTop w:val="0"/>
      <w:marBottom w:val="0"/>
      <w:divBdr>
        <w:top w:val="none" w:sz="0" w:space="0" w:color="auto"/>
        <w:left w:val="none" w:sz="0" w:space="0" w:color="auto"/>
        <w:bottom w:val="none" w:sz="0" w:space="0" w:color="auto"/>
        <w:right w:val="none" w:sz="0" w:space="0" w:color="auto"/>
      </w:divBdr>
      <w:divsChild>
        <w:div w:id="141778215">
          <w:marLeft w:val="0"/>
          <w:marRight w:val="1"/>
          <w:marTop w:val="0"/>
          <w:marBottom w:val="0"/>
          <w:divBdr>
            <w:top w:val="none" w:sz="0" w:space="0" w:color="auto"/>
            <w:left w:val="none" w:sz="0" w:space="0" w:color="auto"/>
            <w:bottom w:val="none" w:sz="0" w:space="0" w:color="auto"/>
            <w:right w:val="none" w:sz="0" w:space="0" w:color="auto"/>
          </w:divBdr>
          <w:divsChild>
            <w:div w:id="149293961">
              <w:marLeft w:val="0"/>
              <w:marRight w:val="0"/>
              <w:marTop w:val="0"/>
              <w:marBottom w:val="0"/>
              <w:divBdr>
                <w:top w:val="none" w:sz="0" w:space="0" w:color="auto"/>
                <w:left w:val="none" w:sz="0" w:space="0" w:color="auto"/>
                <w:bottom w:val="none" w:sz="0" w:space="0" w:color="auto"/>
                <w:right w:val="none" w:sz="0" w:space="0" w:color="auto"/>
              </w:divBdr>
              <w:divsChild>
                <w:div w:id="883759299">
                  <w:marLeft w:val="0"/>
                  <w:marRight w:val="1"/>
                  <w:marTop w:val="0"/>
                  <w:marBottom w:val="0"/>
                  <w:divBdr>
                    <w:top w:val="none" w:sz="0" w:space="0" w:color="auto"/>
                    <w:left w:val="none" w:sz="0" w:space="0" w:color="auto"/>
                    <w:bottom w:val="none" w:sz="0" w:space="0" w:color="auto"/>
                    <w:right w:val="none" w:sz="0" w:space="0" w:color="auto"/>
                  </w:divBdr>
                  <w:divsChild>
                    <w:div w:id="25642417">
                      <w:marLeft w:val="0"/>
                      <w:marRight w:val="0"/>
                      <w:marTop w:val="0"/>
                      <w:marBottom w:val="0"/>
                      <w:divBdr>
                        <w:top w:val="none" w:sz="0" w:space="0" w:color="auto"/>
                        <w:left w:val="none" w:sz="0" w:space="0" w:color="auto"/>
                        <w:bottom w:val="none" w:sz="0" w:space="0" w:color="auto"/>
                        <w:right w:val="none" w:sz="0" w:space="0" w:color="auto"/>
                      </w:divBdr>
                      <w:divsChild>
                        <w:div w:id="210461296">
                          <w:marLeft w:val="0"/>
                          <w:marRight w:val="0"/>
                          <w:marTop w:val="0"/>
                          <w:marBottom w:val="0"/>
                          <w:divBdr>
                            <w:top w:val="none" w:sz="0" w:space="0" w:color="auto"/>
                            <w:left w:val="none" w:sz="0" w:space="0" w:color="auto"/>
                            <w:bottom w:val="none" w:sz="0" w:space="0" w:color="auto"/>
                            <w:right w:val="none" w:sz="0" w:space="0" w:color="auto"/>
                          </w:divBdr>
                          <w:divsChild>
                            <w:div w:id="36053795">
                              <w:marLeft w:val="0"/>
                              <w:marRight w:val="0"/>
                              <w:marTop w:val="120"/>
                              <w:marBottom w:val="360"/>
                              <w:divBdr>
                                <w:top w:val="none" w:sz="0" w:space="0" w:color="auto"/>
                                <w:left w:val="none" w:sz="0" w:space="0" w:color="auto"/>
                                <w:bottom w:val="none" w:sz="0" w:space="0" w:color="auto"/>
                                <w:right w:val="none" w:sz="0" w:space="0" w:color="auto"/>
                              </w:divBdr>
                              <w:divsChild>
                                <w:div w:id="522745501">
                                  <w:marLeft w:val="420"/>
                                  <w:marRight w:val="0"/>
                                  <w:marTop w:val="0"/>
                                  <w:marBottom w:val="0"/>
                                  <w:divBdr>
                                    <w:top w:val="none" w:sz="0" w:space="0" w:color="auto"/>
                                    <w:left w:val="none" w:sz="0" w:space="0" w:color="auto"/>
                                    <w:bottom w:val="none" w:sz="0" w:space="0" w:color="auto"/>
                                    <w:right w:val="none" w:sz="0" w:space="0" w:color="auto"/>
                                  </w:divBdr>
                                  <w:divsChild>
                                    <w:div w:id="247692741">
                                      <w:marLeft w:val="0"/>
                                      <w:marRight w:val="0"/>
                                      <w:marTop w:val="0"/>
                                      <w:marBottom w:val="0"/>
                                      <w:divBdr>
                                        <w:top w:val="none" w:sz="0" w:space="0" w:color="auto"/>
                                        <w:left w:val="none" w:sz="0" w:space="0" w:color="auto"/>
                                        <w:bottom w:val="none" w:sz="0" w:space="0" w:color="auto"/>
                                        <w:right w:val="none" w:sz="0" w:space="0" w:color="auto"/>
                                      </w:divBdr>
                                      <w:divsChild>
                                        <w:div w:id="17558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7720601">
      <w:bodyDiv w:val="1"/>
      <w:marLeft w:val="0"/>
      <w:marRight w:val="0"/>
      <w:marTop w:val="0"/>
      <w:marBottom w:val="0"/>
      <w:divBdr>
        <w:top w:val="none" w:sz="0" w:space="0" w:color="auto"/>
        <w:left w:val="none" w:sz="0" w:space="0" w:color="auto"/>
        <w:bottom w:val="none" w:sz="0" w:space="0" w:color="auto"/>
        <w:right w:val="none" w:sz="0" w:space="0" w:color="auto"/>
      </w:divBdr>
      <w:divsChild>
        <w:div w:id="1520390439">
          <w:marLeft w:val="0"/>
          <w:marRight w:val="1"/>
          <w:marTop w:val="0"/>
          <w:marBottom w:val="0"/>
          <w:divBdr>
            <w:top w:val="none" w:sz="0" w:space="0" w:color="auto"/>
            <w:left w:val="none" w:sz="0" w:space="0" w:color="auto"/>
            <w:bottom w:val="none" w:sz="0" w:space="0" w:color="auto"/>
            <w:right w:val="none" w:sz="0" w:space="0" w:color="auto"/>
          </w:divBdr>
          <w:divsChild>
            <w:div w:id="574517055">
              <w:marLeft w:val="0"/>
              <w:marRight w:val="0"/>
              <w:marTop w:val="0"/>
              <w:marBottom w:val="0"/>
              <w:divBdr>
                <w:top w:val="none" w:sz="0" w:space="0" w:color="auto"/>
                <w:left w:val="none" w:sz="0" w:space="0" w:color="auto"/>
                <w:bottom w:val="none" w:sz="0" w:space="0" w:color="auto"/>
                <w:right w:val="none" w:sz="0" w:space="0" w:color="auto"/>
              </w:divBdr>
              <w:divsChild>
                <w:div w:id="666517986">
                  <w:marLeft w:val="0"/>
                  <w:marRight w:val="1"/>
                  <w:marTop w:val="0"/>
                  <w:marBottom w:val="0"/>
                  <w:divBdr>
                    <w:top w:val="none" w:sz="0" w:space="0" w:color="auto"/>
                    <w:left w:val="none" w:sz="0" w:space="0" w:color="auto"/>
                    <w:bottom w:val="none" w:sz="0" w:space="0" w:color="auto"/>
                    <w:right w:val="none" w:sz="0" w:space="0" w:color="auto"/>
                  </w:divBdr>
                  <w:divsChild>
                    <w:div w:id="1140147853">
                      <w:marLeft w:val="0"/>
                      <w:marRight w:val="0"/>
                      <w:marTop w:val="0"/>
                      <w:marBottom w:val="0"/>
                      <w:divBdr>
                        <w:top w:val="none" w:sz="0" w:space="0" w:color="auto"/>
                        <w:left w:val="none" w:sz="0" w:space="0" w:color="auto"/>
                        <w:bottom w:val="none" w:sz="0" w:space="0" w:color="auto"/>
                        <w:right w:val="none" w:sz="0" w:space="0" w:color="auto"/>
                      </w:divBdr>
                      <w:divsChild>
                        <w:div w:id="512649111">
                          <w:marLeft w:val="0"/>
                          <w:marRight w:val="0"/>
                          <w:marTop w:val="0"/>
                          <w:marBottom w:val="0"/>
                          <w:divBdr>
                            <w:top w:val="none" w:sz="0" w:space="0" w:color="auto"/>
                            <w:left w:val="none" w:sz="0" w:space="0" w:color="auto"/>
                            <w:bottom w:val="none" w:sz="0" w:space="0" w:color="auto"/>
                            <w:right w:val="none" w:sz="0" w:space="0" w:color="auto"/>
                          </w:divBdr>
                          <w:divsChild>
                            <w:div w:id="826675969">
                              <w:marLeft w:val="0"/>
                              <w:marRight w:val="0"/>
                              <w:marTop w:val="120"/>
                              <w:marBottom w:val="360"/>
                              <w:divBdr>
                                <w:top w:val="none" w:sz="0" w:space="0" w:color="auto"/>
                                <w:left w:val="none" w:sz="0" w:space="0" w:color="auto"/>
                                <w:bottom w:val="none" w:sz="0" w:space="0" w:color="auto"/>
                                <w:right w:val="none" w:sz="0" w:space="0" w:color="auto"/>
                              </w:divBdr>
                              <w:divsChild>
                                <w:div w:id="594365657">
                                  <w:marLeft w:val="420"/>
                                  <w:marRight w:val="0"/>
                                  <w:marTop w:val="0"/>
                                  <w:marBottom w:val="0"/>
                                  <w:divBdr>
                                    <w:top w:val="none" w:sz="0" w:space="0" w:color="auto"/>
                                    <w:left w:val="none" w:sz="0" w:space="0" w:color="auto"/>
                                    <w:bottom w:val="none" w:sz="0" w:space="0" w:color="auto"/>
                                    <w:right w:val="none" w:sz="0" w:space="0" w:color="auto"/>
                                  </w:divBdr>
                                  <w:divsChild>
                                    <w:div w:id="157576884">
                                      <w:marLeft w:val="0"/>
                                      <w:marRight w:val="0"/>
                                      <w:marTop w:val="0"/>
                                      <w:marBottom w:val="0"/>
                                      <w:divBdr>
                                        <w:top w:val="none" w:sz="0" w:space="0" w:color="auto"/>
                                        <w:left w:val="none" w:sz="0" w:space="0" w:color="auto"/>
                                        <w:bottom w:val="none" w:sz="0" w:space="0" w:color="auto"/>
                                        <w:right w:val="none" w:sz="0" w:space="0" w:color="auto"/>
                                      </w:divBdr>
                                      <w:divsChild>
                                        <w:div w:id="685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1092">
      <w:bodyDiv w:val="1"/>
      <w:marLeft w:val="0"/>
      <w:marRight w:val="0"/>
      <w:marTop w:val="0"/>
      <w:marBottom w:val="0"/>
      <w:divBdr>
        <w:top w:val="none" w:sz="0" w:space="0" w:color="auto"/>
        <w:left w:val="none" w:sz="0" w:space="0" w:color="auto"/>
        <w:bottom w:val="none" w:sz="0" w:space="0" w:color="auto"/>
        <w:right w:val="none" w:sz="0" w:space="0" w:color="auto"/>
      </w:divBdr>
      <w:divsChild>
        <w:div w:id="610821446">
          <w:marLeft w:val="0"/>
          <w:marRight w:val="1"/>
          <w:marTop w:val="0"/>
          <w:marBottom w:val="0"/>
          <w:divBdr>
            <w:top w:val="none" w:sz="0" w:space="0" w:color="auto"/>
            <w:left w:val="none" w:sz="0" w:space="0" w:color="auto"/>
            <w:bottom w:val="none" w:sz="0" w:space="0" w:color="auto"/>
            <w:right w:val="none" w:sz="0" w:space="0" w:color="auto"/>
          </w:divBdr>
          <w:divsChild>
            <w:div w:id="1006707255">
              <w:marLeft w:val="0"/>
              <w:marRight w:val="0"/>
              <w:marTop w:val="0"/>
              <w:marBottom w:val="0"/>
              <w:divBdr>
                <w:top w:val="none" w:sz="0" w:space="0" w:color="auto"/>
                <w:left w:val="none" w:sz="0" w:space="0" w:color="auto"/>
                <w:bottom w:val="none" w:sz="0" w:space="0" w:color="auto"/>
                <w:right w:val="none" w:sz="0" w:space="0" w:color="auto"/>
              </w:divBdr>
              <w:divsChild>
                <w:div w:id="1025863212">
                  <w:marLeft w:val="0"/>
                  <w:marRight w:val="1"/>
                  <w:marTop w:val="0"/>
                  <w:marBottom w:val="0"/>
                  <w:divBdr>
                    <w:top w:val="none" w:sz="0" w:space="0" w:color="auto"/>
                    <w:left w:val="none" w:sz="0" w:space="0" w:color="auto"/>
                    <w:bottom w:val="none" w:sz="0" w:space="0" w:color="auto"/>
                    <w:right w:val="none" w:sz="0" w:space="0" w:color="auto"/>
                  </w:divBdr>
                  <w:divsChild>
                    <w:div w:id="281304796">
                      <w:marLeft w:val="0"/>
                      <w:marRight w:val="0"/>
                      <w:marTop w:val="0"/>
                      <w:marBottom w:val="0"/>
                      <w:divBdr>
                        <w:top w:val="none" w:sz="0" w:space="0" w:color="auto"/>
                        <w:left w:val="none" w:sz="0" w:space="0" w:color="auto"/>
                        <w:bottom w:val="none" w:sz="0" w:space="0" w:color="auto"/>
                        <w:right w:val="none" w:sz="0" w:space="0" w:color="auto"/>
                      </w:divBdr>
                      <w:divsChild>
                        <w:div w:id="1013143175">
                          <w:marLeft w:val="0"/>
                          <w:marRight w:val="0"/>
                          <w:marTop w:val="0"/>
                          <w:marBottom w:val="0"/>
                          <w:divBdr>
                            <w:top w:val="none" w:sz="0" w:space="0" w:color="auto"/>
                            <w:left w:val="none" w:sz="0" w:space="0" w:color="auto"/>
                            <w:bottom w:val="none" w:sz="0" w:space="0" w:color="auto"/>
                            <w:right w:val="none" w:sz="0" w:space="0" w:color="auto"/>
                          </w:divBdr>
                          <w:divsChild>
                            <w:div w:id="476918762">
                              <w:marLeft w:val="0"/>
                              <w:marRight w:val="0"/>
                              <w:marTop w:val="120"/>
                              <w:marBottom w:val="360"/>
                              <w:divBdr>
                                <w:top w:val="none" w:sz="0" w:space="0" w:color="auto"/>
                                <w:left w:val="none" w:sz="0" w:space="0" w:color="auto"/>
                                <w:bottom w:val="none" w:sz="0" w:space="0" w:color="auto"/>
                                <w:right w:val="none" w:sz="0" w:space="0" w:color="auto"/>
                              </w:divBdr>
                              <w:divsChild>
                                <w:div w:id="1081878938">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039413">
      <w:bodyDiv w:val="1"/>
      <w:marLeft w:val="0"/>
      <w:marRight w:val="0"/>
      <w:marTop w:val="0"/>
      <w:marBottom w:val="0"/>
      <w:divBdr>
        <w:top w:val="none" w:sz="0" w:space="0" w:color="auto"/>
        <w:left w:val="none" w:sz="0" w:space="0" w:color="auto"/>
        <w:bottom w:val="none" w:sz="0" w:space="0" w:color="auto"/>
        <w:right w:val="none" w:sz="0" w:space="0" w:color="auto"/>
      </w:divBdr>
      <w:divsChild>
        <w:div w:id="138498643">
          <w:marLeft w:val="0"/>
          <w:marRight w:val="1"/>
          <w:marTop w:val="0"/>
          <w:marBottom w:val="0"/>
          <w:divBdr>
            <w:top w:val="none" w:sz="0" w:space="0" w:color="auto"/>
            <w:left w:val="none" w:sz="0" w:space="0" w:color="auto"/>
            <w:bottom w:val="none" w:sz="0" w:space="0" w:color="auto"/>
            <w:right w:val="none" w:sz="0" w:space="0" w:color="auto"/>
          </w:divBdr>
          <w:divsChild>
            <w:div w:id="254897473">
              <w:marLeft w:val="0"/>
              <w:marRight w:val="0"/>
              <w:marTop w:val="0"/>
              <w:marBottom w:val="0"/>
              <w:divBdr>
                <w:top w:val="none" w:sz="0" w:space="0" w:color="auto"/>
                <w:left w:val="none" w:sz="0" w:space="0" w:color="auto"/>
                <w:bottom w:val="none" w:sz="0" w:space="0" w:color="auto"/>
                <w:right w:val="none" w:sz="0" w:space="0" w:color="auto"/>
              </w:divBdr>
              <w:divsChild>
                <w:div w:id="1381906116">
                  <w:marLeft w:val="0"/>
                  <w:marRight w:val="1"/>
                  <w:marTop w:val="0"/>
                  <w:marBottom w:val="0"/>
                  <w:divBdr>
                    <w:top w:val="none" w:sz="0" w:space="0" w:color="auto"/>
                    <w:left w:val="none" w:sz="0" w:space="0" w:color="auto"/>
                    <w:bottom w:val="none" w:sz="0" w:space="0" w:color="auto"/>
                    <w:right w:val="none" w:sz="0" w:space="0" w:color="auto"/>
                  </w:divBdr>
                  <w:divsChild>
                    <w:div w:id="41760580">
                      <w:marLeft w:val="0"/>
                      <w:marRight w:val="0"/>
                      <w:marTop w:val="0"/>
                      <w:marBottom w:val="0"/>
                      <w:divBdr>
                        <w:top w:val="none" w:sz="0" w:space="0" w:color="auto"/>
                        <w:left w:val="none" w:sz="0" w:space="0" w:color="auto"/>
                        <w:bottom w:val="none" w:sz="0" w:space="0" w:color="auto"/>
                        <w:right w:val="none" w:sz="0" w:space="0" w:color="auto"/>
                      </w:divBdr>
                      <w:divsChild>
                        <w:div w:id="1482455018">
                          <w:marLeft w:val="0"/>
                          <w:marRight w:val="0"/>
                          <w:marTop w:val="0"/>
                          <w:marBottom w:val="0"/>
                          <w:divBdr>
                            <w:top w:val="none" w:sz="0" w:space="0" w:color="auto"/>
                            <w:left w:val="none" w:sz="0" w:space="0" w:color="auto"/>
                            <w:bottom w:val="none" w:sz="0" w:space="0" w:color="auto"/>
                            <w:right w:val="none" w:sz="0" w:space="0" w:color="auto"/>
                          </w:divBdr>
                          <w:divsChild>
                            <w:div w:id="96098249">
                              <w:marLeft w:val="0"/>
                              <w:marRight w:val="0"/>
                              <w:marTop w:val="120"/>
                              <w:marBottom w:val="360"/>
                              <w:divBdr>
                                <w:top w:val="none" w:sz="0" w:space="0" w:color="auto"/>
                                <w:left w:val="none" w:sz="0" w:space="0" w:color="auto"/>
                                <w:bottom w:val="none" w:sz="0" w:space="0" w:color="auto"/>
                                <w:right w:val="none" w:sz="0" w:space="0" w:color="auto"/>
                              </w:divBdr>
                              <w:divsChild>
                                <w:div w:id="1522817581">
                                  <w:marLeft w:val="0"/>
                                  <w:marRight w:val="0"/>
                                  <w:marTop w:val="0"/>
                                  <w:marBottom w:val="0"/>
                                  <w:divBdr>
                                    <w:top w:val="none" w:sz="0" w:space="0" w:color="auto"/>
                                    <w:left w:val="none" w:sz="0" w:space="0" w:color="auto"/>
                                    <w:bottom w:val="none" w:sz="0" w:space="0" w:color="auto"/>
                                    <w:right w:val="none" w:sz="0" w:space="0" w:color="auto"/>
                                  </w:divBdr>
                                  <w:divsChild>
                                    <w:div w:id="1685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819983">
      <w:bodyDiv w:val="1"/>
      <w:marLeft w:val="0"/>
      <w:marRight w:val="0"/>
      <w:marTop w:val="0"/>
      <w:marBottom w:val="0"/>
      <w:divBdr>
        <w:top w:val="none" w:sz="0" w:space="0" w:color="auto"/>
        <w:left w:val="none" w:sz="0" w:space="0" w:color="auto"/>
        <w:bottom w:val="none" w:sz="0" w:space="0" w:color="auto"/>
        <w:right w:val="none" w:sz="0" w:space="0" w:color="auto"/>
      </w:divBdr>
      <w:divsChild>
        <w:div w:id="868178836">
          <w:marLeft w:val="0"/>
          <w:marRight w:val="1"/>
          <w:marTop w:val="0"/>
          <w:marBottom w:val="0"/>
          <w:divBdr>
            <w:top w:val="none" w:sz="0" w:space="0" w:color="auto"/>
            <w:left w:val="none" w:sz="0" w:space="0" w:color="auto"/>
            <w:bottom w:val="none" w:sz="0" w:space="0" w:color="auto"/>
            <w:right w:val="none" w:sz="0" w:space="0" w:color="auto"/>
          </w:divBdr>
          <w:divsChild>
            <w:div w:id="123427040">
              <w:marLeft w:val="0"/>
              <w:marRight w:val="0"/>
              <w:marTop w:val="0"/>
              <w:marBottom w:val="0"/>
              <w:divBdr>
                <w:top w:val="none" w:sz="0" w:space="0" w:color="auto"/>
                <w:left w:val="none" w:sz="0" w:space="0" w:color="auto"/>
                <w:bottom w:val="none" w:sz="0" w:space="0" w:color="auto"/>
                <w:right w:val="none" w:sz="0" w:space="0" w:color="auto"/>
              </w:divBdr>
              <w:divsChild>
                <w:div w:id="822545099">
                  <w:marLeft w:val="0"/>
                  <w:marRight w:val="1"/>
                  <w:marTop w:val="0"/>
                  <w:marBottom w:val="0"/>
                  <w:divBdr>
                    <w:top w:val="none" w:sz="0" w:space="0" w:color="auto"/>
                    <w:left w:val="none" w:sz="0" w:space="0" w:color="auto"/>
                    <w:bottom w:val="none" w:sz="0" w:space="0" w:color="auto"/>
                    <w:right w:val="none" w:sz="0" w:space="0" w:color="auto"/>
                  </w:divBdr>
                  <w:divsChild>
                    <w:div w:id="1922449417">
                      <w:marLeft w:val="0"/>
                      <w:marRight w:val="0"/>
                      <w:marTop w:val="0"/>
                      <w:marBottom w:val="0"/>
                      <w:divBdr>
                        <w:top w:val="none" w:sz="0" w:space="0" w:color="auto"/>
                        <w:left w:val="none" w:sz="0" w:space="0" w:color="auto"/>
                        <w:bottom w:val="none" w:sz="0" w:space="0" w:color="auto"/>
                        <w:right w:val="none" w:sz="0" w:space="0" w:color="auto"/>
                      </w:divBdr>
                      <w:divsChild>
                        <w:div w:id="1628587720">
                          <w:marLeft w:val="0"/>
                          <w:marRight w:val="0"/>
                          <w:marTop w:val="0"/>
                          <w:marBottom w:val="0"/>
                          <w:divBdr>
                            <w:top w:val="none" w:sz="0" w:space="0" w:color="auto"/>
                            <w:left w:val="none" w:sz="0" w:space="0" w:color="auto"/>
                            <w:bottom w:val="none" w:sz="0" w:space="0" w:color="auto"/>
                            <w:right w:val="none" w:sz="0" w:space="0" w:color="auto"/>
                          </w:divBdr>
                          <w:divsChild>
                            <w:div w:id="829638553">
                              <w:marLeft w:val="0"/>
                              <w:marRight w:val="0"/>
                              <w:marTop w:val="120"/>
                              <w:marBottom w:val="360"/>
                              <w:divBdr>
                                <w:top w:val="none" w:sz="0" w:space="0" w:color="auto"/>
                                <w:left w:val="none" w:sz="0" w:space="0" w:color="auto"/>
                                <w:bottom w:val="none" w:sz="0" w:space="0" w:color="auto"/>
                                <w:right w:val="none" w:sz="0" w:space="0" w:color="auto"/>
                              </w:divBdr>
                              <w:divsChild>
                                <w:div w:id="1985116323">
                                  <w:marLeft w:val="420"/>
                                  <w:marRight w:val="0"/>
                                  <w:marTop w:val="0"/>
                                  <w:marBottom w:val="0"/>
                                  <w:divBdr>
                                    <w:top w:val="none" w:sz="0" w:space="0" w:color="auto"/>
                                    <w:left w:val="none" w:sz="0" w:space="0" w:color="auto"/>
                                    <w:bottom w:val="none" w:sz="0" w:space="0" w:color="auto"/>
                                    <w:right w:val="none" w:sz="0" w:space="0" w:color="auto"/>
                                  </w:divBdr>
                                  <w:divsChild>
                                    <w:div w:id="1720592266">
                                      <w:marLeft w:val="0"/>
                                      <w:marRight w:val="0"/>
                                      <w:marTop w:val="0"/>
                                      <w:marBottom w:val="0"/>
                                      <w:divBdr>
                                        <w:top w:val="none" w:sz="0" w:space="0" w:color="auto"/>
                                        <w:left w:val="none" w:sz="0" w:space="0" w:color="auto"/>
                                        <w:bottom w:val="none" w:sz="0" w:space="0" w:color="auto"/>
                                        <w:right w:val="none" w:sz="0" w:space="0" w:color="auto"/>
                                      </w:divBdr>
                                      <w:divsChild>
                                        <w:div w:id="16641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589385">
      <w:bodyDiv w:val="1"/>
      <w:marLeft w:val="0"/>
      <w:marRight w:val="0"/>
      <w:marTop w:val="0"/>
      <w:marBottom w:val="0"/>
      <w:divBdr>
        <w:top w:val="none" w:sz="0" w:space="0" w:color="auto"/>
        <w:left w:val="none" w:sz="0" w:space="0" w:color="auto"/>
        <w:bottom w:val="none" w:sz="0" w:space="0" w:color="auto"/>
        <w:right w:val="none" w:sz="0" w:space="0" w:color="auto"/>
      </w:divBdr>
      <w:divsChild>
        <w:div w:id="604772960">
          <w:marLeft w:val="0"/>
          <w:marRight w:val="1"/>
          <w:marTop w:val="0"/>
          <w:marBottom w:val="0"/>
          <w:divBdr>
            <w:top w:val="none" w:sz="0" w:space="0" w:color="auto"/>
            <w:left w:val="none" w:sz="0" w:space="0" w:color="auto"/>
            <w:bottom w:val="none" w:sz="0" w:space="0" w:color="auto"/>
            <w:right w:val="none" w:sz="0" w:space="0" w:color="auto"/>
          </w:divBdr>
          <w:divsChild>
            <w:div w:id="566385011">
              <w:marLeft w:val="0"/>
              <w:marRight w:val="0"/>
              <w:marTop w:val="0"/>
              <w:marBottom w:val="0"/>
              <w:divBdr>
                <w:top w:val="none" w:sz="0" w:space="0" w:color="auto"/>
                <w:left w:val="none" w:sz="0" w:space="0" w:color="auto"/>
                <w:bottom w:val="none" w:sz="0" w:space="0" w:color="auto"/>
                <w:right w:val="none" w:sz="0" w:space="0" w:color="auto"/>
              </w:divBdr>
              <w:divsChild>
                <w:div w:id="1786922120">
                  <w:marLeft w:val="0"/>
                  <w:marRight w:val="1"/>
                  <w:marTop w:val="0"/>
                  <w:marBottom w:val="0"/>
                  <w:divBdr>
                    <w:top w:val="none" w:sz="0" w:space="0" w:color="auto"/>
                    <w:left w:val="none" w:sz="0" w:space="0" w:color="auto"/>
                    <w:bottom w:val="none" w:sz="0" w:space="0" w:color="auto"/>
                    <w:right w:val="none" w:sz="0" w:space="0" w:color="auto"/>
                  </w:divBdr>
                  <w:divsChild>
                    <w:div w:id="701053889">
                      <w:marLeft w:val="0"/>
                      <w:marRight w:val="0"/>
                      <w:marTop w:val="0"/>
                      <w:marBottom w:val="0"/>
                      <w:divBdr>
                        <w:top w:val="none" w:sz="0" w:space="0" w:color="auto"/>
                        <w:left w:val="none" w:sz="0" w:space="0" w:color="auto"/>
                        <w:bottom w:val="none" w:sz="0" w:space="0" w:color="auto"/>
                        <w:right w:val="none" w:sz="0" w:space="0" w:color="auto"/>
                      </w:divBdr>
                      <w:divsChild>
                        <w:div w:id="1946383186">
                          <w:marLeft w:val="0"/>
                          <w:marRight w:val="0"/>
                          <w:marTop w:val="0"/>
                          <w:marBottom w:val="0"/>
                          <w:divBdr>
                            <w:top w:val="none" w:sz="0" w:space="0" w:color="auto"/>
                            <w:left w:val="none" w:sz="0" w:space="0" w:color="auto"/>
                            <w:bottom w:val="none" w:sz="0" w:space="0" w:color="auto"/>
                            <w:right w:val="none" w:sz="0" w:space="0" w:color="auto"/>
                          </w:divBdr>
                          <w:divsChild>
                            <w:div w:id="1691757380">
                              <w:marLeft w:val="0"/>
                              <w:marRight w:val="0"/>
                              <w:marTop w:val="120"/>
                              <w:marBottom w:val="360"/>
                              <w:divBdr>
                                <w:top w:val="none" w:sz="0" w:space="0" w:color="auto"/>
                                <w:left w:val="none" w:sz="0" w:space="0" w:color="auto"/>
                                <w:bottom w:val="none" w:sz="0" w:space="0" w:color="auto"/>
                                <w:right w:val="none" w:sz="0" w:space="0" w:color="auto"/>
                              </w:divBdr>
                              <w:divsChild>
                                <w:div w:id="1714695547">
                                  <w:marLeft w:val="0"/>
                                  <w:marRight w:val="0"/>
                                  <w:marTop w:val="0"/>
                                  <w:marBottom w:val="0"/>
                                  <w:divBdr>
                                    <w:top w:val="none" w:sz="0" w:space="0" w:color="auto"/>
                                    <w:left w:val="none" w:sz="0" w:space="0" w:color="auto"/>
                                    <w:bottom w:val="none" w:sz="0" w:space="0" w:color="auto"/>
                                    <w:right w:val="none" w:sz="0" w:space="0" w:color="auto"/>
                                  </w:divBdr>
                                  <w:divsChild>
                                    <w:div w:id="4283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223324">
      <w:bodyDiv w:val="1"/>
      <w:marLeft w:val="0"/>
      <w:marRight w:val="0"/>
      <w:marTop w:val="0"/>
      <w:marBottom w:val="0"/>
      <w:divBdr>
        <w:top w:val="none" w:sz="0" w:space="0" w:color="auto"/>
        <w:left w:val="none" w:sz="0" w:space="0" w:color="auto"/>
        <w:bottom w:val="none" w:sz="0" w:space="0" w:color="auto"/>
        <w:right w:val="none" w:sz="0" w:space="0" w:color="auto"/>
      </w:divBdr>
      <w:divsChild>
        <w:div w:id="1858351013">
          <w:marLeft w:val="0"/>
          <w:marRight w:val="1"/>
          <w:marTop w:val="0"/>
          <w:marBottom w:val="0"/>
          <w:divBdr>
            <w:top w:val="none" w:sz="0" w:space="0" w:color="auto"/>
            <w:left w:val="none" w:sz="0" w:space="0" w:color="auto"/>
            <w:bottom w:val="none" w:sz="0" w:space="0" w:color="auto"/>
            <w:right w:val="none" w:sz="0" w:space="0" w:color="auto"/>
          </w:divBdr>
          <w:divsChild>
            <w:div w:id="1046610690">
              <w:marLeft w:val="0"/>
              <w:marRight w:val="0"/>
              <w:marTop w:val="0"/>
              <w:marBottom w:val="0"/>
              <w:divBdr>
                <w:top w:val="none" w:sz="0" w:space="0" w:color="auto"/>
                <w:left w:val="none" w:sz="0" w:space="0" w:color="auto"/>
                <w:bottom w:val="none" w:sz="0" w:space="0" w:color="auto"/>
                <w:right w:val="none" w:sz="0" w:space="0" w:color="auto"/>
              </w:divBdr>
              <w:divsChild>
                <w:div w:id="1581135701">
                  <w:marLeft w:val="0"/>
                  <w:marRight w:val="1"/>
                  <w:marTop w:val="0"/>
                  <w:marBottom w:val="0"/>
                  <w:divBdr>
                    <w:top w:val="none" w:sz="0" w:space="0" w:color="auto"/>
                    <w:left w:val="none" w:sz="0" w:space="0" w:color="auto"/>
                    <w:bottom w:val="none" w:sz="0" w:space="0" w:color="auto"/>
                    <w:right w:val="none" w:sz="0" w:space="0" w:color="auto"/>
                  </w:divBdr>
                  <w:divsChild>
                    <w:div w:id="169029130">
                      <w:marLeft w:val="0"/>
                      <w:marRight w:val="0"/>
                      <w:marTop w:val="0"/>
                      <w:marBottom w:val="0"/>
                      <w:divBdr>
                        <w:top w:val="none" w:sz="0" w:space="0" w:color="auto"/>
                        <w:left w:val="none" w:sz="0" w:space="0" w:color="auto"/>
                        <w:bottom w:val="none" w:sz="0" w:space="0" w:color="auto"/>
                        <w:right w:val="none" w:sz="0" w:space="0" w:color="auto"/>
                      </w:divBdr>
                      <w:divsChild>
                        <w:div w:id="1016079830">
                          <w:marLeft w:val="0"/>
                          <w:marRight w:val="0"/>
                          <w:marTop w:val="0"/>
                          <w:marBottom w:val="0"/>
                          <w:divBdr>
                            <w:top w:val="none" w:sz="0" w:space="0" w:color="auto"/>
                            <w:left w:val="none" w:sz="0" w:space="0" w:color="auto"/>
                            <w:bottom w:val="none" w:sz="0" w:space="0" w:color="auto"/>
                            <w:right w:val="none" w:sz="0" w:space="0" w:color="auto"/>
                          </w:divBdr>
                          <w:divsChild>
                            <w:div w:id="1902980771">
                              <w:marLeft w:val="0"/>
                              <w:marRight w:val="0"/>
                              <w:marTop w:val="120"/>
                              <w:marBottom w:val="360"/>
                              <w:divBdr>
                                <w:top w:val="none" w:sz="0" w:space="0" w:color="auto"/>
                                <w:left w:val="none" w:sz="0" w:space="0" w:color="auto"/>
                                <w:bottom w:val="none" w:sz="0" w:space="0" w:color="auto"/>
                                <w:right w:val="none" w:sz="0" w:space="0" w:color="auto"/>
                              </w:divBdr>
                              <w:divsChild>
                                <w:div w:id="1384521706">
                                  <w:marLeft w:val="0"/>
                                  <w:marRight w:val="0"/>
                                  <w:marTop w:val="0"/>
                                  <w:marBottom w:val="0"/>
                                  <w:divBdr>
                                    <w:top w:val="none" w:sz="0" w:space="0" w:color="auto"/>
                                    <w:left w:val="none" w:sz="0" w:space="0" w:color="auto"/>
                                    <w:bottom w:val="none" w:sz="0" w:space="0" w:color="auto"/>
                                    <w:right w:val="none" w:sz="0" w:space="0" w:color="auto"/>
                                  </w:divBdr>
                                  <w:divsChild>
                                    <w:div w:id="20082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274299">
      <w:bodyDiv w:val="1"/>
      <w:marLeft w:val="0"/>
      <w:marRight w:val="0"/>
      <w:marTop w:val="0"/>
      <w:marBottom w:val="0"/>
      <w:divBdr>
        <w:top w:val="none" w:sz="0" w:space="0" w:color="auto"/>
        <w:left w:val="none" w:sz="0" w:space="0" w:color="auto"/>
        <w:bottom w:val="none" w:sz="0" w:space="0" w:color="auto"/>
        <w:right w:val="none" w:sz="0" w:space="0" w:color="auto"/>
      </w:divBdr>
      <w:divsChild>
        <w:div w:id="1583754072">
          <w:marLeft w:val="0"/>
          <w:marRight w:val="1"/>
          <w:marTop w:val="0"/>
          <w:marBottom w:val="0"/>
          <w:divBdr>
            <w:top w:val="none" w:sz="0" w:space="0" w:color="auto"/>
            <w:left w:val="none" w:sz="0" w:space="0" w:color="auto"/>
            <w:bottom w:val="none" w:sz="0" w:space="0" w:color="auto"/>
            <w:right w:val="none" w:sz="0" w:space="0" w:color="auto"/>
          </w:divBdr>
          <w:divsChild>
            <w:div w:id="1971203611">
              <w:marLeft w:val="0"/>
              <w:marRight w:val="0"/>
              <w:marTop w:val="0"/>
              <w:marBottom w:val="0"/>
              <w:divBdr>
                <w:top w:val="none" w:sz="0" w:space="0" w:color="auto"/>
                <w:left w:val="none" w:sz="0" w:space="0" w:color="auto"/>
                <w:bottom w:val="none" w:sz="0" w:space="0" w:color="auto"/>
                <w:right w:val="none" w:sz="0" w:space="0" w:color="auto"/>
              </w:divBdr>
              <w:divsChild>
                <w:div w:id="390664610">
                  <w:marLeft w:val="0"/>
                  <w:marRight w:val="1"/>
                  <w:marTop w:val="0"/>
                  <w:marBottom w:val="0"/>
                  <w:divBdr>
                    <w:top w:val="none" w:sz="0" w:space="0" w:color="auto"/>
                    <w:left w:val="none" w:sz="0" w:space="0" w:color="auto"/>
                    <w:bottom w:val="none" w:sz="0" w:space="0" w:color="auto"/>
                    <w:right w:val="none" w:sz="0" w:space="0" w:color="auto"/>
                  </w:divBdr>
                  <w:divsChild>
                    <w:div w:id="171533827">
                      <w:marLeft w:val="0"/>
                      <w:marRight w:val="0"/>
                      <w:marTop w:val="0"/>
                      <w:marBottom w:val="0"/>
                      <w:divBdr>
                        <w:top w:val="none" w:sz="0" w:space="0" w:color="auto"/>
                        <w:left w:val="none" w:sz="0" w:space="0" w:color="auto"/>
                        <w:bottom w:val="none" w:sz="0" w:space="0" w:color="auto"/>
                        <w:right w:val="none" w:sz="0" w:space="0" w:color="auto"/>
                      </w:divBdr>
                      <w:divsChild>
                        <w:div w:id="949898652">
                          <w:marLeft w:val="0"/>
                          <w:marRight w:val="0"/>
                          <w:marTop w:val="0"/>
                          <w:marBottom w:val="0"/>
                          <w:divBdr>
                            <w:top w:val="none" w:sz="0" w:space="0" w:color="auto"/>
                            <w:left w:val="none" w:sz="0" w:space="0" w:color="auto"/>
                            <w:bottom w:val="none" w:sz="0" w:space="0" w:color="auto"/>
                            <w:right w:val="none" w:sz="0" w:space="0" w:color="auto"/>
                          </w:divBdr>
                          <w:divsChild>
                            <w:div w:id="649791443">
                              <w:marLeft w:val="0"/>
                              <w:marRight w:val="0"/>
                              <w:marTop w:val="120"/>
                              <w:marBottom w:val="360"/>
                              <w:divBdr>
                                <w:top w:val="none" w:sz="0" w:space="0" w:color="auto"/>
                                <w:left w:val="none" w:sz="0" w:space="0" w:color="auto"/>
                                <w:bottom w:val="none" w:sz="0" w:space="0" w:color="auto"/>
                                <w:right w:val="none" w:sz="0" w:space="0" w:color="auto"/>
                              </w:divBdr>
                              <w:divsChild>
                                <w:div w:id="1526940748">
                                  <w:marLeft w:val="420"/>
                                  <w:marRight w:val="0"/>
                                  <w:marTop w:val="0"/>
                                  <w:marBottom w:val="0"/>
                                  <w:divBdr>
                                    <w:top w:val="none" w:sz="0" w:space="0" w:color="auto"/>
                                    <w:left w:val="none" w:sz="0" w:space="0" w:color="auto"/>
                                    <w:bottom w:val="none" w:sz="0" w:space="0" w:color="auto"/>
                                    <w:right w:val="none" w:sz="0" w:space="0" w:color="auto"/>
                                  </w:divBdr>
                                  <w:divsChild>
                                    <w:div w:id="430395173">
                                      <w:marLeft w:val="0"/>
                                      <w:marRight w:val="0"/>
                                      <w:marTop w:val="0"/>
                                      <w:marBottom w:val="0"/>
                                      <w:divBdr>
                                        <w:top w:val="none" w:sz="0" w:space="0" w:color="auto"/>
                                        <w:left w:val="none" w:sz="0" w:space="0" w:color="auto"/>
                                        <w:bottom w:val="none" w:sz="0" w:space="0" w:color="auto"/>
                                        <w:right w:val="none" w:sz="0" w:space="0" w:color="auto"/>
                                      </w:divBdr>
                                      <w:divsChild>
                                        <w:div w:id="2698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322028">
      <w:bodyDiv w:val="1"/>
      <w:marLeft w:val="0"/>
      <w:marRight w:val="0"/>
      <w:marTop w:val="0"/>
      <w:marBottom w:val="0"/>
      <w:divBdr>
        <w:top w:val="none" w:sz="0" w:space="0" w:color="auto"/>
        <w:left w:val="none" w:sz="0" w:space="0" w:color="auto"/>
        <w:bottom w:val="none" w:sz="0" w:space="0" w:color="auto"/>
        <w:right w:val="none" w:sz="0" w:space="0" w:color="auto"/>
      </w:divBdr>
      <w:divsChild>
        <w:div w:id="1401901685">
          <w:marLeft w:val="0"/>
          <w:marRight w:val="1"/>
          <w:marTop w:val="0"/>
          <w:marBottom w:val="0"/>
          <w:divBdr>
            <w:top w:val="none" w:sz="0" w:space="0" w:color="auto"/>
            <w:left w:val="none" w:sz="0" w:space="0" w:color="auto"/>
            <w:bottom w:val="none" w:sz="0" w:space="0" w:color="auto"/>
            <w:right w:val="none" w:sz="0" w:space="0" w:color="auto"/>
          </w:divBdr>
          <w:divsChild>
            <w:div w:id="1852142042">
              <w:marLeft w:val="0"/>
              <w:marRight w:val="0"/>
              <w:marTop w:val="0"/>
              <w:marBottom w:val="0"/>
              <w:divBdr>
                <w:top w:val="none" w:sz="0" w:space="0" w:color="auto"/>
                <w:left w:val="none" w:sz="0" w:space="0" w:color="auto"/>
                <w:bottom w:val="none" w:sz="0" w:space="0" w:color="auto"/>
                <w:right w:val="none" w:sz="0" w:space="0" w:color="auto"/>
              </w:divBdr>
              <w:divsChild>
                <w:div w:id="427502768">
                  <w:marLeft w:val="0"/>
                  <w:marRight w:val="1"/>
                  <w:marTop w:val="0"/>
                  <w:marBottom w:val="0"/>
                  <w:divBdr>
                    <w:top w:val="none" w:sz="0" w:space="0" w:color="auto"/>
                    <w:left w:val="none" w:sz="0" w:space="0" w:color="auto"/>
                    <w:bottom w:val="none" w:sz="0" w:space="0" w:color="auto"/>
                    <w:right w:val="none" w:sz="0" w:space="0" w:color="auto"/>
                  </w:divBdr>
                  <w:divsChild>
                    <w:div w:id="2059166284">
                      <w:marLeft w:val="0"/>
                      <w:marRight w:val="0"/>
                      <w:marTop w:val="0"/>
                      <w:marBottom w:val="0"/>
                      <w:divBdr>
                        <w:top w:val="none" w:sz="0" w:space="0" w:color="auto"/>
                        <w:left w:val="none" w:sz="0" w:space="0" w:color="auto"/>
                        <w:bottom w:val="none" w:sz="0" w:space="0" w:color="auto"/>
                        <w:right w:val="none" w:sz="0" w:space="0" w:color="auto"/>
                      </w:divBdr>
                      <w:divsChild>
                        <w:div w:id="391274252">
                          <w:marLeft w:val="0"/>
                          <w:marRight w:val="0"/>
                          <w:marTop w:val="0"/>
                          <w:marBottom w:val="0"/>
                          <w:divBdr>
                            <w:top w:val="none" w:sz="0" w:space="0" w:color="auto"/>
                            <w:left w:val="none" w:sz="0" w:space="0" w:color="auto"/>
                            <w:bottom w:val="none" w:sz="0" w:space="0" w:color="auto"/>
                            <w:right w:val="none" w:sz="0" w:space="0" w:color="auto"/>
                          </w:divBdr>
                          <w:divsChild>
                            <w:div w:id="1187788477">
                              <w:marLeft w:val="0"/>
                              <w:marRight w:val="0"/>
                              <w:marTop w:val="120"/>
                              <w:marBottom w:val="360"/>
                              <w:divBdr>
                                <w:top w:val="none" w:sz="0" w:space="0" w:color="auto"/>
                                <w:left w:val="none" w:sz="0" w:space="0" w:color="auto"/>
                                <w:bottom w:val="none" w:sz="0" w:space="0" w:color="auto"/>
                                <w:right w:val="none" w:sz="0" w:space="0" w:color="auto"/>
                              </w:divBdr>
                              <w:divsChild>
                                <w:div w:id="454176102">
                                  <w:marLeft w:val="420"/>
                                  <w:marRight w:val="0"/>
                                  <w:marTop w:val="0"/>
                                  <w:marBottom w:val="0"/>
                                  <w:divBdr>
                                    <w:top w:val="none" w:sz="0" w:space="0" w:color="auto"/>
                                    <w:left w:val="none" w:sz="0" w:space="0" w:color="auto"/>
                                    <w:bottom w:val="none" w:sz="0" w:space="0" w:color="auto"/>
                                    <w:right w:val="none" w:sz="0" w:space="0" w:color="auto"/>
                                  </w:divBdr>
                                  <w:divsChild>
                                    <w:div w:id="1570534662">
                                      <w:marLeft w:val="0"/>
                                      <w:marRight w:val="0"/>
                                      <w:marTop w:val="0"/>
                                      <w:marBottom w:val="0"/>
                                      <w:divBdr>
                                        <w:top w:val="none" w:sz="0" w:space="0" w:color="auto"/>
                                        <w:left w:val="none" w:sz="0" w:space="0" w:color="auto"/>
                                        <w:bottom w:val="none" w:sz="0" w:space="0" w:color="auto"/>
                                        <w:right w:val="none" w:sz="0" w:space="0" w:color="auto"/>
                                      </w:divBdr>
                                      <w:divsChild>
                                        <w:div w:id="5298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748494">
      <w:bodyDiv w:val="1"/>
      <w:marLeft w:val="0"/>
      <w:marRight w:val="0"/>
      <w:marTop w:val="0"/>
      <w:marBottom w:val="0"/>
      <w:divBdr>
        <w:top w:val="none" w:sz="0" w:space="0" w:color="auto"/>
        <w:left w:val="none" w:sz="0" w:space="0" w:color="auto"/>
        <w:bottom w:val="none" w:sz="0" w:space="0" w:color="auto"/>
        <w:right w:val="none" w:sz="0" w:space="0" w:color="auto"/>
      </w:divBdr>
      <w:divsChild>
        <w:div w:id="1381637548">
          <w:marLeft w:val="0"/>
          <w:marRight w:val="1"/>
          <w:marTop w:val="0"/>
          <w:marBottom w:val="0"/>
          <w:divBdr>
            <w:top w:val="none" w:sz="0" w:space="0" w:color="auto"/>
            <w:left w:val="none" w:sz="0" w:space="0" w:color="auto"/>
            <w:bottom w:val="none" w:sz="0" w:space="0" w:color="auto"/>
            <w:right w:val="none" w:sz="0" w:space="0" w:color="auto"/>
          </w:divBdr>
          <w:divsChild>
            <w:div w:id="668363752">
              <w:marLeft w:val="0"/>
              <w:marRight w:val="0"/>
              <w:marTop w:val="0"/>
              <w:marBottom w:val="0"/>
              <w:divBdr>
                <w:top w:val="none" w:sz="0" w:space="0" w:color="auto"/>
                <w:left w:val="none" w:sz="0" w:space="0" w:color="auto"/>
                <w:bottom w:val="none" w:sz="0" w:space="0" w:color="auto"/>
                <w:right w:val="none" w:sz="0" w:space="0" w:color="auto"/>
              </w:divBdr>
              <w:divsChild>
                <w:div w:id="403337291">
                  <w:marLeft w:val="0"/>
                  <w:marRight w:val="1"/>
                  <w:marTop w:val="0"/>
                  <w:marBottom w:val="0"/>
                  <w:divBdr>
                    <w:top w:val="none" w:sz="0" w:space="0" w:color="auto"/>
                    <w:left w:val="none" w:sz="0" w:space="0" w:color="auto"/>
                    <w:bottom w:val="none" w:sz="0" w:space="0" w:color="auto"/>
                    <w:right w:val="none" w:sz="0" w:space="0" w:color="auto"/>
                  </w:divBdr>
                  <w:divsChild>
                    <w:div w:id="1333144009">
                      <w:marLeft w:val="0"/>
                      <w:marRight w:val="0"/>
                      <w:marTop w:val="0"/>
                      <w:marBottom w:val="0"/>
                      <w:divBdr>
                        <w:top w:val="none" w:sz="0" w:space="0" w:color="auto"/>
                        <w:left w:val="none" w:sz="0" w:space="0" w:color="auto"/>
                        <w:bottom w:val="none" w:sz="0" w:space="0" w:color="auto"/>
                        <w:right w:val="none" w:sz="0" w:space="0" w:color="auto"/>
                      </w:divBdr>
                      <w:divsChild>
                        <w:div w:id="1188255989">
                          <w:marLeft w:val="0"/>
                          <w:marRight w:val="0"/>
                          <w:marTop w:val="0"/>
                          <w:marBottom w:val="0"/>
                          <w:divBdr>
                            <w:top w:val="none" w:sz="0" w:space="0" w:color="auto"/>
                            <w:left w:val="none" w:sz="0" w:space="0" w:color="auto"/>
                            <w:bottom w:val="none" w:sz="0" w:space="0" w:color="auto"/>
                            <w:right w:val="none" w:sz="0" w:space="0" w:color="auto"/>
                          </w:divBdr>
                          <w:divsChild>
                            <w:div w:id="935871821">
                              <w:marLeft w:val="0"/>
                              <w:marRight w:val="0"/>
                              <w:marTop w:val="120"/>
                              <w:marBottom w:val="360"/>
                              <w:divBdr>
                                <w:top w:val="none" w:sz="0" w:space="0" w:color="auto"/>
                                <w:left w:val="none" w:sz="0" w:space="0" w:color="auto"/>
                                <w:bottom w:val="none" w:sz="0" w:space="0" w:color="auto"/>
                                <w:right w:val="none" w:sz="0" w:space="0" w:color="auto"/>
                              </w:divBdr>
                              <w:divsChild>
                                <w:div w:id="10688221">
                                  <w:marLeft w:val="420"/>
                                  <w:marRight w:val="0"/>
                                  <w:marTop w:val="0"/>
                                  <w:marBottom w:val="0"/>
                                  <w:divBdr>
                                    <w:top w:val="none" w:sz="0" w:space="0" w:color="auto"/>
                                    <w:left w:val="none" w:sz="0" w:space="0" w:color="auto"/>
                                    <w:bottom w:val="none" w:sz="0" w:space="0" w:color="auto"/>
                                    <w:right w:val="none" w:sz="0" w:space="0" w:color="auto"/>
                                  </w:divBdr>
                                  <w:divsChild>
                                    <w:div w:id="1378168395">
                                      <w:marLeft w:val="0"/>
                                      <w:marRight w:val="0"/>
                                      <w:marTop w:val="0"/>
                                      <w:marBottom w:val="0"/>
                                      <w:divBdr>
                                        <w:top w:val="none" w:sz="0" w:space="0" w:color="auto"/>
                                        <w:left w:val="none" w:sz="0" w:space="0" w:color="auto"/>
                                        <w:bottom w:val="none" w:sz="0" w:space="0" w:color="auto"/>
                                        <w:right w:val="none" w:sz="0" w:space="0" w:color="auto"/>
                                      </w:divBdr>
                                      <w:divsChild>
                                        <w:div w:id="20269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1322963">
      <w:bodyDiv w:val="1"/>
      <w:marLeft w:val="0"/>
      <w:marRight w:val="0"/>
      <w:marTop w:val="0"/>
      <w:marBottom w:val="0"/>
      <w:divBdr>
        <w:top w:val="none" w:sz="0" w:space="0" w:color="auto"/>
        <w:left w:val="none" w:sz="0" w:space="0" w:color="auto"/>
        <w:bottom w:val="none" w:sz="0" w:space="0" w:color="auto"/>
        <w:right w:val="none" w:sz="0" w:space="0" w:color="auto"/>
      </w:divBdr>
      <w:divsChild>
        <w:div w:id="1096248123">
          <w:marLeft w:val="0"/>
          <w:marRight w:val="1"/>
          <w:marTop w:val="0"/>
          <w:marBottom w:val="0"/>
          <w:divBdr>
            <w:top w:val="none" w:sz="0" w:space="0" w:color="auto"/>
            <w:left w:val="none" w:sz="0" w:space="0" w:color="auto"/>
            <w:bottom w:val="none" w:sz="0" w:space="0" w:color="auto"/>
            <w:right w:val="none" w:sz="0" w:space="0" w:color="auto"/>
          </w:divBdr>
          <w:divsChild>
            <w:div w:id="731848898">
              <w:marLeft w:val="0"/>
              <w:marRight w:val="0"/>
              <w:marTop w:val="0"/>
              <w:marBottom w:val="0"/>
              <w:divBdr>
                <w:top w:val="none" w:sz="0" w:space="0" w:color="auto"/>
                <w:left w:val="none" w:sz="0" w:space="0" w:color="auto"/>
                <w:bottom w:val="none" w:sz="0" w:space="0" w:color="auto"/>
                <w:right w:val="none" w:sz="0" w:space="0" w:color="auto"/>
              </w:divBdr>
              <w:divsChild>
                <w:div w:id="471338103">
                  <w:marLeft w:val="0"/>
                  <w:marRight w:val="1"/>
                  <w:marTop w:val="0"/>
                  <w:marBottom w:val="0"/>
                  <w:divBdr>
                    <w:top w:val="none" w:sz="0" w:space="0" w:color="auto"/>
                    <w:left w:val="none" w:sz="0" w:space="0" w:color="auto"/>
                    <w:bottom w:val="none" w:sz="0" w:space="0" w:color="auto"/>
                    <w:right w:val="none" w:sz="0" w:space="0" w:color="auto"/>
                  </w:divBdr>
                  <w:divsChild>
                    <w:div w:id="195776515">
                      <w:marLeft w:val="0"/>
                      <w:marRight w:val="0"/>
                      <w:marTop w:val="0"/>
                      <w:marBottom w:val="0"/>
                      <w:divBdr>
                        <w:top w:val="none" w:sz="0" w:space="0" w:color="auto"/>
                        <w:left w:val="none" w:sz="0" w:space="0" w:color="auto"/>
                        <w:bottom w:val="none" w:sz="0" w:space="0" w:color="auto"/>
                        <w:right w:val="none" w:sz="0" w:space="0" w:color="auto"/>
                      </w:divBdr>
                      <w:divsChild>
                        <w:div w:id="1099788259">
                          <w:marLeft w:val="0"/>
                          <w:marRight w:val="0"/>
                          <w:marTop w:val="0"/>
                          <w:marBottom w:val="0"/>
                          <w:divBdr>
                            <w:top w:val="none" w:sz="0" w:space="0" w:color="auto"/>
                            <w:left w:val="none" w:sz="0" w:space="0" w:color="auto"/>
                            <w:bottom w:val="none" w:sz="0" w:space="0" w:color="auto"/>
                            <w:right w:val="none" w:sz="0" w:space="0" w:color="auto"/>
                          </w:divBdr>
                          <w:divsChild>
                            <w:div w:id="772559045">
                              <w:marLeft w:val="0"/>
                              <w:marRight w:val="0"/>
                              <w:marTop w:val="120"/>
                              <w:marBottom w:val="360"/>
                              <w:divBdr>
                                <w:top w:val="none" w:sz="0" w:space="0" w:color="auto"/>
                                <w:left w:val="none" w:sz="0" w:space="0" w:color="auto"/>
                                <w:bottom w:val="none" w:sz="0" w:space="0" w:color="auto"/>
                                <w:right w:val="none" w:sz="0" w:space="0" w:color="auto"/>
                              </w:divBdr>
                              <w:divsChild>
                                <w:div w:id="1719426956">
                                  <w:marLeft w:val="420"/>
                                  <w:marRight w:val="0"/>
                                  <w:marTop w:val="0"/>
                                  <w:marBottom w:val="0"/>
                                  <w:divBdr>
                                    <w:top w:val="none" w:sz="0" w:space="0" w:color="auto"/>
                                    <w:left w:val="none" w:sz="0" w:space="0" w:color="auto"/>
                                    <w:bottom w:val="none" w:sz="0" w:space="0" w:color="auto"/>
                                    <w:right w:val="none" w:sz="0" w:space="0" w:color="auto"/>
                                  </w:divBdr>
                                  <w:divsChild>
                                    <w:div w:id="379400685">
                                      <w:marLeft w:val="0"/>
                                      <w:marRight w:val="0"/>
                                      <w:marTop w:val="0"/>
                                      <w:marBottom w:val="0"/>
                                      <w:divBdr>
                                        <w:top w:val="none" w:sz="0" w:space="0" w:color="auto"/>
                                        <w:left w:val="none" w:sz="0" w:space="0" w:color="auto"/>
                                        <w:bottom w:val="none" w:sz="0" w:space="0" w:color="auto"/>
                                        <w:right w:val="none" w:sz="0" w:space="0" w:color="auto"/>
                                      </w:divBdr>
                                      <w:divsChild>
                                        <w:div w:id="9968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369697">
      <w:bodyDiv w:val="1"/>
      <w:marLeft w:val="0"/>
      <w:marRight w:val="0"/>
      <w:marTop w:val="0"/>
      <w:marBottom w:val="0"/>
      <w:divBdr>
        <w:top w:val="none" w:sz="0" w:space="0" w:color="auto"/>
        <w:left w:val="none" w:sz="0" w:space="0" w:color="auto"/>
        <w:bottom w:val="none" w:sz="0" w:space="0" w:color="auto"/>
        <w:right w:val="none" w:sz="0" w:space="0" w:color="auto"/>
      </w:divBdr>
      <w:divsChild>
        <w:div w:id="367531499">
          <w:marLeft w:val="0"/>
          <w:marRight w:val="1"/>
          <w:marTop w:val="0"/>
          <w:marBottom w:val="0"/>
          <w:divBdr>
            <w:top w:val="none" w:sz="0" w:space="0" w:color="auto"/>
            <w:left w:val="none" w:sz="0" w:space="0" w:color="auto"/>
            <w:bottom w:val="none" w:sz="0" w:space="0" w:color="auto"/>
            <w:right w:val="none" w:sz="0" w:space="0" w:color="auto"/>
          </w:divBdr>
          <w:divsChild>
            <w:div w:id="1638953769">
              <w:marLeft w:val="0"/>
              <w:marRight w:val="0"/>
              <w:marTop w:val="0"/>
              <w:marBottom w:val="0"/>
              <w:divBdr>
                <w:top w:val="none" w:sz="0" w:space="0" w:color="auto"/>
                <w:left w:val="none" w:sz="0" w:space="0" w:color="auto"/>
                <w:bottom w:val="none" w:sz="0" w:space="0" w:color="auto"/>
                <w:right w:val="none" w:sz="0" w:space="0" w:color="auto"/>
              </w:divBdr>
              <w:divsChild>
                <w:div w:id="1329164999">
                  <w:marLeft w:val="0"/>
                  <w:marRight w:val="1"/>
                  <w:marTop w:val="0"/>
                  <w:marBottom w:val="0"/>
                  <w:divBdr>
                    <w:top w:val="none" w:sz="0" w:space="0" w:color="auto"/>
                    <w:left w:val="none" w:sz="0" w:space="0" w:color="auto"/>
                    <w:bottom w:val="none" w:sz="0" w:space="0" w:color="auto"/>
                    <w:right w:val="none" w:sz="0" w:space="0" w:color="auto"/>
                  </w:divBdr>
                  <w:divsChild>
                    <w:div w:id="1479491540">
                      <w:marLeft w:val="0"/>
                      <w:marRight w:val="0"/>
                      <w:marTop w:val="0"/>
                      <w:marBottom w:val="0"/>
                      <w:divBdr>
                        <w:top w:val="none" w:sz="0" w:space="0" w:color="auto"/>
                        <w:left w:val="none" w:sz="0" w:space="0" w:color="auto"/>
                        <w:bottom w:val="none" w:sz="0" w:space="0" w:color="auto"/>
                        <w:right w:val="none" w:sz="0" w:space="0" w:color="auto"/>
                      </w:divBdr>
                      <w:divsChild>
                        <w:div w:id="1244954568">
                          <w:marLeft w:val="0"/>
                          <w:marRight w:val="0"/>
                          <w:marTop w:val="0"/>
                          <w:marBottom w:val="0"/>
                          <w:divBdr>
                            <w:top w:val="none" w:sz="0" w:space="0" w:color="auto"/>
                            <w:left w:val="none" w:sz="0" w:space="0" w:color="auto"/>
                            <w:bottom w:val="none" w:sz="0" w:space="0" w:color="auto"/>
                            <w:right w:val="none" w:sz="0" w:space="0" w:color="auto"/>
                          </w:divBdr>
                          <w:divsChild>
                            <w:div w:id="779496213">
                              <w:marLeft w:val="0"/>
                              <w:marRight w:val="0"/>
                              <w:marTop w:val="120"/>
                              <w:marBottom w:val="360"/>
                              <w:divBdr>
                                <w:top w:val="none" w:sz="0" w:space="0" w:color="auto"/>
                                <w:left w:val="none" w:sz="0" w:space="0" w:color="auto"/>
                                <w:bottom w:val="none" w:sz="0" w:space="0" w:color="auto"/>
                                <w:right w:val="none" w:sz="0" w:space="0" w:color="auto"/>
                              </w:divBdr>
                              <w:divsChild>
                                <w:div w:id="1129863679">
                                  <w:marLeft w:val="420"/>
                                  <w:marRight w:val="0"/>
                                  <w:marTop w:val="0"/>
                                  <w:marBottom w:val="0"/>
                                  <w:divBdr>
                                    <w:top w:val="none" w:sz="0" w:space="0" w:color="auto"/>
                                    <w:left w:val="none" w:sz="0" w:space="0" w:color="auto"/>
                                    <w:bottom w:val="none" w:sz="0" w:space="0" w:color="auto"/>
                                    <w:right w:val="none" w:sz="0" w:space="0" w:color="auto"/>
                                  </w:divBdr>
                                  <w:divsChild>
                                    <w:div w:id="1823228617">
                                      <w:marLeft w:val="0"/>
                                      <w:marRight w:val="0"/>
                                      <w:marTop w:val="0"/>
                                      <w:marBottom w:val="0"/>
                                      <w:divBdr>
                                        <w:top w:val="none" w:sz="0" w:space="0" w:color="auto"/>
                                        <w:left w:val="none" w:sz="0" w:space="0" w:color="auto"/>
                                        <w:bottom w:val="none" w:sz="0" w:space="0" w:color="auto"/>
                                        <w:right w:val="none" w:sz="0" w:space="0" w:color="auto"/>
                                      </w:divBdr>
                                      <w:divsChild>
                                        <w:div w:id="16993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6847235">
      <w:bodyDiv w:val="1"/>
      <w:marLeft w:val="0"/>
      <w:marRight w:val="0"/>
      <w:marTop w:val="0"/>
      <w:marBottom w:val="0"/>
      <w:divBdr>
        <w:top w:val="none" w:sz="0" w:space="0" w:color="auto"/>
        <w:left w:val="none" w:sz="0" w:space="0" w:color="auto"/>
        <w:bottom w:val="none" w:sz="0" w:space="0" w:color="auto"/>
        <w:right w:val="none" w:sz="0" w:space="0" w:color="auto"/>
      </w:divBdr>
      <w:divsChild>
        <w:div w:id="392121218">
          <w:marLeft w:val="0"/>
          <w:marRight w:val="1"/>
          <w:marTop w:val="0"/>
          <w:marBottom w:val="0"/>
          <w:divBdr>
            <w:top w:val="none" w:sz="0" w:space="0" w:color="auto"/>
            <w:left w:val="none" w:sz="0" w:space="0" w:color="auto"/>
            <w:bottom w:val="none" w:sz="0" w:space="0" w:color="auto"/>
            <w:right w:val="none" w:sz="0" w:space="0" w:color="auto"/>
          </w:divBdr>
          <w:divsChild>
            <w:div w:id="1400521106">
              <w:marLeft w:val="0"/>
              <w:marRight w:val="0"/>
              <w:marTop w:val="0"/>
              <w:marBottom w:val="0"/>
              <w:divBdr>
                <w:top w:val="none" w:sz="0" w:space="0" w:color="auto"/>
                <w:left w:val="none" w:sz="0" w:space="0" w:color="auto"/>
                <w:bottom w:val="none" w:sz="0" w:space="0" w:color="auto"/>
                <w:right w:val="none" w:sz="0" w:space="0" w:color="auto"/>
              </w:divBdr>
              <w:divsChild>
                <w:div w:id="23869793">
                  <w:marLeft w:val="0"/>
                  <w:marRight w:val="1"/>
                  <w:marTop w:val="0"/>
                  <w:marBottom w:val="0"/>
                  <w:divBdr>
                    <w:top w:val="none" w:sz="0" w:space="0" w:color="auto"/>
                    <w:left w:val="none" w:sz="0" w:space="0" w:color="auto"/>
                    <w:bottom w:val="none" w:sz="0" w:space="0" w:color="auto"/>
                    <w:right w:val="none" w:sz="0" w:space="0" w:color="auto"/>
                  </w:divBdr>
                  <w:divsChild>
                    <w:div w:id="263079187">
                      <w:marLeft w:val="0"/>
                      <w:marRight w:val="0"/>
                      <w:marTop w:val="0"/>
                      <w:marBottom w:val="0"/>
                      <w:divBdr>
                        <w:top w:val="none" w:sz="0" w:space="0" w:color="auto"/>
                        <w:left w:val="none" w:sz="0" w:space="0" w:color="auto"/>
                        <w:bottom w:val="none" w:sz="0" w:space="0" w:color="auto"/>
                        <w:right w:val="none" w:sz="0" w:space="0" w:color="auto"/>
                      </w:divBdr>
                      <w:divsChild>
                        <w:div w:id="1875534815">
                          <w:marLeft w:val="0"/>
                          <w:marRight w:val="0"/>
                          <w:marTop w:val="0"/>
                          <w:marBottom w:val="0"/>
                          <w:divBdr>
                            <w:top w:val="none" w:sz="0" w:space="0" w:color="auto"/>
                            <w:left w:val="none" w:sz="0" w:space="0" w:color="auto"/>
                            <w:bottom w:val="none" w:sz="0" w:space="0" w:color="auto"/>
                            <w:right w:val="none" w:sz="0" w:space="0" w:color="auto"/>
                          </w:divBdr>
                          <w:divsChild>
                            <w:div w:id="500465512">
                              <w:marLeft w:val="0"/>
                              <w:marRight w:val="0"/>
                              <w:marTop w:val="120"/>
                              <w:marBottom w:val="360"/>
                              <w:divBdr>
                                <w:top w:val="none" w:sz="0" w:space="0" w:color="auto"/>
                                <w:left w:val="none" w:sz="0" w:space="0" w:color="auto"/>
                                <w:bottom w:val="none" w:sz="0" w:space="0" w:color="auto"/>
                                <w:right w:val="none" w:sz="0" w:space="0" w:color="auto"/>
                              </w:divBdr>
                              <w:divsChild>
                                <w:div w:id="1411925541">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894259">
      <w:bodyDiv w:val="1"/>
      <w:marLeft w:val="0"/>
      <w:marRight w:val="0"/>
      <w:marTop w:val="0"/>
      <w:marBottom w:val="0"/>
      <w:divBdr>
        <w:top w:val="none" w:sz="0" w:space="0" w:color="auto"/>
        <w:left w:val="none" w:sz="0" w:space="0" w:color="auto"/>
        <w:bottom w:val="none" w:sz="0" w:space="0" w:color="auto"/>
        <w:right w:val="none" w:sz="0" w:space="0" w:color="auto"/>
      </w:divBdr>
      <w:divsChild>
        <w:div w:id="160202397">
          <w:marLeft w:val="0"/>
          <w:marRight w:val="1"/>
          <w:marTop w:val="0"/>
          <w:marBottom w:val="0"/>
          <w:divBdr>
            <w:top w:val="none" w:sz="0" w:space="0" w:color="auto"/>
            <w:left w:val="none" w:sz="0" w:space="0" w:color="auto"/>
            <w:bottom w:val="none" w:sz="0" w:space="0" w:color="auto"/>
            <w:right w:val="none" w:sz="0" w:space="0" w:color="auto"/>
          </w:divBdr>
          <w:divsChild>
            <w:div w:id="1346322827">
              <w:marLeft w:val="0"/>
              <w:marRight w:val="0"/>
              <w:marTop w:val="0"/>
              <w:marBottom w:val="0"/>
              <w:divBdr>
                <w:top w:val="none" w:sz="0" w:space="0" w:color="auto"/>
                <w:left w:val="none" w:sz="0" w:space="0" w:color="auto"/>
                <w:bottom w:val="none" w:sz="0" w:space="0" w:color="auto"/>
                <w:right w:val="none" w:sz="0" w:space="0" w:color="auto"/>
              </w:divBdr>
              <w:divsChild>
                <w:div w:id="317194729">
                  <w:marLeft w:val="0"/>
                  <w:marRight w:val="1"/>
                  <w:marTop w:val="0"/>
                  <w:marBottom w:val="0"/>
                  <w:divBdr>
                    <w:top w:val="none" w:sz="0" w:space="0" w:color="auto"/>
                    <w:left w:val="none" w:sz="0" w:space="0" w:color="auto"/>
                    <w:bottom w:val="none" w:sz="0" w:space="0" w:color="auto"/>
                    <w:right w:val="none" w:sz="0" w:space="0" w:color="auto"/>
                  </w:divBdr>
                  <w:divsChild>
                    <w:div w:id="958149432">
                      <w:marLeft w:val="0"/>
                      <w:marRight w:val="0"/>
                      <w:marTop w:val="0"/>
                      <w:marBottom w:val="0"/>
                      <w:divBdr>
                        <w:top w:val="none" w:sz="0" w:space="0" w:color="auto"/>
                        <w:left w:val="none" w:sz="0" w:space="0" w:color="auto"/>
                        <w:bottom w:val="none" w:sz="0" w:space="0" w:color="auto"/>
                        <w:right w:val="none" w:sz="0" w:space="0" w:color="auto"/>
                      </w:divBdr>
                      <w:divsChild>
                        <w:div w:id="499270982">
                          <w:marLeft w:val="0"/>
                          <w:marRight w:val="0"/>
                          <w:marTop w:val="0"/>
                          <w:marBottom w:val="0"/>
                          <w:divBdr>
                            <w:top w:val="none" w:sz="0" w:space="0" w:color="auto"/>
                            <w:left w:val="none" w:sz="0" w:space="0" w:color="auto"/>
                            <w:bottom w:val="none" w:sz="0" w:space="0" w:color="auto"/>
                            <w:right w:val="none" w:sz="0" w:space="0" w:color="auto"/>
                          </w:divBdr>
                          <w:divsChild>
                            <w:div w:id="1474523395">
                              <w:marLeft w:val="0"/>
                              <w:marRight w:val="0"/>
                              <w:marTop w:val="120"/>
                              <w:marBottom w:val="360"/>
                              <w:divBdr>
                                <w:top w:val="none" w:sz="0" w:space="0" w:color="auto"/>
                                <w:left w:val="none" w:sz="0" w:space="0" w:color="auto"/>
                                <w:bottom w:val="none" w:sz="0" w:space="0" w:color="auto"/>
                                <w:right w:val="none" w:sz="0" w:space="0" w:color="auto"/>
                              </w:divBdr>
                              <w:divsChild>
                                <w:div w:id="1774856470">
                                  <w:marLeft w:val="0"/>
                                  <w:marRight w:val="0"/>
                                  <w:marTop w:val="0"/>
                                  <w:marBottom w:val="0"/>
                                  <w:divBdr>
                                    <w:top w:val="none" w:sz="0" w:space="0" w:color="auto"/>
                                    <w:left w:val="none" w:sz="0" w:space="0" w:color="auto"/>
                                    <w:bottom w:val="none" w:sz="0" w:space="0" w:color="auto"/>
                                    <w:right w:val="none" w:sz="0" w:space="0" w:color="auto"/>
                                  </w:divBdr>
                                  <w:divsChild>
                                    <w:div w:id="712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011311">
      <w:bodyDiv w:val="1"/>
      <w:marLeft w:val="0"/>
      <w:marRight w:val="0"/>
      <w:marTop w:val="0"/>
      <w:marBottom w:val="0"/>
      <w:divBdr>
        <w:top w:val="none" w:sz="0" w:space="0" w:color="auto"/>
        <w:left w:val="none" w:sz="0" w:space="0" w:color="auto"/>
        <w:bottom w:val="none" w:sz="0" w:space="0" w:color="auto"/>
        <w:right w:val="none" w:sz="0" w:space="0" w:color="auto"/>
      </w:divBdr>
      <w:divsChild>
        <w:div w:id="1199120649">
          <w:marLeft w:val="0"/>
          <w:marRight w:val="1"/>
          <w:marTop w:val="0"/>
          <w:marBottom w:val="0"/>
          <w:divBdr>
            <w:top w:val="none" w:sz="0" w:space="0" w:color="auto"/>
            <w:left w:val="none" w:sz="0" w:space="0" w:color="auto"/>
            <w:bottom w:val="none" w:sz="0" w:space="0" w:color="auto"/>
            <w:right w:val="none" w:sz="0" w:space="0" w:color="auto"/>
          </w:divBdr>
          <w:divsChild>
            <w:div w:id="2105880384">
              <w:marLeft w:val="0"/>
              <w:marRight w:val="0"/>
              <w:marTop w:val="0"/>
              <w:marBottom w:val="0"/>
              <w:divBdr>
                <w:top w:val="none" w:sz="0" w:space="0" w:color="auto"/>
                <w:left w:val="none" w:sz="0" w:space="0" w:color="auto"/>
                <w:bottom w:val="none" w:sz="0" w:space="0" w:color="auto"/>
                <w:right w:val="none" w:sz="0" w:space="0" w:color="auto"/>
              </w:divBdr>
              <w:divsChild>
                <w:div w:id="797727427">
                  <w:marLeft w:val="0"/>
                  <w:marRight w:val="1"/>
                  <w:marTop w:val="0"/>
                  <w:marBottom w:val="0"/>
                  <w:divBdr>
                    <w:top w:val="none" w:sz="0" w:space="0" w:color="auto"/>
                    <w:left w:val="none" w:sz="0" w:space="0" w:color="auto"/>
                    <w:bottom w:val="none" w:sz="0" w:space="0" w:color="auto"/>
                    <w:right w:val="none" w:sz="0" w:space="0" w:color="auto"/>
                  </w:divBdr>
                  <w:divsChild>
                    <w:div w:id="1633554224">
                      <w:marLeft w:val="0"/>
                      <w:marRight w:val="0"/>
                      <w:marTop w:val="0"/>
                      <w:marBottom w:val="0"/>
                      <w:divBdr>
                        <w:top w:val="none" w:sz="0" w:space="0" w:color="auto"/>
                        <w:left w:val="none" w:sz="0" w:space="0" w:color="auto"/>
                        <w:bottom w:val="none" w:sz="0" w:space="0" w:color="auto"/>
                        <w:right w:val="none" w:sz="0" w:space="0" w:color="auto"/>
                      </w:divBdr>
                      <w:divsChild>
                        <w:div w:id="1543204774">
                          <w:marLeft w:val="0"/>
                          <w:marRight w:val="0"/>
                          <w:marTop w:val="0"/>
                          <w:marBottom w:val="0"/>
                          <w:divBdr>
                            <w:top w:val="none" w:sz="0" w:space="0" w:color="auto"/>
                            <w:left w:val="none" w:sz="0" w:space="0" w:color="auto"/>
                            <w:bottom w:val="none" w:sz="0" w:space="0" w:color="auto"/>
                            <w:right w:val="none" w:sz="0" w:space="0" w:color="auto"/>
                          </w:divBdr>
                          <w:divsChild>
                            <w:div w:id="67462817">
                              <w:marLeft w:val="0"/>
                              <w:marRight w:val="0"/>
                              <w:marTop w:val="120"/>
                              <w:marBottom w:val="360"/>
                              <w:divBdr>
                                <w:top w:val="none" w:sz="0" w:space="0" w:color="auto"/>
                                <w:left w:val="none" w:sz="0" w:space="0" w:color="auto"/>
                                <w:bottom w:val="none" w:sz="0" w:space="0" w:color="auto"/>
                                <w:right w:val="none" w:sz="0" w:space="0" w:color="auto"/>
                              </w:divBdr>
                              <w:divsChild>
                                <w:div w:id="2021816375">
                                  <w:marLeft w:val="420"/>
                                  <w:marRight w:val="0"/>
                                  <w:marTop w:val="0"/>
                                  <w:marBottom w:val="0"/>
                                  <w:divBdr>
                                    <w:top w:val="none" w:sz="0" w:space="0" w:color="auto"/>
                                    <w:left w:val="none" w:sz="0" w:space="0" w:color="auto"/>
                                    <w:bottom w:val="none" w:sz="0" w:space="0" w:color="auto"/>
                                    <w:right w:val="none" w:sz="0" w:space="0" w:color="auto"/>
                                  </w:divBdr>
                                  <w:divsChild>
                                    <w:div w:id="1218661254">
                                      <w:marLeft w:val="0"/>
                                      <w:marRight w:val="0"/>
                                      <w:marTop w:val="0"/>
                                      <w:marBottom w:val="0"/>
                                      <w:divBdr>
                                        <w:top w:val="none" w:sz="0" w:space="0" w:color="auto"/>
                                        <w:left w:val="none" w:sz="0" w:space="0" w:color="auto"/>
                                        <w:bottom w:val="none" w:sz="0" w:space="0" w:color="auto"/>
                                        <w:right w:val="none" w:sz="0" w:space="0" w:color="auto"/>
                                      </w:divBdr>
                                      <w:divsChild>
                                        <w:div w:id="163856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902139">
      <w:bodyDiv w:val="1"/>
      <w:marLeft w:val="0"/>
      <w:marRight w:val="0"/>
      <w:marTop w:val="0"/>
      <w:marBottom w:val="0"/>
      <w:divBdr>
        <w:top w:val="none" w:sz="0" w:space="0" w:color="auto"/>
        <w:left w:val="none" w:sz="0" w:space="0" w:color="auto"/>
        <w:bottom w:val="none" w:sz="0" w:space="0" w:color="auto"/>
        <w:right w:val="none" w:sz="0" w:space="0" w:color="auto"/>
      </w:divBdr>
      <w:divsChild>
        <w:div w:id="1932544765">
          <w:marLeft w:val="0"/>
          <w:marRight w:val="1"/>
          <w:marTop w:val="0"/>
          <w:marBottom w:val="0"/>
          <w:divBdr>
            <w:top w:val="none" w:sz="0" w:space="0" w:color="auto"/>
            <w:left w:val="none" w:sz="0" w:space="0" w:color="auto"/>
            <w:bottom w:val="none" w:sz="0" w:space="0" w:color="auto"/>
            <w:right w:val="none" w:sz="0" w:space="0" w:color="auto"/>
          </w:divBdr>
          <w:divsChild>
            <w:div w:id="1275938580">
              <w:marLeft w:val="0"/>
              <w:marRight w:val="0"/>
              <w:marTop w:val="0"/>
              <w:marBottom w:val="0"/>
              <w:divBdr>
                <w:top w:val="none" w:sz="0" w:space="0" w:color="auto"/>
                <w:left w:val="none" w:sz="0" w:space="0" w:color="auto"/>
                <w:bottom w:val="none" w:sz="0" w:space="0" w:color="auto"/>
                <w:right w:val="none" w:sz="0" w:space="0" w:color="auto"/>
              </w:divBdr>
              <w:divsChild>
                <w:div w:id="1881673057">
                  <w:marLeft w:val="0"/>
                  <w:marRight w:val="1"/>
                  <w:marTop w:val="0"/>
                  <w:marBottom w:val="0"/>
                  <w:divBdr>
                    <w:top w:val="none" w:sz="0" w:space="0" w:color="auto"/>
                    <w:left w:val="none" w:sz="0" w:space="0" w:color="auto"/>
                    <w:bottom w:val="none" w:sz="0" w:space="0" w:color="auto"/>
                    <w:right w:val="none" w:sz="0" w:space="0" w:color="auto"/>
                  </w:divBdr>
                  <w:divsChild>
                    <w:div w:id="1136292308">
                      <w:marLeft w:val="0"/>
                      <w:marRight w:val="0"/>
                      <w:marTop w:val="0"/>
                      <w:marBottom w:val="0"/>
                      <w:divBdr>
                        <w:top w:val="none" w:sz="0" w:space="0" w:color="auto"/>
                        <w:left w:val="none" w:sz="0" w:space="0" w:color="auto"/>
                        <w:bottom w:val="none" w:sz="0" w:space="0" w:color="auto"/>
                        <w:right w:val="none" w:sz="0" w:space="0" w:color="auto"/>
                      </w:divBdr>
                      <w:divsChild>
                        <w:div w:id="1694259788">
                          <w:marLeft w:val="0"/>
                          <w:marRight w:val="0"/>
                          <w:marTop w:val="0"/>
                          <w:marBottom w:val="0"/>
                          <w:divBdr>
                            <w:top w:val="none" w:sz="0" w:space="0" w:color="auto"/>
                            <w:left w:val="none" w:sz="0" w:space="0" w:color="auto"/>
                            <w:bottom w:val="none" w:sz="0" w:space="0" w:color="auto"/>
                            <w:right w:val="none" w:sz="0" w:space="0" w:color="auto"/>
                          </w:divBdr>
                          <w:divsChild>
                            <w:div w:id="1452551434">
                              <w:marLeft w:val="0"/>
                              <w:marRight w:val="0"/>
                              <w:marTop w:val="120"/>
                              <w:marBottom w:val="360"/>
                              <w:divBdr>
                                <w:top w:val="none" w:sz="0" w:space="0" w:color="auto"/>
                                <w:left w:val="none" w:sz="0" w:space="0" w:color="auto"/>
                                <w:bottom w:val="none" w:sz="0" w:space="0" w:color="auto"/>
                                <w:right w:val="none" w:sz="0" w:space="0" w:color="auto"/>
                              </w:divBdr>
                              <w:divsChild>
                                <w:div w:id="19060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1706">
                          <w:marLeft w:val="0"/>
                          <w:marRight w:val="0"/>
                          <w:marTop w:val="0"/>
                          <w:marBottom w:val="0"/>
                          <w:divBdr>
                            <w:top w:val="none" w:sz="0" w:space="0" w:color="auto"/>
                            <w:left w:val="none" w:sz="0" w:space="0" w:color="auto"/>
                            <w:bottom w:val="none" w:sz="0" w:space="0" w:color="auto"/>
                            <w:right w:val="none" w:sz="0" w:space="0" w:color="auto"/>
                          </w:divBdr>
                          <w:divsChild>
                            <w:div w:id="4280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60121">
      <w:bodyDiv w:val="1"/>
      <w:marLeft w:val="0"/>
      <w:marRight w:val="0"/>
      <w:marTop w:val="0"/>
      <w:marBottom w:val="0"/>
      <w:divBdr>
        <w:top w:val="none" w:sz="0" w:space="0" w:color="auto"/>
        <w:left w:val="none" w:sz="0" w:space="0" w:color="auto"/>
        <w:bottom w:val="none" w:sz="0" w:space="0" w:color="auto"/>
        <w:right w:val="none" w:sz="0" w:space="0" w:color="auto"/>
      </w:divBdr>
    </w:div>
    <w:div w:id="1857040417">
      <w:bodyDiv w:val="1"/>
      <w:marLeft w:val="0"/>
      <w:marRight w:val="0"/>
      <w:marTop w:val="0"/>
      <w:marBottom w:val="0"/>
      <w:divBdr>
        <w:top w:val="none" w:sz="0" w:space="0" w:color="auto"/>
        <w:left w:val="none" w:sz="0" w:space="0" w:color="auto"/>
        <w:bottom w:val="none" w:sz="0" w:space="0" w:color="auto"/>
        <w:right w:val="none" w:sz="0" w:space="0" w:color="auto"/>
      </w:divBdr>
      <w:divsChild>
        <w:div w:id="316570042">
          <w:marLeft w:val="0"/>
          <w:marRight w:val="1"/>
          <w:marTop w:val="0"/>
          <w:marBottom w:val="0"/>
          <w:divBdr>
            <w:top w:val="none" w:sz="0" w:space="0" w:color="auto"/>
            <w:left w:val="none" w:sz="0" w:space="0" w:color="auto"/>
            <w:bottom w:val="none" w:sz="0" w:space="0" w:color="auto"/>
            <w:right w:val="none" w:sz="0" w:space="0" w:color="auto"/>
          </w:divBdr>
          <w:divsChild>
            <w:div w:id="1172992856">
              <w:marLeft w:val="0"/>
              <w:marRight w:val="0"/>
              <w:marTop w:val="0"/>
              <w:marBottom w:val="0"/>
              <w:divBdr>
                <w:top w:val="none" w:sz="0" w:space="0" w:color="auto"/>
                <w:left w:val="none" w:sz="0" w:space="0" w:color="auto"/>
                <w:bottom w:val="none" w:sz="0" w:space="0" w:color="auto"/>
                <w:right w:val="none" w:sz="0" w:space="0" w:color="auto"/>
              </w:divBdr>
              <w:divsChild>
                <w:div w:id="257567345">
                  <w:marLeft w:val="0"/>
                  <w:marRight w:val="1"/>
                  <w:marTop w:val="0"/>
                  <w:marBottom w:val="0"/>
                  <w:divBdr>
                    <w:top w:val="none" w:sz="0" w:space="0" w:color="auto"/>
                    <w:left w:val="none" w:sz="0" w:space="0" w:color="auto"/>
                    <w:bottom w:val="none" w:sz="0" w:space="0" w:color="auto"/>
                    <w:right w:val="none" w:sz="0" w:space="0" w:color="auto"/>
                  </w:divBdr>
                  <w:divsChild>
                    <w:div w:id="1312976270">
                      <w:marLeft w:val="0"/>
                      <w:marRight w:val="0"/>
                      <w:marTop w:val="0"/>
                      <w:marBottom w:val="0"/>
                      <w:divBdr>
                        <w:top w:val="none" w:sz="0" w:space="0" w:color="auto"/>
                        <w:left w:val="none" w:sz="0" w:space="0" w:color="auto"/>
                        <w:bottom w:val="none" w:sz="0" w:space="0" w:color="auto"/>
                        <w:right w:val="none" w:sz="0" w:space="0" w:color="auto"/>
                      </w:divBdr>
                      <w:divsChild>
                        <w:div w:id="403842927">
                          <w:marLeft w:val="0"/>
                          <w:marRight w:val="0"/>
                          <w:marTop w:val="0"/>
                          <w:marBottom w:val="0"/>
                          <w:divBdr>
                            <w:top w:val="none" w:sz="0" w:space="0" w:color="auto"/>
                            <w:left w:val="none" w:sz="0" w:space="0" w:color="auto"/>
                            <w:bottom w:val="none" w:sz="0" w:space="0" w:color="auto"/>
                            <w:right w:val="none" w:sz="0" w:space="0" w:color="auto"/>
                          </w:divBdr>
                          <w:divsChild>
                            <w:div w:id="2052412869">
                              <w:marLeft w:val="0"/>
                              <w:marRight w:val="0"/>
                              <w:marTop w:val="120"/>
                              <w:marBottom w:val="360"/>
                              <w:divBdr>
                                <w:top w:val="none" w:sz="0" w:space="0" w:color="auto"/>
                                <w:left w:val="none" w:sz="0" w:space="0" w:color="auto"/>
                                <w:bottom w:val="none" w:sz="0" w:space="0" w:color="auto"/>
                                <w:right w:val="none" w:sz="0" w:space="0" w:color="auto"/>
                              </w:divBdr>
                              <w:divsChild>
                                <w:div w:id="1132672817">
                                  <w:marLeft w:val="420"/>
                                  <w:marRight w:val="0"/>
                                  <w:marTop w:val="0"/>
                                  <w:marBottom w:val="0"/>
                                  <w:divBdr>
                                    <w:top w:val="none" w:sz="0" w:space="0" w:color="auto"/>
                                    <w:left w:val="none" w:sz="0" w:space="0" w:color="auto"/>
                                    <w:bottom w:val="none" w:sz="0" w:space="0" w:color="auto"/>
                                    <w:right w:val="none" w:sz="0" w:space="0" w:color="auto"/>
                                  </w:divBdr>
                                  <w:divsChild>
                                    <w:div w:id="243150873">
                                      <w:marLeft w:val="0"/>
                                      <w:marRight w:val="0"/>
                                      <w:marTop w:val="0"/>
                                      <w:marBottom w:val="0"/>
                                      <w:divBdr>
                                        <w:top w:val="none" w:sz="0" w:space="0" w:color="auto"/>
                                        <w:left w:val="none" w:sz="0" w:space="0" w:color="auto"/>
                                        <w:bottom w:val="none" w:sz="0" w:space="0" w:color="auto"/>
                                        <w:right w:val="none" w:sz="0" w:space="0" w:color="auto"/>
                                      </w:divBdr>
                                      <w:divsChild>
                                        <w:div w:id="127251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9053748">
      <w:bodyDiv w:val="1"/>
      <w:marLeft w:val="0"/>
      <w:marRight w:val="0"/>
      <w:marTop w:val="0"/>
      <w:marBottom w:val="0"/>
      <w:divBdr>
        <w:top w:val="none" w:sz="0" w:space="0" w:color="auto"/>
        <w:left w:val="none" w:sz="0" w:space="0" w:color="auto"/>
        <w:bottom w:val="none" w:sz="0" w:space="0" w:color="auto"/>
        <w:right w:val="none" w:sz="0" w:space="0" w:color="auto"/>
      </w:divBdr>
      <w:divsChild>
        <w:div w:id="1747220224">
          <w:marLeft w:val="0"/>
          <w:marRight w:val="1"/>
          <w:marTop w:val="0"/>
          <w:marBottom w:val="0"/>
          <w:divBdr>
            <w:top w:val="none" w:sz="0" w:space="0" w:color="auto"/>
            <w:left w:val="none" w:sz="0" w:space="0" w:color="auto"/>
            <w:bottom w:val="none" w:sz="0" w:space="0" w:color="auto"/>
            <w:right w:val="none" w:sz="0" w:space="0" w:color="auto"/>
          </w:divBdr>
          <w:divsChild>
            <w:div w:id="839394816">
              <w:marLeft w:val="0"/>
              <w:marRight w:val="0"/>
              <w:marTop w:val="0"/>
              <w:marBottom w:val="0"/>
              <w:divBdr>
                <w:top w:val="none" w:sz="0" w:space="0" w:color="auto"/>
                <w:left w:val="none" w:sz="0" w:space="0" w:color="auto"/>
                <w:bottom w:val="none" w:sz="0" w:space="0" w:color="auto"/>
                <w:right w:val="none" w:sz="0" w:space="0" w:color="auto"/>
              </w:divBdr>
              <w:divsChild>
                <w:div w:id="1241669870">
                  <w:marLeft w:val="0"/>
                  <w:marRight w:val="1"/>
                  <w:marTop w:val="0"/>
                  <w:marBottom w:val="0"/>
                  <w:divBdr>
                    <w:top w:val="none" w:sz="0" w:space="0" w:color="auto"/>
                    <w:left w:val="none" w:sz="0" w:space="0" w:color="auto"/>
                    <w:bottom w:val="none" w:sz="0" w:space="0" w:color="auto"/>
                    <w:right w:val="none" w:sz="0" w:space="0" w:color="auto"/>
                  </w:divBdr>
                  <w:divsChild>
                    <w:div w:id="1543588104">
                      <w:marLeft w:val="0"/>
                      <w:marRight w:val="0"/>
                      <w:marTop w:val="0"/>
                      <w:marBottom w:val="0"/>
                      <w:divBdr>
                        <w:top w:val="none" w:sz="0" w:space="0" w:color="auto"/>
                        <w:left w:val="none" w:sz="0" w:space="0" w:color="auto"/>
                        <w:bottom w:val="none" w:sz="0" w:space="0" w:color="auto"/>
                        <w:right w:val="none" w:sz="0" w:space="0" w:color="auto"/>
                      </w:divBdr>
                      <w:divsChild>
                        <w:div w:id="58210470">
                          <w:marLeft w:val="0"/>
                          <w:marRight w:val="0"/>
                          <w:marTop w:val="0"/>
                          <w:marBottom w:val="0"/>
                          <w:divBdr>
                            <w:top w:val="none" w:sz="0" w:space="0" w:color="auto"/>
                            <w:left w:val="none" w:sz="0" w:space="0" w:color="auto"/>
                            <w:bottom w:val="none" w:sz="0" w:space="0" w:color="auto"/>
                            <w:right w:val="none" w:sz="0" w:space="0" w:color="auto"/>
                          </w:divBdr>
                          <w:divsChild>
                            <w:div w:id="94255181">
                              <w:marLeft w:val="0"/>
                              <w:marRight w:val="0"/>
                              <w:marTop w:val="120"/>
                              <w:marBottom w:val="360"/>
                              <w:divBdr>
                                <w:top w:val="none" w:sz="0" w:space="0" w:color="auto"/>
                                <w:left w:val="none" w:sz="0" w:space="0" w:color="auto"/>
                                <w:bottom w:val="none" w:sz="0" w:space="0" w:color="auto"/>
                                <w:right w:val="none" w:sz="0" w:space="0" w:color="auto"/>
                              </w:divBdr>
                              <w:divsChild>
                                <w:div w:id="1883712241">
                                  <w:marLeft w:val="0"/>
                                  <w:marRight w:val="0"/>
                                  <w:marTop w:val="0"/>
                                  <w:marBottom w:val="0"/>
                                  <w:divBdr>
                                    <w:top w:val="none" w:sz="0" w:space="0" w:color="auto"/>
                                    <w:left w:val="none" w:sz="0" w:space="0" w:color="auto"/>
                                    <w:bottom w:val="none" w:sz="0" w:space="0" w:color="auto"/>
                                    <w:right w:val="none" w:sz="0" w:space="0" w:color="auto"/>
                                  </w:divBdr>
                                  <w:divsChild>
                                    <w:div w:id="2559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990087">
      <w:bodyDiv w:val="1"/>
      <w:marLeft w:val="0"/>
      <w:marRight w:val="0"/>
      <w:marTop w:val="0"/>
      <w:marBottom w:val="0"/>
      <w:divBdr>
        <w:top w:val="none" w:sz="0" w:space="0" w:color="auto"/>
        <w:left w:val="none" w:sz="0" w:space="0" w:color="auto"/>
        <w:bottom w:val="none" w:sz="0" w:space="0" w:color="auto"/>
        <w:right w:val="none" w:sz="0" w:space="0" w:color="auto"/>
      </w:divBdr>
      <w:divsChild>
        <w:div w:id="641544465">
          <w:marLeft w:val="0"/>
          <w:marRight w:val="1"/>
          <w:marTop w:val="0"/>
          <w:marBottom w:val="0"/>
          <w:divBdr>
            <w:top w:val="none" w:sz="0" w:space="0" w:color="auto"/>
            <w:left w:val="none" w:sz="0" w:space="0" w:color="auto"/>
            <w:bottom w:val="none" w:sz="0" w:space="0" w:color="auto"/>
            <w:right w:val="none" w:sz="0" w:space="0" w:color="auto"/>
          </w:divBdr>
          <w:divsChild>
            <w:div w:id="468478034">
              <w:marLeft w:val="0"/>
              <w:marRight w:val="0"/>
              <w:marTop w:val="0"/>
              <w:marBottom w:val="0"/>
              <w:divBdr>
                <w:top w:val="none" w:sz="0" w:space="0" w:color="auto"/>
                <w:left w:val="none" w:sz="0" w:space="0" w:color="auto"/>
                <w:bottom w:val="none" w:sz="0" w:space="0" w:color="auto"/>
                <w:right w:val="none" w:sz="0" w:space="0" w:color="auto"/>
              </w:divBdr>
              <w:divsChild>
                <w:div w:id="444007101">
                  <w:marLeft w:val="0"/>
                  <w:marRight w:val="1"/>
                  <w:marTop w:val="0"/>
                  <w:marBottom w:val="0"/>
                  <w:divBdr>
                    <w:top w:val="none" w:sz="0" w:space="0" w:color="auto"/>
                    <w:left w:val="none" w:sz="0" w:space="0" w:color="auto"/>
                    <w:bottom w:val="none" w:sz="0" w:space="0" w:color="auto"/>
                    <w:right w:val="none" w:sz="0" w:space="0" w:color="auto"/>
                  </w:divBdr>
                  <w:divsChild>
                    <w:div w:id="499001361">
                      <w:marLeft w:val="0"/>
                      <w:marRight w:val="0"/>
                      <w:marTop w:val="0"/>
                      <w:marBottom w:val="0"/>
                      <w:divBdr>
                        <w:top w:val="none" w:sz="0" w:space="0" w:color="auto"/>
                        <w:left w:val="none" w:sz="0" w:space="0" w:color="auto"/>
                        <w:bottom w:val="none" w:sz="0" w:space="0" w:color="auto"/>
                        <w:right w:val="none" w:sz="0" w:space="0" w:color="auto"/>
                      </w:divBdr>
                      <w:divsChild>
                        <w:div w:id="1541045444">
                          <w:marLeft w:val="0"/>
                          <w:marRight w:val="0"/>
                          <w:marTop w:val="0"/>
                          <w:marBottom w:val="0"/>
                          <w:divBdr>
                            <w:top w:val="none" w:sz="0" w:space="0" w:color="auto"/>
                            <w:left w:val="none" w:sz="0" w:space="0" w:color="auto"/>
                            <w:bottom w:val="none" w:sz="0" w:space="0" w:color="auto"/>
                            <w:right w:val="none" w:sz="0" w:space="0" w:color="auto"/>
                          </w:divBdr>
                          <w:divsChild>
                            <w:div w:id="1496800118">
                              <w:marLeft w:val="0"/>
                              <w:marRight w:val="0"/>
                              <w:marTop w:val="120"/>
                              <w:marBottom w:val="360"/>
                              <w:divBdr>
                                <w:top w:val="none" w:sz="0" w:space="0" w:color="auto"/>
                                <w:left w:val="none" w:sz="0" w:space="0" w:color="auto"/>
                                <w:bottom w:val="none" w:sz="0" w:space="0" w:color="auto"/>
                                <w:right w:val="none" w:sz="0" w:space="0" w:color="auto"/>
                              </w:divBdr>
                              <w:divsChild>
                                <w:div w:id="1411080998">
                                  <w:marLeft w:val="420"/>
                                  <w:marRight w:val="0"/>
                                  <w:marTop w:val="0"/>
                                  <w:marBottom w:val="0"/>
                                  <w:divBdr>
                                    <w:top w:val="none" w:sz="0" w:space="0" w:color="auto"/>
                                    <w:left w:val="none" w:sz="0" w:space="0" w:color="auto"/>
                                    <w:bottom w:val="none" w:sz="0" w:space="0" w:color="auto"/>
                                    <w:right w:val="none" w:sz="0" w:space="0" w:color="auto"/>
                                  </w:divBdr>
                                  <w:divsChild>
                                    <w:div w:id="376394927">
                                      <w:marLeft w:val="0"/>
                                      <w:marRight w:val="0"/>
                                      <w:marTop w:val="0"/>
                                      <w:marBottom w:val="0"/>
                                      <w:divBdr>
                                        <w:top w:val="none" w:sz="0" w:space="0" w:color="auto"/>
                                        <w:left w:val="none" w:sz="0" w:space="0" w:color="auto"/>
                                        <w:bottom w:val="none" w:sz="0" w:space="0" w:color="auto"/>
                                        <w:right w:val="none" w:sz="0" w:space="0" w:color="auto"/>
                                      </w:divBdr>
                                      <w:divsChild>
                                        <w:div w:id="15060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012086">
      <w:bodyDiv w:val="1"/>
      <w:marLeft w:val="0"/>
      <w:marRight w:val="0"/>
      <w:marTop w:val="0"/>
      <w:marBottom w:val="0"/>
      <w:divBdr>
        <w:top w:val="none" w:sz="0" w:space="0" w:color="auto"/>
        <w:left w:val="none" w:sz="0" w:space="0" w:color="auto"/>
        <w:bottom w:val="none" w:sz="0" w:space="0" w:color="auto"/>
        <w:right w:val="none" w:sz="0" w:space="0" w:color="auto"/>
      </w:divBdr>
      <w:divsChild>
        <w:div w:id="689334696">
          <w:marLeft w:val="0"/>
          <w:marRight w:val="1"/>
          <w:marTop w:val="0"/>
          <w:marBottom w:val="0"/>
          <w:divBdr>
            <w:top w:val="none" w:sz="0" w:space="0" w:color="auto"/>
            <w:left w:val="none" w:sz="0" w:space="0" w:color="auto"/>
            <w:bottom w:val="none" w:sz="0" w:space="0" w:color="auto"/>
            <w:right w:val="none" w:sz="0" w:space="0" w:color="auto"/>
          </w:divBdr>
          <w:divsChild>
            <w:div w:id="70977808">
              <w:marLeft w:val="0"/>
              <w:marRight w:val="0"/>
              <w:marTop w:val="0"/>
              <w:marBottom w:val="0"/>
              <w:divBdr>
                <w:top w:val="none" w:sz="0" w:space="0" w:color="auto"/>
                <w:left w:val="none" w:sz="0" w:space="0" w:color="auto"/>
                <w:bottom w:val="none" w:sz="0" w:space="0" w:color="auto"/>
                <w:right w:val="none" w:sz="0" w:space="0" w:color="auto"/>
              </w:divBdr>
              <w:divsChild>
                <w:div w:id="2121143374">
                  <w:marLeft w:val="0"/>
                  <w:marRight w:val="1"/>
                  <w:marTop w:val="0"/>
                  <w:marBottom w:val="0"/>
                  <w:divBdr>
                    <w:top w:val="none" w:sz="0" w:space="0" w:color="auto"/>
                    <w:left w:val="none" w:sz="0" w:space="0" w:color="auto"/>
                    <w:bottom w:val="none" w:sz="0" w:space="0" w:color="auto"/>
                    <w:right w:val="none" w:sz="0" w:space="0" w:color="auto"/>
                  </w:divBdr>
                  <w:divsChild>
                    <w:div w:id="717242185">
                      <w:marLeft w:val="0"/>
                      <w:marRight w:val="0"/>
                      <w:marTop w:val="0"/>
                      <w:marBottom w:val="0"/>
                      <w:divBdr>
                        <w:top w:val="none" w:sz="0" w:space="0" w:color="auto"/>
                        <w:left w:val="none" w:sz="0" w:space="0" w:color="auto"/>
                        <w:bottom w:val="none" w:sz="0" w:space="0" w:color="auto"/>
                        <w:right w:val="none" w:sz="0" w:space="0" w:color="auto"/>
                      </w:divBdr>
                      <w:divsChild>
                        <w:div w:id="1750887659">
                          <w:marLeft w:val="0"/>
                          <w:marRight w:val="0"/>
                          <w:marTop w:val="0"/>
                          <w:marBottom w:val="0"/>
                          <w:divBdr>
                            <w:top w:val="none" w:sz="0" w:space="0" w:color="auto"/>
                            <w:left w:val="none" w:sz="0" w:space="0" w:color="auto"/>
                            <w:bottom w:val="none" w:sz="0" w:space="0" w:color="auto"/>
                            <w:right w:val="none" w:sz="0" w:space="0" w:color="auto"/>
                          </w:divBdr>
                          <w:divsChild>
                            <w:div w:id="1797793447">
                              <w:marLeft w:val="0"/>
                              <w:marRight w:val="0"/>
                              <w:marTop w:val="120"/>
                              <w:marBottom w:val="360"/>
                              <w:divBdr>
                                <w:top w:val="none" w:sz="0" w:space="0" w:color="auto"/>
                                <w:left w:val="none" w:sz="0" w:space="0" w:color="auto"/>
                                <w:bottom w:val="none" w:sz="0" w:space="0" w:color="auto"/>
                                <w:right w:val="none" w:sz="0" w:space="0" w:color="auto"/>
                              </w:divBdr>
                              <w:divsChild>
                                <w:div w:id="256796348">
                                  <w:marLeft w:val="420"/>
                                  <w:marRight w:val="0"/>
                                  <w:marTop w:val="0"/>
                                  <w:marBottom w:val="0"/>
                                  <w:divBdr>
                                    <w:top w:val="none" w:sz="0" w:space="0" w:color="auto"/>
                                    <w:left w:val="none" w:sz="0" w:space="0" w:color="auto"/>
                                    <w:bottom w:val="none" w:sz="0" w:space="0" w:color="auto"/>
                                    <w:right w:val="none" w:sz="0" w:space="0" w:color="auto"/>
                                  </w:divBdr>
                                  <w:divsChild>
                                    <w:div w:id="1965379106">
                                      <w:marLeft w:val="0"/>
                                      <w:marRight w:val="0"/>
                                      <w:marTop w:val="0"/>
                                      <w:marBottom w:val="0"/>
                                      <w:divBdr>
                                        <w:top w:val="none" w:sz="0" w:space="0" w:color="auto"/>
                                        <w:left w:val="none" w:sz="0" w:space="0" w:color="auto"/>
                                        <w:bottom w:val="none" w:sz="0" w:space="0" w:color="auto"/>
                                        <w:right w:val="none" w:sz="0" w:space="0" w:color="auto"/>
                                      </w:divBdr>
                                      <w:divsChild>
                                        <w:div w:id="42115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072688">
      <w:bodyDiv w:val="1"/>
      <w:marLeft w:val="0"/>
      <w:marRight w:val="0"/>
      <w:marTop w:val="0"/>
      <w:marBottom w:val="0"/>
      <w:divBdr>
        <w:top w:val="none" w:sz="0" w:space="0" w:color="auto"/>
        <w:left w:val="none" w:sz="0" w:space="0" w:color="auto"/>
        <w:bottom w:val="none" w:sz="0" w:space="0" w:color="auto"/>
        <w:right w:val="none" w:sz="0" w:space="0" w:color="auto"/>
      </w:divBdr>
      <w:divsChild>
        <w:div w:id="2007047623">
          <w:marLeft w:val="0"/>
          <w:marRight w:val="1"/>
          <w:marTop w:val="0"/>
          <w:marBottom w:val="0"/>
          <w:divBdr>
            <w:top w:val="none" w:sz="0" w:space="0" w:color="auto"/>
            <w:left w:val="none" w:sz="0" w:space="0" w:color="auto"/>
            <w:bottom w:val="none" w:sz="0" w:space="0" w:color="auto"/>
            <w:right w:val="none" w:sz="0" w:space="0" w:color="auto"/>
          </w:divBdr>
          <w:divsChild>
            <w:div w:id="91125007">
              <w:marLeft w:val="0"/>
              <w:marRight w:val="0"/>
              <w:marTop w:val="0"/>
              <w:marBottom w:val="0"/>
              <w:divBdr>
                <w:top w:val="none" w:sz="0" w:space="0" w:color="auto"/>
                <w:left w:val="none" w:sz="0" w:space="0" w:color="auto"/>
                <w:bottom w:val="none" w:sz="0" w:space="0" w:color="auto"/>
                <w:right w:val="none" w:sz="0" w:space="0" w:color="auto"/>
              </w:divBdr>
              <w:divsChild>
                <w:div w:id="1746803587">
                  <w:marLeft w:val="0"/>
                  <w:marRight w:val="1"/>
                  <w:marTop w:val="0"/>
                  <w:marBottom w:val="0"/>
                  <w:divBdr>
                    <w:top w:val="none" w:sz="0" w:space="0" w:color="auto"/>
                    <w:left w:val="none" w:sz="0" w:space="0" w:color="auto"/>
                    <w:bottom w:val="none" w:sz="0" w:space="0" w:color="auto"/>
                    <w:right w:val="none" w:sz="0" w:space="0" w:color="auto"/>
                  </w:divBdr>
                  <w:divsChild>
                    <w:div w:id="620036839">
                      <w:marLeft w:val="0"/>
                      <w:marRight w:val="0"/>
                      <w:marTop w:val="0"/>
                      <w:marBottom w:val="0"/>
                      <w:divBdr>
                        <w:top w:val="none" w:sz="0" w:space="0" w:color="auto"/>
                        <w:left w:val="none" w:sz="0" w:space="0" w:color="auto"/>
                        <w:bottom w:val="none" w:sz="0" w:space="0" w:color="auto"/>
                        <w:right w:val="none" w:sz="0" w:space="0" w:color="auto"/>
                      </w:divBdr>
                      <w:divsChild>
                        <w:div w:id="639068128">
                          <w:marLeft w:val="0"/>
                          <w:marRight w:val="0"/>
                          <w:marTop w:val="0"/>
                          <w:marBottom w:val="0"/>
                          <w:divBdr>
                            <w:top w:val="none" w:sz="0" w:space="0" w:color="auto"/>
                            <w:left w:val="none" w:sz="0" w:space="0" w:color="auto"/>
                            <w:bottom w:val="none" w:sz="0" w:space="0" w:color="auto"/>
                            <w:right w:val="none" w:sz="0" w:space="0" w:color="auto"/>
                          </w:divBdr>
                          <w:divsChild>
                            <w:div w:id="2134592298">
                              <w:marLeft w:val="0"/>
                              <w:marRight w:val="0"/>
                              <w:marTop w:val="120"/>
                              <w:marBottom w:val="360"/>
                              <w:divBdr>
                                <w:top w:val="none" w:sz="0" w:space="0" w:color="auto"/>
                                <w:left w:val="none" w:sz="0" w:space="0" w:color="auto"/>
                                <w:bottom w:val="none" w:sz="0" w:space="0" w:color="auto"/>
                                <w:right w:val="none" w:sz="0" w:space="0" w:color="auto"/>
                              </w:divBdr>
                              <w:divsChild>
                                <w:div w:id="1432626856">
                                  <w:marLeft w:val="0"/>
                                  <w:marRight w:val="0"/>
                                  <w:marTop w:val="0"/>
                                  <w:marBottom w:val="0"/>
                                  <w:divBdr>
                                    <w:top w:val="none" w:sz="0" w:space="0" w:color="auto"/>
                                    <w:left w:val="none" w:sz="0" w:space="0" w:color="auto"/>
                                    <w:bottom w:val="none" w:sz="0" w:space="0" w:color="auto"/>
                                    <w:right w:val="none" w:sz="0" w:space="0" w:color="auto"/>
                                  </w:divBdr>
                                  <w:divsChild>
                                    <w:div w:id="18607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535748">
      <w:bodyDiv w:val="1"/>
      <w:marLeft w:val="0"/>
      <w:marRight w:val="0"/>
      <w:marTop w:val="0"/>
      <w:marBottom w:val="0"/>
      <w:divBdr>
        <w:top w:val="none" w:sz="0" w:space="0" w:color="auto"/>
        <w:left w:val="none" w:sz="0" w:space="0" w:color="auto"/>
        <w:bottom w:val="none" w:sz="0" w:space="0" w:color="auto"/>
        <w:right w:val="none" w:sz="0" w:space="0" w:color="auto"/>
      </w:divBdr>
      <w:divsChild>
        <w:div w:id="1596594084">
          <w:marLeft w:val="0"/>
          <w:marRight w:val="1"/>
          <w:marTop w:val="0"/>
          <w:marBottom w:val="0"/>
          <w:divBdr>
            <w:top w:val="none" w:sz="0" w:space="0" w:color="auto"/>
            <w:left w:val="none" w:sz="0" w:space="0" w:color="auto"/>
            <w:bottom w:val="none" w:sz="0" w:space="0" w:color="auto"/>
            <w:right w:val="none" w:sz="0" w:space="0" w:color="auto"/>
          </w:divBdr>
          <w:divsChild>
            <w:div w:id="878787644">
              <w:marLeft w:val="0"/>
              <w:marRight w:val="0"/>
              <w:marTop w:val="0"/>
              <w:marBottom w:val="0"/>
              <w:divBdr>
                <w:top w:val="none" w:sz="0" w:space="0" w:color="auto"/>
                <w:left w:val="none" w:sz="0" w:space="0" w:color="auto"/>
                <w:bottom w:val="none" w:sz="0" w:space="0" w:color="auto"/>
                <w:right w:val="none" w:sz="0" w:space="0" w:color="auto"/>
              </w:divBdr>
              <w:divsChild>
                <w:div w:id="1361978498">
                  <w:marLeft w:val="0"/>
                  <w:marRight w:val="1"/>
                  <w:marTop w:val="0"/>
                  <w:marBottom w:val="0"/>
                  <w:divBdr>
                    <w:top w:val="none" w:sz="0" w:space="0" w:color="auto"/>
                    <w:left w:val="none" w:sz="0" w:space="0" w:color="auto"/>
                    <w:bottom w:val="none" w:sz="0" w:space="0" w:color="auto"/>
                    <w:right w:val="none" w:sz="0" w:space="0" w:color="auto"/>
                  </w:divBdr>
                  <w:divsChild>
                    <w:div w:id="970132299">
                      <w:marLeft w:val="0"/>
                      <w:marRight w:val="0"/>
                      <w:marTop w:val="0"/>
                      <w:marBottom w:val="0"/>
                      <w:divBdr>
                        <w:top w:val="none" w:sz="0" w:space="0" w:color="auto"/>
                        <w:left w:val="none" w:sz="0" w:space="0" w:color="auto"/>
                        <w:bottom w:val="none" w:sz="0" w:space="0" w:color="auto"/>
                        <w:right w:val="none" w:sz="0" w:space="0" w:color="auto"/>
                      </w:divBdr>
                      <w:divsChild>
                        <w:div w:id="349840865">
                          <w:marLeft w:val="0"/>
                          <w:marRight w:val="0"/>
                          <w:marTop w:val="0"/>
                          <w:marBottom w:val="0"/>
                          <w:divBdr>
                            <w:top w:val="none" w:sz="0" w:space="0" w:color="auto"/>
                            <w:left w:val="none" w:sz="0" w:space="0" w:color="auto"/>
                            <w:bottom w:val="none" w:sz="0" w:space="0" w:color="auto"/>
                            <w:right w:val="none" w:sz="0" w:space="0" w:color="auto"/>
                          </w:divBdr>
                          <w:divsChild>
                            <w:div w:id="1299070340">
                              <w:marLeft w:val="0"/>
                              <w:marRight w:val="0"/>
                              <w:marTop w:val="120"/>
                              <w:marBottom w:val="360"/>
                              <w:divBdr>
                                <w:top w:val="none" w:sz="0" w:space="0" w:color="auto"/>
                                <w:left w:val="none" w:sz="0" w:space="0" w:color="auto"/>
                                <w:bottom w:val="none" w:sz="0" w:space="0" w:color="auto"/>
                                <w:right w:val="none" w:sz="0" w:space="0" w:color="auto"/>
                              </w:divBdr>
                              <w:divsChild>
                                <w:div w:id="251862610">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409355">
      <w:bodyDiv w:val="1"/>
      <w:marLeft w:val="0"/>
      <w:marRight w:val="0"/>
      <w:marTop w:val="0"/>
      <w:marBottom w:val="0"/>
      <w:divBdr>
        <w:top w:val="none" w:sz="0" w:space="0" w:color="auto"/>
        <w:left w:val="none" w:sz="0" w:space="0" w:color="auto"/>
        <w:bottom w:val="none" w:sz="0" w:space="0" w:color="auto"/>
        <w:right w:val="none" w:sz="0" w:space="0" w:color="auto"/>
      </w:divBdr>
      <w:divsChild>
        <w:div w:id="1550923730">
          <w:marLeft w:val="0"/>
          <w:marRight w:val="1"/>
          <w:marTop w:val="0"/>
          <w:marBottom w:val="0"/>
          <w:divBdr>
            <w:top w:val="none" w:sz="0" w:space="0" w:color="auto"/>
            <w:left w:val="none" w:sz="0" w:space="0" w:color="auto"/>
            <w:bottom w:val="none" w:sz="0" w:space="0" w:color="auto"/>
            <w:right w:val="none" w:sz="0" w:space="0" w:color="auto"/>
          </w:divBdr>
          <w:divsChild>
            <w:div w:id="1815413529">
              <w:marLeft w:val="0"/>
              <w:marRight w:val="0"/>
              <w:marTop w:val="0"/>
              <w:marBottom w:val="0"/>
              <w:divBdr>
                <w:top w:val="none" w:sz="0" w:space="0" w:color="auto"/>
                <w:left w:val="none" w:sz="0" w:space="0" w:color="auto"/>
                <w:bottom w:val="none" w:sz="0" w:space="0" w:color="auto"/>
                <w:right w:val="none" w:sz="0" w:space="0" w:color="auto"/>
              </w:divBdr>
              <w:divsChild>
                <w:div w:id="1268001314">
                  <w:marLeft w:val="0"/>
                  <w:marRight w:val="1"/>
                  <w:marTop w:val="0"/>
                  <w:marBottom w:val="0"/>
                  <w:divBdr>
                    <w:top w:val="none" w:sz="0" w:space="0" w:color="auto"/>
                    <w:left w:val="none" w:sz="0" w:space="0" w:color="auto"/>
                    <w:bottom w:val="none" w:sz="0" w:space="0" w:color="auto"/>
                    <w:right w:val="none" w:sz="0" w:space="0" w:color="auto"/>
                  </w:divBdr>
                  <w:divsChild>
                    <w:div w:id="1378889716">
                      <w:marLeft w:val="0"/>
                      <w:marRight w:val="0"/>
                      <w:marTop w:val="0"/>
                      <w:marBottom w:val="0"/>
                      <w:divBdr>
                        <w:top w:val="none" w:sz="0" w:space="0" w:color="auto"/>
                        <w:left w:val="none" w:sz="0" w:space="0" w:color="auto"/>
                        <w:bottom w:val="none" w:sz="0" w:space="0" w:color="auto"/>
                        <w:right w:val="none" w:sz="0" w:space="0" w:color="auto"/>
                      </w:divBdr>
                      <w:divsChild>
                        <w:div w:id="138956981">
                          <w:marLeft w:val="0"/>
                          <w:marRight w:val="0"/>
                          <w:marTop w:val="0"/>
                          <w:marBottom w:val="0"/>
                          <w:divBdr>
                            <w:top w:val="none" w:sz="0" w:space="0" w:color="auto"/>
                            <w:left w:val="none" w:sz="0" w:space="0" w:color="auto"/>
                            <w:bottom w:val="none" w:sz="0" w:space="0" w:color="auto"/>
                            <w:right w:val="none" w:sz="0" w:space="0" w:color="auto"/>
                          </w:divBdr>
                          <w:divsChild>
                            <w:div w:id="1979146784">
                              <w:marLeft w:val="0"/>
                              <w:marRight w:val="0"/>
                              <w:marTop w:val="120"/>
                              <w:marBottom w:val="360"/>
                              <w:divBdr>
                                <w:top w:val="none" w:sz="0" w:space="0" w:color="auto"/>
                                <w:left w:val="none" w:sz="0" w:space="0" w:color="auto"/>
                                <w:bottom w:val="none" w:sz="0" w:space="0" w:color="auto"/>
                                <w:right w:val="none" w:sz="0" w:space="0" w:color="auto"/>
                              </w:divBdr>
                              <w:divsChild>
                                <w:div w:id="1923951962">
                                  <w:marLeft w:val="420"/>
                                  <w:marRight w:val="0"/>
                                  <w:marTop w:val="0"/>
                                  <w:marBottom w:val="0"/>
                                  <w:divBdr>
                                    <w:top w:val="none" w:sz="0" w:space="0" w:color="auto"/>
                                    <w:left w:val="none" w:sz="0" w:space="0" w:color="auto"/>
                                    <w:bottom w:val="none" w:sz="0" w:space="0" w:color="auto"/>
                                    <w:right w:val="none" w:sz="0" w:space="0" w:color="auto"/>
                                  </w:divBdr>
                                  <w:divsChild>
                                    <w:div w:id="797185502">
                                      <w:marLeft w:val="0"/>
                                      <w:marRight w:val="0"/>
                                      <w:marTop w:val="0"/>
                                      <w:marBottom w:val="0"/>
                                      <w:divBdr>
                                        <w:top w:val="none" w:sz="0" w:space="0" w:color="auto"/>
                                        <w:left w:val="none" w:sz="0" w:space="0" w:color="auto"/>
                                        <w:bottom w:val="none" w:sz="0" w:space="0" w:color="auto"/>
                                        <w:right w:val="none" w:sz="0" w:space="0" w:color="auto"/>
                                      </w:divBdr>
                                      <w:divsChild>
                                        <w:div w:id="7814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461155">
      <w:bodyDiv w:val="1"/>
      <w:marLeft w:val="0"/>
      <w:marRight w:val="0"/>
      <w:marTop w:val="0"/>
      <w:marBottom w:val="0"/>
      <w:divBdr>
        <w:top w:val="none" w:sz="0" w:space="0" w:color="auto"/>
        <w:left w:val="none" w:sz="0" w:space="0" w:color="auto"/>
        <w:bottom w:val="none" w:sz="0" w:space="0" w:color="auto"/>
        <w:right w:val="none" w:sz="0" w:space="0" w:color="auto"/>
      </w:divBdr>
      <w:divsChild>
        <w:div w:id="1374497865">
          <w:marLeft w:val="0"/>
          <w:marRight w:val="1"/>
          <w:marTop w:val="0"/>
          <w:marBottom w:val="0"/>
          <w:divBdr>
            <w:top w:val="none" w:sz="0" w:space="0" w:color="auto"/>
            <w:left w:val="none" w:sz="0" w:space="0" w:color="auto"/>
            <w:bottom w:val="none" w:sz="0" w:space="0" w:color="auto"/>
            <w:right w:val="none" w:sz="0" w:space="0" w:color="auto"/>
          </w:divBdr>
          <w:divsChild>
            <w:div w:id="1382629216">
              <w:marLeft w:val="0"/>
              <w:marRight w:val="0"/>
              <w:marTop w:val="0"/>
              <w:marBottom w:val="0"/>
              <w:divBdr>
                <w:top w:val="none" w:sz="0" w:space="0" w:color="auto"/>
                <w:left w:val="none" w:sz="0" w:space="0" w:color="auto"/>
                <w:bottom w:val="none" w:sz="0" w:space="0" w:color="auto"/>
                <w:right w:val="none" w:sz="0" w:space="0" w:color="auto"/>
              </w:divBdr>
              <w:divsChild>
                <w:div w:id="332071745">
                  <w:marLeft w:val="0"/>
                  <w:marRight w:val="1"/>
                  <w:marTop w:val="0"/>
                  <w:marBottom w:val="0"/>
                  <w:divBdr>
                    <w:top w:val="none" w:sz="0" w:space="0" w:color="auto"/>
                    <w:left w:val="none" w:sz="0" w:space="0" w:color="auto"/>
                    <w:bottom w:val="none" w:sz="0" w:space="0" w:color="auto"/>
                    <w:right w:val="none" w:sz="0" w:space="0" w:color="auto"/>
                  </w:divBdr>
                  <w:divsChild>
                    <w:div w:id="875773730">
                      <w:marLeft w:val="0"/>
                      <w:marRight w:val="0"/>
                      <w:marTop w:val="0"/>
                      <w:marBottom w:val="0"/>
                      <w:divBdr>
                        <w:top w:val="none" w:sz="0" w:space="0" w:color="auto"/>
                        <w:left w:val="none" w:sz="0" w:space="0" w:color="auto"/>
                        <w:bottom w:val="none" w:sz="0" w:space="0" w:color="auto"/>
                        <w:right w:val="none" w:sz="0" w:space="0" w:color="auto"/>
                      </w:divBdr>
                      <w:divsChild>
                        <w:div w:id="611519487">
                          <w:marLeft w:val="0"/>
                          <w:marRight w:val="0"/>
                          <w:marTop w:val="0"/>
                          <w:marBottom w:val="0"/>
                          <w:divBdr>
                            <w:top w:val="none" w:sz="0" w:space="0" w:color="auto"/>
                            <w:left w:val="none" w:sz="0" w:space="0" w:color="auto"/>
                            <w:bottom w:val="none" w:sz="0" w:space="0" w:color="auto"/>
                            <w:right w:val="none" w:sz="0" w:space="0" w:color="auto"/>
                          </w:divBdr>
                          <w:divsChild>
                            <w:div w:id="1202129708">
                              <w:marLeft w:val="0"/>
                              <w:marRight w:val="0"/>
                              <w:marTop w:val="120"/>
                              <w:marBottom w:val="360"/>
                              <w:divBdr>
                                <w:top w:val="none" w:sz="0" w:space="0" w:color="auto"/>
                                <w:left w:val="none" w:sz="0" w:space="0" w:color="auto"/>
                                <w:bottom w:val="none" w:sz="0" w:space="0" w:color="auto"/>
                                <w:right w:val="none" w:sz="0" w:space="0" w:color="auto"/>
                              </w:divBdr>
                              <w:divsChild>
                                <w:div w:id="1673726148">
                                  <w:marLeft w:val="3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742527">
      <w:bodyDiv w:val="1"/>
      <w:marLeft w:val="0"/>
      <w:marRight w:val="0"/>
      <w:marTop w:val="0"/>
      <w:marBottom w:val="0"/>
      <w:divBdr>
        <w:top w:val="none" w:sz="0" w:space="0" w:color="auto"/>
        <w:left w:val="none" w:sz="0" w:space="0" w:color="auto"/>
        <w:bottom w:val="none" w:sz="0" w:space="0" w:color="auto"/>
        <w:right w:val="none" w:sz="0" w:space="0" w:color="auto"/>
      </w:divBdr>
      <w:divsChild>
        <w:div w:id="563028791">
          <w:marLeft w:val="0"/>
          <w:marRight w:val="1"/>
          <w:marTop w:val="0"/>
          <w:marBottom w:val="0"/>
          <w:divBdr>
            <w:top w:val="none" w:sz="0" w:space="0" w:color="auto"/>
            <w:left w:val="none" w:sz="0" w:space="0" w:color="auto"/>
            <w:bottom w:val="none" w:sz="0" w:space="0" w:color="auto"/>
            <w:right w:val="none" w:sz="0" w:space="0" w:color="auto"/>
          </w:divBdr>
          <w:divsChild>
            <w:div w:id="1057775680">
              <w:marLeft w:val="0"/>
              <w:marRight w:val="0"/>
              <w:marTop w:val="0"/>
              <w:marBottom w:val="0"/>
              <w:divBdr>
                <w:top w:val="none" w:sz="0" w:space="0" w:color="auto"/>
                <w:left w:val="none" w:sz="0" w:space="0" w:color="auto"/>
                <w:bottom w:val="none" w:sz="0" w:space="0" w:color="auto"/>
                <w:right w:val="none" w:sz="0" w:space="0" w:color="auto"/>
              </w:divBdr>
              <w:divsChild>
                <w:div w:id="1577789274">
                  <w:marLeft w:val="0"/>
                  <w:marRight w:val="1"/>
                  <w:marTop w:val="0"/>
                  <w:marBottom w:val="0"/>
                  <w:divBdr>
                    <w:top w:val="none" w:sz="0" w:space="0" w:color="auto"/>
                    <w:left w:val="none" w:sz="0" w:space="0" w:color="auto"/>
                    <w:bottom w:val="none" w:sz="0" w:space="0" w:color="auto"/>
                    <w:right w:val="none" w:sz="0" w:space="0" w:color="auto"/>
                  </w:divBdr>
                  <w:divsChild>
                    <w:div w:id="1118454221">
                      <w:marLeft w:val="0"/>
                      <w:marRight w:val="0"/>
                      <w:marTop w:val="0"/>
                      <w:marBottom w:val="0"/>
                      <w:divBdr>
                        <w:top w:val="none" w:sz="0" w:space="0" w:color="auto"/>
                        <w:left w:val="none" w:sz="0" w:space="0" w:color="auto"/>
                        <w:bottom w:val="none" w:sz="0" w:space="0" w:color="auto"/>
                        <w:right w:val="none" w:sz="0" w:space="0" w:color="auto"/>
                      </w:divBdr>
                      <w:divsChild>
                        <w:div w:id="919676302">
                          <w:marLeft w:val="0"/>
                          <w:marRight w:val="0"/>
                          <w:marTop w:val="0"/>
                          <w:marBottom w:val="0"/>
                          <w:divBdr>
                            <w:top w:val="none" w:sz="0" w:space="0" w:color="auto"/>
                            <w:left w:val="none" w:sz="0" w:space="0" w:color="auto"/>
                            <w:bottom w:val="none" w:sz="0" w:space="0" w:color="auto"/>
                            <w:right w:val="none" w:sz="0" w:space="0" w:color="auto"/>
                          </w:divBdr>
                          <w:divsChild>
                            <w:div w:id="2098090251">
                              <w:marLeft w:val="0"/>
                              <w:marRight w:val="0"/>
                              <w:marTop w:val="120"/>
                              <w:marBottom w:val="360"/>
                              <w:divBdr>
                                <w:top w:val="none" w:sz="0" w:space="0" w:color="auto"/>
                                <w:left w:val="none" w:sz="0" w:space="0" w:color="auto"/>
                                <w:bottom w:val="none" w:sz="0" w:space="0" w:color="auto"/>
                                <w:right w:val="none" w:sz="0" w:space="0" w:color="auto"/>
                              </w:divBdr>
                              <w:divsChild>
                                <w:div w:id="1292784492">
                                  <w:marLeft w:val="0"/>
                                  <w:marRight w:val="0"/>
                                  <w:marTop w:val="0"/>
                                  <w:marBottom w:val="0"/>
                                  <w:divBdr>
                                    <w:top w:val="none" w:sz="0" w:space="0" w:color="auto"/>
                                    <w:left w:val="none" w:sz="0" w:space="0" w:color="auto"/>
                                    <w:bottom w:val="none" w:sz="0" w:space="0" w:color="auto"/>
                                    <w:right w:val="none" w:sz="0" w:space="0" w:color="auto"/>
                                  </w:divBdr>
                                  <w:divsChild>
                                    <w:div w:id="3253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7824</Words>
  <Characters>44599</Characters>
  <Application>Microsoft Office Word</Application>
  <DocSecurity>0</DocSecurity>
  <Lines>371</Lines>
  <Paragraphs>104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52319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kawada</dc:creator>
  <cp:lastModifiedBy>LS Ma</cp:lastModifiedBy>
  <cp:revision>2</cp:revision>
  <cp:lastPrinted>2016-02-09T06:29:00Z</cp:lastPrinted>
  <dcterms:created xsi:type="dcterms:W3CDTF">2016-03-13T02:11:00Z</dcterms:created>
  <dcterms:modified xsi:type="dcterms:W3CDTF">2016-03-13T02:11:00Z</dcterms:modified>
</cp:coreProperties>
</file>