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1E" w:rsidRPr="006964C6" w:rsidRDefault="0003181E" w:rsidP="006964C6">
      <w:pPr>
        <w:rPr>
          <w:rFonts w:ascii="Book Antiqua" w:eastAsia="宋体" w:hAnsi="Book Antiqua" w:cs="Times New Roman"/>
          <w:b/>
          <w:lang w:val="en-GB" w:eastAsia="en-GB"/>
        </w:rPr>
      </w:pPr>
      <w:r w:rsidRPr="006964C6">
        <w:rPr>
          <w:rFonts w:ascii="Book Antiqua" w:eastAsia="宋体" w:hAnsi="Book Antiqua" w:cs="Times New Roman"/>
          <w:b/>
          <w:lang w:val="en-GB" w:eastAsia="en-GB"/>
        </w:rPr>
        <w:t xml:space="preserve">Name of Journal: </w:t>
      </w:r>
      <w:r w:rsidRPr="006964C6">
        <w:rPr>
          <w:rFonts w:ascii="Book Antiqua" w:eastAsia="宋体" w:hAnsi="Book Antiqua" w:cs="Times New Roman"/>
          <w:b/>
          <w:i/>
          <w:iCs/>
          <w:lang w:val="en-GB" w:eastAsia="en-GB"/>
        </w:rPr>
        <w:t>World Journal of Clinical Cases</w:t>
      </w:r>
    </w:p>
    <w:p w:rsidR="0003181E" w:rsidRPr="006964C6" w:rsidRDefault="0003181E" w:rsidP="006964C6">
      <w:pPr>
        <w:rPr>
          <w:rFonts w:ascii="Book Antiqua" w:eastAsia="宋体" w:hAnsi="Book Antiqua" w:cs="Times New Roman"/>
          <w:b/>
          <w:lang w:val="en-GB"/>
        </w:rPr>
      </w:pPr>
      <w:r w:rsidRPr="006964C6">
        <w:rPr>
          <w:rFonts w:ascii="Book Antiqua" w:eastAsia="宋体" w:hAnsi="Book Antiqua" w:cs="Times New Roman"/>
          <w:b/>
          <w:lang w:val="en-GB" w:eastAsia="en-GB"/>
        </w:rPr>
        <w:t xml:space="preserve">ESPS Manuscript NO: </w:t>
      </w:r>
      <w:r w:rsidRPr="006964C6">
        <w:rPr>
          <w:rFonts w:ascii="Book Antiqua" w:eastAsia="宋体" w:hAnsi="Book Antiqua" w:cs="Times New Roman"/>
          <w:b/>
          <w:lang w:val="en-GB"/>
        </w:rPr>
        <w:t>24229</w:t>
      </w:r>
    </w:p>
    <w:p w:rsidR="0003181E" w:rsidRPr="006964C6" w:rsidRDefault="0003181E" w:rsidP="006964C6">
      <w:pPr>
        <w:rPr>
          <w:rFonts w:ascii="Book Antiqua" w:eastAsia="宋体" w:hAnsi="Book Antiqua" w:cs="Times New Roman"/>
          <w:b/>
          <w:lang w:val="en-GB" w:eastAsia="en-GB"/>
        </w:rPr>
      </w:pPr>
      <w:r w:rsidRPr="006964C6">
        <w:rPr>
          <w:rFonts w:ascii="Book Antiqua" w:eastAsia="宋体" w:hAnsi="Book Antiqua" w:cs="Times New Roman"/>
          <w:b/>
          <w:lang w:val="en-GB" w:eastAsia="en-GB"/>
        </w:rPr>
        <w:t>Manuscript Type: Editorial</w:t>
      </w:r>
    </w:p>
    <w:p w:rsidR="0003181E" w:rsidRPr="006964C6" w:rsidRDefault="0003181E" w:rsidP="006964C6">
      <w:pPr>
        <w:rPr>
          <w:rFonts w:ascii="Book Antiqua" w:eastAsia="宋体" w:hAnsi="Book Antiqua" w:cs="Tahoma"/>
          <w:b/>
          <w:lang w:eastAsia="en-GB"/>
        </w:rPr>
      </w:pPr>
    </w:p>
    <w:p w:rsidR="0003181E" w:rsidRPr="006964C6" w:rsidRDefault="0003181E" w:rsidP="006964C6">
      <w:pPr>
        <w:autoSpaceDE w:val="0"/>
        <w:autoSpaceDN w:val="0"/>
        <w:adjustRightInd w:val="0"/>
        <w:rPr>
          <w:rFonts w:ascii="Book Antiqua" w:eastAsia="宋体" w:hAnsi="Book Antiqua" w:cs="Times New Roman"/>
          <w:lang w:eastAsia="en-GB"/>
        </w:rPr>
      </w:pPr>
      <w:r w:rsidRPr="006964C6">
        <w:rPr>
          <w:rFonts w:ascii="Book Antiqua" w:eastAsia="宋体" w:hAnsi="Book Antiqua" w:cs="Estrangelo Edessa"/>
          <w:b/>
          <w:lang w:eastAsia="en-GB"/>
        </w:rPr>
        <w:t xml:space="preserve">Non-pharmacological intervention for </w:t>
      </w:r>
      <w:r w:rsidR="00B24272" w:rsidRPr="006964C6">
        <w:rPr>
          <w:rFonts w:ascii="Book Antiqua" w:eastAsia="宋体" w:hAnsi="Book Antiqua" w:cs="Estrangelo Edessa"/>
          <w:b/>
          <w:lang w:eastAsia="en-GB"/>
        </w:rPr>
        <w:t>posterior cortical atro</w:t>
      </w:r>
      <w:r w:rsidRPr="006964C6">
        <w:rPr>
          <w:rFonts w:ascii="Book Antiqua" w:eastAsia="宋体" w:hAnsi="Book Antiqua" w:cs="Estrangelo Edessa"/>
          <w:b/>
          <w:lang w:eastAsia="en-GB"/>
        </w:rPr>
        <w:t>phy</w:t>
      </w:r>
    </w:p>
    <w:p w:rsidR="0003181E" w:rsidRPr="006964C6" w:rsidRDefault="0003181E" w:rsidP="006964C6">
      <w:pPr>
        <w:rPr>
          <w:rFonts w:ascii="Book Antiqua" w:eastAsia="宋体" w:hAnsi="Book Antiqua" w:cs="Tahoma"/>
          <w:lang w:eastAsia="en-GB"/>
        </w:rPr>
      </w:pPr>
    </w:p>
    <w:p w:rsidR="0003181E" w:rsidRPr="006964C6" w:rsidRDefault="0003181E" w:rsidP="006964C6">
      <w:pPr>
        <w:rPr>
          <w:rFonts w:ascii="Book Antiqua" w:eastAsia="宋体" w:hAnsi="Book Antiqua" w:cs="Tahoma"/>
        </w:rPr>
      </w:pPr>
      <w:r w:rsidRPr="006964C6">
        <w:rPr>
          <w:rFonts w:ascii="Book Antiqua" w:eastAsia="宋体" w:hAnsi="Book Antiqua" w:cs="Tahoma"/>
          <w:lang w:eastAsia="en-GB"/>
        </w:rPr>
        <w:t>Weill-</w:t>
      </w:r>
      <w:proofErr w:type="spellStart"/>
      <w:r w:rsidRPr="006964C6">
        <w:rPr>
          <w:rFonts w:ascii="Book Antiqua" w:eastAsia="宋体" w:hAnsi="Book Antiqua" w:cs="Tahoma"/>
          <w:lang w:eastAsia="en-GB"/>
        </w:rPr>
        <w:t>Chounlamountry</w:t>
      </w:r>
      <w:proofErr w:type="spellEnd"/>
      <w:r w:rsidRPr="006964C6">
        <w:rPr>
          <w:rFonts w:ascii="Book Antiqua" w:eastAsia="宋体" w:hAnsi="Book Antiqua" w:cs="Tahoma"/>
          <w:lang w:eastAsia="en-GB"/>
        </w:rPr>
        <w:t xml:space="preserve"> A </w:t>
      </w:r>
      <w:r w:rsidRPr="006964C6">
        <w:rPr>
          <w:rFonts w:ascii="Book Antiqua" w:eastAsia="宋体" w:hAnsi="Book Antiqua" w:cs="Tahoma"/>
          <w:i/>
          <w:lang w:eastAsia="en-GB"/>
        </w:rPr>
        <w:t>et al</w:t>
      </w:r>
      <w:r w:rsidRPr="006964C6">
        <w:rPr>
          <w:rFonts w:ascii="Book Antiqua" w:eastAsia="宋体" w:hAnsi="Book Antiqua" w:cs="Tahoma"/>
          <w:lang w:eastAsia="en-GB"/>
        </w:rPr>
        <w:t xml:space="preserve">. Non-pharmacological intervention for </w:t>
      </w:r>
      <w:r w:rsidR="0074133A" w:rsidRPr="006964C6">
        <w:rPr>
          <w:rFonts w:ascii="Book Antiqua" w:eastAsia="宋体" w:hAnsi="Book Antiqua" w:cs="Tahoma"/>
        </w:rPr>
        <w:t>PCA</w:t>
      </w:r>
    </w:p>
    <w:p w:rsidR="00B24272" w:rsidRPr="006964C6" w:rsidRDefault="00B24272" w:rsidP="006964C6">
      <w:pPr>
        <w:rPr>
          <w:rFonts w:ascii="Book Antiqua" w:eastAsia="宋体" w:hAnsi="Book Antiqua" w:cs="Estrangelo Edessa"/>
          <w:b/>
        </w:rPr>
      </w:pPr>
    </w:p>
    <w:p w:rsidR="0003181E" w:rsidRPr="006964C6" w:rsidRDefault="0003181E" w:rsidP="006964C6">
      <w:pPr>
        <w:rPr>
          <w:rFonts w:ascii="Book Antiqua" w:eastAsia="宋体" w:hAnsi="Book Antiqua" w:cs="Times New Roman"/>
          <w:b/>
        </w:rPr>
      </w:pPr>
      <w:proofErr w:type="spellStart"/>
      <w:r w:rsidRPr="006964C6">
        <w:rPr>
          <w:rFonts w:ascii="Book Antiqua" w:eastAsia="宋体" w:hAnsi="Book Antiqua" w:cs="Times New Roman"/>
          <w:b/>
          <w:lang w:eastAsia="en-GB"/>
        </w:rPr>
        <w:t>Agnès</w:t>
      </w:r>
      <w:proofErr w:type="spellEnd"/>
      <w:r w:rsidRPr="006964C6">
        <w:rPr>
          <w:rFonts w:ascii="Book Antiqua" w:eastAsia="宋体" w:hAnsi="Book Antiqua" w:cs="Times New Roman"/>
          <w:b/>
          <w:lang w:eastAsia="en-GB"/>
        </w:rPr>
        <w:t xml:space="preserve"> Weill-</w:t>
      </w:r>
      <w:proofErr w:type="spellStart"/>
      <w:r w:rsidRPr="006964C6">
        <w:rPr>
          <w:rFonts w:ascii="Book Antiqua" w:eastAsia="宋体" w:hAnsi="Book Antiqua" w:cs="Times New Roman"/>
          <w:b/>
          <w:lang w:eastAsia="en-GB"/>
        </w:rPr>
        <w:t>Chounlamountry</w:t>
      </w:r>
      <w:proofErr w:type="spellEnd"/>
      <w:r w:rsidRPr="006964C6">
        <w:rPr>
          <w:rFonts w:ascii="Book Antiqua" w:eastAsia="宋体" w:hAnsi="Book Antiqua" w:cs="Times New Roman"/>
          <w:b/>
          <w:lang w:eastAsia="en-GB"/>
        </w:rPr>
        <w:t>,</w:t>
      </w:r>
      <w:r w:rsidRPr="006964C6">
        <w:rPr>
          <w:rFonts w:ascii="Book Antiqua" w:eastAsia="宋体" w:hAnsi="Book Antiqua" w:cs="Times New Roman"/>
          <w:lang w:eastAsia="en-GB"/>
        </w:rPr>
        <w:t xml:space="preserve"> </w:t>
      </w:r>
      <w:r w:rsidRPr="006964C6">
        <w:rPr>
          <w:rFonts w:ascii="Book Antiqua" w:eastAsia="宋体" w:hAnsi="Book Antiqua" w:cs="Times New Roman"/>
          <w:b/>
          <w:lang w:eastAsia="en-GB"/>
        </w:rPr>
        <w:t xml:space="preserve">Jorge </w:t>
      </w:r>
      <w:proofErr w:type="spellStart"/>
      <w:r w:rsidRPr="006964C6">
        <w:rPr>
          <w:rFonts w:ascii="Book Antiqua" w:eastAsia="宋体" w:hAnsi="Book Antiqua" w:cs="Times New Roman"/>
          <w:b/>
          <w:lang w:eastAsia="en-GB"/>
        </w:rPr>
        <w:t>Alves</w:t>
      </w:r>
      <w:proofErr w:type="spellEnd"/>
      <w:r w:rsidRPr="006964C6">
        <w:rPr>
          <w:rFonts w:ascii="Book Antiqua" w:eastAsia="宋体" w:hAnsi="Book Antiqua" w:cs="Times New Roman"/>
          <w:b/>
          <w:lang w:eastAsia="en-GB"/>
        </w:rPr>
        <w:t xml:space="preserve">, Pascale </w:t>
      </w:r>
      <w:proofErr w:type="spellStart"/>
      <w:r w:rsidRPr="006964C6">
        <w:rPr>
          <w:rFonts w:ascii="Book Antiqua" w:eastAsia="宋体" w:hAnsi="Book Antiqua" w:cs="Times New Roman"/>
          <w:b/>
          <w:lang w:eastAsia="en-GB"/>
        </w:rPr>
        <w:t>Pradat</w:t>
      </w:r>
      <w:proofErr w:type="spellEnd"/>
      <w:r w:rsidRPr="006964C6">
        <w:rPr>
          <w:rFonts w:ascii="Book Antiqua" w:eastAsia="宋体" w:hAnsi="Book Antiqua" w:cs="Times New Roman"/>
          <w:b/>
          <w:lang w:eastAsia="en-GB"/>
        </w:rPr>
        <w:t>-Diehl</w:t>
      </w:r>
    </w:p>
    <w:p w:rsidR="006A2B1C" w:rsidRPr="006964C6" w:rsidRDefault="006A2B1C" w:rsidP="006964C6">
      <w:pPr>
        <w:rPr>
          <w:rFonts w:ascii="Book Antiqua" w:hAnsi="Book Antiqua"/>
        </w:rPr>
      </w:pPr>
    </w:p>
    <w:p w:rsidR="001857A4" w:rsidRPr="006964C6" w:rsidRDefault="006A2B1C" w:rsidP="006964C6">
      <w:pPr>
        <w:rPr>
          <w:rFonts w:ascii="Book Antiqua" w:hAnsi="Book Antiqua"/>
        </w:rPr>
      </w:pPr>
      <w:proofErr w:type="spellStart"/>
      <w:r w:rsidRPr="006964C6">
        <w:rPr>
          <w:rFonts w:ascii="Book Antiqua" w:hAnsi="Book Antiqua"/>
          <w:b/>
        </w:rPr>
        <w:t>Agnès</w:t>
      </w:r>
      <w:proofErr w:type="spellEnd"/>
      <w:r w:rsidRPr="006964C6">
        <w:rPr>
          <w:rFonts w:ascii="Book Antiqua" w:hAnsi="Book Antiqua"/>
          <w:b/>
        </w:rPr>
        <w:t xml:space="preserve"> Weill-</w:t>
      </w:r>
      <w:proofErr w:type="spellStart"/>
      <w:r w:rsidRPr="006964C6">
        <w:rPr>
          <w:rFonts w:ascii="Book Antiqua" w:hAnsi="Book Antiqua"/>
          <w:b/>
        </w:rPr>
        <w:t>Chounlamountry</w:t>
      </w:r>
      <w:proofErr w:type="spellEnd"/>
      <w:r w:rsidRPr="006964C6">
        <w:rPr>
          <w:rFonts w:ascii="Book Antiqua" w:hAnsi="Book Antiqua"/>
          <w:b/>
        </w:rPr>
        <w:t>,</w:t>
      </w:r>
      <w:r w:rsidRPr="006964C6">
        <w:rPr>
          <w:rFonts w:ascii="Book Antiqua" w:hAnsi="Book Antiqua"/>
        </w:rPr>
        <w:t xml:space="preserve"> </w:t>
      </w:r>
      <w:r w:rsidR="0074133A" w:rsidRPr="006964C6">
        <w:rPr>
          <w:rFonts w:ascii="Book Antiqua" w:hAnsi="Book Antiqua"/>
          <w:b/>
        </w:rPr>
        <w:t xml:space="preserve">Pascale </w:t>
      </w:r>
      <w:proofErr w:type="spellStart"/>
      <w:r w:rsidR="0074133A" w:rsidRPr="006964C6">
        <w:rPr>
          <w:rFonts w:ascii="Book Antiqua" w:hAnsi="Book Antiqua"/>
          <w:b/>
        </w:rPr>
        <w:t>Pradat</w:t>
      </w:r>
      <w:proofErr w:type="spellEnd"/>
      <w:r w:rsidR="0074133A" w:rsidRPr="006964C6">
        <w:rPr>
          <w:rFonts w:ascii="Book Antiqua" w:hAnsi="Book Antiqua"/>
          <w:b/>
        </w:rPr>
        <w:t>-Diehl,</w:t>
      </w:r>
      <w:r w:rsidR="0074133A" w:rsidRPr="006964C6">
        <w:rPr>
          <w:rFonts w:ascii="Book Antiqua" w:hAnsi="Book Antiqua"/>
        </w:rPr>
        <w:t xml:space="preserve"> </w:t>
      </w:r>
      <w:proofErr w:type="spellStart"/>
      <w:r w:rsidR="006964C6" w:rsidRPr="006964C6">
        <w:rPr>
          <w:rFonts w:ascii="Book Antiqua" w:hAnsi="Book Antiqua"/>
        </w:rPr>
        <w:t>Département</w:t>
      </w:r>
      <w:proofErr w:type="spellEnd"/>
      <w:r w:rsidR="006964C6" w:rsidRPr="006964C6">
        <w:rPr>
          <w:rFonts w:ascii="Book Antiqua" w:hAnsi="Book Antiqua"/>
        </w:rPr>
        <w:t xml:space="preserve"> de </w:t>
      </w:r>
      <w:proofErr w:type="spellStart"/>
      <w:r w:rsidR="006964C6" w:rsidRPr="006964C6">
        <w:rPr>
          <w:rFonts w:ascii="Book Antiqua" w:hAnsi="Book Antiqua"/>
        </w:rPr>
        <w:t>Médecine</w:t>
      </w:r>
      <w:proofErr w:type="spellEnd"/>
      <w:r w:rsidR="006964C6" w:rsidRPr="006964C6">
        <w:rPr>
          <w:rFonts w:ascii="Book Antiqua" w:hAnsi="Book Antiqua"/>
        </w:rPr>
        <w:t xml:space="preserve"> Physique et de </w:t>
      </w:r>
      <w:proofErr w:type="spellStart"/>
      <w:r w:rsidR="006964C6" w:rsidRPr="006964C6">
        <w:rPr>
          <w:rFonts w:ascii="Book Antiqua" w:hAnsi="Book Antiqua"/>
        </w:rPr>
        <w:t>Réadaptation</w:t>
      </w:r>
      <w:proofErr w:type="spellEnd"/>
      <w:r w:rsidR="006964C6" w:rsidRPr="006964C6">
        <w:rPr>
          <w:rFonts w:ascii="Book Antiqua" w:hAnsi="Book Antiqua"/>
        </w:rPr>
        <w:t xml:space="preserve">, </w:t>
      </w:r>
      <w:r w:rsidRPr="006964C6">
        <w:rPr>
          <w:rFonts w:ascii="Book Antiqua" w:hAnsi="Book Antiqua"/>
        </w:rPr>
        <w:t xml:space="preserve">AP-HP </w:t>
      </w:r>
      <w:proofErr w:type="spellStart"/>
      <w:r w:rsidRPr="006964C6">
        <w:rPr>
          <w:rFonts w:ascii="Book Antiqua" w:hAnsi="Book Antiqua"/>
        </w:rPr>
        <w:t>Hôpitaux</w:t>
      </w:r>
      <w:proofErr w:type="spellEnd"/>
      <w:r w:rsidRPr="006964C6">
        <w:rPr>
          <w:rFonts w:ascii="Book Antiqua" w:hAnsi="Book Antiqua"/>
        </w:rPr>
        <w:t xml:space="preserve"> </w:t>
      </w:r>
      <w:proofErr w:type="spellStart"/>
      <w:r w:rsidRPr="006964C6">
        <w:rPr>
          <w:rFonts w:ascii="Book Antiqua" w:hAnsi="Book Antiqua"/>
        </w:rPr>
        <w:t>Pitié-Salpêtrière</w:t>
      </w:r>
      <w:proofErr w:type="spellEnd"/>
      <w:r w:rsidRPr="006964C6">
        <w:rPr>
          <w:rFonts w:ascii="Book Antiqua" w:hAnsi="Book Antiqua"/>
        </w:rPr>
        <w:t xml:space="preserve"> Charles </w:t>
      </w:r>
      <w:proofErr w:type="spellStart"/>
      <w:r w:rsidRPr="006964C6">
        <w:rPr>
          <w:rFonts w:ascii="Book Antiqua" w:hAnsi="Book Antiqua"/>
        </w:rPr>
        <w:t>Foix</w:t>
      </w:r>
      <w:proofErr w:type="spellEnd"/>
      <w:r w:rsidRPr="006964C6">
        <w:rPr>
          <w:rFonts w:ascii="Book Antiqua" w:hAnsi="Book Antiqua"/>
        </w:rPr>
        <w:t xml:space="preserve">, </w:t>
      </w:r>
      <w:r w:rsidR="001857A4" w:rsidRPr="006964C6">
        <w:rPr>
          <w:rFonts w:ascii="Book Antiqua" w:hAnsi="Book Antiqua"/>
        </w:rPr>
        <w:t>F-</w:t>
      </w:r>
      <w:r w:rsidR="00DF7C68" w:rsidRPr="006964C6">
        <w:rPr>
          <w:rFonts w:ascii="Book Antiqua" w:hAnsi="Book Antiqua"/>
        </w:rPr>
        <w:t xml:space="preserve">75013 </w:t>
      </w:r>
      <w:r w:rsidRPr="006964C6">
        <w:rPr>
          <w:rFonts w:ascii="Book Antiqua" w:hAnsi="Book Antiqua"/>
        </w:rPr>
        <w:t>Paris, France</w:t>
      </w:r>
    </w:p>
    <w:p w:rsidR="0074133A" w:rsidRPr="006964C6" w:rsidRDefault="0074133A" w:rsidP="006964C6">
      <w:pPr>
        <w:rPr>
          <w:rFonts w:ascii="Book Antiqua" w:hAnsi="Book Antiqua"/>
        </w:rPr>
      </w:pPr>
    </w:p>
    <w:p w:rsidR="006A2B1C" w:rsidRPr="006964C6" w:rsidRDefault="0074133A" w:rsidP="006964C6">
      <w:pPr>
        <w:rPr>
          <w:rFonts w:ascii="Book Antiqua" w:hAnsi="Book Antiqua"/>
        </w:rPr>
      </w:pPr>
      <w:proofErr w:type="spellStart"/>
      <w:r w:rsidRPr="006964C6">
        <w:rPr>
          <w:rFonts w:ascii="Book Antiqua" w:hAnsi="Book Antiqua"/>
          <w:b/>
        </w:rPr>
        <w:t>Agnès</w:t>
      </w:r>
      <w:proofErr w:type="spellEnd"/>
      <w:r w:rsidRPr="006964C6">
        <w:rPr>
          <w:rFonts w:ascii="Book Antiqua" w:hAnsi="Book Antiqua"/>
          <w:b/>
        </w:rPr>
        <w:t xml:space="preserve"> Weill-</w:t>
      </w:r>
      <w:proofErr w:type="spellStart"/>
      <w:r w:rsidRPr="006964C6">
        <w:rPr>
          <w:rFonts w:ascii="Book Antiqua" w:hAnsi="Book Antiqua"/>
          <w:b/>
        </w:rPr>
        <w:t>Chounlamountry</w:t>
      </w:r>
      <w:proofErr w:type="spellEnd"/>
      <w:r w:rsidRPr="006964C6">
        <w:rPr>
          <w:rFonts w:ascii="Book Antiqua" w:hAnsi="Book Antiqua"/>
          <w:b/>
        </w:rPr>
        <w:t xml:space="preserve">, </w:t>
      </w:r>
      <w:r w:rsidR="00D854F0" w:rsidRPr="006964C6">
        <w:rPr>
          <w:rFonts w:ascii="Book Antiqua" w:hAnsi="Book Antiqua"/>
        </w:rPr>
        <w:t>GRC-UPMC</w:t>
      </w:r>
      <w:r w:rsidR="00452D98" w:rsidRPr="006964C6">
        <w:rPr>
          <w:rFonts w:ascii="Book Antiqua" w:hAnsi="Book Antiqua"/>
        </w:rPr>
        <w:t>,</w:t>
      </w:r>
      <w:r w:rsidR="00D854F0" w:rsidRPr="006964C6">
        <w:rPr>
          <w:rFonts w:ascii="Book Antiqua" w:hAnsi="Book Antiqua"/>
        </w:rPr>
        <w:t xml:space="preserve"> Handicap </w:t>
      </w:r>
      <w:proofErr w:type="spellStart"/>
      <w:r w:rsidR="00D854F0" w:rsidRPr="006964C6">
        <w:rPr>
          <w:rFonts w:ascii="Book Antiqua" w:hAnsi="Book Antiqua"/>
        </w:rPr>
        <w:t>Cognitif</w:t>
      </w:r>
      <w:proofErr w:type="spellEnd"/>
      <w:r w:rsidR="00D854F0" w:rsidRPr="006964C6">
        <w:rPr>
          <w:rFonts w:ascii="Book Antiqua" w:hAnsi="Book Antiqua"/>
        </w:rPr>
        <w:t xml:space="preserve"> et </w:t>
      </w:r>
      <w:proofErr w:type="spellStart"/>
      <w:r w:rsidR="00D854F0" w:rsidRPr="006964C6">
        <w:rPr>
          <w:rFonts w:ascii="Book Antiqua" w:hAnsi="Book Antiqua"/>
        </w:rPr>
        <w:t>Réadaptation</w:t>
      </w:r>
      <w:proofErr w:type="spellEnd"/>
      <w:r w:rsidR="001857A4" w:rsidRPr="006964C6">
        <w:rPr>
          <w:rFonts w:ascii="Book Antiqua" w:hAnsi="Book Antiqua"/>
        </w:rPr>
        <w:t xml:space="preserve">, </w:t>
      </w:r>
      <w:r w:rsidRPr="006964C6">
        <w:rPr>
          <w:rFonts w:ascii="Book Antiqua" w:hAnsi="Book Antiqua"/>
        </w:rPr>
        <w:t>F-75013 Paris, France</w:t>
      </w:r>
    </w:p>
    <w:p w:rsidR="0074133A" w:rsidRPr="006964C6" w:rsidRDefault="0074133A" w:rsidP="006964C6">
      <w:pPr>
        <w:rPr>
          <w:rFonts w:ascii="Book Antiqua" w:hAnsi="Book Antiqua"/>
        </w:rPr>
      </w:pPr>
    </w:p>
    <w:p w:rsidR="00DF7C68" w:rsidRPr="006964C6" w:rsidRDefault="006A2B1C" w:rsidP="006964C6">
      <w:pPr>
        <w:rPr>
          <w:rFonts w:ascii="Book Antiqua" w:hAnsi="Book Antiqua"/>
        </w:rPr>
      </w:pPr>
      <w:r w:rsidRPr="006964C6">
        <w:rPr>
          <w:rFonts w:ascii="Book Antiqua" w:hAnsi="Book Antiqua"/>
          <w:b/>
        </w:rPr>
        <w:t xml:space="preserve">Jorge </w:t>
      </w:r>
      <w:proofErr w:type="spellStart"/>
      <w:r w:rsidRPr="006964C6">
        <w:rPr>
          <w:rFonts w:ascii="Book Antiqua" w:hAnsi="Book Antiqua"/>
          <w:b/>
        </w:rPr>
        <w:t>Alves</w:t>
      </w:r>
      <w:proofErr w:type="spellEnd"/>
      <w:r w:rsidRPr="006964C6">
        <w:rPr>
          <w:rFonts w:ascii="Book Antiqua" w:hAnsi="Book Antiqua"/>
          <w:b/>
        </w:rPr>
        <w:t xml:space="preserve">, </w:t>
      </w:r>
      <w:r w:rsidR="008E217D" w:rsidRPr="006964C6">
        <w:rPr>
          <w:rFonts w:ascii="Book Antiqua" w:hAnsi="Book Antiqua"/>
        </w:rPr>
        <w:t xml:space="preserve">Center for Evidence-Based </w:t>
      </w:r>
      <w:proofErr w:type="spellStart"/>
      <w:r w:rsidR="008E217D" w:rsidRPr="006964C6">
        <w:rPr>
          <w:rFonts w:ascii="Book Antiqua" w:hAnsi="Book Antiqua"/>
        </w:rPr>
        <w:t>NeuroRehabilitation</w:t>
      </w:r>
      <w:proofErr w:type="spellEnd"/>
      <w:r w:rsidR="009E77FC" w:rsidRPr="006964C6">
        <w:rPr>
          <w:rFonts w:ascii="Book Antiqua" w:hAnsi="Book Antiqua"/>
        </w:rPr>
        <w:t xml:space="preserve">, </w:t>
      </w:r>
      <w:r w:rsidRPr="006964C6">
        <w:rPr>
          <w:rFonts w:ascii="Book Antiqua" w:hAnsi="Book Antiqua"/>
        </w:rPr>
        <w:t>CEREBRO</w:t>
      </w:r>
      <w:r w:rsidR="00452D98" w:rsidRPr="006964C6">
        <w:rPr>
          <w:rFonts w:ascii="Book Antiqua" w:hAnsi="Book Antiqua"/>
        </w:rPr>
        <w:t>,</w:t>
      </w:r>
      <w:r w:rsidRPr="006964C6">
        <w:rPr>
          <w:rFonts w:ascii="Book Antiqua" w:hAnsi="Book Antiqua"/>
        </w:rPr>
        <w:t xml:space="preserve"> Brain Health Center, </w:t>
      </w:r>
      <w:r w:rsidR="00DF7C68" w:rsidRPr="006964C6">
        <w:rPr>
          <w:rFonts w:ascii="Book Antiqua" w:hAnsi="Book Antiqua"/>
        </w:rPr>
        <w:t>4710-409 Braga, Portugal</w:t>
      </w:r>
    </w:p>
    <w:p w:rsidR="0074133A" w:rsidRPr="006964C6" w:rsidRDefault="0074133A" w:rsidP="006964C6">
      <w:pPr>
        <w:rPr>
          <w:rFonts w:ascii="Book Antiqua" w:hAnsi="Book Antiqua"/>
        </w:rPr>
      </w:pPr>
    </w:p>
    <w:p w:rsidR="006A2B1C" w:rsidRPr="006964C6" w:rsidRDefault="0074133A" w:rsidP="006964C6">
      <w:pPr>
        <w:rPr>
          <w:rFonts w:ascii="Book Antiqua" w:hAnsi="Book Antiqua"/>
        </w:rPr>
      </w:pPr>
      <w:r w:rsidRPr="006964C6">
        <w:rPr>
          <w:rFonts w:ascii="Book Antiqua" w:hAnsi="Book Antiqua"/>
          <w:b/>
        </w:rPr>
        <w:t xml:space="preserve">Pascale </w:t>
      </w:r>
      <w:proofErr w:type="spellStart"/>
      <w:r w:rsidRPr="006964C6">
        <w:rPr>
          <w:rFonts w:ascii="Book Antiqua" w:hAnsi="Book Antiqua"/>
          <w:b/>
        </w:rPr>
        <w:t>Pradat</w:t>
      </w:r>
      <w:proofErr w:type="spellEnd"/>
      <w:r w:rsidRPr="006964C6">
        <w:rPr>
          <w:rFonts w:ascii="Book Antiqua" w:hAnsi="Book Antiqua"/>
          <w:b/>
        </w:rPr>
        <w:t xml:space="preserve">-Diehl, </w:t>
      </w:r>
      <w:proofErr w:type="spellStart"/>
      <w:r w:rsidR="006A2B1C" w:rsidRPr="006964C6">
        <w:rPr>
          <w:rFonts w:ascii="Book Antiqua" w:hAnsi="Book Antiqua"/>
        </w:rPr>
        <w:t>Laboratoire</w:t>
      </w:r>
      <w:proofErr w:type="spellEnd"/>
      <w:r w:rsidR="006A2B1C" w:rsidRPr="006964C6">
        <w:rPr>
          <w:rFonts w:ascii="Book Antiqua" w:hAnsi="Book Antiqua"/>
        </w:rPr>
        <w:t xml:space="preserve"> </w:t>
      </w:r>
      <w:proofErr w:type="spellStart"/>
      <w:r w:rsidR="006A2B1C" w:rsidRPr="006964C6">
        <w:rPr>
          <w:rFonts w:ascii="Book Antiqua" w:hAnsi="Book Antiqua"/>
        </w:rPr>
        <w:t>d</w:t>
      </w:r>
      <w:r w:rsidR="000C0790">
        <w:rPr>
          <w:rFonts w:ascii="Book Antiqua" w:hAnsi="Book Antiqua"/>
        </w:rPr>
        <w:t>’</w:t>
      </w:r>
      <w:r w:rsidR="006A2B1C" w:rsidRPr="006964C6">
        <w:rPr>
          <w:rFonts w:ascii="Book Antiqua" w:hAnsi="Book Antiqua"/>
        </w:rPr>
        <w:t>Imagerie</w:t>
      </w:r>
      <w:proofErr w:type="spellEnd"/>
      <w:r w:rsidR="006A2B1C" w:rsidRPr="006964C6">
        <w:rPr>
          <w:rFonts w:ascii="Book Antiqua" w:hAnsi="Book Antiqua"/>
        </w:rPr>
        <w:t xml:space="preserve"> </w:t>
      </w:r>
      <w:proofErr w:type="spellStart"/>
      <w:r w:rsidR="006A2B1C" w:rsidRPr="006964C6">
        <w:rPr>
          <w:rFonts w:ascii="Book Antiqua" w:hAnsi="Book Antiqua"/>
        </w:rPr>
        <w:t>Biomédicale</w:t>
      </w:r>
      <w:proofErr w:type="spellEnd"/>
      <w:r w:rsidR="006A2B1C" w:rsidRPr="006964C6">
        <w:rPr>
          <w:rFonts w:ascii="Book Antiqua" w:hAnsi="Book Antiqua"/>
        </w:rPr>
        <w:t xml:space="preserve"> (LIB)</w:t>
      </w:r>
      <w:r w:rsidRPr="006964C6">
        <w:rPr>
          <w:rFonts w:ascii="Book Antiqua" w:hAnsi="Book Antiqua"/>
        </w:rPr>
        <w:t>,</w:t>
      </w:r>
      <w:r w:rsidR="006A2B1C" w:rsidRPr="006964C6">
        <w:rPr>
          <w:rFonts w:ascii="Book Antiqua" w:hAnsi="Book Antiqua"/>
        </w:rPr>
        <w:t xml:space="preserve"> </w:t>
      </w:r>
      <w:proofErr w:type="spellStart"/>
      <w:r w:rsidR="006A2B1C" w:rsidRPr="006964C6">
        <w:rPr>
          <w:rFonts w:ascii="Book Antiqua" w:hAnsi="Book Antiqua"/>
        </w:rPr>
        <w:t>Inserm</w:t>
      </w:r>
      <w:proofErr w:type="spellEnd"/>
      <w:r w:rsidR="006A2B1C" w:rsidRPr="006964C6">
        <w:rPr>
          <w:rFonts w:ascii="Book Antiqua" w:hAnsi="Book Antiqua"/>
        </w:rPr>
        <w:t xml:space="preserve"> U1146</w:t>
      </w:r>
      <w:r w:rsidRPr="006964C6">
        <w:rPr>
          <w:rFonts w:ascii="Book Antiqua" w:hAnsi="Book Antiqua"/>
        </w:rPr>
        <w:t>,</w:t>
      </w:r>
      <w:r w:rsidR="006A2B1C" w:rsidRPr="006964C6">
        <w:rPr>
          <w:rFonts w:ascii="Book Antiqua" w:hAnsi="Book Antiqua"/>
        </w:rPr>
        <w:t xml:space="preserve"> Sorbonne </w:t>
      </w:r>
      <w:proofErr w:type="spellStart"/>
      <w:r w:rsidR="006A2B1C" w:rsidRPr="006964C6">
        <w:rPr>
          <w:rFonts w:ascii="Book Antiqua" w:hAnsi="Book Antiqua"/>
        </w:rPr>
        <w:t>Universités</w:t>
      </w:r>
      <w:proofErr w:type="spellEnd"/>
      <w:r w:rsidR="006A2B1C" w:rsidRPr="006964C6">
        <w:rPr>
          <w:rFonts w:ascii="Book Antiqua" w:hAnsi="Book Antiqua"/>
        </w:rPr>
        <w:t xml:space="preserve"> UPMC UMCR2 - CNRS UMR7371</w:t>
      </w:r>
      <w:r w:rsidR="001857A4" w:rsidRPr="006964C6">
        <w:rPr>
          <w:rFonts w:ascii="Book Antiqua" w:hAnsi="Book Antiqua"/>
        </w:rPr>
        <w:t>,</w:t>
      </w:r>
      <w:r w:rsidR="006A2B1C" w:rsidRPr="006964C6">
        <w:rPr>
          <w:rFonts w:ascii="Book Antiqua" w:hAnsi="Book Antiqua"/>
        </w:rPr>
        <w:t xml:space="preserve"> </w:t>
      </w:r>
      <w:r w:rsidRPr="006964C6">
        <w:rPr>
          <w:rFonts w:ascii="Book Antiqua" w:hAnsi="Book Antiqua"/>
        </w:rPr>
        <w:t> F-75013</w:t>
      </w:r>
      <w:r w:rsidR="001857A4" w:rsidRPr="006964C6">
        <w:rPr>
          <w:rFonts w:ascii="Book Antiqua" w:hAnsi="Book Antiqua"/>
        </w:rPr>
        <w:t> Paris, France</w:t>
      </w:r>
    </w:p>
    <w:p w:rsidR="006A2B1C" w:rsidRPr="006964C6" w:rsidRDefault="006A2B1C" w:rsidP="006964C6">
      <w:pPr>
        <w:rPr>
          <w:rFonts w:ascii="Book Antiqua" w:hAnsi="Book Antiqua"/>
          <w:b/>
        </w:rPr>
      </w:pPr>
    </w:p>
    <w:p w:rsidR="006A2B1C" w:rsidRPr="006964C6" w:rsidRDefault="00C11622" w:rsidP="006964C6">
      <w:pPr>
        <w:rPr>
          <w:rFonts w:ascii="Book Antiqua" w:hAnsi="Book Antiqua"/>
          <w:b/>
        </w:rPr>
      </w:pPr>
      <w:r w:rsidRPr="006964C6">
        <w:rPr>
          <w:rFonts w:ascii="Book Antiqua" w:hAnsi="Book Antiqua"/>
          <w:b/>
        </w:rPr>
        <w:t xml:space="preserve">Author contributions: </w:t>
      </w:r>
      <w:r w:rsidR="006A2B1C" w:rsidRPr="006964C6">
        <w:rPr>
          <w:rFonts w:ascii="Book Antiqua" w:hAnsi="Book Antiqua"/>
        </w:rPr>
        <w:t>Weill-</w:t>
      </w:r>
      <w:proofErr w:type="spellStart"/>
      <w:r w:rsidR="006A2B1C" w:rsidRPr="006964C6">
        <w:rPr>
          <w:rFonts w:ascii="Book Antiqua" w:hAnsi="Book Antiqua"/>
        </w:rPr>
        <w:t>Chounlamountry</w:t>
      </w:r>
      <w:proofErr w:type="spellEnd"/>
      <w:r w:rsidR="006A2B1C" w:rsidRPr="006964C6">
        <w:rPr>
          <w:rFonts w:ascii="Book Antiqua" w:hAnsi="Book Antiqua"/>
        </w:rPr>
        <w:t xml:space="preserve"> </w:t>
      </w:r>
      <w:r w:rsidRPr="006964C6">
        <w:rPr>
          <w:rFonts w:ascii="Book Antiqua" w:hAnsi="Book Antiqua"/>
        </w:rPr>
        <w:t xml:space="preserve">A </w:t>
      </w:r>
      <w:r w:rsidR="006A2B1C" w:rsidRPr="006964C6">
        <w:rPr>
          <w:rFonts w:ascii="Book Antiqua" w:hAnsi="Book Antiqua"/>
        </w:rPr>
        <w:t>conceptualized the present work, performed article search and collection</w:t>
      </w:r>
      <w:r w:rsidRPr="006964C6">
        <w:rPr>
          <w:rFonts w:ascii="Book Antiqua" w:hAnsi="Book Antiqua"/>
        </w:rPr>
        <w:t>;</w:t>
      </w:r>
      <w:r w:rsidR="006A2B1C" w:rsidRPr="006964C6">
        <w:rPr>
          <w:rFonts w:ascii="Book Antiqua" w:hAnsi="Book Antiqua"/>
        </w:rPr>
        <w:t xml:space="preserve"> Weill-</w:t>
      </w:r>
      <w:proofErr w:type="spellStart"/>
      <w:r w:rsidR="006A2B1C" w:rsidRPr="006964C6">
        <w:rPr>
          <w:rFonts w:ascii="Book Antiqua" w:hAnsi="Book Antiqua"/>
        </w:rPr>
        <w:t>Chounlamountry</w:t>
      </w:r>
      <w:proofErr w:type="spellEnd"/>
      <w:r w:rsidR="006A2B1C" w:rsidRPr="006964C6">
        <w:rPr>
          <w:rFonts w:ascii="Book Antiqua" w:hAnsi="Book Antiqua"/>
        </w:rPr>
        <w:t xml:space="preserve"> </w:t>
      </w:r>
      <w:r w:rsidRPr="006964C6">
        <w:rPr>
          <w:rFonts w:ascii="Book Antiqua" w:hAnsi="Book Antiqua"/>
        </w:rPr>
        <w:t xml:space="preserve">A </w:t>
      </w:r>
      <w:r w:rsidR="006A2B1C" w:rsidRPr="006964C6">
        <w:rPr>
          <w:rFonts w:ascii="Book Antiqua" w:hAnsi="Book Antiqua"/>
        </w:rPr>
        <w:t>drafted the initial version of the manuscript</w:t>
      </w:r>
      <w:r w:rsidRPr="006964C6">
        <w:rPr>
          <w:rFonts w:ascii="Book Antiqua" w:hAnsi="Book Antiqua"/>
        </w:rPr>
        <w:t>;</w:t>
      </w:r>
      <w:r w:rsidR="006A2B1C" w:rsidRPr="006964C6">
        <w:rPr>
          <w:rFonts w:ascii="Book Antiqua" w:hAnsi="Book Antiqua"/>
        </w:rPr>
        <w:t xml:space="preserve"> </w:t>
      </w:r>
      <w:proofErr w:type="spellStart"/>
      <w:r w:rsidR="006A2B1C" w:rsidRPr="006964C6">
        <w:rPr>
          <w:rFonts w:ascii="Book Antiqua" w:hAnsi="Book Antiqua"/>
        </w:rPr>
        <w:t>Alves</w:t>
      </w:r>
      <w:proofErr w:type="spellEnd"/>
      <w:r w:rsidR="006A2B1C" w:rsidRPr="006964C6">
        <w:rPr>
          <w:rFonts w:ascii="Book Antiqua" w:hAnsi="Book Antiqua"/>
        </w:rPr>
        <w:t xml:space="preserve"> </w:t>
      </w:r>
      <w:r w:rsidRPr="006964C6">
        <w:rPr>
          <w:rFonts w:ascii="Book Antiqua" w:hAnsi="Book Antiqua"/>
        </w:rPr>
        <w:t xml:space="preserve">J </w:t>
      </w:r>
      <w:r w:rsidR="006A2B1C" w:rsidRPr="006964C6">
        <w:rPr>
          <w:rFonts w:ascii="Book Antiqua" w:hAnsi="Book Antiqua"/>
        </w:rPr>
        <w:t xml:space="preserve">and </w:t>
      </w:r>
      <w:proofErr w:type="spellStart"/>
      <w:r w:rsidR="006A2B1C" w:rsidRPr="006964C6">
        <w:rPr>
          <w:rFonts w:ascii="Book Antiqua" w:hAnsi="Book Antiqua"/>
        </w:rPr>
        <w:t>Pradat</w:t>
      </w:r>
      <w:proofErr w:type="spellEnd"/>
      <w:r w:rsidR="006A2B1C" w:rsidRPr="006964C6">
        <w:rPr>
          <w:rFonts w:ascii="Book Antiqua" w:hAnsi="Book Antiqua"/>
        </w:rPr>
        <w:t xml:space="preserve">-Diehl </w:t>
      </w:r>
      <w:r w:rsidRPr="006964C6">
        <w:rPr>
          <w:rFonts w:ascii="Book Antiqua" w:hAnsi="Book Antiqua"/>
        </w:rPr>
        <w:t xml:space="preserve">P </w:t>
      </w:r>
      <w:r w:rsidR="006A2B1C" w:rsidRPr="006964C6">
        <w:rPr>
          <w:rFonts w:ascii="Book Antiqua" w:hAnsi="Book Antiqua"/>
        </w:rPr>
        <w:t>contributed to further revisions of the paper</w:t>
      </w:r>
      <w:r w:rsidRPr="006964C6">
        <w:rPr>
          <w:rFonts w:ascii="Book Antiqua" w:hAnsi="Book Antiqua" w:cs="Tahoma"/>
          <w:spacing w:val="-5"/>
        </w:rPr>
        <w:t>;</w:t>
      </w:r>
      <w:r w:rsidR="006A2B1C" w:rsidRPr="006964C6">
        <w:rPr>
          <w:rFonts w:ascii="Book Antiqua" w:hAnsi="Book Antiqua" w:cs="Tahoma"/>
          <w:spacing w:val="-5"/>
        </w:rPr>
        <w:t xml:space="preserve"> </w:t>
      </w:r>
      <w:r w:rsidRPr="006964C6">
        <w:rPr>
          <w:rFonts w:ascii="Book Antiqua" w:hAnsi="Book Antiqua" w:cs="Tahoma"/>
          <w:spacing w:val="-5"/>
        </w:rPr>
        <w:t>a</w:t>
      </w:r>
      <w:r w:rsidR="006A2B1C" w:rsidRPr="006964C6">
        <w:rPr>
          <w:rFonts w:ascii="Book Antiqua" w:hAnsi="Book Antiqua" w:cs="Tahoma"/>
          <w:spacing w:val="-5"/>
        </w:rPr>
        <w:t>ll authors read and approved the final version of the manuscript before submission.</w:t>
      </w:r>
    </w:p>
    <w:p w:rsidR="006A2B1C" w:rsidRPr="006964C6" w:rsidRDefault="006A2B1C" w:rsidP="006964C6">
      <w:pPr>
        <w:rPr>
          <w:rFonts w:ascii="Book Antiqua" w:hAnsi="Book Antiqua"/>
          <w:b/>
        </w:rPr>
      </w:pPr>
    </w:p>
    <w:p w:rsidR="00C11622" w:rsidRPr="006964C6" w:rsidRDefault="00C11622" w:rsidP="006964C6">
      <w:pPr>
        <w:rPr>
          <w:rFonts w:ascii="Book Antiqua" w:hAnsi="Book Antiqua"/>
        </w:rPr>
      </w:pPr>
      <w:r w:rsidRPr="006964C6">
        <w:rPr>
          <w:rFonts w:ascii="Book Antiqua" w:hAnsi="Book Antiqua" w:cs="TimesNewRomanPS-BoldItalicMT"/>
          <w:b/>
          <w:bCs/>
          <w:iCs/>
        </w:rPr>
        <w:t>Conflict-of-interest</w:t>
      </w:r>
      <w:r w:rsidRPr="006964C6">
        <w:rPr>
          <w:rFonts w:ascii="Book Antiqua" w:hAnsi="Book Antiqua"/>
        </w:rPr>
        <w:t xml:space="preserve"> </w:t>
      </w:r>
      <w:r w:rsidRPr="006964C6">
        <w:rPr>
          <w:rFonts w:ascii="Book Antiqua" w:hAnsi="Book Antiqua" w:cs="TimesNewRomanPS-BoldItalicMT"/>
          <w:b/>
          <w:bCs/>
          <w:iCs/>
        </w:rPr>
        <w:t xml:space="preserve">statement: </w:t>
      </w:r>
      <w:r w:rsidRPr="006964C6">
        <w:rPr>
          <w:rFonts w:ascii="Book Antiqua" w:hAnsi="Book Antiqua"/>
        </w:rPr>
        <w:t>The authors declare that they have no conflicts of interest.</w:t>
      </w:r>
    </w:p>
    <w:p w:rsidR="00C11622" w:rsidRPr="00E3227B" w:rsidRDefault="00C11622" w:rsidP="006964C6">
      <w:pPr>
        <w:rPr>
          <w:rFonts w:ascii="Book Antiqua" w:hAnsi="Book Antiqua" w:cs="Garamond"/>
        </w:rPr>
      </w:pPr>
      <w:bookmarkStart w:id="0" w:name="_GoBack"/>
      <w:bookmarkEnd w:id="0"/>
    </w:p>
    <w:p w:rsidR="00C11622" w:rsidRPr="006964C6" w:rsidRDefault="00C11622" w:rsidP="006964C6">
      <w:pPr>
        <w:rPr>
          <w:rFonts w:ascii="Book Antiqua" w:hAnsi="Book Antiqua"/>
        </w:rPr>
      </w:pPr>
      <w:bookmarkStart w:id="1" w:name="OLE_LINK507"/>
      <w:bookmarkStart w:id="2" w:name="OLE_LINK506"/>
      <w:bookmarkStart w:id="3" w:name="OLE_LINK496"/>
      <w:bookmarkStart w:id="4" w:name="OLE_LINK479"/>
      <w:r w:rsidRPr="006964C6">
        <w:rPr>
          <w:rFonts w:ascii="Book Antiqua" w:hAnsi="Book Antiqua"/>
          <w:b/>
        </w:rPr>
        <w:t xml:space="preserve">Open-Access: </w:t>
      </w:r>
      <w:r w:rsidRPr="006964C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964C6">
        <w:rPr>
          <w:rFonts w:ascii="Book Antiqua" w:hAnsi="Book Antiqua"/>
        </w:rPr>
        <w:lastRenderedPageBreak/>
        <w:t xml:space="preserve">provided the original work is properly cited and the use is non-commercial. See: </w:t>
      </w:r>
      <w:hyperlink r:id="rId9" w:history="1">
        <w:r w:rsidRPr="006964C6">
          <w:rPr>
            <w:rStyle w:val="aff"/>
            <w:rFonts w:ascii="Book Antiqua" w:hAnsi="Book Antiqua"/>
            <w:color w:val="auto"/>
            <w:u w:val="none"/>
          </w:rPr>
          <w:t>http://creativecommons.org/licenses/by-nc/4.0/</w:t>
        </w:r>
      </w:hyperlink>
      <w:bookmarkEnd w:id="1"/>
      <w:bookmarkEnd w:id="2"/>
      <w:bookmarkEnd w:id="3"/>
      <w:bookmarkEnd w:id="4"/>
    </w:p>
    <w:p w:rsidR="00C11622" w:rsidRDefault="00C11622" w:rsidP="006964C6">
      <w:pPr>
        <w:rPr>
          <w:rFonts w:ascii="Book Antiqua" w:hAnsi="Book Antiqua"/>
          <w:b/>
        </w:rPr>
      </w:pPr>
    </w:p>
    <w:p w:rsidR="0090252F" w:rsidRDefault="0090252F" w:rsidP="006964C6">
      <w:pPr>
        <w:rPr>
          <w:rFonts w:ascii="Book Antiqua" w:eastAsia="宋体" w:hAnsi="Book Antiqua" w:cs="宋体"/>
        </w:rPr>
      </w:pPr>
      <w:r w:rsidRPr="002B3222">
        <w:rPr>
          <w:rFonts w:ascii="Book Antiqua" w:eastAsia="宋体" w:hAnsi="Book Antiqua" w:cs="宋体"/>
          <w:b/>
        </w:rPr>
        <w:t>Manuscript source:</w:t>
      </w:r>
      <w:r w:rsidRPr="002B3222">
        <w:rPr>
          <w:rFonts w:ascii="Book Antiqua" w:eastAsia="宋体" w:hAnsi="Book Antiqua" w:cs="宋体"/>
        </w:rPr>
        <w:t> Invited manuscript</w:t>
      </w:r>
    </w:p>
    <w:p w:rsidR="0090252F" w:rsidRPr="006964C6" w:rsidRDefault="0090252F" w:rsidP="006964C6">
      <w:pPr>
        <w:rPr>
          <w:rFonts w:ascii="Book Antiqua" w:hAnsi="Book Antiqua"/>
          <w:b/>
        </w:rPr>
      </w:pPr>
    </w:p>
    <w:p w:rsidR="006A2B1C" w:rsidRPr="006964C6" w:rsidRDefault="00C11622" w:rsidP="006964C6">
      <w:pPr>
        <w:rPr>
          <w:rFonts w:ascii="Book Antiqua" w:hAnsi="Book Antiqua"/>
        </w:rPr>
      </w:pPr>
      <w:r w:rsidRPr="006964C6">
        <w:rPr>
          <w:rFonts w:ascii="Book Antiqua" w:hAnsi="Book Antiqua"/>
          <w:b/>
        </w:rPr>
        <w:t>Correspondence to:</w:t>
      </w:r>
      <w:r w:rsidR="006A2B1C" w:rsidRPr="006964C6">
        <w:rPr>
          <w:rFonts w:ascii="Book Antiqua" w:hAnsi="Book Antiqua"/>
          <w:lang w:val="pt-PT"/>
        </w:rPr>
        <w:t xml:space="preserve"> </w:t>
      </w:r>
      <w:r w:rsidR="006A2B1C" w:rsidRPr="006964C6">
        <w:rPr>
          <w:rFonts w:ascii="Book Antiqua" w:hAnsi="Book Antiqua"/>
          <w:b/>
          <w:lang w:val="pt-PT"/>
        </w:rPr>
        <w:t>Jorge Alves, PhD,</w:t>
      </w:r>
      <w:r w:rsidR="006A2B1C" w:rsidRPr="006964C6">
        <w:rPr>
          <w:rFonts w:ascii="Book Antiqua" w:hAnsi="Book Antiqua"/>
          <w:lang w:val="pt-PT"/>
        </w:rPr>
        <w:t xml:space="preserve"> </w:t>
      </w:r>
      <w:r w:rsidR="00452D98" w:rsidRPr="006964C6">
        <w:rPr>
          <w:rFonts w:ascii="Book Antiqua" w:hAnsi="Book Antiqua"/>
        </w:rPr>
        <w:t xml:space="preserve">Center for Evidence-Based </w:t>
      </w:r>
      <w:proofErr w:type="spellStart"/>
      <w:r w:rsidR="00452D98" w:rsidRPr="006964C6">
        <w:rPr>
          <w:rFonts w:ascii="Book Antiqua" w:hAnsi="Book Antiqua"/>
        </w:rPr>
        <w:t>NeuroRehabilitation</w:t>
      </w:r>
      <w:proofErr w:type="spellEnd"/>
      <w:r w:rsidR="00452D98" w:rsidRPr="006964C6">
        <w:rPr>
          <w:rFonts w:ascii="Book Antiqua" w:hAnsi="Book Antiqua"/>
        </w:rPr>
        <w:t xml:space="preserve">, CEREBRO, Brain Health Center, </w:t>
      </w:r>
      <w:r w:rsidR="00452D98" w:rsidRPr="006964C6">
        <w:rPr>
          <w:rFonts w:ascii="Book Antiqua" w:hAnsi="Book Antiqua"/>
          <w:lang w:val="pt-PT"/>
        </w:rPr>
        <w:t xml:space="preserve">Rua Nova de Santa Cruz 317, </w:t>
      </w:r>
      <w:r w:rsidR="00452D98" w:rsidRPr="006964C6">
        <w:rPr>
          <w:rFonts w:ascii="Book Antiqua" w:hAnsi="Book Antiqua"/>
        </w:rPr>
        <w:t xml:space="preserve">4710-409 Braga, Portugal. </w:t>
      </w:r>
      <w:r w:rsidR="006A2B1C" w:rsidRPr="006964C6">
        <w:rPr>
          <w:rFonts w:ascii="Book Antiqua" w:hAnsi="Book Antiqua"/>
          <w:lang w:val="pt-PT"/>
        </w:rPr>
        <w:t>jorge.alves@cerebro.org.pt</w:t>
      </w:r>
    </w:p>
    <w:p w:rsidR="00C11622" w:rsidRPr="006964C6" w:rsidRDefault="006A2B1C" w:rsidP="006964C6">
      <w:pPr>
        <w:rPr>
          <w:rFonts w:ascii="Book Antiqua" w:hAnsi="Book Antiqua"/>
        </w:rPr>
      </w:pPr>
      <w:r w:rsidRPr="006964C6">
        <w:rPr>
          <w:rFonts w:ascii="Book Antiqua" w:hAnsi="Book Antiqua"/>
          <w:b/>
        </w:rPr>
        <w:t xml:space="preserve">Telephone: </w:t>
      </w:r>
      <w:r w:rsidR="00C11622" w:rsidRPr="006964C6">
        <w:rPr>
          <w:rFonts w:ascii="Book Antiqua" w:hAnsi="Book Antiqua"/>
        </w:rPr>
        <w:t>+351-253-137</w:t>
      </w:r>
      <w:r w:rsidRPr="006964C6">
        <w:rPr>
          <w:rFonts w:ascii="Book Antiqua" w:hAnsi="Book Antiqua"/>
        </w:rPr>
        <w:t>687</w:t>
      </w:r>
    </w:p>
    <w:p w:rsidR="006A2B1C" w:rsidRPr="006964C6" w:rsidRDefault="006A2B1C" w:rsidP="006964C6">
      <w:pPr>
        <w:rPr>
          <w:rFonts w:ascii="Book Antiqua" w:hAnsi="Book Antiqua"/>
        </w:rPr>
      </w:pPr>
      <w:r w:rsidRPr="006964C6">
        <w:rPr>
          <w:rFonts w:ascii="Book Antiqua" w:hAnsi="Book Antiqua"/>
          <w:b/>
        </w:rPr>
        <w:t xml:space="preserve">Fax: </w:t>
      </w:r>
      <w:r w:rsidRPr="006964C6">
        <w:rPr>
          <w:rFonts w:ascii="Book Antiqua" w:hAnsi="Book Antiqua"/>
        </w:rPr>
        <w:t>+351</w:t>
      </w:r>
      <w:r w:rsidR="00C11622" w:rsidRPr="006964C6">
        <w:rPr>
          <w:rFonts w:ascii="Book Antiqua" w:hAnsi="Book Antiqua"/>
        </w:rPr>
        <w:t>-</w:t>
      </w:r>
      <w:r w:rsidRPr="006964C6">
        <w:rPr>
          <w:rFonts w:ascii="Book Antiqua" w:hAnsi="Book Antiqua"/>
        </w:rPr>
        <w:t>253</w:t>
      </w:r>
      <w:r w:rsidR="00C11622" w:rsidRPr="006964C6">
        <w:rPr>
          <w:rFonts w:ascii="Book Antiqua" w:hAnsi="Book Antiqua"/>
        </w:rPr>
        <w:t>-</w:t>
      </w:r>
      <w:r w:rsidRPr="006964C6">
        <w:rPr>
          <w:rFonts w:ascii="Book Antiqua" w:hAnsi="Book Antiqua"/>
        </w:rPr>
        <w:t>13768</w:t>
      </w:r>
      <w:r w:rsidR="007C2E7D" w:rsidRPr="006964C6">
        <w:rPr>
          <w:rFonts w:ascii="Book Antiqua" w:hAnsi="Book Antiqua"/>
        </w:rPr>
        <w:t>7</w:t>
      </w:r>
    </w:p>
    <w:p w:rsidR="0074133A" w:rsidRPr="006964C6" w:rsidRDefault="0074133A" w:rsidP="006964C6">
      <w:pPr>
        <w:rPr>
          <w:rFonts w:ascii="Book Antiqua" w:hAnsi="Book Antiqua"/>
        </w:rPr>
      </w:pPr>
    </w:p>
    <w:p w:rsidR="00C11622" w:rsidRPr="006964C6" w:rsidRDefault="00C11622" w:rsidP="006964C6">
      <w:pPr>
        <w:rPr>
          <w:rFonts w:ascii="Book Antiqua" w:hAnsi="Book Antiqua"/>
          <w:b/>
        </w:rPr>
      </w:pPr>
      <w:r w:rsidRPr="006964C6">
        <w:rPr>
          <w:rFonts w:ascii="Book Antiqua" w:hAnsi="Book Antiqua"/>
          <w:b/>
        </w:rPr>
        <w:t xml:space="preserve">Received: </w:t>
      </w:r>
      <w:r w:rsidRPr="006964C6">
        <w:rPr>
          <w:rFonts w:ascii="Book Antiqua" w:hAnsi="Book Antiqua"/>
        </w:rPr>
        <w:t xml:space="preserve"> </w:t>
      </w:r>
      <w:r w:rsidR="009D407D" w:rsidRPr="006964C6">
        <w:rPr>
          <w:rFonts w:ascii="Book Antiqua" w:hAnsi="Book Antiqua"/>
        </w:rPr>
        <w:t>January 13, 2016</w:t>
      </w:r>
      <w:r w:rsidRPr="006964C6">
        <w:rPr>
          <w:rFonts w:ascii="Book Antiqua" w:hAnsi="Book Antiqua"/>
        </w:rPr>
        <w:t xml:space="preserve"> </w:t>
      </w:r>
    </w:p>
    <w:p w:rsidR="00C11622" w:rsidRPr="006964C6" w:rsidRDefault="00C11622" w:rsidP="006964C6">
      <w:pPr>
        <w:rPr>
          <w:rFonts w:ascii="Book Antiqua" w:hAnsi="Book Antiqua"/>
          <w:b/>
        </w:rPr>
      </w:pPr>
      <w:r w:rsidRPr="006964C6">
        <w:rPr>
          <w:rFonts w:ascii="Book Antiqua" w:hAnsi="Book Antiqua"/>
          <w:b/>
        </w:rPr>
        <w:t>Peer-review started:</w:t>
      </w:r>
      <w:r w:rsidR="009D407D" w:rsidRPr="006964C6">
        <w:rPr>
          <w:rFonts w:ascii="Book Antiqua" w:hAnsi="Book Antiqua"/>
        </w:rPr>
        <w:t xml:space="preserve"> January 15, 2016</w:t>
      </w:r>
    </w:p>
    <w:p w:rsidR="00C11622" w:rsidRPr="006964C6" w:rsidRDefault="00C11622" w:rsidP="006964C6">
      <w:pPr>
        <w:rPr>
          <w:rFonts w:ascii="Book Antiqua" w:hAnsi="Book Antiqua"/>
          <w:b/>
        </w:rPr>
      </w:pPr>
      <w:r w:rsidRPr="006964C6">
        <w:rPr>
          <w:rFonts w:ascii="Book Antiqua" w:hAnsi="Book Antiqua"/>
          <w:b/>
        </w:rPr>
        <w:t>First decision:</w:t>
      </w:r>
      <w:r w:rsidR="009D407D" w:rsidRPr="006964C6">
        <w:rPr>
          <w:rFonts w:ascii="Book Antiqua" w:hAnsi="Book Antiqua"/>
        </w:rPr>
        <w:t xml:space="preserve"> April 15, 2016</w:t>
      </w:r>
    </w:p>
    <w:p w:rsidR="00C11622" w:rsidRPr="006964C6" w:rsidRDefault="00C11622" w:rsidP="006964C6">
      <w:pPr>
        <w:rPr>
          <w:rFonts w:ascii="Book Antiqua" w:hAnsi="Book Antiqua"/>
          <w:b/>
        </w:rPr>
      </w:pPr>
      <w:r w:rsidRPr="006964C6">
        <w:rPr>
          <w:rFonts w:ascii="Book Antiqua" w:hAnsi="Book Antiqua"/>
          <w:b/>
        </w:rPr>
        <w:t xml:space="preserve">Revised: </w:t>
      </w:r>
      <w:r w:rsidR="009D407D" w:rsidRPr="006964C6">
        <w:rPr>
          <w:rFonts w:ascii="Book Antiqua" w:hAnsi="Book Antiqua"/>
        </w:rPr>
        <w:t>April 26, 2016</w:t>
      </w:r>
      <w:r w:rsidRPr="006964C6">
        <w:rPr>
          <w:rFonts w:ascii="Book Antiqua" w:hAnsi="Book Antiqua"/>
          <w:b/>
        </w:rPr>
        <w:t xml:space="preserve"> </w:t>
      </w:r>
    </w:p>
    <w:p w:rsidR="00C11622" w:rsidRPr="006964C6" w:rsidRDefault="00C11622" w:rsidP="006964C6">
      <w:pPr>
        <w:rPr>
          <w:rFonts w:ascii="Book Antiqua" w:hAnsi="Book Antiqua"/>
          <w:b/>
        </w:rPr>
      </w:pPr>
      <w:r w:rsidRPr="006964C6">
        <w:rPr>
          <w:rFonts w:ascii="Book Antiqua" w:hAnsi="Book Antiqua"/>
          <w:b/>
        </w:rPr>
        <w:t xml:space="preserve">Accepted: </w:t>
      </w:r>
      <w:r w:rsidR="003E6701" w:rsidRPr="003E6701">
        <w:rPr>
          <w:rFonts w:ascii="Book Antiqua" w:hAnsi="Book Antiqua"/>
        </w:rPr>
        <w:t>May 17, 2016</w:t>
      </w:r>
    </w:p>
    <w:p w:rsidR="00C11622" w:rsidRPr="006964C6" w:rsidRDefault="00C11622" w:rsidP="006964C6">
      <w:pPr>
        <w:rPr>
          <w:rFonts w:ascii="Book Antiqua" w:hAnsi="Book Antiqua"/>
          <w:b/>
        </w:rPr>
      </w:pPr>
      <w:r w:rsidRPr="006964C6">
        <w:rPr>
          <w:rFonts w:ascii="Book Antiqua" w:hAnsi="Book Antiqua"/>
          <w:b/>
        </w:rPr>
        <w:t>Article in press:</w:t>
      </w:r>
      <w:r w:rsidRPr="006964C6">
        <w:rPr>
          <w:rFonts w:ascii="Book Antiqua" w:hAnsi="Book Antiqua"/>
        </w:rPr>
        <w:t xml:space="preserve">    </w:t>
      </w:r>
    </w:p>
    <w:p w:rsidR="00C11622" w:rsidRPr="006964C6" w:rsidRDefault="00C11622" w:rsidP="006964C6">
      <w:pPr>
        <w:rPr>
          <w:rFonts w:ascii="Book Antiqua" w:hAnsi="Book Antiqua"/>
          <w:b/>
        </w:rPr>
      </w:pPr>
      <w:r w:rsidRPr="006964C6">
        <w:rPr>
          <w:rFonts w:ascii="Book Antiqua" w:hAnsi="Book Antiqua"/>
          <w:b/>
        </w:rPr>
        <w:t xml:space="preserve">Published online: </w:t>
      </w:r>
    </w:p>
    <w:p w:rsidR="0074133A" w:rsidRPr="006964C6" w:rsidRDefault="0074133A" w:rsidP="006964C6">
      <w:pPr>
        <w:rPr>
          <w:rFonts w:ascii="Book Antiqua" w:hAnsi="Book Antiqua"/>
        </w:rPr>
      </w:pPr>
    </w:p>
    <w:p w:rsidR="009D407D" w:rsidRPr="006964C6" w:rsidRDefault="009D407D" w:rsidP="006964C6">
      <w:pPr>
        <w:rPr>
          <w:rFonts w:ascii="Book Antiqua" w:hAnsi="Book Antiqua"/>
          <w:b/>
        </w:rPr>
      </w:pPr>
      <w:r w:rsidRPr="006964C6">
        <w:rPr>
          <w:rFonts w:ascii="Book Antiqua" w:hAnsi="Book Antiqua"/>
          <w:b/>
        </w:rPr>
        <w:br w:type="page"/>
      </w:r>
    </w:p>
    <w:p w:rsidR="00964AD1" w:rsidRPr="006964C6" w:rsidRDefault="00964AD1" w:rsidP="006964C6">
      <w:pPr>
        <w:rPr>
          <w:rFonts w:ascii="Book Antiqua" w:hAnsi="Book Antiqua" w:cs="Arial"/>
          <w:b/>
          <w:bCs/>
          <w:kern w:val="32"/>
        </w:rPr>
      </w:pPr>
      <w:r w:rsidRPr="006964C6">
        <w:rPr>
          <w:rFonts w:ascii="Book Antiqua" w:hAnsi="Book Antiqua"/>
          <w:b/>
        </w:rPr>
        <w:lastRenderedPageBreak/>
        <w:t>Abstract</w:t>
      </w:r>
    </w:p>
    <w:p w:rsidR="00964AD1" w:rsidRPr="006964C6" w:rsidRDefault="00964AD1" w:rsidP="006964C6">
      <w:pPr>
        <w:pStyle w:val="Paragraph"/>
        <w:spacing w:before="0"/>
        <w:rPr>
          <w:rFonts w:ascii="Book Antiqua" w:hAnsi="Book Antiqua"/>
        </w:rPr>
      </w:pPr>
      <w:r w:rsidRPr="006964C6">
        <w:rPr>
          <w:rFonts w:ascii="Book Antiqua" w:hAnsi="Book Antiqua"/>
        </w:rPr>
        <w:t>Posterior cortical atrophy (PCA) is a rare neurodegenerative condition characterized by progressive visual-perceptual deficits. Although the neurocognitive profile of PCA is a growing and relatively well-established field, non-pharmacological care remains understudied and to be widely established in clinical practice. In the present work we review the available literature on non-pharmacological approaches for PCA</w:t>
      </w:r>
      <w:r w:rsidR="00F110E6" w:rsidRPr="006964C6">
        <w:rPr>
          <w:rFonts w:ascii="Book Antiqua" w:hAnsi="Book Antiqua"/>
        </w:rPr>
        <w:t xml:space="preserve"> such as cognitive rehabilitation including individual cognitive exercises and compensatory techniques to improve autonomy in daily life, and psycho-education aiming to inform people with PCA about the nature of their visual deficits and limits of cognitive rehabilitation.</w:t>
      </w:r>
      <w:r w:rsidR="001857A4" w:rsidRPr="006964C6">
        <w:rPr>
          <w:rFonts w:ascii="Book Antiqua" w:hAnsi="Book Antiqua"/>
        </w:rPr>
        <w:t xml:space="preserve"> The reviewed studies totalized 7 patients.</w:t>
      </w:r>
      <w:r w:rsidR="006964C6" w:rsidRPr="006964C6">
        <w:rPr>
          <w:rFonts w:ascii="Book Antiqua" w:hAnsi="Book Antiqua"/>
        </w:rPr>
        <w:t xml:space="preserve"> </w:t>
      </w:r>
      <w:r w:rsidRPr="006964C6">
        <w:rPr>
          <w:rFonts w:ascii="Book Antiqua" w:hAnsi="Book Antiqua"/>
        </w:rPr>
        <w:t>There is a scarcity of the number of studies, consisting mostly of case studies. Results suggest non-pharmacological intervention to be a potentially beneficial approach for the partial compensation of deficits, improvement of daily functionality, and improvement of quality of life.</w:t>
      </w:r>
      <w:r w:rsidR="006964C6" w:rsidRPr="006964C6">
        <w:rPr>
          <w:rFonts w:ascii="Book Antiqua" w:hAnsi="Book Antiqua"/>
        </w:rPr>
        <w:t xml:space="preserve"> </w:t>
      </w:r>
      <w:r w:rsidRPr="006964C6">
        <w:rPr>
          <w:rFonts w:ascii="Book Antiqua" w:hAnsi="Book Antiqua"/>
        </w:rPr>
        <w:t>Clinical implications and future directions are also highlighted fo</w:t>
      </w:r>
      <w:r w:rsidR="008200FD" w:rsidRPr="006964C6">
        <w:rPr>
          <w:rFonts w:ascii="Book Antiqua" w:hAnsi="Book Antiqua"/>
        </w:rPr>
        <w:t xml:space="preserve">r the advancement of the field, </w:t>
      </w:r>
      <w:r w:rsidR="00EA4DC8" w:rsidRPr="006964C6">
        <w:rPr>
          <w:rFonts w:ascii="Book Antiqua" w:hAnsi="Book Antiqua"/>
        </w:rPr>
        <w:t xml:space="preserve">in order to clarify </w:t>
      </w:r>
      <w:r w:rsidRPr="006964C6">
        <w:rPr>
          <w:rFonts w:ascii="Book Antiqua" w:hAnsi="Book Antiqua"/>
        </w:rPr>
        <w:t>the possible role of non-pharmacological interventions, and its extent, in PCA.</w:t>
      </w:r>
    </w:p>
    <w:p w:rsidR="008200FD" w:rsidRPr="006964C6" w:rsidRDefault="008200FD" w:rsidP="006964C6">
      <w:pPr>
        <w:pStyle w:val="Newparagraph"/>
        <w:ind w:firstLine="0"/>
        <w:rPr>
          <w:rFonts w:ascii="Book Antiqua" w:hAnsi="Book Antiqua"/>
        </w:rPr>
      </w:pPr>
    </w:p>
    <w:p w:rsidR="004765FB" w:rsidRPr="006964C6" w:rsidRDefault="008200FD" w:rsidP="006964C6">
      <w:pPr>
        <w:pStyle w:val="Newparagraph"/>
        <w:ind w:firstLine="0"/>
        <w:rPr>
          <w:rFonts w:ascii="Book Antiqua" w:hAnsi="Book Antiqua"/>
        </w:rPr>
      </w:pPr>
      <w:r w:rsidRPr="006964C6">
        <w:rPr>
          <w:rFonts w:ascii="Book Antiqua" w:hAnsi="Book Antiqua"/>
          <w:b/>
        </w:rPr>
        <w:t>Key</w:t>
      </w:r>
      <w:r w:rsidR="007C2E7D" w:rsidRPr="006964C6">
        <w:rPr>
          <w:rFonts w:ascii="Book Antiqua" w:hAnsi="Book Antiqua"/>
          <w:b/>
        </w:rPr>
        <w:t xml:space="preserve"> </w:t>
      </w:r>
      <w:r w:rsidRPr="006964C6">
        <w:rPr>
          <w:rFonts w:ascii="Book Antiqua" w:hAnsi="Book Antiqua"/>
          <w:b/>
        </w:rPr>
        <w:t>words</w:t>
      </w:r>
      <w:r w:rsidRPr="006964C6">
        <w:rPr>
          <w:rFonts w:ascii="Book Antiqua" w:hAnsi="Book Antiqua"/>
        </w:rPr>
        <w:t xml:space="preserve">: Posterior </w:t>
      </w:r>
      <w:r w:rsidR="006964C6" w:rsidRPr="006964C6">
        <w:rPr>
          <w:rFonts w:ascii="Book Antiqua" w:hAnsi="Book Antiqua"/>
        </w:rPr>
        <w:t>cortical atro</w:t>
      </w:r>
      <w:r w:rsidRPr="006964C6">
        <w:rPr>
          <w:rFonts w:ascii="Book Antiqua" w:hAnsi="Book Antiqua"/>
        </w:rPr>
        <w:t>phy</w:t>
      </w:r>
      <w:r w:rsidR="006964C6" w:rsidRPr="006964C6">
        <w:rPr>
          <w:rFonts w:ascii="Book Antiqua" w:hAnsi="Book Antiqua"/>
        </w:rPr>
        <w:t>;</w:t>
      </w:r>
      <w:r w:rsidRPr="006964C6">
        <w:rPr>
          <w:rFonts w:ascii="Book Antiqua" w:hAnsi="Book Antiqua"/>
        </w:rPr>
        <w:t xml:space="preserve"> Non-pharmacological </w:t>
      </w:r>
      <w:r w:rsidR="006964C6" w:rsidRPr="006964C6">
        <w:rPr>
          <w:rFonts w:ascii="Book Antiqua" w:hAnsi="Book Antiqua"/>
        </w:rPr>
        <w:t>i</w:t>
      </w:r>
      <w:r w:rsidRPr="006964C6">
        <w:rPr>
          <w:rFonts w:ascii="Book Antiqua" w:hAnsi="Book Antiqua"/>
        </w:rPr>
        <w:t>ntervention</w:t>
      </w:r>
      <w:r w:rsidR="006964C6" w:rsidRPr="006964C6">
        <w:rPr>
          <w:rFonts w:ascii="Book Antiqua" w:hAnsi="Book Antiqua"/>
        </w:rPr>
        <w:t xml:space="preserve">; </w:t>
      </w:r>
      <w:r w:rsidRPr="006964C6">
        <w:rPr>
          <w:rFonts w:ascii="Book Antiqua" w:hAnsi="Book Antiqua"/>
        </w:rPr>
        <w:t xml:space="preserve">Neuropsychological </w:t>
      </w:r>
      <w:r w:rsidR="006964C6" w:rsidRPr="006964C6">
        <w:rPr>
          <w:rFonts w:ascii="Book Antiqua" w:hAnsi="Book Antiqua"/>
        </w:rPr>
        <w:t>r</w:t>
      </w:r>
      <w:r w:rsidRPr="006964C6">
        <w:rPr>
          <w:rFonts w:ascii="Book Antiqua" w:hAnsi="Book Antiqua"/>
        </w:rPr>
        <w:t>ehabilitation</w:t>
      </w:r>
      <w:r w:rsidR="006964C6" w:rsidRPr="006964C6">
        <w:rPr>
          <w:rFonts w:ascii="Book Antiqua" w:hAnsi="Book Antiqua"/>
        </w:rPr>
        <w:t>;</w:t>
      </w:r>
      <w:r w:rsidRPr="006964C6">
        <w:rPr>
          <w:rFonts w:ascii="Book Antiqua" w:hAnsi="Book Antiqua"/>
        </w:rPr>
        <w:t xml:space="preserve"> Alzheimer’s disease</w:t>
      </w:r>
      <w:r w:rsidR="006964C6" w:rsidRPr="006964C6">
        <w:rPr>
          <w:rFonts w:ascii="Book Antiqua" w:hAnsi="Book Antiqua"/>
        </w:rPr>
        <w:t>;</w:t>
      </w:r>
      <w:r w:rsidRPr="006964C6">
        <w:rPr>
          <w:rFonts w:ascii="Book Antiqua" w:hAnsi="Book Antiqua"/>
        </w:rPr>
        <w:t xml:space="preserve"> Cognitive </w:t>
      </w:r>
      <w:r w:rsidR="006964C6" w:rsidRPr="006964C6">
        <w:rPr>
          <w:rFonts w:ascii="Book Antiqua" w:hAnsi="Book Antiqua"/>
        </w:rPr>
        <w:t>r</w:t>
      </w:r>
      <w:r w:rsidRPr="006964C6">
        <w:rPr>
          <w:rFonts w:ascii="Book Antiqua" w:hAnsi="Book Antiqua"/>
        </w:rPr>
        <w:t>ehabilitation</w:t>
      </w:r>
    </w:p>
    <w:p w:rsidR="007C2E7D" w:rsidRPr="006964C6" w:rsidRDefault="007C2E7D" w:rsidP="006964C6">
      <w:pPr>
        <w:pStyle w:val="Newparagraph"/>
        <w:ind w:firstLine="0"/>
        <w:rPr>
          <w:rFonts w:ascii="Book Antiqua" w:hAnsi="Book Antiqua"/>
        </w:rPr>
      </w:pPr>
    </w:p>
    <w:p w:rsidR="006964C6" w:rsidRPr="006964C6" w:rsidRDefault="006964C6" w:rsidP="006964C6">
      <w:pPr>
        <w:rPr>
          <w:rFonts w:ascii="Book Antiqua" w:hAnsi="Book Antiqua" w:cs="Arial"/>
        </w:rPr>
      </w:pPr>
      <w:r w:rsidRPr="006964C6">
        <w:rPr>
          <w:rFonts w:ascii="Book Antiqua" w:hAnsi="Book Antiqua"/>
          <w:b/>
        </w:rPr>
        <w:t xml:space="preserve">© </w:t>
      </w:r>
      <w:r w:rsidRPr="006964C6">
        <w:rPr>
          <w:rFonts w:ascii="Book Antiqua" w:hAnsi="Book Antiqua" w:cs="Arial"/>
          <w:b/>
        </w:rPr>
        <w:t>The Author(s) 2016.</w:t>
      </w:r>
      <w:r w:rsidRPr="006964C6">
        <w:rPr>
          <w:rFonts w:ascii="Book Antiqua" w:hAnsi="Book Antiqua" w:cs="Arial"/>
        </w:rPr>
        <w:t xml:space="preserve"> Published by </w:t>
      </w:r>
      <w:proofErr w:type="spellStart"/>
      <w:r w:rsidRPr="006964C6">
        <w:rPr>
          <w:rFonts w:ascii="Book Antiqua" w:hAnsi="Book Antiqua" w:cs="Arial"/>
        </w:rPr>
        <w:t>Baishideng</w:t>
      </w:r>
      <w:proofErr w:type="spellEnd"/>
      <w:r w:rsidRPr="006964C6">
        <w:rPr>
          <w:rFonts w:ascii="Book Antiqua" w:hAnsi="Book Antiqua" w:cs="Arial"/>
        </w:rPr>
        <w:t xml:space="preserve"> Publishing Group Inc. All rights reserved.</w:t>
      </w:r>
    </w:p>
    <w:p w:rsidR="006964C6" w:rsidRPr="006964C6" w:rsidRDefault="006964C6" w:rsidP="006964C6">
      <w:pPr>
        <w:pStyle w:val="Newparagraph"/>
        <w:ind w:firstLine="0"/>
        <w:rPr>
          <w:rFonts w:ascii="Book Antiqua" w:hAnsi="Book Antiqua"/>
        </w:rPr>
      </w:pPr>
    </w:p>
    <w:p w:rsidR="007C2E7D" w:rsidRPr="006964C6" w:rsidRDefault="007C2E7D" w:rsidP="006964C6">
      <w:pPr>
        <w:pStyle w:val="Newparagraph"/>
        <w:ind w:firstLine="0"/>
        <w:rPr>
          <w:rFonts w:ascii="Book Antiqua" w:hAnsi="Book Antiqua"/>
        </w:rPr>
      </w:pPr>
      <w:r w:rsidRPr="006964C6">
        <w:rPr>
          <w:rFonts w:ascii="Book Antiqua" w:hAnsi="Book Antiqua"/>
          <w:b/>
        </w:rPr>
        <w:t>Core tip</w:t>
      </w:r>
      <w:r w:rsidRPr="006964C6">
        <w:rPr>
          <w:rFonts w:ascii="Book Antiqua" w:hAnsi="Book Antiqua"/>
        </w:rPr>
        <w:t>: Non-pharmacological intervention</w:t>
      </w:r>
      <w:r w:rsidR="007705FF" w:rsidRPr="006964C6">
        <w:rPr>
          <w:rFonts w:ascii="Book Antiqua" w:hAnsi="Book Antiqua"/>
        </w:rPr>
        <w:t>s</w:t>
      </w:r>
      <w:r w:rsidRPr="006964C6">
        <w:rPr>
          <w:rFonts w:ascii="Book Antiqua" w:hAnsi="Book Antiqua"/>
        </w:rPr>
        <w:t xml:space="preserve"> remains scarcely </w:t>
      </w:r>
      <w:r w:rsidR="002F5BC0" w:rsidRPr="006964C6">
        <w:rPr>
          <w:rFonts w:ascii="Book Antiqua" w:hAnsi="Book Antiqua"/>
        </w:rPr>
        <w:t>explored</w:t>
      </w:r>
      <w:r w:rsidRPr="006964C6">
        <w:rPr>
          <w:rFonts w:ascii="Book Antiqua" w:hAnsi="Book Antiqua"/>
        </w:rPr>
        <w:t xml:space="preserve"> as </w:t>
      </w:r>
      <w:r w:rsidR="007705FF" w:rsidRPr="006964C6">
        <w:rPr>
          <w:rFonts w:ascii="Book Antiqua" w:hAnsi="Book Antiqua"/>
        </w:rPr>
        <w:t xml:space="preserve">therapies for </w:t>
      </w:r>
      <w:r w:rsidR="006964C6" w:rsidRPr="006964C6">
        <w:rPr>
          <w:rFonts w:ascii="Book Antiqua" w:hAnsi="Book Antiqua"/>
        </w:rPr>
        <w:t>posterior cortical atrophy (PCA)</w:t>
      </w:r>
      <w:r w:rsidRPr="006964C6">
        <w:rPr>
          <w:rFonts w:ascii="Book Antiqua" w:hAnsi="Book Antiqua"/>
        </w:rPr>
        <w:t xml:space="preserve">. Preliminary evidence suggests the potential of cognitive rehabilitation and </w:t>
      </w:r>
      <w:proofErr w:type="spellStart"/>
      <w:r w:rsidRPr="006964C6">
        <w:rPr>
          <w:rFonts w:ascii="Book Antiqua" w:hAnsi="Book Antiqua"/>
        </w:rPr>
        <w:t>psychoeducation</w:t>
      </w:r>
      <w:proofErr w:type="spellEnd"/>
      <w:r w:rsidRPr="006964C6">
        <w:rPr>
          <w:rFonts w:ascii="Book Antiqua" w:hAnsi="Book Antiqua"/>
        </w:rPr>
        <w:t>. There is a need for</w:t>
      </w:r>
      <w:r w:rsidR="007705FF" w:rsidRPr="006964C6">
        <w:rPr>
          <w:rFonts w:ascii="Book Antiqua" w:hAnsi="Book Antiqua"/>
        </w:rPr>
        <w:t xml:space="preserve"> randomized controlled trials evaluating the efficacy and cost-effectiveness of</w:t>
      </w:r>
      <w:r w:rsidRPr="006964C6">
        <w:rPr>
          <w:rFonts w:ascii="Book Antiqua" w:hAnsi="Book Antiqua"/>
        </w:rPr>
        <w:t xml:space="preserve"> non-pharmacological approa</w:t>
      </w:r>
      <w:r w:rsidR="007705FF" w:rsidRPr="006964C6">
        <w:rPr>
          <w:rFonts w:ascii="Book Antiqua" w:hAnsi="Book Antiqua"/>
        </w:rPr>
        <w:t xml:space="preserve">ches in </w:t>
      </w:r>
      <w:r w:rsidR="006964C6" w:rsidRPr="006964C6">
        <w:rPr>
          <w:rFonts w:ascii="Book Antiqua" w:hAnsi="Book Antiqua"/>
        </w:rPr>
        <w:t>PCA</w:t>
      </w:r>
      <w:r w:rsidR="007705FF" w:rsidRPr="006964C6">
        <w:rPr>
          <w:rFonts w:ascii="Book Antiqua" w:hAnsi="Book Antiqua"/>
        </w:rPr>
        <w:t>.</w:t>
      </w:r>
    </w:p>
    <w:p w:rsidR="006964C6" w:rsidRDefault="006964C6" w:rsidP="006964C6">
      <w:pPr>
        <w:rPr>
          <w:rFonts w:ascii="Book Antiqua" w:hAnsi="Book Antiqua"/>
        </w:rPr>
      </w:pPr>
    </w:p>
    <w:p w:rsidR="0074133A" w:rsidRPr="006964C6" w:rsidRDefault="0074133A" w:rsidP="006964C6">
      <w:pPr>
        <w:rPr>
          <w:rFonts w:ascii="Book Antiqua" w:eastAsia="宋体" w:hAnsi="Book Antiqua" w:cs="Times New Roman"/>
        </w:rPr>
      </w:pPr>
      <w:r w:rsidRPr="006964C6">
        <w:rPr>
          <w:rFonts w:ascii="Book Antiqua" w:eastAsia="宋体" w:hAnsi="Book Antiqua" w:cs="Times New Roman"/>
          <w:lang w:eastAsia="en-GB"/>
        </w:rPr>
        <w:t>Weill-</w:t>
      </w:r>
      <w:proofErr w:type="spellStart"/>
      <w:r w:rsidRPr="006964C6">
        <w:rPr>
          <w:rFonts w:ascii="Book Antiqua" w:eastAsia="宋体" w:hAnsi="Book Antiqua" w:cs="Times New Roman"/>
          <w:lang w:eastAsia="en-GB"/>
        </w:rPr>
        <w:t>Chounlamountry</w:t>
      </w:r>
      <w:proofErr w:type="spellEnd"/>
      <w:r w:rsidRPr="006964C6">
        <w:rPr>
          <w:rFonts w:ascii="Book Antiqua" w:eastAsia="宋体" w:hAnsi="Book Antiqua" w:cs="Times New Roman"/>
          <w:lang w:eastAsia="en-GB"/>
        </w:rPr>
        <w:t xml:space="preserve"> A, </w:t>
      </w:r>
      <w:proofErr w:type="spellStart"/>
      <w:r w:rsidRPr="006964C6">
        <w:rPr>
          <w:rFonts w:ascii="Book Antiqua" w:eastAsia="宋体" w:hAnsi="Book Antiqua" w:cs="Times New Roman"/>
          <w:lang w:eastAsia="en-GB"/>
        </w:rPr>
        <w:t>Alves</w:t>
      </w:r>
      <w:proofErr w:type="spellEnd"/>
      <w:r w:rsidRPr="006964C6">
        <w:rPr>
          <w:rFonts w:ascii="Book Antiqua" w:eastAsia="宋体" w:hAnsi="Book Antiqua" w:cs="Times New Roman"/>
          <w:lang w:eastAsia="en-GB"/>
        </w:rPr>
        <w:t xml:space="preserve"> J, </w:t>
      </w:r>
      <w:proofErr w:type="spellStart"/>
      <w:r w:rsidRPr="006964C6">
        <w:rPr>
          <w:rFonts w:ascii="Book Antiqua" w:eastAsia="宋体" w:hAnsi="Book Antiqua" w:cs="Times New Roman"/>
          <w:lang w:eastAsia="en-GB"/>
        </w:rPr>
        <w:t>Pradat</w:t>
      </w:r>
      <w:proofErr w:type="spellEnd"/>
      <w:r w:rsidRPr="006964C6">
        <w:rPr>
          <w:rFonts w:ascii="Book Antiqua" w:eastAsia="宋体" w:hAnsi="Book Antiqua" w:cs="Times New Roman"/>
          <w:lang w:eastAsia="en-GB"/>
        </w:rPr>
        <w:t>-Diehl P</w:t>
      </w:r>
      <w:r w:rsidRPr="006964C6">
        <w:rPr>
          <w:rFonts w:ascii="Book Antiqua" w:eastAsia="宋体" w:hAnsi="Book Antiqua" w:cs="Times New Roman"/>
        </w:rPr>
        <w:t>.</w:t>
      </w:r>
      <w:r w:rsidR="006964C6" w:rsidRPr="006964C6">
        <w:rPr>
          <w:rFonts w:ascii="Book Antiqua" w:eastAsia="宋体" w:hAnsi="Book Antiqua" w:cs="Estrangelo Edessa"/>
          <w:lang w:eastAsia="en-GB"/>
        </w:rPr>
        <w:t xml:space="preserve"> Non-pharmacological intervention for posterior cortical atrophy</w:t>
      </w:r>
      <w:r w:rsidR="006964C6" w:rsidRPr="006964C6">
        <w:rPr>
          <w:rFonts w:ascii="Book Antiqua" w:eastAsia="宋体" w:hAnsi="Book Antiqua" w:cs="Estrangelo Edessa"/>
        </w:rPr>
        <w:t xml:space="preserve">. </w:t>
      </w:r>
      <w:r w:rsidR="006964C6" w:rsidRPr="006964C6">
        <w:rPr>
          <w:rFonts w:ascii="Book Antiqua" w:hAnsi="Book Antiqua"/>
          <w:i/>
          <w:iCs/>
        </w:rPr>
        <w:t xml:space="preserve">World J </w:t>
      </w:r>
      <w:proofErr w:type="spellStart"/>
      <w:r w:rsidR="006964C6" w:rsidRPr="006964C6">
        <w:rPr>
          <w:rFonts w:ascii="Book Antiqua" w:hAnsi="Book Antiqua"/>
          <w:i/>
          <w:iCs/>
        </w:rPr>
        <w:t>Clin</w:t>
      </w:r>
      <w:proofErr w:type="spellEnd"/>
      <w:r w:rsidR="006964C6" w:rsidRPr="006964C6">
        <w:rPr>
          <w:rFonts w:ascii="Book Antiqua" w:hAnsi="Book Antiqua"/>
          <w:i/>
          <w:iCs/>
        </w:rPr>
        <w:t xml:space="preserve"> Cases </w:t>
      </w:r>
      <w:r w:rsidR="006964C6" w:rsidRPr="006964C6">
        <w:rPr>
          <w:rFonts w:ascii="Book Antiqua" w:hAnsi="Book Antiqua"/>
          <w:iCs/>
        </w:rPr>
        <w:t>2016; In press</w:t>
      </w:r>
    </w:p>
    <w:p w:rsidR="0074133A" w:rsidRPr="006964C6" w:rsidRDefault="0074133A" w:rsidP="006964C6">
      <w:pPr>
        <w:pStyle w:val="Newparagraph"/>
        <w:ind w:firstLine="0"/>
        <w:rPr>
          <w:rFonts w:ascii="Book Antiqua" w:hAnsi="Book Antiqua" w:cs="Arial"/>
          <w:b/>
          <w:bCs/>
          <w:kern w:val="32"/>
        </w:rPr>
      </w:pPr>
    </w:p>
    <w:p w:rsidR="007275A0" w:rsidRPr="006964C6" w:rsidRDefault="00B25301" w:rsidP="006964C6">
      <w:pPr>
        <w:pStyle w:val="1"/>
        <w:spacing w:before="0" w:after="0"/>
        <w:ind w:right="0"/>
        <w:rPr>
          <w:rFonts w:ascii="Book Antiqua" w:hAnsi="Book Antiqua"/>
          <w:szCs w:val="24"/>
        </w:rPr>
      </w:pPr>
      <w:r w:rsidRPr="006964C6">
        <w:rPr>
          <w:rFonts w:ascii="Book Antiqua" w:hAnsi="Book Antiqua"/>
          <w:szCs w:val="24"/>
        </w:rPr>
        <w:br w:type="page"/>
      </w:r>
      <w:r w:rsidR="007705FF" w:rsidRPr="006964C6">
        <w:rPr>
          <w:rFonts w:ascii="Book Antiqua" w:hAnsi="Book Antiqua"/>
          <w:szCs w:val="24"/>
        </w:rPr>
        <w:lastRenderedPageBreak/>
        <w:t>INTRODUCTION</w:t>
      </w:r>
    </w:p>
    <w:p w:rsidR="007275A0" w:rsidRPr="006964C6" w:rsidRDefault="007275A0" w:rsidP="006964C6">
      <w:pPr>
        <w:pStyle w:val="Newparagraph"/>
        <w:ind w:firstLine="0"/>
        <w:rPr>
          <w:rFonts w:ascii="Book Antiqua" w:hAnsi="Book Antiqua"/>
        </w:rPr>
      </w:pPr>
      <w:r w:rsidRPr="006964C6">
        <w:rPr>
          <w:rFonts w:ascii="Book Antiqua" w:hAnsi="Book Antiqua"/>
        </w:rPr>
        <w:t>Posterior cortical atrophy (PCA) or Benson’s syndrome</w:t>
      </w:r>
      <w:r w:rsidR="0043238F" w:rsidRPr="006964C6">
        <w:rPr>
          <w:rFonts w:ascii="Book Antiqua" w:hAnsi="Book Antiqua"/>
          <w:noProof/>
          <w:vertAlign w:val="superscript"/>
        </w:rPr>
        <w:t>[1]</w:t>
      </w:r>
      <w:r w:rsidRPr="006964C6">
        <w:rPr>
          <w:rFonts w:ascii="Book Antiqua" w:hAnsi="Book Antiqua"/>
        </w:rPr>
        <w:t xml:space="preserve"> is a rare neurodegenerative syndrome mainly characterized by progressive visual-perceptual deficits. The precise prevalence and incidence of </w:t>
      </w:r>
      <w:r w:rsidR="00793B96" w:rsidRPr="006964C6">
        <w:rPr>
          <w:rFonts w:ascii="Book Antiqua" w:hAnsi="Book Antiqua"/>
        </w:rPr>
        <w:t>PCA</w:t>
      </w:r>
      <w:r w:rsidRPr="006964C6">
        <w:rPr>
          <w:rFonts w:ascii="Book Antiqua" w:hAnsi="Book Antiqua"/>
        </w:rPr>
        <w:t xml:space="preserve"> are yet to be established, due to an overall lack of knowledge of this syndrome</w:t>
      </w:r>
      <w:r w:rsidR="0043238F" w:rsidRPr="006964C6">
        <w:rPr>
          <w:rFonts w:ascii="Book Antiqua" w:hAnsi="Book Antiqua"/>
          <w:noProof/>
          <w:vertAlign w:val="superscript"/>
        </w:rPr>
        <w:t>[2,3]</w:t>
      </w:r>
      <w:r w:rsidRPr="006964C6">
        <w:rPr>
          <w:rFonts w:ascii="Book Antiqua" w:hAnsi="Book Antiqua"/>
        </w:rPr>
        <w:t xml:space="preserve">. However Snowden has reported a 5% prevalence of PCA in a population of </w:t>
      </w:r>
      <w:r w:rsidR="00793B96" w:rsidRPr="006964C6">
        <w:rPr>
          <w:rFonts w:ascii="Book Antiqua" w:hAnsi="Book Antiqua"/>
        </w:rPr>
        <w:t>Alzheimer’s disease (</w:t>
      </w:r>
      <w:r w:rsidRPr="006964C6">
        <w:rPr>
          <w:rFonts w:ascii="Book Antiqua" w:hAnsi="Book Antiqua"/>
        </w:rPr>
        <w:t>AD</w:t>
      </w:r>
      <w:r w:rsidR="00793B96" w:rsidRPr="006964C6">
        <w:rPr>
          <w:rFonts w:ascii="Book Antiqua" w:hAnsi="Book Antiqua"/>
        </w:rPr>
        <w:t>)</w:t>
      </w:r>
      <w:r w:rsidRPr="006964C6">
        <w:rPr>
          <w:rFonts w:ascii="Book Antiqua" w:hAnsi="Book Antiqua"/>
        </w:rPr>
        <w:t xml:space="preserve"> subjects</w:t>
      </w:r>
      <w:r w:rsidR="0043238F" w:rsidRPr="006964C6">
        <w:rPr>
          <w:rFonts w:ascii="Book Antiqua" w:hAnsi="Book Antiqua"/>
          <w:noProof/>
          <w:vertAlign w:val="superscript"/>
        </w:rPr>
        <w:t>[4]</w:t>
      </w:r>
      <w:r w:rsidRPr="006964C6">
        <w:rPr>
          <w:rFonts w:ascii="Book Antiqua" w:hAnsi="Book Antiqua"/>
        </w:rPr>
        <w:t xml:space="preserve">. PCA is often described as a visual variant of </w:t>
      </w:r>
      <w:r w:rsidR="006964C6" w:rsidRPr="006964C6">
        <w:rPr>
          <w:rFonts w:ascii="Book Antiqua" w:hAnsi="Book Antiqua"/>
        </w:rPr>
        <w:t>AD</w:t>
      </w:r>
      <w:r w:rsidRPr="006964C6">
        <w:rPr>
          <w:rFonts w:ascii="Book Antiqua" w:hAnsi="Book Antiqua"/>
        </w:rPr>
        <w:t xml:space="preserve"> in which there are predominant </w:t>
      </w:r>
      <w:proofErr w:type="spellStart"/>
      <w:r w:rsidRPr="006964C6">
        <w:rPr>
          <w:rFonts w:ascii="Book Antiqua" w:hAnsi="Book Antiqua"/>
        </w:rPr>
        <w:t>neurovisual</w:t>
      </w:r>
      <w:proofErr w:type="spellEnd"/>
      <w:r w:rsidRPr="006964C6">
        <w:rPr>
          <w:rFonts w:ascii="Book Antiqua" w:hAnsi="Book Antiqua"/>
        </w:rPr>
        <w:t xml:space="preserve"> impairments</w:t>
      </w:r>
      <w:r w:rsidR="0043238F" w:rsidRPr="006964C6">
        <w:rPr>
          <w:rFonts w:ascii="Book Antiqua" w:hAnsi="Book Antiqua"/>
          <w:noProof/>
          <w:vertAlign w:val="superscript"/>
        </w:rPr>
        <w:t>[5]</w:t>
      </w:r>
      <w:r w:rsidRPr="006964C6">
        <w:rPr>
          <w:rFonts w:ascii="Book Antiqua" w:hAnsi="Book Antiqua"/>
        </w:rPr>
        <w:t xml:space="preserve"> with the presence of common AD brain changes such as senile and neurofibrillary plaques</w:t>
      </w:r>
      <w:r w:rsidR="0043238F" w:rsidRPr="006964C6">
        <w:rPr>
          <w:rFonts w:ascii="Book Antiqua" w:hAnsi="Book Antiqua"/>
          <w:noProof/>
          <w:vertAlign w:val="superscript"/>
        </w:rPr>
        <w:t>[6]</w:t>
      </w:r>
      <w:r w:rsidRPr="006964C6">
        <w:rPr>
          <w:rFonts w:ascii="Book Antiqua" w:hAnsi="Book Antiqua"/>
        </w:rPr>
        <w:t xml:space="preserve">. This latter </w:t>
      </w:r>
      <w:r w:rsidR="00793B96" w:rsidRPr="006964C6">
        <w:rPr>
          <w:rFonts w:ascii="Book Antiqua" w:hAnsi="Book Antiqua"/>
        </w:rPr>
        <w:t xml:space="preserve">classification </w:t>
      </w:r>
      <w:r w:rsidRPr="006964C6">
        <w:rPr>
          <w:rFonts w:ascii="Book Antiqua" w:hAnsi="Book Antiqua"/>
        </w:rPr>
        <w:t xml:space="preserve">is controversial because PCA can also occur </w:t>
      </w:r>
      <w:r w:rsidR="00EA4DC8" w:rsidRPr="006964C6">
        <w:rPr>
          <w:rFonts w:ascii="Book Antiqua" w:hAnsi="Book Antiqua"/>
        </w:rPr>
        <w:t>as a result of</w:t>
      </w:r>
      <w:r w:rsidRPr="006964C6">
        <w:rPr>
          <w:rFonts w:ascii="Book Antiqua" w:hAnsi="Book Antiqua"/>
        </w:rPr>
        <w:t xml:space="preserve"> other neurodegenerative diseases such as </w:t>
      </w:r>
      <w:proofErr w:type="spellStart"/>
      <w:r w:rsidRPr="006964C6">
        <w:rPr>
          <w:rFonts w:ascii="Book Antiqua" w:hAnsi="Book Antiqua"/>
        </w:rPr>
        <w:t>cortico</w:t>
      </w:r>
      <w:proofErr w:type="spellEnd"/>
      <w:r w:rsidRPr="006964C6">
        <w:rPr>
          <w:rFonts w:ascii="Book Antiqua" w:hAnsi="Book Antiqua"/>
        </w:rPr>
        <w:t xml:space="preserve">-basal degeneration, </w:t>
      </w:r>
      <w:proofErr w:type="spellStart"/>
      <w:r w:rsidRPr="006964C6">
        <w:rPr>
          <w:rFonts w:ascii="Book Antiqua" w:hAnsi="Book Antiqua"/>
        </w:rPr>
        <w:t>Lewy</w:t>
      </w:r>
      <w:proofErr w:type="spellEnd"/>
      <w:r w:rsidRPr="006964C6">
        <w:rPr>
          <w:rFonts w:ascii="Book Antiqua" w:hAnsi="Book Antiqua"/>
        </w:rPr>
        <w:t xml:space="preserve"> body dementia or prion disease</w:t>
      </w:r>
      <w:r w:rsidR="0043238F" w:rsidRPr="006964C6">
        <w:rPr>
          <w:rFonts w:ascii="Book Antiqua" w:hAnsi="Book Antiqua"/>
          <w:noProof/>
          <w:vertAlign w:val="superscript"/>
        </w:rPr>
        <w:t>[7</w:t>
      </w:r>
      <w:r w:rsidR="006964C6">
        <w:rPr>
          <w:rFonts w:ascii="Book Antiqua" w:hAnsi="Book Antiqua" w:hint="eastAsia"/>
          <w:noProof/>
          <w:vertAlign w:val="superscript"/>
        </w:rPr>
        <w:t>-</w:t>
      </w:r>
      <w:r w:rsidR="0043238F" w:rsidRPr="006964C6">
        <w:rPr>
          <w:rFonts w:ascii="Book Antiqua" w:hAnsi="Book Antiqua"/>
          <w:noProof/>
          <w:vertAlign w:val="superscript"/>
        </w:rPr>
        <w:t>9]</w:t>
      </w:r>
      <w:r w:rsidRPr="006964C6">
        <w:rPr>
          <w:rFonts w:ascii="Book Antiqua" w:hAnsi="Book Antiqua"/>
        </w:rPr>
        <w:t xml:space="preserve">. </w:t>
      </w:r>
      <w:r w:rsidR="00EA4DC8" w:rsidRPr="006964C6">
        <w:rPr>
          <w:rFonts w:ascii="Book Antiqua" w:hAnsi="Book Antiqua"/>
        </w:rPr>
        <w:t xml:space="preserve">In those individuals with PCA with underlying Alzheimer pathology, the distribution of plaques and tangles </w:t>
      </w:r>
      <w:r w:rsidRPr="006964C6">
        <w:rPr>
          <w:rFonts w:ascii="Book Antiqua" w:hAnsi="Book Antiqua"/>
        </w:rPr>
        <w:t xml:space="preserve">differs from </w:t>
      </w:r>
      <w:r w:rsidR="00793B96" w:rsidRPr="006964C6">
        <w:rPr>
          <w:rFonts w:ascii="Book Antiqua" w:hAnsi="Book Antiqua"/>
        </w:rPr>
        <w:t>the common amnestic</w:t>
      </w:r>
      <w:r w:rsidRPr="006964C6">
        <w:rPr>
          <w:rFonts w:ascii="Book Antiqua" w:hAnsi="Book Antiqua"/>
        </w:rPr>
        <w:t xml:space="preserve"> AD </w:t>
      </w:r>
      <w:r w:rsidR="00793B96" w:rsidRPr="006964C6">
        <w:rPr>
          <w:rFonts w:ascii="Book Antiqua" w:hAnsi="Book Antiqua"/>
        </w:rPr>
        <w:t>variant due to</w:t>
      </w:r>
      <w:r w:rsidRPr="006964C6">
        <w:rPr>
          <w:rFonts w:ascii="Book Antiqua" w:hAnsi="Book Antiqua"/>
        </w:rPr>
        <w:t xml:space="preserve"> their predominance </w:t>
      </w:r>
      <w:r w:rsidR="00F110E6" w:rsidRPr="006964C6">
        <w:rPr>
          <w:rFonts w:ascii="Book Antiqua" w:hAnsi="Book Antiqua"/>
        </w:rPr>
        <w:t>in posterior</w:t>
      </w:r>
      <w:r w:rsidRPr="006964C6">
        <w:rPr>
          <w:rFonts w:ascii="Book Antiqua" w:hAnsi="Book Antiqua"/>
        </w:rPr>
        <w:t xml:space="preserve"> cerebral regions, sparing the middle region</w:t>
      </w:r>
      <w:r w:rsidR="00793B96" w:rsidRPr="006964C6">
        <w:rPr>
          <w:rFonts w:ascii="Book Antiqua" w:hAnsi="Book Antiqua"/>
        </w:rPr>
        <w:t>s</w:t>
      </w:r>
      <w:r w:rsidRPr="006964C6">
        <w:rPr>
          <w:rFonts w:ascii="Book Antiqua" w:hAnsi="Book Antiqua"/>
        </w:rPr>
        <w:t xml:space="preserve"> of</w:t>
      </w:r>
      <w:r w:rsidR="00793B96" w:rsidRPr="006964C6">
        <w:rPr>
          <w:rFonts w:ascii="Book Antiqua" w:hAnsi="Book Antiqua"/>
        </w:rPr>
        <w:t xml:space="preserve"> the</w:t>
      </w:r>
      <w:r w:rsidRPr="006964C6">
        <w:rPr>
          <w:rFonts w:ascii="Book Antiqua" w:hAnsi="Book Antiqua"/>
        </w:rPr>
        <w:t xml:space="preserve"> temporal lobe</w:t>
      </w:r>
      <w:r w:rsidR="00793B96" w:rsidRPr="006964C6">
        <w:rPr>
          <w:rFonts w:ascii="Book Antiqua" w:hAnsi="Book Antiqua"/>
        </w:rPr>
        <w:t>s</w:t>
      </w:r>
      <w:r w:rsidR="0043238F" w:rsidRPr="006964C6">
        <w:rPr>
          <w:rFonts w:ascii="Book Antiqua" w:hAnsi="Book Antiqua"/>
          <w:noProof/>
          <w:vertAlign w:val="superscript"/>
        </w:rPr>
        <w:t>[10]</w:t>
      </w:r>
      <w:r w:rsidRPr="006964C6">
        <w:rPr>
          <w:rFonts w:ascii="Book Antiqua" w:hAnsi="Book Antiqua"/>
        </w:rPr>
        <w:t xml:space="preserve"> and also involving the white matter lateralized on the right along visual pathways</w:t>
      </w:r>
      <w:r w:rsidR="0043238F" w:rsidRPr="006964C6">
        <w:rPr>
          <w:rFonts w:ascii="Book Antiqua" w:hAnsi="Book Antiqua"/>
          <w:noProof/>
          <w:vertAlign w:val="superscript"/>
        </w:rPr>
        <w:t>[11]</w:t>
      </w:r>
      <w:r w:rsidRPr="006964C6">
        <w:rPr>
          <w:rFonts w:ascii="Book Antiqua" w:hAnsi="Book Antiqua"/>
        </w:rPr>
        <w:t>.</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The course of PCA is characterized by insidious and progressive impairment of cognitive functions</w:t>
      </w:r>
      <w:r w:rsidR="00793B96" w:rsidRPr="006964C6">
        <w:rPr>
          <w:rFonts w:ascii="Book Antiqua" w:hAnsi="Book Antiqua"/>
        </w:rPr>
        <w:t>,</w:t>
      </w:r>
      <w:r w:rsidRPr="006964C6">
        <w:rPr>
          <w:rFonts w:ascii="Book Antiqua" w:hAnsi="Book Antiqua"/>
        </w:rPr>
        <w:t xml:space="preserve"> </w:t>
      </w:r>
      <w:r w:rsidR="00793B96" w:rsidRPr="006964C6">
        <w:rPr>
          <w:rFonts w:ascii="Book Antiqua" w:hAnsi="Book Antiqua"/>
        </w:rPr>
        <w:t xml:space="preserve">primarily consisting of </w:t>
      </w:r>
      <w:r w:rsidRPr="006964C6">
        <w:rPr>
          <w:rFonts w:ascii="Book Antiqua" w:hAnsi="Book Antiqua"/>
        </w:rPr>
        <w:t xml:space="preserve">central visual deficits and </w:t>
      </w:r>
      <w:r w:rsidR="00793B96" w:rsidRPr="006964C6">
        <w:rPr>
          <w:rFonts w:ascii="Book Antiqua" w:hAnsi="Book Antiqua"/>
        </w:rPr>
        <w:t>excluding</w:t>
      </w:r>
      <w:r w:rsidRPr="006964C6">
        <w:rPr>
          <w:rFonts w:ascii="Book Antiqua" w:hAnsi="Book Antiqua"/>
        </w:rPr>
        <w:t xml:space="preserve"> peripheral visual deficits or acquired focal lesion</w:t>
      </w:r>
      <w:r w:rsidR="0043238F" w:rsidRPr="006964C6">
        <w:rPr>
          <w:rFonts w:ascii="Book Antiqua" w:hAnsi="Book Antiqua"/>
          <w:noProof/>
          <w:vertAlign w:val="superscript"/>
        </w:rPr>
        <w:t>[5]</w:t>
      </w:r>
      <w:r w:rsidRPr="006964C6">
        <w:rPr>
          <w:rFonts w:ascii="Book Antiqua" w:hAnsi="Book Antiqua"/>
        </w:rPr>
        <w:t>. PCA patients</w:t>
      </w:r>
      <w:r w:rsidR="00793B96" w:rsidRPr="006964C6">
        <w:rPr>
          <w:rFonts w:ascii="Book Antiqua" w:hAnsi="Book Antiqua"/>
        </w:rPr>
        <w:t xml:space="preserve"> typically</w:t>
      </w:r>
      <w:r w:rsidRPr="006964C6">
        <w:rPr>
          <w:rFonts w:ascii="Book Antiqua" w:hAnsi="Book Antiqua"/>
        </w:rPr>
        <w:t xml:space="preserve"> present </w:t>
      </w:r>
      <w:r w:rsidR="00EA4DC8" w:rsidRPr="006964C6">
        <w:rPr>
          <w:rFonts w:ascii="Book Antiqua" w:hAnsi="Book Antiqua"/>
        </w:rPr>
        <w:t xml:space="preserve">with </w:t>
      </w:r>
      <w:r w:rsidRPr="006964C6">
        <w:rPr>
          <w:rFonts w:ascii="Book Antiqua" w:hAnsi="Book Antiqua"/>
        </w:rPr>
        <w:t>a mean age of onset of 60 years and an average diagnostic delay of 4 years</w:t>
      </w:r>
      <w:r w:rsidR="0043238F" w:rsidRPr="006964C6">
        <w:rPr>
          <w:rFonts w:ascii="Book Antiqua" w:hAnsi="Book Antiqua"/>
          <w:noProof/>
          <w:vertAlign w:val="superscript"/>
        </w:rPr>
        <w:t>[12]</w:t>
      </w:r>
      <w:r w:rsidRPr="006964C6">
        <w:rPr>
          <w:rFonts w:ascii="Book Antiqua" w:hAnsi="Book Antiqua"/>
        </w:rPr>
        <w:t>.</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 xml:space="preserve">Homonymous lateral </w:t>
      </w:r>
      <w:proofErr w:type="spellStart"/>
      <w:r w:rsidRPr="006964C6">
        <w:rPr>
          <w:rFonts w:ascii="Book Antiqua" w:hAnsi="Book Antiqua"/>
        </w:rPr>
        <w:t>hemianopsia</w:t>
      </w:r>
      <w:proofErr w:type="spellEnd"/>
      <w:r w:rsidRPr="006964C6">
        <w:rPr>
          <w:rFonts w:ascii="Book Antiqua" w:hAnsi="Book Antiqua"/>
        </w:rPr>
        <w:t xml:space="preserve"> is often reported anecdotally in PCA, whereas this sign could be an early indicator in some patients</w:t>
      </w:r>
      <w:r w:rsidR="0043238F" w:rsidRPr="006964C6">
        <w:rPr>
          <w:rFonts w:ascii="Book Antiqua" w:hAnsi="Book Antiqua"/>
          <w:noProof/>
          <w:vertAlign w:val="superscript"/>
        </w:rPr>
        <w:t>[13]</w:t>
      </w:r>
      <w:r w:rsidRPr="006964C6">
        <w:rPr>
          <w:rFonts w:ascii="Book Antiqua" w:hAnsi="Book Antiqua"/>
        </w:rPr>
        <w:t xml:space="preserve">. </w:t>
      </w:r>
      <w:proofErr w:type="spellStart"/>
      <w:r w:rsidRPr="006964C6">
        <w:rPr>
          <w:rFonts w:ascii="Book Antiqua" w:hAnsi="Book Antiqua"/>
        </w:rPr>
        <w:t>Praxic</w:t>
      </w:r>
      <w:proofErr w:type="spellEnd"/>
      <w:r w:rsidRPr="006964C6">
        <w:rPr>
          <w:rFonts w:ascii="Book Antiqua" w:hAnsi="Book Antiqua"/>
        </w:rPr>
        <w:t xml:space="preserve"> and spatial disorders (dressing apraxia, constructional apraxia, or </w:t>
      </w:r>
      <w:proofErr w:type="spellStart"/>
      <w:r w:rsidRPr="006964C6">
        <w:rPr>
          <w:rFonts w:ascii="Book Antiqua" w:hAnsi="Book Antiqua"/>
        </w:rPr>
        <w:t>ideomoto</w:t>
      </w:r>
      <w:r w:rsidR="000F1315" w:rsidRPr="006964C6">
        <w:rPr>
          <w:rFonts w:ascii="Book Antiqua" w:hAnsi="Book Antiqua"/>
        </w:rPr>
        <w:t>r</w:t>
      </w:r>
      <w:proofErr w:type="spellEnd"/>
      <w:r w:rsidR="000F1315" w:rsidRPr="006964C6">
        <w:rPr>
          <w:rFonts w:ascii="Book Antiqua" w:hAnsi="Book Antiqua"/>
        </w:rPr>
        <w:t xml:space="preserve"> apraxia) are often associated</w:t>
      </w:r>
      <w:r w:rsidR="0043238F" w:rsidRPr="006964C6">
        <w:rPr>
          <w:rFonts w:ascii="Book Antiqua" w:hAnsi="Book Antiqua"/>
          <w:noProof/>
          <w:vertAlign w:val="superscript"/>
        </w:rPr>
        <w:t>[5,11,12,14]</w:t>
      </w:r>
      <w:r w:rsidRPr="006964C6">
        <w:rPr>
          <w:rFonts w:ascii="Book Antiqua" w:hAnsi="Book Antiqua"/>
        </w:rPr>
        <w:t>. Some studies report the presence of a significant reduction in verbal fluency as well as an anomia</w:t>
      </w:r>
      <w:r w:rsidR="0043238F" w:rsidRPr="006964C6">
        <w:rPr>
          <w:rFonts w:ascii="Book Antiqua" w:hAnsi="Book Antiqua"/>
          <w:noProof/>
          <w:vertAlign w:val="superscript"/>
        </w:rPr>
        <w:t>[10,15,16]</w:t>
      </w:r>
      <w:r w:rsidRPr="006964C6">
        <w:rPr>
          <w:rFonts w:ascii="Book Antiqua" w:hAnsi="Book Antiqua"/>
        </w:rPr>
        <w:t xml:space="preserve"> related to anatomical and functional abnormalities of the left temporal-parietal junction in some patients</w:t>
      </w:r>
      <w:r w:rsidR="0043238F" w:rsidRPr="006964C6">
        <w:rPr>
          <w:rFonts w:ascii="Book Antiqua" w:hAnsi="Book Antiqua"/>
          <w:noProof/>
          <w:vertAlign w:val="superscript"/>
        </w:rPr>
        <w:t>[10,16]</w:t>
      </w:r>
      <w:r w:rsidRPr="006964C6">
        <w:rPr>
          <w:rFonts w:ascii="Book Antiqua" w:hAnsi="Book Antiqua"/>
        </w:rPr>
        <w:t xml:space="preserve"> and deficits in working memory</w:t>
      </w:r>
      <w:r w:rsidR="0043238F" w:rsidRPr="006964C6">
        <w:rPr>
          <w:rFonts w:ascii="Book Antiqua" w:hAnsi="Book Antiqua"/>
          <w:noProof/>
          <w:vertAlign w:val="superscript"/>
        </w:rPr>
        <w:t>[15]</w:t>
      </w:r>
      <w:r w:rsidRPr="006964C6">
        <w:rPr>
          <w:rFonts w:ascii="Book Antiqua" w:hAnsi="Book Antiqua"/>
        </w:rPr>
        <w:t>.</w:t>
      </w:r>
      <w:r w:rsidR="00793B96" w:rsidRPr="006964C6">
        <w:rPr>
          <w:rFonts w:ascii="Book Antiqua" w:hAnsi="Book Antiqua"/>
        </w:rPr>
        <w:t xml:space="preserve"> </w:t>
      </w:r>
      <w:r w:rsidRPr="006964C6">
        <w:rPr>
          <w:rFonts w:ascii="Book Antiqua" w:hAnsi="Book Antiqua"/>
        </w:rPr>
        <w:t xml:space="preserve">In the early stage of PCA, episodic memory and executive functions are relatively preserved when comparing to </w:t>
      </w:r>
      <w:r w:rsidR="00793B96" w:rsidRPr="006964C6">
        <w:rPr>
          <w:rFonts w:ascii="Book Antiqua" w:hAnsi="Book Antiqua"/>
        </w:rPr>
        <w:t xml:space="preserve">typical/amnestic </w:t>
      </w:r>
      <w:r w:rsidRPr="006964C6">
        <w:rPr>
          <w:rFonts w:ascii="Book Antiqua" w:hAnsi="Book Antiqua"/>
        </w:rPr>
        <w:t>AD</w:t>
      </w:r>
      <w:r w:rsidR="0043238F" w:rsidRPr="006964C6">
        <w:rPr>
          <w:rFonts w:ascii="Book Antiqua" w:hAnsi="Book Antiqua"/>
          <w:noProof/>
          <w:vertAlign w:val="superscript"/>
        </w:rPr>
        <w:t>[5,11]</w:t>
      </w:r>
      <w:r w:rsidRPr="006964C6">
        <w:rPr>
          <w:rFonts w:ascii="Book Antiqua" w:hAnsi="Book Antiqua"/>
        </w:rPr>
        <w:t xml:space="preserve">. </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 xml:space="preserve">Daily life is severely affected by impairments in </w:t>
      </w:r>
      <w:proofErr w:type="spellStart"/>
      <w:r w:rsidRPr="006964C6">
        <w:rPr>
          <w:rFonts w:ascii="Book Antiqua" w:hAnsi="Book Antiqua"/>
        </w:rPr>
        <w:t>visuospatial</w:t>
      </w:r>
      <w:proofErr w:type="spellEnd"/>
      <w:r w:rsidRPr="006964C6">
        <w:rPr>
          <w:rFonts w:ascii="Book Antiqua" w:hAnsi="Book Antiqua"/>
        </w:rPr>
        <w:t xml:space="preserve"> orientation or visual rec</w:t>
      </w:r>
      <w:r w:rsidR="008E5965" w:rsidRPr="006964C6">
        <w:rPr>
          <w:rFonts w:ascii="Book Antiqua" w:hAnsi="Book Antiqua"/>
        </w:rPr>
        <w:t>ognition, and in the beginning of</w:t>
      </w:r>
      <w:r w:rsidRPr="006964C6">
        <w:rPr>
          <w:rFonts w:ascii="Book Antiqua" w:hAnsi="Book Antiqua"/>
        </w:rPr>
        <w:t xml:space="preserve"> the disease, complaints of subjects with PCA encompass daily functioning. Difficulties in reading are the most frequently reported complaints</w:t>
      </w:r>
      <w:r w:rsidR="0043238F" w:rsidRPr="006964C6">
        <w:rPr>
          <w:rFonts w:ascii="Book Antiqua" w:hAnsi="Book Antiqua"/>
          <w:noProof/>
          <w:vertAlign w:val="superscript"/>
        </w:rPr>
        <w:t>[3,9,17</w:t>
      </w:r>
      <w:r w:rsidR="006964C6">
        <w:rPr>
          <w:rFonts w:ascii="Book Antiqua" w:hAnsi="Book Antiqua" w:hint="eastAsia"/>
          <w:noProof/>
          <w:vertAlign w:val="superscript"/>
        </w:rPr>
        <w:t>-</w:t>
      </w:r>
      <w:r w:rsidR="0043238F" w:rsidRPr="006964C6">
        <w:rPr>
          <w:rFonts w:ascii="Book Antiqua" w:hAnsi="Book Antiqua"/>
          <w:noProof/>
          <w:vertAlign w:val="superscript"/>
        </w:rPr>
        <w:t>25]</w:t>
      </w:r>
      <w:r w:rsidRPr="006964C6">
        <w:rPr>
          <w:rFonts w:ascii="Book Antiqua" w:hAnsi="Book Antiqua"/>
        </w:rPr>
        <w:t xml:space="preserve"> occurring in 80</w:t>
      </w:r>
      <w:r w:rsidR="006964C6">
        <w:rPr>
          <w:rFonts w:ascii="Book Antiqua" w:hAnsi="Book Antiqua" w:hint="eastAsia"/>
        </w:rPr>
        <w:t>%</w:t>
      </w:r>
      <w:r w:rsidRPr="006964C6">
        <w:rPr>
          <w:rFonts w:ascii="Book Antiqua" w:hAnsi="Book Antiqua"/>
        </w:rPr>
        <w:t xml:space="preserve"> of PCA patients</w:t>
      </w:r>
      <w:r w:rsidR="0043238F" w:rsidRPr="006964C6">
        <w:rPr>
          <w:rFonts w:ascii="Book Antiqua" w:hAnsi="Book Antiqua"/>
          <w:noProof/>
          <w:vertAlign w:val="superscript"/>
        </w:rPr>
        <w:t>[26]</w:t>
      </w:r>
      <w:r w:rsidRPr="006964C6">
        <w:rPr>
          <w:rFonts w:ascii="Book Antiqua" w:hAnsi="Book Antiqua"/>
        </w:rPr>
        <w:t xml:space="preserve">. In this regard, reading of texts is more impaired than isolated words or letters, with patients losing lines while reading and overlapping words, failing in using a </w:t>
      </w:r>
      <w:r w:rsidR="006964C6">
        <w:rPr>
          <w:rFonts w:ascii="Book Antiqua" w:hAnsi="Book Antiqua"/>
        </w:rPr>
        <w:t>“</w:t>
      </w:r>
      <w:r w:rsidRPr="006964C6">
        <w:rPr>
          <w:rFonts w:ascii="Book Antiqua" w:hAnsi="Book Antiqua"/>
        </w:rPr>
        <w:t>letter by letter</w:t>
      </w:r>
      <w:r w:rsidR="006964C6">
        <w:rPr>
          <w:rFonts w:ascii="Book Antiqua" w:hAnsi="Book Antiqua"/>
        </w:rPr>
        <w:t>”</w:t>
      </w:r>
      <w:r w:rsidRPr="006964C6">
        <w:rPr>
          <w:rFonts w:ascii="Book Antiqua" w:hAnsi="Book Antiqua"/>
        </w:rPr>
        <w:t xml:space="preserve"> strategy</w:t>
      </w:r>
      <w:r w:rsidR="0043238F" w:rsidRPr="006964C6">
        <w:rPr>
          <w:rFonts w:ascii="Book Antiqua" w:hAnsi="Book Antiqua"/>
          <w:noProof/>
          <w:vertAlign w:val="superscript"/>
        </w:rPr>
        <w:t>[26]</w:t>
      </w:r>
      <w:r w:rsidRPr="006964C6">
        <w:rPr>
          <w:rFonts w:ascii="Book Antiqua" w:hAnsi="Book Antiqua"/>
        </w:rPr>
        <w:t xml:space="preserve"> and sometimes not even </w:t>
      </w:r>
      <w:r w:rsidR="008E5965" w:rsidRPr="006964C6">
        <w:rPr>
          <w:rFonts w:ascii="Book Antiqua" w:hAnsi="Book Antiqua"/>
        </w:rPr>
        <w:t xml:space="preserve">being </w:t>
      </w:r>
      <w:r w:rsidRPr="006964C6">
        <w:rPr>
          <w:rFonts w:ascii="Book Antiqua" w:hAnsi="Book Antiqua"/>
        </w:rPr>
        <w:t>able to read their own writing</w:t>
      </w:r>
      <w:r w:rsidR="0043238F" w:rsidRPr="006964C6">
        <w:rPr>
          <w:rFonts w:ascii="Book Antiqua" w:hAnsi="Book Antiqua"/>
          <w:noProof/>
          <w:vertAlign w:val="superscript"/>
        </w:rPr>
        <w:t>[17,25]</w:t>
      </w:r>
      <w:r w:rsidRPr="006964C6">
        <w:rPr>
          <w:rFonts w:ascii="Book Antiqua" w:hAnsi="Book Antiqua"/>
        </w:rPr>
        <w:t xml:space="preserve">. As it can be inferred, </w:t>
      </w:r>
      <w:proofErr w:type="spellStart"/>
      <w:r w:rsidRPr="006964C6">
        <w:rPr>
          <w:rFonts w:ascii="Book Antiqua" w:hAnsi="Book Antiqua"/>
        </w:rPr>
        <w:t>visuospatial</w:t>
      </w:r>
      <w:proofErr w:type="spellEnd"/>
      <w:r w:rsidRPr="006964C6">
        <w:rPr>
          <w:rFonts w:ascii="Book Antiqua" w:hAnsi="Book Antiqua"/>
        </w:rPr>
        <w:t xml:space="preserve"> impairments might lead to the inability to perform simple activities of daily life</w:t>
      </w:r>
      <w:r w:rsidRPr="006964C6" w:rsidDel="001D233F">
        <w:rPr>
          <w:rFonts w:ascii="Book Antiqua" w:hAnsi="Book Antiqua"/>
        </w:rPr>
        <w:t xml:space="preserve"> </w:t>
      </w:r>
      <w:r w:rsidR="006964C6">
        <w:rPr>
          <w:rFonts w:ascii="Book Antiqua" w:hAnsi="Book Antiqua" w:hint="eastAsia"/>
        </w:rPr>
        <w:t>[</w:t>
      </w:r>
      <w:r w:rsidRPr="006964C6">
        <w:rPr>
          <w:rFonts w:ascii="Book Antiqua" w:hAnsi="Book Antiqua"/>
        </w:rPr>
        <w:t>dressing</w:t>
      </w:r>
      <w:r w:rsidR="0043238F" w:rsidRPr="006964C6">
        <w:rPr>
          <w:rFonts w:ascii="Book Antiqua" w:hAnsi="Book Antiqua"/>
          <w:noProof/>
          <w:vertAlign w:val="superscript"/>
        </w:rPr>
        <w:t>[9,19,20,23,25]</w:t>
      </w:r>
      <w:r w:rsidRPr="006964C6">
        <w:rPr>
          <w:rFonts w:ascii="Book Antiqua" w:hAnsi="Book Antiqua"/>
        </w:rPr>
        <w:t xml:space="preserve"> (how to orientate clothes to dress)</w:t>
      </w:r>
      <w:r w:rsidR="006964C6">
        <w:rPr>
          <w:rFonts w:ascii="Book Antiqua" w:hAnsi="Book Antiqua" w:hint="eastAsia"/>
        </w:rPr>
        <w:t>]</w:t>
      </w:r>
      <w:r w:rsidRPr="006964C6">
        <w:rPr>
          <w:rFonts w:ascii="Book Antiqua" w:hAnsi="Book Antiqua"/>
        </w:rPr>
        <w:t>, and instrumental activities such as finding the handle of a car</w:t>
      </w:r>
      <w:r w:rsidR="0043238F" w:rsidRPr="006964C6">
        <w:rPr>
          <w:rFonts w:ascii="Book Antiqua" w:hAnsi="Book Antiqua"/>
          <w:noProof/>
          <w:vertAlign w:val="superscript"/>
        </w:rPr>
        <w:t>[21]</w:t>
      </w:r>
      <w:r w:rsidRPr="006964C6">
        <w:rPr>
          <w:rFonts w:ascii="Book Antiqua" w:hAnsi="Book Antiqua"/>
        </w:rPr>
        <w:t>,  using a telephone</w:t>
      </w:r>
      <w:r w:rsidR="0043238F" w:rsidRPr="006964C6">
        <w:rPr>
          <w:rFonts w:ascii="Book Antiqua" w:hAnsi="Book Antiqua"/>
          <w:noProof/>
          <w:vertAlign w:val="superscript"/>
        </w:rPr>
        <w:t>[18]</w:t>
      </w:r>
      <w:r w:rsidRPr="006964C6">
        <w:rPr>
          <w:rFonts w:ascii="Book Antiqua" w:hAnsi="Book Antiqua"/>
        </w:rPr>
        <w:t xml:space="preserve">, </w:t>
      </w:r>
      <w:r w:rsidR="008E5965" w:rsidRPr="006964C6">
        <w:rPr>
          <w:rFonts w:ascii="Book Antiqua" w:hAnsi="Book Antiqua"/>
        </w:rPr>
        <w:t xml:space="preserve">or </w:t>
      </w:r>
      <w:r w:rsidRPr="006964C6">
        <w:rPr>
          <w:rFonts w:ascii="Book Antiqua" w:hAnsi="Book Antiqua"/>
        </w:rPr>
        <w:t xml:space="preserve">looking </w:t>
      </w:r>
      <w:r w:rsidR="00855D59" w:rsidRPr="006964C6">
        <w:rPr>
          <w:rFonts w:ascii="Book Antiqua" w:hAnsi="Book Antiqua"/>
        </w:rPr>
        <w:t xml:space="preserve">at </w:t>
      </w:r>
      <w:r w:rsidRPr="006964C6">
        <w:rPr>
          <w:rFonts w:ascii="Book Antiqua" w:hAnsi="Book Antiqua"/>
        </w:rPr>
        <w:t>an analogue watch</w:t>
      </w:r>
      <w:r w:rsidR="0043238F" w:rsidRPr="006964C6">
        <w:rPr>
          <w:rFonts w:ascii="Book Antiqua" w:hAnsi="Book Antiqua"/>
          <w:noProof/>
          <w:vertAlign w:val="superscript"/>
        </w:rPr>
        <w:t>[18,22]</w:t>
      </w:r>
      <w:r w:rsidRPr="006964C6">
        <w:rPr>
          <w:rFonts w:ascii="Book Antiqua" w:hAnsi="Book Antiqua"/>
        </w:rPr>
        <w:t xml:space="preserve">. Patients can experience limitations such as be hesitating </w:t>
      </w:r>
      <w:r w:rsidR="003F5129" w:rsidRPr="006964C6">
        <w:rPr>
          <w:rFonts w:ascii="Book Antiqua" w:hAnsi="Book Antiqua"/>
        </w:rPr>
        <w:t xml:space="preserve">on </w:t>
      </w:r>
      <w:r w:rsidRPr="006964C6">
        <w:rPr>
          <w:rFonts w:ascii="Book Antiqua" w:hAnsi="Book Antiqua"/>
        </w:rPr>
        <w:t>how to sit</w:t>
      </w:r>
      <w:r w:rsidR="0043238F" w:rsidRPr="006964C6">
        <w:rPr>
          <w:rFonts w:ascii="Book Antiqua" w:hAnsi="Book Antiqua"/>
          <w:noProof/>
          <w:vertAlign w:val="superscript"/>
        </w:rPr>
        <w:t>[19]</w:t>
      </w:r>
      <w:r w:rsidRPr="006964C6">
        <w:rPr>
          <w:rFonts w:ascii="Book Antiqua" w:hAnsi="Book Antiqua"/>
        </w:rPr>
        <w:t xml:space="preserve">, difficulties to find a way in unfamiliar </w:t>
      </w:r>
      <w:r w:rsidRPr="006964C6">
        <w:rPr>
          <w:rFonts w:ascii="Book Antiqua" w:hAnsi="Book Antiqua"/>
        </w:rPr>
        <w:lastRenderedPageBreak/>
        <w:t>surroundings</w:t>
      </w:r>
      <w:r w:rsidR="0043238F" w:rsidRPr="006964C6">
        <w:rPr>
          <w:rFonts w:ascii="Book Antiqua" w:hAnsi="Book Antiqua"/>
          <w:noProof/>
          <w:vertAlign w:val="superscript"/>
        </w:rPr>
        <w:t>[9,20,27]</w:t>
      </w:r>
      <w:r w:rsidRPr="006964C6">
        <w:rPr>
          <w:rFonts w:ascii="Book Antiqua" w:hAnsi="Book Antiqua"/>
        </w:rPr>
        <w:t>, or even sometimes, in familiar surroundings</w:t>
      </w:r>
      <w:r w:rsidR="0043238F" w:rsidRPr="006964C6">
        <w:rPr>
          <w:rFonts w:ascii="Book Antiqua" w:hAnsi="Book Antiqua"/>
          <w:noProof/>
          <w:vertAlign w:val="superscript"/>
        </w:rPr>
        <w:t>[25,28]</w:t>
      </w:r>
      <w:r w:rsidRPr="006964C6">
        <w:rPr>
          <w:rFonts w:ascii="Book Antiqua" w:hAnsi="Book Antiqua"/>
        </w:rPr>
        <w:t>. Gradually, PCA patients lose the ability to draw or write</w:t>
      </w:r>
      <w:r w:rsidR="0043238F" w:rsidRPr="006964C6">
        <w:rPr>
          <w:rFonts w:ascii="Book Antiqua" w:hAnsi="Book Antiqua"/>
          <w:noProof/>
          <w:vertAlign w:val="superscript"/>
        </w:rPr>
        <w:t>[20,24]</w:t>
      </w:r>
      <w:r w:rsidRPr="006964C6">
        <w:rPr>
          <w:rFonts w:ascii="Book Antiqua" w:hAnsi="Book Antiqua"/>
        </w:rPr>
        <w:t xml:space="preserve"> </w:t>
      </w:r>
      <w:r w:rsidR="003F5129" w:rsidRPr="006964C6">
        <w:rPr>
          <w:rFonts w:ascii="Book Antiqua" w:hAnsi="Book Antiqua"/>
        </w:rPr>
        <w:t>and</w:t>
      </w:r>
      <w:r w:rsidRPr="006964C6">
        <w:rPr>
          <w:rFonts w:ascii="Book Antiqua" w:hAnsi="Book Antiqua"/>
        </w:rPr>
        <w:t xml:space="preserve"> </w:t>
      </w:r>
      <w:r w:rsidR="00855D59" w:rsidRPr="006964C6">
        <w:rPr>
          <w:rFonts w:ascii="Book Antiqua" w:hAnsi="Book Antiqua"/>
        </w:rPr>
        <w:t xml:space="preserve">to drive </w:t>
      </w:r>
      <w:r w:rsidRPr="006964C6">
        <w:rPr>
          <w:rFonts w:ascii="Book Antiqua" w:hAnsi="Book Antiqua"/>
        </w:rPr>
        <w:t>a car</w:t>
      </w:r>
      <w:r w:rsidR="0043238F" w:rsidRPr="006964C6">
        <w:rPr>
          <w:rFonts w:ascii="Book Antiqua" w:hAnsi="Book Antiqua"/>
          <w:noProof/>
          <w:vertAlign w:val="superscript"/>
        </w:rPr>
        <w:t>[9,11,24,25]</w:t>
      </w:r>
      <w:r w:rsidRPr="006964C6">
        <w:rPr>
          <w:rFonts w:ascii="Book Antiqua" w:hAnsi="Book Antiqua"/>
        </w:rPr>
        <w:t>, which</w:t>
      </w:r>
      <w:r w:rsidR="003F5129" w:rsidRPr="006964C6">
        <w:rPr>
          <w:rFonts w:ascii="Book Antiqua" w:hAnsi="Book Antiqua"/>
        </w:rPr>
        <w:t xml:space="preserve"> </w:t>
      </w:r>
      <w:r w:rsidRPr="006964C6">
        <w:rPr>
          <w:rFonts w:ascii="Book Antiqua" w:hAnsi="Book Antiqua"/>
        </w:rPr>
        <w:t>might contribute to losing their job</w:t>
      </w:r>
      <w:r w:rsidR="0043238F" w:rsidRPr="006964C6">
        <w:rPr>
          <w:rFonts w:ascii="Book Antiqua" w:hAnsi="Book Antiqua"/>
          <w:noProof/>
          <w:vertAlign w:val="superscript"/>
        </w:rPr>
        <w:t>[9,18,28]</w:t>
      </w:r>
      <w:r w:rsidRPr="006964C6">
        <w:rPr>
          <w:rFonts w:ascii="Book Antiqua" w:hAnsi="Book Antiqua"/>
        </w:rPr>
        <w:t xml:space="preserve"> </w:t>
      </w:r>
      <w:r w:rsidR="003F5129" w:rsidRPr="006964C6">
        <w:rPr>
          <w:rFonts w:ascii="Book Antiqua" w:hAnsi="Book Antiqua"/>
        </w:rPr>
        <w:t>when</w:t>
      </w:r>
      <w:r w:rsidRPr="006964C6">
        <w:rPr>
          <w:rFonts w:ascii="Book Antiqua" w:hAnsi="Book Antiqua"/>
        </w:rPr>
        <w:t xml:space="preserve"> patients </w:t>
      </w:r>
      <w:r w:rsidR="003F5129" w:rsidRPr="006964C6">
        <w:rPr>
          <w:rFonts w:ascii="Book Antiqua" w:hAnsi="Book Antiqua"/>
        </w:rPr>
        <w:t xml:space="preserve">are </w:t>
      </w:r>
      <w:r w:rsidR="00EA4DC8" w:rsidRPr="006964C6">
        <w:rPr>
          <w:rFonts w:ascii="Book Antiqua" w:hAnsi="Book Antiqua"/>
        </w:rPr>
        <w:t>of</w:t>
      </w:r>
      <w:r w:rsidRPr="006964C6">
        <w:rPr>
          <w:rFonts w:ascii="Book Antiqua" w:hAnsi="Book Antiqua"/>
        </w:rPr>
        <w:t xml:space="preserve"> working age.</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Despite a relatively well-known neurocognitive profile, non-pharmacological intervention in PCA is still rarely described or implemented even though recommended</w:t>
      </w:r>
      <w:r w:rsidR="0043238F" w:rsidRPr="006964C6">
        <w:rPr>
          <w:rFonts w:ascii="Book Antiqua" w:hAnsi="Book Antiqua"/>
          <w:noProof/>
          <w:vertAlign w:val="superscript"/>
        </w:rPr>
        <w:t>[29,30]</w:t>
      </w:r>
      <w:r w:rsidRPr="006964C6">
        <w:rPr>
          <w:rFonts w:ascii="Book Antiqua" w:hAnsi="Book Antiqua"/>
        </w:rPr>
        <w:t xml:space="preserve"> since its benefits are encouraging for PCA patients</w:t>
      </w:r>
      <w:r w:rsidR="006964C6">
        <w:rPr>
          <w:rFonts w:ascii="Book Antiqua" w:hAnsi="Book Antiqua"/>
        </w:rPr>
        <w:t>’</w:t>
      </w:r>
      <w:r w:rsidRPr="006964C6">
        <w:rPr>
          <w:rFonts w:ascii="Book Antiqua" w:hAnsi="Book Antiqua"/>
        </w:rPr>
        <w:t xml:space="preserve"> daily life</w:t>
      </w:r>
      <w:r w:rsidR="0043238F" w:rsidRPr="006964C6">
        <w:rPr>
          <w:rFonts w:ascii="Book Antiqua" w:hAnsi="Book Antiqua"/>
          <w:noProof/>
          <w:vertAlign w:val="superscript"/>
        </w:rPr>
        <w:t>[25,31</w:t>
      </w:r>
      <w:r w:rsidR="006964C6">
        <w:rPr>
          <w:rFonts w:ascii="Book Antiqua" w:hAnsi="Book Antiqua" w:hint="eastAsia"/>
          <w:noProof/>
          <w:vertAlign w:val="superscript"/>
        </w:rPr>
        <w:t>-</w:t>
      </w:r>
      <w:r w:rsidR="0043238F" w:rsidRPr="006964C6">
        <w:rPr>
          <w:rFonts w:ascii="Book Antiqua" w:hAnsi="Book Antiqua"/>
          <w:noProof/>
          <w:vertAlign w:val="superscript"/>
        </w:rPr>
        <w:t>33]</w:t>
      </w:r>
      <w:r w:rsidRPr="006964C6">
        <w:rPr>
          <w:rFonts w:ascii="Book Antiqua" w:hAnsi="Book Antiqua"/>
        </w:rPr>
        <w:t xml:space="preserve">. </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 xml:space="preserve">In the available literature, two types of intervention approaches have been reported previously: </w:t>
      </w:r>
      <w:r w:rsidR="006964C6">
        <w:rPr>
          <w:rFonts w:ascii="Book Antiqua" w:hAnsi="Book Antiqua" w:hint="eastAsia"/>
        </w:rPr>
        <w:t>(1</w:t>
      </w:r>
      <w:r w:rsidR="003F5129" w:rsidRPr="006964C6">
        <w:rPr>
          <w:rFonts w:ascii="Book Antiqua" w:hAnsi="Book Antiqua"/>
        </w:rPr>
        <w:t>)</w:t>
      </w:r>
      <w:r w:rsidRPr="006964C6">
        <w:rPr>
          <w:rFonts w:ascii="Book Antiqua" w:hAnsi="Book Antiqua"/>
        </w:rPr>
        <w:t xml:space="preserve"> cognitive rehabilitation programs, aiming at maximizing patient cognition and functionality</w:t>
      </w:r>
      <w:r w:rsidR="0043238F" w:rsidRPr="006964C6">
        <w:rPr>
          <w:rFonts w:ascii="Book Antiqua" w:hAnsi="Book Antiqua"/>
          <w:noProof/>
          <w:vertAlign w:val="superscript"/>
        </w:rPr>
        <w:t>[25,31,32]</w:t>
      </w:r>
      <w:r w:rsidR="006964C6">
        <w:rPr>
          <w:rFonts w:ascii="Book Antiqua" w:hAnsi="Book Antiqua" w:hint="eastAsia"/>
        </w:rPr>
        <w:t>;</w:t>
      </w:r>
      <w:r w:rsidRPr="006964C6">
        <w:rPr>
          <w:rFonts w:ascii="Book Antiqua" w:hAnsi="Book Antiqua"/>
        </w:rPr>
        <w:t xml:space="preserve"> and </w:t>
      </w:r>
      <w:r w:rsidR="006964C6">
        <w:rPr>
          <w:rFonts w:ascii="Book Antiqua" w:hAnsi="Book Antiqua" w:hint="eastAsia"/>
        </w:rPr>
        <w:t>(2</w:t>
      </w:r>
      <w:r w:rsidR="003F5129" w:rsidRPr="006964C6">
        <w:rPr>
          <w:rFonts w:ascii="Book Antiqua" w:hAnsi="Book Antiqua"/>
        </w:rPr>
        <w:t>)</w:t>
      </w:r>
      <w:r w:rsidRPr="006964C6">
        <w:rPr>
          <w:rFonts w:ascii="Book Antiqua" w:hAnsi="Book Antiqua"/>
        </w:rPr>
        <w:t xml:space="preserve"> psycho-educative programs</w:t>
      </w:r>
      <w:r w:rsidR="0043238F" w:rsidRPr="006964C6">
        <w:rPr>
          <w:rFonts w:ascii="Book Antiqua" w:hAnsi="Book Antiqua"/>
          <w:noProof/>
          <w:vertAlign w:val="superscript"/>
        </w:rPr>
        <w:t>[33]</w:t>
      </w:r>
      <w:r w:rsidRPr="006964C6">
        <w:rPr>
          <w:rFonts w:ascii="Book Antiqua" w:hAnsi="Book Antiqua"/>
        </w:rPr>
        <w:t xml:space="preserve"> which </w:t>
      </w:r>
      <w:r w:rsidR="003F5129" w:rsidRPr="006964C6">
        <w:rPr>
          <w:rFonts w:ascii="Book Antiqua" w:hAnsi="Book Antiqua"/>
        </w:rPr>
        <w:t>consist of</w:t>
      </w:r>
      <w:r w:rsidRPr="006964C6">
        <w:rPr>
          <w:rFonts w:ascii="Book Antiqua" w:hAnsi="Book Antiqua"/>
        </w:rPr>
        <w:t xml:space="preserve"> a didactic and therapeutic approach for people with PCA and their caregivers in order to facilitate </w:t>
      </w:r>
      <w:r w:rsidR="003F5129" w:rsidRPr="006964C6">
        <w:rPr>
          <w:rFonts w:ascii="Book Antiqua" w:hAnsi="Book Antiqua"/>
        </w:rPr>
        <w:t>coping,</w:t>
      </w:r>
      <w:r w:rsidRPr="006964C6">
        <w:rPr>
          <w:rFonts w:ascii="Book Antiqua" w:hAnsi="Book Antiqua"/>
        </w:rPr>
        <w:t xml:space="preserve"> understanding</w:t>
      </w:r>
      <w:r w:rsidR="003F5129" w:rsidRPr="006964C6">
        <w:rPr>
          <w:rFonts w:ascii="Book Antiqua" w:hAnsi="Book Antiqua"/>
        </w:rPr>
        <w:t xml:space="preserve"> of the disease,</w:t>
      </w:r>
      <w:r w:rsidRPr="006964C6">
        <w:rPr>
          <w:rFonts w:ascii="Book Antiqua" w:hAnsi="Book Antiqua"/>
        </w:rPr>
        <w:t xml:space="preserve"> and to reduce</w:t>
      </w:r>
      <w:r w:rsidR="008E5965" w:rsidRPr="006964C6">
        <w:rPr>
          <w:rFonts w:ascii="Book Antiqua" w:hAnsi="Book Antiqua"/>
        </w:rPr>
        <w:t xml:space="preserve"> its</w:t>
      </w:r>
      <w:r w:rsidRPr="006964C6">
        <w:rPr>
          <w:rFonts w:ascii="Book Antiqua" w:hAnsi="Book Antiqua"/>
        </w:rPr>
        <w:t xml:space="preserve"> impact in daily life.</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 xml:space="preserve">Cognitive rehabilitation aims to address impaired cognitive functions (memory, executive functions, attention...) and can be performed individually or in group.  Cognitive rehabilitation is a therapeutic intervention approach </w:t>
      </w:r>
      <w:r w:rsidR="00EA4DC8" w:rsidRPr="006964C6">
        <w:rPr>
          <w:rFonts w:ascii="Book Antiqua" w:hAnsi="Book Antiqua"/>
        </w:rPr>
        <w:t>which aims to improve</w:t>
      </w:r>
      <w:r w:rsidRPr="006964C6">
        <w:rPr>
          <w:rFonts w:ascii="Book Antiqua" w:hAnsi="Book Antiqua"/>
        </w:rPr>
        <w:t xml:space="preserve"> functioning of patients in daily life</w:t>
      </w:r>
      <w:r w:rsidR="00855D59" w:rsidRPr="006964C6">
        <w:rPr>
          <w:rFonts w:ascii="Book Antiqua" w:hAnsi="Book Antiqua"/>
        </w:rPr>
        <w:t>,</w:t>
      </w:r>
      <w:r w:rsidRPr="006964C6">
        <w:rPr>
          <w:rFonts w:ascii="Book Antiqua" w:hAnsi="Book Antiqua"/>
        </w:rPr>
        <w:t xml:space="preserve"> whether in limitation of activities or in restriction of participation</w:t>
      </w:r>
      <w:r w:rsidR="00855D59" w:rsidRPr="006964C6">
        <w:rPr>
          <w:rFonts w:ascii="Book Antiqua" w:hAnsi="Book Antiqua"/>
        </w:rPr>
        <w:t>,</w:t>
      </w:r>
      <w:r w:rsidRPr="006964C6">
        <w:rPr>
          <w:rFonts w:ascii="Book Antiqua" w:hAnsi="Book Antiqua"/>
        </w:rPr>
        <w:t xml:space="preserve"> </w:t>
      </w:r>
      <w:r w:rsidR="00855D59" w:rsidRPr="006964C6">
        <w:rPr>
          <w:rFonts w:ascii="Book Antiqua" w:hAnsi="Book Antiqua"/>
        </w:rPr>
        <w:t xml:space="preserve">as </w:t>
      </w:r>
      <w:r w:rsidRPr="006964C6">
        <w:rPr>
          <w:rFonts w:ascii="Book Antiqua" w:hAnsi="Book Antiqua"/>
        </w:rPr>
        <w:t>reference</w:t>
      </w:r>
      <w:r w:rsidR="00855D59" w:rsidRPr="006964C6">
        <w:rPr>
          <w:rFonts w:ascii="Book Antiqua" w:hAnsi="Book Antiqua"/>
        </w:rPr>
        <w:t>d</w:t>
      </w:r>
      <w:r w:rsidRPr="006964C6">
        <w:rPr>
          <w:rFonts w:ascii="Book Antiqua" w:hAnsi="Book Antiqua"/>
        </w:rPr>
        <w:t xml:space="preserve"> </w:t>
      </w:r>
      <w:r w:rsidR="00855D59" w:rsidRPr="006964C6">
        <w:rPr>
          <w:rFonts w:ascii="Book Antiqua" w:hAnsi="Book Antiqua"/>
        </w:rPr>
        <w:t xml:space="preserve">by </w:t>
      </w:r>
      <w:r w:rsidRPr="006964C6">
        <w:rPr>
          <w:rFonts w:ascii="Book Antiqua" w:hAnsi="Book Antiqua"/>
        </w:rPr>
        <w:t>the international classification of functioning, disability and health (ICF). Furthermore, cognitive rehabilitation requires identifying individual needs and goals with suitable assessments in order to implement restorative or compensatory interventions.</w:t>
      </w:r>
    </w:p>
    <w:p w:rsidR="007275A0" w:rsidRDefault="007275A0" w:rsidP="00E3227B">
      <w:pPr>
        <w:pStyle w:val="Newparagraph"/>
        <w:ind w:firstLineChars="100" w:firstLine="210"/>
        <w:rPr>
          <w:rFonts w:ascii="Book Antiqua" w:hAnsi="Book Antiqua"/>
        </w:rPr>
      </w:pPr>
      <w:r w:rsidRPr="006964C6">
        <w:rPr>
          <w:rFonts w:ascii="Book Antiqua" w:hAnsi="Book Antiqua"/>
        </w:rPr>
        <w:t>Cognitive rehabilitation has shown evidence of efficacy in the treatment of cognitive disorders acquired after stroke</w:t>
      </w:r>
      <w:r w:rsidR="0043238F" w:rsidRPr="006964C6">
        <w:rPr>
          <w:rFonts w:ascii="Book Antiqua" w:hAnsi="Book Antiqua"/>
          <w:noProof/>
          <w:vertAlign w:val="superscript"/>
        </w:rPr>
        <w:t>[34,35]</w:t>
      </w:r>
      <w:r w:rsidRPr="006964C6">
        <w:rPr>
          <w:rFonts w:ascii="Book Antiqua" w:hAnsi="Book Antiqua"/>
        </w:rPr>
        <w:t>. Indeed, this intervention approach has also shown some evidence of efficacy in people with AD</w:t>
      </w:r>
      <w:r w:rsidR="000B6249" w:rsidRPr="006964C6">
        <w:rPr>
          <w:rFonts w:ascii="Book Antiqua" w:hAnsi="Book Antiqua"/>
          <w:noProof/>
          <w:vertAlign w:val="superscript"/>
        </w:rPr>
        <w:t>[36</w:t>
      </w:r>
      <w:r w:rsidR="006964C6">
        <w:rPr>
          <w:rFonts w:ascii="Book Antiqua" w:hAnsi="Book Antiqua" w:hint="eastAsia"/>
          <w:noProof/>
          <w:vertAlign w:val="superscript"/>
        </w:rPr>
        <w:t>-</w:t>
      </w:r>
      <w:r w:rsidR="000B6249" w:rsidRPr="006964C6">
        <w:rPr>
          <w:rFonts w:ascii="Book Antiqua" w:hAnsi="Book Antiqua"/>
          <w:noProof/>
          <w:vertAlign w:val="superscript"/>
        </w:rPr>
        <w:t>39]</w:t>
      </w:r>
      <w:r w:rsidRPr="006964C6">
        <w:rPr>
          <w:rFonts w:ascii="Book Antiqua" w:hAnsi="Book Antiqua"/>
        </w:rPr>
        <w:t>. In a pilot study, Clare</w:t>
      </w:r>
      <w:r w:rsidR="006964C6">
        <w:rPr>
          <w:rFonts w:ascii="Book Antiqua" w:hAnsi="Book Antiqua" w:hint="eastAsia"/>
        </w:rPr>
        <w:t xml:space="preserve"> </w:t>
      </w:r>
      <w:r w:rsidR="006964C6">
        <w:rPr>
          <w:rFonts w:ascii="Book Antiqua" w:hAnsi="Book Antiqua" w:hint="eastAsia"/>
          <w:i/>
        </w:rPr>
        <w:t>et al</w:t>
      </w:r>
      <w:r w:rsidR="0043238F" w:rsidRPr="006964C6">
        <w:rPr>
          <w:rFonts w:ascii="Book Antiqua" w:hAnsi="Book Antiqua"/>
          <w:noProof/>
          <w:vertAlign w:val="superscript"/>
        </w:rPr>
        <w:t>[38]</w:t>
      </w:r>
      <w:r w:rsidRPr="006964C6">
        <w:rPr>
          <w:rFonts w:ascii="Book Antiqua" w:hAnsi="Book Antiqua"/>
        </w:rPr>
        <w:t xml:space="preserve"> has previously shown that people with early-stage dementia could benefit from cognitive rehabilitation and these subjects could personally identify individual goals of daily life. It was a single blind</w:t>
      </w:r>
      <w:r w:rsidR="00DA3FC7" w:rsidRPr="006964C6">
        <w:rPr>
          <w:rFonts w:ascii="Book Antiqua" w:hAnsi="Book Antiqua"/>
        </w:rPr>
        <w:t>,</w:t>
      </w:r>
      <w:r w:rsidRPr="006964C6">
        <w:rPr>
          <w:rFonts w:ascii="Book Antiqua" w:hAnsi="Book Antiqua"/>
        </w:rPr>
        <w:t xml:space="preserve"> randomized controlled study in which </w:t>
      </w:r>
      <w:r w:rsidR="00DA3FC7" w:rsidRPr="006964C6">
        <w:rPr>
          <w:rFonts w:ascii="Book Antiqua" w:hAnsi="Book Antiqua"/>
        </w:rPr>
        <w:t xml:space="preserve">the </w:t>
      </w:r>
      <w:r w:rsidRPr="006964C6">
        <w:rPr>
          <w:rFonts w:ascii="Book Antiqua" w:hAnsi="Book Antiqua"/>
        </w:rPr>
        <w:t xml:space="preserve">three </w:t>
      </w:r>
      <w:r w:rsidR="00DA3FC7" w:rsidRPr="006964C6">
        <w:rPr>
          <w:rFonts w:ascii="Book Antiqua" w:hAnsi="Book Antiqua"/>
        </w:rPr>
        <w:t xml:space="preserve">following </w:t>
      </w:r>
      <w:r w:rsidRPr="006964C6">
        <w:rPr>
          <w:rFonts w:ascii="Book Antiqua" w:hAnsi="Book Antiqua"/>
        </w:rPr>
        <w:t xml:space="preserve">interventions (during eight sessions) were </w:t>
      </w:r>
      <w:r w:rsidR="00DA3FC7" w:rsidRPr="006964C6">
        <w:rPr>
          <w:rFonts w:ascii="Book Antiqua" w:hAnsi="Book Antiqua"/>
        </w:rPr>
        <w:t>applied to</w:t>
      </w:r>
      <w:r w:rsidRPr="006964C6">
        <w:rPr>
          <w:rFonts w:ascii="Book Antiqua" w:hAnsi="Book Antiqua"/>
        </w:rPr>
        <w:t xml:space="preserve"> 69 subjects with dementia at an early stage</w:t>
      </w:r>
      <w:r w:rsidR="00DA3FC7" w:rsidRPr="006964C6">
        <w:rPr>
          <w:rFonts w:ascii="Book Antiqua" w:hAnsi="Book Antiqua"/>
        </w:rPr>
        <w:t>:</w:t>
      </w:r>
      <w:r w:rsidRPr="006964C6">
        <w:rPr>
          <w:rFonts w:ascii="Book Antiqua" w:hAnsi="Book Antiqua"/>
        </w:rPr>
        <w:t xml:space="preserve"> </w:t>
      </w:r>
      <w:r w:rsidR="00DA3FC7" w:rsidRPr="006964C6">
        <w:rPr>
          <w:rFonts w:ascii="Book Antiqua" w:hAnsi="Book Antiqua"/>
        </w:rPr>
        <w:t xml:space="preserve"> (1) </w:t>
      </w:r>
      <w:r w:rsidRPr="006964C6">
        <w:rPr>
          <w:rFonts w:ascii="Book Antiqua" w:hAnsi="Book Antiqua"/>
        </w:rPr>
        <w:t>cognitive rehabilitation (</w:t>
      </w:r>
      <w:r w:rsidRPr="006964C6">
        <w:rPr>
          <w:rFonts w:ascii="Book Antiqua" w:hAnsi="Book Antiqua"/>
          <w:i/>
        </w:rPr>
        <w:t>n</w:t>
      </w:r>
      <w:r w:rsidRPr="006964C6">
        <w:rPr>
          <w:rFonts w:ascii="Book Antiqua" w:hAnsi="Book Antiqua"/>
        </w:rPr>
        <w:t xml:space="preserve"> = 23)</w:t>
      </w:r>
      <w:r w:rsidR="006964C6">
        <w:rPr>
          <w:rFonts w:ascii="Book Antiqua" w:hAnsi="Book Antiqua" w:hint="eastAsia"/>
        </w:rPr>
        <w:t>;</w:t>
      </w:r>
      <w:r w:rsidR="00DA3FC7" w:rsidRPr="006964C6">
        <w:rPr>
          <w:rFonts w:ascii="Book Antiqua" w:hAnsi="Book Antiqua"/>
        </w:rPr>
        <w:t xml:space="preserve"> (2)</w:t>
      </w:r>
      <w:r w:rsidRPr="006964C6">
        <w:rPr>
          <w:rFonts w:ascii="Book Antiqua" w:hAnsi="Book Antiqua"/>
        </w:rPr>
        <w:t xml:space="preserve"> relaxation therapy</w:t>
      </w:r>
      <w:r w:rsidR="00DA3FC7" w:rsidRPr="006964C6">
        <w:rPr>
          <w:rFonts w:ascii="Book Antiqua" w:hAnsi="Book Antiqua"/>
        </w:rPr>
        <w:t>,</w:t>
      </w:r>
      <w:r w:rsidRPr="006964C6">
        <w:rPr>
          <w:rFonts w:ascii="Book Antiqua" w:hAnsi="Book Antiqua"/>
        </w:rPr>
        <w:t xml:space="preserve"> as a placebo condition (</w:t>
      </w:r>
      <w:r w:rsidRPr="006964C6">
        <w:rPr>
          <w:rFonts w:ascii="Book Antiqua" w:hAnsi="Book Antiqua"/>
          <w:i/>
        </w:rPr>
        <w:t>n</w:t>
      </w:r>
      <w:r w:rsidRPr="006964C6">
        <w:rPr>
          <w:rFonts w:ascii="Book Antiqua" w:hAnsi="Book Antiqua"/>
        </w:rPr>
        <w:t xml:space="preserve"> = 24</w:t>
      </w:r>
      <w:r w:rsidR="00DA3FC7" w:rsidRPr="006964C6">
        <w:rPr>
          <w:rFonts w:ascii="Book Antiqua" w:hAnsi="Book Antiqua"/>
        </w:rPr>
        <w:t xml:space="preserve">); </w:t>
      </w:r>
      <w:r w:rsidRPr="006964C6">
        <w:rPr>
          <w:rFonts w:ascii="Book Antiqua" w:hAnsi="Book Antiqua"/>
        </w:rPr>
        <w:t xml:space="preserve">and  </w:t>
      </w:r>
      <w:r w:rsidR="00DA3FC7" w:rsidRPr="006964C6">
        <w:rPr>
          <w:rFonts w:ascii="Book Antiqua" w:hAnsi="Book Antiqua"/>
        </w:rPr>
        <w:t xml:space="preserve"> (3) </w:t>
      </w:r>
      <w:r w:rsidRPr="006964C6">
        <w:rPr>
          <w:rFonts w:ascii="Book Antiqua" w:hAnsi="Book Antiqua"/>
        </w:rPr>
        <w:t>treatment as usual (mainly pharmacological) (</w:t>
      </w:r>
      <w:r w:rsidRPr="006964C6">
        <w:rPr>
          <w:rFonts w:ascii="Book Antiqua" w:hAnsi="Book Antiqua"/>
          <w:i/>
        </w:rPr>
        <w:t>n</w:t>
      </w:r>
      <w:r w:rsidRPr="006964C6">
        <w:rPr>
          <w:rFonts w:ascii="Book Antiqua" w:hAnsi="Book Antiqua"/>
        </w:rPr>
        <w:t xml:space="preserve"> = 22). Goal performance improved for subjects who received cognitive rehabilitation with maintenance beyond six months without any intervention. </w:t>
      </w:r>
      <w:r w:rsidR="00DA3FC7" w:rsidRPr="006964C6">
        <w:rPr>
          <w:rFonts w:ascii="Book Antiqua" w:hAnsi="Book Antiqua"/>
        </w:rPr>
        <w:t>Conversely</w:t>
      </w:r>
      <w:r w:rsidRPr="006964C6">
        <w:rPr>
          <w:rFonts w:ascii="Book Antiqua" w:hAnsi="Book Antiqua"/>
        </w:rPr>
        <w:t>, no change was noticed for the other two groups.</w:t>
      </w:r>
    </w:p>
    <w:p w:rsidR="006964C6" w:rsidRPr="006964C6" w:rsidRDefault="006964C6" w:rsidP="00E3227B">
      <w:pPr>
        <w:pStyle w:val="Newparagraph"/>
        <w:ind w:firstLineChars="100" w:firstLine="210"/>
        <w:rPr>
          <w:rFonts w:ascii="Book Antiqua" w:hAnsi="Book Antiqua"/>
        </w:rPr>
      </w:pPr>
    </w:p>
    <w:p w:rsidR="007275A0" w:rsidRPr="006964C6" w:rsidRDefault="007705FF" w:rsidP="006964C6">
      <w:pPr>
        <w:pStyle w:val="1"/>
        <w:spacing w:before="0" w:after="0"/>
        <w:ind w:right="0"/>
        <w:rPr>
          <w:rFonts w:ascii="Book Antiqua" w:hAnsi="Book Antiqua"/>
          <w:szCs w:val="24"/>
        </w:rPr>
      </w:pPr>
      <w:r w:rsidRPr="006964C6">
        <w:rPr>
          <w:rFonts w:ascii="Book Antiqua" w:hAnsi="Book Antiqua"/>
          <w:szCs w:val="24"/>
        </w:rPr>
        <w:t>CURRENT STATE OF ART</w:t>
      </w:r>
    </w:p>
    <w:p w:rsidR="007275A0" w:rsidRPr="006964C6" w:rsidRDefault="007275A0" w:rsidP="006964C6">
      <w:pPr>
        <w:pStyle w:val="2"/>
        <w:spacing w:before="0" w:after="0"/>
        <w:ind w:right="0"/>
        <w:rPr>
          <w:rFonts w:ascii="Book Antiqua" w:hAnsi="Book Antiqua"/>
          <w:szCs w:val="24"/>
        </w:rPr>
      </w:pPr>
      <w:r w:rsidRPr="006964C6">
        <w:rPr>
          <w:rFonts w:ascii="Book Antiqua" w:hAnsi="Book Antiqua"/>
          <w:szCs w:val="24"/>
        </w:rPr>
        <w:t>Cognitive rehabilitation</w:t>
      </w:r>
    </w:p>
    <w:p w:rsidR="007275A0" w:rsidRPr="006964C6" w:rsidRDefault="00DA3FC7" w:rsidP="006964C6">
      <w:pPr>
        <w:pStyle w:val="Newparagraph"/>
        <w:ind w:firstLine="0"/>
        <w:rPr>
          <w:rFonts w:ascii="Book Antiqua" w:hAnsi="Book Antiqua"/>
        </w:rPr>
      </w:pPr>
      <w:r w:rsidRPr="006964C6">
        <w:rPr>
          <w:rFonts w:ascii="Book Antiqua" w:hAnsi="Book Antiqua"/>
        </w:rPr>
        <w:t>Presently</w:t>
      </w:r>
      <w:r w:rsidR="007275A0" w:rsidRPr="006964C6">
        <w:rPr>
          <w:rFonts w:ascii="Book Antiqua" w:hAnsi="Book Antiqua"/>
        </w:rPr>
        <w:t>, only three case studies on three patients</w:t>
      </w:r>
      <w:r w:rsidR="0043238F" w:rsidRPr="006964C6">
        <w:rPr>
          <w:rFonts w:ascii="Book Antiqua" w:hAnsi="Book Antiqua"/>
          <w:noProof/>
          <w:vertAlign w:val="superscript"/>
        </w:rPr>
        <w:t>[25,31,32]</w:t>
      </w:r>
      <w:r w:rsidR="007275A0" w:rsidRPr="006964C6">
        <w:rPr>
          <w:rFonts w:ascii="Book Antiqua" w:hAnsi="Book Antiqua"/>
        </w:rPr>
        <w:t xml:space="preserve"> fall within the scope of cognitive rehabilitation approaches. They described similar comprehensive approaches</w:t>
      </w:r>
      <w:r w:rsidRPr="006964C6">
        <w:rPr>
          <w:rFonts w:ascii="Book Antiqua" w:hAnsi="Book Antiqua"/>
        </w:rPr>
        <w:t>,</w:t>
      </w:r>
      <w:r w:rsidR="007275A0" w:rsidRPr="006964C6">
        <w:rPr>
          <w:rFonts w:ascii="Book Antiqua" w:hAnsi="Book Antiqua"/>
        </w:rPr>
        <w:t xml:space="preserve"> which included</w:t>
      </w:r>
      <w:r w:rsidRPr="006964C6">
        <w:rPr>
          <w:rFonts w:ascii="Book Antiqua" w:hAnsi="Book Antiqua"/>
        </w:rPr>
        <w:t>: (1)</w:t>
      </w:r>
      <w:r w:rsidR="007275A0" w:rsidRPr="006964C6">
        <w:rPr>
          <w:rFonts w:ascii="Book Antiqua" w:hAnsi="Book Antiqua"/>
        </w:rPr>
        <w:t xml:space="preserve"> improving autonomy in daily life as a goal;</w:t>
      </w:r>
      <w:r w:rsidRPr="006964C6">
        <w:rPr>
          <w:rFonts w:ascii="Book Antiqua" w:hAnsi="Book Antiqua"/>
        </w:rPr>
        <w:t xml:space="preserve"> (2)</w:t>
      </w:r>
      <w:r w:rsidR="007275A0" w:rsidRPr="006964C6">
        <w:rPr>
          <w:rFonts w:ascii="Book Antiqua" w:hAnsi="Book Antiqua"/>
        </w:rPr>
        <w:t xml:space="preserve"> individual cognitive training exercises aimed at </w:t>
      </w:r>
      <w:r w:rsidR="007275A0" w:rsidRPr="006964C6">
        <w:rPr>
          <w:rFonts w:ascii="Book Antiqua" w:hAnsi="Book Antiqua"/>
        </w:rPr>
        <w:lastRenderedPageBreak/>
        <w:t xml:space="preserve">reducing cognitive deficits; </w:t>
      </w:r>
      <w:r w:rsidRPr="006964C6">
        <w:rPr>
          <w:rFonts w:ascii="Book Antiqua" w:hAnsi="Book Antiqua"/>
        </w:rPr>
        <w:t xml:space="preserve">(3) </w:t>
      </w:r>
      <w:r w:rsidR="007275A0" w:rsidRPr="006964C6">
        <w:rPr>
          <w:rFonts w:ascii="Book Antiqua" w:hAnsi="Book Antiqua"/>
        </w:rPr>
        <w:t>introduction of compensatory techniques; and</w:t>
      </w:r>
      <w:r w:rsidRPr="006964C6">
        <w:rPr>
          <w:rFonts w:ascii="Book Antiqua" w:hAnsi="Book Antiqua"/>
        </w:rPr>
        <w:t xml:space="preserve"> (4)</w:t>
      </w:r>
      <w:r w:rsidR="007275A0" w:rsidRPr="006964C6">
        <w:rPr>
          <w:rFonts w:ascii="Book Antiqua" w:hAnsi="Book Antiqua"/>
        </w:rPr>
        <w:t xml:space="preserve"> a psycho-</w:t>
      </w:r>
      <w:r w:rsidRPr="006964C6">
        <w:rPr>
          <w:rFonts w:ascii="Book Antiqua" w:hAnsi="Book Antiqua"/>
        </w:rPr>
        <w:t xml:space="preserve">educational </w:t>
      </w:r>
      <w:r w:rsidR="007275A0" w:rsidRPr="006964C6">
        <w:rPr>
          <w:rFonts w:ascii="Book Antiqua" w:hAnsi="Book Antiqua"/>
        </w:rPr>
        <w:t xml:space="preserve">aspect aiming to explain to people with PCA the nature of their visual deficits and to inform them about the limits of cognitive rehabilitation as a comprehensive remediation in degenerative diseases. </w:t>
      </w:r>
      <w:r w:rsidRPr="006964C6">
        <w:rPr>
          <w:rFonts w:ascii="Book Antiqua" w:hAnsi="Book Antiqua"/>
        </w:rPr>
        <w:t xml:space="preserve"> The first case was reported by </w:t>
      </w:r>
      <w:r w:rsidR="00E80CAB" w:rsidRPr="006964C6">
        <w:rPr>
          <w:rFonts w:ascii="Book Antiqua" w:hAnsi="Book Antiqua"/>
        </w:rPr>
        <w:t>Roca</w:t>
      </w:r>
      <w:r w:rsidR="006964C6">
        <w:rPr>
          <w:rFonts w:ascii="Book Antiqua" w:hAnsi="Book Antiqua" w:hint="eastAsia"/>
        </w:rPr>
        <w:t xml:space="preserve"> </w:t>
      </w:r>
      <w:r w:rsidR="006964C6">
        <w:rPr>
          <w:rFonts w:ascii="Book Antiqua" w:hAnsi="Book Antiqua" w:hint="eastAsia"/>
          <w:i/>
        </w:rPr>
        <w:t>et al</w:t>
      </w:r>
      <w:r w:rsidR="00E80CAB" w:rsidRPr="006964C6">
        <w:rPr>
          <w:rFonts w:ascii="Book Antiqua" w:hAnsi="Book Antiqua"/>
          <w:noProof/>
          <w:vertAlign w:val="superscript"/>
        </w:rPr>
        <w:t>[32]</w:t>
      </w:r>
      <w:r w:rsidR="00E80CAB" w:rsidRPr="006964C6">
        <w:rPr>
          <w:rFonts w:ascii="Book Antiqua" w:hAnsi="Book Antiqua"/>
        </w:rPr>
        <w:t xml:space="preserve"> </w:t>
      </w:r>
      <w:r w:rsidRPr="006964C6">
        <w:rPr>
          <w:rFonts w:ascii="Book Antiqua" w:hAnsi="Book Antiqua"/>
        </w:rPr>
        <w:t>and involved</w:t>
      </w:r>
      <w:r w:rsidR="006964C6">
        <w:rPr>
          <w:rFonts w:ascii="Book Antiqua" w:hAnsi="Book Antiqua"/>
        </w:rPr>
        <w:t xml:space="preserve"> a 64</w:t>
      </w:r>
      <w:r w:rsidR="006964C6">
        <w:rPr>
          <w:rFonts w:ascii="Book Antiqua" w:hAnsi="Book Antiqua" w:hint="eastAsia"/>
        </w:rPr>
        <w:t xml:space="preserve"> </w:t>
      </w:r>
      <w:r w:rsidR="007275A0" w:rsidRPr="006964C6">
        <w:rPr>
          <w:rFonts w:ascii="Book Antiqua" w:hAnsi="Book Antiqua"/>
        </w:rPr>
        <w:t>year</w:t>
      </w:r>
      <w:r w:rsidR="006964C6">
        <w:rPr>
          <w:rFonts w:ascii="Book Antiqua" w:hAnsi="Book Antiqua" w:hint="eastAsia"/>
        </w:rPr>
        <w:t xml:space="preserve">s </w:t>
      </w:r>
      <w:r w:rsidR="007275A0" w:rsidRPr="006964C6">
        <w:rPr>
          <w:rFonts w:ascii="Book Antiqua" w:hAnsi="Book Antiqua"/>
        </w:rPr>
        <w:t>old man</w:t>
      </w:r>
      <w:r w:rsidR="00662521" w:rsidRPr="006964C6">
        <w:rPr>
          <w:rFonts w:ascii="Book Antiqua" w:hAnsi="Book Antiqua"/>
        </w:rPr>
        <w:t>,</w:t>
      </w:r>
      <w:r w:rsidR="007275A0" w:rsidRPr="006964C6">
        <w:rPr>
          <w:rFonts w:ascii="Book Antiqua" w:hAnsi="Book Antiqua"/>
        </w:rPr>
        <w:t xml:space="preserve"> with PCA </w:t>
      </w:r>
      <w:r w:rsidR="008E5965" w:rsidRPr="006964C6">
        <w:rPr>
          <w:rFonts w:ascii="Book Antiqua" w:hAnsi="Book Antiqua"/>
        </w:rPr>
        <w:t>characterized</w:t>
      </w:r>
      <w:r w:rsidR="007275A0" w:rsidRPr="006964C6">
        <w:rPr>
          <w:rFonts w:ascii="Book Antiqua" w:hAnsi="Book Antiqua"/>
        </w:rPr>
        <w:t xml:space="preserve"> by visual </w:t>
      </w:r>
      <w:proofErr w:type="spellStart"/>
      <w:r w:rsidR="007275A0" w:rsidRPr="006964C6">
        <w:rPr>
          <w:rFonts w:ascii="Book Antiqua" w:hAnsi="Book Antiqua"/>
        </w:rPr>
        <w:t>agnosia</w:t>
      </w:r>
      <w:proofErr w:type="spellEnd"/>
      <w:r w:rsidR="007275A0" w:rsidRPr="006964C6">
        <w:rPr>
          <w:rFonts w:ascii="Book Antiqua" w:hAnsi="Book Antiqua"/>
        </w:rPr>
        <w:t xml:space="preserve"> with a complete </w:t>
      </w:r>
      <w:proofErr w:type="spellStart"/>
      <w:r w:rsidR="007275A0" w:rsidRPr="006964C6">
        <w:rPr>
          <w:rFonts w:ascii="Book Antiqua" w:hAnsi="Book Antiqua"/>
        </w:rPr>
        <w:t>Balint’s</w:t>
      </w:r>
      <w:proofErr w:type="spellEnd"/>
      <w:r w:rsidR="007275A0" w:rsidRPr="006964C6">
        <w:rPr>
          <w:rFonts w:ascii="Book Antiqua" w:hAnsi="Book Antiqua"/>
        </w:rPr>
        <w:t xml:space="preserve"> </w:t>
      </w:r>
      <w:r w:rsidR="00C07317" w:rsidRPr="006964C6">
        <w:rPr>
          <w:rFonts w:ascii="Book Antiqua" w:hAnsi="Book Antiqua"/>
        </w:rPr>
        <w:t>syndrome</w:t>
      </w:r>
      <w:r w:rsidR="007275A0" w:rsidRPr="006964C6">
        <w:rPr>
          <w:rFonts w:ascii="Book Antiqua" w:hAnsi="Book Antiqua"/>
        </w:rPr>
        <w:t xml:space="preserve"> (</w:t>
      </w:r>
      <w:proofErr w:type="spellStart"/>
      <w:r w:rsidR="007275A0" w:rsidRPr="006964C6">
        <w:rPr>
          <w:rFonts w:ascii="Book Antiqua" w:hAnsi="Book Antiqua"/>
        </w:rPr>
        <w:t>simultagnosia</w:t>
      </w:r>
      <w:proofErr w:type="spellEnd"/>
      <w:r w:rsidR="007275A0" w:rsidRPr="006964C6">
        <w:rPr>
          <w:rFonts w:ascii="Book Antiqua" w:hAnsi="Book Antiqua"/>
        </w:rPr>
        <w:t xml:space="preserve">, optic ataxia and </w:t>
      </w:r>
      <w:proofErr w:type="spellStart"/>
      <w:r w:rsidR="007275A0" w:rsidRPr="006964C6">
        <w:rPr>
          <w:rFonts w:ascii="Book Antiqua" w:hAnsi="Book Antiqua"/>
        </w:rPr>
        <w:t>oculomotor</w:t>
      </w:r>
      <w:proofErr w:type="spellEnd"/>
      <w:r w:rsidR="007275A0" w:rsidRPr="006964C6">
        <w:rPr>
          <w:rFonts w:ascii="Book Antiqua" w:hAnsi="Book Antiqua"/>
        </w:rPr>
        <w:t xml:space="preserve"> disorders). Namely, there was a dorsal </w:t>
      </w:r>
      <w:proofErr w:type="spellStart"/>
      <w:r w:rsidR="007275A0" w:rsidRPr="006964C6">
        <w:rPr>
          <w:rFonts w:ascii="Book Antiqua" w:hAnsi="Book Antiqua"/>
        </w:rPr>
        <w:t>simultagnosia</w:t>
      </w:r>
      <w:proofErr w:type="spellEnd"/>
      <w:r w:rsidR="007275A0" w:rsidRPr="006964C6">
        <w:rPr>
          <w:rFonts w:ascii="Book Antiqua" w:hAnsi="Book Antiqua"/>
        </w:rPr>
        <w:t xml:space="preserve"> responsible for difficulties such as in discerning more than one object at the same time due to an </w:t>
      </w:r>
      <w:proofErr w:type="spellStart"/>
      <w:r w:rsidR="007275A0" w:rsidRPr="006964C6">
        <w:rPr>
          <w:rFonts w:ascii="Book Antiqua" w:hAnsi="Book Antiqua"/>
        </w:rPr>
        <w:t>attentional</w:t>
      </w:r>
      <w:proofErr w:type="spellEnd"/>
      <w:r w:rsidR="007275A0" w:rsidRPr="006964C6">
        <w:rPr>
          <w:rFonts w:ascii="Book Antiqua" w:hAnsi="Book Antiqua"/>
        </w:rPr>
        <w:t xml:space="preserve"> limitation </w:t>
      </w:r>
      <w:r w:rsidR="003F5129" w:rsidRPr="006964C6">
        <w:rPr>
          <w:rFonts w:ascii="Book Antiqua" w:hAnsi="Book Antiqua"/>
        </w:rPr>
        <w:t>(</w:t>
      </w:r>
      <w:r w:rsidR="007275A0" w:rsidRPr="006964C6">
        <w:rPr>
          <w:rFonts w:ascii="Book Antiqua" w:hAnsi="Book Antiqua"/>
        </w:rPr>
        <w:t>so that</w:t>
      </w:r>
      <w:r w:rsidR="003F5129" w:rsidRPr="006964C6">
        <w:rPr>
          <w:rFonts w:ascii="Book Antiqua" w:hAnsi="Book Antiqua"/>
        </w:rPr>
        <w:t xml:space="preserve"> </w:t>
      </w:r>
      <w:r w:rsidR="007275A0" w:rsidRPr="006964C6">
        <w:rPr>
          <w:rFonts w:ascii="Book Antiqua" w:hAnsi="Book Antiqua"/>
        </w:rPr>
        <w:t>visual recognition was focusing on an isolated part of the object</w:t>
      </w:r>
      <w:r w:rsidR="003F5129" w:rsidRPr="006964C6">
        <w:rPr>
          <w:rFonts w:ascii="Book Antiqua" w:hAnsi="Book Antiqua"/>
        </w:rPr>
        <w:t>)</w:t>
      </w:r>
      <w:r w:rsidR="00662521" w:rsidRPr="006964C6">
        <w:rPr>
          <w:rFonts w:ascii="Book Antiqua" w:hAnsi="Book Antiqua"/>
        </w:rPr>
        <w:t>,</w:t>
      </w:r>
      <w:r w:rsidR="008562AF" w:rsidRPr="006964C6">
        <w:rPr>
          <w:rFonts w:ascii="Book Antiqua" w:hAnsi="Book Antiqua"/>
        </w:rPr>
        <w:t xml:space="preserve"> optic</w:t>
      </w:r>
      <w:r w:rsidR="007275A0" w:rsidRPr="006964C6">
        <w:rPr>
          <w:rFonts w:ascii="Book Antiqua" w:hAnsi="Book Antiqua"/>
        </w:rPr>
        <w:t xml:space="preserve"> ataxia, as well as </w:t>
      </w:r>
      <w:proofErr w:type="spellStart"/>
      <w:r w:rsidR="007275A0" w:rsidRPr="006964C6">
        <w:rPr>
          <w:rFonts w:ascii="Book Antiqua" w:hAnsi="Book Antiqua"/>
        </w:rPr>
        <w:t>oculomotor</w:t>
      </w:r>
      <w:proofErr w:type="spellEnd"/>
      <w:r w:rsidR="007275A0" w:rsidRPr="006964C6">
        <w:rPr>
          <w:rFonts w:ascii="Book Antiqua" w:hAnsi="Book Antiqua"/>
        </w:rPr>
        <w:t xml:space="preserve"> disorders and reading difficulties. </w:t>
      </w:r>
      <w:r w:rsidR="00662521" w:rsidRPr="006964C6">
        <w:rPr>
          <w:rFonts w:ascii="Book Antiqua" w:hAnsi="Book Antiqua"/>
        </w:rPr>
        <w:t xml:space="preserve">A second case was reported by </w:t>
      </w:r>
      <w:r w:rsidR="007275A0" w:rsidRPr="006964C6">
        <w:rPr>
          <w:rFonts w:ascii="Book Antiqua" w:hAnsi="Book Antiqua"/>
        </w:rPr>
        <w:t>Weill-</w:t>
      </w:r>
      <w:proofErr w:type="spellStart"/>
      <w:r w:rsidR="007275A0" w:rsidRPr="006964C6">
        <w:rPr>
          <w:rFonts w:ascii="Book Antiqua" w:hAnsi="Book Antiqua"/>
        </w:rPr>
        <w:t>Chounlamountry</w:t>
      </w:r>
      <w:proofErr w:type="spellEnd"/>
      <w:r w:rsidR="000C0790" w:rsidRPr="006964C6">
        <w:rPr>
          <w:rFonts w:ascii="Book Antiqua" w:hAnsi="Book Antiqua"/>
        </w:rPr>
        <w:t xml:space="preserve"> </w:t>
      </w:r>
      <w:r w:rsidR="000C0790">
        <w:rPr>
          <w:rFonts w:ascii="Book Antiqua" w:hAnsi="Book Antiqua"/>
          <w:i/>
        </w:rPr>
        <w:t>et al</w:t>
      </w:r>
      <w:r w:rsidR="000C0790" w:rsidRPr="006964C6">
        <w:rPr>
          <w:rFonts w:ascii="Book Antiqua" w:hAnsi="Book Antiqua"/>
          <w:noProof/>
          <w:vertAlign w:val="superscript"/>
        </w:rPr>
        <w:t>[25]</w:t>
      </w:r>
      <w:r w:rsidR="003F5129" w:rsidRPr="006964C6">
        <w:rPr>
          <w:rFonts w:ascii="Book Antiqua" w:hAnsi="Book Antiqua"/>
        </w:rPr>
        <w:t xml:space="preserve"> </w:t>
      </w:r>
      <w:r w:rsidR="00662521" w:rsidRPr="006964C6">
        <w:rPr>
          <w:rFonts w:ascii="Book Antiqua" w:hAnsi="Book Antiqua"/>
        </w:rPr>
        <w:t xml:space="preserve">and involved </w:t>
      </w:r>
      <w:r w:rsidR="007275A0" w:rsidRPr="006964C6">
        <w:rPr>
          <w:rFonts w:ascii="Book Antiqua" w:hAnsi="Book Antiqua"/>
        </w:rPr>
        <w:t>a 60 year</w:t>
      </w:r>
      <w:r w:rsidR="006964C6">
        <w:rPr>
          <w:rFonts w:ascii="Book Antiqua" w:hAnsi="Book Antiqua" w:hint="eastAsia"/>
        </w:rPr>
        <w:t>s</w:t>
      </w:r>
      <w:r w:rsidR="007275A0" w:rsidRPr="006964C6">
        <w:rPr>
          <w:rFonts w:ascii="Book Antiqua" w:hAnsi="Book Antiqua"/>
        </w:rPr>
        <w:t xml:space="preserve"> old woman </w:t>
      </w:r>
      <w:r w:rsidR="00662521" w:rsidRPr="006964C6">
        <w:rPr>
          <w:rFonts w:ascii="Book Antiqua" w:hAnsi="Book Antiqua"/>
        </w:rPr>
        <w:t xml:space="preserve">presented </w:t>
      </w:r>
      <w:r w:rsidR="007275A0" w:rsidRPr="006964C6">
        <w:rPr>
          <w:rFonts w:ascii="Book Antiqua" w:hAnsi="Book Antiqua"/>
        </w:rPr>
        <w:t>with progressive visual disorders since she was</w:t>
      </w:r>
      <w:r w:rsidR="000A36EC" w:rsidRPr="006964C6">
        <w:rPr>
          <w:rFonts w:ascii="Book Antiqua" w:hAnsi="Book Antiqua"/>
        </w:rPr>
        <w:t xml:space="preserve"> 54 years old. She presented</w:t>
      </w:r>
      <w:r w:rsidR="007275A0" w:rsidRPr="006964C6">
        <w:rPr>
          <w:rFonts w:ascii="Book Antiqua" w:hAnsi="Book Antiqua"/>
        </w:rPr>
        <w:t xml:space="preserve"> with visual </w:t>
      </w:r>
      <w:proofErr w:type="spellStart"/>
      <w:r w:rsidR="007275A0" w:rsidRPr="006964C6">
        <w:rPr>
          <w:rFonts w:ascii="Book Antiqua" w:hAnsi="Book Antiqua"/>
        </w:rPr>
        <w:t>agnosia</w:t>
      </w:r>
      <w:proofErr w:type="spellEnd"/>
      <w:r w:rsidR="007275A0" w:rsidRPr="006964C6">
        <w:rPr>
          <w:rFonts w:ascii="Book Antiqua" w:hAnsi="Book Antiqua"/>
        </w:rPr>
        <w:t xml:space="preserve">, </w:t>
      </w:r>
      <w:proofErr w:type="spellStart"/>
      <w:r w:rsidR="007275A0" w:rsidRPr="006964C6">
        <w:rPr>
          <w:rFonts w:ascii="Book Antiqua" w:hAnsi="Book Antiqua"/>
        </w:rPr>
        <w:t>simultagnosia</w:t>
      </w:r>
      <w:proofErr w:type="spellEnd"/>
      <w:r w:rsidR="007275A0" w:rsidRPr="006964C6">
        <w:rPr>
          <w:rFonts w:ascii="Book Antiqua" w:hAnsi="Book Antiqua"/>
        </w:rPr>
        <w:t xml:space="preserve">, visual-constructive apraxia, left spatial neglect, impaired </w:t>
      </w:r>
      <w:proofErr w:type="spellStart"/>
      <w:r w:rsidR="007275A0" w:rsidRPr="006964C6">
        <w:rPr>
          <w:rFonts w:ascii="Book Antiqua" w:hAnsi="Book Antiqua"/>
        </w:rPr>
        <w:t>visuo</w:t>
      </w:r>
      <w:proofErr w:type="spellEnd"/>
      <w:r w:rsidR="007275A0" w:rsidRPr="006964C6">
        <w:rPr>
          <w:rFonts w:ascii="Book Antiqua" w:hAnsi="Book Antiqua"/>
        </w:rPr>
        <w:t xml:space="preserve">-spatial working memory, and her reading and writing abilities were also affected.  </w:t>
      </w:r>
      <w:r w:rsidR="00662521" w:rsidRPr="006964C6">
        <w:rPr>
          <w:rFonts w:ascii="Book Antiqua" w:hAnsi="Book Antiqua"/>
        </w:rPr>
        <w:t>The third case was reported by</w:t>
      </w:r>
      <w:r w:rsidR="007275A0" w:rsidRPr="006964C6">
        <w:rPr>
          <w:rFonts w:ascii="Book Antiqua" w:hAnsi="Book Antiqua"/>
        </w:rPr>
        <w:t xml:space="preserve"> </w:t>
      </w:r>
      <w:proofErr w:type="spellStart"/>
      <w:r w:rsidR="007275A0" w:rsidRPr="006964C6">
        <w:rPr>
          <w:rFonts w:ascii="Book Antiqua" w:hAnsi="Book Antiqua"/>
        </w:rPr>
        <w:t>Alves</w:t>
      </w:r>
      <w:proofErr w:type="spellEnd"/>
      <w:r w:rsidR="003F5129" w:rsidRPr="006964C6">
        <w:rPr>
          <w:rFonts w:ascii="Book Antiqua" w:hAnsi="Book Antiqua"/>
        </w:rPr>
        <w:t xml:space="preserve"> </w:t>
      </w:r>
      <w:r w:rsidR="003C4B22">
        <w:rPr>
          <w:rFonts w:ascii="Book Antiqua" w:hAnsi="Book Antiqua" w:hint="eastAsia"/>
          <w:i/>
        </w:rPr>
        <w:t>et al</w:t>
      </w:r>
      <w:r w:rsidR="0043238F" w:rsidRPr="006964C6">
        <w:rPr>
          <w:rFonts w:ascii="Book Antiqua" w:hAnsi="Book Antiqua"/>
          <w:noProof/>
          <w:vertAlign w:val="superscript"/>
        </w:rPr>
        <w:t>[31]</w:t>
      </w:r>
      <w:r w:rsidR="00662521" w:rsidRPr="006964C6">
        <w:rPr>
          <w:rFonts w:ascii="Book Antiqua" w:hAnsi="Book Antiqua"/>
        </w:rPr>
        <w:t xml:space="preserve"> and involved </w:t>
      </w:r>
      <w:r w:rsidR="007275A0" w:rsidRPr="006964C6">
        <w:rPr>
          <w:rFonts w:ascii="Book Antiqua" w:hAnsi="Book Antiqua"/>
        </w:rPr>
        <w:t xml:space="preserve"> </w:t>
      </w:r>
      <w:r w:rsidR="003C4B22">
        <w:rPr>
          <w:rFonts w:ascii="Book Antiqua" w:hAnsi="Book Antiqua"/>
        </w:rPr>
        <w:t>a 57</w:t>
      </w:r>
      <w:r w:rsidR="003C4B22">
        <w:rPr>
          <w:rFonts w:ascii="Book Antiqua" w:hAnsi="Book Antiqua" w:hint="eastAsia"/>
        </w:rPr>
        <w:t xml:space="preserve"> </w:t>
      </w:r>
      <w:r w:rsidR="007275A0" w:rsidRPr="006964C6">
        <w:rPr>
          <w:rFonts w:ascii="Book Antiqua" w:hAnsi="Book Antiqua"/>
        </w:rPr>
        <w:t>year</w:t>
      </w:r>
      <w:r w:rsidR="003C4B22">
        <w:rPr>
          <w:rFonts w:ascii="Book Antiqua" w:hAnsi="Book Antiqua" w:hint="eastAsia"/>
        </w:rPr>
        <w:t xml:space="preserve">s </w:t>
      </w:r>
      <w:r w:rsidR="007275A0" w:rsidRPr="006964C6">
        <w:rPr>
          <w:rFonts w:ascii="Book Antiqua" w:hAnsi="Book Antiqua"/>
        </w:rPr>
        <w:t xml:space="preserve">old man who presented progressive decline of </w:t>
      </w:r>
      <w:proofErr w:type="spellStart"/>
      <w:r w:rsidR="007275A0" w:rsidRPr="006964C6">
        <w:rPr>
          <w:rFonts w:ascii="Book Antiqua" w:hAnsi="Book Antiqua"/>
        </w:rPr>
        <w:t>visuo</w:t>
      </w:r>
      <w:proofErr w:type="spellEnd"/>
      <w:r w:rsidR="007275A0" w:rsidRPr="006964C6">
        <w:rPr>
          <w:rFonts w:ascii="Book Antiqua" w:hAnsi="Book Antiqua"/>
        </w:rPr>
        <w:t xml:space="preserve">-spatial and perceptive abilities, with </w:t>
      </w:r>
      <w:proofErr w:type="spellStart"/>
      <w:r w:rsidR="007275A0" w:rsidRPr="006964C6">
        <w:rPr>
          <w:rFonts w:ascii="Book Antiqua" w:hAnsi="Book Antiqua"/>
        </w:rPr>
        <w:t>praxic</w:t>
      </w:r>
      <w:proofErr w:type="spellEnd"/>
      <w:r w:rsidR="007275A0" w:rsidRPr="006964C6">
        <w:rPr>
          <w:rFonts w:ascii="Book Antiqua" w:hAnsi="Book Antiqua"/>
        </w:rPr>
        <w:t xml:space="preserve"> deficits and also impairment in written language. An early-stage of visual variant of </w:t>
      </w:r>
      <w:r w:rsidR="006964C6" w:rsidRPr="006964C6">
        <w:rPr>
          <w:rFonts w:ascii="Book Antiqua" w:hAnsi="Book Antiqua"/>
        </w:rPr>
        <w:t>AD</w:t>
      </w:r>
      <w:r w:rsidR="007275A0" w:rsidRPr="006964C6">
        <w:rPr>
          <w:rFonts w:ascii="Book Antiqua" w:hAnsi="Book Antiqua"/>
        </w:rPr>
        <w:t xml:space="preserve"> had been diagnosed, two years earlier</w:t>
      </w:r>
      <w:r w:rsidR="00662521" w:rsidRPr="006964C6">
        <w:rPr>
          <w:rFonts w:ascii="Book Antiqua" w:hAnsi="Book Antiqua"/>
        </w:rPr>
        <w:t xml:space="preserve"> in this patient</w:t>
      </w:r>
      <w:r w:rsidR="007275A0" w:rsidRPr="006964C6">
        <w:rPr>
          <w:rFonts w:ascii="Book Antiqua" w:hAnsi="Book Antiqua"/>
        </w:rPr>
        <w:t>, following difficulties in driving, writing or reading.</w:t>
      </w:r>
      <w:r w:rsidR="00662521" w:rsidRPr="006964C6">
        <w:rPr>
          <w:rFonts w:ascii="Book Antiqua" w:hAnsi="Book Antiqua"/>
        </w:rPr>
        <w:t xml:space="preserve"> </w:t>
      </w:r>
      <w:r w:rsidR="007275A0" w:rsidRPr="006964C6">
        <w:rPr>
          <w:rFonts w:ascii="Book Antiqua" w:hAnsi="Book Antiqua"/>
        </w:rPr>
        <w:t>As it can be inferred, for these three patients, difficulties were predominantly visual whereas memory and executive abilities were comparatively mo</w:t>
      </w:r>
      <w:r w:rsidR="008E5965" w:rsidRPr="006964C6">
        <w:rPr>
          <w:rFonts w:ascii="Book Antiqua" w:hAnsi="Book Antiqua"/>
        </w:rPr>
        <w:t xml:space="preserve">re preserved in agreement with </w:t>
      </w:r>
      <w:r w:rsidR="007275A0" w:rsidRPr="006964C6">
        <w:rPr>
          <w:rFonts w:ascii="Book Antiqua" w:hAnsi="Book Antiqua"/>
        </w:rPr>
        <w:t>previous descriptions</w:t>
      </w:r>
      <w:r w:rsidR="0043238F" w:rsidRPr="006964C6">
        <w:rPr>
          <w:rFonts w:ascii="Book Antiqua" w:hAnsi="Book Antiqua"/>
          <w:noProof/>
          <w:vertAlign w:val="superscript"/>
        </w:rPr>
        <w:t>[5]</w:t>
      </w:r>
      <w:r w:rsidR="007275A0" w:rsidRPr="006964C6">
        <w:rPr>
          <w:rFonts w:ascii="Book Antiqua" w:hAnsi="Book Antiqua"/>
        </w:rPr>
        <w:t>.</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 xml:space="preserve">Indeed there were many similarities between those three patients. They shared a common semiology of </w:t>
      </w:r>
      <w:proofErr w:type="spellStart"/>
      <w:r w:rsidRPr="006964C6">
        <w:rPr>
          <w:rFonts w:ascii="Book Antiqua" w:hAnsi="Book Antiqua"/>
        </w:rPr>
        <w:t>occipitoparietal</w:t>
      </w:r>
      <w:proofErr w:type="spellEnd"/>
      <w:r w:rsidRPr="006964C6">
        <w:rPr>
          <w:rFonts w:ascii="Book Antiqua" w:hAnsi="Book Antiqua"/>
        </w:rPr>
        <w:t xml:space="preserve"> dorsal visual pathway conjugate</w:t>
      </w:r>
      <w:r w:rsidR="00DC17C6" w:rsidRPr="006964C6">
        <w:rPr>
          <w:rFonts w:ascii="Book Antiqua" w:hAnsi="Book Antiqua"/>
        </w:rPr>
        <w:t>d</w:t>
      </w:r>
      <w:r w:rsidRPr="006964C6">
        <w:rPr>
          <w:rFonts w:ascii="Book Antiqua" w:hAnsi="Book Antiqua"/>
        </w:rPr>
        <w:t xml:space="preserve"> with visual </w:t>
      </w:r>
      <w:proofErr w:type="spellStart"/>
      <w:r w:rsidRPr="006964C6">
        <w:rPr>
          <w:rFonts w:ascii="Book Antiqua" w:hAnsi="Book Antiqua"/>
        </w:rPr>
        <w:t>agnosia</w:t>
      </w:r>
      <w:proofErr w:type="spellEnd"/>
      <w:r w:rsidRPr="006964C6">
        <w:rPr>
          <w:rFonts w:ascii="Book Antiqua" w:hAnsi="Book Antiqua"/>
        </w:rPr>
        <w:t xml:space="preserve"> due to a disturbance of the </w:t>
      </w:r>
      <w:proofErr w:type="spellStart"/>
      <w:r w:rsidRPr="006964C6">
        <w:rPr>
          <w:rFonts w:ascii="Book Antiqua" w:hAnsi="Book Antiqua"/>
        </w:rPr>
        <w:t>occipitotemporal</w:t>
      </w:r>
      <w:proofErr w:type="spellEnd"/>
      <w:r w:rsidRPr="006964C6">
        <w:rPr>
          <w:rFonts w:ascii="Book Antiqua" w:hAnsi="Book Antiqua"/>
        </w:rPr>
        <w:t xml:space="preserve"> ventral visual pathway and also a relative preservation of cognitive performance without </w:t>
      </w:r>
      <w:r w:rsidR="008E5965" w:rsidRPr="006964C6">
        <w:rPr>
          <w:rFonts w:ascii="Book Antiqua" w:hAnsi="Book Antiqua"/>
        </w:rPr>
        <w:t xml:space="preserve">major </w:t>
      </w:r>
      <w:r w:rsidRPr="006964C6">
        <w:rPr>
          <w:rFonts w:ascii="Book Antiqua" w:hAnsi="Book Antiqua"/>
        </w:rPr>
        <w:t xml:space="preserve">executive functions disorder or memory impairment. For </w:t>
      </w:r>
      <w:r w:rsidR="00662521" w:rsidRPr="006964C6">
        <w:rPr>
          <w:rFonts w:ascii="Book Antiqua" w:hAnsi="Book Antiqua"/>
        </w:rPr>
        <w:t xml:space="preserve">patients </w:t>
      </w:r>
      <w:r w:rsidRPr="006964C6">
        <w:rPr>
          <w:rFonts w:ascii="Book Antiqua" w:hAnsi="Book Antiqua"/>
        </w:rPr>
        <w:t xml:space="preserve">SS and LO, the beginning of their clinical history was marked by </w:t>
      </w:r>
      <w:r w:rsidR="00662521" w:rsidRPr="006964C6">
        <w:rPr>
          <w:rFonts w:ascii="Book Antiqua" w:hAnsi="Book Antiqua"/>
        </w:rPr>
        <w:t xml:space="preserve">various </w:t>
      </w:r>
      <w:r w:rsidRPr="006964C6">
        <w:rPr>
          <w:rFonts w:ascii="Book Antiqua" w:hAnsi="Book Antiqua"/>
        </w:rPr>
        <w:t>ophthalmological consultations before consu</w:t>
      </w:r>
      <w:r w:rsidR="008E5965" w:rsidRPr="006964C6">
        <w:rPr>
          <w:rFonts w:ascii="Book Antiqua" w:hAnsi="Book Antiqua"/>
        </w:rPr>
        <w:t xml:space="preserve">lting </w:t>
      </w:r>
      <w:r w:rsidR="00662521" w:rsidRPr="006964C6">
        <w:rPr>
          <w:rFonts w:ascii="Book Antiqua" w:hAnsi="Book Antiqua"/>
        </w:rPr>
        <w:t>neurologists</w:t>
      </w:r>
      <w:r w:rsidR="008E5965" w:rsidRPr="006964C6">
        <w:rPr>
          <w:rFonts w:ascii="Book Antiqua" w:hAnsi="Book Antiqua"/>
        </w:rPr>
        <w:t xml:space="preserve">. All three had </w:t>
      </w:r>
      <w:r w:rsidRPr="006964C6">
        <w:rPr>
          <w:rFonts w:ascii="Book Antiqua" w:hAnsi="Book Antiqua"/>
        </w:rPr>
        <w:t>preserved awareness of their disorders, likely responsible for some of the anxiety</w:t>
      </w:r>
      <w:r w:rsidR="00DC17C6" w:rsidRPr="006964C6">
        <w:rPr>
          <w:rFonts w:ascii="Book Antiqua" w:hAnsi="Book Antiqua"/>
        </w:rPr>
        <w:t>, as it is</w:t>
      </w:r>
      <w:r w:rsidRPr="006964C6">
        <w:rPr>
          <w:rFonts w:ascii="Book Antiqua" w:hAnsi="Book Antiqua"/>
        </w:rPr>
        <w:t xml:space="preserve"> often described in PCA subjects</w:t>
      </w:r>
      <w:r w:rsidR="000B6249" w:rsidRPr="006964C6">
        <w:rPr>
          <w:rFonts w:ascii="Book Antiqua" w:hAnsi="Book Antiqua"/>
          <w:noProof/>
          <w:vertAlign w:val="superscript"/>
        </w:rPr>
        <w:t>[2,22,40]</w:t>
      </w:r>
      <w:r w:rsidRPr="006964C6">
        <w:rPr>
          <w:rFonts w:ascii="Book Antiqua" w:hAnsi="Book Antiqua"/>
        </w:rPr>
        <w:t xml:space="preserve">. </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SS, Roca</w:t>
      </w:r>
      <w:r w:rsidR="003C4B22">
        <w:rPr>
          <w:rFonts w:ascii="Book Antiqua" w:hAnsi="Book Antiqua"/>
        </w:rPr>
        <w:t>’</w:t>
      </w:r>
      <w:r w:rsidRPr="006964C6">
        <w:rPr>
          <w:rFonts w:ascii="Book Antiqua" w:hAnsi="Book Antiqua"/>
        </w:rPr>
        <w:t>s patient</w:t>
      </w:r>
      <w:r w:rsidR="0043238F" w:rsidRPr="006964C6">
        <w:rPr>
          <w:rFonts w:ascii="Book Antiqua" w:hAnsi="Book Antiqua"/>
          <w:noProof/>
          <w:vertAlign w:val="superscript"/>
        </w:rPr>
        <w:t>[32]</w:t>
      </w:r>
      <w:r w:rsidRPr="006964C6">
        <w:rPr>
          <w:rFonts w:ascii="Book Antiqua" w:hAnsi="Book Antiqua"/>
        </w:rPr>
        <w:t>, received a cognitive intervention whose goals were selected in collaboration with the patient and his family. They aimed to improve the functioning</w:t>
      </w:r>
      <w:r w:rsidR="00662521" w:rsidRPr="006964C6">
        <w:rPr>
          <w:rFonts w:ascii="Book Antiqua" w:hAnsi="Book Antiqua"/>
        </w:rPr>
        <w:t xml:space="preserve"> of</w:t>
      </w:r>
      <w:r w:rsidRPr="006964C6">
        <w:rPr>
          <w:rFonts w:ascii="Book Antiqua" w:hAnsi="Book Antiqua"/>
        </w:rPr>
        <w:t xml:space="preserve"> activities in daily life</w:t>
      </w:r>
      <w:r w:rsidR="00662521" w:rsidRPr="006964C6">
        <w:rPr>
          <w:rFonts w:ascii="Book Antiqua" w:hAnsi="Book Antiqua"/>
        </w:rPr>
        <w:t xml:space="preserve"> which</w:t>
      </w:r>
      <w:r w:rsidRPr="006964C6">
        <w:rPr>
          <w:rFonts w:ascii="Book Antiqua" w:hAnsi="Book Antiqua"/>
        </w:rPr>
        <w:t xml:space="preserve"> they had considered important</w:t>
      </w:r>
      <w:r w:rsidR="00662521" w:rsidRPr="006964C6">
        <w:rPr>
          <w:rFonts w:ascii="Book Antiqua" w:hAnsi="Book Antiqua"/>
        </w:rPr>
        <w:t>,</w:t>
      </w:r>
      <w:r w:rsidRPr="006964C6">
        <w:rPr>
          <w:rFonts w:ascii="Book Antiqua" w:hAnsi="Book Antiqua"/>
        </w:rPr>
        <w:t xml:space="preserve"> such as </w:t>
      </w:r>
      <w:r w:rsidR="00662521" w:rsidRPr="006964C6">
        <w:rPr>
          <w:rFonts w:ascii="Book Antiqua" w:hAnsi="Book Antiqua"/>
        </w:rPr>
        <w:t xml:space="preserve">being able to </w:t>
      </w:r>
      <w:r w:rsidR="00E012BA" w:rsidRPr="006964C6">
        <w:rPr>
          <w:rFonts w:ascii="Book Antiqua" w:hAnsi="Book Antiqua"/>
        </w:rPr>
        <w:t>find nearby</w:t>
      </w:r>
      <w:r w:rsidR="00662521" w:rsidRPr="006964C6">
        <w:rPr>
          <w:rFonts w:ascii="Book Antiqua" w:hAnsi="Book Antiqua"/>
        </w:rPr>
        <w:t xml:space="preserve"> objects</w:t>
      </w:r>
      <w:r w:rsidRPr="006964C6">
        <w:rPr>
          <w:rFonts w:ascii="Book Antiqua" w:hAnsi="Book Antiqua"/>
        </w:rPr>
        <w:t xml:space="preserve">, diminishing difficulties in pouring drinks, and being able to read messages left by his family. The cognitive rehabilitation </w:t>
      </w:r>
      <w:proofErr w:type="spellStart"/>
      <w:r w:rsidRPr="006964C6">
        <w:rPr>
          <w:rFonts w:ascii="Book Antiqua" w:hAnsi="Book Antiqua"/>
        </w:rPr>
        <w:t>programme</w:t>
      </w:r>
      <w:proofErr w:type="spellEnd"/>
      <w:r w:rsidRPr="006964C6">
        <w:rPr>
          <w:rFonts w:ascii="Book Antiqua" w:hAnsi="Book Antiqua"/>
        </w:rPr>
        <w:t xml:space="preserve"> contained psycho-educative intervention, cognitive rehabilitation selected to reinforce preserved functions (</w:t>
      </w:r>
      <w:r w:rsidR="00662521" w:rsidRPr="003C4B22">
        <w:rPr>
          <w:rFonts w:ascii="Book Antiqua" w:hAnsi="Book Antiqua"/>
          <w:i/>
        </w:rPr>
        <w:t>e.g.</w:t>
      </w:r>
      <w:r w:rsidR="00662521" w:rsidRPr="006964C6">
        <w:rPr>
          <w:rFonts w:ascii="Book Antiqua" w:hAnsi="Book Antiqua"/>
        </w:rPr>
        <w:t>, r</w:t>
      </w:r>
      <w:r w:rsidRPr="006964C6">
        <w:rPr>
          <w:rFonts w:ascii="Book Antiqua" w:hAnsi="Book Antiqua"/>
        </w:rPr>
        <w:t>ecognition of objects and visual exploration strategies) and also compensatory intervention (</w:t>
      </w:r>
      <w:r w:rsidR="00662521" w:rsidRPr="000C0790">
        <w:rPr>
          <w:rFonts w:ascii="Book Antiqua" w:hAnsi="Book Antiqua"/>
          <w:i/>
        </w:rPr>
        <w:t>e.g.</w:t>
      </w:r>
      <w:r w:rsidR="000C0790">
        <w:rPr>
          <w:rFonts w:ascii="Book Antiqua" w:hAnsi="Book Antiqua" w:hint="eastAsia"/>
        </w:rPr>
        <w:t>,</w:t>
      </w:r>
      <w:r w:rsidR="00662521" w:rsidRPr="006964C6">
        <w:rPr>
          <w:rFonts w:ascii="Book Antiqua" w:hAnsi="Book Antiqua"/>
        </w:rPr>
        <w:t xml:space="preserve"> </w:t>
      </w:r>
      <w:r w:rsidRPr="006964C6">
        <w:rPr>
          <w:rFonts w:ascii="Book Antiqua" w:hAnsi="Book Antiqua"/>
        </w:rPr>
        <w:t>use of tactile afferents to offset some visual problematic situations, like pouring a liquid in a glass). Weill-</w:t>
      </w:r>
      <w:proofErr w:type="spellStart"/>
      <w:r w:rsidRPr="006964C6">
        <w:rPr>
          <w:rFonts w:ascii="Book Antiqua" w:hAnsi="Book Antiqua"/>
        </w:rPr>
        <w:t>Chounlamountry</w:t>
      </w:r>
      <w:r w:rsidR="003C4B22">
        <w:rPr>
          <w:rFonts w:ascii="Book Antiqua" w:hAnsi="Book Antiqua"/>
        </w:rPr>
        <w:t>’</w:t>
      </w:r>
      <w:r w:rsidRPr="006964C6">
        <w:rPr>
          <w:rFonts w:ascii="Book Antiqua" w:hAnsi="Book Antiqua"/>
        </w:rPr>
        <w:t>s</w:t>
      </w:r>
      <w:proofErr w:type="spellEnd"/>
      <w:r w:rsidRPr="006964C6">
        <w:rPr>
          <w:rFonts w:ascii="Book Antiqua" w:hAnsi="Book Antiqua"/>
        </w:rPr>
        <w:t xml:space="preserve"> patient</w:t>
      </w:r>
      <w:r w:rsidR="00662521" w:rsidRPr="006964C6">
        <w:rPr>
          <w:rFonts w:ascii="Book Antiqua" w:hAnsi="Book Antiqua"/>
        </w:rPr>
        <w:t>,</w:t>
      </w:r>
      <w:r w:rsidRPr="006964C6">
        <w:rPr>
          <w:rFonts w:ascii="Book Antiqua" w:hAnsi="Book Antiqua"/>
        </w:rPr>
        <w:t xml:space="preserve"> LO</w:t>
      </w:r>
      <w:r w:rsidR="00662521" w:rsidRPr="006964C6">
        <w:rPr>
          <w:rFonts w:ascii="Book Antiqua" w:hAnsi="Book Antiqua"/>
        </w:rPr>
        <w:t>,</w:t>
      </w:r>
      <w:r w:rsidRPr="006964C6">
        <w:rPr>
          <w:rFonts w:ascii="Book Antiqua" w:hAnsi="Book Antiqua"/>
        </w:rPr>
        <w:t xml:space="preserve"> benefited from similar </w:t>
      </w:r>
      <w:r w:rsidRPr="006964C6">
        <w:rPr>
          <w:rFonts w:ascii="Book Antiqua" w:hAnsi="Book Antiqua"/>
        </w:rPr>
        <w:lastRenderedPageBreak/>
        <w:t>interventions</w:t>
      </w:r>
      <w:r w:rsidR="00F110E6" w:rsidRPr="006964C6">
        <w:rPr>
          <w:rFonts w:ascii="Book Antiqua" w:hAnsi="Book Antiqua"/>
        </w:rPr>
        <w:t xml:space="preserve"> in a multidisciplinary approach (speech therapy, occupational therapy, and physiotherapy)</w:t>
      </w:r>
      <w:r w:rsidR="00662521" w:rsidRPr="006964C6">
        <w:rPr>
          <w:rFonts w:ascii="Book Antiqua" w:hAnsi="Book Antiqua"/>
        </w:rPr>
        <w:t>,</w:t>
      </w:r>
      <w:r w:rsidRPr="006964C6">
        <w:rPr>
          <w:rFonts w:ascii="Book Antiqua" w:hAnsi="Book Antiqua"/>
        </w:rPr>
        <w:t xml:space="preserve"> in terms of reinforcement of residual visual abilities, and compensation</w:t>
      </w:r>
      <w:r w:rsidR="00024F8D" w:rsidRPr="006964C6">
        <w:rPr>
          <w:rFonts w:ascii="Book Antiqua" w:hAnsi="Book Antiqua"/>
        </w:rPr>
        <w:t xml:space="preserve"> strategies</w:t>
      </w:r>
      <w:r w:rsidRPr="006964C6">
        <w:rPr>
          <w:rFonts w:ascii="Book Antiqua" w:hAnsi="Book Antiqua"/>
        </w:rPr>
        <w:t xml:space="preserve"> and also a psycho-educative intervention</w:t>
      </w:r>
      <w:r w:rsidR="00024F8D" w:rsidRPr="006964C6">
        <w:rPr>
          <w:rFonts w:ascii="Book Antiqua" w:hAnsi="Book Antiqua"/>
          <w:noProof/>
          <w:vertAlign w:val="superscript"/>
        </w:rPr>
        <w:t>[25]</w:t>
      </w:r>
      <w:r w:rsidR="00E012BA" w:rsidRPr="006964C6">
        <w:rPr>
          <w:rFonts w:ascii="Book Antiqua" w:hAnsi="Book Antiqua"/>
        </w:rPr>
        <w:t>.</w:t>
      </w:r>
      <w:r w:rsidRPr="006964C6">
        <w:rPr>
          <w:rFonts w:ascii="Book Antiqua" w:hAnsi="Book Antiqua"/>
        </w:rPr>
        <w:t xml:space="preserve"> The reinforcement of residual visual abilities contained training of visual recognition (objects, pictures, and scenes)</w:t>
      </w:r>
      <w:r w:rsidR="00DC17C6" w:rsidRPr="006964C6">
        <w:rPr>
          <w:rFonts w:ascii="Book Antiqua" w:hAnsi="Book Antiqua"/>
        </w:rPr>
        <w:t xml:space="preserve"> and</w:t>
      </w:r>
      <w:r w:rsidRPr="006964C6">
        <w:rPr>
          <w:rFonts w:ascii="Book Antiqua" w:hAnsi="Book Antiqua"/>
        </w:rPr>
        <w:t xml:space="preserve"> of visual exploration (where to look and how to explore, in various tasks with light pursuit for an example)</w:t>
      </w:r>
      <w:r w:rsidR="00024F8D" w:rsidRPr="006964C6">
        <w:rPr>
          <w:rFonts w:ascii="Book Antiqua" w:hAnsi="Book Antiqua"/>
        </w:rPr>
        <w:t>, with the additional aim of decreasing</w:t>
      </w:r>
      <w:r w:rsidRPr="006964C6">
        <w:rPr>
          <w:rFonts w:ascii="Book Antiqua" w:hAnsi="Book Antiqua"/>
        </w:rPr>
        <w:t xml:space="preserve"> </w:t>
      </w:r>
      <w:proofErr w:type="spellStart"/>
      <w:r w:rsidRPr="006964C6">
        <w:rPr>
          <w:rFonts w:ascii="Book Antiqua" w:hAnsi="Book Antiqua"/>
        </w:rPr>
        <w:t>simultagnosia</w:t>
      </w:r>
      <w:proofErr w:type="spellEnd"/>
      <w:r w:rsidRPr="006964C6">
        <w:rPr>
          <w:rFonts w:ascii="Book Antiqua" w:hAnsi="Book Antiqua"/>
        </w:rPr>
        <w:t xml:space="preserve">. One of </w:t>
      </w:r>
      <w:r w:rsidR="00024F8D" w:rsidRPr="006964C6">
        <w:rPr>
          <w:rFonts w:ascii="Book Antiqua" w:hAnsi="Book Antiqua"/>
        </w:rPr>
        <w:t xml:space="preserve">the </w:t>
      </w:r>
      <w:r w:rsidRPr="006964C6">
        <w:rPr>
          <w:rFonts w:ascii="Book Antiqua" w:hAnsi="Book Antiqua"/>
        </w:rPr>
        <w:t>major complaint</w:t>
      </w:r>
      <w:r w:rsidR="00024F8D" w:rsidRPr="006964C6">
        <w:rPr>
          <w:rFonts w:ascii="Book Antiqua" w:hAnsi="Book Antiqua"/>
        </w:rPr>
        <w:t>s of LO</w:t>
      </w:r>
      <w:r w:rsidRPr="006964C6">
        <w:rPr>
          <w:rFonts w:ascii="Book Antiqua" w:hAnsi="Book Antiqua"/>
        </w:rPr>
        <w:t xml:space="preserve"> was the loss of reading</w:t>
      </w:r>
      <w:r w:rsidR="00024F8D" w:rsidRPr="006964C6">
        <w:rPr>
          <w:rFonts w:ascii="Book Antiqua" w:hAnsi="Book Antiqua"/>
        </w:rPr>
        <w:t>,</w:t>
      </w:r>
      <w:r w:rsidRPr="006964C6">
        <w:rPr>
          <w:rFonts w:ascii="Book Antiqua" w:hAnsi="Book Antiqua"/>
        </w:rPr>
        <w:t xml:space="preserve"> which </w:t>
      </w:r>
      <w:r w:rsidR="00DC17C6" w:rsidRPr="006964C6">
        <w:rPr>
          <w:rFonts w:ascii="Book Antiqua" w:hAnsi="Book Antiqua"/>
        </w:rPr>
        <w:t>was</w:t>
      </w:r>
      <w:r w:rsidRPr="006964C6">
        <w:rPr>
          <w:rFonts w:ascii="Book Antiqua" w:hAnsi="Book Antiqua"/>
        </w:rPr>
        <w:t xml:space="preserve"> </w:t>
      </w:r>
      <w:r w:rsidR="00024F8D" w:rsidRPr="006964C6">
        <w:rPr>
          <w:rFonts w:ascii="Book Antiqua" w:hAnsi="Book Antiqua"/>
        </w:rPr>
        <w:t xml:space="preserve">regained </w:t>
      </w:r>
      <w:r w:rsidRPr="006964C6">
        <w:rPr>
          <w:rFonts w:ascii="Book Antiqua" w:hAnsi="Book Antiqua"/>
        </w:rPr>
        <w:t xml:space="preserve">once </w:t>
      </w:r>
      <w:proofErr w:type="spellStart"/>
      <w:r w:rsidRPr="006964C6">
        <w:rPr>
          <w:rFonts w:ascii="Book Antiqua" w:hAnsi="Book Antiqua"/>
        </w:rPr>
        <w:t>simultagnosia</w:t>
      </w:r>
      <w:proofErr w:type="spellEnd"/>
      <w:r w:rsidRPr="006964C6">
        <w:rPr>
          <w:rFonts w:ascii="Book Antiqua" w:hAnsi="Book Antiqua"/>
        </w:rPr>
        <w:t xml:space="preserve"> and inabilities in visual exploration decreased. In addition, compensation strategies were also used in those exercises</w:t>
      </w:r>
      <w:r w:rsidR="00024F8D" w:rsidRPr="006964C6">
        <w:rPr>
          <w:rFonts w:ascii="Book Antiqua" w:hAnsi="Book Antiqua"/>
        </w:rPr>
        <w:t>,</w:t>
      </w:r>
      <w:r w:rsidRPr="006964C6">
        <w:rPr>
          <w:rFonts w:ascii="Book Antiqua" w:hAnsi="Book Antiqua"/>
        </w:rPr>
        <w:t xml:space="preserve"> such as the use of a rule and </w:t>
      </w:r>
      <w:r w:rsidR="003C4B22">
        <w:rPr>
          <w:rFonts w:ascii="Book Antiqua" w:hAnsi="Book Antiqua"/>
        </w:rPr>
        <w:t>“</w:t>
      </w:r>
      <w:r w:rsidRPr="006964C6">
        <w:rPr>
          <w:rFonts w:ascii="Book Antiqua" w:hAnsi="Book Antiqua"/>
        </w:rPr>
        <w:t>finger-cursor</w:t>
      </w:r>
      <w:r w:rsidR="003C4B22">
        <w:rPr>
          <w:rFonts w:ascii="Book Antiqua" w:hAnsi="Book Antiqua"/>
        </w:rPr>
        <w:t>”</w:t>
      </w:r>
      <w:r w:rsidRPr="006964C6">
        <w:rPr>
          <w:rFonts w:ascii="Book Antiqua" w:hAnsi="Book Antiqua"/>
        </w:rPr>
        <w:t xml:space="preserve"> in order to guide the visual exploration when reading or sew</w:t>
      </w:r>
      <w:r w:rsidR="00024F8D" w:rsidRPr="006964C6">
        <w:rPr>
          <w:rFonts w:ascii="Book Antiqua" w:hAnsi="Book Antiqua"/>
        </w:rPr>
        <w:t>ing</w:t>
      </w:r>
      <w:r w:rsidRPr="006964C6">
        <w:rPr>
          <w:rFonts w:ascii="Book Antiqua" w:hAnsi="Book Antiqua"/>
        </w:rPr>
        <w:t xml:space="preserve"> back labels on </w:t>
      </w:r>
      <w:r w:rsidR="00024F8D" w:rsidRPr="006964C6">
        <w:rPr>
          <w:rFonts w:ascii="Book Antiqua" w:hAnsi="Book Antiqua"/>
        </w:rPr>
        <w:t xml:space="preserve">the </w:t>
      </w:r>
      <w:r w:rsidRPr="006964C6">
        <w:rPr>
          <w:rFonts w:ascii="Book Antiqua" w:hAnsi="Book Antiqua"/>
        </w:rPr>
        <w:t>clothes</w:t>
      </w:r>
      <w:r w:rsidR="00024F8D" w:rsidRPr="006964C6">
        <w:rPr>
          <w:rFonts w:ascii="Book Antiqua" w:hAnsi="Book Antiqua"/>
        </w:rPr>
        <w:t xml:space="preserve"> of the patient</w:t>
      </w:r>
      <w:r w:rsidRPr="006964C6">
        <w:rPr>
          <w:rFonts w:ascii="Book Antiqua" w:hAnsi="Book Antiqua"/>
        </w:rPr>
        <w:t xml:space="preserve"> to recover autonomy of dressing. Further activities have been conducted to</w:t>
      </w:r>
      <w:r w:rsidR="00024F8D" w:rsidRPr="006964C6">
        <w:rPr>
          <w:rFonts w:ascii="Book Antiqua" w:hAnsi="Book Antiqua"/>
        </w:rPr>
        <w:t xml:space="preserve"> provide</w:t>
      </w:r>
      <w:r w:rsidRPr="006964C6">
        <w:rPr>
          <w:rFonts w:ascii="Book Antiqua" w:hAnsi="Book Antiqua"/>
        </w:rPr>
        <w:t xml:space="preserve"> a more comprehensive intervention and transfer </w:t>
      </w:r>
      <w:r w:rsidR="00024F8D" w:rsidRPr="006964C6">
        <w:rPr>
          <w:rFonts w:ascii="Book Antiqua" w:hAnsi="Book Antiqua"/>
        </w:rPr>
        <w:t xml:space="preserve">of training </w:t>
      </w:r>
      <w:r w:rsidR="00E012BA" w:rsidRPr="006964C6">
        <w:rPr>
          <w:rFonts w:ascii="Book Antiqua" w:hAnsi="Book Antiqua"/>
        </w:rPr>
        <w:t>to daily</w:t>
      </w:r>
      <w:r w:rsidRPr="006964C6">
        <w:rPr>
          <w:rFonts w:ascii="Book Antiqua" w:hAnsi="Book Antiqua"/>
        </w:rPr>
        <w:t xml:space="preserve"> life</w:t>
      </w:r>
      <w:r w:rsidR="00024F8D" w:rsidRPr="006964C6">
        <w:rPr>
          <w:rFonts w:ascii="Book Antiqua" w:hAnsi="Book Antiqua"/>
        </w:rPr>
        <w:t>,</w:t>
      </w:r>
      <w:r w:rsidRPr="006964C6">
        <w:rPr>
          <w:rFonts w:ascii="Book Antiqua" w:hAnsi="Book Antiqua"/>
        </w:rPr>
        <w:t xml:space="preserve"> such using public transport, </w:t>
      </w:r>
      <w:r w:rsidR="00024F8D" w:rsidRPr="006964C6">
        <w:rPr>
          <w:rFonts w:ascii="Book Antiqua" w:hAnsi="Book Antiqua"/>
        </w:rPr>
        <w:t xml:space="preserve">as well as </w:t>
      </w:r>
      <w:r w:rsidRPr="006964C6">
        <w:rPr>
          <w:rFonts w:ascii="Book Antiqua" w:hAnsi="Book Antiqua"/>
        </w:rPr>
        <w:t xml:space="preserve">planning and organizing projects. Similarly, </w:t>
      </w:r>
      <w:proofErr w:type="spellStart"/>
      <w:r w:rsidRPr="006964C6">
        <w:rPr>
          <w:rFonts w:ascii="Book Antiqua" w:hAnsi="Book Antiqua"/>
        </w:rPr>
        <w:t>Alves</w:t>
      </w:r>
      <w:proofErr w:type="spellEnd"/>
      <w:r w:rsidRPr="006964C6">
        <w:rPr>
          <w:rFonts w:ascii="Book Antiqua" w:hAnsi="Book Antiqua"/>
        </w:rPr>
        <w:t xml:space="preserve"> </w:t>
      </w:r>
      <w:r w:rsidRPr="003C4B22">
        <w:rPr>
          <w:rFonts w:ascii="Book Antiqua" w:hAnsi="Book Antiqua"/>
          <w:i/>
        </w:rPr>
        <w:t>et al</w:t>
      </w:r>
      <w:r w:rsidR="005379D7" w:rsidRPr="006964C6">
        <w:rPr>
          <w:rFonts w:ascii="Book Antiqua" w:hAnsi="Book Antiqua"/>
          <w:noProof/>
          <w:vertAlign w:val="superscript"/>
        </w:rPr>
        <w:t>[31]</w:t>
      </w:r>
      <w:r w:rsidRPr="006964C6">
        <w:rPr>
          <w:rFonts w:ascii="Book Antiqua" w:hAnsi="Book Antiqua"/>
        </w:rPr>
        <w:t xml:space="preserve"> have proposed a cognitive rehabilitation </w:t>
      </w:r>
      <w:proofErr w:type="spellStart"/>
      <w:r w:rsidRPr="006964C6">
        <w:rPr>
          <w:rFonts w:ascii="Book Antiqua" w:hAnsi="Book Antiqua"/>
        </w:rPr>
        <w:t>programme</w:t>
      </w:r>
      <w:proofErr w:type="spellEnd"/>
      <w:r w:rsidRPr="006964C6">
        <w:rPr>
          <w:rFonts w:ascii="Book Antiqua" w:hAnsi="Book Antiqua"/>
        </w:rPr>
        <w:t xml:space="preserve"> with specific cognitive training sessions for written language and numbers, temporal,</w:t>
      </w:r>
      <w:r w:rsidR="00024F8D" w:rsidRPr="006964C6">
        <w:rPr>
          <w:rFonts w:ascii="Book Antiqua" w:hAnsi="Book Antiqua"/>
        </w:rPr>
        <w:t xml:space="preserve"> and</w:t>
      </w:r>
      <w:r w:rsidRPr="006964C6">
        <w:rPr>
          <w:rFonts w:ascii="Book Antiqua" w:hAnsi="Book Antiqua"/>
        </w:rPr>
        <w:t xml:space="preserve"> spatial orientation</w:t>
      </w:r>
      <w:r w:rsidR="00024F8D" w:rsidRPr="006964C6">
        <w:rPr>
          <w:rFonts w:ascii="Book Antiqua" w:hAnsi="Book Antiqua"/>
        </w:rPr>
        <w:t>,</w:t>
      </w:r>
      <w:r w:rsidRPr="006964C6">
        <w:rPr>
          <w:rFonts w:ascii="Book Antiqua" w:hAnsi="Book Antiqua"/>
        </w:rPr>
        <w:t xml:space="preserve"> and promotion</w:t>
      </w:r>
      <w:r w:rsidR="00024F8D" w:rsidRPr="006964C6">
        <w:rPr>
          <w:rFonts w:ascii="Book Antiqua" w:hAnsi="Book Antiqua"/>
        </w:rPr>
        <w:t xml:space="preserve"> of autonomy</w:t>
      </w:r>
      <w:r w:rsidRPr="006964C6">
        <w:rPr>
          <w:rFonts w:ascii="Book Antiqua" w:hAnsi="Book Antiqua"/>
        </w:rPr>
        <w:t xml:space="preserve"> in daily life</w:t>
      </w:r>
      <w:r w:rsidR="00024F8D" w:rsidRPr="006964C6">
        <w:rPr>
          <w:rFonts w:ascii="Book Antiqua" w:hAnsi="Book Antiqua"/>
        </w:rPr>
        <w:t xml:space="preserve">.  These were </w:t>
      </w:r>
      <w:r w:rsidRPr="006964C6">
        <w:rPr>
          <w:rFonts w:ascii="Book Antiqua" w:hAnsi="Book Antiqua"/>
        </w:rPr>
        <w:t>complemented by psycho-educative intervention. After an intensive intervention of 3 sessions per week (</w:t>
      </w:r>
      <w:proofErr w:type="spellStart"/>
      <w:r w:rsidRPr="006964C6">
        <w:rPr>
          <w:rFonts w:ascii="Book Antiqua" w:hAnsi="Book Antiqua"/>
        </w:rPr>
        <w:t>totalling</w:t>
      </w:r>
      <w:proofErr w:type="spellEnd"/>
      <w:r w:rsidRPr="006964C6">
        <w:rPr>
          <w:rFonts w:ascii="Book Antiqua" w:hAnsi="Book Antiqua"/>
        </w:rPr>
        <w:t xml:space="preserve"> 60</w:t>
      </w:r>
      <w:r w:rsidR="003C4B22">
        <w:rPr>
          <w:rFonts w:ascii="Book Antiqua" w:hAnsi="Book Antiqua" w:hint="eastAsia"/>
        </w:rPr>
        <w:t xml:space="preserve"> </w:t>
      </w:r>
      <w:r w:rsidRPr="006964C6">
        <w:rPr>
          <w:rFonts w:ascii="Book Antiqua" w:hAnsi="Book Antiqua"/>
        </w:rPr>
        <w:t xml:space="preserve">h), </w:t>
      </w:r>
      <w:r w:rsidR="00563160" w:rsidRPr="006964C6">
        <w:rPr>
          <w:rFonts w:ascii="Book Antiqua" w:hAnsi="Book Antiqua"/>
        </w:rPr>
        <w:t>this</w:t>
      </w:r>
      <w:r w:rsidR="00024F8D" w:rsidRPr="006964C6">
        <w:rPr>
          <w:rFonts w:ascii="Book Antiqua" w:hAnsi="Book Antiqua"/>
        </w:rPr>
        <w:t xml:space="preserve"> </w:t>
      </w:r>
      <w:r w:rsidRPr="006964C6">
        <w:rPr>
          <w:rFonts w:ascii="Book Antiqua" w:hAnsi="Book Antiqua"/>
        </w:rPr>
        <w:t xml:space="preserve">patient showed small neuropsychological improvements and a modest improvement in daily functioning, with </w:t>
      </w:r>
      <w:r w:rsidR="00024F8D" w:rsidRPr="006964C6">
        <w:rPr>
          <w:rFonts w:ascii="Book Antiqua" w:hAnsi="Book Antiqua"/>
        </w:rPr>
        <w:t xml:space="preserve">the </w:t>
      </w:r>
      <w:r w:rsidRPr="006964C6">
        <w:rPr>
          <w:rFonts w:ascii="Book Antiqua" w:hAnsi="Book Antiqua"/>
        </w:rPr>
        <w:t>patient being more able to resort to environmental cues, such as daylight, for temporal orientation.</w:t>
      </w:r>
    </w:p>
    <w:p w:rsidR="007705FF" w:rsidRPr="006964C6" w:rsidRDefault="007705FF" w:rsidP="006964C6">
      <w:pPr>
        <w:pStyle w:val="2"/>
        <w:spacing w:before="0" w:after="0"/>
        <w:ind w:right="0"/>
        <w:rPr>
          <w:rFonts w:ascii="Book Antiqua" w:hAnsi="Book Antiqua"/>
          <w:szCs w:val="24"/>
        </w:rPr>
      </w:pPr>
    </w:p>
    <w:p w:rsidR="007275A0" w:rsidRPr="006964C6" w:rsidRDefault="007275A0" w:rsidP="006964C6">
      <w:pPr>
        <w:pStyle w:val="2"/>
        <w:spacing w:before="0" w:after="0"/>
        <w:ind w:right="0"/>
        <w:rPr>
          <w:rFonts w:ascii="Book Antiqua" w:hAnsi="Book Antiqua"/>
          <w:szCs w:val="24"/>
        </w:rPr>
      </w:pPr>
      <w:proofErr w:type="spellStart"/>
      <w:r w:rsidRPr="006964C6">
        <w:rPr>
          <w:rFonts w:ascii="Book Antiqua" w:hAnsi="Book Antiqua"/>
          <w:szCs w:val="24"/>
        </w:rPr>
        <w:t>Psychoeducation</w:t>
      </w:r>
      <w:proofErr w:type="spellEnd"/>
    </w:p>
    <w:p w:rsidR="007275A0" w:rsidRDefault="007275A0" w:rsidP="006964C6">
      <w:pPr>
        <w:pStyle w:val="Newparagraph"/>
        <w:ind w:firstLine="0"/>
        <w:rPr>
          <w:rFonts w:ascii="Book Antiqua" w:hAnsi="Book Antiqua"/>
        </w:rPr>
      </w:pPr>
      <w:r w:rsidRPr="006964C6">
        <w:rPr>
          <w:rFonts w:ascii="Book Antiqua" w:hAnsi="Book Antiqua"/>
        </w:rPr>
        <w:t xml:space="preserve">Regarding psycho-educational interventions, </w:t>
      </w:r>
      <w:proofErr w:type="spellStart"/>
      <w:r w:rsidRPr="006964C6">
        <w:rPr>
          <w:rFonts w:ascii="Book Antiqua" w:hAnsi="Book Antiqua"/>
        </w:rPr>
        <w:t>Videaud</w:t>
      </w:r>
      <w:proofErr w:type="spellEnd"/>
      <w:r w:rsidR="003C4B22">
        <w:rPr>
          <w:rFonts w:ascii="Book Antiqua" w:hAnsi="Book Antiqua" w:hint="eastAsia"/>
        </w:rPr>
        <w:t xml:space="preserve"> </w:t>
      </w:r>
      <w:r w:rsidR="003C4B22">
        <w:rPr>
          <w:rFonts w:ascii="Book Antiqua" w:hAnsi="Book Antiqua" w:hint="eastAsia"/>
          <w:i/>
        </w:rPr>
        <w:t>et al</w:t>
      </w:r>
      <w:r w:rsidR="0043238F" w:rsidRPr="006964C6">
        <w:rPr>
          <w:rFonts w:ascii="Book Antiqua" w:hAnsi="Book Antiqua"/>
          <w:noProof/>
          <w:vertAlign w:val="superscript"/>
        </w:rPr>
        <w:t>[33]</w:t>
      </w:r>
      <w:r w:rsidRPr="006964C6">
        <w:rPr>
          <w:rFonts w:ascii="Book Antiqua" w:hAnsi="Book Antiqua"/>
        </w:rPr>
        <w:t xml:space="preserve"> has proposed a psycho-educative </w:t>
      </w:r>
      <w:proofErr w:type="spellStart"/>
      <w:r w:rsidRPr="006964C6">
        <w:rPr>
          <w:rFonts w:ascii="Book Antiqua" w:hAnsi="Book Antiqua"/>
        </w:rPr>
        <w:t>programme</w:t>
      </w:r>
      <w:proofErr w:type="spellEnd"/>
      <w:r w:rsidRPr="006964C6">
        <w:rPr>
          <w:rFonts w:ascii="Book Antiqua" w:hAnsi="Book Antiqua"/>
        </w:rPr>
        <w:t xml:space="preserve"> to four patients with PCA and their caregivers. There were six</w:t>
      </w:r>
      <w:r w:rsidR="00024F8D" w:rsidRPr="006964C6">
        <w:rPr>
          <w:rFonts w:ascii="Book Antiqua" w:hAnsi="Book Antiqua"/>
        </w:rPr>
        <w:t>,</w:t>
      </w:r>
      <w:r w:rsidRPr="006964C6">
        <w:rPr>
          <w:rFonts w:ascii="Book Antiqua" w:hAnsi="Book Antiqua"/>
        </w:rPr>
        <w:t xml:space="preserve"> two-hour sessions every two months during one year. The program included, in order of the sessions</w:t>
      </w:r>
      <w:r w:rsidR="00024F8D" w:rsidRPr="006964C6">
        <w:rPr>
          <w:rFonts w:ascii="Book Antiqua" w:hAnsi="Book Antiqua"/>
        </w:rPr>
        <w:t xml:space="preserve">: (1) </w:t>
      </w:r>
      <w:r w:rsidRPr="006964C6">
        <w:rPr>
          <w:rFonts w:ascii="Book Antiqua" w:hAnsi="Book Antiqua"/>
        </w:rPr>
        <w:t>information about the disease to enhance the understanding of PCA subjects and their caregivers</w:t>
      </w:r>
      <w:r w:rsidR="00024F8D" w:rsidRPr="006964C6">
        <w:rPr>
          <w:rFonts w:ascii="Book Antiqua" w:hAnsi="Book Antiqua"/>
        </w:rPr>
        <w:t xml:space="preserve">; (2) </w:t>
      </w:r>
      <w:r w:rsidRPr="006964C6">
        <w:rPr>
          <w:rFonts w:ascii="Book Antiqua" w:hAnsi="Book Antiqua"/>
        </w:rPr>
        <w:t>an assessment of repercussion of the PCA on the activities of daily life</w:t>
      </w:r>
      <w:r w:rsidR="00024F8D" w:rsidRPr="006964C6">
        <w:rPr>
          <w:rFonts w:ascii="Book Antiqua" w:hAnsi="Book Antiqua"/>
        </w:rPr>
        <w:t>; (3</w:t>
      </w:r>
      <w:r w:rsidR="00597673" w:rsidRPr="006964C6">
        <w:rPr>
          <w:rFonts w:ascii="Book Antiqua" w:hAnsi="Book Antiqua"/>
        </w:rPr>
        <w:t>) a</w:t>
      </w:r>
      <w:r w:rsidRPr="006964C6">
        <w:rPr>
          <w:rFonts w:ascii="Book Antiqua" w:hAnsi="Book Antiqua"/>
        </w:rPr>
        <w:t xml:space="preserve"> speaking time</w:t>
      </w:r>
      <w:r w:rsidR="00024F8D" w:rsidRPr="006964C6">
        <w:rPr>
          <w:rFonts w:ascii="Book Antiqua" w:hAnsi="Book Antiqua"/>
        </w:rPr>
        <w:t xml:space="preserve">; (4) </w:t>
      </w:r>
      <w:r w:rsidRPr="006964C6">
        <w:rPr>
          <w:rFonts w:ascii="Book Antiqua" w:hAnsi="Book Antiqua"/>
        </w:rPr>
        <w:t>a use of technical aids to improve the quality of life</w:t>
      </w:r>
      <w:r w:rsidR="00024F8D" w:rsidRPr="006964C6">
        <w:rPr>
          <w:rFonts w:ascii="Book Antiqua" w:hAnsi="Book Antiqua"/>
        </w:rPr>
        <w:t xml:space="preserve">; </w:t>
      </w:r>
      <w:r w:rsidR="003C4B22">
        <w:rPr>
          <w:rFonts w:ascii="Book Antiqua" w:hAnsi="Book Antiqua" w:hint="eastAsia"/>
        </w:rPr>
        <w:t xml:space="preserve">and </w:t>
      </w:r>
      <w:r w:rsidR="00024F8D" w:rsidRPr="006964C6">
        <w:rPr>
          <w:rFonts w:ascii="Book Antiqua" w:hAnsi="Book Antiqua"/>
        </w:rPr>
        <w:t xml:space="preserve">(5) </w:t>
      </w:r>
      <w:r w:rsidRPr="006964C6">
        <w:rPr>
          <w:rFonts w:ascii="Book Antiqua" w:hAnsi="Book Antiqua"/>
        </w:rPr>
        <w:t xml:space="preserve">strengthening the knowledge and information about available help (financial and human aids). After the </w:t>
      </w:r>
      <w:proofErr w:type="spellStart"/>
      <w:r w:rsidRPr="006964C6">
        <w:rPr>
          <w:rFonts w:ascii="Book Antiqua" w:hAnsi="Book Antiqua"/>
        </w:rPr>
        <w:t>programme</w:t>
      </w:r>
      <w:proofErr w:type="spellEnd"/>
      <w:r w:rsidRPr="006964C6">
        <w:rPr>
          <w:rFonts w:ascii="Book Antiqua" w:hAnsi="Book Antiqua"/>
        </w:rPr>
        <w:t xml:space="preserve">, results were </w:t>
      </w:r>
      <w:r w:rsidR="00024F8D" w:rsidRPr="006964C6">
        <w:rPr>
          <w:rFonts w:ascii="Book Antiqua" w:hAnsi="Book Antiqua"/>
        </w:rPr>
        <w:t xml:space="preserve">generally </w:t>
      </w:r>
      <w:r w:rsidRPr="006964C6">
        <w:rPr>
          <w:rFonts w:ascii="Book Antiqua" w:hAnsi="Book Antiqua"/>
        </w:rPr>
        <w:t xml:space="preserve">positive: the quality of life appeared unchanged, but knowledge about the disease and exchanges between </w:t>
      </w:r>
      <w:r w:rsidR="00597673" w:rsidRPr="006964C6">
        <w:rPr>
          <w:rFonts w:ascii="Book Antiqua" w:hAnsi="Book Antiqua"/>
        </w:rPr>
        <w:t>participants reduced</w:t>
      </w:r>
      <w:r w:rsidR="000A56C9" w:rsidRPr="006964C6">
        <w:rPr>
          <w:rFonts w:ascii="Book Antiqua" w:hAnsi="Book Antiqua"/>
        </w:rPr>
        <w:t xml:space="preserve"> the</w:t>
      </w:r>
      <w:r w:rsidRPr="006964C6">
        <w:rPr>
          <w:rFonts w:ascii="Book Antiqua" w:hAnsi="Book Antiqua"/>
        </w:rPr>
        <w:t xml:space="preserve"> anxiety of caregivers.</w:t>
      </w:r>
    </w:p>
    <w:p w:rsidR="003C4B22" w:rsidRPr="006964C6" w:rsidRDefault="003C4B22" w:rsidP="006964C6">
      <w:pPr>
        <w:pStyle w:val="Newparagraph"/>
        <w:ind w:firstLine="0"/>
        <w:rPr>
          <w:rFonts w:ascii="Book Antiqua" w:hAnsi="Book Antiqua"/>
        </w:rPr>
      </w:pPr>
    </w:p>
    <w:p w:rsidR="007275A0" w:rsidRPr="006964C6" w:rsidRDefault="007275A0" w:rsidP="006964C6">
      <w:pPr>
        <w:pStyle w:val="2"/>
        <w:spacing w:before="0" w:after="0"/>
        <w:ind w:right="0"/>
        <w:rPr>
          <w:rFonts w:ascii="Book Antiqua" w:hAnsi="Book Antiqua"/>
          <w:szCs w:val="24"/>
        </w:rPr>
      </w:pPr>
      <w:r w:rsidRPr="006964C6">
        <w:rPr>
          <w:rFonts w:ascii="Book Antiqua" w:hAnsi="Book Antiqua"/>
          <w:szCs w:val="24"/>
        </w:rPr>
        <w:t>Motor interventions and vision training</w:t>
      </w:r>
    </w:p>
    <w:p w:rsidR="003C4B22" w:rsidRDefault="007275A0" w:rsidP="003C4B22">
      <w:pPr>
        <w:pStyle w:val="Newparagraph"/>
        <w:ind w:firstLine="0"/>
        <w:rPr>
          <w:rFonts w:ascii="Book Antiqua" w:hAnsi="Book Antiqua"/>
        </w:rPr>
      </w:pPr>
      <w:r w:rsidRPr="006964C6">
        <w:rPr>
          <w:rFonts w:ascii="Book Antiqua" w:hAnsi="Book Antiqua"/>
        </w:rPr>
        <w:t xml:space="preserve">Lastly, to our best knowledge, no studies are available </w:t>
      </w:r>
      <w:r w:rsidR="000A56C9" w:rsidRPr="006964C6">
        <w:rPr>
          <w:rFonts w:ascii="Book Antiqua" w:hAnsi="Book Antiqua"/>
        </w:rPr>
        <w:t xml:space="preserve">that </w:t>
      </w:r>
      <w:r w:rsidRPr="006964C6">
        <w:rPr>
          <w:rFonts w:ascii="Book Antiqua" w:hAnsi="Book Antiqua"/>
        </w:rPr>
        <w:t>focus on other non-pharmacological interventions</w:t>
      </w:r>
      <w:r w:rsidR="000A56C9" w:rsidRPr="006964C6">
        <w:rPr>
          <w:rFonts w:ascii="Book Antiqua" w:hAnsi="Book Antiqua"/>
        </w:rPr>
        <w:t>,</w:t>
      </w:r>
      <w:r w:rsidRPr="006964C6">
        <w:rPr>
          <w:rFonts w:ascii="Book Antiqua" w:hAnsi="Book Antiqua"/>
        </w:rPr>
        <w:t xml:space="preserve"> such as vision therapy </w:t>
      </w:r>
      <w:r w:rsidR="00F110E6" w:rsidRPr="006964C6">
        <w:rPr>
          <w:rFonts w:ascii="Book Antiqua" w:hAnsi="Book Antiqua"/>
        </w:rPr>
        <w:t xml:space="preserve">supervised by </w:t>
      </w:r>
      <w:proofErr w:type="spellStart"/>
      <w:r w:rsidR="00F110E6" w:rsidRPr="006964C6">
        <w:rPr>
          <w:rFonts w:ascii="Book Antiqua" w:hAnsi="Book Antiqua"/>
        </w:rPr>
        <w:t>orthoptists</w:t>
      </w:r>
      <w:proofErr w:type="spellEnd"/>
      <w:r w:rsidR="00F110E6" w:rsidRPr="006964C6">
        <w:rPr>
          <w:rFonts w:ascii="Book Antiqua" w:hAnsi="Book Antiqua"/>
        </w:rPr>
        <w:t xml:space="preserve"> </w:t>
      </w:r>
      <w:r w:rsidRPr="006964C6">
        <w:rPr>
          <w:rFonts w:ascii="Book Antiqua" w:hAnsi="Book Antiqua"/>
        </w:rPr>
        <w:t>or single-component physical therapy</w:t>
      </w:r>
      <w:r w:rsidR="000A56C9" w:rsidRPr="006964C6">
        <w:rPr>
          <w:rFonts w:ascii="Book Antiqua" w:hAnsi="Book Antiqua"/>
        </w:rPr>
        <w:t>,</w:t>
      </w:r>
      <w:r w:rsidRPr="006964C6">
        <w:rPr>
          <w:rFonts w:ascii="Book Antiqua" w:hAnsi="Book Antiqua"/>
        </w:rPr>
        <w:t xml:space="preserve"> or physical exercise for </w:t>
      </w:r>
      <w:r w:rsidR="000A56C9" w:rsidRPr="006964C6">
        <w:rPr>
          <w:rFonts w:ascii="Book Antiqua" w:hAnsi="Book Antiqua"/>
        </w:rPr>
        <w:t>PCA</w:t>
      </w:r>
      <w:r w:rsidRPr="006964C6">
        <w:rPr>
          <w:rFonts w:ascii="Book Antiqua" w:hAnsi="Book Antiqua"/>
        </w:rPr>
        <w:t xml:space="preserve"> patients.</w:t>
      </w:r>
    </w:p>
    <w:p w:rsidR="003C4B22" w:rsidRDefault="003C4B22" w:rsidP="003C4B22">
      <w:pPr>
        <w:pStyle w:val="Newparagraph"/>
        <w:ind w:firstLine="0"/>
        <w:rPr>
          <w:rFonts w:ascii="Book Antiqua" w:hAnsi="Book Antiqua"/>
        </w:rPr>
      </w:pPr>
    </w:p>
    <w:p w:rsidR="007705FF" w:rsidRPr="003C4B22" w:rsidRDefault="007705FF" w:rsidP="003C4B22">
      <w:pPr>
        <w:pStyle w:val="Newparagraph"/>
        <w:ind w:firstLine="0"/>
        <w:rPr>
          <w:rFonts w:ascii="Book Antiqua" w:hAnsi="Book Antiqua"/>
          <w:b/>
        </w:rPr>
      </w:pPr>
      <w:r w:rsidRPr="003C4B22">
        <w:rPr>
          <w:rFonts w:ascii="Book Antiqua" w:hAnsi="Book Antiqua"/>
          <w:b/>
        </w:rPr>
        <w:t>CONCLUSION</w:t>
      </w:r>
    </w:p>
    <w:p w:rsidR="007275A0" w:rsidRPr="00F74D92" w:rsidRDefault="007275A0" w:rsidP="006964C6">
      <w:pPr>
        <w:pStyle w:val="1"/>
        <w:spacing w:before="0" w:after="0"/>
        <w:ind w:right="0"/>
        <w:rPr>
          <w:rFonts w:ascii="Book Antiqua" w:hAnsi="Book Antiqua"/>
          <w:i/>
          <w:szCs w:val="24"/>
        </w:rPr>
      </w:pPr>
      <w:r w:rsidRPr="00F74D92">
        <w:rPr>
          <w:rFonts w:ascii="Book Antiqua" w:hAnsi="Book Antiqua"/>
          <w:i/>
          <w:szCs w:val="24"/>
        </w:rPr>
        <w:t>Summary of findings</w:t>
      </w:r>
    </w:p>
    <w:p w:rsidR="007275A0" w:rsidRPr="006964C6" w:rsidRDefault="007275A0" w:rsidP="006964C6">
      <w:pPr>
        <w:pStyle w:val="Newparagraph"/>
        <w:ind w:firstLine="0"/>
        <w:rPr>
          <w:rFonts w:ascii="Book Antiqua" w:hAnsi="Book Antiqua"/>
        </w:rPr>
      </w:pPr>
      <w:r w:rsidRPr="006964C6">
        <w:rPr>
          <w:rFonts w:ascii="Book Antiqua" w:hAnsi="Book Antiqua"/>
        </w:rPr>
        <w:t>Cognitive rehabilitation programs have been successful at partially remediating cognitive impairments and improving functionality in PCA, whereas</w:t>
      </w:r>
      <w:r w:rsidR="000A56C9" w:rsidRPr="006964C6">
        <w:rPr>
          <w:rFonts w:ascii="Book Antiqua" w:hAnsi="Book Antiqua"/>
        </w:rPr>
        <w:t xml:space="preserve"> the</w:t>
      </w:r>
      <w:r w:rsidRPr="006964C6">
        <w:rPr>
          <w:rFonts w:ascii="Book Antiqua" w:hAnsi="Book Antiqua"/>
        </w:rPr>
        <w:t xml:space="preserve"> contribution of isolated psycho-educative </w:t>
      </w:r>
      <w:r w:rsidR="003908F5" w:rsidRPr="006964C6">
        <w:rPr>
          <w:rFonts w:ascii="Book Antiqua" w:hAnsi="Book Antiqua"/>
        </w:rPr>
        <w:t xml:space="preserve">intervention </w:t>
      </w:r>
      <w:r w:rsidRPr="006964C6">
        <w:rPr>
          <w:rFonts w:ascii="Book Antiqua" w:hAnsi="Book Antiqua"/>
        </w:rPr>
        <w:t>was moderate. Many studies have already shown efficacy of cognitive rehabilitation in brain injury</w:t>
      </w:r>
      <w:r w:rsidR="006B136E" w:rsidRPr="006964C6">
        <w:rPr>
          <w:rFonts w:ascii="Book Antiqua" w:hAnsi="Book Antiqua"/>
          <w:noProof/>
          <w:vertAlign w:val="superscript"/>
        </w:rPr>
        <w:t>[34,35,41]</w:t>
      </w:r>
      <w:r w:rsidRPr="006964C6">
        <w:rPr>
          <w:rFonts w:ascii="Book Antiqua" w:hAnsi="Book Antiqua"/>
        </w:rPr>
        <w:t xml:space="preserve"> and a recent study shows that such interventions may benefit people exhibiting </w:t>
      </w:r>
      <w:r w:rsidR="00DC17C6" w:rsidRPr="006964C6">
        <w:rPr>
          <w:rFonts w:ascii="Book Antiqua" w:hAnsi="Book Antiqua"/>
        </w:rPr>
        <w:t>initial</w:t>
      </w:r>
      <w:r w:rsidRPr="006964C6">
        <w:rPr>
          <w:rFonts w:ascii="Book Antiqua" w:hAnsi="Book Antiqua"/>
        </w:rPr>
        <w:t xml:space="preserve"> to moderate dementia</w:t>
      </w:r>
      <w:r w:rsidR="0043238F" w:rsidRPr="006964C6">
        <w:rPr>
          <w:rFonts w:ascii="Book Antiqua" w:hAnsi="Book Antiqua"/>
          <w:noProof/>
          <w:vertAlign w:val="superscript"/>
        </w:rPr>
        <w:t>[38]</w:t>
      </w:r>
      <w:r w:rsidR="000A56C9" w:rsidRPr="006964C6">
        <w:rPr>
          <w:rFonts w:ascii="Book Antiqua" w:hAnsi="Book Antiqua"/>
        </w:rPr>
        <w:t>,</w:t>
      </w:r>
      <w:r w:rsidRPr="006964C6">
        <w:rPr>
          <w:rFonts w:ascii="Book Antiqua" w:hAnsi="Book Antiqua"/>
        </w:rPr>
        <w:t xml:space="preserve"> as is the case with </w:t>
      </w:r>
      <w:r w:rsidR="000A56C9" w:rsidRPr="006964C6">
        <w:rPr>
          <w:rFonts w:ascii="Book Antiqua" w:hAnsi="Book Antiqua"/>
        </w:rPr>
        <w:t xml:space="preserve">these </w:t>
      </w:r>
      <w:r w:rsidRPr="006964C6">
        <w:rPr>
          <w:rFonts w:ascii="Book Antiqua" w:hAnsi="Book Antiqua"/>
        </w:rPr>
        <w:t>three clinical case studies of patients with PCA</w:t>
      </w:r>
      <w:r w:rsidR="0043238F" w:rsidRPr="006964C6">
        <w:rPr>
          <w:rFonts w:ascii="Book Antiqua" w:hAnsi="Book Antiqua"/>
          <w:noProof/>
          <w:vertAlign w:val="superscript"/>
        </w:rPr>
        <w:t>[25,31,32]</w:t>
      </w:r>
      <w:r w:rsidRPr="006964C6">
        <w:rPr>
          <w:rFonts w:ascii="Book Antiqua" w:hAnsi="Book Antiqua"/>
        </w:rPr>
        <w:t xml:space="preserve">. Strengthening residual abilities </w:t>
      </w:r>
      <w:r w:rsidR="00DC17C6" w:rsidRPr="006964C6">
        <w:rPr>
          <w:rFonts w:ascii="Book Antiqua" w:hAnsi="Book Antiqua"/>
        </w:rPr>
        <w:t>might</w:t>
      </w:r>
      <w:r w:rsidRPr="006964C6">
        <w:rPr>
          <w:rFonts w:ascii="Book Antiqua" w:hAnsi="Book Antiqua"/>
        </w:rPr>
        <w:t xml:space="preserve"> contribute to decrease</w:t>
      </w:r>
      <w:r w:rsidR="000A56C9" w:rsidRPr="006964C6">
        <w:rPr>
          <w:rFonts w:ascii="Book Antiqua" w:hAnsi="Book Antiqua"/>
        </w:rPr>
        <w:t>d</w:t>
      </w:r>
      <w:r w:rsidRPr="006964C6">
        <w:rPr>
          <w:rFonts w:ascii="Book Antiqua" w:hAnsi="Book Antiqua"/>
        </w:rPr>
        <w:t xml:space="preserve"> errors in daily life and </w:t>
      </w:r>
      <w:r w:rsidR="000A56C9" w:rsidRPr="006964C6">
        <w:rPr>
          <w:rFonts w:ascii="Book Antiqua" w:hAnsi="Book Antiqua"/>
        </w:rPr>
        <w:t xml:space="preserve">profiled above </w:t>
      </w:r>
      <w:r w:rsidRPr="006964C6">
        <w:rPr>
          <w:rFonts w:ascii="Book Antiqua" w:hAnsi="Book Antiqua"/>
        </w:rPr>
        <w:t xml:space="preserve">to enhance </w:t>
      </w:r>
      <w:r w:rsidR="000A56C9" w:rsidRPr="006964C6">
        <w:rPr>
          <w:rFonts w:ascii="Book Antiqua" w:hAnsi="Book Antiqua"/>
        </w:rPr>
        <w:t xml:space="preserve">the </w:t>
      </w:r>
      <w:r w:rsidRPr="006964C6">
        <w:rPr>
          <w:rFonts w:ascii="Book Antiqua" w:hAnsi="Book Antiqua"/>
        </w:rPr>
        <w:t xml:space="preserve">quality of life. It was </w:t>
      </w:r>
      <w:r w:rsidR="00DC17C6" w:rsidRPr="006964C6">
        <w:rPr>
          <w:rFonts w:ascii="Book Antiqua" w:hAnsi="Book Antiqua"/>
        </w:rPr>
        <w:t>possibly</w:t>
      </w:r>
      <w:r w:rsidRPr="006964C6">
        <w:rPr>
          <w:rFonts w:ascii="Book Antiqua" w:hAnsi="Book Antiqua"/>
        </w:rPr>
        <w:t xml:space="preserve"> an awareness of some of their preserved abilities and incitement to use them that have allowed these patients to regain some autonomy. Following their respective interventions, they have thus learned to understand their disease, and to develop compensatory strategies </w:t>
      </w:r>
      <w:r w:rsidR="00BC1486" w:rsidRPr="006964C6">
        <w:rPr>
          <w:rFonts w:ascii="Book Antiqua" w:hAnsi="Book Antiqua"/>
        </w:rPr>
        <w:t>(and use them</w:t>
      </w:r>
      <w:r w:rsidR="00DC17C6" w:rsidRPr="006964C6">
        <w:rPr>
          <w:rFonts w:ascii="Book Antiqua" w:hAnsi="Book Antiqua"/>
        </w:rPr>
        <w:t xml:space="preserve">) </w:t>
      </w:r>
      <w:r w:rsidRPr="006964C6">
        <w:rPr>
          <w:rFonts w:ascii="Book Antiqua" w:hAnsi="Book Antiqua"/>
        </w:rPr>
        <w:t xml:space="preserve">when they were needed with a consequent improvement of the goals they have set. </w:t>
      </w:r>
      <w:r w:rsidR="00DC17C6" w:rsidRPr="006964C6">
        <w:rPr>
          <w:rFonts w:ascii="Book Antiqua" w:hAnsi="Book Antiqua"/>
        </w:rPr>
        <w:t>It is our understanding that c</w:t>
      </w:r>
      <w:r w:rsidRPr="006964C6">
        <w:rPr>
          <w:rFonts w:ascii="Book Antiqua" w:hAnsi="Book Antiqua"/>
        </w:rPr>
        <w:t xml:space="preserve">ognitive rehabilitation </w:t>
      </w:r>
      <w:r w:rsidR="00597673" w:rsidRPr="006964C6">
        <w:rPr>
          <w:rFonts w:ascii="Book Antiqua" w:hAnsi="Book Antiqua"/>
        </w:rPr>
        <w:t>intervention can</w:t>
      </w:r>
      <w:r w:rsidRPr="006964C6">
        <w:rPr>
          <w:rFonts w:ascii="Book Antiqua" w:hAnsi="Book Antiqua"/>
        </w:rPr>
        <w:t xml:space="preserve"> be beneficial as</w:t>
      </w:r>
      <w:r w:rsidR="00DC17C6" w:rsidRPr="006964C6">
        <w:rPr>
          <w:rFonts w:ascii="Book Antiqua" w:hAnsi="Book Antiqua"/>
        </w:rPr>
        <w:t xml:space="preserve"> long</w:t>
      </w:r>
      <w:r w:rsidRPr="006964C6">
        <w:rPr>
          <w:rFonts w:ascii="Book Antiqua" w:hAnsi="Book Antiqua"/>
        </w:rPr>
        <w:t xml:space="preserve"> the overall cognitive abilities are preserved and may</w:t>
      </w:r>
      <w:r w:rsidR="000A56C9" w:rsidRPr="006964C6">
        <w:rPr>
          <w:rFonts w:ascii="Book Antiqua" w:hAnsi="Book Antiqua"/>
        </w:rPr>
        <w:t>,</w:t>
      </w:r>
      <w:r w:rsidRPr="006964C6">
        <w:rPr>
          <w:rFonts w:ascii="Book Antiqua" w:hAnsi="Book Antiqua"/>
        </w:rPr>
        <w:t xml:space="preserve"> thus</w:t>
      </w:r>
      <w:r w:rsidR="000A56C9" w:rsidRPr="006964C6">
        <w:rPr>
          <w:rFonts w:ascii="Book Antiqua" w:hAnsi="Book Antiqua"/>
        </w:rPr>
        <w:t>,</w:t>
      </w:r>
      <w:r w:rsidRPr="006964C6">
        <w:rPr>
          <w:rFonts w:ascii="Book Antiqua" w:hAnsi="Book Antiqua"/>
        </w:rPr>
        <w:t xml:space="preserve"> allow</w:t>
      </w:r>
      <w:r w:rsidR="000A56C9" w:rsidRPr="006964C6">
        <w:rPr>
          <w:rFonts w:ascii="Book Antiqua" w:hAnsi="Book Antiqua"/>
        </w:rPr>
        <w:t xml:space="preserve"> </w:t>
      </w:r>
      <w:r w:rsidR="00597673" w:rsidRPr="006964C6">
        <w:rPr>
          <w:rFonts w:ascii="Book Antiqua" w:hAnsi="Book Antiqua"/>
        </w:rPr>
        <w:t>for a</w:t>
      </w:r>
      <w:r w:rsidRPr="006964C6">
        <w:rPr>
          <w:rFonts w:ascii="Book Antiqua" w:hAnsi="Book Antiqua"/>
        </w:rPr>
        <w:t xml:space="preserve"> transfer </w:t>
      </w:r>
      <w:r w:rsidR="000A56C9" w:rsidRPr="006964C6">
        <w:rPr>
          <w:rFonts w:ascii="Book Antiqua" w:hAnsi="Book Antiqua"/>
        </w:rPr>
        <w:t xml:space="preserve">to </w:t>
      </w:r>
      <w:r w:rsidRPr="006964C6">
        <w:rPr>
          <w:rFonts w:ascii="Book Antiqua" w:hAnsi="Book Antiqua"/>
        </w:rPr>
        <w:t>daily life.</w:t>
      </w:r>
    </w:p>
    <w:p w:rsidR="007705FF" w:rsidRPr="006964C6" w:rsidRDefault="007705FF" w:rsidP="006964C6">
      <w:pPr>
        <w:pStyle w:val="2"/>
        <w:spacing w:before="0" w:after="0"/>
        <w:ind w:right="0"/>
        <w:rPr>
          <w:rFonts w:ascii="Book Antiqua" w:hAnsi="Book Antiqua"/>
          <w:szCs w:val="24"/>
        </w:rPr>
      </w:pPr>
    </w:p>
    <w:p w:rsidR="007275A0" w:rsidRPr="006964C6" w:rsidRDefault="007275A0" w:rsidP="006964C6">
      <w:pPr>
        <w:pStyle w:val="2"/>
        <w:spacing w:before="0" w:after="0"/>
        <w:ind w:right="0"/>
        <w:rPr>
          <w:rFonts w:ascii="Book Antiqua" w:hAnsi="Book Antiqua"/>
          <w:szCs w:val="24"/>
        </w:rPr>
      </w:pPr>
      <w:r w:rsidRPr="006964C6">
        <w:rPr>
          <w:rFonts w:ascii="Book Antiqua" w:hAnsi="Book Antiqua"/>
          <w:szCs w:val="24"/>
        </w:rPr>
        <w:t>Clinical implications for current non-pharmacological care</w:t>
      </w:r>
    </w:p>
    <w:p w:rsidR="007275A0" w:rsidRPr="00F74D92" w:rsidRDefault="007275A0" w:rsidP="00F74D92">
      <w:pPr>
        <w:pStyle w:val="Newparagraph"/>
        <w:ind w:firstLine="0"/>
        <w:rPr>
          <w:rFonts w:ascii="Book Antiqua" w:hAnsi="Book Antiqua"/>
        </w:rPr>
      </w:pPr>
      <w:r w:rsidRPr="006964C6">
        <w:rPr>
          <w:rFonts w:ascii="Book Antiqua" w:hAnsi="Book Antiqua"/>
        </w:rPr>
        <w:t xml:space="preserve">In light of the aforementioned results, some prerequisites seem to be crucial to reach individual functional goals and focused requests of people with PCA: </w:t>
      </w:r>
      <w:r w:rsidR="00F74D92">
        <w:rPr>
          <w:rFonts w:ascii="Book Antiqua" w:hAnsi="Book Antiqua" w:hint="eastAsia"/>
        </w:rPr>
        <w:t xml:space="preserve">(1) </w:t>
      </w:r>
      <w:r w:rsidRPr="006964C6">
        <w:rPr>
          <w:rFonts w:ascii="Book Antiqua" w:hAnsi="Book Antiqua"/>
        </w:rPr>
        <w:t xml:space="preserve">It appears important to ensure that patients have </w:t>
      </w:r>
      <w:r w:rsidR="00DC17C6" w:rsidRPr="006964C6">
        <w:rPr>
          <w:rFonts w:ascii="Book Antiqua" w:hAnsi="Book Antiqua"/>
        </w:rPr>
        <w:t>sufficient overall</w:t>
      </w:r>
      <w:r w:rsidRPr="006964C6">
        <w:rPr>
          <w:rFonts w:ascii="Book Antiqua" w:hAnsi="Book Antiqua"/>
        </w:rPr>
        <w:t xml:space="preserve"> cognitive functioning level to</w:t>
      </w:r>
      <w:r w:rsidR="003908F5" w:rsidRPr="006964C6">
        <w:rPr>
          <w:rFonts w:ascii="Book Antiqua" w:hAnsi="Book Antiqua"/>
        </w:rPr>
        <w:t xml:space="preserve"> follow cognitive</w:t>
      </w:r>
      <w:r w:rsidR="003E6701">
        <w:rPr>
          <w:rFonts w:ascii="Book Antiqua" w:hAnsi="Book Antiqua"/>
        </w:rPr>
        <w:t xml:space="preserve"> </w:t>
      </w:r>
      <w:r w:rsidR="003908F5" w:rsidRPr="006964C6">
        <w:rPr>
          <w:rFonts w:ascii="Book Antiqua" w:hAnsi="Book Antiqua"/>
        </w:rPr>
        <w:t>rehabilitation</w:t>
      </w:r>
      <w:r w:rsidR="003908F5" w:rsidRPr="006964C6">
        <w:rPr>
          <w:rFonts w:ascii="Book Antiqua" w:hAnsi="Book Antiqua"/>
          <w:noProof/>
          <w:vertAlign w:val="superscript"/>
        </w:rPr>
        <w:t>[</w:t>
      </w:r>
      <w:r w:rsidR="000B6249" w:rsidRPr="006964C6">
        <w:rPr>
          <w:rFonts w:ascii="Book Antiqua" w:hAnsi="Book Antiqua"/>
          <w:noProof/>
          <w:vertAlign w:val="superscript"/>
        </w:rPr>
        <w:t>42]</w:t>
      </w:r>
      <w:r w:rsidRPr="006964C6">
        <w:rPr>
          <w:rFonts w:ascii="Book Antiqua" w:hAnsi="Book Antiqua"/>
        </w:rPr>
        <w:t xml:space="preserve"> and to implement strategies proposed by therapists</w:t>
      </w:r>
      <w:r w:rsidR="00F74D92">
        <w:rPr>
          <w:rFonts w:ascii="Book Antiqua" w:hAnsi="Book Antiqua" w:hint="eastAsia"/>
        </w:rPr>
        <w:t xml:space="preserve">; and (2) </w:t>
      </w:r>
      <w:r w:rsidRPr="00F74D92">
        <w:rPr>
          <w:rFonts w:ascii="Book Antiqua" w:hAnsi="Book Antiqua"/>
        </w:rPr>
        <w:t>Cognitive rehabilitation should be focused on life plans of the patient and should also involv</w:t>
      </w:r>
      <w:r w:rsidR="003908F5" w:rsidRPr="00F74D92">
        <w:rPr>
          <w:rFonts w:ascii="Book Antiqua" w:hAnsi="Book Antiqua"/>
        </w:rPr>
        <w:t>e caregivers. A previous study indicated</w:t>
      </w:r>
      <w:r w:rsidR="0043238F" w:rsidRPr="00F74D92">
        <w:rPr>
          <w:rFonts w:ascii="Book Antiqua" w:hAnsi="Book Antiqua"/>
          <w:noProof/>
          <w:vertAlign w:val="superscript"/>
        </w:rPr>
        <w:t>[38]</w:t>
      </w:r>
      <w:r w:rsidRPr="00F74D92">
        <w:rPr>
          <w:rFonts w:ascii="Book Antiqua" w:hAnsi="Book Antiqua"/>
        </w:rPr>
        <w:t xml:space="preserve"> that goal-oriented intervention can be helpful to people with AD</w:t>
      </w:r>
      <w:r w:rsidR="000A56C9" w:rsidRPr="00F74D92">
        <w:rPr>
          <w:rFonts w:ascii="Book Antiqua" w:hAnsi="Book Antiqua"/>
        </w:rPr>
        <w:t>,</w:t>
      </w:r>
      <w:r w:rsidRPr="00F74D92">
        <w:rPr>
          <w:rFonts w:ascii="Book Antiqua" w:hAnsi="Book Antiqua"/>
        </w:rPr>
        <w:t xml:space="preserve"> </w:t>
      </w:r>
      <w:r w:rsidR="00DC17C6" w:rsidRPr="00F74D92">
        <w:rPr>
          <w:rFonts w:ascii="Book Antiqua" w:hAnsi="Book Antiqua"/>
        </w:rPr>
        <w:t xml:space="preserve">since </w:t>
      </w:r>
      <w:r w:rsidRPr="00F74D92">
        <w:rPr>
          <w:rFonts w:ascii="Book Antiqua" w:hAnsi="Book Antiqua"/>
        </w:rPr>
        <w:t xml:space="preserve">they are able to identify goals and can provide information about their needs in daily life or in order to reduce memory deficits. </w:t>
      </w:r>
      <w:r w:rsidR="000A56C9" w:rsidRPr="00F74D92">
        <w:rPr>
          <w:rFonts w:ascii="Book Antiqua" w:hAnsi="Book Antiqua"/>
        </w:rPr>
        <w:t>In t</w:t>
      </w:r>
      <w:r w:rsidRPr="00F74D92">
        <w:rPr>
          <w:rFonts w:ascii="Book Antiqua" w:hAnsi="Book Antiqua"/>
        </w:rPr>
        <w:t xml:space="preserve">he same way, </w:t>
      </w:r>
      <w:r w:rsidR="00DC17C6" w:rsidRPr="00F74D92">
        <w:rPr>
          <w:rFonts w:ascii="Book Antiqua" w:hAnsi="Book Antiqua"/>
        </w:rPr>
        <w:t>the definition of</w:t>
      </w:r>
      <w:r w:rsidRPr="00F74D92">
        <w:rPr>
          <w:rFonts w:ascii="Book Antiqua" w:hAnsi="Book Antiqua"/>
        </w:rPr>
        <w:t xml:space="preserve"> functional goals in daily </w:t>
      </w:r>
      <w:r w:rsidR="00597673" w:rsidRPr="00F74D92">
        <w:rPr>
          <w:rFonts w:ascii="Book Antiqua" w:hAnsi="Book Antiqua"/>
        </w:rPr>
        <w:t>life can</w:t>
      </w:r>
      <w:r w:rsidR="000A56C9" w:rsidRPr="00F74D92">
        <w:rPr>
          <w:rFonts w:ascii="Book Antiqua" w:hAnsi="Book Antiqua"/>
        </w:rPr>
        <w:t xml:space="preserve"> </w:t>
      </w:r>
      <w:r w:rsidRPr="00F74D92">
        <w:rPr>
          <w:rFonts w:ascii="Book Antiqua" w:hAnsi="Book Antiqua"/>
        </w:rPr>
        <w:t>be a key to success for cognitive rehabilitation in people with PCA. Subjects must</w:t>
      </w:r>
      <w:r w:rsidR="000A56C9" w:rsidRPr="00F74D92">
        <w:rPr>
          <w:rFonts w:ascii="Book Antiqua" w:hAnsi="Book Antiqua"/>
        </w:rPr>
        <w:t>,</w:t>
      </w:r>
      <w:r w:rsidRPr="00F74D92">
        <w:rPr>
          <w:rFonts w:ascii="Book Antiqua" w:hAnsi="Book Antiqua"/>
        </w:rPr>
        <w:t xml:space="preserve"> therefore</w:t>
      </w:r>
      <w:r w:rsidR="000A56C9" w:rsidRPr="00F74D92">
        <w:rPr>
          <w:rFonts w:ascii="Book Antiqua" w:hAnsi="Book Antiqua"/>
        </w:rPr>
        <w:t>,</w:t>
      </w:r>
      <w:r w:rsidRPr="00F74D92">
        <w:rPr>
          <w:rFonts w:ascii="Book Antiqua" w:hAnsi="Book Antiqua"/>
        </w:rPr>
        <w:t xml:space="preserve"> have realistic functional goals</w:t>
      </w:r>
      <w:r w:rsidR="000A56C9" w:rsidRPr="00F74D92">
        <w:rPr>
          <w:rFonts w:ascii="Book Antiqua" w:hAnsi="Book Antiqua"/>
        </w:rPr>
        <w:t xml:space="preserve"> that are</w:t>
      </w:r>
      <w:r w:rsidRPr="00F74D92">
        <w:rPr>
          <w:rFonts w:ascii="Book Antiqua" w:hAnsi="Book Antiqua"/>
        </w:rPr>
        <w:t xml:space="preserve"> shared with therapists and caregivers</w:t>
      </w:r>
      <w:r w:rsidR="000A56C9" w:rsidRPr="00F74D92">
        <w:rPr>
          <w:rFonts w:ascii="Book Antiqua" w:hAnsi="Book Antiqua"/>
        </w:rPr>
        <w:t xml:space="preserve"> and</w:t>
      </w:r>
      <w:r w:rsidRPr="00F74D92">
        <w:rPr>
          <w:rFonts w:ascii="Book Antiqua" w:hAnsi="Book Antiqua"/>
        </w:rPr>
        <w:t xml:space="preserve"> which concern either the activity</w:t>
      </w:r>
      <w:r w:rsidR="000A56C9" w:rsidRPr="00F74D92">
        <w:rPr>
          <w:rFonts w:ascii="Book Antiqua" w:hAnsi="Book Antiqua"/>
        </w:rPr>
        <w:t>,</w:t>
      </w:r>
      <w:r w:rsidRPr="00F74D92">
        <w:rPr>
          <w:rFonts w:ascii="Book Antiqua" w:hAnsi="Book Antiqua"/>
        </w:rPr>
        <w:t xml:space="preserve"> or the participation</w:t>
      </w:r>
      <w:r w:rsidR="000A56C9" w:rsidRPr="00F74D92">
        <w:rPr>
          <w:rFonts w:ascii="Book Antiqua" w:hAnsi="Book Antiqua"/>
        </w:rPr>
        <w:t>, in improving their</w:t>
      </w:r>
      <w:r w:rsidRPr="00F74D92">
        <w:rPr>
          <w:rFonts w:ascii="Book Antiqua" w:hAnsi="Book Antiqua"/>
        </w:rPr>
        <w:t xml:space="preserve"> quality of life and the</w:t>
      </w:r>
      <w:r w:rsidR="000A56C9" w:rsidRPr="00F74D92">
        <w:rPr>
          <w:rFonts w:ascii="Book Antiqua" w:hAnsi="Book Antiqua"/>
        </w:rPr>
        <w:t>ir</w:t>
      </w:r>
      <w:r w:rsidRPr="00F74D92">
        <w:rPr>
          <w:rFonts w:ascii="Book Antiqua" w:hAnsi="Book Antiqua"/>
        </w:rPr>
        <w:t xml:space="preserve"> environment</w:t>
      </w:r>
      <w:r w:rsidR="00B54B98" w:rsidRPr="00F74D92">
        <w:rPr>
          <w:rFonts w:ascii="Book Antiqua" w:hAnsi="Book Antiqua"/>
        </w:rPr>
        <w:t>,</w:t>
      </w:r>
      <w:r w:rsidRPr="00F74D92">
        <w:rPr>
          <w:rFonts w:ascii="Book Antiqua" w:hAnsi="Book Antiqua"/>
        </w:rPr>
        <w:t xml:space="preserve"> </w:t>
      </w:r>
      <w:r w:rsidR="00B54B98" w:rsidRPr="00F74D92">
        <w:rPr>
          <w:rFonts w:ascii="Book Antiqua" w:hAnsi="Book Antiqua"/>
        </w:rPr>
        <w:t xml:space="preserve">as </w:t>
      </w:r>
      <w:r w:rsidRPr="00F74D92">
        <w:rPr>
          <w:rFonts w:ascii="Book Antiqua" w:hAnsi="Book Antiqua"/>
        </w:rPr>
        <w:t>reference</w:t>
      </w:r>
      <w:r w:rsidR="00B54B98" w:rsidRPr="00F74D92">
        <w:rPr>
          <w:rFonts w:ascii="Book Antiqua" w:hAnsi="Book Antiqua"/>
        </w:rPr>
        <w:t>d</w:t>
      </w:r>
      <w:r w:rsidRPr="00F74D92">
        <w:rPr>
          <w:rFonts w:ascii="Book Antiqua" w:hAnsi="Book Antiqua"/>
        </w:rPr>
        <w:t xml:space="preserve"> </w:t>
      </w:r>
      <w:r w:rsidR="00B54B98" w:rsidRPr="00F74D92">
        <w:rPr>
          <w:rFonts w:ascii="Book Antiqua" w:hAnsi="Book Antiqua"/>
        </w:rPr>
        <w:t xml:space="preserve">by </w:t>
      </w:r>
      <w:r w:rsidRPr="00F74D92">
        <w:rPr>
          <w:rFonts w:ascii="Book Antiqua" w:hAnsi="Book Antiqua"/>
        </w:rPr>
        <w:t xml:space="preserve">the international classification of functioning, disability and health (ICF). </w:t>
      </w:r>
    </w:p>
    <w:p w:rsidR="007705FF" w:rsidRDefault="007275A0" w:rsidP="00510A9A">
      <w:pPr>
        <w:pStyle w:val="Newparagraph"/>
        <w:ind w:firstLine="0"/>
        <w:rPr>
          <w:rFonts w:ascii="Book Antiqua" w:hAnsi="Book Antiqua"/>
        </w:rPr>
      </w:pPr>
      <w:r w:rsidRPr="006964C6">
        <w:rPr>
          <w:rFonts w:ascii="Book Antiqua" w:hAnsi="Book Antiqua"/>
        </w:rPr>
        <w:t>Therefore, based on our current knowledge, cognitive rehabilitation programs designed for PCA subjects could include:</w:t>
      </w:r>
      <w:r w:rsidR="00F74D92" w:rsidRPr="00F74D92">
        <w:rPr>
          <w:rFonts w:ascii="Book Antiqua" w:hAnsi="Book Antiqua" w:hint="eastAsia"/>
        </w:rPr>
        <w:t xml:space="preserve"> (1) </w:t>
      </w:r>
      <w:r w:rsidRPr="00F74D92">
        <w:rPr>
          <w:rStyle w:val="2Char"/>
          <w:rFonts w:ascii="Book Antiqua" w:hAnsi="Book Antiqua"/>
          <w:b w:val="0"/>
          <w:i w:val="0"/>
          <w:szCs w:val="24"/>
        </w:rPr>
        <w:t>A psycho-educative intervention</w:t>
      </w:r>
      <w:r w:rsidRPr="00F74D92">
        <w:rPr>
          <w:rFonts w:ascii="Book Antiqua" w:hAnsi="Book Antiqua"/>
        </w:rPr>
        <w:t xml:space="preserve"> component with the aim </w:t>
      </w:r>
      <w:r w:rsidR="00B54B98" w:rsidRPr="00F74D92">
        <w:rPr>
          <w:rFonts w:ascii="Book Antiqua" w:hAnsi="Book Antiqua"/>
        </w:rPr>
        <w:t xml:space="preserve">of </w:t>
      </w:r>
      <w:r w:rsidRPr="00F74D92">
        <w:rPr>
          <w:rFonts w:ascii="Book Antiqua" w:hAnsi="Book Antiqua"/>
        </w:rPr>
        <w:t>explain</w:t>
      </w:r>
      <w:r w:rsidR="00B54B98" w:rsidRPr="00F74D92">
        <w:rPr>
          <w:rFonts w:ascii="Book Antiqua" w:hAnsi="Book Antiqua"/>
        </w:rPr>
        <w:t>ing</w:t>
      </w:r>
      <w:r w:rsidRPr="00F74D92">
        <w:rPr>
          <w:rFonts w:ascii="Book Antiqua" w:hAnsi="Book Antiqua"/>
        </w:rPr>
        <w:t xml:space="preserve"> neurological mechanism</w:t>
      </w:r>
      <w:r w:rsidR="00B54B98" w:rsidRPr="00F74D92">
        <w:rPr>
          <w:rFonts w:ascii="Book Antiqua" w:hAnsi="Book Antiqua"/>
        </w:rPr>
        <w:t>s underlying the</w:t>
      </w:r>
      <w:r w:rsidRPr="00F74D92">
        <w:rPr>
          <w:rFonts w:ascii="Book Antiqua" w:hAnsi="Book Antiqua"/>
        </w:rPr>
        <w:t xml:space="preserve"> troubles </w:t>
      </w:r>
      <w:r w:rsidR="00B54B98" w:rsidRPr="00F74D92">
        <w:rPr>
          <w:rFonts w:ascii="Book Antiqua" w:hAnsi="Book Antiqua"/>
        </w:rPr>
        <w:t xml:space="preserve">experienced by </w:t>
      </w:r>
      <w:r w:rsidRPr="00F74D92">
        <w:rPr>
          <w:rFonts w:ascii="Book Antiqua" w:hAnsi="Book Antiqua"/>
        </w:rPr>
        <w:t>the patient</w:t>
      </w:r>
      <w:r w:rsidR="00B54B98" w:rsidRPr="00F74D92">
        <w:rPr>
          <w:rFonts w:ascii="Book Antiqua" w:hAnsi="Book Antiqua"/>
        </w:rPr>
        <w:t>s</w:t>
      </w:r>
      <w:r w:rsidRPr="00F74D92">
        <w:rPr>
          <w:rFonts w:ascii="Book Antiqua" w:hAnsi="Book Antiqua"/>
        </w:rPr>
        <w:t xml:space="preserve"> and </w:t>
      </w:r>
      <w:r w:rsidR="00B54B98" w:rsidRPr="00F74D92">
        <w:rPr>
          <w:rFonts w:ascii="Book Antiqua" w:hAnsi="Book Antiqua"/>
        </w:rPr>
        <w:t xml:space="preserve">their </w:t>
      </w:r>
      <w:r w:rsidRPr="00F74D92">
        <w:rPr>
          <w:rFonts w:ascii="Book Antiqua" w:hAnsi="Book Antiqua"/>
        </w:rPr>
        <w:t>caregivers</w:t>
      </w:r>
      <w:r w:rsidR="00F74D92" w:rsidRPr="00F74D92">
        <w:rPr>
          <w:rFonts w:ascii="Book Antiqua" w:hAnsi="Book Antiqua" w:hint="eastAsia"/>
        </w:rPr>
        <w:t xml:space="preserve">; (2) </w:t>
      </w:r>
      <w:r w:rsidRPr="00F74D92">
        <w:rPr>
          <w:rStyle w:val="2Char"/>
          <w:rFonts w:ascii="Book Antiqua" w:hAnsi="Book Antiqua"/>
          <w:b w:val="0"/>
          <w:i w:val="0"/>
          <w:szCs w:val="24"/>
        </w:rPr>
        <w:t>Stimulation/</w:t>
      </w:r>
      <w:r w:rsidR="004E1B33" w:rsidRPr="00F74D92">
        <w:rPr>
          <w:rStyle w:val="2Char"/>
          <w:rFonts w:ascii="Book Antiqua" w:hAnsi="Book Antiqua"/>
          <w:b w:val="0"/>
          <w:i w:val="0"/>
          <w:szCs w:val="24"/>
        </w:rPr>
        <w:t>maximization</w:t>
      </w:r>
      <w:r w:rsidR="00D02899" w:rsidRPr="00F74D92">
        <w:rPr>
          <w:rStyle w:val="2Char"/>
          <w:rFonts w:ascii="Book Antiqua" w:hAnsi="Book Antiqua"/>
          <w:b w:val="0"/>
          <w:i w:val="0"/>
          <w:szCs w:val="24"/>
        </w:rPr>
        <w:t>/</w:t>
      </w:r>
      <w:r w:rsidRPr="00F74D92">
        <w:rPr>
          <w:rStyle w:val="2Char"/>
          <w:rFonts w:ascii="Book Antiqua" w:hAnsi="Book Antiqua"/>
          <w:b w:val="0"/>
          <w:i w:val="0"/>
          <w:szCs w:val="24"/>
        </w:rPr>
        <w:t>development of preserved abilities</w:t>
      </w:r>
      <w:r w:rsidRPr="00F74D92">
        <w:rPr>
          <w:rFonts w:ascii="Book Antiqua" w:hAnsi="Book Antiqua"/>
        </w:rPr>
        <w:t xml:space="preserve"> either in </w:t>
      </w:r>
      <w:r w:rsidRPr="00F74D92">
        <w:rPr>
          <w:rFonts w:ascii="Book Antiqua" w:hAnsi="Book Antiqua"/>
        </w:rPr>
        <w:lastRenderedPageBreak/>
        <w:t xml:space="preserve">activities of daily life and/or in visual situations. Patients with PCA </w:t>
      </w:r>
      <w:r w:rsidR="00D02899" w:rsidRPr="00F74D92">
        <w:rPr>
          <w:rFonts w:ascii="Book Antiqua" w:hAnsi="Book Antiqua"/>
        </w:rPr>
        <w:t xml:space="preserve">might </w:t>
      </w:r>
      <w:r w:rsidRPr="00F74D92">
        <w:rPr>
          <w:rFonts w:ascii="Book Antiqua" w:hAnsi="Book Antiqua"/>
        </w:rPr>
        <w:t>underuse their residual abilities because there is sometimes a real gap between observed performance and complaints expressed. Patients should learn to reuse their skills</w:t>
      </w:r>
      <w:r w:rsidR="00B54B98" w:rsidRPr="00F74D92">
        <w:rPr>
          <w:rFonts w:ascii="Book Antiqua" w:hAnsi="Book Antiqua"/>
        </w:rPr>
        <w:t xml:space="preserve"> that are</w:t>
      </w:r>
      <w:r w:rsidRPr="00F74D92">
        <w:rPr>
          <w:rFonts w:ascii="Book Antiqua" w:hAnsi="Book Antiqua"/>
        </w:rPr>
        <w:t xml:space="preserve"> still preserved</w:t>
      </w:r>
      <w:r w:rsidR="00B54B98" w:rsidRPr="00F74D92">
        <w:rPr>
          <w:rFonts w:ascii="Book Antiqua" w:hAnsi="Book Antiqua"/>
        </w:rPr>
        <w:t>,</w:t>
      </w:r>
      <w:r w:rsidRPr="00F74D92">
        <w:rPr>
          <w:rFonts w:ascii="Book Antiqua" w:hAnsi="Book Antiqua"/>
        </w:rPr>
        <w:t xml:space="preserve"> but underused. Therefore, psycho-educative intervention will clarify these residual abilities</w:t>
      </w:r>
      <w:r w:rsidR="0043238F" w:rsidRPr="00F74D92">
        <w:rPr>
          <w:rFonts w:ascii="Book Antiqua" w:hAnsi="Book Antiqua"/>
          <w:noProof/>
          <w:vertAlign w:val="superscript"/>
        </w:rPr>
        <w:t>[33]</w:t>
      </w:r>
      <w:r w:rsidRPr="00F74D92">
        <w:rPr>
          <w:rFonts w:ascii="Book Antiqua" w:hAnsi="Book Antiqua"/>
        </w:rPr>
        <w:t xml:space="preserve">. One example, of such residual ability is the </w:t>
      </w:r>
      <w:r w:rsidR="00D02899" w:rsidRPr="00F74D92">
        <w:rPr>
          <w:rFonts w:ascii="Book Antiqua" w:hAnsi="Book Antiqua"/>
        </w:rPr>
        <w:t>gaz</w:t>
      </w:r>
      <w:r w:rsidR="009D3139" w:rsidRPr="00F74D92">
        <w:rPr>
          <w:rFonts w:ascii="Book Antiqua" w:hAnsi="Book Antiqua"/>
        </w:rPr>
        <w:t>e</w:t>
      </w:r>
      <w:r w:rsidRPr="00F74D92">
        <w:rPr>
          <w:rFonts w:ascii="Book Antiqua" w:hAnsi="Book Antiqua"/>
        </w:rPr>
        <w:t>.  Spontaneously, patients with PCA stare and do not explore their environment</w:t>
      </w:r>
      <w:r w:rsidR="00B54B98" w:rsidRPr="00F74D92">
        <w:rPr>
          <w:rFonts w:ascii="Book Antiqua" w:hAnsi="Book Antiqua"/>
        </w:rPr>
        <w:t>,</w:t>
      </w:r>
      <w:r w:rsidRPr="00F74D92">
        <w:rPr>
          <w:rFonts w:ascii="Book Antiqua" w:hAnsi="Book Antiqua"/>
        </w:rPr>
        <w:t xml:space="preserve"> </w:t>
      </w:r>
      <w:r w:rsidR="00B54B98" w:rsidRPr="00F74D92">
        <w:rPr>
          <w:rFonts w:ascii="Book Antiqua" w:hAnsi="Book Antiqua"/>
        </w:rPr>
        <w:t xml:space="preserve">even though </w:t>
      </w:r>
      <w:r w:rsidRPr="00F74D92">
        <w:rPr>
          <w:rFonts w:ascii="Book Antiqua" w:hAnsi="Book Antiqua"/>
        </w:rPr>
        <w:t xml:space="preserve">they retain </w:t>
      </w:r>
      <w:r w:rsidR="00B54B98" w:rsidRPr="00F74D92">
        <w:rPr>
          <w:rFonts w:ascii="Book Antiqua" w:hAnsi="Book Antiqua"/>
        </w:rPr>
        <w:t xml:space="preserve">the </w:t>
      </w:r>
      <w:r w:rsidRPr="00F74D92">
        <w:rPr>
          <w:rFonts w:ascii="Book Antiqua" w:hAnsi="Book Antiqua"/>
        </w:rPr>
        <w:t>ability</w:t>
      </w:r>
      <w:r w:rsidR="00B54B98" w:rsidRPr="00F74D92">
        <w:rPr>
          <w:rFonts w:ascii="Book Antiqua" w:hAnsi="Book Antiqua"/>
        </w:rPr>
        <w:t xml:space="preserve"> to do so</w:t>
      </w:r>
      <w:r w:rsidRPr="00F74D92">
        <w:rPr>
          <w:rFonts w:ascii="Book Antiqua" w:hAnsi="Book Antiqua"/>
        </w:rPr>
        <w:t xml:space="preserve">. Through dedicated training of exploration with vanishing cues, patients </w:t>
      </w:r>
      <w:r w:rsidR="00B54B98" w:rsidRPr="00F74D92">
        <w:rPr>
          <w:rFonts w:ascii="Book Antiqua" w:hAnsi="Book Antiqua"/>
        </w:rPr>
        <w:t xml:space="preserve">can </w:t>
      </w:r>
      <w:r w:rsidRPr="00F74D92">
        <w:rPr>
          <w:rFonts w:ascii="Book Antiqua" w:hAnsi="Book Antiqua"/>
        </w:rPr>
        <w:t xml:space="preserve">relearn </w:t>
      </w:r>
      <w:r w:rsidR="00B54B98" w:rsidRPr="00F74D92">
        <w:rPr>
          <w:rFonts w:ascii="Book Antiqua" w:hAnsi="Book Antiqua"/>
        </w:rPr>
        <w:t xml:space="preserve">how </w:t>
      </w:r>
      <w:r w:rsidRPr="00F74D92">
        <w:rPr>
          <w:rFonts w:ascii="Book Antiqua" w:hAnsi="Book Antiqua"/>
        </w:rPr>
        <w:t>to explore visually, first in constrained situations and limited space (computer screen for an example)</w:t>
      </w:r>
      <w:r w:rsidR="00B54B98" w:rsidRPr="00F74D92">
        <w:rPr>
          <w:rFonts w:ascii="Book Antiqua" w:hAnsi="Book Antiqua"/>
        </w:rPr>
        <w:t>, and</w:t>
      </w:r>
      <w:r w:rsidRPr="00F74D92">
        <w:rPr>
          <w:rFonts w:ascii="Book Antiqua" w:hAnsi="Book Antiqua"/>
        </w:rPr>
        <w:t xml:space="preserve"> then </w:t>
      </w:r>
      <w:r w:rsidR="00B54B98" w:rsidRPr="00F74D92">
        <w:rPr>
          <w:rFonts w:ascii="Book Antiqua" w:hAnsi="Book Antiqua"/>
        </w:rPr>
        <w:t xml:space="preserve">transfer </w:t>
      </w:r>
      <w:r w:rsidRPr="00F74D92">
        <w:rPr>
          <w:rFonts w:ascii="Book Antiqua" w:hAnsi="Book Antiqua"/>
        </w:rPr>
        <w:t xml:space="preserve">these trainings </w:t>
      </w:r>
      <w:r w:rsidR="00B54B98" w:rsidRPr="00F74D92">
        <w:rPr>
          <w:rFonts w:ascii="Book Antiqua" w:hAnsi="Book Antiqua"/>
        </w:rPr>
        <w:t>to larger</w:t>
      </w:r>
      <w:r w:rsidRPr="00F74D92">
        <w:rPr>
          <w:rFonts w:ascii="Book Antiqua" w:hAnsi="Book Antiqua"/>
        </w:rPr>
        <w:t xml:space="preserve"> environment</w:t>
      </w:r>
      <w:r w:rsidR="00B54B98" w:rsidRPr="00F74D92">
        <w:rPr>
          <w:rFonts w:ascii="Book Antiqua" w:hAnsi="Book Antiqua"/>
        </w:rPr>
        <w:t>s</w:t>
      </w:r>
      <w:r w:rsidRPr="00F74D92">
        <w:rPr>
          <w:rFonts w:ascii="Book Antiqua" w:hAnsi="Book Antiqua"/>
        </w:rPr>
        <w:t xml:space="preserve"> (</w:t>
      </w:r>
      <w:r w:rsidR="00F74D92" w:rsidRPr="00F74D92">
        <w:rPr>
          <w:rFonts w:ascii="Book Antiqua" w:hAnsi="Book Antiqua"/>
        </w:rPr>
        <w:t>“</w:t>
      </w:r>
      <w:r w:rsidRPr="00F74D92">
        <w:rPr>
          <w:rFonts w:ascii="Book Antiqua" w:hAnsi="Book Antiqua"/>
        </w:rPr>
        <w:t>Vanishing cues</w:t>
      </w:r>
      <w:r w:rsidR="00F74D92" w:rsidRPr="00F74D92">
        <w:rPr>
          <w:rFonts w:ascii="Book Antiqua" w:hAnsi="Book Antiqua"/>
        </w:rPr>
        <w:t>”</w:t>
      </w:r>
      <w:r w:rsidRPr="00F74D92">
        <w:rPr>
          <w:rFonts w:ascii="Book Antiqua" w:hAnsi="Book Antiqua"/>
        </w:rPr>
        <w:t xml:space="preserve"> means facilitating the task being performed with cues which fade gradually </w:t>
      </w:r>
      <w:r w:rsidR="00F74D92" w:rsidRPr="00F74D92">
        <w:rPr>
          <w:rFonts w:ascii="Book Antiqua" w:hAnsi="Book Antiqua"/>
        </w:rPr>
        <w:t>until they disappear completely</w:t>
      </w:r>
      <w:r w:rsidRPr="00F74D92">
        <w:rPr>
          <w:rFonts w:ascii="Book Antiqua" w:hAnsi="Book Antiqua"/>
        </w:rPr>
        <w:t>)</w:t>
      </w:r>
      <w:r w:rsidR="00F74D92" w:rsidRPr="00F74D92">
        <w:rPr>
          <w:rFonts w:ascii="Book Antiqua" w:hAnsi="Book Antiqua" w:hint="eastAsia"/>
        </w:rPr>
        <w:t xml:space="preserve">; (3) </w:t>
      </w:r>
      <w:r w:rsidRPr="00F74D92">
        <w:rPr>
          <w:rStyle w:val="2Char"/>
          <w:rFonts w:ascii="Book Antiqua" w:hAnsi="Book Antiqua"/>
          <w:b w:val="0"/>
          <w:i w:val="0"/>
          <w:szCs w:val="24"/>
        </w:rPr>
        <w:t>Dedicated</w:t>
      </w:r>
      <w:r w:rsidR="00D02899" w:rsidRPr="00F74D92">
        <w:rPr>
          <w:rStyle w:val="2Char"/>
          <w:rFonts w:ascii="Book Antiqua" w:hAnsi="Book Antiqua"/>
          <w:b w:val="0"/>
          <w:i w:val="0"/>
          <w:szCs w:val="24"/>
        </w:rPr>
        <w:t xml:space="preserve">, focused and intensive </w:t>
      </w:r>
      <w:r w:rsidRPr="00F74D92">
        <w:rPr>
          <w:rStyle w:val="2Char"/>
          <w:rFonts w:ascii="Book Antiqua" w:hAnsi="Book Antiqua"/>
          <w:b w:val="0"/>
          <w:i w:val="0"/>
          <w:szCs w:val="24"/>
        </w:rPr>
        <w:t>training</w:t>
      </w:r>
      <w:r w:rsidRPr="00F74D92">
        <w:rPr>
          <w:rFonts w:ascii="Book Antiqua" w:hAnsi="Book Antiqua"/>
        </w:rPr>
        <w:t xml:space="preserve"> determined according to the goals shared by the multidisciplinary team, patie</w:t>
      </w:r>
      <w:r w:rsidR="00F74D92" w:rsidRPr="00F74D92">
        <w:rPr>
          <w:rFonts w:ascii="Book Antiqua" w:hAnsi="Book Antiqua"/>
        </w:rPr>
        <w:t>nts with PCA and their families</w:t>
      </w:r>
      <w:r w:rsidRPr="00F74D92">
        <w:rPr>
          <w:rFonts w:ascii="Book Antiqua" w:hAnsi="Book Antiqua"/>
        </w:rPr>
        <w:t xml:space="preserve"> (For example, write a shopp</w:t>
      </w:r>
      <w:r w:rsidR="00F74D92" w:rsidRPr="00F74D92">
        <w:rPr>
          <w:rFonts w:ascii="Book Antiqua" w:hAnsi="Book Antiqua"/>
        </w:rPr>
        <w:t>ing list and be able to read it</w:t>
      </w:r>
      <w:r w:rsidRPr="00F74D92">
        <w:rPr>
          <w:rFonts w:ascii="Book Antiqua" w:hAnsi="Book Antiqua"/>
        </w:rPr>
        <w:t>)</w:t>
      </w:r>
      <w:r w:rsidR="00F74D92" w:rsidRPr="00F74D92">
        <w:rPr>
          <w:rFonts w:ascii="Book Antiqua" w:hAnsi="Book Antiqua" w:hint="eastAsia"/>
        </w:rPr>
        <w:t xml:space="preserve">; </w:t>
      </w:r>
      <w:r w:rsidR="00C34232">
        <w:rPr>
          <w:rFonts w:ascii="Book Antiqua" w:hAnsi="Book Antiqua" w:hint="eastAsia"/>
        </w:rPr>
        <w:t xml:space="preserve">and </w:t>
      </w:r>
      <w:r w:rsidR="00F74D92" w:rsidRPr="00F74D92">
        <w:rPr>
          <w:rFonts w:ascii="Book Antiqua" w:hAnsi="Book Antiqua" w:hint="eastAsia"/>
        </w:rPr>
        <w:t>(4)</w:t>
      </w:r>
      <w:r w:rsidR="00F74D92" w:rsidRPr="00F74D92">
        <w:rPr>
          <w:rFonts w:ascii="Book Antiqua" w:hAnsi="Book Antiqua" w:hint="eastAsia"/>
          <w:b/>
          <w:i/>
        </w:rPr>
        <w:t xml:space="preserve"> </w:t>
      </w:r>
      <w:r w:rsidRPr="00F74D92">
        <w:rPr>
          <w:rStyle w:val="2Char"/>
          <w:rFonts w:ascii="Book Antiqua" w:hAnsi="Book Antiqua"/>
          <w:b w:val="0"/>
          <w:i w:val="0"/>
          <w:szCs w:val="24"/>
        </w:rPr>
        <w:t>The</w:t>
      </w:r>
      <w:r w:rsidRPr="00F74D92">
        <w:rPr>
          <w:rFonts w:ascii="Book Antiqua" w:hAnsi="Book Antiqua"/>
          <w:b/>
          <w:i/>
        </w:rPr>
        <w:t xml:space="preserve"> </w:t>
      </w:r>
      <w:r w:rsidRPr="00F74D92">
        <w:rPr>
          <w:rStyle w:val="2Char"/>
          <w:rFonts w:ascii="Book Antiqua" w:hAnsi="Book Antiqua"/>
          <w:b w:val="0"/>
          <w:i w:val="0"/>
          <w:szCs w:val="24"/>
        </w:rPr>
        <w:t>use of compensatory strategies</w:t>
      </w:r>
      <w:r w:rsidRPr="00F74D92">
        <w:rPr>
          <w:rFonts w:ascii="Book Antiqua" w:hAnsi="Book Antiqua"/>
        </w:rPr>
        <w:t xml:space="preserve"> for </w:t>
      </w:r>
      <w:proofErr w:type="spellStart"/>
      <w:r w:rsidRPr="00F74D92">
        <w:rPr>
          <w:rFonts w:ascii="Book Antiqua" w:hAnsi="Book Antiqua"/>
        </w:rPr>
        <w:t>praxic</w:t>
      </w:r>
      <w:proofErr w:type="spellEnd"/>
      <w:r w:rsidRPr="00F74D92">
        <w:rPr>
          <w:rFonts w:ascii="Book Antiqua" w:hAnsi="Book Antiqua"/>
        </w:rPr>
        <w:t xml:space="preserve"> disorders or spatial disorders. A </w:t>
      </w:r>
      <w:proofErr w:type="spellStart"/>
      <w:r w:rsidR="00F110E6" w:rsidRPr="00F74D92">
        <w:rPr>
          <w:rFonts w:ascii="Book Antiqua" w:hAnsi="Book Antiqua"/>
        </w:rPr>
        <w:t>standardised</w:t>
      </w:r>
      <w:proofErr w:type="spellEnd"/>
      <w:r w:rsidR="00F110E6" w:rsidRPr="00F74D92">
        <w:rPr>
          <w:rFonts w:ascii="Book Antiqua" w:hAnsi="Book Antiqua"/>
        </w:rPr>
        <w:t xml:space="preserve"> occupational</w:t>
      </w:r>
      <w:r w:rsidRPr="00F74D92">
        <w:rPr>
          <w:rFonts w:ascii="Book Antiqua" w:hAnsi="Book Antiqua"/>
        </w:rPr>
        <w:t xml:space="preserve"> therapy </w:t>
      </w:r>
      <w:proofErr w:type="spellStart"/>
      <w:r w:rsidRPr="00F74D92">
        <w:rPr>
          <w:rFonts w:ascii="Book Antiqua" w:hAnsi="Book Antiqua"/>
        </w:rPr>
        <w:t>programme</w:t>
      </w:r>
      <w:proofErr w:type="spellEnd"/>
      <w:r w:rsidRPr="00F74D92">
        <w:rPr>
          <w:rFonts w:ascii="Book Antiqua" w:hAnsi="Book Antiqua"/>
        </w:rPr>
        <w:t xml:space="preserve"> had previously</w:t>
      </w:r>
      <w:r w:rsidR="00B54B98" w:rsidRPr="00F74D92">
        <w:rPr>
          <w:rFonts w:ascii="Book Antiqua" w:hAnsi="Book Antiqua"/>
        </w:rPr>
        <w:t xml:space="preserve"> been</w:t>
      </w:r>
      <w:r w:rsidRPr="00F74D92">
        <w:rPr>
          <w:rFonts w:ascii="Book Antiqua" w:hAnsi="Book Antiqua"/>
        </w:rPr>
        <w:t xml:space="preserve"> </w:t>
      </w:r>
      <w:r w:rsidR="00B54B98" w:rsidRPr="00F74D92">
        <w:rPr>
          <w:rFonts w:ascii="Book Antiqua" w:hAnsi="Book Antiqua"/>
        </w:rPr>
        <w:t xml:space="preserve">shown to produce positive </w:t>
      </w:r>
      <w:r w:rsidRPr="00F74D92">
        <w:rPr>
          <w:rFonts w:ascii="Book Antiqua" w:hAnsi="Book Antiqua"/>
        </w:rPr>
        <w:t>effects in stroke patients</w:t>
      </w:r>
      <w:r w:rsidR="000B6249" w:rsidRPr="00F74D92">
        <w:rPr>
          <w:rFonts w:ascii="Book Antiqua" w:hAnsi="Book Antiqua"/>
          <w:noProof/>
          <w:vertAlign w:val="superscript"/>
        </w:rPr>
        <w:t>[43</w:t>
      </w:r>
      <w:r w:rsidR="000C0790">
        <w:rPr>
          <w:rFonts w:ascii="Book Antiqua" w:hAnsi="Book Antiqua" w:hint="eastAsia"/>
          <w:noProof/>
          <w:vertAlign w:val="superscript"/>
        </w:rPr>
        <w:t>-</w:t>
      </w:r>
      <w:r w:rsidR="000B6249" w:rsidRPr="00F74D92">
        <w:rPr>
          <w:rFonts w:ascii="Book Antiqua" w:hAnsi="Book Antiqua"/>
          <w:noProof/>
          <w:vertAlign w:val="superscript"/>
        </w:rPr>
        <w:t>45]</w:t>
      </w:r>
      <w:r w:rsidRPr="00F74D92">
        <w:rPr>
          <w:rFonts w:ascii="Book Antiqua" w:hAnsi="Book Antiqua"/>
        </w:rPr>
        <w:t>. It uses strategy control and contains three successive phases:</w:t>
      </w:r>
      <w:r w:rsidR="00B54B98" w:rsidRPr="00F74D92">
        <w:rPr>
          <w:rFonts w:ascii="Book Antiqua" w:hAnsi="Book Antiqua"/>
        </w:rPr>
        <w:t xml:space="preserve"> (1)</w:t>
      </w:r>
      <w:r w:rsidRPr="00F74D92">
        <w:rPr>
          <w:rFonts w:ascii="Book Antiqua" w:hAnsi="Book Antiqua"/>
        </w:rPr>
        <w:t xml:space="preserve"> </w:t>
      </w:r>
      <w:r w:rsidR="00B54B98" w:rsidRPr="00F74D92">
        <w:rPr>
          <w:rFonts w:ascii="Book Antiqua" w:hAnsi="Book Antiqua"/>
        </w:rPr>
        <w:t xml:space="preserve">initiation </w:t>
      </w:r>
      <w:r w:rsidRPr="00F74D92">
        <w:rPr>
          <w:rFonts w:ascii="Book Antiqua" w:hAnsi="Book Antiqua"/>
        </w:rPr>
        <w:t>and orientation</w:t>
      </w:r>
      <w:r w:rsidR="00B54B98" w:rsidRPr="00F74D92">
        <w:rPr>
          <w:rFonts w:ascii="Book Antiqua" w:hAnsi="Book Antiqua"/>
        </w:rPr>
        <w:t xml:space="preserve">, which encompasses formulating a </w:t>
      </w:r>
      <w:r w:rsidRPr="00F74D92">
        <w:rPr>
          <w:rFonts w:ascii="Book Antiqua" w:hAnsi="Book Antiqua"/>
        </w:rPr>
        <w:t>plan of action and selecting the correct objects</w:t>
      </w:r>
      <w:r w:rsidR="00B54B98" w:rsidRPr="00F74D92">
        <w:rPr>
          <w:rFonts w:ascii="Book Antiqua" w:hAnsi="Book Antiqua"/>
        </w:rPr>
        <w:t xml:space="preserve">; (2) </w:t>
      </w:r>
      <w:r w:rsidRPr="00F74D92">
        <w:rPr>
          <w:rFonts w:ascii="Book Antiqua" w:hAnsi="Book Antiqua"/>
        </w:rPr>
        <w:t>execution of the selected plan</w:t>
      </w:r>
      <w:r w:rsidR="00B54B98" w:rsidRPr="00F74D92">
        <w:rPr>
          <w:rFonts w:ascii="Book Antiqua" w:hAnsi="Book Antiqua"/>
        </w:rPr>
        <w:t>;</w:t>
      </w:r>
      <w:r w:rsidRPr="00F74D92">
        <w:rPr>
          <w:rFonts w:ascii="Book Antiqua" w:hAnsi="Book Antiqua"/>
        </w:rPr>
        <w:t xml:space="preserve"> and </w:t>
      </w:r>
      <w:r w:rsidR="00B54B98" w:rsidRPr="00F74D92">
        <w:rPr>
          <w:rFonts w:ascii="Book Antiqua" w:hAnsi="Book Antiqua"/>
        </w:rPr>
        <w:t xml:space="preserve">(3) </w:t>
      </w:r>
      <w:r w:rsidRPr="00F74D92">
        <w:rPr>
          <w:rFonts w:ascii="Book Antiqua" w:hAnsi="Book Antiqua"/>
        </w:rPr>
        <w:t>control of the result</w:t>
      </w:r>
      <w:r w:rsidR="00B54B98" w:rsidRPr="00F74D92">
        <w:rPr>
          <w:rFonts w:ascii="Book Antiqua" w:hAnsi="Book Antiqua"/>
        </w:rPr>
        <w:t>,</w:t>
      </w:r>
      <w:r w:rsidRPr="00F74D92">
        <w:rPr>
          <w:rFonts w:ascii="Book Antiqua" w:hAnsi="Book Antiqua"/>
        </w:rPr>
        <w:t xml:space="preserve"> followed by correction</w:t>
      </w:r>
      <w:r w:rsidR="00B54B98" w:rsidRPr="00F74D92">
        <w:rPr>
          <w:rFonts w:ascii="Book Antiqua" w:hAnsi="Book Antiqua"/>
        </w:rPr>
        <w:t>,</w:t>
      </w:r>
      <w:r w:rsidRPr="00F74D92">
        <w:rPr>
          <w:rFonts w:ascii="Book Antiqua" w:hAnsi="Book Antiqua"/>
        </w:rPr>
        <w:t xml:space="preserve"> if necessary. Patients learn actions with verbal aids and they can use the </w:t>
      </w:r>
      <w:proofErr w:type="spellStart"/>
      <w:r w:rsidRPr="00F74D92">
        <w:rPr>
          <w:rFonts w:ascii="Book Antiqua" w:hAnsi="Book Antiqua"/>
        </w:rPr>
        <w:t>verbalisation</w:t>
      </w:r>
      <w:proofErr w:type="spellEnd"/>
      <w:r w:rsidRPr="00F74D92">
        <w:rPr>
          <w:rFonts w:ascii="Book Antiqua" w:hAnsi="Book Antiqua"/>
        </w:rPr>
        <w:t xml:space="preserve"> of the action plan during task performance. For an example, cues can be labels on clothes </w:t>
      </w:r>
      <w:r w:rsidR="00B54B98" w:rsidRPr="00F74D92">
        <w:rPr>
          <w:rFonts w:ascii="Book Antiqua" w:hAnsi="Book Antiqua"/>
        </w:rPr>
        <w:t xml:space="preserve">for </w:t>
      </w:r>
      <w:r w:rsidRPr="00F74D92">
        <w:rPr>
          <w:rFonts w:ascii="Book Antiqua" w:hAnsi="Book Antiqua"/>
        </w:rPr>
        <w:t>dressing</w:t>
      </w:r>
      <w:r w:rsidR="00B54B98" w:rsidRPr="00F74D92">
        <w:rPr>
          <w:rFonts w:ascii="Book Antiqua" w:hAnsi="Book Antiqua"/>
        </w:rPr>
        <w:t>,</w:t>
      </w:r>
      <w:r w:rsidRPr="00F74D92">
        <w:rPr>
          <w:rFonts w:ascii="Book Antiqua" w:hAnsi="Book Antiqua"/>
        </w:rPr>
        <w:t xml:space="preserve"> or </w:t>
      </w:r>
      <w:r w:rsidR="00B54B98" w:rsidRPr="00F74D92">
        <w:rPr>
          <w:rFonts w:ascii="Book Antiqua" w:hAnsi="Book Antiqua"/>
        </w:rPr>
        <w:t xml:space="preserve">a </w:t>
      </w:r>
      <w:proofErr w:type="spellStart"/>
      <w:r w:rsidRPr="00F74D92">
        <w:rPr>
          <w:rFonts w:ascii="Book Antiqua" w:hAnsi="Book Antiqua"/>
        </w:rPr>
        <w:t>colour</w:t>
      </w:r>
      <w:proofErr w:type="spellEnd"/>
      <w:r w:rsidRPr="00F74D92">
        <w:rPr>
          <w:rFonts w:ascii="Book Antiqua" w:hAnsi="Book Antiqua"/>
        </w:rPr>
        <w:t xml:space="preserve"> card displayed on doors for orientation at home. The therapist teaches systematic spatial orientation of clothes before dres</w:t>
      </w:r>
      <w:r w:rsidR="009269F3" w:rsidRPr="00F74D92">
        <w:rPr>
          <w:rFonts w:ascii="Book Antiqua" w:hAnsi="Book Antiqua"/>
        </w:rPr>
        <w:t xml:space="preserve">sing, </w:t>
      </w:r>
      <w:r w:rsidR="0090391D" w:rsidRPr="00F74D92">
        <w:rPr>
          <w:rFonts w:ascii="Book Antiqua" w:hAnsi="Book Antiqua"/>
        </w:rPr>
        <w:t>and then</w:t>
      </w:r>
      <w:r w:rsidR="009269F3" w:rsidRPr="00F74D92">
        <w:rPr>
          <w:rFonts w:ascii="Book Antiqua" w:hAnsi="Book Antiqua"/>
        </w:rPr>
        <w:t xml:space="preserve"> use</w:t>
      </w:r>
      <w:r w:rsidR="00B54B98" w:rsidRPr="00F74D92">
        <w:rPr>
          <w:rFonts w:ascii="Book Antiqua" w:hAnsi="Book Antiqua"/>
        </w:rPr>
        <w:t>s</w:t>
      </w:r>
      <w:r w:rsidR="009269F3" w:rsidRPr="00F74D92">
        <w:rPr>
          <w:rFonts w:ascii="Book Antiqua" w:hAnsi="Book Antiqua"/>
        </w:rPr>
        <w:t xml:space="preserve"> strategy control</w:t>
      </w:r>
      <w:r w:rsidRPr="00F74D92">
        <w:rPr>
          <w:rFonts w:ascii="Book Antiqua" w:hAnsi="Book Antiqua"/>
        </w:rPr>
        <w:t xml:space="preserve"> (</w:t>
      </w:r>
      <w:r w:rsidR="0090391D" w:rsidRPr="00510A9A">
        <w:rPr>
          <w:rFonts w:ascii="Book Antiqua" w:hAnsi="Book Antiqua"/>
          <w:i/>
        </w:rPr>
        <w:t>i.e.,</w:t>
      </w:r>
      <w:r w:rsidR="0090391D" w:rsidRPr="00F74D92">
        <w:rPr>
          <w:rFonts w:ascii="Book Antiqua" w:hAnsi="Book Antiqua"/>
        </w:rPr>
        <w:t xml:space="preserve"> choice</w:t>
      </w:r>
      <w:r w:rsidRPr="00F74D92">
        <w:rPr>
          <w:rFonts w:ascii="Book Antiqua" w:hAnsi="Book Antiqua"/>
        </w:rPr>
        <w:t xml:space="preserve"> of clothes, orientation of clothes with a </w:t>
      </w:r>
      <w:proofErr w:type="spellStart"/>
      <w:r w:rsidRPr="00F74D92">
        <w:rPr>
          <w:rFonts w:ascii="Book Antiqua" w:hAnsi="Book Antiqua"/>
        </w:rPr>
        <w:t>verbalisation</w:t>
      </w:r>
      <w:proofErr w:type="spellEnd"/>
      <w:r w:rsidRPr="00F74D92">
        <w:rPr>
          <w:rFonts w:ascii="Book Antiqua" w:hAnsi="Book Antiqua"/>
        </w:rPr>
        <w:t xml:space="preserve"> by patient with PCA, dressing, and finally con</w:t>
      </w:r>
      <w:r w:rsidR="009269F3" w:rsidRPr="00F74D92">
        <w:rPr>
          <w:rFonts w:ascii="Book Antiqua" w:hAnsi="Book Antiqua"/>
        </w:rPr>
        <w:t xml:space="preserve">trol if the dressing is </w:t>
      </w:r>
      <w:r w:rsidR="00B54B98" w:rsidRPr="00F74D92">
        <w:rPr>
          <w:rFonts w:ascii="Book Antiqua" w:hAnsi="Book Antiqua"/>
        </w:rPr>
        <w:t xml:space="preserve">performed </w:t>
      </w:r>
      <w:r w:rsidR="009269F3" w:rsidRPr="00F74D92">
        <w:rPr>
          <w:rFonts w:ascii="Book Antiqua" w:hAnsi="Book Antiqua"/>
        </w:rPr>
        <w:t>correct</w:t>
      </w:r>
      <w:r w:rsidR="00B54B98" w:rsidRPr="00F74D92">
        <w:rPr>
          <w:rFonts w:ascii="Book Antiqua" w:hAnsi="Book Antiqua"/>
        </w:rPr>
        <w:t>ly</w:t>
      </w:r>
      <w:r w:rsidR="009269F3" w:rsidRPr="00F74D92">
        <w:rPr>
          <w:rFonts w:ascii="Book Antiqua" w:hAnsi="Book Antiqua"/>
        </w:rPr>
        <w:t>).</w:t>
      </w:r>
      <w:r w:rsidRPr="00F74D92">
        <w:rPr>
          <w:rFonts w:ascii="Book Antiqua" w:hAnsi="Book Antiqua"/>
        </w:rPr>
        <w:t xml:space="preserve">  </w:t>
      </w:r>
    </w:p>
    <w:p w:rsidR="00510A9A" w:rsidRPr="006964C6" w:rsidRDefault="00510A9A" w:rsidP="00510A9A">
      <w:pPr>
        <w:pStyle w:val="Newparagraph"/>
        <w:ind w:firstLine="0"/>
        <w:rPr>
          <w:rFonts w:ascii="Book Antiqua" w:hAnsi="Book Antiqua"/>
        </w:rPr>
      </w:pPr>
    </w:p>
    <w:p w:rsidR="007275A0" w:rsidRPr="00510A9A" w:rsidRDefault="007705FF" w:rsidP="006964C6">
      <w:pPr>
        <w:pStyle w:val="1"/>
        <w:spacing w:before="0" w:after="0"/>
        <w:ind w:right="0"/>
        <w:rPr>
          <w:rFonts w:ascii="Book Antiqua" w:hAnsi="Book Antiqua"/>
          <w:i/>
          <w:szCs w:val="24"/>
        </w:rPr>
      </w:pPr>
      <w:r w:rsidRPr="00510A9A">
        <w:rPr>
          <w:rFonts w:ascii="Book Antiqua" w:hAnsi="Book Antiqua"/>
          <w:i/>
          <w:szCs w:val="24"/>
        </w:rPr>
        <w:t>Future directions</w:t>
      </w:r>
    </w:p>
    <w:p w:rsidR="007275A0" w:rsidRPr="006964C6" w:rsidRDefault="007275A0" w:rsidP="006964C6">
      <w:pPr>
        <w:pStyle w:val="Newparagraph"/>
        <w:ind w:firstLine="0"/>
        <w:rPr>
          <w:rFonts w:ascii="Book Antiqua" w:hAnsi="Book Antiqua"/>
        </w:rPr>
      </w:pPr>
      <w:r w:rsidRPr="006964C6">
        <w:rPr>
          <w:rFonts w:ascii="Book Antiqua" w:hAnsi="Book Antiqua"/>
        </w:rPr>
        <w:t xml:space="preserve">In the present work we reviewed the existing data on non-pharmacological interventions for </w:t>
      </w:r>
      <w:r w:rsidR="00B54B98" w:rsidRPr="006964C6">
        <w:rPr>
          <w:rFonts w:ascii="Book Antiqua" w:hAnsi="Book Antiqua"/>
        </w:rPr>
        <w:t>PCA</w:t>
      </w:r>
      <w:r w:rsidRPr="006964C6">
        <w:rPr>
          <w:rFonts w:ascii="Book Antiqua" w:hAnsi="Book Antiqua"/>
        </w:rPr>
        <w:t xml:space="preserve">. Although evidence is scarce, preliminary findings do exist for cognitive rehabilitation and psycho-education, suggesting their potential beneficial role/impact. Moreover, present studies suggest and serve as a proof of concept for their implementation feasibility in PCA patients. These findings support related evidence in the field of dementia. For example, in a recent meta-analysis, </w:t>
      </w:r>
      <w:proofErr w:type="spellStart"/>
      <w:r w:rsidRPr="006964C6">
        <w:rPr>
          <w:rFonts w:ascii="Book Antiqua" w:hAnsi="Book Antiqua"/>
        </w:rPr>
        <w:t>Alves</w:t>
      </w:r>
      <w:proofErr w:type="spellEnd"/>
      <w:r w:rsidRPr="006964C6">
        <w:rPr>
          <w:rFonts w:ascii="Book Antiqua" w:hAnsi="Book Antiqua"/>
        </w:rPr>
        <w:t xml:space="preserve"> </w:t>
      </w:r>
      <w:r w:rsidRPr="000C0790">
        <w:rPr>
          <w:rFonts w:ascii="Book Antiqua" w:hAnsi="Book Antiqua"/>
          <w:i/>
        </w:rPr>
        <w:t>et al</w:t>
      </w:r>
      <w:r w:rsidR="000B6249" w:rsidRPr="006964C6">
        <w:rPr>
          <w:rFonts w:ascii="Book Antiqua" w:hAnsi="Book Antiqua"/>
          <w:noProof/>
          <w:vertAlign w:val="superscript"/>
        </w:rPr>
        <w:t>[39]</w:t>
      </w:r>
      <w:r w:rsidRPr="006964C6">
        <w:rPr>
          <w:rFonts w:ascii="Book Antiqua" w:hAnsi="Book Antiqua"/>
        </w:rPr>
        <w:t xml:space="preserve"> showed that cognitive intervention might lead to benefits in global cognitive status. Moreover these interventions can be developed to be cost-effective and feasible options for ameliorating cognition, functionality, quality of life, and/or provide relevant experiences</w:t>
      </w:r>
      <w:r w:rsidR="005379D7" w:rsidRPr="006964C6">
        <w:rPr>
          <w:rFonts w:ascii="Book Antiqua" w:hAnsi="Book Antiqua"/>
          <w:noProof/>
          <w:vertAlign w:val="superscript"/>
        </w:rPr>
        <w:t>[46,47]</w:t>
      </w:r>
      <w:r w:rsidR="009269F3" w:rsidRPr="006964C6">
        <w:rPr>
          <w:rFonts w:ascii="Book Antiqua" w:hAnsi="Book Antiqua"/>
        </w:rPr>
        <w:t>.</w:t>
      </w:r>
      <w:r w:rsidRPr="006964C6">
        <w:rPr>
          <w:rFonts w:ascii="Book Antiqua" w:hAnsi="Book Antiqua"/>
        </w:rPr>
        <w:t xml:space="preserve"> </w:t>
      </w:r>
    </w:p>
    <w:p w:rsidR="007275A0" w:rsidRPr="006964C6" w:rsidRDefault="006931DA" w:rsidP="00E3227B">
      <w:pPr>
        <w:pStyle w:val="Newparagraph"/>
        <w:ind w:firstLineChars="100" w:firstLine="210"/>
        <w:rPr>
          <w:rFonts w:ascii="Book Antiqua" w:hAnsi="Book Antiqua"/>
        </w:rPr>
      </w:pPr>
      <w:r w:rsidRPr="006964C6">
        <w:rPr>
          <w:rFonts w:ascii="Book Antiqua" w:hAnsi="Book Antiqua"/>
        </w:rPr>
        <w:lastRenderedPageBreak/>
        <w:t>A</w:t>
      </w:r>
      <w:r w:rsidR="007275A0" w:rsidRPr="006964C6">
        <w:rPr>
          <w:rFonts w:ascii="Book Antiqua" w:hAnsi="Book Antiqua"/>
        </w:rPr>
        <w:t xml:space="preserve">s </w:t>
      </w:r>
      <w:r w:rsidRPr="006964C6">
        <w:rPr>
          <w:rFonts w:ascii="Book Antiqua" w:hAnsi="Book Antiqua"/>
        </w:rPr>
        <w:t xml:space="preserve">has been observed </w:t>
      </w:r>
      <w:r w:rsidR="007275A0" w:rsidRPr="006964C6">
        <w:rPr>
          <w:rFonts w:ascii="Book Antiqua" w:hAnsi="Book Antiqua"/>
        </w:rPr>
        <w:t xml:space="preserve">in the global field of </w:t>
      </w:r>
      <w:r w:rsidR="00982CBA" w:rsidRPr="006964C6">
        <w:rPr>
          <w:rFonts w:ascii="Book Antiqua" w:hAnsi="Book Antiqua"/>
        </w:rPr>
        <w:t xml:space="preserve">Alzheimer´s disease and other </w:t>
      </w:r>
      <w:r w:rsidR="007275A0" w:rsidRPr="006964C6">
        <w:rPr>
          <w:rFonts w:ascii="Book Antiqua" w:hAnsi="Book Antiqua"/>
        </w:rPr>
        <w:t>dementia</w:t>
      </w:r>
      <w:r w:rsidR="00982CBA" w:rsidRPr="006964C6">
        <w:rPr>
          <w:rFonts w:ascii="Book Antiqua" w:hAnsi="Book Antiqua"/>
        </w:rPr>
        <w:t>s</w:t>
      </w:r>
      <w:r w:rsidR="005379D7" w:rsidRPr="006964C6">
        <w:rPr>
          <w:rFonts w:ascii="Book Antiqua" w:hAnsi="Book Antiqua"/>
          <w:noProof/>
          <w:vertAlign w:val="superscript"/>
        </w:rPr>
        <w:t>[46,48]</w:t>
      </w:r>
      <w:r w:rsidR="007275A0" w:rsidRPr="006964C6">
        <w:rPr>
          <w:rFonts w:ascii="Book Antiqua" w:hAnsi="Book Antiqua"/>
        </w:rPr>
        <w:t xml:space="preserve">, non-pharmacological approaches might play a </w:t>
      </w:r>
      <w:r w:rsidR="00D02899" w:rsidRPr="006964C6">
        <w:rPr>
          <w:rFonts w:ascii="Book Antiqua" w:hAnsi="Book Antiqua"/>
        </w:rPr>
        <w:t>pivotal/</w:t>
      </w:r>
      <w:r w:rsidR="007275A0" w:rsidRPr="006964C6">
        <w:rPr>
          <w:rFonts w:ascii="Book Antiqua" w:hAnsi="Book Antiqua"/>
        </w:rPr>
        <w:t>relevant role within the clear need for complementing</w:t>
      </w:r>
      <w:r w:rsidRPr="006964C6">
        <w:rPr>
          <w:rFonts w:ascii="Book Antiqua" w:hAnsi="Book Antiqua"/>
        </w:rPr>
        <w:t>,</w:t>
      </w:r>
      <w:r w:rsidR="007275A0" w:rsidRPr="006964C6">
        <w:rPr>
          <w:rFonts w:ascii="Book Antiqua" w:hAnsi="Book Antiqua"/>
        </w:rPr>
        <w:t xml:space="preserve"> pharmacological management of PCA. Further studies assessing the potential of non-pharmacological intervention for PCA must rely on systematic enquiry through solid research design. In this regard, RCT</w:t>
      </w:r>
      <w:r w:rsidR="000C0790">
        <w:rPr>
          <w:rFonts w:ascii="Book Antiqua" w:hAnsi="Book Antiqua"/>
        </w:rPr>
        <w:t>’</w:t>
      </w:r>
      <w:r w:rsidR="007275A0" w:rsidRPr="006964C6">
        <w:rPr>
          <w:rFonts w:ascii="Book Antiqua" w:hAnsi="Book Antiqua"/>
        </w:rPr>
        <w:t>s are considered the gold standard. A concerted and systematic effort of researchers and practitioners in the field should focus on conducting clinical research with short-term applied/applicable value which would bring both clarification of scientific and potential clinical value. For example, vision therapy studies could be conducted in order to assess their specific efficacy on</w:t>
      </w:r>
      <w:r w:rsidR="00D02899" w:rsidRPr="006964C6">
        <w:rPr>
          <w:rFonts w:ascii="Book Antiqua" w:hAnsi="Book Antiqua"/>
        </w:rPr>
        <w:t xml:space="preserve"> the compensation, or even amelioration, of</w:t>
      </w:r>
      <w:r w:rsidR="007275A0" w:rsidRPr="006964C6">
        <w:rPr>
          <w:rFonts w:ascii="Book Antiqua" w:hAnsi="Book Antiqua"/>
        </w:rPr>
        <w:t xml:space="preserve"> </w:t>
      </w:r>
      <w:proofErr w:type="spellStart"/>
      <w:r w:rsidR="007275A0" w:rsidRPr="006964C6">
        <w:rPr>
          <w:rFonts w:ascii="Book Antiqua" w:hAnsi="Book Antiqua"/>
        </w:rPr>
        <w:t>neurovisual</w:t>
      </w:r>
      <w:proofErr w:type="spellEnd"/>
      <w:r w:rsidR="007275A0" w:rsidRPr="006964C6">
        <w:rPr>
          <w:rFonts w:ascii="Book Antiqua" w:hAnsi="Book Antiqua"/>
        </w:rPr>
        <w:t xml:space="preserve"> impairments of these patients and its potential impact on daily life functionality.</w:t>
      </w:r>
      <w:r w:rsidR="00982CBA" w:rsidRPr="006964C6">
        <w:rPr>
          <w:rFonts w:ascii="Book Antiqua" w:hAnsi="Book Antiqua"/>
        </w:rPr>
        <w:t xml:space="preserve"> Indeed, recent evidence suggests </w:t>
      </w:r>
      <w:r w:rsidR="00A07F80" w:rsidRPr="006964C6">
        <w:rPr>
          <w:rFonts w:ascii="Book Antiqua" w:hAnsi="Book Antiqua"/>
        </w:rPr>
        <w:t xml:space="preserve">that </w:t>
      </w:r>
      <w:r w:rsidR="00982CBA" w:rsidRPr="006964C6">
        <w:rPr>
          <w:rFonts w:ascii="Book Antiqua" w:hAnsi="Book Antiqua"/>
        </w:rPr>
        <w:t xml:space="preserve">visual </w:t>
      </w:r>
      <w:r w:rsidR="00A07F80" w:rsidRPr="006964C6">
        <w:rPr>
          <w:rFonts w:ascii="Book Antiqua" w:hAnsi="Book Antiqua"/>
        </w:rPr>
        <w:t>rehabilitation</w:t>
      </w:r>
      <w:r w:rsidR="00982CBA" w:rsidRPr="006964C6">
        <w:rPr>
          <w:rFonts w:ascii="Book Antiqua" w:hAnsi="Book Antiqua"/>
        </w:rPr>
        <w:t xml:space="preserve"> might </w:t>
      </w:r>
      <w:r w:rsidR="00A07F80" w:rsidRPr="006964C6">
        <w:rPr>
          <w:rFonts w:ascii="Book Antiqua" w:hAnsi="Book Antiqua"/>
        </w:rPr>
        <w:t xml:space="preserve">play a relevant role in the </w:t>
      </w:r>
      <w:proofErr w:type="spellStart"/>
      <w:r w:rsidR="00A07F80" w:rsidRPr="006964C6">
        <w:rPr>
          <w:rFonts w:ascii="Book Antiqua" w:hAnsi="Book Antiqua"/>
        </w:rPr>
        <w:t>neurorehabilitation</w:t>
      </w:r>
      <w:proofErr w:type="spellEnd"/>
      <w:r w:rsidR="00A07F80" w:rsidRPr="006964C6">
        <w:rPr>
          <w:rFonts w:ascii="Book Antiqua" w:hAnsi="Book Antiqua"/>
        </w:rPr>
        <w:t xml:space="preserve"> field</w:t>
      </w:r>
      <w:r w:rsidRPr="006964C6">
        <w:rPr>
          <w:rFonts w:ascii="Book Antiqua" w:hAnsi="Book Antiqua"/>
        </w:rPr>
        <w:t>,</w:t>
      </w:r>
      <w:r w:rsidR="00A07F80" w:rsidRPr="006964C6">
        <w:rPr>
          <w:rFonts w:ascii="Book Antiqua" w:hAnsi="Book Antiqua"/>
        </w:rPr>
        <w:t xml:space="preserve"> both</w:t>
      </w:r>
      <w:r w:rsidRPr="006964C6">
        <w:rPr>
          <w:rFonts w:ascii="Book Antiqua" w:hAnsi="Book Antiqua"/>
        </w:rPr>
        <w:t xml:space="preserve"> in terms of</w:t>
      </w:r>
      <w:r w:rsidR="00A07F80" w:rsidRPr="006964C6">
        <w:rPr>
          <w:rFonts w:ascii="Book Antiqua" w:hAnsi="Book Antiqua"/>
        </w:rPr>
        <w:t xml:space="preserve"> aiming at promoting recovery or compensation</w:t>
      </w:r>
      <w:r w:rsidR="00D45CCA" w:rsidRPr="006964C6">
        <w:rPr>
          <w:rFonts w:ascii="Book Antiqua" w:hAnsi="Book Antiqua"/>
        </w:rPr>
        <w:t>,</w:t>
      </w:r>
      <w:r w:rsidR="00A07F80" w:rsidRPr="006964C6">
        <w:rPr>
          <w:rFonts w:ascii="Book Antiqua" w:hAnsi="Book Antiqua"/>
        </w:rPr>
        <w:t xml:space="preserve"> </w:t>
      </w:r>
      <w:r w:rsidRPr="006964C6">
        <w:rPr>
          <w:rFonts w:ascii="Book Antiqua" w:hAnsi="Book Antiqua"/>
        </w:rPr>
        <w:t xml:space="preserve">but also </w:t>
      </w:r>
      <w:r w:rsidR="00A07F80" w:rsidRPr="006964C6">
        <w:rPr>
          <w:rFonts w:ascii="Book Antiqua" w:hAnsi="Book Antiqua"/>
        </w:rPr>
        <w:t xml:space="preserve">based on </w:t>
      </w:r>
      <w:r w:rsidR="00D45CCA" w:rsidRPr="006964C6">
        <w:rPr>
          <w:rFonts w:ascii="Book Antiqua" w:hAnsi="Book Antiqua"/>
        </w:rPr>
        <w:t xml:space="preserve">underlying </w:t>
      </w:r>
      <w:r w:rsidR="00A07F80" w:rsidRPr="006964C6">
        <w:rPr>
          <w:rFonts w:ascii="Book Antiqua" w:hAnsi="Book Antiqua"/>
        </w:rPr>
        <w:t>functional and biological neur</w:t>
      </w:r>
      <w:r w:rsidR="00982CBA" w:rsidRPr="006964C6">
        <w:rPr>
          <w:rFonts w:ascii="Book Antiqua" w:hAnsi="Book Antiqua"/>
        </w:rPr>
        <w:t>oplasticity</w:t>
      </w:r>
      <w:r w:rsidR="0043238F" w:rsidRPr="006964C6">
        <w:rPr>
          <w:rFonts w:ascii="Book Antiqua" w:hAnsi="Book Antiqua"/>
          <w:noProof/>
          <w:vertAlign w:val="superscript"/>
        </w:rPr>
        <w:t>[49,50]</w:t>
      </w:r>
      <w:r w:rsidR="00DA220D" w:rsidRPr="006964C6">
        <w:rPr>
          <w:rFonts w:ascii="Book Antiqua" w:hAnsi="Book Antiqua"/>
        </w:rPr>
        <w:t>.</w:t>
      </w:r>
      <w:r w:rsidR="007275A0" w:rsidRPr="006964C6">
        <w:rPr>
          <w:rFonts w:ascii="Book Antiqua" w:hAnsi="Book Antiqua"/>
        </w:rPr>
        <w:t xml:space="preserve"> Similarly, cognitive training might delay/slow cognitive dysfunction progression in early stages and should be explored for this purpose.</w:t>
      </w:r>
    </w:p>
    <w:p w:rsidR="007275A0" w:rsidRPr="00510A9A" w:rsidRDefault="007275A0" w:rsidP="00E3227B">
      <w:pPr>
        <w:pStyle w:val="Newparagraph"/>
        <w:ind w:firstLineChars="100" w:firstLine="210"/>
        <w:rPr>
          <w:rFonts w:ascii="Book Antiqua" w:hAnsi="Book Antiqua"/>
        </w:rPr>
      </w:pPr>
      <w:r w:rsidRPr="006964C6">
        <w:rPr>
          <w:rFonts w:ascii="Book Antiqua" w:hAnsi="Book Antiqua"/>
        </w:rPr>
        <w:t xml:space="preserve">Taking in </w:t>
      </w:r>
      <w:r w:rsidR="006931DA" w:rsidRPr="006964C6">
        <w:rPr>
          <w:rFonts w:ascii="Book Antiqua" w:hAnsi="Book Antiqua"/>
        </w:rPr>
        <w:t xml:space="preserve">to </w:t>
      </w:r>
      <w:r w:rsidRPr="006964C6">
        <w:rPr>
          <w:rFonts w:ascii="Book Antiqua" w:hAnsi="Book Antiqua"/>
        </w:rPr>
        <w:t>account the current state of the field</w:t>
      </w:r>
      <w:r w:rsidR="006931DA" w:rsidRPr="006964C6">
        <w:rPr>
          <w:rFonts w:ascii="Book Antiqua" w:hAnsi="Book Antiqua"/>
        </w:rPr>
        <w:t>,</w:t>
      </w:r>
      <w:r w:rsidRPr="006964C6">
        <w:rPr>
          <w:rFonts w:ascii="Book Antiqua" w:hAnsi="Book Antiqua"/>
        </w:rPr>
        <w:t xml:space="preserve"> we propose the following steps:</w:t>
      </w:r>
      <w:r w:rsidR="00510A9A">
        <w:rPr>
          <w:rFonts w:ascii="Book Antiqua" w:hAnsi="Book Antiqua" w:hint="eastAsia"/>
        </w:rPr>
        <w:t xml:space="preserve"> (1) </w:t>
      </w:r>
      <w:r w:rsidRPr="006964C6">
        <w:rPr>
          <w:rFonts w:ascii="Book Antiqua" w:hAnsi="Book Antiqua"/>
        </w:rPr>
        <w:t>To conduct group studies for interventions showing promising results, such as cognitive rehabilitation. This would also aid in clarifying possible differential effects of each therapy;</w:t>
      </w:r>
      <w:r w:rsidR="00510A9A">
        <w:rPr>
          <w:rFonts w:ascii="Book Antiqua" w:hAnsi="Book Antiqua" w:hint="eastAsia"/>
        </w:rPr>
        <w:t xml:space="preserve"> (2) </w:t>
      </w:r>
      <w:r w:rsidRPr="00510A9A">
        <w:rPr>
          <w:rFonts w:ascii="Book Antiqua" w:hAnsi="Book Antiqua"/>
        </w:rPr>
        <w:t>Whenever RCT</w:t>
      </w:r>
      <w:r w:rsidR="00510A9A">
        <w:rPr>
          <w:rFonts w:ascii="Book Antiqua" w:hAnsi="Book Antiqua"/>
        </w:rPr>
        <w:t>’</w:t>
      </w:r>
      <w:r w:rsidRPr="00510A9A">
        <w:rPr>
          <w:rFonts w:ascii="Book Antiqua" w:hAnsi="Book Antiqua"/>
        </w:rPr>
        <w:t>s or other group studies are not possible</w:t>
      </w:r>
      <w:r w:rsidR="006931DA" w:rsidRPr="00510A9A">
        <w:rPr>
          <w:rFonts w:ascii="Book Antiqua" w:hAnsi="Book Antiqua"/>
        </w:rPr>
        <w:t>,</w:t>
      </w:r>
      <w:r w:rsidRPr="00510A9A">
        <w:rPr>
          <w:rFonts w:ascii="Book Antiqua" w:hAnsi="Book Antiqua"/>
        </w:rPr>
        <w:t xml:space="preserve"> due to participant number or other constraints, case studies</w:t>
      </w:r>
      <w:r w:rsidR="0043238F" w:rsidRPr="00510A9A">
        <w:rPr>
          <w:rFonts w:ascii="Book Antiqua" w:hAnsi="Book Antiqua"/>
          <w:noProof/>
          <w:vertAlign w:val="superscript"/>
        </w:rPr>
        <w:t>[51]</w:t>
      </w:r>
      <w:r w:rsidRPr="00510A9A">
        <w:rPr>
          <w:rFonts w:ascii="Book Antiqua" w:hAnsi="Book Antiqua"/>
        </w:rPr>
        <w:t xml:space="preserve"> should be used</w:t>
      </w:r>
      <w:r w:rsidR="006931DA" w:rsidRPr="00510A9A">
        <w:rPr>
          <w:rFonts w:ascii="Book Antiqua" w:hAnsi="Book Antiqua"/>
        </w:rPr>
        <w:t>,</w:t>
      </w:r>
      <w:r w:rsidRPr="00510A9A">
        <w:rPr>
          <w:rFonts w:ascii="Book Antiqua" w:hAnsi="Book Antiqua"/>
        </w:rPr>
        <w:t xml:space="preserve"> </w:t>
      </w:r>
      <w:r w:rsidR="006931DA" w:rsidRPr="00510A9A">
        <w:rPr>
          <w:rFonts w:ascii="Book Antiqua" w:hAnsi="Book Antiqua"/>
        </w:rPr>
        <w:t xml:space="preserve"> or quasi-experimental</w:t>
      </w:r>
      <w:r w:rsidRPr="00510A9A">
        <w:rPr>
          <w:rFonts w:ascii="Book Antiqua" w:hAnsi="Book Antiqua"/>
        </w:rPr>
        <w:t xml:space="preserve"> </w:t>
      </w:r>
      <w:r w:rsidR="006931DA" w:rsidRPr="00510A9A">
        <w:rPr>
          <w:rFonts w:ascii="Book Antiqua" w:hAnsi="Book Antiqua"/>
        </w:rPr>
        <w:t>(</w:t>
      </w:r>
      <w:r w:rsidR="006931DA" w:rsidRPr="00510A9A">
        <w:rPr>
          <w:rFonts w:ascii="Book Antiqua" w:hAnsi="Book Antiqua"/>
          <w:i/>
        </w:rPr>
        <w:t>e.g</w:t>
      </w:r>
      <w:r w:rsidR="006931DA" w:rsidRPr="00510A9A">
        <w:rPr>
          <w:rFonts w:ascii="Book Antiqua" w:hAnsi="Book Antiqua"/>
        </w:rPr>
        <w:t>.</w:t>
      </w:r>
      <w:r w:rsidR="00510A9A" w:rsidRPr="00510A9A">
        <w:rPr>
          <w:rFonts w:ascii="Book Antiqua" w:hAnsi="Book Antiqua" w:hint="eastAsia"/>
        </w:rPr>
        <w:t>,</w:t>
      </w:r>
      <w:r w:rsidR="006931DA" w:rsidRPr="00510A9A">
        <w:rPr>
          <w:rFonts w:ascii="Book Antiqua" w:hAnsi="Book Antiqua"/>
        </w:rPr>
        <w:t xml:space="preserve"> </w:t>
      </w:r>
      <w:r w:rsidRPr="00510A9A">
        <w:rPr>
          <w:rFonts w:ascii="Book Antiqua" w:hAnsi="Book Antiqua"/>
        </w:rPr>
        <w:t>ABAB design</w:t>
      </w:r>
      <w:r w:rsidR="006931DA" w:rsidRPr="00510A9A">
        <w:rPr>
          <w:rFonts w:ascii="Book Antiqua" w:hAnsi="Book Antiqua"/>
        </w:rPr>
        <w:t>s</w:t>
      </w:r>
      <w:r w:rsidRPr="00510A9A">
        <w:rPr>
          <w:rFonts w:ascii="Book Antiqua" w:hAnsi="Book Antiqua"/>
        </w:rPr>
        <w:t xml:space="preserve"> </w:t>
      </w:r>
      <w:r w:rsidR="006931DA" w:rsidRPr="00510A9A">
        <w:rPr>
          <w:rFonts w:ascii="Book Antiqua" w:hAnsi="Book Antiqua"/>
        </w:rPr>
        <w:t xml:space="preserve">with </w:t>
      </w:r>
      <w:r w:rsidRPr="00510A9A">
        <w:rPr>
          <w:rFonts w:ascii="Book Antiqua" w:hAnsi="Book Antiqua"/>
        </w:rPr>
        <w:t>statistical methods</w:t>
      </w:r>
      <w:r w:rsidR="006931DA" w:rsidRPr="00510A9A">
        <w:rPr>
          <w:rFonts w:ascii="Book Antiqua" w:hAnsi="Book Antiqua"/>
        </w:rPr>
        <w:t>,</w:t>
      </w:r>
      <w:r w:rsidRPr="00510A9A">
        <w:rPr>
          <w:rFonts w:ascii="Book Antiqua" w:hAnsi="Book Antiqua"/>
        </w:rPr>
        <w:t xml:space="preserve"> such as Significant Change</w:t>
      </w:r>
      <w:r w:rsidR="006931DA" w:rsidRPr="00510A9A">
        <w:rPr>
          <w:rFonts w:ascii="Book Antiqua" w:hAnsi="Book Antiqua"/>
        </w:rPr>
        <w:t>)</w:t>
      </w:r>
      <w:r w:rsidR="0090391D" w:rsidRPr="00510A9A">
        <w:rPr>
          <w:rFonts w:ascii="Book Antiqua" w:hAnsi="Book Antiqua"/>
        </w:rPr>
        <w:t>;</w:t>
      </w:r>
      <w:r w:rsidR="00510A9A" w:rsidRPr="00510A9A">
        <w:rPr>
          <w:rFonts w:ascii="Book Antiqua" w:hAnsi="Book Antiqua" w:hint="eastAsia"/>
        </w:rPr>
        <w:t xml:space="preserve"> (3) </w:t>
      </w:r>
      <w:r w:rsidRPr="00510A9A">
        <w:rPr>
          <w:rFonts w:ascii="Book Antiqua" w:hAnsi="Book Antiqua"/>
        </w:rPr>
        <w:t xml:space="preserve">Likewise, case studies can provide a feasible option for exploring the potential role of </w:t>
      </w:r>
      <w:r w:rsidR="00510A9A" w:rsidRPr="00510A9A">
        <w:rPr>
          <w:rFonts w:ascii="Book Antiqua" w:hAnsi="Book Antiqua"/>
        </w:rPr>
        <w:t>“</w:t>
      </w:r>
      <w:r w:rsidRPr="00510A9A">
        <w:rPr>
          <w:rFonts w:ascii="Book Antiqua" w:hAnsi="Book Antiqua"/>
        </w:rPr>
        <w:t>experimental</w:t>
      </w:r>
      <w:r w:rsidR="00510A9A" w:rsidRPr="00510A9A">
        <w:rPr>
          <w:rFonts w:ascii="Book Antiqua" w:hAnsi="Book Antiqua"/>
        </w:rPr>
        <w:t>”</w:t>
      </w:r>
      <w:r w:rsidRPr="00510A9A">
        <w:rPr>
          <w:rFonts w:ascii="Book Antiqua" w:hAnsi="Book Antiqua"/>
        </w:rPr>
        <w:t xml:space="preserve"> non-pharmacological therapies</w:t>
      </w:r>
      <w:r w:rsidR="006931DA" w:rsidRPr="00510A9A">
        <w:rPr>
          <w:rFonts w:ascii="Book Antiqua" w:hAnsi="Book Antiqua"/>
        </w:rPr>
        <w:t>,</w:t>
      </w:r>
      <w:r w:rsidRPr="00510A9A">
        <w:rPr>
          <w:rFonts w:ascii="Book Antiqua" w:hAnsi="Book Antiqua"/>
        </w:rPr>
        <w:t xml:space="preserve"> such as vision therapy and efforts should be developed for testing each of the available non-pharmacological therapies;</w:t>
      </w:r>
      <w:r w:rsidR="00510A9A" w:rsidRPr="00510A9A">
        <w:rPr>
          <w:rFonts w:ascii="Book Antiqua" w:hAnsi="Book Antiqua" w:hint="eastAsia"/>
        </w:rPr>
        <w:t xml:space="preserve"> and (4) </w:t>
      </w:r>
      <w:r w:rsidRPr="00510A9A">
        <w:rPr>
          <w:rFonts w:ascii="Book Antiqua" w:hAnsi="Book Antiqua"/>
        </w:rPr>
        <w:t>Studies should</w:t>
      </w:r>
      <w:r w:rsidR="006931DA" w:rsidRPr="00510A9A">
        <w:rPr>
          <w:rFonts w:ascii="Book Antiqua" w:hAnsi="Book Antiqua"/>
        </w:rPr>
        <w:t>,</w:t>
      </w:r>
      <w:r w:rsidRPr="00510A9A">
        <w:rPr>
          <w:rFonts w:ascii="Book Antiqua" w:hAnsi="Book Antiqua"/>
        </w:rPr>
        <w:t xml:space="preserve"> therefore</w:t>
      </w:r>
      <w:r w:rsidR="006931DA" w:rsidRPr="00510A9A">
        <w:rPr>
          <w:rFonts w:ascii="Book Antiqua" w:hAnsi="Book Antiqua"/>
        </w:rPr>
        <w:t>,</w:t>
      </w:r>
      <w:r w:rsidRPr="00510A9A">
        <w:rPr>
          <w:rFonts w:ascii="Book Antiqua" w:hAnsi="Book Antiqua"/>
        </w:rPr>
        <w:t xml:space="preserve"> sequentially focus on assessing implementation feasibility, efficacy, cost-effectiveness, and differential/compared efficacy for symptoms/difficulties/functionality.</w:t>
      </w:r>
    </w:p>
    <w:p w:rsidR="007275A0" w:rsidRPr="006964C6" w:rsidRDefault="007275A0" w:rsidP="00E3227B">
      <w:pPr>
        <w:pStyle w:val="Newparagraph"/>
        <w:ind w:firstLineChars="100" w:firstLine="210"/>
        <w:rPr>
          <w:rFonts w:ascii="Book Antiqua" w:hAnsi="Book Antiqua"/>
        </w:rPr>
      </w:pPr>
      <w:r w:rsidRPr="006964C6">
        <w:rPr>
          <w:rFonts w:ascii="Book Antiqua" w:hAnsi="Book Antiqua"/>
        </w:rPr>
        <w:t xml:space="preserve">In sum, current research in the field of </w:t>
      </w:r>
      <w:r w:rsidR="0090391D" w:rsidRPr="006964C6">
        <w:rPr>
          <w:rFonts w:ascii="Book Antiqua" w:hAnsi="Book Antiqua"/>
        </w:rPr>
        <w:t>dementia suggests</w:t>
      </w:r>
      <w:r w:rsidR="006931DA" w:rsidRPr="006964C6">
        <w:rPr>
          <w:rFonts w:ascii="Book Antiqua" w:hAnsi="Book Antiqua"/>
        </w:rPr>
        <w:t xml:space="preserve"> </w:t>
      </w:r>
      <w:r w:rsidRPr="006964C6">
        <w:rPr>
          <w:rFonts w:ascii="Book Antiqua" w:hAnsi="Book Antiqua"/>
        </w:rPr>
        <w:t xml:space="preserve">that PCA patients show relative preserved insight in </w:t>
      </w:r>
      <w:r w:rsidR="006931DA" w:rsidRPr="006964C6">
        <w:rPr>
          <w:rFonts w:ascii="Book Antiqua" w:hAnsi="Book Antiqua"/>
        </w:rPr>
        <w:t xml:space="preserve">the </w:t>
      </w:r>
      <w:r w:rsidRPr="006964C6">
        <w:rPr>
          <w:rFonts w:ascii="Book Antiqua" w:hAnsi="Book Antiqua"/>
        </w:rPr>
        <w:t xml:space="preserve">early and moderate stages, and preliminary evidence </w:t>
      </w:r>
      <w:r w:rsidR="006931DA" w:rsidRPr="006964C6">
        <w:rPr>
          <w:rFonts w:ascii="Book Antiqua" w:hAnsi="Book Antiqua"/>
        </w:rPr>
        <w:t xml:space="preserve">showing promising effects </w:t>
      </w:r>
      <w:r w:rsidR="00985C3F" w:rsidRPr="006964C6">
        <w:rPr>
          <w:rFonts w:ascii="Book Antiqua" w:hAnsi="Book Antiqua"/>
        </w:rPr>
        <w:t>for non</w:t>
      </w:r>
      <w:r w:rsidRPr="006964C6">
        <w:rPr>
          <w:rFonts w:ascii="Book Antiqua" w:hAnsi="Book Antiqua"/>
        </w:rPr>
        <w:t xml:space="preserve">-pharmacological interventions </w:t>
      </w:r>
      <w:r w:rsidR="006931DA" w:rsidRPr="006964C6">
        <w:rPr>
          <w:rFonts w:ascii="Book Antiqua" w:hAnsi="Book Antiqua"/>
        </w:rPr>
        <w:t xml:space="preserve">in </w:t>
      </w:r>
      <w:r w:rsidRPr="006964C6">
        <w:rPr>
          <w:rFonts w:ascii="Book Antiqua" w:hAnsi="Book Antiqua"/>
        </w:rPr>
        <w:t>PCA</w:t>
      </w:r>
      <w:r w:rsidR="00985C3F" w:rsidRPr="006964C6">
        <w:rPr>
          <w:rFonts w:ascii="Book Antiqua" w:hAnsi="Book Antiqua"/>
        </w:rPr>
        <w:t>, warrant</w:t>
      </w:r>
      <w:r w:rsidRPr="006964C6">
        <w:rPr>
          <w:rFonts w:ascii="Book Antiqua" w:hAnsi="Book Antiqua"/>
        </w:rPr>
        <w:t xml:space="preserve"> future research.</w:t>
      </w:r>
    </w:p>
    <w:p w:rsidR="006D23DD" w:rsidRPr="000C0790" w:rsidRDefault="007275A0" w:rsidP="000C0790">
      <w:pPr>
        <w:pStyle w:val="1"/>
        <w:spacing w:before="0" w:after="0"/>
        <w:ind w:right="0"/>
        <w:rPr>
          <w:rFonts w:ascii="Book Antiqua" w:hAnsi="Book Antiqua"/>
          <w:noProof/>
          <w:szCs w:val="24"/>
        </w:rPr>
      </w:pPr>
      <w:r w:rsidRPr="006964C6">
        <w:rPr>
          <w:rFonts w:ascii="Book Antiqua" w:hAnsi="Book Antiqua"/>
          <w:szCs w:val="24"/>
        </w:rPr>
        <w:br w:type="page"/>
      </w:r>
      <w:r w:rsidRPr="000C0790">
        <w:rPr>
          <w:rFonts w:ascii="Book Antiqua" w:hAnsi="Book Antiqua"/>
          <w:szCs w:val="24"/>
        </w:rPr>
        <w:lastRenderedPageBreak/>
        <w:fldChar w:fldCharType="begin"/>
      </w:r>
      <w:r w:rsidRPr="000C0790">
        <w:rPr>
          <w:rFonts w:ascii="Book Antiqua" w:hAnsi="Book Antiqua"/>
          <w:szCs w:val="24"/>
          <w:lang w:val="pt-PT"/>
        </w:rPr>
        <w:instrText xml:space="preserve"> ADDIN EN.REFLIST </w:instrText>
      </w:r>
      <w:r w:rsidRPr="000C0790">
        <w:rPr>
          <w:rFonts w:ascii="Book Antiqua" w:hAnsi="Book Antiqua"/>
          <w:szCs w:val="24"/>
        </w:rPr>
        <w:fldChar w:fldCharType="end"/>
      </w:r>
      <w:r w:rsidR="00E94141" w:rsidRPr="000C0790">
        <w:rPr>
          <w:rFonts w:ascii="Book Antiqua" w:hAnsi="Book Antiqua"/>
          <w:szCs w:val="24"/>
          <w:lang w:val="pt-PT"/>
        </w:rPr>
        <w:t>REFERENCES</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1 </w:t>
      </w:r>
      <w:r w:rsidRPr="000C0790">
        <w:rPr>
          <w:rFonts w:ascii="Book Antiqua" w:eastAsia="宋体" w:hAnsi="Book Antiqua" w:cs="宋体"/>
          <w:b/>
          <w:bCs/>
          <w:color w:val="000000"/>
        </w:rPr>
        <w:t>Benson DF</w:t>
      </w:r>
      <w:r w:rsidRPr="000C0790">
        <w:rPr>
          <w:rFonts w:ascii="Book Antiqua" w:eastAsia="宋体" w:hAnsi="Book Antiqua" w:cs="宋体"/>
          <w:color w:val="000000"/>
        </w:rPr>
        <w:t>, Davis RJ, Snyder BD. Posterior cortical atrophy. </w:t>
      </w:r>
      <w:r w:rsidRPr="000C0790">
        <w:rPr>
          <w:rFonts w:ascii="Book Antiqua" w:eastAsia="宋体" w:hAnsi="Book Antiqua" w:cs="宋体"/>
          <w:i/>
          <w:iCs/>
          <w:color w:val="000000"/>
        </w:rPr>
        <w:t xml:space="preserve">Arch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color w:val="000000"/>
        </w:rPr>
        <w:t> 1988; </w:t>
      </w:r>
      <w:r w:rsidRPr="000C0790">
        <w:rPr>
          <w:rFonts w:ascii="Book Antiqua" w:eastAsia="宋体" w:hAnsi="Book Antiqua" w:cs="宋体"/>
          <w:b/>
          <w:bCs/>
          <w:color w:val="000000"/>
        </w:rPr>
        <w:t>45</w:t>
      </w:r>
      <w:r w:rsidRPr="000C0790">
        <w:rPr>
          <w:rFonts w:ascii="Book Antiqua" w:eastAsia="宋体" w:hAnsi="Book Antiqua" w:cs="宋体"/>
          <w:color w:val="000000"/>
        </w:rPr>
        <w:t>: 789-793 [PMID: 3390033 DOI: 10.1001/archneur.1988.00520310107024]</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2 </w:t>
      </w:r>
      <w:r w:rsidRPr="000C0790">
        <w:rPr>
          <w:rFonts w:ascii="Book Antiqua" w:eastAsia="宋体" w:hAnsi="Book Antiqua" w:cs="宋体"/>
          <w:b/>
          <w:bCs/>
          <w:color w:val="000000"/>
        </w:rPr>
        <w:t>Crutch SJ</w:t>
      </w:r>
      <w:r w:rsidRPr="000C0790">
        <w:rPr>
          <w:rFonts w:ascii="Book Antiqua" w:eastAsia="宋体" w:hAnsi="Book Antiqua" w:cs="宋体"/>
          <w:color w:val="000000"/>
        </w:rPr>
        <w:t xml:space="preserve">, Lehmann M, Schott JM, </w:t>
      </w:r>
      <w:proofErr w:type="spellStart"/>
      <w:r w:rsidRPr="000C0790">
        <w:rPr>
          <w:rFonts w:ascii="Book Antiqua" w:eastAsia="宋体" w:hAnsi="Book Antiqua" w:cs="宋体"/>
          <w:color w:val="000000"/>
        </w:rPr>
        <w:t>Rabinovici</w:t>
      </w:r>
      <w:proofErr w:type="spellEnd"/>
      <w:r w:rsidRPr="000C0790">
        <w:rPr>
          <w:rFonts w:ascii="Book Antiqua" w:eastAsia="宋体" w:hAnsi="Book Antiqua" w:cs="宋体"/>
          <w:color w:val="000000"/>
        </w:rPr>
        <w:t xml:space="preserve"> GD, </w:t>
      </w:r>
      <w:proofErr w:type="spellStart"/>
      <w:r w:rsidRPr="000C0790">
        <w:rPr>
          <w:rFonts w:ascii="Book Antiqua" w:eastAsia="宋体" w:hAnsi="Book Antiqua" w:cs="宋体"/>
          <w:color w:val="000000"/>
        </w:rPr>
        <w:t>Rossor</w:t>
      </w:r>
      <w:proofErr w:type="spellEnd"/>
      <w:r w:rsidRPr="000C0790">
        <w:rPr>
          <w:rFonts w:ascii="Book Antiqua" w:eastAsia="宋体" w:hAnsi="Book Antiqua" w:cs="宋体"/>
          <w:color w:val="000000"/>
        </w:rPr>
        <w:t xml:space="preserve"> MN, Fox NC. Posterior cortical atrophy. </w:t>
      </w:r>
      <w:r w:rsidRPr="000C0790">
        <w:rPr>
          <w:rFonts w:ascii="Book Antiqua" w:eastAsia="宋体" w:hAnsi="Book Antiqua" w:cs="宋体"/>
          <w:i/>
          <w:iCs/>
          <w:color w:val="000000"/>
        </w:rPr>
        <w:t xml:space="preserve">Lancet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color w:val="000000"/>
        </w:rPr>
        <w:t> 2012; </w:t>
      </w:r>
      <w:r w:rsidRPr="000C0790">
        <w:rPr>
          <w:rFonts w:ascii="Book Antiqua" w:eastAsia="宋体" w:hAnsi="Book Antiqua" w:cs="宋体"/>
          <w:b/>
          <w:bCs/>
          <w:color w:val="000000"/>
        </w:rPr>
        <w:t>11</w:t>
      </w:r>
      <w:r w:rsidRPr="000C0790">
        <w:rPr>
          <w:rFonts w:ascii="Book Antiqua" w:eastAsia="宋体" w:hAnsi="Book Antiqua" w:cs="宋体"/>
          <w:color w:val="000000"/>
        </w:rPr>
        <w:t>: 170-178 [PMID: 22265212 DOI: 10.1016/S1474-4422(11)70289-7]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3 </w:t>
      </w:r>
      <w:proofErr w:type="spellStart"/>
      <w:r w:rsidRPr="000C0790">
        <w:rPr>
          <w:rFonts w:ascii="Book Antiqua" w:eastAsia="宋体" w:hAnsi="Book Antiqua" w:cs="宋体"/>
          <w:b/>
          <w:bCs/>
          <w:color w:val="000000"/>
        </w:rPr>
        <w:t>Vighetto</w:t>
      </w:r>
      <w:proofErr w:type="spellEnd"/>
      <w:r w:rsidRPr="000C0790">
        <w:rPr>
          <w:rFonts w:ascii="Book Antiqua" w:eastAsia="宋体" w:hAnsi="Book Antiqua" w:cs="宋体"/>
          <w:b/>
          <w:bCs/>
          <w:color w:val="000000"/>
        </w:rPr>
        <w:t xml:space="preserve"> A</w:t>
      </w:r>
      <w:r w:rsidRPr="000C0790">
        <w:rPr>
          <w:rFonts w:ascii="Book Antiqua" w:eastAsia="宋体" w:hAnsi="Book Antiqua" w:cs="宋体"/>
          <w:color w:val="000000"/>
        </w:rPr>
        <w:t xml:space="preserve">. Towards an earlier diagnosis of Alzheimer's disease presenting with </w:t>
      </w:r>
      <w:proofErr w:type="spellStart"/>
      <w:r w:rsidRPr="000C0790">
        <w:rPr>
          <w:rFonts w:ascii="Book Antiqua" w:eastAsia="宋体" w:hAnsi="Book Antiqua" w:cs="宋体"/>
          <w:color w:val="000000"/>
        </w:rPr>
        <w:t>visuospatial</w:t>
      </w:r>
      <w:proofErr w:type="spellEnd"/>
      <w:r w:rsidRPr="000C0790">
        <w:rPr>
          <w:rFonts w:ascii="Book Antiqua" w:eastAsia="宋体" w:hAnsi="Book Antiqua" w:cs="宋体"/>
          <w:color w:val="000000"/>
        </w:rPr>
        <w:t xml:space="preserve"> disorders (posterior cortical atrophy). </w:t>
      </w:r>
      <w:r w:rsidRPr="000C0790">
        <w:rPr>
          <w:rFonts w:ascii="Book Antiqua" w:eastAsia="宋体" w:hAnsi="Book Antiqua" w:cs="宋体"/>
          <w:i/>
          <w:iCs/>
          <w:color w:val="000000"/>
        </w:rPr>
        <w:t xml:space="preserve">Rev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i/>
          <w:iCs/>
          <w:color w:val="000000"/>
        </w:rPr>
        <w:t xml:space="preserve"> </w:t>
      </w:r>
      <w:r w:rsidRPr="000C0790">
        <w:rPr>
          <w:rFonts w:ascii="Book Antiqua" w:eastAsia="宋体" w:hAnsi="Book Antiqua" w:cs="宋体"/>
          <w:iCs/>
          <w:color w:val="000000"/>
        </w:rPr>
        <w:t>(Paris)</w:t>
      </w:r>
      <w:r w:rsidRPr="000C0790">
        <w:rPr>
          <w:rFonts w:ascii="Book Antiqua" w:eastAsia="宋体" w:hAnsi="Book Antiqua" w:cs="宋体"/>
          <w:color w:val="000000"/>
        </w:rPr>
        <w:t> 2013; </w:t>
      </w:r>
      <w:r w:rsidRPr="000C0790">
        <w:rPr>
          <w:rFonts w:ascii="Book Antiqua" w:eastAsia="宋体" w:hAnsi="Book Antiqua" w:cs="宋体"/>
          <w:b/>
          <w:bCs/>
          <w:color w:val="000000"/>
        </w:rPr>
        <w:t>169</w:t>
      </w:r>
      <w:r w:rsidRPr="000C0790">
        <w:rPr>
          <w:rFonts w:ascii="Book Antiqua" w:eastAsia="宋体" w:hAnsi="Book Antiqua" w:cs="宋体"/>
          <w:color w:val="000000"/>
        </w:rPr>
        <w:t>: 687-694 [PMID: 24035594 DOI: 10.1016/j.neurol.2013.08.001]</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4 </w:t>
      </w:r>
      <w:r w:rsidRPr="000C0790">
        <w:rPr>
          <w:rFonts w:ascii="Book Antiqua" w:eastAsia="宋体" w:hAnsi="Book Antiqua" w:cs="宋体"/>
          <w:b/>
          <w:bCs/>
          <w:color w:val="000000"/>
        </w:rPr>
        <w:t>Snowden JS</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Stopford</w:t>
      </w:r>
      <w:proofErr w:type="spellEnd"/>
      <w:r w:rsidRPr="000C0790">
        <w:rPr>
          <w:rFonts w:ascii="Book Antiqua" w:eastAsia="宋体" w:hAnsi="Book Antiqua" w:cs="宋体"/>
          <w:color w:val="000000"/>
        </w:rPr>
        <w:t xml:space="preserve"> CL, </w:t>
      </w:r>
      <w:proofErr w:type="spellStart"/>
      <w:r w:rsidRPr="000C0790">
        <w:rPr>
          <w:rFonts w:ascii="Book Antiqua" w:eastAsia="宋体" w:hAnsi="Book Antiqua" w:cs="宋体"/>
          <w:color w:val="000000"/>
        </w:rPr>
        <w:t>Julien</w:t>
      </w:r>
      <w:proofErr w:type="spellEnd"/>
      <w:r w:rsidRPr="000C0790">
        <w:rPr>
          <w:rFonts w:ascii="Book Antiqua" w:eastAsia="宋体" w:hAnsi="Book Antiqua" w:cs="宋体"/>
          <w:color w:val="000000"/>
        </w:rPr>
        <w:t xml:space="preserve"> CL, Thompson JC, Davidson Y, Gibbons L, Pritchard A, </w:t>
      </w:r>
      <w:proofErr w:type="spellStart"/>
      <w:r w:rsidRPr="000C0790">
        <w:rPr>
          <w:rFonts w:ascii="Book Antiqua" w:eastAsia="宋体" w:hAnsi="Book Antiqua" w:cs="宋体"/>
          <w:color w:val="000000"/>
        </w:rPr>
        <w:t>Lendon</w:t>
      </w:r>
      <w:proofErr w:type="spellEnd"/>
      <w:r w:rsidRPr="000C0790">
        <w:rPr>
          <w:rFonts w:ascii="Book Antiqua" w:eastAsia="宋体" w:hAnsi="Book Antiqua" w:cs="宋体"/>
          <w:color w:val="000000"/>
        </w:rPr>
        <w:t xml:space="preserve"> CL, Richardson AM, </w:t>
      </w:r>
      <w:proofErr w:type="spellStart"/>
      <w:r w:rsidRPr="000C0790">
        <w:rPr>
          <w:rFonts w:ascii="Book Antiqua" w:eastAsia="宋体" w:hAnsi="Book Antiqua" w:cs="宋体"/>
          <w:color w:val="000000"/>
        </w:rPr>
        <w:t>Varma</w:t>
      </w:r>
      <w:proofErr w:type="spellEnd"/>
      <w:r w:rsidRPr="000C0790">
        <w:rPr>
          <w:rFonts w:ascii="Book Antiqua" w:eastAsia="宋体" w:hAnsi="Book Antiqua" w:cs="宋体"/>
          <w:color w:val="000000"/>
        </w:rPr>
        <w:t xml:space="preserve"> A, </w:t>
      </w:r>
      <w:proofErr w:type="spellStart"/>
      <w:r w:rsidRPr="000C0790">
        <w:rPr>
          <w:rFonts w:ascii="Book Antiqua" w:eastAsia="宋体" w:hAnsi="Book Antiqua" w:cs="宋体"/>
          <w:color w:val="000000"/>
        </w:rPr>
        <w:t>Neary</w:t>
      </w:r>
      <w:proofErr w:type="spellEnd"/>
      <w:r w:rsidRPr="000C0790">
        <w:rPr>
          <w:rFonts w:ascii="Book Antiqua" w:eastAsia="宋体" w:hAnsi="Book Antiqua" w:cs="宋体"/>
          <w:color w:val="000000"/>
        </w:rPr>
        <w:t xml:space="preserve"> D, Mann D. Cognitive phenotypes in Alzheimer's disease and genetic risk. </w:t>
      </w:r>
      <w:r w:rsidRPr="000C0790">
        <w:rPr>
          <w:rFonts w:ascii="Book Antiqua" w:eastAsia="宋体" w:hAnsi="Book Antiqua" w:cs="宋体"/>
          <w:i/>
          <w:iCs/>
          <w:color w:val="000000"/>
        </w:rPr>
        <w:t>Cortex</w:t>
      </w:r>
      <w:r w:rsidRPr="000C0790">
        <w:rPr>
          <w:rFonts w:ascii="Book Antiqua" w:eastAsia="宋体" w:hAnsi="Book Antiqua" w:cs="宋体"/>
          <w:color w:val="000000"/>
        </w:rPr>
        <w:t> 2007; </w:t>
      </w:r>
      <w:r w:rsidRPr="000C0790">
        <w:rPr>
          <w:rFonts w:ascii="Book Antiqua" w:eastAsia="宋体" w:hAnsi="Book Antiqua" w:cs="宋体"/>
          <w:b/>
          <w:bCs/>
          <w:color w:val="000000"/>
        </w:rPr>
        <w:t>43</w:t>
      </w:r>
      <w:r w:rsidRPr="000C0790">
        <w:rPr>
          <w:rFonts w:ascii="Book Antiqua" w:eastAsia="宋体" w:hAnsi="Book Antiqua" w:cs="宋体"/>
          <w:color w:val="000000"/>
        </w:rPr>
        <w:t>: 835-845 [PMID: 17941342 DOI: 10.1016/S0010-9452(08)70683-X]</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5 </w:t>
      </w:r>
      <w:proofErr w:type="spellStart"/>
      <w:r w:rsidRPr="000C0790">
        <w:rPr>
          <w:rFonts w:ascii="Book Antiqua" w:eastAsia="宋体" w:hAnsi="Book Antiqua" w:cs="宋体"/>
          <w:b/>
          <w:bCs/>
          <w:color w:val="000000"/>
        </w:rPr>
        <w:t>McMonagle</w:t>
      </w:r>
      <w:proofErr w:type="spellEnd"/>
      <w:r w:rsidRPr="000C0790">
        <w:rPr>
          <w:rFonts w:ascii="Book Antiqua" w:eastAsia="宋体" w:hAnsi="Book Antiqua" w:cs="宋体"/>
          <w:b/>
          <w:bCs/>
          <w:color w:val="000000"/>
        </w:rPr>
        <w:t xml:space="preserve"> P</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Deering</w:t>
      </w:r>
      <w:proofErr w:type="spellEnd"/>
      <w:r w:rsidRPr="000C0790">
        <w:rPr>
          <w:rFonts w:ascii="Book Antiqua" w:eastAsia="宋体" w:hAnsi="Book Antiqua" w:cs="宋体"/>
          <w:color w:val="000000"/>
        </w:rPr>
        <w:t xml:space="preserve"> F, Berliner Y, </w:t>
      </w:r>
      <w:proofErr w:type="spellStart"/>
      <w:r w:rsidRPr="000C0790">
        <w:rPr>
          <w:rFonts w:ascii="Book Antiqua" w:eastAsia="宋体" w:hAnsi="Book Antiqua" w:cs="宋体"/>
          <w:color w:val="000000"/>
        </w:rPr>
        <w:t>Kertesz</w:t>
      </w:r>
      <w:proofErr w:type="spellEnd"/>
      <w:r w:rsidRPr="000C0790">
        <w:rPr>
          <w:rFonts w:ascii="Book Antiqua" w:eastAsia="宋体" w:hAnsi="Book Antiqua" w:cs="宋体"/>
          <w:color w:val="000000"/>
        </w:rPr>
        <w:t xml:space="preserve"> A. The cognitive profile of posterior cortical atrophy. </w:t>
      </w:r>
      <w:r w:rsidRPr="000C0790">
        <w:rPr>
          <w:rFonts w:ascii="Book Antiqua" w:eastAsia="宋体" w:hAnsi="Book Antiqua" w:cs="宋体"/>
          <w:i/>
          <w:iCs/>
          <w:color w:val="000000"/>
        </w:rPr>
        <w:t>Neurology</w:t>
      </w:r>
      <w:r w:rsidRPr="000C0790">
        <w:rPr>
          <w:rFonts w:ascii="Book Antiqua" w:eastAsia="宋体" w:hAnsi="Book Antiqua" w:cs="宋体"/>
          <w:color w:val="000000"/>
        </w:rPr>
        <w:t> 2006; </w:t>
      </w:r>
      <w:r w:rsidRPr="000C0790">
        <w:rPr>
          <w:rFonts w:ascii="Book Antiqua" w:eastAsia="宋体" w:hAnsi="Book Antiqua" w:cs="宋体"/>
          <w:b/>
          <w:bCs/>
          <w:color w:val="000000"/>
        </w:rPr>
        <w:t>66</w:t>
      </w:r>
      <w:r w:rsidRPr="000C0790">
        <w:rPr>
          <w:rFonts w:ascii="Book Antiqua" w:eastAsia="宋体" w:hAnsi="Book Antiqua" w:cs="宋体"/>
          <w:color w:val="000000"/>
        </w:rPr>
        <w:t>: 331-338 [PMID: 16476930 DOI: 10.1212/01.wnl.0000196477.78548.db]</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6 </w:t>
      </w:r>
      <w:r w:rsidRPr="000C0790">
        <w:rPr>
          <w:rFonts w:ascii="Book Antiqua" w:eastAsia="宋体" w:hAnsi="Book Antiqua" w:cs="宋体"/>
          <w:b/>
          <w:bCs/>
          <w:color w:val="000000"/>
        </w:rPr>
        <w:t>Ross SJ</w:t>
      </w:r>
      <w:r w:rsidRPr="000C0790">
        <w:rPr>
          <w:rFonts w:ascii="Book Antiqua" w:eastAsia="宋体" w:hAnsi="Book Antiqua" w:cs="宋体"/>
          <w:color w:val="000000"/>
        </w:rPr>
        <w:t xml:space="preserve">, Graham N, Stuart-Green L, </w:t>
      </w:r>
      <w:proofErr w:type="spellStart"/>
      <w:r w:rsidRPr="000C0790">
        <w:rPr>
          <w:rFonts w:ascii="Book Antiqua" w:eastAsia="宋体" w:hAnsi="Book Antiqua" w:cs="宋体"/>
          <w:color w:val="000000"/>
        </w:rPr>
        <w:t>Prins</w:t>
      </w:r>
      <w:proofErr w:type="spellEnd"/>
      <w:r w:rsidRPr="000C0790">
        <w:rPr>
          <w:rFonts w:ascii="Book Antiqua" w:eastAsia="宋体" w:hAnsi="Book Antiqua" w:cs="宋体"/>
          <w:color w:val="000000"/>
        </w:rPr>
        <w:t xml:space="preserve"> M, </w:t>
      </w:r>
      <w:proofErr w:type="spellStart"/>
      <w:r w:rsidRPr="000C0790">
        <w:rPr>
          <w:rFonts w:ascii="Book Antiqua" w:eastAsia="宋体" w:hAnsi="Book Antiqua" w:cs="宋体"/>
          <w:color w:val="000000"/>
        </w:rPr>
        <w:t>Xuereb</w:t>
      </w:r>
      <w:proofErr w:type="spellEnd"/>
      <w:r w:rsidRPr="000C0790">
        <w:rPr>
          <w:rFonts w:ascii="Book Antiqua" w:eastAsia="宋体" w:hAnsi="Book Antiqua" w:cs="宋体"/>
          <w:color w:val="000000"/>
        </w:rPr>
        <w:t xml:space="preserve"> J, Patterson K, Hodges JR. Progressive </w:t>
      </w:r>
      <w:proofErr w:type="spellStart"/>
      <w:r w:rsidRPr="000C0790">
        <w:rPr>
          <w:rFonts w:ascii="Book Antiqua" w:eastAsia="宋体" w:hAnsi="Book Antiqua" w:cs="宋体"/>
          <w:color w:val="000000"/>
        </w:rPr>
        <w:t>biparietal</w:t>
      </w:r>
      <w:proofErr w:type="spellEnd"/>
      <w:r w:rsidRPr="000C0790">
        <w:rPr>
          <w:rFonts w:ascii="Book Antiqua" w:eastAsia="宋体" w:hAnsi="Book Antiqua" w:cs="宋体"/>
          <w:color w:val="000000"/>
        </w:rPr>
        <w:t xml:space="preserve"> atrophy: an atypical presentation of Alzheimer's disease. </w:t>
      </w:r>
      <w:r w:rsidRPr="000C0790">
        <w:rPr>
          <w:rFonts w:ascii="Book Antiqua" w:eastAsia="宋体" w:hAnsi="Book Antiqua" w:cs="宋体"/>
          <w:i/>
          <w:iCs/>
          <w:color w:val="000000"/>
        </w:rPr>
        <w:t xml:space="preserve">J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Neurosurg</w:t>
      </w:r>
      <w:proofErr w:type="spellEnd"/>
      <w:r w:rsidRPr="000C0790">
        <w:rPr>
          <w:rFonts w:ascii="Book Antiqua" w:eastAsia="宋体" w:hAnsi="Book Antiqua" w:cs="宋体"/>
          <w:i/>
          <w:iCs/>
          <w:color w:val="000000"/>
        </w:rPr>
        <w:t xml:space="preserve"> Psychiatry</w:t>
      </w:r>
      <w:r w:rsidRPr="000C0790">
        <w:rPr>
          <w:rFonts w:ascii="Book Antiqua" w:eastAsia="宋体" w:hAnsi="Book Antiqua" w:cs="宋体"/>
          <w:color w:val="000000"/>
        </w:rPr>
        <w:t> 1996; </w:t>
      </w:r>
      <w:r w:rsidRPr="000C0790">
        <w:rPr>
          <w:rFonts w:ascii="Book Antiqua" w:eastAsia="宋体" w:hAnsi="Book Antiqua" w:cs="宋体"/>
          <w:b/>
          <w:bCs/>
          <w:color w:val="000000"/>
        </w:rPr>
        <w:t>61</w:t>
      </w:r>
      <w:r w:rsidRPr="000C0790">
        <w:rPr>
          <w:rFonts w:ascii="Book Antiqua" w:eastAsia="宋体" w:hAnsi="Book Antiqua" w:cs="宋体"/>
          <w:color w:val="000000"/>
        </w:rPr>
        <w:t>: 388-395 [PMID: 8890778 DOI: 10.1136/jnnp.61.4.388]</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7 </w:t>
      </w:r>
      <w:proofErr w:type="spellStart"/>
      <w:r w:rsidRPr="000C0790">
        <w:rPr>
          <w:rFonts w:ascii="Book Antiqua" w:eastAsia="宋体" w:hAnsi="Book Antiqua" w:cs="宋体"/>
          <w:b/>
          <w:bCs/>
          <w:color w:val="000000"/>
        </w:rPr>
        <w:t>Alves</w:t>
      </w:r>
      <w:proofErr w:type="spellEnd"/>
      <w:r w:rsidRPr="000C0790">
        <w:rPr>
          <w:rFonts w:ascii="Book Antiqua" w:eastAsia="宋体" w:hAnsi="Book Antiqua" w:cs="宋体"/>
          <w:b/>
          <w:bCs/>
          <w:color w:val="000000"/>
        </w:rPr>
        <w:t xml:space="preserve"> J</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Soares</w:t>
      </w:r>
      <w:proofErr w:type="spellEnd"/>
      <w:r w:rsidRPr="000C0790">
        <w:rPr>
          <w:rFonts w:ascii="Book Antiqua" w:eastAsia="宋体" w:hAnsi="Book Antiqua" w:cs="宋体"/>
          <w:color w:val="000000"/>
        </w:rPr>
        <w:t xml:space="preserve"> JM, </w:t>
      </w:r>
      <w:proofErr w:type="spellStart"/>
      <w:r w:rsidRPr="000C0790">
        <w:rPr>
          <w:rFonts w:ascii="Book Antiqua" w:eastAsia="宋体" w:hAnsi="Book Antiqua" w:cs="宋体"/>
          <w:color w:val="000000"/>
        </w:rPr>
        <w:t>Sampaio</w:t>
      </w:r>
      <w:proofErr w:type="spellEnd"/>
      <w:r w:rsidRPr="000C0790">
        <w:rPr>
          <w:rFonts w:ascii="Book Antiqua" w:eastAsia="宋体" w:hAnsi="Book Antiqua" w:cs="宋体"/>
          <w:color w:val="000000"/>
        </w:rPr>
        <w:t xml:space="preserve"> A, </w:t>
      </w:r>
      <w:proofErr w:type="spellStart"/>
      <w:r w:rsidRPr="000C0790">
        <w:rPr>
          <w:rFonts w:ascii="Book Antiqua" w:eastAsia="宋体" w:hAnsi="Book Antiqua" w:cs="宋体"/>
          <w:color w:val="000000"/>
        </w:rPr>
        <w:t>Gonçalves</w:t>
      </w:r>
      <w:proofErr w:type="spellEnd"/>
      <w:r w:rsidRPr="000C0790">
        <w:rPr>
          <w:rFonts w:ascii="Book Antiqua" w:eastAsia="宋体" w:hAnsi="Book Antiqua" w:cs="宋体"/>
          <w:color w:val="000000"/>
        </w:rPr>
        <w:t xml:space="preserve"> OF. Posterior cortical atrophy and Alzheimer's disease: a meta-analytic review of neuropsychological and brain </w:t>
      </w:r>
      <w:proofErr w:type="spellStart"/>
      <w:r w:rsidRPr="000C0790">
        <w:rPr>
          <w:rFonts w:ascii="Book Antiqua" w:eastAsia="宋体" w:hAnsi="Book Antiqua" w:cs="宋体"/>
          <w:color w:val="000000"/>
        </w:rPr>
        <w:t>morphometry</w:t>
      </w:r>
      <w:proofErr w:type="spellEnd"/>
      <w:r w:rsidRPr="000C0790">
        <w:rPr>
          <w:rFonts w:ascii="Book Antiqua" w:eastAsia="宋体" w:hAnsi="Book Antiqua" w:cs="宋体"/>
          <w:color w:val="000000"/>
        </w:rPr>
        <w:t xml:space="preserve"> studies. </w:t>
      </w:r>
      <w:r w:rsidRPr="000C0790">
        <w:rPr>
          <w:rFonts w:ascii="Book Antiqua" w:eastAsia="宋体" w:hAnsi="Book Antiqua" w:cs="宋体"/>
          <w:i/>
          <w:iCs/>
          <w:color w:val="000000"/>
        </w:rPr>
        <w:t xml:space="preserve">Brain Imaging </w:t>
      </w:r>
      <w:proofErr w:type="spellStart"/>
      <w:r w:rsidRPr="000C0790">
        <w:rPr>
          <w:rFonts w:ascii="Book Antiqua" w:eastAsia="宋体" w:hAnsi="Book Antiqua" w:cs="宋体"/>
          <w:i/>
          <w:iCs/>
          <w:color w:val="000000"/>
        </w:rPr>
        <w:t>Behav</w:t>
      </w:r>
      <w:proofErr w:type="spellEnd"/>
      <w:r w:rsidRPr="000C0790">
        <w:rPr>
          <w:rFonts w:ascii="Book Antiqua" w:eastAsia="宋体" w:hAnsi="Book Antiqua" w:cs="宋体"/>
          <w:color w:val="000000"/>
        </w:rPr>
        <w:t> 2013; </w:t>
      </w:r>
      <w:r w:rsidRPr="000C0790">
        <w:rPr>
          <w:rFonts w:ascii="Book Antiqua" w:eastAsia="宋体" w:hAnsi="Book Antiqua" w:cs="宋体"/>
          <w:b/>
          <w:bCs/>
          <w:color w:val="000000"/>
        </w:rPr>
        <w:t>7</w:t>
      </w:r>
      <w:r w:rsidRPr="000C0790">
        <w:rPr>
          <w:rFonts w:ascii="Book Antiqua" w:eastAsia="宋体" w:hAnsi="Book Antiqua" w:cs="宋体"/>
          <w:color w:val="000000"/>
        </w:rPr>
        <w:t>: 353-361 [PMID: 23690254 DOI: 10.1007/s11682-013-9236-1]</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8 </w:t>
      </w:r>
      <w:r w:rsidRPr="000C0790">
        <w:rPr>
          <w:rFonts w:ascii="Book Antiqua" w:eastAsia="宋体" w:hAnsi="Book Antiqua" w:cs="宋体"/>
          <w:b/>
          <w:bCs/>
          <w:color w:val="000000"/>
        </w:rPr>
        <w:t>Caine D</w:t>
      </w:r>
      <w:r w:rsidRPr="000C0790">
        <w:rPr>
          <w:rFonts w:ascii="Book Antiqua" w:eastAsia="宋体" w:hAnsi="Book Antiqua" w:cs="宋体"/>
          <w:color w:val="000000"/>
        </w:rPr>
        <w:t>. Posterior cortical atrophy: a review of the literature. </w:t>
      </w:r>
      <w:proofErr w:type="spellStart"/>
      <w:r w:rsidRPr="000C0790">
        <w:rPr>
          <w:rFonts w:ascii="Book Antiqua" w:eastAsia="宋体" w:hAnsi="Book Antiqua" w:cs="宋体"/>
          <w:i/>
          <w:iCs/>
          <w:color w:val="000000"/>
        </w:rPr>
        <w:t>Neurocase</w:t>
      </w:r>
      <w:proofErr w:type="spellEnd"/>
      <w:r w:rsidRPr="000C0790">
        <w:rPr>
          <w:rFonts w:ascii="Book Antiqua" w:eastAsia="宋体" w:hAnsi="Book Antiqua" w:cs="宋体"/>
          <w:color w:val="000000"/>
        </w:rPr>
        <w:t> 2004; </w:t>
      </w:r>
      <w:r w:rsidRPr="000C0790">
        <w:rPr>
          <w:rFonts w:ascii="Book Antiqua" w:eastAsia="宋体" w:hAnsi="Book Antiqua" w:cs="宋体"/>
          <w:b/>
          <w:bCs/>
          <w:color w:val="000000"/>
        </w:rPr>
        <w:t>10</w:t>
      </w:r>
      <w:r w:rsidRPr="000C0790">
        <w:rPr>
          <w:rFonts w:ascii="Book Antiqua" w:eastAsia="宋体" w:hAnsi="Book Antiqua" w:cs="宋体"/>
          <w:color w:val="000000"/>
        </w:rPr>
        <w:t>: 382-385 [PMID: 15788276 DOI: 10.1080/13554790490892239]</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9 </w:t>
      </w:r>
      <w:r w:rsidRPr="000C0790">
        <w:rPr>
          <w:rFonts w:ascii="Book Antiqua" w:eastAsia="宋体" w:hAnsi="Book Antiqua" w:cs="宋体"/>
          <w:b/>
          <w:bCs/>
          <w:color w:val="000000"/>
        </w:rPr>
        <w:t>Mendez MF</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Visuospatial</w:t>
      </w:r>
      <w:proofErr w:type="spellEnd"/>
      <w:r w:rsidRPr="000C0790">
        <w:rPr>
          <w:rFonts w:ascii="Book Antiqua" w:eastAsia="宋体" w:hAnsi="Book Antiqua" w:cs="宋体"/>
          <w:color w:val="000000"/>
        </w:rPr>
        <w:t xml:space="preserve"> deficits with preserved reading ability in a patient with posterior cortical atrophy. </w:t>
      </w:r>
      <w:r w:rsidRPr="000C0790">
        <w:rPr>
          <w:rFonts w:ascii="Book Antiqua" w:eastAsia="宋体" w:hAnsi="Book Antiqua" w:cs="宋体"/>
          <w:i/>
          <w:iCs/>
          <w:color w:val="000000"/>
        </w:rPr>
        <w:t>Cortex</w:t>
      </w:r>
      <w:r w:rsidRPr="000C0790">
        <w:rPr>
          <w:rFonts w:ascii="Book Antiqua" w:eastAsia="宋体" w:hAnsi="Book Antiqua" w:cs="宋体"/>
          <w:color w:val="000000"/>
        </w:rPr>
        <w:t> 2001; </w:t>
      </w:r>
      <w:r w:rsidRPr="000C0790">
        <w:rPr>
          <w:rFonts w:ascii="Book Antiqua" w:eastAsia="宋体" w:hAnsi="Book Antiqua" w:cs="宋体"/>
          <w:b/>
          <w:bCs/>
          <w:color w:val="000000"/>
        </w:rPr>
        <w:t>37</w:t>
      </w:r>
      <w:r w:rsidRPr="000C0790">
        <w:rPr>
          <w:rFonts w:ascii="Book Antiqua" w:eastAsia="宋体" w:hAnsi="Book Antiqua" w:cs="宋体"/>
          <w:color w:val="000000"/>
        </w:rPr>
        <w:t>: 535-543 [PMID: 11721864 DOI: 10.1016/S0010-9452(08)70592-6]</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10 </w:t>
      </w:r>
      <w:proofErr w:type="spellStart"/>
      <w:r w:rsidRPr="000C0790">
        <w:rPr>
          <w:rFonts w:ascii="Book Antiqua" w:eastAsia="宋体" w:hAnsi="Book Antiqua" w:cs="宋体"/>
          <w:b/>
          <w:bCs/>
          <w:color w:val="000000"/>
        </w:rPr>
        <w:t>Migliaccio</w:t>
      </w:r>
      <w:proofErr w:type="spellEnd"/>
      <w:r w:rsidRPr="000C0790">
        <w:rPr>
          <w:rFonts w:ascii="Book Antiqua" w:eastAsia="宋体" w:hAnsi="Book Antiqua" w:cs="宋体"/>
          <w:b/>
          <w:bCs/>
          <w:color w:val="000000"/>
        </w:rPr>
        <w:t xml:space="preserve"> R</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Agosta</w:t>
      </w:r>
      <w:proofErr w:type="spellEnd"/>
      <w:r w:rsidRPr="000C0790">
        <w:rPr>
          <w:rFonts w:ascii="Book Antiqua" w:eastAsia="宋体" w:hAnsi="Book Antiqua" w:cs="宋体"/>
          <w:color w:val="000000"/>
        </w:rPr>
        <w:t xml:space="preserve"> F, </w:t>
      </w:r>
      <w:proofErr w:type="spellStart"/>
      <w:r w:rsidRPr="000C0790">
        <w:rPr>
          <w:rFonts w:ascii="Book Antiqua" w:eastAsia="宋体" w:hAnsi="Book Antiqua" w:cs="宋体"/>
          <w:color w:val="000000"/>
        </w:rPr>
        <w:t>Rascovsky</w:t>
      </w:r>
      <w:proofErr w:type="spellEnd"/>
      <w:r w:rsidRPr="000C0790">
        <w:rPr>
          <w:rFonts w:ascii="Book Antiqua" w:eastAsia="宋体" w:hAnsi="Book Antiqua" w:cs="宋体"/>
          <w:color w:val="000000"/>
        </w:rPr>
        <w:t xml:space="preserve"> K, </w:t>
      </w:r>
      <w:proofErr w:type="spellStart"/>
      <w:r w:rsidRPr="000C0790">
        <w:rPr>
          <w:rFonts w:ascii="Book Antiqua" w:eastAsia="宋体" w:hAnsi="Book Antiqua" w:cs="宋体"/>
          <w:color w:val="000000"/>
        </w:rPr>
        <w:t>Karydas</w:t>
      </w:r>
      <w:proofErr w:type="spellEnd"/>
      <w:r w:rsidRPr="000C0790">
        <w:rPr>
          <w:rFonts w:ascii="Book Antiqua" w:eastAsia="宋体" w:hAnsi="Book Antiqua" w:cs="宋体"/>
          <w:color w:val="000000"/>
        </w:rPr>
        <w:t xml:space="preserve"> A, </w:t>
      </w:r>
      <w:proofErr w:type="spellStart"/>
      <w:r w:rsidRPr="000C0790">
        <w:rPr>
          <w:rFonts w:ascii="Book Antiqua" w:eastAsia="宋体" w:hAnsi="Book Antiqua" w:cs="宋体"/>
          <w:color w:val="000000"/>
        </w:rPr>
        <w:t>Bonasera</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Rabinovici</w:t>
      </w:r>
      <w:proofErr w:type="spellEnd"/>
      <w:r w:rsidRPr="000C0790">
        <w:rPr>
          <w:rFonts w:ascii="Book Antiqua" w:eastAsia="宋体" w:hAnsi="Book Antiqua" w:cs="宋体"/>
          <w:color w:val="000000"/>
        </w:rPr>
        <w:t xml:space="preserve"> GD, Miller BL, </w:t>
      </w:r>
      <w:proofErr w:type="spellStart"/>
      <w:r w:rsidRPr="000C0790">
        <w:rPr>
          <w:rFonts w:ascii="Book Antiqua" w:eastAsia="宋体" w:hAnsi="Book Antiqua" w:cs="宋体"/>
          <w:color w:val="000000"/>
        </w:rPr>
        <w:t>Gorno-Tempini</w:t>
      </w:r>
      <w:proofErr w:type="spellEnd"/>
      <w:r w:rsidRPr="000C0790">
        <w:rPr>
          <w:rFonts w:ascii="Book Antiqua" w:eastAsia="宋体" w:hAnsi="Book Antiqua" w:cs="宋体"/>
          <w:color w:val="000000"/>
        </w:rPr>
        <w:t xml:space="preserve"> ML. Clinical syndromes associated with posterior atrophy: early age at onset AD spectrum. </w:t>
      </w:r>
      <w:r w:rsidRPr="000C0790">
        <w:rPr>
          <w:rFonts w:ascii="Book Antiqua" w:eastAsia="宋体" w:hAnsi="Book Antiqua" w:cs="宋体"/>
          <w:i/>
          <w:iCs/>
          <w:color w:val="000000"/>
        </w:rPr>
        <w:t>Neurology</w:t>
      </w:r>
      <w:r w:rsidRPr="000C0790">
        <w:rPr>
          <w:rFonts w:ascii="Book Antiqua" w:eastAsia="宋体" w:hAnsi="Book Antiqua" w:cs="宋体"/>
          <w:color w:val="000000"/>
        </w:rPr>
        <w:t> 2009; </w:t>
      </w:r>
      <w:r w:rsidRPr="000C0790">
        <w:rPr>
          <w:rFonts w:ascii="Book Antiqua" w:eastAsia="宋体" w:hAnsi="Book Antiqua" w:cs="宋体"/>
          <w:b/>
          <w:bCs/>
          <w:color w:val="000000"/>
        </w:rPr>
        <w:t>73</w:t>
      </w:r>
      <w:r w:rsidRPr="000C0790">
        <w:rPr>
          <w:rFonts w:ascii="Book Antiqua" w:eastAsia="宋体" w:hAnsi="Book Antiqua" w:cs="宋体"/>
          <w:color w:val="000000"/>
        </w:rPr>
        <w:t>: 1571-1578 [PMID: 19901249 DOI: 10.1212/WNL.0b013e3181c0d427]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11 </w:t>
      </w:r>
      <w:proofErr w:type="spellStart"/>
      <w:r w:rsidRPr="000C0790">
        <w:rPr>
          <w:rFonts w:ascii="Book Antiqua" w:eastAsia="宋体" w:hAnsi="Book Antiqua" w:cs="宋体"/>
          <w:b/>
          <w:bCs/>
          <w:color w:val="000000"/>
        </w:rPr>
        <w:t>Migliaccio</w:t>
      </w:r>
      <w:proofErr w:type="spellEnd"/>
      <w:r w:rsidRPr="000C0790">
        <w:rPr>
          <w:rFonts w:ascii="Book Antiqua" w:eastAsia="宋体" w:hAnsi="Book Antiqua" w:cs="宋体"/>
          <w:b/>
          <w:bCs/>
          <w:color w:val="000000"/>
        </w:rPr>
        <w:t xml:space="preserve"> R</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Agosta</w:t>
      </w:r>
      <w:proofErr w:type="spellEnd"/>
      <w:r w:rsidRPr="000C0790">
        <w:rPr>
          <w:rFonts w:ascii="Book Antiqua" w:eastAsia="宋体" w:hAnsi="Book Antiqua" w:cs="宋体"/>
          <w:color w:val="000000"/>
        </w:rPr>
        <w:t xml:space="preserve"> F, Toba MN, </w:t>
      </w:r>
      <w:proofErr w:type="spellStart"/>
      <w:r w:rsidRPr="000C0790">
        <w:rPr>
          <w:rFonts w:ascii="Book Antiqua" w:eastAsia="宋体" w:hAnsi="Book Antiqua" w:cs="宋体"/>
          <w:color w:val="000000"/>
        </w:rPr>
        <w:t>Samri</w:t>
      </w:r>
      <w:proofErr w:type="spellEnd"/>
      <w:r w:rsidRPr="000C0790">
        <w:rPr>
          <w:rFonts w:ascii="Book Antiqua" w:eastAsia="宋体" w:hAnsi="Book Antiqua" w:cs="宋体"/>
          <w:color w:val="000000"/>
        </w:rPr>
        <w:t xml:space="preserve"> D, </w:t>
      </w:r>
      <w:proofErr w:type="spellStart"/>
      <w:r w:rsidRPr="000C0790">
        <w:rPr>
          <w:rFonts w:ascii="Book Antiqua" w:eastAsia="宋体" w:hAnsi="Book Antiqua" w:cs="宋体"/>
          <w:color w:val="000000"/>
        </w:rPr>
        <w:t>Corlier</w:t>
      </w:r>
      <w:proofErr w:type="spellEnd"/>
      <w:r w:rsidRPr="000C0790">
        <w:rPr>
          <w:rFonts w:ascii="Book Antiqua" w:eastAsia="宋体" w:hAnsi="Book Antiqua" w:cs="宋体"/>
          <w:color w:val="000000"/>
        </w:rPr>
        <w:t xml:space="preserve"> F, de Souza LC, </w:t>
      </w:r>
      <w:proofErr w:type="spellStart"/>
      <w:r w:rsidRPr="000C0790">
        <w:rPr>
          <w:rFonts w:ascii="Book Antiqua" w:eastAsia="宋体" w:hAnsi="Book Antiqua" w:cs="宋体"/>
          <w:color w:val="000000"/>
        </w:rPr>
        <w:t>Chupin</w:t>
      </w:r>
      <w:proofErr w:type="spellEnd"/>
      <w:r w:rsidRPr="000C0790">
        <w:rPr>
          <w:rFonts w:ascii="Book Antiqua" w:eastAsia="宋体" w:hAnsi="Book Antiqua" w:cs="宋体"/>
          <w:color w:val="000000"/>
        </w:rPr>
        <w:t xml:space="preserve"> M, Sharman M, </w:t>
      </w:r>
      <w:proofErr w:type="spellStart"/>
      <w:r w:rsidRPr="000C0790">
        <w:rPr>
          <w:rFonts w:ascii="Book Antiqua" w:eastAsia="宋体" w:hAnsi="Book Antiqua" w:cs="宋体"/>
          <w:color w:val="000000"/>
        </w:rPr>
        <w:t>Gorno-Tempini</w:t>
      </w:r>
      <w:proofErr w:type="spellEnd"/>
      <w:r w:rsidRPr="000C0790">
        <w:rPr>
          <w:rFonts w:ascii="Book Antiqua" w:eastAsia="宋体" w:hAnsi="Book Antiqua" w:cs="宋体"/>
          <w:color w:val="000000"/>
        </w:rPr>
        <w:t xml:space="preserve"> ML, Dubois B, </w:t>
      </w:r>
      <w:proofErr w:type="spellStart"/>
      <w:r w:rsidRPr="000C0790">
        <w:rPr>
          <w:rFonts w:ascii="Book Antiqua" w:eastAsia="宋体" w:hAnsi="Book Antiqua" w:cs="宋体"/>
          <w:color w:val="000000"/>
        </w:rPr>
        <w:t>Filippi</w:t>
      </w:r>
      <w:proofErr w:type="spellEnd"/>
      <w:r w:rsidRPr="000C0790">
        <w:rPr>
          <w:rFonts w:ascii="Book Antiqua" w:eastAsia="宋体" w:hAnsi="Book Antiqua" w:cs="宋体"/>
          <w:color w:val="000000"/>
        </w:rPr>
        <w:t xml:space="preserve"> M, </w:t>
      </w:r>
      <w:proofErr w:type="spellStart"/>
      <w:r w:rsidRPr="000C0790">
        <w:rPr>
          <w:rFonts w:ascii="Book Antiqua" w:eastAsia="宋体" w:hAnsi="Book Antiqua" w:cs="宋体"/>
          <w:color w:val="000000"/>
        </w:rPr>
        <w:t>Bartolomeo</w:t>
      </w:r>
      <w:proofErr w:type="spellEnd"/>
      <w:r w:rsidRPr="000C0790">
        <w:rPr>
          <w:rFonts w:ascii="Book Antiqua" w:eastAsia="宋体" w:hAnsi="Book Antiqua" w:cs="宋体"/>
          <w:color w:val="000000"/>
        </w:rPr>
        <w:t xml:space="preserve"> P. Brain networks in posterior cortical atrophy: a single case </w:t>
      </w:r>
      <w:proofErr w:type="spellStart"/>
      <w:r w:rsidRPr="000C0790">
        <w:rPr>
          <w:rFonts w:ascii="Book Antiqua" w:eastAsia="宋体" w:hAnsi="Book Antiqua" w:cs="宋体"/>
          <w:color w:val="000000"/>
        </w:rPr>
        <w:t>tractography</w:t>
      </w:r>
      <w:proofErr w:type="spellEnd"/>
      <w:r w:rsidRPr="000C0790">
        <w:rPr>
          <w:rFonts w:ascii="Book Antiqua" w:eastAsia="宋体" w:hAnsi="Book Antiqua" w:cs="宋体"/>
          <w:color w:val="000000"/>
        </w:rPr>
        <w:t xml:space="preserve"> study and literature review. </w:t>
      </w:r>
      <w:r w:rsidRPr="000C0790">
        <w:rPr>
          <w:rFonts w:ascii="Book Antiqua" w:eastAsia="宋体" w:hAnsi="Book Antiqua" w:cs="宋体"/>
          <w:i/>
          <w:iCs/>
          <w:color w:val="000000"/>
        </w:rPr>
        <w:t>Cortex</w:t>
      </w:r>
      <w:r w:rsidRPr="000C0790">
        <w:rPr>
          <w:rFonts w:ascii="Book Antiqua" w:eastAsia="宋体" w:hAnsi="Book Antiqua" w:cs="宋体"/>
          <w:color w:val="000000"/>
        </w:rPr>
        <w:t> </w:t>
      </w:r>
      <w:r w:rsidR="00127F37">
        <w:rPr>
          <w:rFonts w:ascii="Book Antiqua" w:eastAsia="宋体" w:hAnsi="Book Antiqua" w:cs="宋体" w:hint="eastAsia"/>
          <w:color w:val="000000"/>
        </w:rPr>
        <w:t>2012</w:t>
      </w:r>
      <w:r w:rsidRPr="000C0790">
        <w:rPr>
          <w:rFonts w:ascii="Book Antiqua" w:eastAsia="宋体" w:hAnsi="Book Antiqua" w:cs="宋体"/>
          <w:color w:val="000000"/>
        </w:rPr>
        <w:t>; </w:t>
      </w:r>
      <w:r w:rsidRPr="000C0790">
        <w:rPr>
          <w:rFonts w:ascii="Book Antiqua" w:eastAsia="宋体" w:hAnsi="Book Antiqua" w:cs="宋体"/>
          <w:b/>
          <w:bCs/>
          <w:color w:val="000000"/>
        </w:rPr>
        <w:t>48</w:t>
      </w:r>
      <w:r w:rsidRPr="000C0790">
        <w:rPr>
          <w:rFonts w:ascii="Book Antiqua" w:eastAsia="宋体" w:hAnsi="Book Antiqua" w:cs="宋体"/>
          <w:color w:val="000000"/>
        </w:rPr>
        <w:t>: 1298-1309 [PMID: 22099855 DOI: 10.1016/j.cortex.2011.10.002]</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12 </w:t>
      </w:r>
      <w:r w:rsidRPr="000C0790">
        <w:rPr>
          <w:rFonts w:ascii="Book Antiqua" w:eastAsia="宋体" w:hAnsi="Book Antiqua" w:cs="宋体"/>
          <w:b/>
          <w:bCs/>
          <w:color w:val="000000"/>
        </w:rPr>
        <w:t>Tang-</w:t>
      </w:r>
      <w:proofErr w:type="spellStart"/>
      <w:r w:rsidRPr="000C0790">
        <w:rPr>
          <w:rFonts w:ascii="Book Antiqua" w:eastAsia="宋体" w:hAnsi="Book Antiqua" w:cs="宋体"/>
          <w:b/>
          <w:bCs/>
          <w:color w:val="000000"/>
        </w:rPr>
        <w:t>Wai</w:t>
      </w:r>
      <w:proofErr w:type="spellEnd"/>
      <w:r w:rsidRPr="000C0790">
        <w:rPr>
          <w:rFonts w:ascii="Book Antiqua" w:eastAsia="宋体" w:hAnsi="Book Antiqua" w:cs="宋体"/>
          <w:b/>
          <w:bCs/>
          <w:color w:val="000000"/>
        </w:rPr>
        <w:t xml:space="preserve"> DF</w:t>
      </w:r>
      <w:r w:rsidRPr="000C0790">
        <w:rPr>
          <w:rFonts w:ascii="Book Antiqua" w:eastAsia="宋体" w:hAnsi="Book Antiqua" w:cs="宋体"/>
          <w:color w:val="000000"/>
        </w:rPr>
        <w:t xml:space="preserve">, Graff-Radford NR, </w:t>
      </w:r>
      <w:proofErr w:type="spellStart"/>
      <w:r w:rsidRPr="000C0790">
        <w:rPr>
          <w:rFonts w:ascii="Book Antiqua" w:eastAsia="宋体" w:hAnsi="Book Antiqua" w:cs="宋体"/>
          <w:color w:val="000000"/>
        </w:rPr>
        <w:t>Boeve</w:t>
      </w:r>
      <w:proofErr w:type="spellEnd"/>
      <w:r w:rsidRPr="000C0790">
        <w:rPr>
          <w:rFonts w:ascii="Book Antiqua" w:eastAsia="宋体" w:hAnsi="Book Antiqua" w:cs="宋体"/>
          <w:color w:val="000000"/>
        </w:rPr>
        <w:t xml:space="preserve"> BF, Dickson DW, </w:t>
      </w:r>
      <w:proofErr w:type="spellStart"/>
      <w:r w:rsidRPr="000C0790">
        <w:rPr>
          <w:rFonts w:ascii="Book Antiqua" w:eastAsia="宋体" w:hAnsi="Book Antiqua" w:cs="宋体"/>
          <w:color w:val="000000"/>
        </w:rPr>
        <w:t>Parisi</w:t>
      </w:r>
      <w:proofErr w:type="spellEnd"/>
      <w:r w:rsidRPr="000C0790">
        <w:rPr>
          <w:rFonts w:ascii="Book Antiqua" w:eastAsia="宋体" w:hAnsi="Book Antiqua" w:cs="宋体"/>
          <w:color w:val="000000"/>
        </w:rPr>
        <w:t xml:space="preserve"> JE, Crook R, </w:t>
      </w:r>
      <w:proofErr w:type="spellStart"/>
      <w:r w:rsidRPr="000C0790">
        <w:rPr>
          <w:rFonts w:ascii="Book Antiqua" w:eastAsia="宋体" w:hAnsi="Book Antiqua" w:cs="宋体"/>
          <w:color w:val="000000"/>
        </w:rPr>
        <w:t>Caselli</w:t>
      </w:r>
      <w:proofErr w:type="spellEnd"/>
      <w:r w:rsidRPr="000C0790">
        <w:rPr>
          <w:rFonts w:ascii="Book Antiqua" w:eastAsia="宋体" w:hAnsi="Book Antiqua" w:cs="宋体"/>
          <w:color w:val="000000"/>
        </w:rPr>
        <w:t xml:space="preserve"> RJ, </w:t>
      </w:r>
      <w:proofErr w:type="spellStart"/>
      <w:r w:rsidRPr="000C0790">
        <w:rPr>
          <w:rFonts w:ascii="Book Antiqua" w:eastAsia="宋体" w:hAnsi="Book Antiqua" w:cs="宋体"/>
          <w:color w:val="000000"/>
        </w:rPr>
        <w:t>Knopman</w:t>
      </w:r>
      <w:proofErr w:type="spellEnd"/>
      <w:r w:rsidRPr="000C0790">
        <w:rPr>
          <w:rFonts w:ascii="Book Antiqua" w:eastAsia="宋体" w:hAnsi="Book Antiqua" w:cs="宋体"/>
          <w:color w:val="000000"/>
        </w:rPr>
        <w:t xml:space="preserve"> DS, Petersen RC. Clinical, genetic, and </w:t>
      </w:r>
      <w:proofErr w:type="spellStart"/>
      <w:r w:rsidRPr="000C0790">
        <w:rPr>
          <w:rFonts w:ascii="Book Antiqua" w:eastAsia="宋体" w:hAnsi="Book Antiqua" w:cs="宋体"/>
          <w:color w:val="000000"/>
        </w:rPr>
        <w:t>neuropathologic</w:t>
      </w:r>
      <w:proofErr w:type="spellEnd"/>
      <w:r w:rsidRPr="000C0790">
        <w:rPr>
          <w:rFonts w:ascii="Book Antiqua" w:eastAsia="宋体" w:hAnsi="Book Antiqua" w:cs="宋体"/>
          <w:color w:val="000000"/>
        </w:rPr>
        <w:t xml:space="preserve"> characteristics of posterior cortical atrophy. </w:t>
      </w:r>
      <w:r w:rsidRPr="000C0790">
        <w:rPr>
          <w:rFonts w:ascii="Book Antiqua" w:eastAsia="宋体" w:hAnsi="Book Antiqua" w:cs="宋体"/>
          <w:i/>
          <w:iCs/>
          <w:color w:val="000000"/>
        </w:rPr>
        <w:t>Neurology</w:t>
      </w:r>
      <w:r w:rsidRPr="000C0790">
        <w:rPr>
          <w:rFonts w:ascii="Book Antiqua" w:eastAsia="宋体" w:hAnsi="Book Antiqua" w:cs="宋体"/>
          <w:color w:val="000000"/>
        </w:rPr>
        <w:t> 2004; </w:t>
      </w:r>
      <w:r w:rsidRPr="000C0790">
        <w:rPr>
          <w:rFonts w:ascii="Book Antiqua" w:eastAsia="宋体" w:hAnsi="Book Antiqua" w:cs="宋体"/>
          <w:b/>
          <w:bCs/>
          <w:color w:val="000000"/>
        </w:rPr>
        <w:t>63</w:t>
      </w:r>
      <w:r w:rsidRPr="000C0790">
        <w:rPr>
          <w:rFonts w:ascii="Book Antiqua" w:eastAsia="宋体" w:hAnsi="Book Antiqua" w:cs="宋体"/>
          <w:color w:val="000000"/>
        </w:rPr>
        <w:t>: 1168-1174 [PMID: 15477533 DOI: 10.1212/01.WNL.0000140289.18472.15]</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lastRenderedPageBreak/>
        <w:t>13 </w:t>
      </w:r>
      <w:proofErr w:type="spellStart"/>
      <w:r w:rsidRPr="000C0790">
        <w:rPr>
          <w:rFonts w:ascii="Book Antiqua" w:eastAsia="宋体" w:hAnsi="Book Antiqua" w:cs="宋体"/>
          <w:b/>
          <w:bCs/>
          <w:color w:val="000000"/>
        </w:rPr>
        <w:t>Formaglio</w:t>
      </w:r>
      <w:proofErr w:type="spellEnd"/>
      <w:r w:rsidRPr="000C0790">
        <w:rPr>
          <w:rFonts w:ascii="Book Antiqua" w:eastAsia="宋体" w:hAnsi="Book Antiqua" w:cs="宋体"/>
          <w:b/>
          <w:bCs/>
          <w:color w:val="000000"/>
        </w:rPr>
        <w:t xml:space="preserve"> M</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Krolak</w:t>
      </w:r>
      <w:proofErr w:type="spellEnd"/>
      <w:r w:rsidRPr="000C0790">
        <w:rPr>
          <w:rFonts w:ascii="Book Antiqua" w:eastAsia="宋体" w:hAnsi="Book Antiqua" w:cs="宋体"/>
          <w:color w:val="000000"/>
        </w:rPr>
        <w:t xml:space="preserve">-Salmon P, </w:t>
      </w:r>
      <w:proofErr w:type="spellStart"/>
      <w:r w:rsidRPr="000C0790">
        <w:rPr>
          <w:rFonts w:ascii="Book Antiqua" w:eastAsia="宋体" w:hAnsi="Book Antiqua" w:cs="宋体"/>
          <w:color w:val="000000"/>
        </w:rPr>
        <w:t>Tilikete</w:t>
      </w:r>
      <w:proofErr w:type="spellEnd"/>
      <w:r w:rsidRPr="000C0790">
        <w:rPr>
          <w:rFonts w:ascii="Book Antiqua" w:eastAsia="宋体" w:hAnsi="Book Antiqua" w:cs="宋体"/>
          <w:color w:val="000000"/>
        </w:rPr>
        <w:t xml:space="preserve"> C, Bernard M, </w:t>
      </w:r>
      <w:proofErr w:type="spellStart"/>
      <w:r w:rsidRPr="000C0790">
        <w:rPr>
          <w:rFonts w:ascii="Book Antiqua" w:eastAsia="宋体" w:hAnsi="Book Antiqua" w:cs="宋体"/>
          <w:color w:val="000000"/>
        </w:rPr>
        <w:t>Croisile</w:t>
      </w:r>
      <w:proofErr w:type="spellEnd"/>
      <w:r w:rsidRPr="000C0790">
        <w:rPr>
          <w:rFonts w:ascii="Book Antiqua" w:eastAsia="宋体" w:hAnsi="Book Antiqua" w:cs="宋体"/>
          <w:color w:val="000000"/>
        </w:rPr>
        <w:t xml:space="preserve"> B, </w:t>
      </w:r>
      <w:proofErr w:type="spellStart"/>
      <w:r w:rsidRPr="000C0790">
        <w:rPr>
          <w:rFonts w:ascii="Book Antiqua" w:eastAsia="宋体" w:hAnsi="Book Antiqua" w:cs="宋体"/>
          <w:color w:val="000000"/>
        </w:rPr>
        <w:t>Vighetto</w:t>
      </w:r>
      <w:proofErr w:type="spellEnd"/>
      <w:r w:rsidRPr="000C0790">
        <w:rPr>
          <w:rFonts w:ascii="Book Antiqua" w:eastAsia="宋体" w:hAnsi="Book Antiqua" w:cs="宋体"/>
          <w:color w:val="000000"/>
        </w:rPr>
        <w:t xml:space="preserve"> A. [Homonymous hemianopia and posterior cortical atrophy]. </w:t>
      </w:r>
      <w:r w:rsidRPr="000C0790">
        <w:rPr>
          <w:rFonts w:ascii="Book Antiqua" w:eastAsia="宋体" w:hAnsi="Book Antiqua" w:cs="宋体"/>
          <w:i/>
          <w:iCs/>
          <w:color w:val="000000"/>
        </w:rPr>
        <w:t xml:space="preserve">Rev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i/>
          <w:iCs/>
          <w:color w:val="000000"/>
        </w:rPr>
        <w:t xml:space="preserve"> </w:t>
      </w:r>
      <w:r w:rsidRPr="000C0790">
        <w:rPr>
          <w:rFonts w:ascii="Book Antiqua" w:eastAsia="宋体" w:hAnsi="Book Antiqua" w:cs="宋体"/>
          <w:iCs/>
          <w:color w:val="000000"/>
        </w:rPr>
        <w:t>(Paris)</w:t>
      </w:r>
      <w:r w:rsidRPr="000C0790">
        <w:rPr>
          <w:rFonts w:ascii="Book Antiqua" w:eastAsia="宋体" w:hAnsi="Book Antiqua" w:cs="宋体"/>
          <w:color w:val="000000"/>
        </w:rPr>
        <w:t> 2009; </w:t>
      </w:r>
      <w:r w:rsidRPr="000C0790">
        <w:rPr>
          <w:rFonts w:ascii="Book Antiqua" w:eastAsia="宋体" w:hAnsi="Book Antiqua" w:cs="宋体"/>
          <w:b/>
          <w:bCs/>
          <w:color w:val="000000"/>
        </w:rPr>
        <w:t>165</w:t>
      </w:r>
      <w:r w:rsidRPr="000C0790">
        <w:rPr>
          <w:rFonts w:ascii="Book Antiqua" w:eastAsia="宋体" w:hAnsi="Book Antiqua" w:cs="宋体"/>
          <w:color w:val="000000"/>
        </w:rPr>
        <w:t>: 256-262 [PMID: 19124140 DOI: 10.1016/j.neurol.2008.10.010]</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14 </w:t>
      </w:r>
      <w:proofErr w:type="spellStart"/>
      <w:r w:rsidRPr="000C0790">
        <w:rPr>
          <w:rFonts w:ascii="Book Antiqua" w:eastAsia="宋体" w:hAnsi="Book Antiqua" w:cs="宋体"/>
          <w:b/>
          <w:bCs/>
          <w:color w:val="000000"/>
        </w:rPr>
        <w:t>Kas</w:t>
      </w:r>
      <w:proofErr w:type="spellEnd"/>
      <w:r w:rsidRPr="000C0790">
        <w:rPr>
          <w:rFonts w:ascii="Book Antiqua" w:eastAsia="宋体" w:hAnsi="Book Antiqua" w:cs="宋体"/>
          <w:b/>
          <w:bCs/>
          <w:color w:val="000000"/>
        </w:rPr>
        <w:t xml:space="preserve"> A</w:t>
      </w:r>
      <w:r w:rsidRPr="000C0790">
        <w:rPr>
          <w:rFonts w:ascii="Book Antiqua" w:eastAsia="宋体" w:hAnsi="Book Antiqua" w:cs="宋体"/>
          <w:color w:val="000000"/>
        </w:rPr>
        <w:t xml:space="preserve">, de Souza LC, </w:t>
      </w:r>
      <w:proofErr w:type="spellStart"/>
      <w:r w:rsidRPr="000C0790">
        <w:rPr>
          <w:rFonts w:ascii="Book Antiqua" w:eastAsia="宋体" w:hAnsi="Book Antiqua" w:cs="宋体"/>
          <w:color w:val="000000"/>
        </w:rPr>
        <w:t>Samri</w:t>
      </w:r>
      <w:proofErr w:type="spellEnd"/>
      <w:r w:rsidRPr="000C0790">
        <w:rPr>
          <w:rFonts w:ascii="Book Antiqua" w:eastAsia="宋体" w:hAnsi="Book Antiqua" w:cs="宋体"/>
          <w:color w:val="000000"/>
        </w:rPr>
        <w:t xml:space="preserve"> D, </w:t>
      </w:r>
      <w:proofErr w:type="spellStart"/>
      <w:r w:rsidRPr="000C0790">
        <w:rPr>
          <w:rFonts w:ascii="Book Antiqua" w:eastAsia="宋体" w:hAnsi="Book Antiqua" w:cs="宋体"/>
          <w:color w:val="000000"/>
        </w:rPr>
        <w:t>Bartolomeo</w:t>
      </w:r>
      <w:proofErr w:type="spellEnd"/>
      <w:r w:rsidRPr="000C0790">
        <w:rPr>
          <w:rFonts w:ascii="Book Antiqua" w:eastAsia="宋体" w:hAnsi="Book Antiqua" w:cs="宋体"/>
          <w:color w:val="000000"/>
        </w:rPr>
        <w:t xml:space="preserve"> P, </w:t>
      </w:r>
      <w:proofErr w:type="spellStart"/>
      <w:r w:rsidRPr="000C0790">
        <w:rPr>
          <w:rFonts w:ascii="Book Antiqua" w:eastAsia="宋体" w:hAnsi="Book Antiqua" w:cs="宋体"/>
          <w:color w:val="000000"/>
        </w:rPr>
        <w:t>Lacomblez</w:t>
      </w:r>
      <w:proofErr w:type="spellEnd"/>
      <w:r w:rsidRPr="000C0790">
        <w:rPr>
          <w:rFonts w:ascii="Book Antiqua" w:eastAsia="宋体" w:hAnsi="Book Antiqua" w:cs="宋体"/>
          <w:color w:val="000000"/>
        </w:rPr>
        <w:t xml:space="preserve"> L, </w:t>
      </w:r>
      <w:proofErr w:type="spellStart"/>
      <w:r w:rsidRPr="000C0790">
        <w:rPr>
          <w:rFonts w:ascii="Book Antiqua" w:eastAsia="宋体" w:hAnsi="Book Antiqua" w:cs="宋体"/>
          <w:color w:val="000000"/>
        </w:rPr>
        <w:t>Kalafat</w:t>
      </w:r>
      <w:proofErr w:type="spellEnd"/>
      <w:r w:rsidRPr="000C0790">
        <w:rPr>
          <w:rFonts w:ascii="Book Antiqua" w:eastAsia="宋体" w:hAnsi="Book Antiqua" w:cs="宋体"/>
          <w:color w:val="000000"/>
        </w:rPr>
        <w:t xml:space="preserve"> M, </w:t>
      </w:r>
      <w:proofErr w:type="spellStart"/>
      <w:r w:rsidRPr="000C0790">
        <w:rPr>
          <w:rFonts w:ascii="Book Antiqua" w:eastAsia="宋体" w:hAnsi="Book Antiqua" w:cs="宋体"/>
          <w:color w:val="000000"/>
        </w:rPr>
        <w:t>Migliaccio</w:t>
      </w:r>
      <w:proofErr w:type="spellEnd"/>
      <w:r w:rsidRPr="000C0790">
        <w:rPr>
          <w:rFonts w:ascii="Book Antiqua" w:eastAsia="宋体" w:hAnsi="Book Antiqua" w:cs="宋体"/>
          <w:color w:val="000000"/>
        </w:rPr>
        <w:t xml:space="preserve"> R, </w:t>
      </w:r>
      <w:proofErr w:type="spellStart"/>
      <w:r w:rsidRPr="000C0790">
        <w:rPr>
          <w:rFonts w:ascii="Book Antiqua" w:eastAsia="宋体" w:hAnsi="Book Antiqua" w:cs="宋体"/>
          <w:color w:val="000000"/>
        </w:rPr>
        <w:t>Thiebaut</w:t>
      </w:r>
      <w:proofErr w:type="spellEnd"/>
      <w:r w:rsidRPr="000C0790">
        <w:rPr>
          <w:rFonts w:ascii="Book Antiqua" w:eastAsia="宋体" w:hAnsi="Book Antiqua" w:cs="宋体"/>
          <w:color w:val="000000"/>
        </w:rPr>
        <w:t xml:space="preserve"> de </w:t>
      </w:r>
      <w:proofErr w:type="spellStart"/>
      <w:r w:rsidRPr="000C0790">
        <w:rPr>
          <w:rFonts w:ascii="Book Antiqua" w:eastAsia="宋体" w:hAnsi="Book Antiqua" w:cs="宋体"/>
          <w:color w:val="000000"/>
        </w:rPr>
        <w:t>Schotten</w:t>
      </w:r>
      <w:proofErr w:type="spellEnd"/>
      <w:r w:rsidRPr="000C0790">
        <w:rPr>
          <w:rFonts w:ascii="Book Antiqua" w:eastAsia="宋体" w:hAnsi="Book Antiqua" w:cs="宋体"/>
          <w:color w:val="000000"/>
        </w:rPr>
        <w:t xml:space="preserve"> M, Cohen L, Dubois B, </w:t>
      </w:r>
      <w:proofErr w:type="spellStart"/>
      <w:r w:rsidRPr="000C0790">
        <w:rPr>
          <w:rFonts w:ascii="Book Antiqua" w:eastAsia="宋体" w:hAnsi="Book Antiqua" w:cs="宋体"/>
          <w:color w:val="000000"/>
        </w:rPr>
        <w:t>Habert</w:t>
      </w:r>
      <w:proofErr w:type="spellEnd"/>
      <w:r w:rsidRPr="000C0790">
        <w:rPr>
          <w:rFonts w:ascii="Book Antiqua" w:eastAsia="宋体" w:hAnsi="Book Antiqua" w:cs="宋体"/>
          <w:color w:val="000000"/>
        </w:rPr>
        <w:t xml:space="preserve"> MO, </w:t>
      </w:r>
      <w:proofErr w:type="spellStart"/>
      <w:r w:rsidRPr="000C0790">
        <w:rPr>
          <w:rFonts w:ascii="Book Antiqua" w:eastAsia="宋体" w:hAnsi="Book Antiqua" w:cs="宋体"/>
          <w:color w:val="000000"/>
        </w:rPr>
        <w:t>Sarazin</w:t>
      </w:r>
      <w:proofErr w:type="spellEnd"/>
      <w:r w:rsidRPr="000C0790">
        <w:rPr>
          <w:rFonts w:ascii="Book Antiqua" w:eastAsia="宋体" w:hAnsi="Book Antiqua" w:cs="宋体"/>
          <w:color w:val="000000"/>
        </w:rPr>
        <w:t xml:space="preserve"> M. Neural correlates of cognitive impairment in posterior cortical atrophy. </w:t>
      </w:r>
      <w:r w:rsidRPr="000C0790">
        <w:rPr>
          <w:rFonts w:ascii="Book Antiqua" w:eastAsia="宋体" w:hAnsi="Book Antiqua" w:cs="宋体"/>
          <w:i/>
          <w:iCs/>
          <w:color w:val="000000"/>
        </w:rPr>
        <w:t>Brain</w:t>
      </w:r>
      <w:r w:rsidRPr="000C0790">
        <w:rPr>
          <w:rFonts w:ascii="Book Antiqua" w:eastAsia="宋体" w:hAnsi="Book Antiqua" w:cs="宋体"/>
          <w:color w:val="000000"/>
        </w:rPr>
        <w:t> 2011; </w:t>
      </w:r>
      <w:r w:rsidRPr="000C0790">
        <w:rPr>
          <w:rFonts w:ascii="Book Antiqua" w:eastAsia="宋体" w:hAnsi="Book Antiqua" w:cs="宋体"/>
          <w:b/>
          <w:bCs/>
          <w:color w:val="000000"/>
        </w:rPr>
        <w:t>134</w:t>
      </w:r>
      <w:r w:rsidRPr="000C0790">
        <w:rPr>
          <w:rFonts w:ascii="Book Antiqua" w:eastAsia="宋体" w:hAnsi="Book Antiqua" w:cs="宋体"/>
          <w:color w:val="000000"/>
        </w:rPr>
        <w:t>: 1464-1478 [PMID: 21478188 DOI: 10.1093/brain/awr055]</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15 </w:t>
      </w:r>
      <w:r w:rsidRPr="000C0790">
        <w:rPr>
          <w:rFonts w:ascii="Book Antiqua" w:eastAsia="宋体" w:hAnsi="Book Antiqua" w:cs="宋体"/>
          <w:b/>
          <w:bCs/>
          <w:color w:val="000000"/>
        </w:rPr>
        <w:t>Crutch SJ</w:t>
      </w:r>
      <w:r w:rsidRPr="000C0790">
        <w:rPr>
          <w:rFonts w:ascii="Book Antiqua" w:eastAsia="宋体" w:hAnsi="Book Antiqua" w:cs="宋体"/>
          <w:color w:val="000000"/>
        </w:rPr>
        <w:t>, Lehmann M, Warren JD, Rohrer JD. The language profile of posterior cortical atrophy. </w:t>
      </w:r>
      <w:r w:rsidRPr="000C0790">
        <w:rPr>
          <w:rFonts w:ascii="Book Antiqua" w:eastAsia="宋体" w:hAnsi="Book Antiqua" w:cs="宋体"/>
          <w:i/>
          <w:iCs/>
          <w:color w:val="000000"/>
        </w:rPr>
        <w:t xml:space="preserve">J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Neurosurg</w:t>
      </w:r>
      <w:proofErr w:type="spellEnd"/>
      <w:r w:rsidRPr="000C0790">
        <w:rPr>
          <w:rFonts w:ascii="Book Antiqua" w:eastAsia="宋体" w:hAnsi="Book Antiqua" w:cs="宋体"/>
          <w:i/>
          <w:iCs/>
          <w:color w:val="000000"/>
        </w:rPr>
        <w:t xml:space="preserve"> Psychiatry</w:t>
      </w:r>
      <w:r w:rsidRPr="000C0790">
        <w:rPr>
          <w:rFonts w:ascii="Book Antiqua" w:eastAsia="宋体" w:hAnsi="Book Antiqua" w:cs="宋体"/>
          <w:color w:val="000000"/>
        </w:rPr>
        <w:t> 2013; </w:t>
      </w:r>
      <w:r w:rsidRPr="000C0790">
        <w:rPr>
          <w:rFonts w:ascii="Book Antiqua" w:eastAsia="宋体" w:hAnsi="Book Antiqua" w:cs="宋体"/>
          <w:b/>
          <w:bCs/>
          <w:color w:val="000000"/>
        </w:rPr>
        <w:t>84</w:t>
      </w:r>
      <w:r w:rsidRPr="000C0790">
        <w:rPr>
          <w:rFonts w:ascii="Book Antiqua" w:eastAsia="宋体" w:hAnsi="Book Antiqua" w:cs="宋体"/>
          <w:color w:val="000000"/>
        </w:rPr>
        <w:t>: 460-466 [PMID: 23138762 DOI: 10.1136/jnnp-2012-303309]</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16 </w:t>
      </w:r>
      <w:proofErr w:type="spellStart"/>
      <w:r w:rsidRPr="000C0790">
        <w:rPr>
          <w:rFonts w:ascii="Book Antiqua" w:eastAsia="宋体" w:hAnsi="Book Antiqua" w:cs="宋体"/>
          <w:b/>
          <w:bCs/>
          <w:color w:val="000000"/>
        </w:rPr>
        <w:t>Magnin</w:t>
      </w:r>
      <w:proofErr w:type="spellEnd"/>
      <w:r w:rsidRPr="000C0790">
        <w:rPr>
          <w:rFonts w:ascii="Book Antiqua" w:eastAsia="宋体" w:hAnsi="Book Antiqua" w:cs="宋体"/>
          <w:b/>
          <w:bCs/>
          <w:color w:val="000000"/>
        </w:rPr>
        <w:t xml:space="preserve"> E</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Sylvestre</w:t>
      </w:r>
      <w:proofErr w:type="spellEnd"/>
      <w:r w:rsidRPr="000C0790">
        <w:rPr>
          <w:rFonts w:ascii="Book Antiqua" w:eastAsia="宋体" w:hAnsi="Book Antiqua" w:cs="宋体"/>
          <w:color w:val="000000"/>
        </w:rPr>
        <w:t xml:space="preserve"> G, Lenoir F, </w:t>
      </w:r>
      <w:proofErr w:type="spellStart"/>
      <w:r w:rsidRPr="000C0790">
        <w:rPr>
          <w:rFonts w:ascii="Book Antiqua" w:eastAsia="宋体" w:hAnsi="Book Antiqua" w:cs="宋体"/>
          <w:color w:val="000000"/>
        </w:rPr>
        <w:t>Dariel</w:t>
      </w:r>
      <w:proofErr w:type="spellEnd"/>
      <w:r w:rsidRPr="000C0790">
        <w:rPr>
          <w:rFonts w:ascii="Book Antiqua" w:eastAsia="宋体" w:hAnsi="Book Antiqua" w:cs="宋体"/>
          <w:color w:val="000000"/>
        </w:rPr>
        <w:t xml:space="preserve"> E, Bonnet L, </w:t>
      </w:r>
      <w:proofErr w:type="spellStart"/>
      <w:r w:rsidRPr="000C0790">
        <w:rPr>
          <w:rFonts w:ascii="Book Antiqua" w:eastAsia="宋体" w:hAnsi="Book Antiqua" w:cs="宋体"/>
          <w:color w:val="000000"/>
        </w:rPr>
        <w:t>Chopard</w:t>
      </w:r>
      <w:proofErr w:type="spellEnd"/>
      <w:r w:rsidRPr="000C0790">
        <w:rPr>
          <w:rFonts w:ascii="Book Antiqua" w:eastAsia="宋体" w:hAnsi="Book Antiqua" w:cs="宋体"/>
          <w:color w:val="000000"/>
        </w:rPr>
        <w:t xml:space="preserve"> G, </w:t>
      </w:r>
      <w:proofErr w:type="spellStart"/>
      <w:r w:rsidRPr="000C0790">
        <w:rPr>
          <w:rFonts w:ascii="Book Antiqua" w:eastAsia="宋体" w:hAnsi="Book Antiqua" w:cs="宋体"/>
          <w:color w:val="000000"/>
        </w:rPr>
        <w:t>Tio</w:t>
      </w:r>
      <w:proofErr w:type="spellEnd"/>
      <w:r w:rsidRPr="000C0790">
        <w:rPr>
          <w:rFonts w:ascii="Book Antiqua" w:eastAsia="宋体" w:hAnsi="Book Antiqua" w:cs="宋体"/>
          <w:color w:val="000000"/>
        </w:rPr>
        <w:t xml:space="preserve"> G, Hidalgo J, Ferreira S, Mertz C, </w:t>
      </w:r>
      <w:proofErr w:type="spellStart"/>
      <w:r w:rsidRPr="000C0790">
        <w:rPr>
          <w:rFonts w:ascii="Book Antiqua" w:eastAsia="宋体" w:hAnsi="Book Antiqua" w:cs="宋体"/>
          <w:color w:val="000000"/>
        </w:rPr>
        <w:t>Binetruy</w:t>
      </w:r>
      <w:proofErr w:type="spellEnd"/>
      <w:r w:rsidRPr="000C0790">
        <w:rPr>
          <w:rFonts w:ascii="Book Antiqua" w:eastAsia="宋体" w:hAnsi="Book Antiqua" w:cs="宋体"/>
          <w:color w:val="000000"/>
        </w:rPr>
        <w:t xml:space="preserve"> M, </w:t>
      </w:r>
      <w:proofErr w:type="spellStart"/>
      <w:r w:rsidRPr="000C0790">
        <w:rPr>
          <w:rFonts w:ascii="Book Antiqua" w:eastAsia="宋体" w:hAnsi="Book Antiqua" w:cs="宋体"/>
          <w:color w:val="000000"/>
        </w:rPr>
        <w:t>Chamard</w:t>
      </w:r>
      <w:proofErr w:type="spellEnd"/>
      <w:r w:rsidRPr="000C0790">
        <w:rPr>
          <w:rFonts w:ascii="Book Antiqua" w:eastAsia="宋体" w:hAnsi="Book Antiqua" w:cs="宋体"/>
          <w:color w:val="000000"/>
        </w:rPr>
        <w:t xml:space="preserve"> L, </w:t>
      </w:r>
      <w:proofErr w:type="spellStart"/>
      <w:r w:rsidRPr="000C0790">
        <w:rPr>
          <w:rFonts w:ascii="Book Antiqua" w:eastAsia="宋体" w:hAnsi="Book Antiqua" w:cs="宋体"/>
          <w:color w:val="000000"/>
        </w:rPr>
        <w:t>Haffen</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Ryff</w:t>
      </w:r>
      <w:proofErr w:type="spellEnd"/>
      <w:r w:rsidRPr="000C0790">
        <w:rPr>
          <w:rFonts w:ascii="Book Antiqua" w:eastAsia="宋体" w:hAnsi="Book Antiqua" w:cs="宋体"/>
          <w:color w:val="000000"/>
        </w:rPr>
        <w:t xml:space="preserve"> I, Laurent E, Moulin T, </w:t>
      </w:r>
      <w:proofErr w:type="spellStart"/>
      <w:r w:rsidRPr="000C0790">
        <w:rPr>
          <w:rFonts w:ascii="Book Antiqua" w:eastAsia="宋体" w:hAnsi="Book Antiqua" w:cs="宋体"/>
          <w:color w:val="000000"/>
        </w:rPr>
        <w:t>Vandel</w:t>
      </w:r>
      <w:proofErr w:type="spellEnd"/>
      <w:r w:rsidRPr="000C0790">
        <w:rPr>
          <w:rFonts w:ascii="Book Antiqua" w:eastAsia="宋体" w:hAnsi="Book Antiqua" w:cs="宋体"/>
          <w:color w:val="000000"/>
        </w:rPr>
        <w:t xml:space="preserve"> P, </w:t>
      </w:r>
      <w:proofErr w:type="spellStart"/>
      <w:r w:rsidRPr="000C0790">
        <w:rPr>
          <w:rFonts w:ascii="Book Antiqua" w:eastAsia="宋体" w:hAnsi="Book Antiqua" w:cs="宋体"/>
          <w:color w:val="000000"/>
        </w:rPr>
        <w:t>Rumbach</w:t>
      </w:r>
      <w:proofErr w:type="spellEnd"/>
      <w:r w:rsidRPr="000C0790">
        <w:rPr>
          <w:rFonts w:ascii="Book Antiqua" w:eastAsia="宋体" w:hAnsi="Book Antiqua" w:cs="宋体"/>
          <w:color w:val="000000"/>
        </w:rPr>
        <w:t xml:space="preserve"> L. </w:t>
      </w:r>
      <w:proofErr w:type="spellStart"/>
      <w:r w:rsidRPr="000C0790">
        <w:rPr>
          <w:rFonts w:ascii="Book Antiqua" w:eastAsia="宋体" w:hAnsi="Book Antiqua" w:cs="宋体"/>
          <w:color w:val="000000"/>
        </w:rPr>
        <w:t>Logopenic</w:t>
      </w:r>
      <w:proofErr w:type="spellEnd"/>
      <w:r w:rsidRPr="000C0790">
        <w:rPr>
          <w:rFonts w:ascii="Book Antiqua" w:eastAsia="宋体" w:hAnsi="Book Antiqua" w:cs="宋体"/>
          <w:color w:val="000000"/>
        </w:rPr>
        <w:t xml:space="preserve"> syndrome in posterior cortical atrophy. </w:t>
      </w:r>
      <w:r w:rsidRPr="000C0790">
        <w:rPr>
          <w:rFonts w:ascii="Book Antiqua" w:eastAsia="宋体" w:hAnsi="Book Antiqua" w:cs="宋体"/>
          <w:i/>
          <w:iCs/>
          <w:color w:val="000000"/>
        </w:rPr>
        <w:t xml:space="preserve">J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color w:val="000000"/>
        </w:rPr>
        <w:t> 2013; </w:t>
      </w:r>
      <w:r w:rsidRPr="000C0790">
        <w:rPr>
          <w:rFonts w:ascii="Book Antiqua" w:eastAsia="宋体" w:hAnsi="Book Antiqua" w:cs="宋体"/>
          <w:b/>
          <w:bCs/>
          <w:color w:val="000000"/>
        </w:rPr>
        <w:t>260</w:t>
      </w:r>
      <w:r w:rsidRPr="000C0790">
        <w:rPr>
          <w:rFonts w:ascii="Book Antiqua" w:eastAsia="宋体" w:hAnsi="Book Antiqua" w:cs="宋体"/>
          <w:color w:val="000000"/>
        </w:rPr>
        <w:t>: 528-533 [PMID: 23007194 DOI: 10.1007/s00415-012-6671-7]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17 </w:t>
      </w:r>
      <w:proofErr w:type="spellStart"/>
      <w:r w:rsidRPr="000C0790">
        <w:rPr>
          <w:rFonts w:ascii="Book Antiqua" w:eastAsia="宋体" w:hAnsi="Book Antiqua" w:cs="宋体"/>
          <w:b/>
          <w:bCs/>
          <w:color w:val="000000"/>
        </w:rPr>
        <w:t>Beversdorf</w:t>
      </w:r>
      <w:proofErr w:type="spellEnd"/>
      <w:r w:rsidRPr="000C0790">
        <w:rPr>
          <w:rFonts w:ascii="Book Antiqua" w:eastAsia="宋体" w:hAnsi="Book Antiqua" w:cs="宋体"/>
          <w:b/>
          <w:bCs/>
          <w:color w:val="000000"/>
        </w:rPr>
        <w:t xml:space="preserve"> DQ</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Heilman</w:t>
      </w:r>
      <w:proofErr w:type="spellEnd"/>
      <w:r w:rsidRPr="000C0790">
        <w:rPr>
          <w:rFonts w:ascii="Book Antiqua" w:eastAsia="宋体" w:hAnsi="Book Antiqua" w:cs="宋体"/>
          <w:color w:val="000000"/>
        </w:rPr>
        <w:t xml:space="preserve"> KM. Progressive ventral posterior cortical degeneration presenting as alexia for music and words. </w:t>
      </w:r>
      <w:r w:rsidRPr="000C0790">
        <w:rPr>
          <w:rFonts w:ascii="Book Antiqua" w:eastAsia="宋体" w:hAnsi="Book Antiqua" w:cs="宋体"/>
          <w:i/>
          <w:iCs/>
          <w:color w:val="000000"/>
        </w:rPr>
        <w:t>Neurology</w:t>
      </w:r>
      <w:r w:rsidRPr="000C0790">
        <w:rPr>
          <w:rFonts w:ascii="Book Antiqua" w:eastAsia="宋体" w:hAnsi="Book Antiqua" w:cs="宋体"/>
          <w:color w:val="000000"/>
        </w:rPr>
        <w:t> 1998; </w:t>
      </w:r>
      <w:r w:rsidRPr="000C0790">
        <w:rPr>
          <w:rFonts w:ascii="Book Antiqua" w:eastAsia="宋体" w:hAnsi="Book Antiqua" w:cs="宋体"/>
          <w:b/>
          <w:bCs/>
          <w:color w:val="000000"/>
        </w:rPr>
        <w:t>50</w:t>
      </w:r>
      <w:r w:rsidRPr="000C0790">
        <w:rPr>
          <w:rFonts w:ascii="Book Antiqua" w:eastAsia="宋体" w:hAnsi="Book Antiqua" w:cs="宋体"/>
          <w:color w:val="000000"/>
        </w:rPr>
        <w:t>: 657-659 [PMID: 9521252 DOI: 10.1212/WNL.50.3.657]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18 </w:t>
      </w:r>
      <w:proofErr w:type="spellStart"/>
      <w:r w:rsidRPr="000C0790">
        <w:rPr>
          <w:rFonts w:ascii="Book Antiqua" w:eastAsia="宋体" w:hAnsi="Book Antiqua" w:cs="宋体"/>
          <w:b/>
          <w:bCs/>
          <w:color w:val="000000"/>
        </w:rPr>
        <w:t>Denburg</w:t>
      </w:r>
      <w:proofErr w:type="spellEnd"/>
      <w:r w:rsidRPr="000C0790">
        <w:rPr>
          <w:rFonts w:ascii="Book Antiqua" w:eastAsia="宋体" w:hAnsi="Book Antiqua" w:cs="宋体"/>
          <w:b/>
          <w:bCs/>
          <w:color w:val="000000"/>
        </w:rPr>
        <w:t xml:space="preserve"> NL</w:t>
      </w:r>
      <w:r w:rsidRPr="000C0790">
        <w:rPr>
          <w:rFonts w:ascii="Book Antiqua" w:eastAsia="宋体" w:hAnsi="Book Antiqua" w:cs="宋体"/>
          <w:color w:val="000000"/>
        </w:rPr>
        <w:t xml:space="preserve">, Jones RD, </w:t>
      </w:r>
      <w:proofErr w:type="spellStart"/>
      <w:r w:rsidRPr="000C0790">
        <w:rPr>
          <w:rFonts w:ascii="Book Antiqua" w:eastAsia="宋体" w:hAnsi="Book Antiqua" w:cs="宋体"/>
          <w:color w:val="000000"/>
        </w:rPr>
        <w:t>Tranel</w:t>
      </w:r>
      <w:proofErr w:type="spellEnd"/>
      <w:r w:rsidRPr="000C0790">
        <w:rPr>
          <w:rFonts w:ascii="Book Antiqua" w:eastAsia="宋体" w:hAnsi="Book Antiqua" w:cs="宋体"/>
          <w:color w:val="000000"/>
        </w:rPr>
        <w:t xml:space="preserve"> D. Recognition without awareness in a patient with </w:t>
      </w:r>
      <w:proofErr w:type="spellStart"/>
      <w:r w:rsidRPr="000C0790">
        <w:rPr>
          <w:rFonts w:ascii="Book Antiqua" w:eastAsia="宋体" w:hAnsi="Book Antiqua" w:cs="宋体"/>
          <w:color w:val="000000"/>
        </w:rPr>
        <w:t>simultanagnosia</w:t>
      </w:r>
      <w:proofErr w:type="spellEnd"/>
      <w:r w:rsidRPr="000C0790">
        <w:rPr>
          <w:rFonts w:ascii="Book Antiqua" w:eastAsia="宋体" w:hAnsi="Book Antiqua" w:cs="宋体"/>
          <w:color w:val="000000"/>
        </w:rPr>
        <w:t>. </w:t>
      </w:r>
      <w:proofErr w:type="spellStart"/>
      <w:r w:rsidRPr="000C0790">
        <w:rPr>
          <w:rFonts w:ascii="Book Antiqua" w:eastAsia="宋体" w:hAnsi="Book Antiqua" w:cs="宋体"/>
          <w:i/>
          <w:iCs/>
          <w:color w:val="000000"/>
        </w:rPr>
        <w:t>Int</w:t>
      </w:r>
      <w:proofErr w:type="spellEnd"/>
      <w:r w:rsidRPr="000C0790">
        <w:rPr>
          <w:rFonts w:ascii="Book Antiqua" w:eastAsia="宋体" w:hAnsi="Book Antiqua" w:cs="宋体"/>
          <w:i/>
          <w:iCs/>
          <w:color w:val="000000"/>
        </w:rPr>
        <w:t xml:space="preserve"> J </w:t>
      </w:r>
      <w:proofErr w:type="spellStart"/>
      <w:r w:rsidRPr="000C0790">
        <w:rPr>
          <w:rFonts w:ascii="Book Antiqua" w:eastAsia="宋体" w:hAnsi="Book Antiqua" w:cs="宋体"/>
          <w:i/>
          <w:iCs/>
          <w:color w:val="000000"/>
        </w:rPr>
        <w:t>Psychophysiol</w:t>
      </w:r>
      <w:proofErr w:type="spellEnd"/>
      <w:r w:rsidRPr="000C0790">
        <w:rPr>
          <w:rFonts w:ascii="Book Antiqua" w:eastAsia="宋体" w:hAnsi="Book Antiqua" w:cs="宋体"/>
          <w:color w:val="000000"/>
        </w:rPr>
        <w:t> 2009; </w:t>
      </w:r>
      <w:r w:rsidRPr="000C0790">
        <w:rPr>
          <w:rFonts w:ascii="Book Antiqua" w:eastAsia="宋体" w:hAnsi="Book Antiqua" w:cs="宋体"/>
          <w:b/>
          <w:bCs/>
          <w:color w:val="000000"/>
        </w:rPr>
        <w:t>72</w:t>
      </w:r>
      <w:r w:rsidRPr="000C0790">
        <w:rPr>
          <w:rFonts w:ascii="Book Antiqua" w:eastAsia="宋体" w:hAnsi="Book Antiqua" w:cs="宋体"/>
          <w:color w:val="000000"/>
        </w:rPr>
        <w:t>: 5-12 [PMID: 18824046 DOI: 10.1016/j.ijpsycho.2008.02.012]</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19 </w:t>
      </w:r>
      <w:proofErr w:type="spellStart"/>
      <w:r w:rsidRPr="000C0790">
        <w:rPr>
          <w:rFonts w:ascii="Book Antiqua" w:eastAsia="宋体" w:hAnsi="Book Antiqua" w:cs="宋体"/>
          <w:b/>
          <w:bCs/>
          <w:color w:val="000000"/>
        </w:rPr>
        <w:t>Gardini</w:t>
      </w:r>
      <w:proofErr w:type="spellEnd"/>
      <w:r w:rsidRPr="000C0790">
        <w:rPr>
          <w:rFonts w:ascii="Book Antiqua" w:eastAsia="宋体" w:hAnsi="Book Antiqua" w:cs="宋体"/>
          <w:b/>
          <w:bCs/>
          <w:color w:val="000000"/>
        </w:rPr>
        <w:t xml:space="preserve"> S</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Concari</w:t>
      </w:r>
      <w:proofErr w:type="spellEnd"/>
      <w:r w:rsidRPr="000C0790">
        <w:rPr>
          <w:rFonts w:ascii="Book Antiqua" w:eastAsia="宋体" w:hAnsi="Book Antiqua" w:cs="宋体"/>
          <w:color w:val="000000"/>
        </w:rPr>
        <w:t xml:space="preserve"> L, </w:t>
      </w:r>
      <w:proofErr w:type="spellStart"/>
      <w:r w:rsidRPr="000C0790">
        <w:rPr>
          <w:rFonts w:ascii="Book Antiqua" w:eastAsia="宋体" w:hAnsi="Book Antiqua" w:cs="宋体"/>
          <w:color w:val="000000"/>
        </w:rPr>
        <w:t>Pagliara</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Ghetti</w:t>
      </w:r>
      <w:proofErr w:type="spellEnd"/>
      <w:r w:rsidRPr="000C0790">
        <w:rPr>
          <w:rFonts w:ascii="Book Antiqua" w:eastAsia="宋体" w:hAnsi="Book Antiqua" w:cs="宋体"/>
          <w:color w:val="000000"/>
        </w:rPr>
        <w:t xml:space="preserve"> C, </w:t>
      </w:r>
      <w:proofErr w:type="spellStart"/>
      <w:r w:rsidRPr="000C0790">
        <w:rPr>
          <w:rFonts w:ascii="Book Antiqua" w:eastAsia="宋体" w:hAnsi="Book Antiqua" w:cs="宋体"/>
          <w:color w:val="000000"/>
        </w:rPr>
        <w:t>Venneri</w:t>
      </w:r>
      <w:proofErr w:type="spellEnd"/>
      <w:r w:rsidRPr="000C0790">
        <w:rPr>
          <w:rFonts w:ascii="Book Antiqua" w:eastAsia="宋体" w:hAnsi="Book Antiqua" w:cs="宋体"/>
          <w:color w:val="000000"/>
        </w:rPr>
        <w:t xml:space="preserve"> A, </w:t>
      </w:r>
      <w:proofErr w:type="spellStart"/>
      <w:r w:rsidRPr="000C0790">
        <w:rPr>
          <w:rFonts w:ascii="Book Antiqua" w:eastAsia="宋体" w:hAnsi="Book Antiqua" w:cs="宋体"/>
          <w:color w:val="000000"/>
        </w:rPr>
        <w:t>Caffarra</w:t>
      </w:r>
      <w:proofErr w:type="spellEnd"/>
      <w:r w:rsidRPr="000C0790">
        <w:rPr>
          <w:rFonts w:ascii="Book Antiqua" w:eastAsia="宋体" w:hAnsi="Book Antiqua" w:cs="宋体"/>
          <w:color w:val="000000"/>
        </w:rPr>
        <w:t xml:space="preserve"> P. </w:t>
      </w:r>
      <w:proofErr w:type="spellStart"/>
      <w:r w:rsidRPr="000C0790">
        <w:rPr>
          <w:rFonts w:ascii="Book Antiqua" w:eastAsia="宋体" w:hAnsi="Book Antiqua" w:cs="宋体"/>
          <w:color w:val="000000"/>
        </w:rPr>
        <w:t>Visuo</w:t>
      </w:r>
      <w:proofErr w:type="spellEnd"/>
      <w:r w:rsidRPr="000C0790">
        <w:rPr>
          <w:rFonts w:ascii="Book Antiqua" w:eastAsia="宋体" w:hAnsi="Book Antiqua" w:cs="宋体"/>
          <w:color w:val="000000"/>
        </w:rPr>
        <w:t>-spatial imagery impairment in posterior cortical atrophy: a cognitive and SPECT study. </w:t>
      </w:r>
      <w:proofErr w:type="spellStart"/>
      <w:r w:rsidRPr="000C0790">
        <w:rPr>
          <w:rFonts w:ascii="Book Antiqua" w:eastAsia="宋体" w:hAnsi="Book Antiqua" w:cs="宋体"/>
          <w:i/>
          <w:iCs/>
          <w:color w:val="000000"/>
        </w:rPr>
        <w:t>Behav</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color w:val="000000"/>
        </w:rPr>
        <w:t> 2011; </w:t>
      </w:r>
      <w:r w:rsidRPr="000C0790">
        <w:rPr>
          <w:rFonts w:ascii="Book Antiqua" w:eastAsia="宋体" w:hAnsi="Book Antiqua" w:cs="宋体"/>
          <w:b/>
          <w:bCs/>
          <w:color w:val="000000"/>
        </w:rPr>
        <w:t>24</w:t>
      </w:r>
      <w:r w:rsidRPr="000C0790">
        <w:rPr>
          <w:rFonts w:ascii="Book Antiqua" w:eastAsia="宋体" w:hAnsi="Book Antiqua" w:cs="宋体"/>
          <w:color w:val="000000"/>
        </w:rPr>
        <w:t>: 123-132 [PMID: 21606573 DOI: 10.3233/BEN-2011-0279]</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20 </w:t>
      </w:r>
      <w:r w:rsidRPr="000C0790">
        <w:rPr>
          <w:rFonts w:ascii="Book Antiqua" w:eastAsia="宋体" w:hAnsi="Book Antiqua" w:cs="宋体"/>
          <w:b/>
          <w:bCs/>
          <w:color w:val="000000"/>
        </w:rPr>
        <w:t>Goethals M</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Santens</w:t>
      </w:r>
      <w:proofErr w:type="spellEnd"/>
      <w:r w:rsidRPr="000C0790">
        <w:rPr>
          <w:rFonts w:ascii="Book Antiqua" w:eastAsia="宋体" w:hAnsi="Book Antiqua" w:cs="宋体"/>
          <w:color w:val="000000"/>
        </w:rPr>
        <w:t xml:space="preserve"> P. Posterior cortical atrophy. Two case reports and a review of the literature. </w:t>
      </w:r>
      <w:proofErr w:type="spellStart"/>
      <w:r w:rsidRPr="000C0790">
        <w:rPr>
          <w:rFonts w:ascii="Book Antiqua" w:eastAsia="宋体" w:hAnsi="Book Antiqua" w:cs="宋体"/>
          <w:i/>
          <w:iCs/>
          <w:color w:val="000000"/>
        </w:rPr>
        <w:t>Clin</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Neurosurg</w:t>
      </w:r>
      <w:proofErr w:type="spellEnd"/>
      <w:r w:rsidRPr="000C0790">
        <w:rPr>
          <w:rFonts w:ascii="Book Antiqua" w:eastAsia="宋体" w:hAnsi="Book Antiqua" w:cs="宋体"/>
          <w:color w:val="000000"/>
        </w:rPr>
        <w:t> 2001; </w:t>
      </w:r>
      <w:r w:rsidRPr="000C0790">
        <w:rPr>
          <w:rFonts w:ascii="Book Antiqua" w:eastAsia="宋体" w:hAnsi="Book Antiqua" w:cs="宋体"/>
          <w:b/>
          <w:bCs/>
          <w:color w:val="000000"/>
        </w:rPr>
        <w:t>103</w:t>
      </w:r>
      <w:r w:rsidRPr="000C0790">
        <w:rPr>
          <w:rFonts w:ascii="Book Antiqua" w:eastAsia="宋体" w:hAnsi="Book Antiqua" w:cs="宋体"/>
          <w:color w:val="000000"/>
        </w:rPr>
        <w:t>: 115-119 [PMID: 11516556 DOI: 10.1016/S0303-8467(01)00114-7]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21 </w:t>
      </w:r>
      <w:r w:rsidRPr="000C0790">
        <w:rPr>
          <w:rFonts w:ascii="Book Antiqua" w:eastAsia="宋体" w:hAnsi="Book Antiqua" w:cs="宋体"/>
          <w:b/>
          <w:bCs/>
          <w:color w:val="000000"/>
        </w:rPr>
        <w:t>Josephs KA</w:t>
      </w:r>
      <w:r w:rsidRPr="000C0790">
        <w:rPr>
          <w:rFonts w:ascii="Book Antiqua" w:eastAsia="宋体" w:hAnsi="Book Antiqua" w:cs="宋体"/>
          <w:color w:val="000000"/>
        </w:rPr>
        <w:t xml:space="preserve">, Whitwell JL, </w:t>
      </w:r>
      <w:proofErr w:type="spellStart"/>
      <w:r w:rsidRPr="000C0790">
        <w:rPr>
          <w:rFonts w:ascii="Book Antiqua" w:eastAsia="宋体" w:hAnsi="Book Antiqua" w:cs="宋体"/>
          <w:color w:val="000000"/>
        </w:rPr>
        <w:t>Boeve</w:t>
      </w:r>
      <w:proofErr w:type="spellEnd"/>
      <w:r w:rsidRPr="000C0790">
        <w:rPr>
          <w:rFonts w:ascii="Book Antiqua" w:eastAsia="宋体" w:hAnsi="Book Antiqua" w:cs="宋体"/>
          <w:color w:val="000000"/>
        </w:rPr>
        <w:t xml:space="preserve"> BF, </w:t>
      </w:r>
      <w:proofErr w:type="spellStart"/>
      <w:r w:rsidRPr="000C0790">
        <w:rPr>
          <w:rFonts w:ascii="Book Antiqua" w:eastAsia="宋体" w:hAnsi="Book Antiqua" w:cs="宋体"/>
          <w:color w:val="000000"/>
        </w:rPr>
        <w:t>Knopman</w:t>
      </w:r>
      <w:proofErr w:type="spellEnd"/>
      <w:r w:rsidRPr="000C0790">
        <w:rPr>
          <w:rFonts w:ascii="Book Antiqua" w:eastAsia="宋体" w:hAnsi="Book Antiqua" w:cs="宋体"/>
          <w:color w:val="000000"/>
        </w:rPr>
        <w:t xml:space="preserve"> DS, Tang-</w:t>
      </w:r>
      <w:proofErr w:type="spellStart"/>
      <w:r w:rsidRPr="000C0790">
        <w:rPr>
          <w:rFonts w:ascii="Book Antiqua" w:eastAsia="宋体" w:hAnsi="Book Antiqua" w:cs="宋体"/>
          <w:color w:val="000000"/>
        </w:rPr>
        <w:t>Wai</w:t>
      </w:r>
      <w:proofErr w:type="spellEnd"/>
      <w:r w:rsidRPr="000C0790">
        <w:rPr>
          <w:rFonts w:ascii="Book Antiqua" w:eastAsia="宋体" w:hAnsi="Book Antiqua" w:cs="宋体"/>
          <w:color w:val="000000"/>
        </w:rPr>
        <w:t xml:space="preserve"> DF, </w:t>
      </w:r>
      <w:proofErr w:type="spellStart"/>
      <w:r w:rsidRPr="000C0790">
        <w:rPr>
          <w:rFonts w:ascii="Book Antiqua" w:eastAsia="宋体" w:hAnsi="Book Antiqua" w:cs="宋体"/>
          <w:color w:val="000000"/>
        </w:rPr>
        <w:t>Drubach</w:t>
      </w:r>
      <w:proofErr w:type="spellEnd"/>
      <w:r w:rsidRPr="000C0790">
        <w:rPr>
          <w:rFonts w:ascii="Book Antiqua" w:eastAsia="宋体" w:hAnsi="Book Antiqua" w:cs="宋体"/>
          <w:color w:val="000000"/>
        </w:rPr>
        <w:t xml:space="preserve"> DA, Jack CR, Petersen RC. Visual hallucinations in posterior cortical atrophy. </w:t>
      </w:r>
      <w:r w:rsidRPr="000C0790">
        <w:rPr>
          <w:rFonts w:ascii="Book Antiqua" w:eastAsia="宋体" w:hAnsi="Book Antiqua" w:cs="宋体"/>
          <w:i/>
          <w:iCs/>
          <w:color w:val="000000"/>
        </w:rPr>
        <w:t xml:space="preserve">Arch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color w:val="000000"/>
        </w:rPr>
        <w:t> 2006; </w:t>
      </w:r>
      <w:r w:rsidRPr="000C0790">
        <w:rPr>
          <w:rFonts w:ascii="Book Antiqua" w:eastAsia="宋体" w:hAnsi="Book Antiqua" w:cs="宋体"/>
          <w:b/>
          <w:bCs/>
          <w:color w:val="000000"/>
        </w:rPr>
        <w:t>63</w:t>
      </w:r>
      <w:r w:rsidRPr="000C0790">
        <w:rPr>
          <w:rFonts w:ascii="Book Antiqua" w:eastAsia="宋体" w:hAnsi="Book Antiqua" w:cs="宋体"/>
          <w:color w:val="000000"/>
        </w:rPr>
        <w:t>: 1427-1432 [PMID: 17030659 DOI: 10.1001/archneur.63.10.1427]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22 </w:t>
      </w:r>
      <w:r w:rsidRPr="000C0790">
        <w:rPr>
          <w:rFonts w:ascii="Book Antiqua" w:eastAsia="宋体" w:hAnsi="Book Antiqua" w:cs="宋体"/>
          <w:b/>
          <w:bCs/>
          <w:color w:val="000000"/>
        </w:rPr>
        <w:t>Kennedy J</w:t>
      </w:r>
      <w:r w:rsidRPr="000C0790">
        <w:rPr>
          <w:rFonts w:ascii="Book Antiqua" w:eastAsia="宋体" w:hAnsi="Book Antiqua" w:cs="宋体"/>
          <w:color w:val="000000"/>
        </w:rPr>
        <w:t xml:space="preserve">, Lehmann M, </w:t>
      </w:r>
      <w:proofErr w:type="spellStart"/>
      <w:r w:rsidRPr="000C0790">
        <w:rPr>
          <w:rFonts w:ascii="Book Antiqua" w:eastAsia="宋体" w:hAnsi="Book Antiqua" w:cs="宋体"/>
          <w:color w:val="000000"/>
        </w:rPr>
        <w:t>Sokolska</w:t>
      </w:r>
      <w:proofErr w:type="spellEnd"/>
      <w:r w:rsidRPr="000C0790">
        <w:rPr>
          <w:rFonts w:ascii="Book Antiqua" w:eastAsia="宋体" w:hAnsi="Book Antiqua" w:cs="宋体"/>
          <w:color w:val="000000"/>
        </w:rPr>
        <w:t xml:space="preserve"> MJ, Archer H, Warrington EK, Fox NC, Crutch SJ. Visualizing the emergence of posterior cortical atrophy. </w:t>
      </w:r>
      <w:proofErr w:type="spellStart"/>
      <w:r w:rsidRPr="000C0790">
        <w:rPr>
          <w:rFonts w:ascii="Book Antiqua" w:eastAsia="宋体" w:hAnsi="Book Antiqua" w:cs="宋体"/>
          <w:i/>
          <w:iCs/>
          <w:color w:val="000000"/>
        </w:rPr>
        <w:t>Neurocase</w:t>
      </w:r>
      <w:proofErr w:type="spellEnd"/>
      <w:r w:rsidRPr="000C0790">
        <w:rPr>
          <w:rFonts w:ascii="Book Antiqua" w:eastAsia="宋体" w:hAnsi="Book Antiqua" w:cs="宋体"/>
          <w:color w:val="000000"/>
        </w:rPr>
        <w:t> 2012; </w:t>
      </w:r>
      <w:r w:rsidRPr="000C0790">
        <w:rPr>
          <w:rFonts w:ascii="Book Antiqua" w:eastAsia="宋体" w:hAnsi="Book Antiqua" w:cs="宋体"/>
          <w:b/>
          <w:bCs/>
          <w:color w:val="000000"/>
        </w:rPr>
        <w:t>18</w:t>
      </w:r>
      <w:r w:rsidRPr="000C0790">
        <w:rPr>
          <w:rFonts w:ascii="Book Antiqua" w:eastAsia="宋体" w:hAnsi="Book Antiqua" w:cs="宋体"/>
          <w:color w:val="000000"/>
        </w:rPr>
        <w:t>: 248-257 [PMID: 22026812 DOI: 10.1080/13554794.2011.588180]</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23 </w:t>
      </w:r>
      <w:r w:rsidRPr="000C0790">
        <w:rPr>
          <w:rFonts w:ascii="Book Antiqua" w:eastAsia="宋体" w:hAnsi="Book Antiqua" w:cs="宋体"/>
          <w:b/>
          <w:bCs/>
          <w:color w:val="000000"/>
        </w:rPr>
        <w:t>Koch G</w:t>
      </w:r>
      <w:r w:rsidRPr="000C0790">
        <w:rPr>
          <w:rFonts w:ascii="Book Antiqua" w:eastAsia="宋体" w:hAnsi="Book Antiqua" w:cs="宋体"/>
          <w:color w:val="000000"/>
        </w:rPr>
        <w:t xml:space="preserve">, Stefani A, </w:t>
      </w:r>
      <w:proofErr w:type="spellStart"/>
      <w:r w:rsidRPr="000C0790">
        <w:rPr>
          <w:rFonts w:ascii="Book Antiqua" w:eastAsia="宋体" w:hAnsi="Book Antiqua" w:cs="宋体"/>
          <w:color w:val="000000"/>
        </w:rPr>
        <w:t>Panella</w:t>
      </w:r>
      <w:proofErr w:type="spellEnd"/>
      <w:r w:rsidRPr="000C0790">
        <w:rPr>
          <w:rFonts w:ascii="Book Antiqua" w:eastAsia="宋体" w:hAnsi="Book Antiqua" w:cs="宋体"/>
          <w:color w:val="000000"/>
        </w:rPr>
        <w:t xml:space="preserve"> M, Giordano A, </w:t>
      </w:r>
      <w:proofErr w:type="spellStart"/>
      <w:r w:rsidRPr="000C0790">
        <w:rPr>
          <w:rFonts w:ascii="Book Antiqua" w:eastAsia="宋体" w:hAnsi="Book Antiqua" w:cs="宋体"/>
          <w:color w:val="000000"/>
        </w:rPr>
        <w:t>Schillaci</w:t>
      </w:r>
      <w:proofErr w:type="spellEnd"/>
      <w:r w:rsidRPr="000C0790">
        <w:rPr>
          <w:rFonts w:ascii="Book Antiqua" w:eastAsia="宋体" w:hAnsi="Book Antiqua" w:cs="宋体"/>
          <w:color w:val="000000"/>
        </w:rPr>
        <w:t xml:space="preserve"> O, </w:t>
      </w:r>
      <w:proofErr w:type="spellStart"/>
      <w:r w:rsidRPr="000C0790">
        <w:rPr>
          <w:rFonts w:ascii="Book Antiqua" w:eastAsia="宋体" w:hAnsi="Book Antiqua" w:cs="宋体"/>
          <w:color w:val="000000"/>
        </w:rPr>
        <w:t>Marfia</w:t>
      </w:r>
      <w:proofErr w:type="spellEnd"/>
      <w:r w:rsidRPr="000C0790">
        <w:rPr>
          <w:rFonts w:ascii="Book Antiqua" w:eastAsia="宋体" w:hAnsi="Book Antiqua" w:cs="宋体"/>
          <w:color w:val="000000"/>
        </w:rPr>
        <w:t xml:space="preserve"> GA. Posterior cortical atrophy with unilateral </w:t>
      </w:r>
      <w:proofErr w:type="spellStart"/>
      <w:r w:rsidRPr="000C0790">
        <w:rPr>
          <w:rFonts w:ascii="Book Antiqua" w:eastAsia="宋体" w:hAnsi="Book Antiqua" w:cs="宋体"/>
          <w:color w:val="000000"/>
        </w:rPr>
        <w:t>occipito</w:t>
      </w:r>
      <w:proofErr w:type="spellEnd"/>
      <w:r w:rsidRPr="000C0790">
        <w:rPr>
          <w:rFonts w:ascii="Book Antiqua" w:eastAsia="宋体" w:hAnsi="Book Antiqua" w:cs="宋体"/>
          <w:color w:val="000000"/>
        </w:rPr>
        <w:t>-temporal degeneration. </w:t>
      </w:r>
      <w:r w:rsidRPr="000C0790">
        <w:rPr>
          <w:rFonts w:ascii="Book Antiqua" w:eastAsia="宋体" w:hAnsi="Book Antiqua" w:cs="宋体"/>
          <w:i/>
          <w:iCs/>
          <w:color w:val="000000"/>
        </w:rPr>
        <w:t xml:space="preserve">J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color w:val="000000"/>
        </w:rPr>
        <w:t> 2004; </w:t>
      </w:r>
      <w:r w:rsidRPr="000C0790">
        <w:rPr>
          <w:rFonts w:ascii="Book Antiqua" w:eastAsia="宋体" w:hAnsi="Book Antiqua" w:cs="宋体"/>
          <w:b/>
          <w:bCs/>
          <w:color w:val="000000"/>
        </w:rPr>
        <w:t>251</w:t>
      </w:r>
      <w:r w:rsidRPr="000C0790">
        <w:rPr>
          <w:rFonts w:ascii="Book Antiqua" w:eastAsia="宋体" w:hAnsi="Book Antiqua" w:cs="宋体"/>
          <w:color w:val="000000"/>
        </w:rPr>
        <w:t>: 1530-1531 [PMID: 15645358 DOI: 10.1007/s00415-004-0573-2]</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lastRenderedPageBreak/>
        <w:t>24 </w:t>
      </w:r>
      <w:proofErr w:type="spellStart"/>
      <w:r w:rsidRPr="000C0790">
        <w:rPr>
          <w:rFonts w:ascii="Book Antiqua" w:eastAsia="宋体" w:hAnsi="Book Antiqua" w:cs="宋体"/>
          <w:b/>
          <w:bCs/>
          <w:color w:val="000000"/>
        </w:rPr>
        <w:t>Ruis</w:t>
      </w:r>
      <w:proofErr w:type="spellEnd"/>
      <w:r w:rsidRPr="000C0790">
        <w:rPr>
          <w:rFonts w:ascii="Book Antiqua" w:eastAsia="宋体" w:hAnsi="Book Antiqua" w:cs="宋体"/>
          <w:b/>
          <w:bCs/>
          <w:color w:val="000000"/>
        </w:rPr>
        <w:t xml:space="preserve"> C</w:t>
      </w:r>
      <w:r w:rsidRPr="000C0790">
        <w:rPr>
          <w:rFonts w:ascii="Book Antiqua" w:eastAsia="宋体" w:hAnsi="Book Antiqua" w:cs="宋体"/>
          <w:color w:val="000000"/>
        </w:rPr>
        <w:t xml:space="preserve">, van den Berg E, van </w:t>
      </w:r>
      <w:proofErr w:type="spellStart"/>
      <w:r w:rsidRPr="000C0790">
        <w:rPr>
          <w:rFonts w:ascii="Book Antiqua" w:eastAsia="宋体" w:hAnsi="Book Antiqua" w:cs="宋体"/>
          <w:color w:val="000000"/>
        </w:rPr>
        <w:t>Zandvoort</w:t>
      </w:r>
      <w:proofErr w:type="spellEnd"/>
      <w:r w:rsidRPr="000C0790">
        <w:rPr>
          <w:rFonts w:ascii="Book Antiqua" w:eastAsia="宋体" w:hAnsi="Book Antiqua" w:cs="宋体"/>
          <w:color w:val="000000"/>
        </w:rPr>
        <w:t xml:space="preserve"> MJ, </w:t>
      </w:r>
      <w:proofErr w:type="spellStart"/>
      <w:r w:rsidRPr="000C0790">
        <w:rPr>
          <w:rFonts w:ascii="Book Antiqua" w:eastAsia="宋体" w:hAnsi="Book Antiqua" w:cs="宋体"/>
          <w:color w:val="000000"/>
        </w:rPr>
        <w:t>Boshuisen</w:t>
      </w:r>
      <w:proofErr w:type="spellEnd"/>
      <w:r w:rsidRPr="000C0790">
        <w:rPr>
          <w:rFonts w:ascii="Book Antiqua" w:eastAsia="宋体" w:hAnsi="Book Antiqua" w:cs="宋体"/>
          <w:color w:val="000000"/>
        </w:rPr>
        <w:t xml:space="preserve"> K, </w:t>
      </w:r>
      <w:proofErr w:type="spellStart"/>
      <w:r w:rsidRPr="000C0790">
        <w:rPr>
          <w:rFonts w:ascii="Book Antiqua" w:eastAsia="宋体" w:hAnsi="Book Antiqua" w:cs="宋体"/>
          <w:color w:val="000000"/>
        </w:rPr>
        <w:t>Frijns</w:t>
      </w:r>
      <w:proofErr w:type="spellEnd"/>
      <w:r w:rsidRPr="000C0790">
        <w:rPr>
          <w:rFonts w:ascii="Book Antiqua" w:eastAsia="宋体" w:hAnsi="Book Antiqua" w:cs="宋体"/>
          <w:color w:val="000000"/>
        </w:rPr>
        <w:t xml:space="preserve"> CJ. Ophthalmic impairment or higher-order visual deficit? Posterior cortical atrophy: a case report. </w:t>
      </w:r>
      <w:proofErr w:type="spellStart"/>
      <w:r w:rsidRPr="000C0790">
        <w:rPr>
          <w:rFonts w:ascii="Book Antiqua" w:eastAsia="宋体" w:hAnsi="Book Antiqua" w:cs="宋体"/>
          <w:i/>
          <w:iCs/>
          <w:color w:val="000000"/>
        </w:rPr>
        <w:t>Appl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i/>
          <w:iCs/>
          <w:color w:val="000000"/>
        </w:rPr>
        <w:t xml:space="preserve"> Adult</w:t>
      </w:r>
      <w:r w:rsidRPr="000C0790">
        <w:rPr>
          <w:rFonts w:ascii="Book Antiqua" w:eastAsia="宋体" w:hAnsi="Book Antiqua" w:cs="宋体"/>
          <w:color w:val="000000"/>
        </w:rPr>
        <w:t> 2012; </w:t>
      </w:r>
      <w:r w:rsidRPr="000C0790">
        <w:rPr>
          <w:rFonts w:ascii="Book Antiqua" w:eastAsia="宋体" w:hAnsi="Book Antiqua" w:cs="宋体"/>
          <w:b/>
          <w:bCs/>
          <w:color w:val="000000"/>
        </w:rPr>
        <w:t>19</w:t>
      </w:r>
      <w:r w:rsidRPr="000C0790">
        <w:rPr>
          <w:rFonts w:ascii="Book Antiqua" w:eastAsia="宋体" w:hAnsi="Book Antiqua" w:cs="宋体"/>
          <w:color w:val="000000"/>
        </w:rPr>
        <w:t>: 153-157 [PMID: 23373584 DOI: 10.1080/09084282.2012.670165]</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25 </w:t>
      </w:r>
      <w:r w:rsidRPr="000C0790">
        <w:rPr>
          <w:rFonts w:ascii="Book Antiqua" w:eastAsia="宋体" w:hAnsi="Book Antiqua" w:cs="宋体"/>
          <w:b/>
          <w:bCs/>
          <w:color w:val="000000"/>
        </w:rPr>
        <w:t>Weill-</w:t>
      </w:r>
      <w:proofErr w:type="spellStart"/>
      <w:r w:rsidRPr="000C0790">
        <w:rPr>
          <w:rFonts w:ascii="Book Antiqua" w:eastAsia="宋体" w:hAnsi="Book Antiqua" w:cs="宋体"/>
          <w:b/>
          <w:bCs/>
          <w:color w:val="000000"/>
        </w:rPr>
        <w:t>Chounlamountry</w:t>
      </w:r>
      <w:proofErr w:type="spellEnd"/>
      <w:r w:rsidRPr="000C0790">
        <w:rPr>
          <w:rFonts w:ascii="Book Antiqua" w:eastAsia="宋体" w:hAnsi="Book Antiqua" w:cs="宋体"/>
          <w:b/>
          <w:bCs/>
          <w:color w:val="000000"/>
        </w:rPr>
        <w:t xml:space="preserve"> A</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Poncet</w:t>
      </w:r>
      <w:proofErr w:type="spellEnd"/>
      <w:r w:rsidRPr="000C0790">
        <w:rPr>
          <w:rFonts w:ascii="Book Antiqua" w:eastAsia="宋体" w:hAnsi="Book Antiqua" w:cs="宋体"/>
          <w:color w:val="000000"/>
        </w:rPr>
        <w:t xml:space="preserve"> F, Crop S, </w:t>
      </w:r>
      <w:proofErr w:type="spellStart"/>
      <w:r w:rsidRPr="000C0790">
        <w:rPr>
          <w:rFonts w:ascii="Book Antiqua" w:eastAsia="宋体" w:hAnsi="Book Antiqua" w:cs="宋体"/>
          <w:color w:val="000000"/>
        </w:rPr>
        <w:t>Hesly</w:t>
      </w:r>
      <w:proofErr w:type="spellEnd"/>
      <w:r w:rsidRPr="000C0790">
        <w:rPr>
          <w:rFonts w:ascii="Book Antiqua" w:eastAsia="宋体" w:hAnsi="Book Antiqua" w:cs="宋体"/>
          <w:color w:val="000000"/>
        </w:rPr>
        <w:t xml:space="preserve"> N, Mouton A, </w:t>
      </w:r>
      <w:proofErr w:type="spellStart"/>
      <w:r w:rsidRPr="000C0790">
        <w:rPr>
          <w:rFonts w:ascii="Book Antiqua" w:eastAsia="宋体" w:hAnsi="Book Antiqua" w:cs="宋体"/>
          <w:color w:val="000000"/>
        </w:rPr>
        <w:t>Samri</w:t>
      </w:r>
      <w:proofErr w:type="spellEnd"/>
      <w:r w:rsidRPr="000C0790">
        <w:rPr>
          <w:rFonts w:ascii="Book Antiqua" w:eastAsia="宋体" w:hAnsi="Book Antiqua" w:cs="宋体"/>
          <w:color w:val="000000"/>
        </w:rPr>
        <w:t xml:space="preserve"> D, </w:t>
      </w:r>
      <w:proofErr w:type="spellStart"/>
      <w:r w:rsidRPr="000C0790">
        <w:rPr>
          <w:rFonts w:ascii="Book Antiqua" w:eastAsia="宋体" w:hAnsi="Book Antiqua" w:cs="宋体"/>
          <w:color w:val="000000"/>
        </w:rPr>
        <w:t>Sarazin</w:t>
      </w:r>
      <w:proofErr w:type="spellEnd"/>
      <w:r w:rsidRPr="000C0790">
        <w:rPr>
          <w:rFonts w:ascii="Book Antiqua" w:eastAsia="宋体" w:hAnsi="Book Antiqua" w:cs="宋体"/>
          <w:color w:val="000000"/>
        </w:rPr>
        <w:t xml:space="preserve"> M, </w:t>
      </w:r>
      <w:proofErr w:type="spellStart"/>
      <w:r w:rsidRPr="000C0790">
        <w:rPr>
          <w:rFonts w:ascii="Book Antiqua" w:eastAsia="宋体" w:hAnsi="Book Antiqua" w:cs="宋体"/>
          <w:color w:val="000000"/>
        </w:rPr>
        <w:t>Pradat</w:t>
      </w:r>
      <w:proofErr w:type="spellEnd"/>
      <w:r w:rsidRPr="000C0790">
        <w:rPr>
          <w:rFonts w:ascii="Book Antiqua" w:eastAsia="宋体" w:hAnsi="Book Antiqua" w:cs="宋体"/>
          <w:color w:val="000000"/>
        </w:rPr>
        <w:t>-Diehl P. Physical medicine and rehabilitation multidisciplinary approach in a case of posterior cortical atrophy. </w:t>
      </w:r>
      <w:r w:rsidRPr="000C0790">
        <w:rPr>
          <w:rFonts w:ascii="Book Antiqua" w:eastAsia="宋体" w:hAnsi="Book Antiqua" w:cs="宋体"/>
          <w:i/>
          <w:iCs/>
          <w:color w:val="000000"/>
        </w:rPr>
        <w:t xml:space="preserve">Ann </w:t>
      </w:r>
      <w:proofErr w:type="spellStart"/>
      <w:r w:rsidRPr="000C0790">
        <w:rPr>
          <w:rFonts w:ascii="Book Antiqua" w:eastAsia="宋体" w:hAnsi="Book Antiqua" w:cs="宋体"/>
          <w:i/>
          <w:iCs/>
          <w:color w:val="000000"/>
        </w:rPr>
        <w:t>Phys</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Rehabil</w:t>
      </w:r>
      <w:proofErr w:type="spellEnd"/>
      <w:r w:rsidRPr="000C0790">
        <w:rPr>
          <w:rFonts w:ascii="Book Antiqua" w:eastAsia="宋体" w:hAnsi="Book Antiqua" w:cs="宋体"/>
          <w:i/>
          <w:iCs/>
          <w:color w:val="000000"/>
        </w:rPr>
        <w:t xml:space="preserve"> Med</w:t>
      </w:r>
      <w:r w:rsidRPr="000C0790">
        <w:rPr>
          <w:rFonts w:ascii="Book Antiqua" w:eastAsia="宋体" w:hAnsi="Book Antiqua" w:cs="宋体"/>
          <w:color w:val="000000"/>
        </w:rPr>
        <w:t> 2012; </w:t>
      </w:r>
      <w:r w:rsidRPr="000C0790">
        <w:rPr>
          <w:rFonts w:ascii="Book Antiqua" w:eastAsia="宋体" w:hAnsi="Book Antiqua" w:cs="宋体"/>
          <w:b/>
          <w:bCs/>
          <w:color w:val="000000"/>
        </w:rPr>
        <w:t>55</w:t>
      </w:r>
      <w:r w:rsidRPr="000C0790">
        <w:rPr>
          <w:rFonts w:ascii="Book Antiqua" w:eastAsia="宋体" w:hAnsi="Book Antiqua" w:cs="宋体"/>
          <w:color w:val="000000"/>
        </w:rPr>
        <w:t>: 430-439 [PMID: 22771215 DOI: 10.1016/j.rehab.2012.05.001]</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26 </w:t>
      </w:r>
      <w:r w:rsidRPr="000C0790">
        <w:rPr>
          <w:rFonts w:ascii="Book Antiqua" w:eastAsia="宋体" w:hAnsi="Book Antiqua" w:cs="宋体"/>
          <w:b/>
          <w:bCs/>
          <w:color w:val="000000"/>
        </w:rPr>
        <w:t>Mendez MF</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Shapira</w:t>
      </w:r>
      <w:proofErr w:type="spellEnd"/>
      <w:r w:rsidRPr="000C0790">
        <w:rPr>
          <w:rFonts w:ascii="Book Antiqua" w:eastAsia="宋体" w:hAnsi="Book Antiqua" w:cs="宋体"/>
          <w:color w:val="000000"/>
        </w:rPr>
        <w:t xml:space="preserve"> JS, Clark DG. "</w:t>
      </w:r>
      <w:proofErr w:type="spellStart"/>
      <w:r w:rsidRPr="000C0790">
        <w:rPr>
          <w:rFonts w:ascii="Book Antiqua" w:eastAsia="宋体" w:hAnsi="Book Antiqua" w:cs="宋体"/>
          <w:color w:val="000000"/>
        </w:rPr>
        <w:t>Apperceptive</w:t>
      </w:r>
      <w:proofErr w:type="spellEnd"/>
      <w:r w:rsidRPr="000C0790">
        <w:rPr>
          <w:rFonts w:ascii="Book Antiqua" w:eastAsia="宋体" w:hAnsi="Book Antiqua" w:cs="宋体"/>
          <w:color w:val="000000"/>
        </w:rPr>
        <w:t>" alexia in posterior cortical atrophy. </w:t>
      </w:r>
      <w:r w:rsidRPr="000C0790">
        <w:rPr>
          <w:rFonts w:ascii="Book Antiqua" w:eastAsia="宋体" w:hAnsi="Book Antiqua" w:cs="宋体"/>
          <w:i/>
          <w:iCs/>
          <w:color w:val="000000"/>
        </w:rPr>
        <w:t>Cortex</w:t>
      </w:r>
      <w:r w:rsidRPr="000C0790">
        <w:rPr>
          <w:rFonts w:ascii="Book Antiqua" w:eastAsia="宋体" w:hAnsi="Book Antiqua" w:cs="宋体"/>
          <w:color w:val="000000"/>
        </w:rPr>
        <w:t> 2007; </w:t>
      </w:r>
      <w:r w:rsidRPr="000C0790">
        <w:rPr>
          <w:rFonts w:ascii="Book Antiqua" w:eastAsia="宋体" w:hAnsi="Book Antiqua" w:cs="宋体"/>
          <w:b/>
          <w:bCs/>
          <w:color w:val="000000"/>
        </w:rPr>
        <w:t>43</w:t>
      </w:r>
      <w:r w:rsidRPr="000C0790">
        <w:rPr>
          <w:rFonts w:ascii="Book Antiqua" w:eastAsia="宋体" w:hAnsi="Book Antiqua" w:cs="宋体"/>
          <w:color w:val="000000"/>
        </w:rPr>
        <w:t>: 264-270 [PMID: 17405672 DOI: 10.1016/S0010-9452(08)70481-7]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27 </w:t>
      </w:r>
      <w:proofErr w:type="spellStart"/>
      <w:r w:rsidRPr="000C0790">
        <w:rPr>
          <w:rFonts w:ascii="Book Antiqua" w:eastAsia="宋体" w:hAnsi="Book Antiqua" w:cs="宋体"/>
          <w:b/>
          <w:bCs/>
          <w:color w:val="000000"/>
        </w:rPr>
        <w:t>Delazer</w:t>
      </w:r>
      <w:proofErr w:type="spellEnd"/>
      <w:r w:rsidRPr="000C0790">
        <w:rPr>
          <w:rFonts w:ascii="Book Antiqua" w:eastAsia="宋体" w:hAnsi="Book Antiqua" w:cs="宋体"/>
          <w:b/>
          <w:bCs/>
          <w:color w:val="000000"/>
        </w:rPr>
        <w:t xml:space="preserve"> M</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Karner</w:t>
      </w:r>
      <w:proofErr w:type="spellEnd"/>
      <w:r w:rsidRPr="000C0790">
        <w:rPr>
          <w:rFonts w:ascii="Book Antiqua" w:eastAsia="宋体" w:hAnsi="Book Antiqua" w:cs="宋体"/>
          <w:color w:val="000000"/>
        </w:rPr>
        <w:t xml:space="preserve"> E, </w:t>
      </w:r>
      <w:proofErr w:type="spellStart"/>
      <w:r w:rsidRPr="000C0790">
        <w:rPr>
          <w:rFonts w:ascii="Book Antiqua" w:eastAsia="宋体" w:hAnsi="Book Antiqua" w:cs="宋体"/>
          <w:color w:val="000000"/>
        </w:rPr>
        <w:t>Zamarian</w:t>
      </w:r>
      <w:proofErr w:type="spellEnd"/>
      <w:r w:rsidRPr="000C0790">
        <w:rPr>
          <w:rFonts w:ascii="Book Antiqua" w:eastAsia="宋体" w:hAnsi="Book Antiqua" w:cs="宋体"/>
          <w:color w:val="000000"/>
        </w:rPr>
        <w:t xml:space="preserve"> L, </w:t>
      </w:r>
      <w:proofErr w:type="spellStart"/>
      <w:r w:rsidRPr="000C0790">
        <w:rPr>
          <w:rFonts w:ascii="Book Antiqua" w:eastAsia="宋体" w:hAnsi="Book Antiqua" w:cs="宋体"/>
          <w:color w:val="000000"/>
        </w:rPr>
        <w:t>Donnemiller</w:t>
      </w:r>
      <w:proofErr w:type="spellEnd"/>
      <w:r w:rsidRPr="000C0790">
        <w:rPr>
          <w:rFonts w:ascii="Book Antiqua" w:eastAsia="宋体" w:hAnsi="Book Antiqua" w:cs="宋体"/>
          <w:color w:val="000000"/>
        </w:rPr>
        <w:t xml:space="preserve"> E, </w:t>
      </w:r>
      <w:proofErr w:type="spellStart"/>
      <w:r w:rsidRPr="000C0790">
        <w:rPr>
          <w:rFonts w:ascii="Book Antiqua" w:eastAsia="宋体" w:hAnsi="Book Antiqua" w:cs="宋体"/>
          <w:color w:val="000000"/>
        </w:rPr>
        <w:t>Benke</w:t>
      </w:r>
      <w:proofErr w:type="spellEnd"/>
      <w:r w:rsidRPr="000C0790">
        <w:rPr>
          <w:rFonts w:ascii="Book Antiqua" w:eastAsia="宋体" w:hAnsi="Book Antiqua" w:cs="宋体"/>
          <w:color w:val="000000"/>
        </w:rPr>
        <w:t xml:space="preserve"> T. Number processing in posterior cortical atrophy--a </w:t>
      </w:r>
      <w:proofErr w:type="spellStart"/>
      <w:r w:rsidRPr="000C0790">
        <w:rPr>
          <w:rFonts w:ascii="Book Antiqua" w:eastAsia="宋体" w:hAnsi="Book Antiqua" w:cs="宋体"/>
          <w:color w:val="000000"/>
        </w:rPr>
        <w:t>neuropsycholgical</w:t>
      </w:r>
      <w:proofErr w:type="spellEnd"/>
      <w:r w:rsidRPr="000C0790">
        <w:rPr>
          <w:rFonts w:ascii="Book Antiqua" w:eastAsia="宋体" w:hAnsi="Book Antiqua" w:cs="宋体"/>
          <w:color w:val="000000"/>
        </w:rPr>
        <w:t xml:space="preserve"> case study. </w:t>
      </w:r>
      <w:proofErr w:type="spellStart"/>
      <w:r w:rsidRPr="000C0790">
        <w:rPr>
          <w:rFonts w:ascii="Book Antiqua" w:eastAsia="宋体" w:hAnsi="Book Antiqua" w:cs="宋体"/>
          <w:i/>
          <w:iCs/>
          <w:color w:val="000000"/>
        </w:rPr>
        <w:t>Neuropsychologia</w:t>
      </w:r>
      <w:proofErr w:type="spellEnd"/>
      <w:r w:rsidRPr="000C0790">
        <w:rPr>
          <w:rFonts w:ascii="Book Antiqua" w:eastAsia="宋体" w:hAnsi="Book Antiqua" w:cs="宋体"/>
          <w:color w:val="000000"/>
        </w:rPr>
        <w:t> 2006; </w:t>
      </w:r>
      <w:r w:rsidRPr="000C0790">
        <w:rPr>
          <w:rFonts w:ascii="Book Antiqua" w:eastAsia="宋体" w:hAnsi="Book Antiqua" w:cs="宋体"/>
          <w:b/>
          <w:bCs/>
          <w:color w:val="000000"/>
        </w:rPr>
        <w:t>44</w:t>
      </w:r>
      <w:r w:rsidRPr="000C0790">
        <w:rPr>
          <w:rFonts w:ascii="Book Antiqua" w:eastAsia="宋体" w:hAnsi="Book Antiqua" w:cs="宋体"/>
          <w:color w:val="000000"/>
        </w:rPr>
        <w:t>: 36-51 [PMID: 15936044 DOI: 10.1016/j.neuropsychologia.2005.04.013]</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28 </w:t>
      </w:r>
      <w:r w:rsidRPr="000C0790">
        <w:rPr>
          <w:rFonts w:ascii="Book Antiqua" w:eastAsia="宋体" w:hAnsi="Book Antiqua" w:cs="宋体"/>
          <w:b/>
          <w:bCs/>
          <w:color w:val="000000"/>
        </w:rPr>
        <w:t>Liu KW</w:t>
      </w:r>
      <w:r w:rsidRPr="000C0790">
        <w:rPr>
          <w:rFonts w:ascii="Book Antiqua" w:eastAsia="宋体" w:hAnsi="Book Antiqua" w:cs="宋体"/>
          <w:color w:val="000000"/>
        </w:rPr>
        <w:t>, Dai DL, Wang K, Cheung CY. A case of young-onset dementia. </w:t>
      </w:r>
      <w:r w:rsidRPr="000C0790">
        <w:rPr>
          <w:rFonts w:ascii="Book Antiqua" w:eastAsia="宋体" w:hAnsi="Book Antiqua" w:cs="宋体"/>
          <w:i/>
          <w:iCs/>
          <w:color w:val="000000"/>
        </w:rPr>
        <w:t>Hong Kong Med J</w:t>
      </w:r>
      <w:r w:rsidRPr="000C0790">
        <w:rPr>
          <w:rFonts w:ascii="Book Antiqua" w:eastAsia="宋体" w:hAnsi="Book Antiqua" w:cs="宋体"/>
          <w:color w:val="000000"/>
        </w:rPr>
        <w:t> 2011; </w:t>
      </w:r>
      <w:r w:rsidRPr="000C0790">
        <w:rPr>
          <w:rFonts w:ascii="Book Antiqua" w:eastAsia="宋体" w:hAnsi="Book Antiqua" w:cs="宋体"/>
          <w:b/>
          <w:bCs/>
          <w:color w:val="000000"/>
        </w:rPr>
        <w:t>17</w:t>
      </w:r>
      <w:r w:rsidRPr="000C0790">
        <w:rPr>
          <w:rFonts w:ascii="Book Antiqua" w:eastAsia="宋体" w:hAnsi="Book Antiqua" w:cs="宋体"/>
          <w:color w:val="000000"/>
        </w:rPr>
        <w:t>: 248-251 [PMID: 21636875]</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29 </w:t>
      </w:r>
      <w:proofErr w:type="spellStart"/>
      <w:r w:rsidRPr="000C0790">
        <w:rPr>
          <w:rFonts w:ascii="Book Antiqua" w:eastAsia="宋体" w:hAnsi="Book Antiqua" w:cs="宋体"/>
          <w:b/>
          <w:bCs/>
          <w:color w:val="000000"/>
        </w:rPr>
        <w:t>Croisile</w:t>
      </w:r>
      <w:proofErr w:type="spellEnd"/>
      <w:r w:rsidRPr="000C0790">
        <w:rPr>
          <w:rFonts w:ascii="Book Antiqua" w:eastAsia="宋体" w:hAnsi="Book Antiqua" w:cs="宋体"/>
          <w:b/>
          <w:bCs/>
          <w:color w:val="000000"/>
        </w:rPr>
        <w:t xml:space="preserve"> B</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Trillet</w:t>
      </w:r>
      <w:proofErr w:type="spellEnd"/>
      <w:r w:rsidRPr="000C0790">
        <w:rPr>
          <w:rFonts w:ascii="Book Antiqua" w:eastAsia="宋体" w:hAnsi="Book Antiqua" w:cs="宋体"/>
          <w:color w:val="000000"/>
        </w:rPr>
        <w:t xml:space="preserve"> M, </w:t>
      </w:r>
      <w:proofErr w:type="spellStart"/>
      <w:r w:rsidRPr="000C0790">
        <w:rPr>
          <w:rFonts w:ascii="Book Antiqua" w:eastAsia="宋体" w:hAnsi="Book Antiqua" w:cs="宋体"/>
          <w:color w:val="000000"/>
        </w:rPr>
        <w:t>Hibert</w:t>
      </w:r>
      <w:proofErr w:type="spellEnd"/>
      <w:r w:rsidRPr="000C0790">
        <w:rPr>
          <w:rFonts w:ascii="Book Antiqua" w:eastAsia="宋体" w:hAnsi="Book Antiqua" w:cs="宋体"/>
          <w:color w:val="000000"/>
        </w:rPr>
        <w:t xml:space="preserve"> O, </w:t>
      </w:r>
      <w:proofErr w:type="spellStart"/>
      <w:r w:rsidRPr="000C0790">
        <w:rPr>
          <w:rFonts w:ascii="Book Antiqua" w:eastAsia="宋体" w:hAnsi="Book Antiqua" w:cs="宋体"/>
          <w:color w:val="000000"/>
        </w:rPr>
        <w:t>Cinotti</w:t>
      </w:r>
      <w:proofErr w:type="spellEnd"/>
      <w:r w:rsidRPr="000C0790">
        <w:rPr>
          <w:rFonts w:ascii="Book Antiqua" w:eastAsia="宋体" w:hAnsi="Book Antiqua" w:cs="宋体"/>
          <w:color w:val="000000"/>
        </w:rPr>
        <w:t xml:space="preserve"> L, Le Bars D, </w:t>
      </w:r>
      <w:proofErr w:type="spellStart"/>
      <w:r w:rsidRPr="000C0790">
        <w:rPr>
          <w:rFonts w:ascii="Book Antiqua" w:eastAsia="宋体" w:hAnsi="Book Antiqua" w:cs="宋体"/>
          <w:color w:val="000000"/>
        </w:rPr>
        <w:t>Mauguière</w:t>
      </w:r>
      <w:proofErr w:type="spellEnd"/>
      <w:r w:rsidRPr="000C0790">
        <w:rPr>
          <w:rFonts w:ascii="Book Antiqua" w:eastAsia="宋体" w:hAnsi="Book Antiqua" w:cs="宋体"/>
          <w:color w:val="000000"/>
        </w:rPr>
        <w:t xml:space="preserve"> F, </w:t>
      </w:r>
      <w:proofErr w:type="spellStart"/>
      <w:r w:rsidRPr="000C0790">
        <w:rPr>
          <w:rFonts w:ascii="Book Antiqua" w:eastAsia="宋体" w:hAnsi="Book Antiqua" w:cs="宋体"/>
          <w:color w:val="000000"/>
        </w:rPr>
        <w:t>Aimard</w:t>
      </w:r>
      <w:proofErr w:type="spellEnd"/>
      <w:r w:rsidRPr="000C0790">
        <w:rPr>
          <w:rFonts w:ascii="Book Antiqua" w:eastAsia="宋体" w:hAnsi="Book Antiqua" w:cs="宋体"/>
          <w:color w:val="000000"/>
        </w:rPr>
        <w:t xml:space="preserve"> G. [</w:t>
      </w:r>
      <w:proofErr w:type="spellStart"/>
      <w:r w:rsidRPr="000C0790">
        <w:rPr>
          <w:rFonts w:ascii="Book Antiqua" w:eastAsia="宋体" w:hAnsi="Book Antiqua" w:cs="宋体"/>
          <w:color w:val="000000"/>
        </w:rPr>
        <w:t>Visuo</w:t>
      </w:r>
      <w:proofErr w:type="spellEnd"/>
      <w:r w:rsidRPr="000C0790">
        <w:rPr>
          <w:rFonts w:ascii="Book Antiqua" w:eastAsia="宋体" w:hAnsi="Book Antiqua" w:cs="宋体"/>
          <w:color w:val="000000"/>
        </w:rPr>
        <w:t>-constructional disorders and alexia-</w:t>
      </w:r>
      <w:proofErr w:type="spellStart"/>
      <w:r w:rsidRPr="000C0790">
        <w:rPr>
          <w:rFonts w:ascii="Book Antiqua" w:eastAsia="宋体" w:hAnsi="Book Antiqua" w:cs="宋体"/>
          <w:color w:val="000000"/>
        </w:rPr>
        <w:t>agraphia</w:t>
      </w:r>
      <w:proofErr w:type="spellEnd"/>
      <w:r w:rsidRPr="000C0790">
        <w:rPr>
          <w:rFonts w:ascii="Book Antiqua" w:eastAsia="宋体" w:hAnsi="Book Antiqua" w:cs="宋体"/>
          <w:color w:val="000000"/>
        </w:rPr>
        <w:t xml:space="preserve"> associated with posterior cortical atrophy]. </w:t>
      </w:r>
      <w:r w:rsidRPr="000C0790">
        <w:rPr>
          <w:rFonts w:ascii="Book Antiqua" w:eastAsia="宋体" w:hAnsi="Book Antiqua" w:cs="宋体"/>
          <w:i/>
          <w:iCs/>
          <w:color w:val="000000"/>
        </w:rPr>
        <w:t xml:space="preserve">Rev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i/>
          <w:iCs/>
          <w:color w:val="000000"/>
        </w:rPr>
        <w:t xml:space="preserve"> </w:t>
      </w:r>
      <w:r w:rsidRPr="000C0790">
        <w:rPr>
          <w:rFonts w:ascii="Book Antiqua" w:eastAsia="宋体" w:hAnsi="Book Antiqua" w:cs="宋体"/>
          <w:iCs/>
          <w:color w:val="000000"/>
        </w:rPr>
        <w:t>(Paris)</w:t>
      </w:r>
      <w:r w:rsidRPr="00127F37">
        <w:rPr>
          <w:rFonts w:ascii="Book Antiqua" w:eastAsia="宋体" w:hAnsi="Book Antiqua" w:cs="宋体"/>
          <w:color w:val="000000"/>
        </w:rPr>
        <w:t> </w:t>
      </w:r>
      <w:r w:rsidRPr="000C0790">
        <w:rPr>
          <w:rFonts w:ascii="Book Antiqua" w:eastAsia="宋体" w:hAnsi="Book Antiqua" w:cs="宋体"/>
          <w:color w:val="000000"/>
        </w:rPr>
        <w:t>1991; </w:t>
      </w:r>
      <w:r w:rsidRPr="000C0790">
        <w:rPr>
          <w:rFonts w:ascii="Book Antiqua" w:eastAsia="宋体" w:hAnsi="Book Antiqua" w:cs="宋体"/>
          <w:b/>
          <w:bCs/>
          <w:color w:val="000000"/>
        </w:rPr>
        <w:t>147</w:t>
      </w:r>
      <w:r w:rsidRPr="000C0790">
        <w:rPr>
          <w:rFonts w:ascii="Book Antiqua" w:eastAsia="宋体" w:hAnsi="Book Antiqua" w:cs="宋体"/>
          <w:color w:val="000000"/>
        </w:rPr>
        <w:t>: 138-143 [PMID: 2028147]</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30 </w:t>
      </w:r>
      <w:proofErr w:type="spellStart"/>
      <w:r w:rsidRPr="000C0790">
        <w:rPr>
          <w:rFonts w:ascii="Book Antiqua" w:eastAsia="宋体" w:hAnsi="Book Antiqua" w:cs="宋体"/>
          <w:b/>
          <w:bCs/>
          <w:color w:val="000000"/>
        </w:rPr>
        <w:t>Jarry</w:t>
      </w:r>
      <w:proofErr w:type="spellEnd"/>
      <w:r w:rsidRPr="000C0790">
        <w:rPr>
          <w:rFonts w:ascii="Book Antiqua" w:eastAsia="宋体" w:hAnsi="Book Antiqua" w:cs="宋体"/>
          <w:b/>
          <w:bCs/>
          <w:color w:val="000000"/>
        </w:rPr>
        <w:t xml:space="preserve"> D</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Rigolet</w:t>
      </w:r>
      <w:proofErr w:type="spellEnd"/>
      <w:r w:rsidRPr="000C0790">
        <w:rPr>
          <w:rFonts w:ascii="Book Antiqua" w:eastAsia="宋体" w:hAnsi="Book Antiqua" w:cs="宋体"/>
          <w:color w:val="000000"/>
        </w:rPr>
        <w:t xml:space="preserve"> MH, </w:t>
      </w:r>
      <w:proofErr w:type="spellStart"/>
      <w:r w:rsidRPr="000C0790">
        <w:rPr>
          <w:rFonts w:ascii="Book Antiqua" w:eastAsia="宋体" w:hAnsi="Book Antiqua" w:cs="宋体"/>
          <w:color w:val="000000"/>
        </w:rPr>
        <w:t>Rivaud</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Bakchine</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Electrophysiologic</w:t>
      </w:r>
      <w:proofErr w:type="spellEnd"/>
      <w:r w:rsidRPr="000C0790">
        <w:rPr>
          <w:rFonts w:ascii="Book Antiqua" w:eastAsia="宋体" w:hAnsi="Book Antiqua" w:cs="宋体"/>
          <w:color w:val="000000"/>
        </w:rPr>
        <w:t xml:space="preserve"> diagnosis of 2 psycho-visual syndromes: </w:t>
      </w:r>
      <w:proofErr w:type="spellStart"/>
      <w:r w:rsidRPr="000C0790">
        <w:rPr>
          <w:rFonts w:ascii="Book Antiqua" w:eastAsia="宋体" w:hAnsi="Book Antiqua" w:cs="宋体"/>
          <w:color w:val="000000"/>
        </w:rPr>
        <w:t>Balint</w:t>
      </w:r>
      <w:proofErr w:type="spellEnd"/>
      <w:r w:rsidRPr="000C0790">
        <w:rPr>
          <w:rFonts w:ascii="Book Antiqua" w:eastAsia="宋体" w:hAnsi="Book Antiqua" w:cs="宋体"/>
          <w:color w:val="000000"/>
        </w:rPr>
        <w:t xml:space="preserve"> syndrome and cortical blindness. A propos of a case of Benson progressive posterior atrophy]. </w:t>
      </w:r>
      <w:r w:rsidRPr="000C0790">
        <w:rPr>
          <w:rFonts w:ascii="Book Antiqua" w:eastAsia="宋体" w:hAnsi="Book Antiqua" w:cs="宋体"/>
          <w:i/>
          <w:iCs/>
          <w:color w:val="000000"/>
        </w:rPr>
        <w:t xml:space="preserve">J </w:t>
      </w:r>
      <w:proofErr w:type="spellStart"/>
      <w:r w:rsidRPr="000C0790">
        <w:rPr>
          <w:rFonts w:ascii="Book Antiqua" w:eastAsia="宋体" w:hAnsi="Book Antiqua" w:cs="宋体"/>
          <w:i/>
          <w:iCs/>
          <w:color w:val="000000"/>
        </w:rPr>
        <w:t>Fr</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Ophtalmol</w:t>
      </w:r>
      <w:proofErr w:type="spellEnd"/>
      <w:r w:rsidRPr="000C0790">
        <w:rPr>
          <w:rFonts w:ascii="Book Antiqua" w:eastAsia="宋体" w:hAnsi="Book Antiqua" w:cs="宋体"/>
          <w:color w:val="000000"/>
        </w:rPr>
        <w:t> 1999; </w:t>
      </w:r>
      <w:r w:rsidRPr="000C0790">
        <w:rPr>
          <w:rFonts w:ascii="Book Antiqua" w:eastAsia="宋体" w:hAnsi="Book Antiqua" w:cs="宋体"/>
          <w:b/>
          <w:bCs/>
          <w:color w:val="000000"/>
        </w:rPr>
        <w:t>22</w:t>
      </w:r>
      <w:r w:rsidRPr="000C0790">
        <w:rPr>
          <w:rFonts w:ascii="Book Antiqua" w:eastAsia="宋体" w:hAnsi="Book Antiqua" w:cs="宋体"/>
          <w:color w:val="000000"/>
        </w:rPr>
        <w:t>: 876-880 [PMID: 10572801]</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31 </w:t>
      </w:r>
      <w:proofErr w:type="spellStart"/>
      <w:r w:rsidRPr="000C0790">
        <w:rPr>
          <w:rFonts w:ascii="Book Antiqua" w:eastAsia="宋体" w:hAnsi="Book Antiqua" w:cs="宋体"/>
          <w:b/>
          <w:bCs/>
          <w:color w:val="000000"/>
        </w:rPr>
        <w:t>Alves</w:t>
      </w:r>
      <w:proofErr w:type="spellEnd"/>
      <w:r w:rsidRPr="000C0790">
        <w:rPr>
          <w:rFonts w:ascii="Book Antiqua" w:eastAsia="宋体" w:hAnsi="Book Antiqua" w:cs="宋体"/>
          <w:b/>
          <w:bCs/>
          <w:color w:val="000000"/>
        </w:rPr>
        <w:t xml:space="preserve"> J</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Magalhães</w:t>
      </w:r>
      <w:proofErr w:type="spellEnd"/>
      <w:r w:rsidRPr="000C0790">
        <w:rPr>
          <w:rFonts w:ascii="Book Antiqua" w:eastAsia="宋体" w:hAnsi="Book Antiqua" w:cs="宋体"/>
          <w:color w:val="000000"/>
        </w:rPr>
        <w:t xml:space="preserve"> R, </w:t>
      </w:r>
      <w:proofErr w:type="spellStart"/>
      <w:r w:rsidRPr="000C0790">
        <w:rPr>
          <w:rFonts w:ascii="Book Antiqua" w:eastAsia="宋体" w:hAnsi="Book Antiqua" w:cs="宋体"/>
          <w:color w:val="000000"/>
        </w:rPr>
        <w:t>Arantes</w:t>
      </w:r>
      <w:proofErr w:type="spellEnd"/>
      <w:r w:rsidRPr="000C0790">
        <w:rPr>
          <w:rFonts w:ascii="Book Antiqua" w:eastAsia="宋体" w:hAnsi="Book Antiqua" w:cs="宋体"/>
          <w:color w:val="000000"/>
        </w:rPr>
        <w:t xml:space="preserve"> M, Cruz S, </w:t>
      </w:r>
      <w:proofErr w:type="spellStart"/>
      <w:r w:rsidRPr="000C0790">
        <w:rPr>
          <w:rFonts w:ascii="Book Antiqua" w:eastAsia="宋体" w:hAnsi="Book Antiqua" w:cs="宋体"/>
          <w:color w:val="000000"/>
        </w:rPr>
        <w:t>Gonçalves</w:t>
      </w:r>
      <w:proofErr w:type="spellEnd"/>
      <w:r w:rsidRPr="000C0790">
        <w:rPr>
          <w:rFonts w:ascii="Book Antiqua" w:eastAsia="宋体" w:hAnsi="Book Antiqua" w:cs="宋体"/>
          <w:color w:val="000000"/>
        </w:rPr>
        <w:t xml:space="preserve"> ÓF, </w:t>
      </w:r>
      <w:proofErr w:type="spellStart"/>
      <w:r w:rsidRPr="000C0790">
        <w:rPr>
          <w:rFonts w:ascii="Book Antiqua" w:eastAsia="宋体" w:hAnsi="Book Antiqua" w:cs="宋体"/>
          <w:color w:val="000000"/>
        </w:rPr>
        <w:t>Sampaio</w:t>
      </w:r>
      <w:proofErr w:type="spellEnd"/>
      <w:r w:rsidRPr="000C0790">
        <w:rPr>
          <w:rFonts w:ascii="Book Antiqua" w:eastAsia="宋体" w:hAnsi="Book Antiqua" w:cs="宋体"/>
          <w:color w:val="000000"/>
        </w:rPr>
        <w:t xml:space="preserve"> A. Cognitive rehabilitation in a visual variant of Alzheimer's disease. </w:t>
      </w:r>
      <w:proofErr w:type="spellStart"/>
      <w:r w:rsidRPr="000C0790">
        <w:rPr>
          <w:rFonts w:ascii="Book Antiqua" w:eastAsia="宋体" w:hAnsi="Book Antiqua" w:cs="宋体"/>
          <w:i/>
          <w:iCs/>
          <w:color w:val="000000"/>
        </w:rPr>
        <w:t>Appl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i/>
          <w:iCs/>
          <w:color w:val="000000"/>
        </w:rPr>
        <w:t xml:space="preserve"> Adult</w:t>
      </w:r>
      <w:r w:rsidRPr="000C0790">
        <w:rPr>
          <w:rFonts w:ascii="Book Antiqua" w:eastAsia="宋体" w:hAnsi="Book Antiqua" w:cs="宋体"/>
          <w:color w:val="000000"/>
        </w:rPr>
        <w:t> 2015; </w:t>
      </w:r>
      <w:r w:rsidRPr="000C0790">
        <w:rPr>
          <w:rFonts w:ascii="Book Antiqua" w:eastAsia="宋体" w:hAnsi="Book Antiqua" w:cs="宋体"/>
          <w:b/>
          <w:bCs/>
          <w:color w:val="000000"/>
        </w:rPr>
        <w:t>22</w:t>
      </w:r>
      <w:r w:rsidRPr="000C0790">
        <w:rPr>
          <w:rFonts w:ascii="Book Antiqua" w:eastAsia="宋体" w:hAnsi="Book Antiqua" w:cs="宋体"/>
          <w:color w:val="000000"/>
        </w:rPr>
        <w:t>: 73-78 [PMID: 25529594 DOI: 10.1080/23279095.2013.831865]</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32 </w:t>
      </w:r>
      <w:r w:rsidRPr="000C0790">
        <w:rPr>
          <w:rFonts w:ascii="Book Antiqua" w:eastAsia="宋体" w:hAnsi="Book Antiqua" w:cs="宋体"/>
          <w:b/>
          <w:bCs/>
          <w:color w:val="000000"/>
        </w:rPr>
        <w:t>Roca M</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Gleichgerrcht</w:t>
      </w:r>
      <w:proofErr w:type="spellEnd"/>
      <w:r w:rsidRPr="000C0790">
        <w:rPr>
          <w:rFonts w:ascii="Book Antiqua" w:eastAsia="宋体" w:hAnsi="Book Antiqua" w:cs="宋体"/>
          <w:color w:val="000000"/>
        </w:rPr>
        <w:t xml:space="preserve"> E, </w:t>
      </w:r>
      <w:proofErr w:type="spellStart"/>
      <w:r w:rsidRPr="000C0790">
        <w:rPr>
          <w:rFonts w:ascii="Book Antiqua" w:eastAsia="宋体" w:hAnsi="Book Antiqua" w:cs="宋体"/>
          <w:color w:val="000000"/>
        </w:rPr>
        <w:t>Torralva</w:t>
      </w:r>
      <w:proofErr w:type="spellEnd"/>
      <w:r w:rsidRPr="000C0790">
        <w:rPr>
          <w:rFonts w:ascii="Book Antiqua" w:eastAsia="宋体" w:hAnsi="Book Antiqua" w:cs="宋体"/>
          <w:color w:val="000000"/>
        </w:rPr>
        <w:t xml:space="preserve"> T, Manes F. Cognitive rehabilitation in posterior cortical atrophy.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Rehabil</w:t>
      </w:r>
      <w:proofErr w:type="spellEnd"/>
      <w:r w:rsidRPr="000C0790">
        <w:rPr>
          <w:rFonts w:ascii="Book Antiqua" w:eastAsia="宋体" w:hAnsi="Book Antiqua" w:cs="宋体"/>
          <w:color w:val="000000"/>
        </w:rPr>
        <w:t> 2010; </w:t>
      </w:r>
      <w:r w:rsidRPr="000C0790">
        <w:rPr>
          <w:rFonts w:ascii="Book Antiqua" w:eastAsia="宋体" w:hAnsi="Book Antiqua" w:cs="宋体"/>
          <w:b/>
          <w:bCs/>
          <w:color w:val="000000"/>
        </w:rPr>
        <w:t>20</w:t>
      </w:r>
      <w:r w:rsidRPr="000C0790">
        <w:rPr>
          <w:rFonts w:ascii="Book Antiqua" w:eastAsia="宋体" w:hAnsi="Book Antiqua" w:cs="宋体"/>
          <w:color w:val="000000"/>
        </w:rPr>
        <w:t>: 528-540 [PMID: 20306369 DOI: 10.1080/09602011003597408]</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33 </w:t>
      </w:r>
      <w:proofErr w:type="spellStart"/>
      <w:r w:rsidRPr="000C0790">
        <w:rPr>
          <w:rFonts w:ascii="Book Antiqua" w:eastAsia="宋体" w:hAnsi="Book Antiqua" w:cs="宋体"/>
          <w:b/>
          <w:bCs/>
          <w:color w:val="000000"/>
        </w:rPr>
        <w:t>Videaud</w:t>
      </w:r>
      <w:proofErr w:type="spellEnd"/>
      <w:r w:rsidRPr="000C0790">
        <w:rPr>
          <w:rFonts w:ascii="Book Antiqua" w:eastAsia="宋体" w:hAnsi="Book Antiqua" w:cs="宋体"/>
          <w:b/>
          <w:bCs/>
          <w:color w:val="000000"/>
        </w:rPr>
        <w:t xml:space="preserve"> H</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Torny</w:t>
      </w:r>
      <w:proofErr w:type="spellEnd"/>
      <w:r w:rsidRPr="000C0790">
        <w:rPr>
          <w:rFonts w:ascii="Book Antiqua" w:eastAsia="宋体" w:hAnsi="Book Antiqua" w:cs="宋体"/>
          <w:color w:val="000000"/>
        </w:rPr>
        <w:t xml:space="preserve"> F, </w:t>
      </w:r>
      <w:proofErr w:type="spellStart"/>
      <w:r w:rsidRPr="000C0790">
        <w:rPr>
          <w:rFonts w:ascii="Book Antiqua" w:eastAsia="宋体" w:hAnsi="Book Antiqua" w:cs="宋体"/>
          <w:color w:val="000000"/>
        </w:rPr>
        <w:t>Cartz-Piver</w:t>
      </w:r>
      <w:proofErr w:type="spellEnd"/>
      <w:r w:rsidRPr="000C0790">
        <w:rPr>
          <w:rFonts w:ascii="Book Antiqua" w:eastAsia="宋体" w:hAnsi="Book Antiqua" w:cs="宋体"/>
          <w:color w:val="000000"/>
        </w:rPr>
        <w:t xml:space="preserve"> L, </w:t>
      </w:r>
      <w:proofErr w:type="spellStart"/>
      <w:r w:rsidRPr="000C0790">
        <w:rPr>
          <w:rFonts w:ascii="Book Antiqua" w:eastAsia="宋体" w:hAnsi="Book Antiqua" w:cs="宋体"/>
          <w:color w:val="000000"/>
        </w:rPr>
        <w:t>Deschamps-Vergara</w:t>
      </w:r>
      <w:proofErr w:type="spellEnd"/>
      <w:r w:rsidRPr="000C0790">
        <w:rPr>
          <w:rFonts w:ascii="Book Antiqua" w:eastAsia="宋体" w:hAnsi="Book Antiqua" w:cs="宋体"/>
          <w:color w:val="000000"/>
        </w:rPr>
        <w:t xml:space="preserve"> N, </w:t>
      </w:r>
      <w:proofErr w:type="spellStart"/>
      <w:r w:rsidRPr="000C0790">
        <w:rPr>
          <w:rFonts w:ascii="Book Antiqua" w:eastAsia="宋体" w:hAnsi="Book Antiqua" w:cs="宋体"/>
          <w:color w:val="000000"/>
        </w:rPr>
        <w:t>Couratier</w:t>
      </w:r>
      <w:proofErr w:type="spellEnd"/>
      <w:r w:rsidRPr="000C0790">
        <w:rPr>
          <w:rFonts w:ascii="Book Antiqua" w:eastAsia="宋体" w:hAnsi="Book Antiqua" w:cs="宋体"/>
          <w:color w:val="000000"/>
        </w:rPr>
        <w:t xml:space="preserve"> P. [Impact of drug-free care in posterior cortical atrophy: Preliminary experience with a psycho-educative program]. </w:t>
      </w:r>
      <w:r w:rsidRPr="000C0790">
        <w:rPr>
          <w:rFonts w:ascii="Book Antiqua" w:eastAsia="宋体" w:hAnsi="Book Antiqua" w:cs="宋体"/>
          <w:i/>
          <w:iCs/>
          <w:color w:val="000000"/>
        </w:rPr>
        <w:t xml:space="preserve">Rev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iCs/>
          <w:color w:val="000000"/>
        </w:rPr>
        <w:t xml:space="preserve"> (Paris)</w:t>
      </w:r>
      <w:r w:rsidRPr="00127F37">
        <w:rPr>
          <w:rFonts w:ascii="Book Antiqua" w:eastAsia="宋体" w:hAnsi="Book Antiqua" w:cs="宋体"/>
          <w:color w:val="000000"/>
        </w:rPr>
        <w:t> </w:t>
      </w:r>
      <w:r w:rsidRPr="000C0790">
        <w:rPr>
          <w:rFonts w:ascii="Book Antiqua" w:eastAsia="宋体" w:hAnsi="Book Antiqua" w:cs="宋体"/>
          <w:color w:val="000000"/>
        </w:rPr>
        <w:t>2012; </w:t>
      </w:r>
      <w:r w:rsidRPr="000C0790">
        <w:rPr>
          <w:rFonts w:ascii="Book Antiqua" w:eastAsia="宋体" w:hAnsi="Book Antiqua" w:cs="宋体"/>
          <w:b/>
          <w:bCs/>
          <w:color w:val="000000"/>
        </w:rPr>
        <w:t>168</w:t>
      </w:r>
      <w:r w:rsidRPr="000C0790">
        <w:rPr>
          <w:rFonts w:ascii="Book Antiqua" w:eastAsia="宋体" w:hAnsi="Book Antiqua" w:cs="宋体"/>
          <w:color w:val="000000"/>
        </w:rPr>
        <w:t>: 861-867 [PMID: 22705230 DOI: 10.1016/j.neurol.2011.10.013]</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34 </w:t>
      </w:r>
      <w:r w:rsidRPr="000C0790">
        <w:rPr>
          <w:rFonts w:ascii="Book Antiqua" w:eastAsia="宋体" w:hAnsi="Book Antiqua" w:cs="宋体"/>
          <w:b/>
          <w:bCs/>
          <w:color w:val="000000"/>
        </w:rPr>
        <w:t>Cicerone KD</w:t>
      </w:r>
      <w:r w:rsidRPr="000C0790">
        <w:rPr>
          <w:rFonts w:ascii="Book Antiqua" w:eastAsia="宋体" w:hAnsi="Book Antiqua" w:cs="宋体"/>
          <w:color w:val="000000"/>
        </w:rPr>
        <w:t xml:space="preserve">, Dahlberg C, </w:t>
      </w:r>
      <w:proofErr w:type="spellStart"/>
      <w:r w:rsidRPr="000C0790">
        <w:rPr>
          <w:rFonts w:ascii="Book Antiqua" w:eastAsia="宋体" w:hAnsi="Book Antiqua" w:cs="宋体"/>
          <w:color w:val="000000"/>
        </w:rPr>
        <w:t>Malec</w:t>
      </w:r>
      <w:proofErr w:type="spellEnd"/>
      <w:r w:rsidRPr="000C0790">
        <w:rPr>
          <w:rFonts w:ascii="Book Antiqua" w:eastAsia="宋体" w:hAnsi="Book Antiqua" w:cs="宋体"/>
          <w:color w:val="000000"/>
        </w:rPr>
        <w:t xml:space="preserve"> JF, </w:t>
      </w:r>
      <w:proofErr w:type="spellStart"/>
      <w:r w:rsidRPr="000C0790">
        <w:rPr>
          <w:rFonts w:ascii="Book Antiqua" w:eastAsia="宋体" w:hAnsi="Book Antiqua" w:cs="宋体"/>
          <w:color w:val="000000"/>
        </w:rPr>
        <w:t>Langenbahn</w:t>
      </w:r>
      <w:proofErr w:type="spellEnd"/>
      <w:r w:rsidRPr="000C0790">
        <w:rPr>
          <w:rFonts w:ascii="Book Antiqua" w:eastAsia="宋体" w:hAnsi="Book Antiqua" w:cs="宋体"/>
          <w:color w:val="000000"/>
        </w:rPr>
        <w:t xml:space="preserve"> DM, </w:t>
      </w:r>
      <w:proofErr w:type="spellStart"/>
      <w:r w:rsidRPr="000C0790">
        <w:rPr>
          <w:rFonts w:ascii="Book Antiqua" w:eastAsia="宋体" w:hAnsi="Book Antiqua" w:cs="宋体"/>
          <w:color w:val="000000"/>
        </w:rPr>
        <w:t>Felicetti</w:t>
      </w:r>
      <w:proofErr w:type="spellEnd"/>
      <w:r w:rsidRPr="000C0790">
        <w:rPr>
          <w:rFonts w:ascii="Book Antiqua" w:eastAsia="宋体" w:hAnsi="Book Antiqua" w:cs="宋体"/>
          <w:color w:val="000000"/>
        </w:rPr>
        <w:t xml:space="preserve"> T, </w:t>
      </w:r>
      <w:proofErr w:type="spellStart"/>
      <w:r w:rsidRPr="000C0790">
        <w:rPr>
          <w:rFonts w:ascii="Book Antiqua" w:eastAsia="宋体" w:hAnsi="Book Antiqua" w:cs="宋体"/>
          <w:color w:val="000000"/>
        </w:rPr>
        <w:t>Kneipp</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Ellmo</w:t>
      </w:r>
      <w:proofErr w:type="spellEnd"/>
      <w:r w:rsidRPr="000C0790">
        <w:rPr>
          <w:rFonts w:ascii="Book Antiqua" w:eastAsia="宋体" w:hAnsi="Book Antiqua" w:cs="宋体"/>
          <w:color w:val="000000"/>
        </w:rPr>
        <w:t xml:space="preserve"> W, Kalmar K, </w:t>
      </w:r>
      <w:proofErr w:type="spellStart"/>
      <w:r w:rsidRPr="000C0790">
        <w:rPr>
          <w:rFonts w:ascii="Book Antiqua" w:eastAsia="宋体" w:hAnsi="Book Antiqua" w:cs="宋体"/>
          <w:color w:val="000000"/>
        </w:rPr>
        <w:t>Giacino</w:t>
      </w:r>
      <w:proofErr w:type="spellEnd"/>
      <w:r w:rsidRPr="000C0790">
        <w:rPr>
          <w:rFonts w:ascii="Book Antiqua" w:eastAsia="宋体" w:hAnsi="Book Antiqua" w:cs="宋体"/>
          <w:color w:val="000000"/>
        </w:rPr>
        <w:t xml:space="preserve"> JT, Harley JP, </w:t>
      </w:r>
      <w:proofErr w:type="spellStart"/>
      <w:r w:rsidRPr="000C0790">
        <w:rPr>
          <w:rFonts w:ascii="Book Antiqua" w:eastAsia="宋体" w:hAnsi="Book Antiqua" w:cs="宋体"/>
          <w:color w:val="000000"/>
        </w:rPr>
        <w:t>Laatsch</w:t>
      </w:r>
      <w:proofErr w:type="spellEnd"/>
      <w:r w:rsidRPr="000C0790">
        <w:rPr>
          <w:rFonts w:ascii="Book Antiqua" w:eastAsia="宋体" w:hAnsi="Book Antiqua" w:cs="宋体"/>
          <w:color w:val="000000"/>
        </w:rPr>
        <w:t xml:space="preserve"> L, Morse PA, </w:t>
      </w:r>
      <w:proofErr w:type="spellStart"/>
      <w:r w:rsidRPr="000C0790">
        <w:rPr>
          <w:rFonts w:ascii="Book Antiqua" w:eastAsia="宋体" w:hAnsi="Book Antiqua" w:cs="宋体"/>
          <w:color w:val="000000"/>
        </w:rPr>
        <w:t>Catanese</w:t>
      </w:r>
      <w:proofErr w:type="spellEnd"/>
      <w:r w:rsidRPr="000C0790">
        <w:rPr>
          <w:rFonts w:ascii="Book Antiqua" w:eastAsia="宋体" w:hAnsi="Book Antiqua" w:cs="宋体"/>
          <w:color w:val="000000"/>
        </w:rPr>
        <w:t xml:space="preserve"> J. Evidence-based cognitive rehabilitation: updated review of the literature from 1998 through 2002. </w:t>
      </w:r>
      <w:r w:rsidRPr="000C0790">
        <w:rPr>
          <w:rFonts w:ascii="Book Antiqua" w:eastAsia="宋体" w:hAnsi="Book Antiqua" w:cs="宋体"/>
          <w:i/>
          <w:iCs/>
          <w:color w:val="000000"/>
        </w:rPr>
        <w:t xml:space="preserve">Arch </w:t>
      </w:r>
      <w:proofErr w:type="spellStart"/>
      <w:r w:rsidRPr="000C0790">
        <w:rPr>
          <w:rFonts w:ascii="Book Antiqua" w:eastAsia="宋体" w:hAnsi="Book Antiqua" w:cs="宋体"/>
          <w:i/>
          <w:iCs/>
          <w:color w:val="000000"/>
        </w:rPr>
        <w:t>Phys</w:t>
      </w:r>
      <w:proofErr w:type="spellEnd"/>
      <w:r w:rsidRPr="000C0790">
        <w:rPr>
          <w:rFonts w:ascii="Book Antiqua" w:eastAsia="宋体" w:hAnsi="Book Antiqua" w:cs="宋体"/>
          <w:i/>
          <w:iCs/>
          <w:color w:val="000000"/>
        </w:rPr>
        <w:t xml:space="preserve"> Med </w:t>
      </w:r>
      <w:proofErr w:type="spellStart"/>
      <w:r w:rsidRPr="000C0790">
        <w:rPr>
          <w:rFonts w:ascii="Book Antiqua" w:eastAsia="宋体" w:hAnsi="Book Antiqua" w:cs="宋体"/>
          <w:i/>
          <w:iCs/>
          <w:color w:val="000000"/>
        </w:rPr>
        <w:t>Rehabil</w:t>
      </w:r>
      <w:proofErr w:type="spellEnd"/>
      <w:r w:rsidRPr="000C0790">
        <w:rPr>
          <w:rFonts w:ascii="Book Antiqua" w:eastAsia="宋体" w:hAnsi="Book Antiqua" w:cs="宋体"/>
          <w:color w:val="000000"/>
        </w:rPr>
        <w:t> 2005; </w:t>
      </w:r>
      <w:r w:rsidRPr="000C0790">
        <w:rPr>
          <w:rFonts w:ascii="Book Antiqua" w:eastAsia="宋体" w:hAnsi="Book Antiqua" w:cs="宋体"/>
          <w:b/>
          <w:bCs/>
          <w:color w:val="000000"/>
        </w:rPr>
        <w:t>86</w:t>
      </w:r>
      <w:r w:rsidRPr="000C0790">
        <w:rPr>
          <w:rFonts w:ascii="Book Antiqua" w:eastAsia="宋体" w:hAnsi="Book Antiqua" w:cs="宋体"/>
          <w:color w:val="000000"/>
        </w:rPr>
        <w:t>: 1681-1692 [PMID: 16084827 DOI: 10.1016/j.apmr.2005.03.024]</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35 </w:t>
      </w:r>
      <w:r w:rsidRPr="000C0790">
        <w:rPr>
          <w:rFonts w:ascii="Book Antiqua" w:eastAsia="宋体" w:hAnsi="Book Antiqua" w:cs="宋体"/>
          <w:b/>
          <w:bCs/>
          <w:color w:val="000000"/>
        </w:rPr>
        <w:t>Cicerone KD</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Langenbahn</w:t>
      </w:r>
      <w:proofErr w:type="spellEnd"/>
      <w:r w:rsidRPr="000C0790">
        <w:rPr>
          <w:rFonts w:ascii="Book Antiqua" w:eastAsia="宋体" w:hAnsi="Book Antiqua" w:cs="宋体"/>
          <w:color w:val="000000"/>
        </w:rPr>
        <w:t xml:space="preserve"> DM, Braden C, </w:t>
      </w:r>
      <w:proofErr w:type="spellStart"/>
      <w:r w:rsidRPr="000C0790">
        <w:rPr>
          <w:rFonts w:ascii="Book Antiqua" w:eastAsia="宋体" w:hAnsi="Book Antiqua" w:cs="宋体"/>
          <w:color w:val="000000"/>
        </w:rPr>
        <w:t>Malec</w:t>
      </w:r>
      <w:proofErr w:type="spellEnd"/>
      <w:r w:rsidRPr="000C0790">
        <w:rPr>
          <w:rFonts w:ascii="Book Antiqua" w:eastAsia="宋体" w:hAnsi="Book Antiqua" w:cs="宋体"/>
          <w:color w:val="000000"/>
        </w:rPr>
        <w:t xml:space="preserve"> JF, Kalmar K, </w:t>
      </w:r>
      <w:proofErr w:type="spellStart"/>
      <w:r w:rsidRPr="000C0790">
        <w:rPr>
          <w:rFonts w:ascii="Book Antiqua" w:eastAsia="宋体" w:hAnsi="Book Antiqua" w:cs="宋体"/>
          <w:color w:val="000000"/>
        </w:rPr>
        <w:t>Fraas</w:t>
      </w:r>
      <w:proofErr w:type="spellEnd"/>
      <w:r w:rsidRPr="000C0790">
        <w:rPr>
          <w:rFonts w:ascii="Book Antiqua" w:eastAsia="宋体" w:hAnsi="Book Antiqua" w:cs="宋体"/>
          <w:color w:val="000000"/>
        </w:rPr>
        <w:t xml:space="preserve"> M, </w:t>
      </w:r>
      <w:proofErr w:type="spellStart"/>
      <w:r w:rsidRPr="000C0790">
        <w:rPr>
          <w:rFonts w:ascii="Book Antiqua" w:eastAsia="宋体" w:hAnsi="Book Antiqua" w:cs="宋体"/>
          <w:color w:val="000000"/>
        </w:rPr>
        <w:t>Felicetti</w:t>
      </w:r>
      <w:proofErr w:type="spellEnd"/>
      <w:r w:rsidRPr="000C0790">
        <w:rPr>
          <w:rFonts w:ascii="Book Antiqua" w:eastAsia="宋体" w:hAnsi="Book Antiqua" w:cs="宋体"/>
          <w:color w:val="000000"/>
        </w:rPr>
        <w:t xml:space="preserve"> T, </w:t>
      </w:r>
      <w:proofErr w:type="spellStart"/>
      <w:r w:rsidRPr="000C0790">
        <w:rPr>
          <w:rFonts w:ascii="Book Antiqua" w:eastAsia="宋体" w:hAnsi="Book Antiqua" w:cs="宋体"/>
          <w:color w:val="000000"/>
        </w:rPr>
        <w:t>Laatsch</w:t>
      </w:r>
      <w:proofErr w:type="spellEnd"/>
      <w:r w:rsidRPr="000C0790">
        <w:rPr>
          <w:rFonts w:ascii="Book Antiqua" w:eastAsia="宋体" w:hAnsi="Book Antiqua" w:cs="宋体"/>
          <w:color w:val="000000"/>
        </w:rPr>
        <w:t xml:space="preserve"> L, Harley JP, </w:t>
      </w:r>
      <w:proofErr w:type="spellStart"/>
      <w:r w:rsidRPr="000C0790">
        <w:rPr>
          <w:rFonts w:ascii="Book Antiqua" w:eastAsia="宋体" w:hAnsi="Book Antiqua" w:cs="宋体"/>
          <w:color w:val="000000"/>
        </w:rPr>
        <w:t>Bergquist</w:t>
      </w:r>
      <w:proofErr w:type="spellEnd"/>
      <w:r w:rsidRPr="000C0790">
        <w:rPr>
          <w:rFonts w:ascii="Book Antiqua" w:eastAsia="宋体" w:hAnsi="Book Antiqua" w:cs="宋体"/>
          <w:color w:val="000000"/>
        </w:rPr>
        <w:t xml:space="preserve"> T, </w:t>
      </w:r>
      <w:proofErr w:type="spellStart"/>
      <w:r w:rsidRPr="000C0790">
        <w:rPr>
          <w:rFonts w:ascii="Book Antiqua" w:eastAsia="宋体" w:hAnsi="Book Antiqua" w:cs="宋体"/>
          <w:color w:val="000000"/>
        </w:rPr>
        <w:t>Azulay</w:t>
      </w:r>
      <w:proofErr w:type="spellEnd"/>
      <w:r w:rsidRPr="000C0790">
        <w:rPr>
          <w:rFonts w:ascii="Book Antiqua" w:eastAsia="宋体" w:hAnsi="Book Antiqua" w:cs="宋体"/>
          <w:color w:val="000000"/>
        </w:rPr>
        <w:t xml:space="preserve"> J, Cantor J, Ashman T. Evidence-based cognitive rehabilitation: </w:t>
      </w:r>
      <w:r w:rsidRPr="000C0790">
        <w:rPr>
          <w:rFonts w:ascii="Book Antiqua" w:eastAsia="宋体" w:hAnsi="Book Antiqua" w:cs="宋体"/>
          <w:color w:val="000000"/>
        </w:rPr>
        <w:lastRenderedPageBreak/>
        <w:t>updated review of the literature from 2003 through 2008. </w:t>
      </w:r>
      <w:r w:rsidRPr="000C0790">
        <w:rPr>
          <w:rFonts w:ascii="Book Antiqua" w:eastAsia="宋体" w:hAnsi="Book Antiqua" w:cs="宋体"/>
          <w:i/>
          <w:iCs/>
          <w:color w:val="000000"/>
        </w:rPr>
        <w:t xml:space="preserve">Arch </w:t>
      </w:r>
      <w:proofErr w:type="spellStart"/>
      <w:r w:rsidRPr="000C0790">
        <w:rPr>
          <w:rFonts w:ascii="Book Antiqua" w:eastAsia="宋体" w:hAnsi="Book Antiqua" w:cs="宋体"/>
          <w:i/>
          <w:iCs/>
          <w:color w:val="000000"/>
        </w:rPr>
        <w:t>Phys</w:t>
      </w:r>
      <w:proofErr w:type="spellEnd"/>
      <w:r w:rsidRPr="000C0790">
        <w:rPr>
          <w:rFonts w:ascii="Book Antiqua" w:eastAsia="宋体" w:hAnsi="Book Antiqua" w:cs="宋体"/>
          <w:i/>
          <w:iCs/>
          <w:color w:val="000000"/>
        </w:rPr>
        <w:t xml:space="preserve"> Med </w:t>
      </w:r>
      <w:proofErr w:type="spellStart"/>
      <w:r w:rsidRPr="000C0790">
        <w:rPr>
          <w:rFonts w:ascii="Book Antiqua" w:eastAsia="宋体" w:hAnsi="Book Antiqua" w:cs="宋体"/>
          <w:i/>
          <w:iCs/>
          <w:color w:val="000000"/>
        </w:rPr>
        <w:t>Rehabil</w:t>
      </w:r>
      <w:proofErr w:type="spellEnd"/>
      <w:r w:rsidRPr="000C0790">
        <w:rPr>
          <w:rFonts w:ascii="Book Antiqua" w:eastAsia="宋体" w:hAnsi="Book Antiqua" w:cs="宋体"/>
          <w:color w:val="000000"/>
        </w:rPr>
        <w:t> 2011; </w:t>
      </w:r>
      <w:r w:rsidRPr="000C0790">
        <w:rPr>
          <w:rFonts w:ascii="Book Antiqua" w:eastAsia="宋体" w:hAnsi="Book Antiqua" w:cs="宋体"/>
          <w:b/>
          <w:bCs/>
          <w:color w:val="000000"/>
        </w:rPr>
        <w:t>92</w:t>
      </w:r>
      <w:r w:rsidRPr="000C0790">
        <w:rPr>
          <w:rFonts w:ascii="Book Antiqua" w:eastAsia="宋体" w:hAnsi="Book Antiqua" w:cs="宋体"/>
          <w:color w:val="000000"/>
        </w:rPr>
        <w:t>: 519-530 [PMID: 21440699 DOI: 10.1016/j.apmr.2010.11.015]</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36 </w:t>
      </w:r>
      <w:proofErr w:type="spellStart"/>
      <w:r w:rsidRPr="000C0790">
        <w:rPr>
          <w:rFonts w:ascii="Book Antiqua" w:eastAsia="宋体" w:hAnsi="Book Antiqua" w:cs="宋体"/>
          <w:b/>
          <w:bCs/>
          <w:color w:val="000000"/>
        </w:rPr>
        <w:t>Bahar</w:t>
      </w:r>
      <w:proofErr w:type="spellEnd"/>
      <w:r w:rsidRPr="000C0790">
        <w:rPr>
          <w:rFonts w:ascii="Book Antiqua" w:eastAsia="宋体" w:hAnsi="Book Antiqua" w:cs="宋体"/>
          <w:b/>
          <w:bCs/>
          <w:color w:val="000000"/>
        </w:rPr>
        <w:t>-Fuchs A</w:t>
      </w:r>
      <w:r w:rsidRPr="000C0790">
        <w:rPr>
          <w:rFonts w:ascii="Book Antiqua" w:eastAsia="宋体" w:hAnsi="Book Antiqua" w:cs="宋体"/>
          <w:color w:val="000000"/>
        </w:rPr>
        <w:t>, Clare L, Woods B. Cognitive training and cognitive rehabilitation for mild to moderate Alzheimer's disease and vascular dementia. </w:t>
      </w:r>
      <w:r w:rsidRPr="000C0790">
        <w:rPr>
          <w:rFonts w:ascii="Book Antiqua" w:eastAsia="宋体" w:hAnsi="Book Antiqua" w:cs="宋体"/>
          <w:i/>
          <w:iCs/>
          <w:color w:val="000000"/>
        </w:rPr>
        <w:t xml:space="preserve">Cochrane Database </w:t>
      </w:r>
      <w:proofErr w:type="spellStart"/>
      <w:r w:rsidRPr="000C0790">
        <w:rPr>
          <w:rFonts w:ascii="Book Antiqua" w:eastAsia="宋体" w:hAnsi="Book Antiqua" w:cs="宋体"/>
          <w:i/>
          <w:iCs/>
          <w:color w:val="000000"/>
        </w:rPr>
        <w:t>Syst</w:t>
      </w:r>
      <w:proofErr w:type="spellEnd"/>
      <w:r w:rsidRPr="000C0790">
        <w:rPr>
          <w:rFonts w:ascii="Book Antiqua" w:eastAsia="宋体" w:hAnsi="Book Antiqua" w:cs="宋体"/>
          <w:i/>
          <w:iCs/>
          <w:color w:val="000000"/>
        </w:rPr>
        <w:t xml:space="preserve"> Rev</w:t>
      </w:r>
      <w:r w:rsidRPr="000C0790">
        <w:rPr>
          <w:rFonts w:ascii="Book Antiqua" w:eastAsia="宋体" w:hAnsi="Book Antiqua" w:cs="宋体"/>
          <w:color w:val="000000"/>
        </w:rPr>
        <w:t> 2013; </w:t>
      </w:r>
      <w:r w:rsidRPr="000C0790">
        <w:rPr>
          <w:rFonts w:ascii="Book Antiqua" w:eastAsia="宋体" w:hAnsi="Book Antiqua" w:cs="宋体"/>
          <w:b/>
          <w:bCs/>
          <w:color w:val="000000"/>
        </w:rPr>
        <w:t>6</w:t>
      </w:r>
      <w:r w:rsidRPr="000C0790">
        <w:rPr>
          <w:rFonts w:ascii="Book Antiqua" w:eastAsia="宋体" w:hAnsi="Book Antiqua" w:cs="宋体"/>
          <w:color w:val="000000"/>
        </w:rPr>
        <w:t>: CD003260 [PMID: 23740535 DOI: 10.1002/14651858.CD003260.pub2]</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37 </w:t>
      </w:r>
      <w:r w:rsidRPr="000C0790">
        <w:rPr>
          <w:rFonts w:ascii="Book Antiqua" w:eastAsia="宋体" w:hAnsi="Book Antiqua" w:cs="宋体"/>
          <w:b/>
          <w:bCs/>
          <w:color w:val="000000"/>
        </w:rPr>
        <w:t>Choi J</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Twamley</w:t>
      </w:r>
      <w:proofErr w:type="spellEnd"/>
      <w:r w:rsidRPr="000C0790">
        <w:rPr>
          <w:rFonts w:ascii="Book Antiqua" w:eastAsia="宋体" w:hAnsi="Book Antiqua" w:cs="宋体"/>
          <w:color w:val="000000"/>
        </w:rPr>
        <w:t xml:space="preserve"> EW. Cognitive rehabilitation therapies for Alzheimer's disease: a review of methods to improve treatment engagement and self-efficacy.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i/>
          <w:iCs/>
          <w:color w:val="000000"/>
        </w:rPr>
        <w:t xml:space="preserve"> Rev</w:t>
      </w:r>
      <w:r w:rsidRPr="000C0790">
        <w:rPr>
          <w:rFonts w:ascii="Book Antiqua" w:eastAsia="宋体" w:hAnsi="Book Antiqua" w:cs="宋体"/>
          <w:color w:val="000000"/>
        </w:rPr>
        <w:t> 2013; </w:t>
      </w:r>
      <w:r w:rsidRPr="000C0790">
        <w:rPr>
          <w:rFonts w:ascii="Book Antiqua" w:eastAsia="宋体" w:hAnsi="Book Antiqua" w:cs="宋体"/>
          <w:b/>
          <w:bCs/>
          <w:color w:val="000000"/>
        </w:rPr>
        <w:t>23</w:t>
      </w:r>
      <w:r w:rsidRPr="000C0790">
        <w:rPr>
          <w:rFonts w:ascii="Book Antiqua" w:eastAsia="宋体" w:hAnsi="Book Antiqua" w:cs="宋体"/>
          <w:color w:val="000000"/>
        </w:rPr>
        <w:t>: 48-62 [PMID: 23400790 DOI: 10.1007/s11065-013-9227-4]</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38 </w:t>
      </w:r>
      <w:r w:rsidRPr="000C0790">
        <w:rPr>
          <w:rFonts w:ascii="Book Antiqua" w:eastAsia="宋体" w:hAnsi="Book Antiqua" w:cs="宋体"/>
          <w:b/>
          <w:bCs/>
          <w:color w:val="000000"/>
        </w:rPr>
        <w:t>Clare L</w:t>
      </w:r>
      <w:r w:rsidRPr="000C0790">
        <w:rPr>
          <w:rFonts w:ascii="Book Antiqua" w:eastAsia="宋体" w:hAnsi="Book Antiqua" w:cs="宋体"/>
          <w:color w:val="000000"/>
        </w:rPr>
        <w:t xml:space="preserve">, Linden DE, Woods RT, Whitaker R, Evans SJ, Parkinson CH, van </w:t>
      </w:r>
      <w:proofErr w:type="spellStart"/>
      <w:r w:rsidRPr="000C0790">
        <w:rPr>
          <w:rFonts w:ascii="Book Antiqua" w:eastAsia="宋体" w:hAnsi="Book Antiqua" w:cs="宋体"/>
          <w:color w:val="000000"/>
        </w:rPr>
        <w:t>Paasschen</w:t>
      </w:r>
      <w:proofErr w:type="spellEnd"/>
      <w:r w:rsidRPr="000C0790">
        <w:rPr>
          <w:rFonts w:ascii="Book Antiqua" w:eastAsia="宋体" w:hAnsi="Book Antiqua" w:cs="宋体"/>
          <w:color w:val="000000"/>
        </w:rPr>
        <w:t xml:space="preserve"> J, </w:t>
      </w:r>
      <w:proofErr w:type="spellStart"/>
      <w:r w:rsidRPr="000C0790">
        <w:rPr>
          <w:rFonts w:ascii="Book Antiqua" w:eastAsia="宋体" w:hAnsi="Book Antiqua" w:cs="宋体"/>
          <w:color w:val="000000"/>
        </w:rPr>
        <w:t>Nelis</w:t>
      </w:r>
      <w:proofErr w:type="spellEnd"/>
      <w:r w:rsidRPr="000C0790">
        <w:rPr>
          <w:rFonts w:ascii="Book Antiqua" w:eastAsia="宋体" w:hAnsi="Book Antiqua" w:cs="宋体"/>
          <w:color w:val="000000"/>
        </w:rPr>
        <w:t xml:space="preserve"> SM, Hoare Z, Yuen KS, </w:t>
      </w:r>
      <w:proofErr w:type="spellStart"/>
      <w:r w:rsidRPr="000C0790">
        <w:rPr>
          <w:rFonts w:ascii="Book Antiqua" w:eastAsia="宋体" w:hAnsi="Book Antiqua" w:cs="宋体"/>
          <w:color w:val="000000"/>
        </w:rPr>
        <w:t>Rugg</w:t>
      </w:r>
      <w:proofErr w:type="spellEnd"/>
      <w:r w:rsidRPr="000C0790">
        <w:rPr>
          <w:rFonts w:ascii="Book Antiqua" w:eastAsia="宋体" w:hAnsi="Book Antiqua" w:cs="宋体"/>
          <w:color w:val="000000"/>
        </w:rPr>
        <w:t xml:space="preserve"> MD. Goal-oriented cognitive rehabilitation for people with early-stage Alzheimer disease: a single-blind randomized controlled trial of clinical efficacy. </w:t>
      </w:r>
      <w:r w:rsidRPr="000C0790">
        <w:rPr>
          <w:rFonts w:ascii="Book Antiqua" w:eastAsia="宋体" w:hAnsi="Book Antiqua" w:cs="宋体"/>
          <w:i/>
          <w:iCs/>
          <w:color w:val="000000"/>
        </w:rPr>
        <w:t xml:space="preserve">Am J </w:t>
      </w:r>
      <w:proofErr w:type="spellStart"/>
      <w:r w:rsidRPr="000C0790">
        <w:rPr>
          <w:rFonts w:ascii="Book Antiqua" w:eastAsia="宋体" w:hAnsi="Book Antiqua" w:cs="宋体"/>
          <w:i/>
          <w:iCs/>
          <w:color w:val="000000"/>
        </w:rPr>
        <w:t>Geriatr</w:t>
      </w:r>
      <w:proofErr w:type="spellEnd"/>
      <w:r w:rsidRPr="000C0790">
        <w:rPr>
          <w:rFonts w:ascii="Book Antiqua" w:eastAsia="宋体" w:hAnsi="Book Antiqua" w:cs="宋体"/>
          <w:i/>
          <w:iCs/>
          <w:color w:val="000000"/>
        </w:rPr>
        <w:t xml:space="preserve"> Psychiatry</w:t>
      </w:r>
      <w:r w:rsidRPr="000C0790">
        <w:rPr>
          <w:rFonts w:ascii="Book Antiqua" w:eastAsia="宋体" w:hAnsi="Book Antiqua" w:cs="宋体"/>
          <w:color w:val="000000"/>
        </w:rPr>
        <w:t> 2010; </w:t>
      </w:r>
      <w:r w:rsidRPr="000C0790">
        <w:rPr>
          <w:rFonts w:ascii="Book Antiqua" w:eastAsia="宋体" w:hAnsi="Book Antiqua" w:cs="宋体"/>
          <w:b/>
          <w:bCs/>
          <w:color w:val="000000"/>
        </w:rPr>
        <w:t>18</w:t>
      </w:r>
      <w:r w:rsidRPr="000C0790">
        <w:rPr>
          <w:rFonts w:ascii="Book Antiqua" w:eastAsia="宋体" w:hAnsi="Book Antiqua" w:cs="宋体"/>
          <w:color w:val="000000"/>
        </w:rPr>
        <w:t>: 928-939 [PMID: 20808145 DOI: 10.1097/JGP.0b013e3181d5792a]</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39 </w:t>
      </w:r>
      <w:proofErr w:type="spellStart"/>
      <w:r w:rsidRPr="000C0790">
        <w:rPr>
          <w:rFonts w:ascii="Book Antiqua" w:eastAsia="宋体" w:hAnsi="Book Antiqua" w:cs="宋体"/>
          <w:b/>
          <w:bCs/>
          <w:color w:val="000000"/>
        </w:rPr>
        <w:t>Alves</w:t>
      </w:r>
      <w:proofErr w:type="spellEnd"/>
      <w:r w:rsidRPr="000C0790">
        <w:rPr>
          <w:rFonts w:ascii="Book Antiqua" w:eastAsia="宋体" w:hAnsi="Book Antiqua" w:cs="宋体"/>
          <w:b/>
          <w:bCs/>
          <w:color w:val="000000"/>
        </w:rPr>
        <w:t xml:space="preserve"> J</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Magalhães</w:t>
      </w:r>
      <w:proofErr w:type="spellEnd"/>
      <w:r w:rsidRPr="000C0790">
        <w:rPr>
          <w:rFonts w:ascii="Book Antiqua" w:eastAsia="宋体" w:hAnsi="Book Antiqua" w:cs="宋体"/>
          <w:color w:val="000000"/>
        </w:rPr>
        <w:t xml:space="preserve"> R, Thomas RE, </w:t>
      </w:r>
      <w:proofErr w:type="spellStart"/>
      <w:r w:rsidRPr="000C0790">
        <w:rPr>
          <w:rFonts w:ascii="Book Antiqua" w:eastAsia="宋体" w:hAnsi="Book Antiqua" w:cs="宋体"/>
          <w:color w:val="000000"/>
        </w:rPr>
        <w:t>Gonçalves</w:t>
      </w:r>
      <w:proofErr w:type="spellEnd"/>
      <w:r w:rsidRPr="000C0790">
        <w:rPr>
          <w:rFonts w:ascii="Book Antiqua" w:eastAsia="宋体" w:hAnsi="Book Antiqua" w:cs="宋体"/>
          <w:color w:val="000000"/>
        </w:rPr>
        <w:t xml:space="preserve"> OF, </w:t>
      </w:r>
      <w:proofErr w:type="spellStart"/>
      <w:r w:rsidRPr="000C0790">
        <w:rPr>
          <w:rFonts w:ascii="Book Antiqua" w:eastAsia="宋体" w:hAnsi="Book Antiqua" w:cs="宋体"/>
          <w:color w:val="000000"/>
        </w:rPr>
        <w:t>Petrosyan</w:t>
      </w:r>
      <w:proofErr w:type="spellEnd"/>
      <w:r w:rsidRPr="000C0790">
        <w:rPr>
          <w:rFonts w:ascii="Book Antiqua" w:eastAsia="宋体" w:hAnsi="Book Antiqua" w:cs="宋体"/>
          <w:color w:val="000000"/>
        </w:rPr>
        <w:t xml:space="preserve"> A, </w:t>
      </w:r>
      <w:proofErr w:type="spellStart"/>
      <w:r w:rsidRPr="000C0790">
        <w:rPr>
          <w:rFonts w:ascii="Book Antiqua" w:eastAsia="宋体" w:hAnsi="Book Antiqua" w:cs="宋体"/>
          <w:color w:val="000000"/>
        </w:rPr>
        <w:t>Sampaio</w:t>
      </w:r>
      <w:proofErr w:type="spellEnd"/>
      <w:r w:rsidRPr="000C0790">
        <w:rPr>
          <w:rFonts w:ascii="Book Antiqua" w:eastAsia="宋体" w:hAnsi="Book Antiqua" w:cs="宋体"/>
          <w:color w:val="000000"/>
        </w:rPr>
        <w:t xml:space="preserve"> A. Is there evidence for cognitive intervention in Alzheimer disease? A systematic review of efficacy, feasibility, and cost-effectiveness. </w:t>
      </w:r>
      <w:r w:rsidRPr="000C0790">
        <w:rPr>
          <w:rFonts w:ascii="Book Antiqua" w:eastAsia="宋体" w:hAnsi="Book Antiqua" w:cs="宋体"/>
          <w:i/>
          <w:iCs/>
          <w:color w:val="000000"/>
        </w:rPr>
        <w:t xml:space="preserve">Alzheimer Dis </w:t>
      </w:r>
      <w:proofErr w:type="spellStart"/>
      <w:r w:rsidRPr="000C0790">
        <w:rPr>
          <w:rFonts w:ascii="Book Antiqua" w:eastAsia="宋体" w:hAnsi="Book Antiqua" w:cs="宋体"/>
          <w:i/>
          <w:iCs/>
          <w:color w:val="000000"/>
        </w:rPr>
        <w:t>Assoc</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Disord</w:t>
      </w:r>
      <w:proofErr w:type="spellEnd"/>
      <w:r w:rsidRPr="000C0790">
        <w:rPr>
          <w:rFonts w:ascii="Book Antiqua" w:eastAsia="宋体" w:hAnsi="Book Antiqua" w:cs="宋体"/>
          <w:color w:val="000000"/>
        </w:rPr>
        <w:t> </w:t>
      </w:r>
      <w:r w:rsidR="00127F37">
        <w:rPr>
          <w:rFonts w:ascii="Book Antiqua" w:eastAsia="宋体" w:hAnsi="Book Antiqua" w:cs="宋体" w:hint="eastAsia"/>
          <w:color w:val="000000"/>
        </w:rPr>
        <w:t>2013</w:t>
      </w:r>
      <w:r w:rsidRPr="000C0790">
        <w:rPr>
          <w:rFonts w:ascii="Book Antiqua" w:eastAsia="宋体" w:hAnsi="Book Antiqua" w:cs="宋体"/>
          <w:color w:val="000000"/>
        </w:rPr>
        <w:t>; </w:t>
      </w:r>
      <w:r w:rsidRPr="000C0790">
        <w:rPr>
          <w:rFonts w:ascii="Book Antiqua" w:eastAsia="宋体" w:hAnsi="Book Antiqua" w:cs="宋体"/>
          <w:b/>
          <w:bCs/>
          <w:color w:val="000000"/>
        </w:rPr>
        <w:t>27</w:t>
      </w:r>
      <w:r w:rsidRPr="000C0790">
        <w:rPr>
          <w:rFonts w:ascii="Book Antiqua" w:eastAsia="宋体" w:hAnsi="Book Antiqua" w:cs="宋体"/>
          <w:color w:val="000000"/>
        </w:rPr>
        <w:t>: 195-203 [PMID: 23314062 DOI: 10.1097/WAD.0b013e31827bda55]</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40 </w:t>
      </w:r>
      <w:r w:rsidRPr="000C0790">
        <w:rPr>
          <w:rFonts w:ascii="Book Antiqua" w:eastAsia="宋体" w:hAnsi="Book Antiqua" w:cs="宋体"/>
          <w:b/>
          <w:bCs/>
          <w:color w:val="000000"/>
        </w:rPr>
        <w:t>Everhart DE</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Highsmith</w:t>
      </w:r>
      <w:proofErr w:type="spellEnd"/>
      <w:r w:rsidRPr="000C0790">
        <w:rPr>
          <w:rFonts w:ascii="Book Antiqua" w:eastAsia="宋体" w:hAnsi="Book Antiqua" w:cs="宋体"/>
          <w:color w:val="000000"/>
        </w:rPr>
        <w:t xml:space="preserve"> JM, Davis CE. Posterior cortical atrophy: a case study of Benson's syndrome that initially presented as anxiety disorder. </w:t>
      </w:r>
      <w:proofErr w:type="spellStart"/>
      <w:r w:rsidRPr="000C0790">
        <w:rPr>
          <w:rFonts w:ascii="Book Antiqua" w:eastAsia="宋体" w:hAnsi="Book Antiqua" w:cs="宋体"/>
          <w:i/>
          <w:iCs/>
          <w:color w:val="000000"/>
        </w:rPr>
        <w:t>Appl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i/>
          <w:iCs/>
          <w:color w:val="000000"/>
        </w:rPr>
        <w:t xml:space="preserve"> Adult</w:t>
      </w:r>
      <w:r w:rsidRPr="000C0790">
        <w:rPr>
          <w:rFonts w:ascii="Book Antiqua" w:eastAsia="宋体" w:hAnsi="Book Antiqua" w:cs="宋体"/>
          <w:color w:val="000000"/>
        </w:rPr>
        <w:t> 2012; </w:t>
      </w:r>
      <w:r w:rsidRPr="000C0790">
        <w:rPr>
          <w:rFonts w:ascii="Book Antiqua" w:eastAsia="宋体" w:hAnsi="Book Antiqua" w:cs="宋体"/>
          <w:b/>
          <w:bCs/>
          <w:color w:val="000000"/>
        </w:rPr>
        <w:t>19</w:t>
      </w:r>
      <w:r w:rsidRPr="000C0790">
        <w:rPr>
          <w:rFonts w:ascii="Book Antiqua" w:eastAsia="宋体" w:hAnsi="Book Antiqua" w:cs="宋体"/>
          <w:color w:val="000000"/>
        </w:rPr>
        <w:t>: 229-236 [PMID: 23373609 DOI: 10.1080/09084282.2012.686791]</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41 </w:t>
      </w:r>
      <w:proofErr w:type="spellStart"/>
      <w:r w:rsidRPr="000C0790">
        <w:rPr>
          <w:rFonts w:ascii="Book Antiqua" w:eastAsia="宋体" w:hAnsi="Book Antiqua" w:cs="宋体"/>
          <w:b/>
          <w:bCs/>
          <w:color w:val="000000"/>
        </w:rPr>
        <w:t>Rohling</w:t>
      </w:r>
      <w:proofErr w:type="spellEnd"/>
      <w:r w:rsidRPr="000C0790">
        <w:rPr>
          <w:rFonts w:ascii="Book Antiqua" w:eastAsia="宋体" w:hAnsi="Book Antiqua" w:cs="宋体"/>
          <w:b/>
          <w:bCs/>
          <w:color w:val="000000"/>
        </w:rPr>
        <w:t xml:space="preserve"> ML</w:t>
      </w:r>
      <w:r w:rsidRPr="000C0790">
        <w:rPr>
          <w:rFonts w:ascii="Book Antiqua" w:eastAsia="宋体" w:hAnsi="Book Antiqua" w:cs="宋体"/>
          <w:color w:val="000000"/>
        </w:rPr>
        <w:t>, Faust ME, Beverly B, Demakis G. Effectiveness of cognitive rehabilitation following acquired brain injury: a meta-analytic re-examination of Cicerone et al.'s (2000, 2005) systematic reviews. </w:t>
      </w:r>
      <w:r w:rsidRPr="000C0790">
        <w:rPr>
          <w:rFonts w:ascii="Book Antiqua" w:eastAsia="宋体" w:hAnsi="Book Antiqua" w:cs="宋体"/>
          <w:i/>
          <w:iCs/>
          <w:color w:val="000000"/>
        </w:rPr>
        <w:t>Neuropsychology</w:t>
      </w:r>
      <w:r w:rsidRPr="000C0790">
        <w:rPr>
          <w:rFonts w:ascii="Book Antiqua" w:eastAsia="宋体" w:hAnsi="Book Antiqua" w:cs="宋体"/>
          <w:color w:val="000000"/>
        </w:rPr>
        <w:t> 2009; </w:t>
      </w:r>
      <w:r w:rsidRPr="000C0790">
        <w:rPr>
          <w:rFonts w:ascii="Book Antiqua" w:eastAsia="宋体" w:hAnsi="Book Antiqua" w:cs="宋体"/>
          <w:b/>
          <w:bCs/>
          <w:color w:val="000000"/>
        </w:rPr>
        <w:t>23</w:t>
      </w:r>
      <w:r w:rsidRPr="000C0790">
        <w:rPr>
          <w:rFonts w:ascii="Book Antiqua" w:eastAsia="宋体" w:hAnsi="Book Antiqua" w:cs="宋体"/>
          <w:color w:val="000000"/>
        </w:rPr>
        <w:t>: 20-39 [PMID: 19210030 DOI: 10.1037/a0013659]</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42 </w:t>
      </w:r>
      <w:proofErr w:type="spellStart"/>
      <w:r w:rsidRPr="000C0790">
        <w:rPr>
          <w:rFonts w:ascii="Book Antiqua" w:eastAsia="宋体" w:hAnsi="Book Antiqua" w:cs="宋体"/>
          <w:b/>
          <w:bCs/>
          <w:color w:val="000000"/>
        </w:rPr>
        <w:t>Binetti</w:t>
      </w:r>
      <w:proofErr w:type="spellEnd"/>
      <w:r w:rsidRPr="000C0790">
        <w:rPr>
          <w:rFonts w:ascii="Book Antiqua" w:eastAsia="宋体" w:hAnsi="Book Antiqua" w:cs="宋体"/>
          <w:b/>
          <w:bCs/>
          <w:color w:val="000000"/>
        </w:rPr>
        <w:t xml:space="preserve"> G</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Moretti</w:t>
      </w:r>
      <w:proofErr w:type="spellEnd"/>
      <w:r w:rsidRPr="000C0790">
        <w:rPr>
          <w:rFonts w:ascii="Book Antiqua" w:eastAsia="宋体" w:hAnsi="Book Antiqua" w:cs="宋体"/>
          <w:color w:val="000000"/>
        </w:rPr>
        <w:t xml:space="preserve"> DV, </w:t>
      </w:r>
      <w:proofErr w:type="spellStart"/>
      <w:r w:rsidRPr="000C0790">
        <w:rPr>
          <w:rFonts w:ascii="Book Antiqua" w:eastAsia="宋体" w:hAnsi="Book Antiqua" w:cs="宋体"/>
          <w:color w:val="000000"/>
        </w:rPr>
        <w:t>Scalvini</w:t>
      </w:r>
      <w:proofErr w:type="spellEnd"/>
      <w:r w:rsidRPr="000C0790">
        <w:rPr>
          <w:rFonts w:ascii="Book Antiqua" w:eastAsia="宋体" w:hAnsi="Book Antiqua" w:cs="宋体"/>
          <w:color w:val="000000"/>
        </w:rPr>
        <w:t xml:space="preserve"> C, di Giovanni G, </w:t>
      </w:r>
      <w:proofErr w:type="spellStart"/>
      <w:r w:rsidRPr="000C0790">
        <w:rPr>
          <w:rFonts w:ascii="Book Antiqua" w:eastAsia="宋体" w:hAnsi="Book Antiqua" w:cs="宋体"/>
          <w:color w:val="000000"/>
        </w:rPr>
        <w:t>Verzeletti</w:t>
      </w:r>
      <w:proofErr w:type="spellEnd"/>
      <w:r w:rsidRPr="000C0790">
        <w:rPr>
          <w:rFonts w:ascii="Book Antiqua" w:eastAsia="宋体" w:hAnsi="Book Antiqua" w:cs="宋体"/>
          <w:color w:val="000000"/>
        </w:rPr>
        <w:t xml:space="preserve"> C, Mazzini F, </w:t>
      </w:r>
      <w:proofErr w:type="spellStart"/>
      <w:r w:rsidRPr="000C0790">
        <w:rPr>
          <w:rFonts w:ascii="Book Antiqua" w:eastAsia="宋体" w:hAnsi="Book Antiqua" w:cs="宋体"/>
          <w:color w:val="000000"/>
        </w:rPr>
        <w:t>Valent</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Ghidoni</w:t>
      </w:r>
      <w:proofErr w:type="spellEnd"/>
      <w:r w:rsidRPr="000C0790">
        <w:rPr>
          <w:rFonts w:ascii="Book Antiqua" w:eastAsia="宋体" w:hAnsi="Book Antiqua" w:cs="宋体"/>
          <w:color w:val="000000"/>
        </w:rPr>
        <w:t xml:space="preserve"> R, </w:t>
      </w:r>
      <w:proofErr w:type="spellStart"/>
      <w:r w:rsidRPr="000C0790">
        <w:rPr>
          <w:rFonts w:ascii="Book Antiqua" w:eastAsia="宋体" w:hAnsi="Book Antiqua" w:cs="宋体"/>
          <w:color w:val="000000"/>
        </w:rPr>
        <w:t>Benussi</w:t>
      </w:r>
      <w:proofErr w:type="spellEnd"/>
      <w:r w:rsidRPr="000C0790">
        <w:rPr>
          <w:rFonts w:ascii="Book Antiqua" w:eastAsia="宋体" w:hAnsi="Book Antiqua" w:cs="宋体"/>
          <w:color w:val="000000"/>
        </w:rPr>
        <w:t xml:space="preserve"> L. Predictors of comprehensive stimulation program efficacy in patients with cognitive impairment. Clinical practice recommendations. </w:t>
      </w:r>
      <w:proofErr w:type="spellStart"/>
      <w:r w:rsidRPr="000C0790">
        <w:rPr>
          <w:rFonts w:ascii="Book Antiqua" w:eastAsia="宋体" w:hAnsi="Book Antiqua" w:cs="宋体"/>
          <w:i/>
          <w:iCs/>
          <w:color w:val="000000"/>
        </w:rPr>
        <w:t>Int</w:t>
      </w:r>
      <w:proofErr w:type="spellEnd"/>
      <w:r w:rsidRPr="000C0790">
        <w:rPr>
          <w:rFonts w:ascii="Book Antiqua" w:eastAsia="宋体" w:hAnsi="Book Antiqua" w:cs="宋体"/>
          <w:i/>
          <w:iCs/>
          <w:color w:val="000000"/>
        </w:rPr>
        <w:t xml:space="preserve"> J </w:t>
      </w:r>
      <w:proofErr w:type="spellStart"/>
      <w:r w:rsidRPr="000C0790">
        <w:rPr>
          <w:rFonts w:ascii="Book Antiqua" w:eastAsia="宋体" w:hAnsi="Book Antiqua" w:cs="宋体"/>
          <w:i/>
          <w:iCs/>
          <w:color w:val="000000"/>
        </w:rPr>
        <w:t>Geriatr</w:t>
      </w:r>
      <w:proofErr w:type="spellEnd"/>
      <w:r w:rsidRPr="000C0790">
        <w:rPr>
          <w:rFonts w:ascii="Book Antiqua" w:eastAsia="宋体" w:hAnsi="Book Antiqua" w:cs="宋体"/>
          <w:i/>
          <w:iCs/>
          <w:color w:val="000000"/>
        </w:rPr>
        <w:t xml:space="preserve"> Psychiatry</w:t>
      </w:r>
      <w:r w:rsidRPr="000C0790">
        <w:rPr>
          <w:rFonts w:ascii="Book Antiqua" w:eastAsia="宋体" w:hAnsi="Book Antiqua" w:cs="宋体"/>
          <w:color w:val="000000"/>
        </w:rPr>
        <w:t> 2013; </w:t>
      </w:r>
      <w:r w:rsidRPr="000C0790">
        <w:rPr>
          <w:rFonts w:ascii="Book Antiqua" w:eastAsia="宋体" w:hAnsi="Book Antiqua" w:cs="宋体"/>
          <w:b/>
          <w:bCs/>
          <w:color w:val="000000"/>
        </w:rPr>
        <w:t>28</w:t>
      </w:r>
      <w:r w:rsidRPr="000C0790">
        <w:rPr>
          <w:rFonts w:ascii="Book Antiqua" w:eastAsia="宋体" w:hAnsi="Book Antiqua" w:cs="宋体"/>
          <w:color w:val="000000"/>
        </w:rPr>
        <w:t>: 26-33 [PMID: 22337339 DOI: 10.1002/gps.3785]</w:t>
      </w:r>
    </w:p>
    <w:p w:rsidR="000C0790" w:rsidRPr="000C0790" w:rsidRDefault="00127F37" w:rsidP="000C0790">
      <w:pPr>
        <w:rPr>
          <w:rFonts w:ascii="Book Antiqua" w:eastAsia="宋体" w:hAnsi="Book Antiqua" w:cs="宋体"/>
          <w:color w:val="000000"/>
        </w:rPr>
      </w:pPr>
      <w:r>
        <w:rPr>
          <w:rFonts w:ascii="Book Antiqua" w:eastAsia="宋体" w:hAnsi="Book Antiqua" w:cs="宋体"/>
          <w:color w:val="000000"/>
        </w:rPr>
        <w:t xml:space="preserve">43 </w:t>
      </w:r>
      <w:proofErr w:type="spellStart"/>
      <w:r w:rsidR="000C0790" w:rsidRPr="000C0790">
        <w:rPr>
          <w:rFonts w:ascii="Book Antiqua" w:eastAsia="宋体" w:hAnsi="Book Antiqua" w:cs="宋体"/>
          <w:b/>
          <w:color w:val="000000"/>
        </w:rPr>
        <w:t>Donkervoort</w:t>
      </w:r>
      <w:proofErr w:type="spellEnd"/>
      <w:r w:rsidR="000C0790" w:rsidRPr="000C0790">
        <w:rPr>
          <w:rFonts w:ascii="Book Antiqua" w:eastAsia="宋体" w:hAnsi="Book Antiqua" w:cs="宋体"/>
          <w:b/>
          <w:color w:val="000000"/>
        </w:rPr>
        <w:t xml:space="preserve"> M</w:t>
      </w:r>
      <w:r w:rsidR="000C0790" w:rsidRPr="000C0790">
        <w:rPr>
          <w:rFonts w:ascii="Book Antiqua" w:eastAsia="宋体" w:hAnsi="Book Antiqua" w:cs="宋体"/>
          <w:color w:val="000000"/>
        </w:rPr>
        <w:t xml:space="preserve">, Dekker J, </w:t>
      </w:r>
      <w:proofErr w:type="spellStart"/>
      <w:r w:rsidR="000C0790" w:rsidRPr="000C0790">
        <w:rPr>
          <w:rFonts w:ascii="Book Antiqua" w:eastAsia="宋体" w:hAnsi="Book Antiqua" w:cs="宋体"/>
          <w:color w:val="000000"/>
        </w:rPr>
        <w:t>Stehmann</w:t>
      </w:r>
      <w:proofErr w:type="spellEnd"/>
      <w:r w:rsidR="000C0790" w:rsidRPr="000C0790">
        <w:rPr>
          <w:rFonts w:ascii="Book Antiqua" w:eastAsia="宋体" w:hAnsi="Book Antiqua" w:cs="宋体"/>
          <w:color w:val="000000"/>
        </w:rPr>
        <w:t xml:space="preserve">-Saris FC, </w:t>
      </w:r>
      <w:proofErr w:type="spellStart"/>
      <w:r w:rsidR="000C0790" w:rsidRPr="000C0790">
        <w:rPr>
          <w:rFonts w:ascii="Book Antiqua" w:eastAsia="宋体" w:hAnsi="Book Antiqua" w:cs="宋体"/>
          <w:color w:val="000000"/>
        </w:rPr>
        <w:t>Deelman</w:t>
      </w:r>
      <w:proofErr w:type="spellEnd"/>
      <w:r w:rsidR="000C0790" w:rsidRPr="000C0790">
        <w:rPr>
          <w:rFonts w:ascii="Book Antiqua" w:eastAsia="宋体" w:hAnsi="Book Antiqua" w:cs="宋体"/>
          <w:color w:val="000000"/>
        </w:rPr>
        <w:t xml:space="preserve"> BG. Efficacy of strategy training in left hemisphere stroke patients with apraxia: A </w:t>
      </w:r>
      <w:proofErr w:type="spellStart"/>
      <w:r w:rsidR="000C0790" w:rsidRPr="000C0790">
        <w:rPr>
          <w:rFonts w:ascii="Book Antiqua" w:eastAsia="宋体" w:hAnsi="Book Antiqua" w:cs="宋体"/>
          <w:color w:val="000000"/>
        </w:rPr>
        <w:t>randomised</w:t>
      </w:r>
      <w:proofErr w:type="spellEnd"/>
      <w:r w:rsidR="000C0790" w:rsidRPr="000C0790">
        <w:rPr>
          <w:rFonts w:ascii="Book Antiqua" w:eastAsia="宋体" w:hAnsi="Book Antiqua" w:cs="宋体"/>
          <w:color w:val="000000"/>
        </w:rPr>
        <w:t xml:space="preserve"> clinical trial. </w:t>
      </w:r>
      <w:proofErr w:type="spellStart"/>
      <w:r w:rsidR="000C0790" w:rsidRPr="000C0790">
        <w:rPr>
          <w:rFonts w:ascii="Book Antiqua" w:eastAsia="宋体" w:hAnsi="Book Antiqua" w:cs="宋体"/>
          <w:i/>
          <w:color w:val="000000"/>
        </w:rPr>
        <w:t>Neuropsychol</w:t>
      </w:r>
      <w:proofErr w:type="spellEnd"/>
      <w:r w:rsidR="000C0790" w:rsidRPr="000C0790">
        <w:rPr>
          <w:rFonts w:ascii="Book Antiqua" w:eastAsia="宋体" w:hAnsi="Book Antiqua" w:cs="宋体"/>
          <w:i/>
          <w:color w:val="000000"/>
        </w:rPr>
        <w:t xml:space="preserve"> </w:t>
      </w:r>
      <w:proofErr w:type="spellStart"/>
      <w:r w:rsidR="000C0790" w:rsidRPr="000C0790">
        <w:rPr>
          <w:rFonts w:ascii="Book Antiqua" w:eastAsia="宋体" w:hAnsi="Book Antiqua" w:cs="宋体"/>
          <w:i/>
          <w:color w:val="000000"/>
        </w:rPr>
        <w:t>Rehabil</w:t>
      </w:r>
      <w:proofErr w:type="spellEnd"/>
      <w:r w:rsidR="000C0790" w:rsidRPr="000C0790">
        <w:rPr>
          <w:rFonts w:ascii="Book Antiqua" w:eastAsia="宋体" w:hAnsi="Book Antiqua" w:cs="宋体"/>
          <w:i/>
          <w:color w:val="000000"/>
        </w:rPr>
        <w:t xml:space="preserve"> </w:t>
      </w:r>
      <w:r w:rsidR="000C0790" w:rsidRPr="000C0790">
        <w:rPr>
          <w:rFonts w:ascii="Book Antiqua" w:eastAsia="宋体" w:hAnsi="Book Antiqua" w:cs="宋体"/>
          <w:color w:val="000000"/>
        </w:rPr>
        <w:t xml:space="preserve">2001; </w:t>
      </w:r>
      <w:r w:rsidR="000C0790" w:rsidRPr="000C0790">
        <w:rPr>
          <w:rFonts w:ascii="Book Antiqua" w:eastAsia="宋体" w:hAnsi="Book Antiqua" w:cs="宋体"/>
          <w:b/>
          <w:color w:val="000000"/>
        </w:rPr>
        <w:t>11</w:t>
      </w:r>
      <w:r w:rsidR="000C0790" w:rsidRPr="000C0790">
        <w:rPr>
          <w:rFonts w:ascii="Book Antiqua" w:eastAsia="宋体" w:hAnsi="Book Antiqua" w:cs="宋体"/>
          <w:color w:val="000000"/>
        </w:rPr>
        <w:t>: 549-566 [DOI: 10.1080/09602010143000093]</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44 </w:t>
      </w:r>
      <w:proofErr w:type="spellStart"/>
      <w:r w:rsidRPr="000C0790">
        <w:rPr>
          <w:rFonts w:ascii="Book Antiqua" w:eastAsia="宋体" w:hAnsi="Book Antiqua" w:cs="宋体"/>
          <w:b/>
          <w:bCs/>
          <w:color w:val="000000"/>
        </w:rPr>
        <w:t>Geusgens</w:t>
      </w:r>
      <w:proofErr w:type="spellEnd"/>
      <w:r w:rsidRPr="000C0790">
        <w:rPr>
          <w:rFonts w:ascii="Book Antiqua" w:eastAsia="宋体" w:hAnsi="Book Antiqua" w:cs="宋体"/>
          <w:b/>
          <w:bCs/>
          <w:color w:val="000000"/>
        </w:rPr>
        <w:t xml:space="preserve"> C</w:t>
      </w:r>
      <w:r w:rsidRPr="000C0790">
        <w:rPr>
          <w:rFonts w:ascii="Book Antiqua" w:eastAsia="宋体" w:hAnsi="Book Antiqua" w:cs="宋体"/>
          <w:color w:val="000000"/>
        </w:rPr>
        <w:t xml:space="preserve">, van </w:t>
      </w:r>
      <w:proofErr w:type="spellStart"/>
      <w:r w:rsidRPr="000C0790">
        <w:rPr>
          <w:rFonts w:ascii="Book Antiqua" w:eastAsia="宋体" w:hAnsi="Book Antiqua" w:cs="宋体"/>
          <w:color w:val="000000"/>
        </w:rPr>
        <w:t>Heugten</w:t>
      </w:r>
      <w:proofErr w:type="spellEnd"/>
      <w:r w:rsidRPr="000C0790">
        <w:rPr>
          <w:rFonts w:ascii="Book Antiqua" w:eastAsia="宋体" w:hAnsi="Book Antiqua" w:cs="宋体"/>
          <w:color w:val="000000"/>
        </w:rPr>
        <w:t xml:space="preserve"> C, </w:t>
      </w:r>
      <w:proofErr w:type="spellStart"/>
      <w:r w:rsidRPr="000C0790">
        <w:rPr>
          <w:rFonts w:ascii="Book Antiqua" w:eastAsia="宋体" w:hAnsi="Book Antiqua" w:cs="宋体"/>
          <w:color w:val="000000"/>
        </w:rPr>
        <w:t>Donkervoort</w:t>
      </w:r>
      <w:proofErr w:type="spellEnd"/>
      <w:r w:rsidRPr="000C0790">
        <w:rPr>
          <w:rFonts w:ascii="Book Antiqua" w:eastAsia="宋体" w:hAnsi="Book Antiqua" w:cs="宋体"/>
          <w:color w:val="000000"/>
        </w:rPr>
        <w:t xml:space="preserve"> M, van den </w:t>
      </w:r>
      <w:proofErr w:type="spellStart"/>
      <w:r w:rsidRPr="000C0790">
        <w:rPr>
          <w:rFonts w:ascii="Book Antiqua" w:eastAsia="宋体" w:hAnsi="Book Antiqua" w:cs="宋体"/>
          <w:color w:val="000000"/>
        </w:rPr>
        <w:t>Ende</w:t>
      </w:r>
      <w:proofErr w:type="spellEnd"/>
      <w:r w:rsidRPr="000C0790">
        <w:rPr>
          <w:rFonts w:ascii="Book Antiqua" w:eastAsia="宋体" w:hAnsi="Book Antiqua" w:cs="宋体"/>
          <w:color w:val="000000"/>
        </w:rPr>
        <w:t xml:space="preserve"> E, </w:t>
      </w:r>
      <w:proofErr w:type="spellStart"/>
      <w:r w:rsidRPr="000C0790">
        <w:rPr>
          <w:rFonts w:ascii="Book Antiqua" w:eastAsia="宋体" w:hAnsi="Book Antiqua" w:cs="宋体"/>
          <w:color w:val="000000"/>
        </w:rPr>
        <w:t>Jolles</w:t>
      </w:r>
      <w:proofErr w:type="spellEnd"/>
      <w:r w:rsidRPr="000C0790">
        <w:rPr>
          <w:rFonts w:ascii="Book Antiqua" w:eastAsia="宋体" w:hAnsi="Book Antiqua" w:cs="宋体"/>
          <w:color w:val="000000"/>
        </w:rPr>
        <w:t xml:space="preserve"> J, van den </w:t>
      </w:r>
      <w:proofErr w:type="spellStart"/>
      <w:r w:rsidRPr="000C0790">
        <w:rPr>
          <w:rFonts w:ascii="Book Antiqua" w:eastAsia="宋体" w:hAnsi="Book Antiqua" w:cs="宋体"/>
          <w:color w:val="000000"/>
        </w:rPr>
        <w:t>Heuvel</w:t>
      </w:r>
      <w:proofErr w:type="spellEnd"/>
      <w:r w:rsidRPr="000C0790">
        <w:rPr>
          <w:rFonts w:ascii="Book Antiqua" w:eastAsia="宋体" w:hAnsi="Book Antiqua" w:cs="宋体"/>
          <w:color w:val="000000"/>
        </w:rPr>
        <w:t xml:space="preserve"> W. Transfer of training effects in stroke patients with apraxia: an exploratory study.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Rehabil</w:t>
      </w:r>
      <w:proofErr w:type="spellEnd"/>
      <w:r w:rsidRPr="000C0790">
        <w:rPr>
          <w:rFonts w:ascii="Book Antiqua" w:eastAsia="宋体" w:hAnsi="Book Antiqua" w:cs="宋体"/>
          <w:color w:val="000000"/>
        </w:rPr>
        <w:t> 2006; </w:t>
      </w:r>
      <w:r w:rsidRPr="000C0790">
        <w:rPr>
          <w:rFonts w:ascii="Book Antiqua" w:eastAsia="宋体" w:hAnsi="Book Antiqua" w:cs="宋体"/>
          <w:b/>
          <w:bCs/>
          <w:color w:val="000000"/>
        </w:rPr>
        <w:t>16</w:t>
      </w:r>
      <w:r w:rsidRPr="000C0790">
        <w:rPr>
          <w:rFonts w:ascii="Book Antiqua" w:eastAsia="宋体" w:hAnsi="Book Antiqua" w:cs="宋体"/>
          <w:color w:val="000000"/>
        </w:rPr>
        <w:t>: 213-229 [PMID: 16565035 DOI: 10.1080/09602010500172350]</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lastRenderedPageBreak/>
        <w:t>45 </w:t>
      </w:r>
      <w:proofErr w:type="spellStart"/>
      <w:r w:rsidRPr="000C0790">
        <w:rPr>
          <w:rFonts w:ascii="Book Antiqua" w:eastAsia="宋体" w:hAnsi="Book Antiqua" w:cs="宋体"/>
          <w:b/>
          <w:bCs/>
          <w:color w:val="000000"/>
        </w:rPr>
        <w:t>Geusgens</w:t>
      </w:r>
      <w:proofErr w:type="spellEnd"/>
      <w:r w:rsidRPr="000C0790">
        <w:rPr>
          <w:rFonts w:ascii="Book Antiqua" w:eastAsia="宋体" w:hAnsi="Book Antiqua" w:cs="宋体"/>
          <w:b/>
          <w:bCs/>
          <w:color w:val="000000"/>
        </w:rPr>
        <w:t xml:space="preserve"> CA</w:t>
      </w:r>
      <w:r w:rsidRPr="000C0790">
        <w:rPr>
          <w:rFonts w:ascii="Book Antiqua" w:eastAsia="宋体" w:hAnsi="Book Antiqua" w:cs="宋体"/>
          <w:color w:val="000000"/>
        </w:rPr>
        <w:t xml:space="preserve">, van </w:t>
      </w:r>
      <w:proofErr w:type="spellStart"/>
      <w:r w:rsidRPr="000C0790">
        <w:rPr>
          <w:rFonts w:ascii="Book Antiqua" w:eastAsia="宋体" w:hAnsi="Book Antiqua" w:cs="宋体"/>
          <w:color w:val="000000"/>
        </w:rPr>
        <w:t>Heugten</w:t>
      </w:r>
      <w:proofErr w:type="spellEnd"/>
      <w:r w:rsidRPr="000C0790">
        <w:rPr>
          <w:rFonts w:ascii="Book Antiqua" w:eastAsia="宋体" w:hAnsi="Book Antiqua" w:cs="宋体"/>
          <w:color w:val="000000"/>
        </w:rPr>
        <w:t xml:space="preserve"> CM, </w:t>
      </w:r>
      <w:proofErr w:type="spellStart"/>
      <w:r w:rsidRPr="000C0790">
        <w:rPr>
          <w:rFonts w:ascii="Book Antiqua" w:eastAsia="宋体" w:hAnsi="Book Antiqua" w:cs="宋体"/>
          <w:color w:val="000000"/>
        </w:rPr>
        <w:t>Cooijmans</w:t>
      </w:r>
      <w:proofErr w:type="spellEnd"/>
      <w:r w:rsidRPr="000C0790">
        <w:rPr>
          <w:rFonts w:ascii="Book Antiqua" w:eastAsia="宋体" w:hAnsi="Book Antiqua" w:cs="宋体"/>
          <w:color w:val="000000"/>
        </w:rPr>
        <w:t xml:space="preserve"> JP, </w:t>
      </w:r>
      <w:proofErr w:type="spellStart"/>
      <w:r w:rsidRPr="000C0790">
        <w:rPr>
          <w:rFonts w:ascii="Book Antiqua" w:eastAsia="宋体" w:hAnsi="Book Antiqua" w:cs="宋体"/>
          <w:color w:val="000000"/>
        </w:rPr>
        <w:t>Jolles</w:t>
      </w:r>
      <w:proofErr w:type="spellEnd"/>
      <w:r w:rsidRPr="000C0790">
        <w:rPr>
          <w:rFonts w:ascii="Book Antiqua" w:eastAsia="宋体" w:hAnsi="Book Antiqua" w:cs="宋体"/>
          <w:color w:val="000000"/>
        </w:rPr>
        <w:t xml:space="preserve"> J, van den </w:t>
      </w:r>
      <w:proofErr w:type="spellStart"/>
      <w:r w:rsidRPr="000C0790">
        <w:rPr>
          <w:rFonts w:ascii="Book Antiqua" w:eastAsia="宋体" w:hAnsi="Book Antiqua" w:cs="宋体"/>
          <w:color w:val="000000"/>
        </w:rPr>
        <w:t>Heuvel</w:t>
      </w:r>
      <w:proofErr w:type="spellEnd"/>
      <w:r w:rsidRPr="000C0790">
        <w:rPr>
          <w:rFonts w:ascii="Book Antiqua" w:eastAsia="宋体" w:hAnsi="Book Antiqua" w:cs="宋体"/>
          <w:color w:val="000000"/>
        </w:rPr>
        <w:t xml:space="preserve"> WJ. Transfer effects of a cognitive strategy training for stroke patients with apraxia. </w:t>
      </w:r>
      <w:r w:rsidRPr="000C0790">
        <w:rPr>
          <w:rFonts w:ascii="Book Antiqua" w:eastAsia="宋体" w:hAnsi="Book Antiqua" w:cs="宋体"/>
          <w:i/>
          <w:iCs/>
          <w:color w:val="000000"/>
        </w:rPr>
        <w:t xml:space="preserve">J </w:t>
      </w:r>
      <w:proofErr w:type="spellStart"/>
      <w:r w:rsidRPr="000C0790">
        <w:rPr>
          <w:rFonts w:ascii="Book Antiqua" w:eastAsia="宋体" w:hAnsi="Book Antiqua" w:cs="宋体"/>
          <w:i/>
          <w:iCs/>
          <w:color w:val="000000"/>
        </w:rPr>
        <w:t>Clin</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Exp</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color w:val="000000"/>
        </w:rPr>
        <w:t> 2007; </w:t>
      </w:r>
      <w:r w:rsidRPr="000C0790">
        <w:rPr>
          <w:rFonts w:ascii="Book Antiqua" w:eastAsia="宋体" w:hAnsi="Book Antiqua" w:cs="宋体"/>
          <w:b/>
          <w:bCs/>
          <w:color w:val="000000"/>
        </w:rPr>
        <w:t>29</w:t>
      </w:r>
      <w:r w:rsidRPr="000C0790">
        <w:rPr>
          <w:rFonts w:ascii="Book Antiqua" w:eastAsia="宋体" w:hAnsi="Book Antiqua" w:cs="宋体"/>
          <w:color w:val="000000"/>
        </w:rPr>
        <w:t>: 831-841 [PMID: 18030634 DOI: 10.1080/13803390601125971]</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46 </w:t>
      </w:r>
      <w:proofErr w:type="spellStart"/>
      <w:r w:rsidRPr="000C0790">
        <w:rPr>
          <w:rFonts w:ascii="Book Antiqua" w:eastAsia="宋体" w:hAnsi="Book Antiqua" w:cs="宋体"/>
          <w:b/>
          <w:bCs/>
          <w:color w:val="000000"/>
        </w:rPr>
        <w:t>Alves</w:t>
      </w:r>
      <w:proofErr w:type="spellEnd"/>
      <w:r w:rsidRPr="000C0790">
        <w:rPr>
          <w:rFonts w:ascii="Book Antiqua" w:eastAsia="宋体" w:hAnsi="Book Antiqua" w:cs="宋体"/>
          <w:b/>
          <w:bCs/>
          <w:color w:val="000000"/>
        </w:rPr>
        <w:t xml:space="preserve"> J</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Alves</w:t>
      </w:r>
      <w:proofErr w:type="spellEnd"/>
      <w:r w:rsidRPr="000C0790">
        <w:rPr>
          <w:rFonts w:ascii="Book Antiqua" w:eastAsia="宋体" w:hAnsi="Book Antiqua" w:cs="宋体"/>
          <w:color w:val="000000"/>
        </w:rPr>
        <w:t xml:space="preserve">-Costa F, </w:t>
      </w:r>
      <w:proofErr w:type="spellStart"/>
      <w:r w:rsidRPr="000C0790">
        <w:rPr>
          <w:rFonts w:ascii="Book Antiqua" w:eastAsia="宋体" w:hAnsi="Book Antiqua" w:cs="宋体"/>
          <w:color w:val="000000"/>
        </w:rPr>
        <w:t>Magalhães</w:t>
      </w:r>
      <w:proofErr w:type="spellEnd"/>
      <w:r w:rsidRPr="000C0790">
        <w:rPr>
          <w:rFonts w:ascii="Book Antiqua" w:eastAsia="宋体" w:hAnsi="Book Antiqua" w:cs="宋体"/>
          <w:color w:val="000000"/>
        </w:rPr>
        <w:t xml:space="preserve"> R, </w:t>
      </w:r>
      <w:proofErr w:type="spellStart"/>
      <w:r w:rsidRPr="000C0790">
        <w:rPr>
          <w:rFonts w:ascii="Book Antiqua" w:eastAsia="宋体" w:hAnsi="Book Antiqua" w:cs="宋体"/>
          <w:color w:val="000000"/>
        </w:rPr>
        <w:t>Gonçalves</w:t>
      </w:r>
      <w:proofErr w:type="spellEnd"/>
      <w:r w:rsidRPr="000C0790">
        <w:rPr>
          <w:rFonts w:ascii="Book Antiqua" w:eastAsia="宋体" w:hAnsi="Book Antiqua" w:cs="宋体"/>
          <w:color w:val="000000"/>
        </w:rPr>
        <w:t xml:space="preserve"> OF, </w:t>
      </w:r>
      <w:proofErr w:type="spellStart"/>
      <w:r w:rsidRPr="000C0790">
        <w:rPr>
          <w:rFonts w:ascii="Book Antiqua" w:eastAsia="宋体" w:hAnsi="Book Antiqua" w:cs="宋体"/>
          <w:color w:val="000000"/>
        </w:rPr>
        <w:t>Sampaio</w:t>
      </w:r>
      <w:proofErr w:type="spellEnd"/>
      <w:r w:rsidRPr="000C0790">
        <w:rPr>
          <w:rFonts w:ascii="Book Antiqua" w:eastAsia="宋体" w:hAnsi="Book Antiqua" w:cs="宋体"/>
          <w:color w:val="000000"/>
        </w:rPr>
        <w:t xml:space="preserve"> A. Cognitive stimulation for Portuguese older adults with cognitive impairment: a randomized controlled trial of efficacy, comparative duration, feasibility, and experiential relevance. </w:t>
      </w:r>
      <w:r w:rsidRPr="000C0790">
        <w:rPr>
          <w:rFonts w:ascii="Book Antiqua" w:eastAsia="宋体" w:hAnsi="Book Antiqua" w:cs="宋体"/>
          <w:i/>
          <w:iCs/>
          <w:color w:val="000000"/>
        </w:rPr>
        <w:t xml:space="preserve">Am J </w:t>
      </w:r>
      <w:proofErr w:type="spellStart"/>
      <w:r w:rsidRPr="000C0790">
        <w:rPr>
          <w:rFonts w:ascii="Book Antiqua" w:eastAsia="宋体" w:hAnsi="Book Antiqua" w:cs="宋体"/>
          <w:i/>
          <w:iCs/>
          <w:color w:val="000000"/>
        </w:rPr>
        <w:t>Alzheimers</w:t>
      </w:r>
      <w:proofErr w:type="spellEnd"/>
      <w:r w:rsidRPr="000C0790">
        <w:rPr>
          <w:rFonts w:ascii="Book Antiqua" w:eastAsia="宋体" w:hAnsi="Book Antiqua" w:cs="宋体"/>
          <w:i/>
          <w:iCs/>
          <w:color w:val="000000"/>
        </w:rPr>
        <w:t xml:space="preserve"> Dis Other </w:t>
      </w:r>
      <w:proofErr w:type="spellStart"/>
      <w:r w:rsidRPr="000C0790">
        <w:rPr>
          <w:rFonts w:ascii="Book Antiqua" w:eastAsia="宋体" w:hAnsi="Book Antiqua" w:cs="宋体"/>
          <w:i/>
          <w:iCs/>
          <w:color w:val="000000"/>
        </w:rPr>
        <w:t>Demen</w:t>
      </w:r>
      <w:proofErr w:type="spellEnd"/>
      <w:r w:rsidRPr="000C0790">
        <w:rPr>
          <w:rFonts w:ascii="Book Antiqua" w:eastAsia="宋体" w:hAnsi="Book Antiqua" w:cs="宋体"/>
          <w:color w:val="000000"/>
        </w:rPr>
        <w:t> 2014; </w:t>
      </w:r>
      <w:r w:rsidRPr="000C0790">
        <w:rPr>
          <w:rFonts w:ascii="Book Antiqua" w:eastAsia="宋体" w:hAnsi="Book Antiqua" w:cs="宋体"/>
          <w:b/>
          <w:bCs/>
          <w:color w:val="000000"/>
        </w:rPr>
        <w:t>29</w:t>
      </w:r>
      <w:r w:rsidRPr="000C0790">
        <w:rPr>
          <w:rFonts w:ascii="Book Antiqua" w:eastAsia="宋体" w:hAnsi="Book Antiqua" w:cs="宋体"/>
          <w:color w:val="000000"/>
        </w:rPr>
        <w:t>: 503-512 [PMID: 24526760 DOI: 10.1177/1533317514522541]</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47 </w:t>
      </w:r>
      <w:proofErr w:type="spellStart"/>
      <w:r w:rsidRPr="000C0790">
        <w:rPr>
          <w:rFonts w:ascii="Book Antiqua" w:eastAsia="宋体" w:hAnsi="Book Antiqua" w:cs="宋体"/>
          <w:b/>
          <w:bCs/>
          <w:color w:val="000000"/>
        </w:rPr>
        <w:t>Alves</w:t>
      </w:r>
      <w:proofErr w:type="spellEnd"/>
      <w:r w:rsidRPr="000C0790">
        <w:rPr>
          <w:rFonts w:ascii="Book Antiqua" w:eastAsia="宋体" w:hAnsi="Book Antiqua" w:cs="宋体"/>
          <w:b/>
          <w:bCs/>
          <w:color w:val="000000"/>
        </w:rPr>
        <w:t xml:space="preserve"> J</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Magalhães</w:t>
      </w:r>
      <w:proofErr w:type="spellEnd"/>
      <w:r w:rsidRPr="000C0790">
        <w:rPr>
          <w:rFonts w:ascii="Book Antiqua" w:eastAsia="宋体" w:hAnsi="Book Antiqua" w:cs="宋体"/>
          <w:color w:val="000000"/>
        </w:rPr>
        <w:t xml:space="preserve"> R, Machado A, </w:t>
      </w:r>
      <w:proofErr w:type="spellStart"/>
      <w:r w:rsidRPr="000C0790">
        <w:rPr>
          <w:rFonts w:ascii="Book Antiqua" w:eastAsia="宋体" w:hAnsi="Book Antiqua" w:cs="宋体"/>
          <w:color w:val="000000"/>
        </w:rPr>
        <w:t>Gonçalves</w:t>
      </w:r>
      <w:proofErr w:type="spellEnd"/>
      <w:r w:rsidRPr="000C0790">
        <w:rPr>
          <w:rFonts w:ascii="Book Antiqua" w:eastAsia="宋体" w:hAnsi="Book Antiqua" w:cs="宋体"/>
          <w:color w:val="000000"/>
        </w:rPr>
        <w:t xml:space="preserve"> OF, </w:t>
      </w:r>
      <w:proofErr w:type="spellStart"/>
      <w:r w:rsidRPr="000C0790">
        <w:rPr>
          <w:rFonts w:ascii="Book Antiqua" w:eastAsia="宋体" w:hAnsi="Book Antiqua" w:cs="宋体"/>
          <w:color w:val="000000"/>
        </w:rPr>
        <w:t>Sampaio</w:t>
      </w:r>
      <w:proofErr w:type="spellEnd"/>
      <w:r w:rsidRPr="000C0790">
        <w:rPr>
          <w:rFonts w:ascii="Book Antiqua" w:eastAsia="宋体" w:hAnsi="Book Antiqua" w:cs="宋体"/>
          <w:color w:val="000000"/>
        </w:rPr>
        <w:t xml:space="preserve"> A, </w:t>
      </w:r>
      <w:proofErr w:type="spellStart"/>
      <w:r w:rsidRPr="000C0790">
        <w:rPr>
          <w:rFonts w:ascii="Book Antiqua" w:eastAsia="宋体" w:hAnsi="Book Antiqua" w:cs="宋体"/>
          <w:color w:val="000000"/>
        </w:rPr>
        <w:t>Petrosyan</w:t>
      </w:r>
      <w:proofErr w:type="spellEnd"/>
      <w:r w:rsidRPr="000C0790">
        <w:rPr>
          <w:rFonts w:ascii="Book Antiqua" w:eastAsia="宋体" w:hAnsi="Book Antiqua" w:cs="宋体"/>
          <w:color w:val="000000"/>
        </w:rPr>
        <w:t xml:space="preserve"> A. Non-pharmacological cognitive intervention for aging and dementia: Current perspectives. </w:t>
      </w:r>
      <w:r w:rsidRPr="000C0790">
        <w:rPr>
          <w:rFonts w:ascii="Book Antiqua" w:eastAsia="宋体" w:hAnsi="Book Antiqua" w:cs="宋体"/>
          <w:i/>
          <w:iCs/>
          <w:color w:val="000000"/>
        </w:rPr>
        <w:t xml:space="preserve">World J </w:t>
      </w:r>
      <w:proofErr w:type="spellStart"/>
      <w:r w:rsidRPr="000C0790">
        <w:rPr>
          <w:rFonts w:ascii="Book Antiqua" w:eastAsia="宋体" w:hAnsi="Book Antiqua" w:cs="宋体"/>
          <w:i/>
          <w:iCs/>
          <w:color w:val="000000"/>
        </w:rPr>
        <w:t>Clin</w:t>
      </w:r>
      <w:proofErr w:type="spellEnd"/>
      <w:r w:rsidRPr="000C0790">
        <w:rPr>
          <w:rFonts w:ascii="Book Antiqua" w:eastAsia="宋体" w:hAnsi="Book Antiqua" w:cs="宋体"/>
          <w:i/>
          <w:iCs/>
          <w:color w:val="000000"/>
        </w:rPr>
        <w:t xml:space="preserve"> Cases</w:t>
      </w:r>
      <w:r w:rsidRPr="000C0790">
        <w:rPr>
          <w:rFonts w:ascii="Book Antiqua" w:eastAsia="宋体" w:hAnsi="Book Antiqua" w:cs="宋体"/>
          <w:color w:val="000000"/>
        </w:rPr>
        <w:t> 2013; </w:t>
      </w:r>
      <w:r w:rsidRPr="000C0790">
        <w:rPr>
          <w:rFonts w:ascii="Book Antiqua" w:eastAsia="宋体" w:hAnsi="Book Antiqua" w:cs="宋体"/>
          <w:b/>
          <w:bCs/>
          <w:color w:val="000000"/>
        </w:rPr>
        <w:t>1</w:t>
      </w:r>
      <w:r w:rsidRPr="000C0790">
        <w:rPr>
          <w:rFonts w:ascii="Book Antiqua" w:eastAsia="宋体" w:hAnsi="Book Antiqua" w:cs="宋体"/>
          <w:color w:val="000000"/>
        </w:rPr>
        <w:t>: 233-241 [PMID: 24340275 DOI: 10.12998/wjcc.v1.i8.233]</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48 </w:t>
      </w:r>
      <w:proofErr w:type="spellStart"/>
      <w:r w:rsidRPr="000C0790">
        <w:rPr>
          <w:rFonts w:ascii="Book Antiqua" w:eastAsia="宋体" w:hAnsi="Book Antiqua" w:cs="宋体"/>
          <w:b/>
          <w:bCs/>
          <w:color w:val="000000"/>
        </w:rPr>
        <w:t>Andrieu</w:t>
      </w:r>
      <w:proofErr w:type="spellEnd"/>
      <w:r w:rsidRPr="000C0790">
        <w:rPr>
          <w:rFonts w:ascii="Book Antiqua" w:eastAsia="宋体" w:hAnsi="Book Antiqua" w:cs="宋体"/>
          <w:b/>
          <w:bCs/>
          <w:color w:val="000000"/>
        </w:rPr>
        <w:t xml:space="preserve"> S</w:t>
      </w:r>
      <w:r w:rsidRPr="000C0790">
        <w:rPr>
          <w:rFonts w:ascii="Book Antiqua" w:eastAsia="宋体" w:hAnsi="Book Antiqua" w:cs="宋体"/>
          <w:color w:val="000000"/>
        </w:rPr>
        <w:t xml:space="preserve">, Coley N, </w:t>
      </w:r>
      <w:proofErr w:type="spellStart"/>
      <w:r w:rsidRPr="000C0790">
        <w:rPr>
          <w:rFonts w:ascii="Book Antiqua" w:eastAsia="宋体" w:hAnsi="Book Antiqua" w:cs="宋体"/>
          <w:color w:val="000000"/>
        </w:rPr>
        <w:t>Lovestone</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Aisen</w:t>
      </w:r>
      <w:proofErr w:type="spellEnd"/>
      <w:r w:rsidRPr="000C0790">
        <w:rPr>
          <w:rFonts w:ascii="Book Antiqua" w:eastAsia="宋体" w:hAnsi="Book Antiqua" w:cs="宋体"/>
          <w:color w:val="000000"/>
        </w:rPr>
        <w:t xml:space="preserve"> PS, </w:t>
      </w:r>
      <w:proofErr w:type="spellStart"/>
      <w:r w:rsidRPr="000C0790">
        <w:rPr>
          <w:rFonts w:ascii="Book Antiqua" w:eastAsia="宋体" w:hAnsi="Book Antiqua" w:cs="宋体"/>
          <w:color w:val="000000"/>
        </w:rPr>
        <w:t>Vellas</w:t>
      </w:r>
      <w:proofErr w:type="spellEnd"/>
      <w:r w:rsidRPr="000C0790">
        <w:rPr>
          <w:rFonts w:ascii="Book Antiqua" w:eastAsia="宋体" w:hAnsi="Book Antiqua" w:cs="宋体"/>
          <w:color w:val="000000"/>
        </w:rPr>
        <w:t xml:space="preserve"> B. Prevention of sporadic Alzheimer's disease: lessons learned from clinical trials and future directions. </w:t>
      </w:r>
      <w:r w:rsidRPr="000C0790">
        <w:rPr>
          <w:rFonts w:ascii="Book Antiqua" w:eastAsia="宋体" w:hAnsi="Book Antiqua" w:cs="宋体"/>
          <w:i/>
          <w:iCs/>
          <w:color w:val="000000"/>
        </w:rPr>
        <w:t xml:space="preserve">Lancet </w:t>
      </w:r>
      <w:proofErr w:type="spellStart"/>
      <w:r w:rsidRPr="000C0790">
        <w:rPr>
          <w:rFonts w:ascii="Book Antiqua" w:eastAsia="宋体" w:hAnsi="Book Antiqua" w:cs="宋体"/>
          <w:i/>
          <w:iCs/>
          <w:color w:val="000000"/>
        </w:rPr>
        <w:t>Neurol</w:t>
      </w:r>
      <w:proofErr w:type="spellEnd"/>
      <w:r w:rsidRPr="000C0790">
        <w:rPr>
          <w:rFonts w:ascii="Book Antiqua" w:eastAsia="宋体" w:hAnsi="Book Antiqua" w:cs="宋体"/>
          <w:color w:val="000000"/>
        </w:rPr>
        <w:t> 2015; </w:t>
      </w:r>
      <w:r w:rsidRPr="000C0790">
        <w:rPr>
          <w:rFonts w:ascii="Book Antiqua" w:eastAsia="宋体" w:hAnsi="Book Antiqua" w:cs="宋体"/>
          <w:b/>
          <w:bCs/>
          <w:color w:val="000000"/>
        </w:rPr>
        <w:t>14</w:t>
      </w:r>
      <w:r w:rsidRPr="000C0790">
        <w:rPr>
          <w:rFonts w:ascii="Book Antiqua" w:eastAsia="宋体" w:hAnsi="Book Antiqua" w:cs="宋体"/>
          <w:color w:val="000000"/>
        </w:rPr>
        <w:t>: 926-944 [PMID: 26213339 DOI: 10.1016/S1474-4422(15)00153-2]</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49 </w:t>
      </w:r>
      <w:proofErr w:type="spellStart"/>
      <w:r w:rsidRPr="000C0790">
        <w:rPr>
          <w:rFonts w:ascii="Book Antiqua" w:eastAsia="宋体" w:hAnsi="Book Antiqua" w:cs="宋体"/>
          <w:b/>
          <w:bCs/>
          <w:color w:val="000000"/>
        </w:rPr>
        <w:t>Dundon</w:t>
      </w:r>
      <w:proofErr w:type="spellEnd"/>
      <w:r w:rsidRPr="000C0790">
        <w:rPr>
          <w:rFonts w:ascii="Book Antiqua" w:eastAsia="宋体" w:hAnsi="Book Antiqua" w:cs="宋体"/>
          <w:b/>
          <w:bCs/>
          <w:color w:val="000000"/>
        </w:rPr>
        <w:t xml:space="preserve"> NM</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Bertini</w:t>
      </w:r>
      <w:proofErr w:type="spellEnd"/>
      <w:r w:rsidRPr="000C0790">
        <w:rPr>
          <w:rFonts w:ascii="Book Antiqua" w:eastAsia="宋体" w:hAnsi="Book Antiqua" w:cs="宋体"/>
          <w:color w:val="000000"/>
        </w:rPr>
        <w:t xml:space="preserve"> C, </w:t>
      </w:r>
      <w:proofErr w:type="spellStart"/>
      <w:r w:rsidRPr="000C0790">
        <w:rPr>
          <w:rFonts w:ascii="Book Antiqua" w:eastAsia="宋体" w:hAnsi="Book Antiqua" w:cs="宋体"/>
          <w:color w:val="000000"/>
        </w:rPr>
        <w:t>Làdavas</w:t>
      </w:r>
      <w:proofErr w:type="spellEnd"/>
      <w:r w:rsidRPr="000C0790">
        <w:rPr>
          <w:rFonts w:ascii="Book Antiqua" w:eastAsia="宋体" w:hAnsi="Book Antiqua" w:cs="宋体"/>
          <w:color w:val="000000"/>
        </w:rPr>
        <w:t xml:space="preserve"> E, </w:t>
      </w:r>
      <w:proofErr w:type="spellStart"/>
      <w:r w:rsidRPr="000C0790">
        <w:rPr>
          <w:rFonts w:ascii="Book Antiqua" w:eastAsia="宋体" w:hAnsi="Book Antiqua" w:cs="宋体"/>
          <w:color w:val="000000"/>
        </w:rPr>
        <w:t>Sabel</w:t>
      </w:r>
      <w:proofErr w:type="spellEnd"/>
      <w:r w:rsidRPr="000C0790">
        <w:rPr>
          <w:rFonts w:ascii="Book Antiqua" w:eastAsia="宋体" w:hAnsi="Book Antiqua" w:cs="宋体"/>
          <w:color w:val="000000"/>
        </w:rPr>
        <w:t xml:space="preserve"> BA, Gall C. Visual rehabilitation: visual scanning, multisensory stimulation and vision restoration trainings. </w:t>
      </w:r>
      <w:r w:rsidRPr="000C0790">
        <w:rPr>
          <w:rFonts w:ascii="Book Antiqua" w:eastAsia="宋体" w:hAnsi="Book Antiqua" w:cs="宋体"/>
          <w:i/>
          <w:iCs/>
          <w:color w:val="000000"/>
        </w:rPr>
        <w:t xml:space="preserve">Front </w:t>
      </w:r>
      <w:proofErr w:type="spellStart"/>
      <w:r w:rsidRPr="000C0790">
        <w:rPr>
          <w:rFonts w:ascii="Book Antiqua" w:eastAsia="宋体" w:hAnsi="Book Antiqua" w:cs="宋体"/>
          <w:i/>
          <w:iCs/>
          <w:color w:val="000000"/>
        </w:rPr>
        <w:t>Behav</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Neurosci</w:t>
      </w:r>
      <w:proofErr w:type="spellEnd"/>
      <w:r w:rsidRPr="000C0790">
        <w:rPr>
          <w:rFonts w:ascii="Book Antiqua" w:eastAsia="宋体" w:hAnsi="Book Antiqua" w:cs="宋体"/>
          <w:color w:val="000000"/>
        </w:rPr>
        <w:t> 2015; </w:t>
      </w:r>
      <w:r w:rsidRPr="000C0790">
        <w:rPr>
          <w:rFonts w:ascii="Book Antiqua" w:eastAsia="宋体" w:hAnsi="Book Antiqua" w:cs="宋体"/>
          <w:b/>
          <w:bCs/>
          <w:color w:val="000000"/>
        </w:rPr>
        <w:t>9</w:t>
      </w:r>
      <w:r w:rsidRPr="000C0790">
        <w:rPr>
          <w:rFonts w:ascii="Book Antiqua" w:eastAsia="宋体" w:hAnsi="Book Antiqua" w:cs="宋体"/>
          <w:color w:val="000000"/>
        </w:rPr>
        <w:t>: 192 [PMID: 26283935 DOI: 10.3389/fnbeh.2015.00192]</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50 </w:t>
      </w:r>
      <w:proofErr w:type="spellStart"/>
      <w:r w:rsidRPr="000C0790">
        <w:rPr>
          <w:rFonts w:ascii="Book Antiqua" w:eastAsia="宋体" w:hAnsi="Book Antiqua" w:cs="宋体"/>
          <w:b/>
          <w:bCs/>
          <w:color w:val="000000"/>
        </w:rPr>
        <w:t>Pedroli</w:t>
      </w:r>
      <w:proofErr w:type="spellEnd"/>
      <w:r w:rsidRPr="000C0790">
        <w:rPr>
          <w:rFonts w:ascii="Book Antiqua" w:eastAsia="宋体" w:hAnsi="Book Antiqua" w:cs="宋体"/>
          <w:b/>
          <w:bCs/>
          <w:color w:val="000000"/>
        </w:rPr>
        <w:t xml:space="preserve"> E</w:t>
      </w:r>
      <w:r w:rsidRPr="000C0790">
        <w:rPr>
          <w:rFonts w:ascii="Book Antiqua" w:eastAsia="宋体" w:hAnsi="Book Antiqua" w:cs="宋体"/>
          <w:color w:val="000000"/>
        </w:rPr>
        <w:t xml:space="preserve">, </w:t>
      </w:r>
      <w:proofErr w:type="spellStart"/>
      <w:r w:rsidRPr="000C0790">
        <w:rPr>
          <w:rFonts w:ascii="Book Antiqua" w:eastAsia="宋体" w:hAnsi="Book Antiqua" w:cs="宋体"/>
          <w:color w:val="000000"/>
        </w:rPr>
        <w:t>Serino</w:t>
      </w:r>
      <w:proofErr w:type="spellEnd"/>
      <w:r w:rsidRPr="000C0790">
        <w:rPr>
          <w:rFonts w:ascii="Book Antiqua" w:eastAsia="宋体" w:hAnsi="Book Antiqua" w:cs="宋体"/>
          <w:color w:val="000000"/>
        </w:rPr>
        <w:t xml:space="preserve"> S, </w:t>
      </w:r>
      <w:proofErr w:type="spellStart"/>
      <w:r w:rsidRPr="000C0790">
        <w:rPr>
          <w:rFonts w:ascii="Book Antiqua" w:eastAsia="宋体" w:hAnsi="Book Antiqua" w:cs="宋体"/>
          <w:color w:val="000000"/>
        </w:rPr>
        <w:t>Cipresso</w:t>
      </w:r>
      <w:proofErr w:type="spellEnd"/>
      <w:r w:rsidRPr="000C0790">
        <w:rPr>
          <w:rFonts w:ascii="Book Antiqua" w:eastAsia="宋体" w:hAnsi="Book Antiqua" w:cs="宋体"/>
          <w:color w:val="000000"/>
        </w:rPr>
        <w:t xml:space="preserve"> P, </w:t>
      </w:r>
      <w:proofErr w:type="spellStart"/>
      <w:r w:rsidRPr="000C0790">
        <w:rPr>
          <w:rFonts w:ascii="Book Antiqua" w:eastAsia="宋体" w:hAnsi="Book Antiqua" w:cs="宋体"/>
          <w:color w:val="000000"/>
        </w:rPr>
        <w:t>Pallavicini</w:t>
      </w:r>
      <w:proofErr w:type="spellEnd"/>
      <w:r w:rsidRPr="000C0790">
        <w:rPr>
          <w:rFonts w:ascii="Book Antiqua" w:eastAsia="宋体" w:hAnsi="Book Antiqua" w:cs="宋体"/>
          <w:color w:val="000000"/>
        </w:rPr>
        <w:t xml:space="preserve"> F, Riva G. Assessment and rehabilitation of neglect using virtual reality: a systematic review. </w:t>
      </w:r>
      <w:r w:rsidRPr="000C0790">
        <w:rPr>
          <w:rFonts w:ascii="Book Antiqua" w:eastAsia="宋体" w:hAnsi="Book Antiqua" w:cs="宋体"/>
          <w:i/>
          <w:iCs/>
          <w:color w:val="000000"/>
        </w:rPr>
        <w:t xml:space="preserve">Front </w:t>
      </w:r>
      <w:proofErr w:type="spellStart"/>
      <w:r w:rsidRPr="000C0790">
        <w:rPr>
          <w:rFonts w:ascii="Book Antiqua" w:eastAsia="宋体" w:hAnsi="Book Antiqua" w:cs="宋体"/>
          <w:i/>
          <w:iCs/>
          <w:color w:val="000000"/>
        </w:rPr>
        <w:t>Behav</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Neurosci</w:t>
      </w:r>
      <w:proofErr w:type="spellEnd"/>
      <w:r w:rsidRPr="000C0790">
        <w:rPr>
          <w:rFonts w:ascii="Book Antiqua" w:eastAsia="宋体" w:hAnsi="Book Antiqua" w:cs="宋体"/>
          <w:color w:val="000000"/>
        </w:rPr>
        <w:t> 2015; </w:t>
      </w:r>
      <w:r w:rsidRPr="000C0790">
        <w:rPr>
          <w:rFonts w:ascii="Book Antiqua" w:eastAsia="宋体" w:hAnsi="Book Antiqua" w:cs="宋体"/>
          <w:b/>
          <w:bCs/>
          <w:color w:val="000000"/>
        </w:rPr>
        <w:t>9</w:t>
      </w:r>
      <w:r w:rsidRPr="000C0790">
        <w:rPr>
          <w:rFonts w:ascii="Book Antiqua" w:eastAsia="宋体" w:hAnsi="Book Antiqua" w:cs="宋体"/>
          <w:color w:val="000000"/>
        </w:rPr>
        <w:t>: 226 [PMID: 26379519 DOI: 10.3389/fnbeh.2015.00226]</w:t>
      </w:r>
    </w:p>
    <w:p w:rsidR="000C0790" w:rsidRPr="000C0790" w:rsidRDefault="000C0790" w:rsidP="000C0790">
      <w:pPr>
        <w:rPr>
          <w:rFonts w:ascii="Book Antiqua" w:eastAsia="宋体" w:hAnsi="Book Antiqua" w:cs="宋体"/>
          <w:color w:val="000000"/>
        </w:rPr>
      </w:pPr>
      <w:r w:rsidRPr="000C0790">
        <w:rPr>
          <w:rFonts w:ascii="Book Antiqua" w:eastAsia="宋体" w:hAnsi="Book Antiqua" w:cs="宋体"/>
          <w:color w:val="000000"/>
        </w:rPr>
        <w:t>51 </w:t>
      </w:r>
      <w:proofErr w:type="spellStart"/>
      <w:r w:rsidRPr="000C0790">
        <w:rPr>
          <w:rFonts w:ascii="Book Antiqua" w:eastAsia="宋体" w:hAnsi="Book Antiqua" w:cs="宋体"/>
          <w:b/>
          <w:bCs/>
          <w:color w:val="000000"/>
        </w:rPr>
        <w:t>Perdices</w:t>
      </w:r>
      <w:proofErr w:type="spellEnd"/>
      <w:r w:rsidRPr="000C0790">
        <w:rPr>
          <w:rFonts w:ascii="Book Antiqua" w:eastAsia="宋体" w:hAnsi="Book Antiqua" w:cs="宋体"/>
          <w:b/>
          <w:bCs/>
          <w:color w:val="000000"/>
        </w:rPr>
        <w:t xml:space="preserve"> M</w:t>
      </w:r>
      <w:r w:rsidRPr="000C0790">
        <w:rPr>
          <w:rFonts w:ascii="Book Antiqua" w:eastAsia="宋体" w:hAnsi="Book Antiqua" w:cs="宋体"/>
          <w:color w:val="000000"/>
        </w:rPr>
        <w:t xml:space="preserve">, Tate RL. Single-subject designs as a tool for evidence-based clinical practice: Are they </w:t>
      </w:r>
      <w:proofErr w:type="spellStart"/>
      <w:r w:rsidRPr="000C0790">
        <w:rPr>
          <w:rFonts w:ascii="Book Antiqua" w:eastAsia="宋体" w:hAnsi="Book Antiqua" w:cs="宋体"/>
          <w:color w:val="000000"/>
        </w:rPr>
        <w:t>unrecognised</w:t>
      </w:r>
      <w:proofErr w:type="spellEnd"/>
      <w:r w:rsidRPr="000C0790">
        <w:rPr>
          <w:rFonts w:ascii="Book Antiqua" w:eastAsia="宋体" w:hAnsi="Book Antiqua" w:cs="宋体"/>
          <w:color w:val="000000"/>
        </w:rPr>
        <w:t xml:space="preserve"> and undervalued? </w:t>
      </w:r>
      <w:proofErr w:type="spellStart"/>
      <w:r w:rsidRPr="000C0790">
        <w:rPr>
          <w:rFonts w:ascii="Book Antiqua" w:eastAsia="宋体" w:hAnsi="Book Antiqua" w:cs="宋体"/>
          <w:i/>
          <w:iCs/>
          <w:color w:val="000000"/>
        </w:rPr>
        <w:t>Neuropsychol</w:t>
      </w:r>
      <w:proofErr w:type="spellEnd"/>
      <w:r w:rsidRPr="000C0790">
        <w:rPr>
          <w:rFonts w:ascii="Book Antiqua" w:eastAsia="宋体" w:hAnsi="Book Antiqua" w:cs="宋体"/>
          <w:i/>
          <w:iCs/>
          <w:color w:val="000000"/>
        </w:rPr>
        <w:t xml:space="preserve"> </w:t>
      </w:r>
      <w:proofErr w:type="spellStart"/>
      <w:r w:rsidRPr="000C0790">
        <w:rPr>
          <w:rFonts w:ascii="Book Antiqua" w:eastAsia="宋体" w:hAnsi="Book Antiqua" w:cs="宋体"/>
          <w:i/>
          <w:iCs/>
          <w:color w:val="000000"/>
        </w:rPr>
        <w:t>Rehabil</w:t>
      </w:r>
      <w:proofErr w:type="spellEnd"/>
      <w:r w:rsidRPr="000C0790">
        <w:rPr>
          <w:rFonts w:ascii="Book Antiqua" w:eastAsia="宋体" w:hAnsi="Book Antiqua" w:cs="宋体"/>
          <w:color w:val="000000"/>
        </w:rPr>
        <w:t> 2009; </w:t>
      </w:r>
      <w:r w:rsidRPr="000C0790">
        <w:rPr>
          <w:rFonts w:ascii="Book Antiqua" w:eastAsia="宋体" w:hAnsi="Book Antiqua" w:cs="宋体"/>
          <w:b/>
          <w:bCs/>
          <w:color w:val="000000"/>
        </w:rPr>
        <w:t>19</w:t>
      </w:r>
      <w:r w:rsidRPr="000C0790">
        <w:rPr>
          <w:rFonts w:ascii="Book Antiqua" w:eastAsia="宋体" w:hAnsi="Book Antiqua" w:cs="宋体"/>
          <w:color w:val="000000"/>
        </w:rPr>
        <w:t>: 904-927 [PMID: 19657974 DOI: 10.1080/09602010903040691]</w:t>
      </w:r>
    </w:p>
    <w:p w:rsidR="00B25301" w:rsidRPr="000C0790" w:rsidRDefault="00B25301" w:rsidP="000C0790">
      <w:pPr>
        <w:widowControl w:val="0"/>
        <w:autoSpaceDE w:val="0"/>
        <w:autoSpaceDN w:val="0"/>
        <w:adjustRightInd w:val="0"/>
        <w:rPr>
          <w:rFonts w:ascii="Book Antiqua" w:hAnsi="Book Antiqua"/>
          <w:lang w:val="pt-PT"/>
        </w:rPr>
      </w:pPr>
    </w:p>
    <w:p w:rsidR="00510A9A" w:rsidRPr="00BA7504" w:rsidRDefault="00510A9A" w:rsidP="00BA7504">
      <w:pPr>
        <w:widowControl w:val="0"/>
        <w:autoSpaceDE w:val="0"/>
        <w:autoSpaceDN w:val="0"/>
        <w:adjustRightInd w:val="0"/>
        <w:jc w:val="right"/>
        <w:rPr>
          <w:rFonts w:ascii="Book Antiqua" w:hAnsi="Book Antiqua"/>
          <w:lang w:val="pt-PT"/>
        </w:rPr>
      </w:pPr>
      <w:r w:rsidRPr="00BA7504">
        <w:rPr>
          <w:rFonts w:ascii="Book Antiqua" w:hAnsi="Book Antiqua"/>
          <w:b/>
        </w:rPr>
        <w:t xml:space="preserve">P-Reviewer: </w:t>
      </w:r>
      <w:r w:rsidRPr="00BA7504">
        <w:rPr>
          <w:rFonts w:ascii="Book Antiqua" w:hAnsi="Book Antiqua"/>
          <w:color w:val="000000"/>
        </w:rPr>
        <w:t>Dunbar GL, Xavier-</w:t>
      </w:r>
      <w:proofErr w:type="spellStart"/>
      <w:r w:rsidRPr="00BA7504">
        <w:rPr>
          <w:rFonts w:ascii="Book Antiqua" w:hAnsi="Book Antiqua"/>
          <w:color w:val="000000"/>
        </w:rPr>
        <w:t>Elsas</w:t>
      </w:r>
      <w:proofErr w:type="spellEnd"/>
      <w:r w:rsidRPr="00BA7504">
        <w:rPr>
          <w:rFonts w:ascii="Book Antiqua" w:hAnsi="Book Antiqua"/>
          <w:color w:val="000000"/>
        </w:rPr>
        <w:t xml:space="preserve"> P </w:t>
      </w:r>
      <w:r w:rsidRPr="00BA7504">
        <w:rPr>
          <w:rFonts w:ascii="Book Antiqua" w:hAnsi="Book Antiqua"/>
          <w:b/>
        </w:rPr>
        <w:t xml:space="preserve">S-Editor: </w:t>
      </w:r>
      <w:proofErr w:type="spellStart"/>
      <w:r w:rsidRPr="00BA7504">
        <w:rPr>
          <w:rFonts w:ascii="Book Antiqua" w:hAnsi="Book Antiqua"/>
        </w:rPr>
        <w:t>Ji</w:t>
      </w:r>
      <w:proofErr w:type="spellEnd"/>
      <w:r w:rsidRPr="00BA7504">
        <w:rPr>
          <w:rFonts w:ascii="Book Antiqua" w:hAnsi="Book Antiqua"/>
        </w:rPr>
        <w:t xml:space="preserve"> FF</w:t>
      </w:r>
      <w:r w:rsidRPr="00BA7504">
        <w:rPr>
          <w:rFonts w:ascii="Book Antiqua" w:hAnsi="Book Antiqua"/>
          <w:b/>
        </w:rPr>
        <w:t xml:space="preserve"> L-Editor: E-Editor:</w:t>
      </w:r>
    </w:p>
    <w:sectPr w:rsidR="00510A9A" w:rsidRPr="00BA7504" w:rsidSect="000733E0">
      <w:footerReference w:type="default" r:id="rId10"/>
      <w:pgSz w:w="11906" w:h="16838"/>
      <w:pgMar w:top="1418" w:right="1230" w:bottom="1418"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9B" w:rsidRDefault="003D2B9B">
      <w:r>
        <w:separator/>
      </w:r>
    </w:p>
  </w:endnote>
  <w:endnote w:type="continuationSeparator" w:id="0">
    <w:p w:rsidR="003D2B9B" w:rsidRDefault="003D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A0" w:rsidRDefault="007275A0" w:rsidP="008C1883">
    <w:pPr>
      <w:pStyle w:val="a5"/>
      <w:jc w:val="right"/>
    </w:pPr>
    <w:r>
      <w:tab/>
    </w:r>
  </w:p>
  <w:p w:rsidR="007275A0" w:rsidRDefault="007275A0" w:rsidP="008C1883">
    <w:pPr>
      <w:pStyle w:val="a5"/>
      <w:jc w:val="right"/>
      <w:rPr>
        <w:rStyle w:val="a6"/>
        <w:rFonts w:cs="Calibri"/>
      </w:rPr>
    </w:pPr>
  </w:p>
  <w:p w:rsidR="007275A0" w:rsidRPr="00482C47" w:rsidRDefault="007275A0" w:rsidP="008C1883">
    <w:pPr>
      <w:pStyle w:val="a5"/>
      <w:jc w:val="right"/>
      <w:rPr>
        <w:color w:val="666699"/>
        <w:sz w:val="18"/>
      </w:rPr>
    </w:pPr>
    <w:r>
      <w:rPr>
        <w:rStyle w:val="a6"/>
        <w:rFonts w:cs="Calibri"/>
      </w:rPr>
      <w:fldChar w:fldCharType="begin"/>
    </w:r>
    <w:r>
      <w:rPr>
        <w:rStyle w:val="a6"/>
        <w:rFonts w:cs="Calibri"/>
      </w:rPr>
      <w:instrText xml:space="preserve"> PAGE </w:instrText>
    </w:r>
    <w:r>
      <w:rPr>
        <w:rStyle w:val="a6"/>
        <w:rFonts w:cs="Calibri"/>
      </w:rPr>
      <w:fldChar w:fldCharType="separate"/>
    </w:r>
    <w:r w:rsidR="00E3227B">
      <w:rPr>
        <w:rStyle w:val="a6"/>
        <w:rFonts w:cs="Calibri"/>
        <w:noProof/>
      </w:rPr>
      <w:t>2</w:t>
    </w:r>
    <w:r>
      <w:rPr>
        <w:rStyle w:val="a6"/>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9B" w:rsidRDefault="003D2B9B">
      <w:r>
        <w:separator/>
      </w:r>
    </w:p>
  </w:footnote>
  <w:footnote w:type="continuationSeparator" w:id="0">
    <w:p w:rsidR="003D2B9B" w:rsidRDefault="003D2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pStyle w:val="a"/>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1E0CC3"/>
    <w:multiLevelType w:val="hybridMultilevel"/>
    <w:tmpl w:val="144863FC"/>
    <w:lvl w:ilvl="0" w:tplc="B240C4C4">
      <w:start w:val="1"/>
      <w:numFmt w:val="decimal"/>
      <w:lvlText w:val="%1."/>
      <w:lvlJc w:val="left"/>
      <w:pPr>
        <w:ind w:left="1146" w:hanging="360"/>
      </w:pPr>
      <w:rPr>
        <w:rFonts w:cs="Times New Roman" w:hint="default"/>
      </w:rPr>
    </w:lvl>
    <w:lvl w:ilvl="1" w:tplc="040C0019">
      <w:start w:val="1"/>
      <w:numFmt w:val="lowerLetter"/>
      <w:lvlText w:val="%2."/>
      <w:lvlJc w:val="left"/>
      <w:pPr>
        <w:ind w:left="1866" w:hanging="360"/>
      </w:pPr>
      <w:rPr>
        <w:rFonts w:cs="Times New Roman"/>
      </w:rPr>
    </w:lvl>
    <w:lvl w:ilvl="2" w:tplc="040C001B">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D25892"/>
    <w:multiLevelType w:val="hybridMultilevel"/>
    <w:tmpl w:val="6818DC6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3B0E1F"/>
    <w:multiLevelType w:val="hybridMultilevel"/>
    <w:tmpl w:val="C5EC9150"/>
    <w:lvl w:ilvl="0" w:tplc="3CE6D63A">
      <w:numFmt w:val="bullet"/>
      <w:lvlText w:val="-"/>
      <w:lvlJc w:val="left"/>
      <w:pPr>
        <w:ind w:left="1146" w:hanging="360"/>
      </w:pPr>
      <w:rPr>
        <w:rFonts w:ascii="Century Gothic" w:eastAsia="Times New Roman" w:hAnsi="Century Gothic" w:hint="default"/>
      </w:rPr>
    </w:lvl>
    <w:lvl w:ilvl="1" w:tplc="C714F406">
      <w:start w:val="1"/>
      <w:numFmt w:val="decimal"/>
      <w:lvlText w:val="%2."/>
      <w:lvlJc w:val="left"/>
      <w:pPr>
        <w:ind w:left="2811" w:hanging="1305"/>
      </w:pPr>
      <w:rPr>
        <w:rFonts w:cs="Times New Roman" w:hint="default"/>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num w:numId="1">
    <w:abstractNumId w:val="26"/>
  </w:num>
  <w:num w:numId="2">
    <w:abstractNumId w:val="9"/>
  </w:num>
  <w:num w:numId="3">
    <w:abstractNumId w:val="13"/>
  </w:num>
  <w:num w:numId="4">
    <w:abstractNumId w:val="16"/>
  </w:num>
  <w:num w:numId="5">
    <w:abstractNumId w:val="21"/>
  </w:num>
  <w:num w:numId="6">
    <w:abstractNumId w:val="1"/>
  </w:num>
  <w:num w:numId="7">
    <w:abstractNumId w:val="2"/>
  </w:num>
  <w:num w:numId="8">
    <w:abstractNumId w:val="3"/>
  </w:num>
  <w:num w:numId="9">
    <w:abstractNumId w:val="4"/>
  </w:num>
  <w:num w:numId="10">
    <w:abstractNumId w:val="5"/>
  </w:num>
  <w:num w:numId="11">
    <w:abstractNumId w:val="7"/>
  </w:num>
  <w:num w:numId="12">
    <w:abstractNumId w:val="6"/>
  </w:num>
  <w:num w:numId="13">
    <w:abstractNumId w:val="10"/>
  </w:num>
  <w:num w:numId="14">
    <w:abstractNumId w:val="8"/>
  </w:num>
  <w:num w:numId="15">
    <w:abstractNumId w:val="18"/>
  </w:num>
  <w:num w:numId="16">
    <w:abstractNumId w:val="22"/>
  </w:num>
  <w:num w:numId="17">
    <w:abstractNumId w:val="15"/>
  </w:num>
  <w:num w:numId="18">
    <w:abstractNumId w:val="17"/>
  </w:num>
  <w:num w:numId="19">
    <w:abstractNumId w:val="11"/>
  </w:num>
  <w:num w:numId="20">
    <w:abstractNumId w:val="0"/>
  </w:num>
  <w:num w:numId="21">
    <w:abstractNumId w:val="12"/>
  </w:num>
  <w:num w:numId="22">
    <w:abstractNumId w:val="19"/>
  </w:num>
  <w:num w:numId="23">
    <w:abstractNumId w:val="23"/>
  </w:num>
  <w:num w:numId="24">
    <w:abstractNumId w:val="24"/>
  </w:num>
  <w:num w:numId="25">
    <w:abstractNumId w:val="14"/>
  </w:num>
  <w:num w:numId="26">
    <w:abstractNumId w:val="25"/>
  </w:num>
  <w:num w:numId="27">
    <w:abstractNumId w:val="18"/>
  </w:num>
  <w:num w:numId="28">
    <w:abstractNumId w:val="22"/>
  </w:num>
  <w:num w:numId="29">
    <w:abstractNumId w:val="22"/>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C0"/>
    <w:rsid w:val="00001B8D"/>
    <w:rsid w:val="00024704"/>
    <w:rsid w:val="00024F8D"/>
    <w:rsid w:val="00027AE3"/>
    <w:rsid w:val="0003181E"/>
    <w:rsid w:val="00035B12"/>
    <w:rsid w:val="00040C79"/>
    <w:rsid w:val="00063E2F"/>
    <w:rsid w:val="000733E0"/>
    <w:rsid w:val="00077B03"/>
    <w:rsid w:val="000856BE"/>
    <w:rsid w:val="000A0C2A"/>
    <w:rsid w:val="000A36EC"/>
    <w:rsid w:val="000A56C9"/>
    <w:rsid w:val="000B156A"/>
    <w:rsid w:val="000B6249"/>
    <w:rsid w:val="000C0790"/>
    <w:rsid w:val="000C70CA"/>
    <w:rsid w:val="000E0D47"/>
    <w:rsid w:val="000F12FE"/>
    <w:rsid w:val="000F1315"/>
    <w:rsid w:val="000F16DD"/>
    <w:rsid w:val="00121179"/>
    <w:rsid w:val="00127F37"/>
    <w:rsid w:val="0013032D"/>
    <w:rsid w:val="00151CA0"/>
    <w:rsid w:val="001612DF"/>
    <w:rsid w:val="001636D1"/>
    <w:rsid w:val="00175F39"/>
    <w:rsid w:val="00175F73"/>
    <w:rsid w:val="001800C8"/>
    <w:rsid w:val="001857A4"/>
    <w:rsid w:val="00190B55"/>
    <w:rsid w:val="001A6123"/>
    <w:rsid w:val="001A6D4C"/>
    <w:rsid w:val="001C7999"/>
    <w:rsid w:val="001D0BA0"/>
    <w:rsid w:val="001D233F"/>
    <w:rsid w:val="001D54AA"/>
    <w:rsid w:val="001D734E"/>
    <w:rsid w:val="002002F4"/>
    <w:rsid w:val="00206ADA"/>
    <w:rsid w:val="00206B48"/>
    <w:rsid w:val="002131F4"/>
    <w:rsid w:val="00253E89"/>
    <w:rsid w:val="0027055A"/>
    <w:rsid w:val="002760C2"/>
    <w:rsid w:val="00286F59"/>
    <w:rsid w:val="00290E5D"/>
    <w:rsid w:val="002921FF"/>
    <w:rsid w:val="00294C6C"/>
    <w:rsid w:val="002A12B2"/>
    <w:rsid w:val="002B3C83"/>
    <w:rsid w:val="002D462B"/>
    <w:rsid w:val="002E21BE"/>
    <w:rsid w:val="002E4B75"/>
    <w:rsid w:val="002F1501"/>
    <w:rsid w:val="002F5BC0"/>
    <w:rsid w:val="002F64F7"/>
    <w:rsid w:val="002F763A"/>
    <w:rsid w:val="003009AB"/>
    <w:rsid w:val="00312B7F"/>
    <w:rsid w:val="0031575B"/>
    <w:rsid w:val="00323DB3"/>
    <w:rsid w:val="003255D9"/>
    <w:rsid w:val="0034755C"/>
    <w:rsid w:val="00356B72"/>
    <w:rsid w:val="00366117"/>
    <w:rsid w:val="00382623"/>
    <w:rsid w:val="003908F5"/>
    <w:rsid w:val="00393316"/>
    <w:rsid w:val="00393FDD"/>
    <w:rsid w:val="003B2EEF"/>
    <w:rsid w:val="003B4739"/>
    <w:rsid w:val="003C4B22"/>
    <w:rsid w:val="003D2B9B"/>
    <w:rsid w:val="003D521A"/>
    <w:rsid w:val="003D63B9"/>
    <w:rsid w:val="003E1901"/>
    <w:rsid w:val="003E36FA"/>
    <w:rsid w:val="003E6701"/>
    <w:rsid w:val="003F5129"/>
    <w:rsid w:val="004030CF"/>
    <w:rsid w:val="004051B2"/>
    <w:rsid w:val="0041138D"/>
    <w:rsid w:val="0043122E"/>
    <w:rsid w:val="0043238F"/>
    <w:rsid w:val="00447312"/>
    <w:rsid w:val="00452D98"/>
    <w:rsid w:val="0046755E"/>
    <w:rsid w:val="004765FB"/>
    <w:rsid w:val="00482C47"/>
    <w:rsid w:val="004C0BD6"/>
    <w:rsid w:val="004C2630"/>
    <w:rsid w:val="004D13AB"/>
    <w:rsid w:val="004D306F"/>
    <w:rsid w:val="004D53D7"/>
    <w:rsid w:val="004E1B33"/>
    <w:rsid w:val="004E1E38"/>
    <w:rsid w:val="004E7095"/>
    <w:rsid w:val="004F1A3E"/>
    <w:rsid w:val="004F614B"/>
    <w:rsid w:val="00510A9A"/>
    <w:rsid w:val="005222E2"/>
    <w:rsid w:val="00535314"/>
    <w:rsid w:val="00535B43"/>
    <w:rsid w:val="005379D7"/>
    <w:rsid w:val="00540295"/>
    <w:rsid w:val="005402C2"/>
    <w:rsid w:val="0054273A"/>
    <w:rsid w:val="00546D28"/>
    <w:rsid w:val="00554C5C"/>
    <w:rsid w:val="00563160"/>
    <w:rsid w:val="00563892"/>
    <w:rsid w:val="005708B3"/>
    <w:rsid w:val="00583259"/>
    <w:rsid w:val="005870C6"/>
    <w:rsid w:val="0058732A"/>
    <w:rsid w:val="005966A5"/>
    <w:rsid w:val="00597673"/>
    <w:rsid w:val="005A03F9"/>
    <w:rsid w:val="005A77C1"/>
    <w:rsid w:val="005B6297"/>
    <w:rsid w:val="005D0511"/>
    <w:rsid w:val="005D674F"/>
    <w:rsid w:val="005E2784"/>
    <w:rsid w:val="005F49F3"/>
    <w:rsid w:val="00614E8C"/>
    <w:rsid w:val="00622F9B"/>
    <w:rsid w:val="00625B84"/>
    <w:rsid w:val="00631DEE"/>
    <w:rsid w:val="006562AC"/>
    <w:rsid w:val="00662521"/>
    <w:rsid w:val="0068169D"/>
    <w:rsid w:val="006902C5"/>
    <w:rsid w:val="006931DA"/>
    <w:rsid w:val="006964C6"/>
    <w:rsid w:val="006A2B1C"/>
    <w:rsid w:val="006B136E"/>
    <w:rsid w:val="006D1323"/>
    <w:rsid w:val="006D23DD"/>
    <w:rsid w:val="006D325E"/>
    <w:rsid w:val="006F5B38"/>
    <w:rsid w:val="00705B51"/>
    <w:rsid w:val="00721E25"/>
    <w:rsid w:val="007275A0"/>
    <w:rsid w:val="00735996"/>
    <w:rsid w:val="00740537"/>
    <w:rsid w:val="00740A79"/>
    <w:rsid w:val="0074133A"/>
    <w:rsid w:val="00746D3F"/>
    <w:rsid w:val="00756B1F"/>
    <w:rsid w:val="00763C28"/>
    <w:rsid w:val="007705FF"/>
    <w:rsid w:val="00776D58"/>
    <w:rsid w:val="0078166B"/>
    <w:rsid w:val="00786873"/>
    <w:rsid w:val="00793B96"/>
    <w:rsid w:val="00797632"/>
    <w:rsid w:val="007C2E7D"/>
    <w:rsid w:val="007E0706"/>
    <w:rsid w:val="007F36B4"/>
    <w:rsid w:val="00804231"/>
    <w:rsid w:val="00811351"/>
    <w:rsid w:val="008200FD"/>
    <w:rsid w:val="00843C97"/>
    <w:rsid w:val="00855D59"/>
    <w:rsid w:val="008562AF"/>
    <w:rsid w:val="00871A0E"/>
    <w:rsid w:val="0088472B"/>
    <w:rsid w:val="008A024A"/>
    <w:rsid w:val="008A33F5"/>
    <w:rsid w:val="008B192F"/>
    <w:rsid w:val="008C1883"/>
    <w:rsid w:val="008C754A"/>
    <w:rsid w:val="008C7E36"/>
    <w:rsid w:val="008D58BC"/>
    <w:rsid w:val="008E0D15"/>
    <w:rsid w:val="008E1746"/>
    <w:rsid w:val="008E217D"/>
    <w:rsid w:val="008E3FE5"/>
    <w:rsid w:val="008E5965"/>
    <w:rsid w:val="008F4641"/>
    <w:rsid w:val="0090252F"/>
    <w:rsid w:val="0090391D"/>
    <w:rsid w:val="00905648"/>
    <w:rsid w:val="00905AC3"/>
    <w:rsid w:val="009269F3"/>
    <w:rsid w:val="0092781C"/>
    <w:rsid w:val="009632A2"/>
    <w:rsid w:val="00964AD1"/>
    <w:rsid w:val="00982CBA"/>
    <w:rsid w:val="00984E0C"/>
    <w:rsid w:val="00985C3F"/>
    <w:rsid w:val="009947BD"/>
    <w:rsid w:val="00995E2D"/>
    <w:rsid w:val="009A4376"/>
    <w:rsid w:val="009C1287"/>
    <w:rsid w:val="009C4E8F"/>
    <w:rsid w:val="009D3139"/>
    <w:rsid w:val="009D407D"/>
    <w:rsid w:val="009E77FC"/>
    <w:rsid w:val="009F6A28"/>
    <w:rsid w:val="00A07F80"/>
    <w:rsid w:val="00A16E52"/>
    <w:rsid w:val="00A26917"/>
    <w:rsid w:val="00A4030C"/>
    <w:rsid w:val="00A44ADC"/>
    <w:rsid w:val="00A54137"/>
    <w:rsid w:val="00A54CC2"/>
    <w:rsid w:val="00A573F3"/>
    <w:rsid w:val="00A972FE"/>
    <w:rsid w:val="00AE14FC"/>
    <w:rsid w:val="00AE2368"/>
    <w:rsid w:val="00AE704C"/>
    <w:rsid w:val="00AE7DEB"/>
    <w:rsid w:val="00AF2271"/>
    <w:rsid w:val="00B1511B"/>
    <w:rsid w:val="00B24272"/>
    <w:rsid w:val="00B25301"/>
    <w:rsid w:val="00B27AAF"/>
    <w:rsid w:val="00B54B98"/>
    <w:rsid w:val="00B60026"/>
    <w:rsid w:val="00B931A0"/>
    <w:rsid w:val="00B94412"/>
    <w:rsid w:val="00BA718E"/>
    <w:rsid w:val="00BA7504"/>
    <w:rsid w:val="00BB7CEA"/>
    <w:rsid w:val="00BC06BF"/>
    <w:rsid w:val="00BC08A9"/>
    <w:rsid w:val="00BC1486"/>
    <w:rsid w:val="00BE056D"/>
    <w:rsid w:val="00BE3C8D"/>
    <w:rsid w:val="00BE3F73"/>
    <w:rsid w:val="00BF09DF"/>
    <w:rsid w:val="00BF2848"/>
    <w:rsid w:val="00BF5DB8"/>
    <w:rsid w:val="00C02AF8"/>
    <w:rsid w:val="00C0334E"/>
    <w:rsid w:val="00C05DD5"/>
    <w:rsid w:val="00C07317"/>
    <w:rsid w:val="00C11622"/>
    <w:rsid w:val="00C14B66"/>
    <w:rsid w:val="00C34232"/>
    <w:rsid w:val="00C47175"/>
    <w:rsid w:val="00C52413"/>
    <w:rsid w:val="00C72891"/>
    <w:rsid w:val="00C80904"/>
    <w:rsid w:val="00C9185A"/>
    <w:rsid w:val="00C93B64"/>
    <w:rsid w:val="00CA439A"/>
    <w:rsid w:val="00CC13FD"/>
    <w:rsid w:val="00CC16D5"/>
    <w:rsid w:val="00CF6BBF"/>
    <w:rsid w:val="00D02899"/>
    <w:rsid w:val="00D03DA7"/>
    <w:rsid w:val="00D04A7C"/>
    <w:rsid w:val="00D20BB1"/>
    <w:rsid w:val="00D252F6"/>
    <w:rsid w:val="00D25587"/>
    <w:rsid w:val="00D4370B"/>
    <w:rsid w:val="00D45CCA"/>
    <w:rsid w:val="00D75BF4"/>
    <w:rsid w:val="00D854F0"/>
    <w:rsid w:val="00D866F3"/>
    <w:rsid w:val="00D962A2"/>
    <w:rsid w:val="00D965C0"/>
    <w:rsid w:val="00DA220D"/>
    <w:rsid w:val="00DA3FC7"/>
    <w:rsid w:val="00DA45B9"/>
    <w:rsid w:val="00DB017D"/>
    <w:rsid w:val="00DB2CF7"/>
    <w:rsid w:val="00DC17C6"/>
    <w:rsid w:val="00DD226C"/>
    <w:rsid w:val="00DD39B8"/>
    <w:rsid w:val="00DE14BC"/>
    <w:rsid w:val="00DF2E9D"/>
    <w:rsid w:val="00DF7C68"/>
    <w:rsid w:val="00E012BA"/>
    <w:rsid w:val="00E057B0"/>
    <w:rsid w:val="00E077AA"/>
    <w:rsid w:val="00E235D8"/>
    <w:rsid w:val="00E31D86"/>
    <w:rsid w:val="00E3227B"/>
    <w:rsid w:val="00E44549"/>
    <w:rsid w:val="00E616D1"/>
    <w:rsid w:val="00E733B8"/>
    <w:rsid w:val="00E80CAB"/>
    <w:rsid w:val="00E846AD"/>
    <w:rsid w:val="00E94141"/>
    <w:rsid w:val="00E97590"/>
    <w:rsid w:val="00EA33BD"/>
    <w:rsid w:val="00EA4DC8"/>
    <w:rsid w:val="00ED012D"/>
    <w:rsid w:val="00ED35D6"/>
    <w:rsid w:val="00ED49F8"/>
    <w:rsid w:val="00EE60D7"/>
    <w:rsid w:val="00F110E6"/>
    <w:rsid w:val="00F14C94"/>
    <w:rsid w:val="00F21061"/>
    <w:rsid w:val="00F245E9"/>
    <w:rsid w:val="00F57476"/>
    <w:rsid w:val="00F648EE"/>
    <w:rsid w:val="00F65C04"/>
    <w:rsid w:val="00F74D92"/>
    <w:rsid w:val="00F84466"/>
    <w:rsid w:val="00F92DAE"/>
    <w:rsid w:val="00F93460"/>
    <w:rsid w:val="00F93D5B"/>
    <w:rsid w:val="00FC1AE6"/>
    <w:rsid w:val="00FC405B"/>
    <w:rsid w:val="00FC6C06"/>
    <w:rsid w:val="00FC7D54"/>
    <w:rsid w:val="00FD766F"/>
    <w:rsid w:val="00FE5805"/>
    <w:rsid w:val="00FF489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header" w:uiPriority="0"/>
    <w:lsdException w:name="footer" w:uiPriority="0"/>
    <w:lsdException w:name="caption" w:locked="1" w:qFormat="1"/>
    <w:lsdException w:name="footnote reference" w:uiPriority="0"/>
    <w:lsdException w:name="endnote reference" w:uiPriority="0"/>
    <w:lsdException w:name="endnote text" w:uiPriority="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E3227B"/>
    <w:pPr>
      <w:spacing w:line="360" w:lineRule="auto"/>
      <w:jc w:val="both"/>
    </w:pPr>
    <w:rPr>
      <w:rFonts w:asciiTheme="minorHAnsi" w:hAnsiTheme="minorHAnsi" w:cstheme="minorBidi"/>
      <w:kern w:val="2"/>
      <w:sz w:val="21"/>
      <w:szCs w:val="22"/>
      <w:lang w:val="en-US" w:eastAsia="zh-CN"/>
    </w:rPr>
  </w:style>
  <w:style w:type="paragraph" w:styleId="1">
    <w:name w:val="heading 1"/>
    <w:basedOn w:val="a0"/>
    <w:next w:val="Paragraph"/>
    <w:link w:val="1Char"/>
    <w:qFormat/>
    <w:locked/>
    <w:rsid w:val="00E235D8"/>
    <w:pPr>
      <w:keepNext/>
      <w:spacing w:before="360" w:after="60"/>
      <w:ind w:right="567"/>
      <w:contextualSpacing/>
      <w:outlineLvl w:val="0"/>
    </w:pPr>
    <w:rPr>
      <w:rFonts w:cs="Arial"/>
      <w:b/>
      <w:bCs/>
      <w:kern w:val="32"/>
      <w:szCs w:val="32"/>
    </w:rPr>
  </w:style>
  <w:style w:type="paragraph" w:styleId="2">
    <w:name w:val="heading 2"/>
    <w:basedOn w:val="a0"/>
    <w:next w:val="Paragraph"/>
    <w:link w:val="2Char"/>
    <w:qFormat/>
    <w:locked/>
    <w:rsid w:val="00E235D8"/>
    <w:pPr>
      <w:keepNext/>
      <w:spacing w:before="360" w:after="60"/>
      <w:ind w:right="567"/>
      <w:contextualSpacing/>
      <w:outlineLvl w:val="1"/>
    </w:pPr>
    <w:rPr>
      <w:rFonts w:cs="Arial"/>
      <w:b/>
      <w:bCs/>
      <w:i/>
      <w:iCs/>
      <w:szCs w:val="28"/>
    </w:rPr>
  </w:style>
  <w:style w:type="paragraph" w:styleId="3">
    <w:name w:val="heading 3"/>
    <w:basedOn w:val="a0"/>
    <w:next w:val="Paragraph"/>
    <w:link w:val="3Char"/>
    <w:qFormat/>
    <w:locked/>
    <w:rsid w:val="00E235D8"/>
    <w:pPr>
      <w:keepNext/>
      <w:spacing w:before="360" w:after="60"/>
      <w:ind w:right="567"/>
      <w:contextualSpacing/>
      <w:outlineLvl w:val="2"/>
    </w:pPr>
    <w:rPr>
      <w:rFonts w:cs="Arial"/>
      <w:bCs/>
      <w:i/>
      <w:szCs w:val="26"/>
    </w:rPr>
  </w:style>
  <w:style w:type="paragraph" w:styleId="4">
    <w:name w:val="heading 4"/>
    <w:basedOn w:val="Paragraph"/>
    <w:next w:val="Newparagraph"/>
    <w:link w:val="4Char"/>
    <w:locked/>
    <w:rsid w:val="00E235D8"/>
    <w:pPr>
      <w:spacing w:before="360"/>
      <w:outlineLvl w:val="3"/>
    </w:pPr>
    <w:rPr>
      <w:bCs/>
      <w:szCs w:val="28"/>
    </w:rPr>
  </w:style>
  <w:style w:type="paragraph" w:styleId="5">
    <w:name w:val="heading 5"/>
    <w:basedOn w:val="a0"/>
    <w:next w:val="a0"/>
    <w:link w:val="5Char"/>
    <w:uiPriority w:val="99"/>
    <w:qFormat/>
    <w:locked/>
    <w:rsid w:val="00312B7F"/>
    <w:pPr>
      <w:spacing w:before="200" w:after="80"/>
      <w:ind w:left="1146"/>
      <w:outlineLvl w:val="4"/>
    </w:pPr>
    <w:rPr>
      <w:color w:val="4F81BD"/>
      <w:szCs w:val="20"/>
    </w:rPr>
  </w:style>
  <w:style w:type="paragraph" w:styleId="6">
    <w:name w:val="heading 6"/>
    <w:basedOn w:val="a0"/>
    <w:next w:val="a0"/>
    <w:link w:val="6Char"/>
    <w:uiPriority w:val="99"/>
    <w:qFormat/>
    <w:locked/>
    <w:rsid w:val="00312B7F"/>
    <w:pPr>
      <w:spacing w:before="280" w:after="100"/>
      <w:outlineLvl w:val="5"/>
    </w:pPr>
    <w:rPr>
      <w:i/>
      <w:color w:val="4F81BD"/>
      <w:sz w:val="20"/>
      <w:szCs w:val="20"/>
    </w:rPr>
  </w:style>
  <w:style w:type="paragraph" w:styleId="7">
    <w:name w:val="heading 7"/>
    <w:basedOn w:val="a0"/>
    <w:next w:val="a0"/>
    <w:link w:val="7Char"/>
    <w:uiPriority w:val="99"/>
    <w:qFormat/>
    <w:locked/>
    <w:rsid w:val="00312B7F"/>
    <w:pPr>
      <w:spacing w:before="320" w:after="100"/>
      <w:outlineLvl w:val="6"/>
    </w:pPr>
    <w:rPr>
      <w:b/>
      <w:color w:val="9BBB59"/>
      <w:sz w:val="20"/>
      <w:szCs w:val="20"/>
    </w:rPr>
  </w:style>
  <w:style w:type="paragraph" w:styleId="8">
    <w:name w:val="heading 8"/>
    <w:basedOn w:val="a0"/>
    <w:next w:val="a0"/>
    <w:link w:val="8Char"/>
    <w:uiPriority w:val="99"/>
    <w:qFormat/>
    <w:locked/>
    <w:rsid w:val="00312B7F"/>
    <w:pPr>
      <w:spacing w:before="320" w:after="100"/>
      <w:outlineLvl w:val="7"/>
    </w:pPr>
    <w:rPr>
      <w:b/>
      <w:i/>
      <w:color w:val="9BBB59"/>
      <w:sz w:val="20"/>
      <w:szCs w:val="20"/>
    </w:rPr>
  </w:style>
  <w:style w:type="paragraph" w:styleId="9">
    <w:name w:val="heading 9"/>
    <w:basedOn w:val="a0"/>
    <w:next w:val="a0"/>
    <w:link w:val="9Char"/>
    <w:uiPriority w:val="99"/>
    <w:qFormat/>
    <w:locked/>
    <w:rsid w:val="00312B7F"/>
    <w:pPr>
      <w:spacing w:before="320" w:after="100"/>
      <w:outlineLvl w:val="8"/>
    </w:pPr>
    <w:rPr>
      <w:i/>
      <w:color w:val="9BBB59"/>
      <w:sz w:val="20"/>
      <w:szCs w:val="20"/>
    </w:rPr>
  </w:style>
  <w:style w:type="character" w:default="1" w:styleId="a1">
    <w:name w:val="Default Paragraph Font"/>
    <w:uiPriority w:val="1"/>
    <w:semiHidden/>
    <w:unhideWhenUsed/>
    <w:rsid w:val="00E3227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3227B"/>
  </w:style>
  <w:style w:type="paragraph" w:customStyle="1" w:styleId="Style1">
    <w:name w:val="Style1"/>
    <w:basedOn w:val="a0"/>
    <w:autoRedefine/>
    <w:uiPriority w:val="99"/>
    <w:rsid w:val="00F92DAE"/>
  </w:style>
  <w:style w:type="paragraph" w:customStyle="1" w:styleId="Ref">
    <w:name w:val="Ref"/>
    <w:basedOn w:val="a0"/>
    <w:uiPriority w:val="99"/>
    <w:rsid w:val="00E97590"/>
    <w:pPr>
      <w:shd w:val="pct5" w:color="auto" w:fill="auto"/>
      <w:tabs>
        <w:tab w:val="left" w:pos="426"/>
        <w:tab w:val="left" w:pos="3000"/>
      </w:tabs>
      <w:ind w:left="709" w:hanging="709"/>
    </w:pPr>
    <w:rPr>
      <w:rFonts w:eastAsia="宋体"/>
      <w:color w:val="333333"/>
    </w:rPr>
  </w:style>
  <w:style w:type="paragraph" w:styleId="a4">
    <w:name w:val="Normal (Web)"/>
    <w:basedOn w:val="a0"/>
    <w:uiPriority w:val="99"/>
    <w:rsid w:val="00D965C0"/>
    <w:pPr>
      <w:spacing w:before="100" w:beforeAutospacing="1" w:after="100" w:afterAutospacing="1"/>
    </w:pPr>
  </w:style>
  <w:style w:type="paragraph" w:styleId="a5">
    <w:name w:val="footer"/>
    <w:basedOn w:val="a0"/>
    <w:link w:val="Char"/>
    <w:rsid w:val="00E235D8"/>
    <w:pPr>
      <w:tabs>
        <w:tab w:val="center" w:pos="4320"/>
        <w:tab w:val="right" w:pos="8640"/>
      </w:tabs>
      <w:spacing w:before="240"/>
      <w:contextualSpacing/>
    </w:pPr>
  </w:style>
  <w:style w:type="character" w:customStyle="1" w:styleId="Char">
    <w:name w:val="页脚 Char"/>
    <w:link w:val="a5"/>
    <w:locked/>
    <w:rsid w:val="00E235D8"/>
    <w:rPr>
      <w:rFonts w:ascii="Times New Roman" w:hAnsi="Times New Roman"/>
      <w:sz w:val="24"/>
      <w:szCs w:val="24"/>
      <w:lang w:val="en-GB" w:eastAsia="en-GB"/>
    </w:rPr>
  </w:style>
  <w:style w:type="character" w:styleId="a6">
    <w:name w:val="page number"/>
    <w:uiPriority w:val="99"/>
    <w:rsid w:val="00D965C0"/>
    <w:rPr>
      <w:rFonts w:cs="Times New Roman"/>
    </w:rPr>
  </w:style>
  <w:style w:type="character" w:styleId="a7">
    <w:name w:val="annotation reference"/>
    <w:uiPriority w:val="99"/>
    <w:semiHidden/>
    <w:rsid w:val="00D965C0"/>
    <w:rPr>
      <w:rFonts w:cs="Times New Roman"/>
      <w:sz w:val="16"/>
    </w:rPr>
  </w:style>
  <w:style w:type="paragraph" w:styleId="a8">
    <w:name w:val="annotation text"/>
    <w:basedOn w:val="a0"/>
    <w:link w:val="Char0"/>
    <w:uiPriority w:val="99"/>
    <w:semiHidden/>
    <w:rsid w:val="00D965C0"/>
    <w:rPr>
      <w:sz w:val="20"/>
      <w:szCs w:val="20"/>
    </w:rPr>
  </w:style>
  <w:style w:type="character" w:customStyle="1" w:styleId="Char0">
    <w:name w:val="批注文字 Char"/>
    <w:link w:val="a8"/>
    <w:uiPriority w:val="99"/>
    <w:semiHidden/>
    <w:locked/>
    <w:rsid w:val="00D965C0"/>
    <w:rPr>
      <w:rFonts w:ascii="Century Gothic" w:hAnsi="Century Gothic" w:cs="Times New Roman"/>
      <w:lang w:val="fr-FR" w:eastAsia="fr-FR"/>
    </w:rPr>
  </w:style>
  <w:style w:type="paragraph" w:styleId="a9">
    <w:name w:val="Balloon Text"/>
    <w:basedOn w:val="a0"/>
    <w:link w:val="Char1"/>
    <w:uiPriority w:val="99"/>
    <w:semiHidden/>
    <w:rsid w:val="00D965C0"/>
    <w:rPr>
      <w:rFonts w:ascii="Tahoma" w:hAnsi="Tahoma" w:cs="Tahoma"/>
      <w:sz w:val="16"/>
      <w:szCs w:val="16"/>
    </w:rPr>
  </w:style>
  <w:style w:type="character" w:customStyle="1" w:styleId="Char1">
    <w:name w:val="批注框文本 Char"/>
    <w:link w:val="a9"/>
    <w:uiPriority w:val="99"/>
    <w:semiHidden/>
    <w:locked/>
    <w:rPr>
      <w:rFonts w:cs="Times New Roman"/>
      <w:sz w:val="2"/>
    </w:rPr>
  </w:style>
  <w:style w:type="paragraph" w:styleId="aa">
    <w:name w:val="annotation subject"/>
    <w:basedOn w:val="a8"/>
    <w:next w:val="a8"/>
    <w:link w:val="Char2"/>
    <w:uiPriority w:val="99"/>
    <w:rsid w:val="00A972FE"/>
    <w:rPr>
      <w:b/>
      <w:bCs/>
    </w:rPr>
  </w:style>
  <w:style w:type="character" w:customStyle="1" w:styleId="Char2">
    <w:name w:val="批注主题 Char"/>
    <w:link w:val="aa"/>
    <w:uiPriority w:val="99"/>
    <w:locked/>
    <w:rsid w:val="00A972FE"/>
    <w:rPr>
      <w:rFonts w:ascii="Century Gothic" w:hAnsi="Century Gothic" w:cs="Times New Roman"/>
      <w:b/>
      <w:lang w:val="fr-FR" w:eastAsia="fr-FR"/>
    </w:rPr>
  </w:style>
  <w:style w:type="character" w:customStyle="1" w:styleId="1Char">
    <w:name w:val="标题 1 Char"/>
    <w:link w:val="1"/>
    <w:rsid w:val="00E235D8"/>
    <w:rPr>
      <w:rFonts w:ascii="Times New Roman" w:hAnsi="Times New Roman" w:cs="Arial"/>
      <w:b/>
      <w:bCs/>
      <w:kern w:val="32"/>
      <w:sz w:val="24"/>
      <w:szCs w:val="32"/>
      <w:lang w:val="en-GB" w:eastAsia="en-GB"/>
    </w:rPr>
  </w:style>
  <w:style w:type="character" w:customStyle="1" w:styleId="2Char">
    <w:name w:val="标题 2 Char"/>
    <w:link w:val="2"/>
    <w:rsid w:val="00E235D8"/>
    <w:rPr>
      <w:rFonts w:ascii="Times New Roman" w:hAnsi="Times New Roman" w:cs="Arial"/>
      <w:b/>
      <w:bCs/>
      <w:i/>
      <w:iCs/>
      <w:sz w:val="24"/>
      <w:szCs w:val="28"/>
      <w:lang w:val="en-GB" w:eastAsia="en-GB"/>
    </w:rPr>
  </w:style>
  <w:style w:type="character" w:customStyle="1" w:styleId="3Char">
    <w:name w:val="标题 3 Char"/>
    <w:link w:val="3"/>
    <w:rsid w:val="00E235D8"/>
    <w:rPr>
      <w:rFonts w:ascii="Times New Roman" w:hAnsi="Times New Roman" w:cs="Arial"/>
      <w:bCs/>
      <w:i/>
      <w:sz w:val="24"/>
      <w:szCs w:val="26"/>
      <w:lang w:val="en-GB" w:eastAsia="en-GB"/>
    </w:rPr>
  </w:style>
  <w:style w:type="character" w:customStyle="1" w:styleId="4Char">
    <w:name w:val="标题 4 Char"/>
    <w:link w:val="4"/>
    <w:rsid w:val="00E235D8"/>
    <w:rPr>
      <w:rFonts w:ascii="Times New Roman" w:hAnsi="Times New Roman"/>
      <w:bCs/>
      <w:sz w:val="24"/>
      <w:szCs w:val="28"/>
      <w:lang w:val="en-GB" w:eastAsia="en-GB"/>
    </w:rPr>
  </w:style>
  <w:style w:type="character" w:customStyle="1" w:styleId="5Char">
    <w:name w:val="标题 5 Char"/>
    <w:link w:val="5"/>
    <w:uiPriority w:val="99"/>
    <w:rsid w:val="00312B7F"/>
    <w:rPr>
      <w:color w:val="4F81BD"/>
      <w:sz w:val="22"/>
    </w:rPr>
  </w:style>
  <w:style w:type="character" w:customStyle="1" w:styleId="6Char">
    <w:name w:val="标题 6 Char"/>
    <w:link w:val="6"/>
    <w:uiPriority w:val="99"/>
    <w:rsid w:val="00312B7F"/>
    <w:rPr>
      <w:i/>
      <w:color w:val="4F81BD"/>
    </w:rPr>
  </w:style>
  <w:style w:type="character" w:customStyle="1" w:styleId="7Char">
    <w:name w:val="标题 7 Char"/>
    <w:link w:val="7"/>
    <w:uiPriority w:val="99"/>
    <w:rsid w:val="00312B7F"/>
    <w:rPr>
      <w:b/>
      <w:color w:val="9BBB59"/>
    </w:rPr>
  </w:style>
  <w:style w:type="character" w:customStyle="1" w:styleId="8Char">
    <w:name w:val="标题 8 Char"/>
    <w:link w:val="8"/>
    <w:uiPriority w:val="99"/>
    <w:rsid w:val="00312B7F"/>
    <w:rPr>
      <w:b/>
      <w:i/>
      <w:color w:val="9BBB59"/>
    </w:rPr>
  </w:style>
  <w:style w:type="character" w:customStyle="1" w:styleId="9Char">
    <w:name w:val="标题 9 Char"/>
    <w:link w:val="9"/>
    <w:uiPriority w:val="99"/>
    <w:rsid w:val="00312B7F"/>
    <w:rPr>
      <w:i/>
      <w:color w:val="9BBB59"/>
    </w:rPr>
  </w:style>
  <w:style w:type="paragraph" w:styleId="ab">
    <w:name w:val="caption"/>
    <w:basedOn w:val="a0"/>
    <w:next w:val="a0"/>
    <w:uiPriority w:val="99"/>
    <w:qFormat/>
    <w:locked/>
    <w:rsid w:val="00312B7F"/>
    <w:rPr>
      <w:b/>
      <w:bCs/>
      <w:sz w:val="18"/>
      <w:szCs w:val="18"/>
    </w:rPr>
  </w:style>
  <w:style w:type="paragraph" w:styleId="ac">
    <w:name w:val="Title"/>
    <w:basedOn w:val="a0"/>
    <w:next w:val="a0"/>
    <w:link w:val="Char3"/>
    <w:uiPriority w:val="99"/>
    <w:qFormat/>
    <w:locked/>
    <w:rsid w:val="00312B7F"/>
    <w:pPr>
      <w:pBdr>
        <w:top w:val="single" w:sz="8" w:space="10" w:color="A7BFDE"/>
        <w:bottom w:val="single" w:sz="24" w:space="15" w:color="9BBB59"/>
      </w:pBdr>
      <w:jc w:val="center"/>
    </w:pPr>
    <w:rPr>
      <w:i/>
      <w:color w:val="243F60"/>
      <w:sz w:val="60"/>
      <w:szCs w:val="20"/>
    </w:rPr>
  </w:style>
  <w:style w:type="character" w:customStyle="1" w:styleId="Char3">
    <w:name w:val="标题 Char"/>
    <w:link w:val="ac"/>
    <w:uiPriority w:val="99"/>
    <w:rsid w:val="00312B7F"/>
    <w:rPr>
      <w:i/>
      <w:color w:val="243F60"/>
      <w:sz w:val="60"/>
    </w:rPr>
  </w:style>
  <w:style w:type="paragraph" w:styleId="ad">
    <w:name w:val="Subtitle"/>
    <w:basedOn w:val="a0"/>
    <w:next w:val="a0"/>
    <w:link w:val="Char4"/>
    <w:uiPriority w:val="99"/>
    <w:qFormat/>
    <w:locked/>
    <w:rsid w:val="00312B7F"/>
    <w:pPr>
      <w:spacing w:before="200" w:after="900"/>
      <w:jc w:val="right"/>
    </w:pPr>
    <w:rPr>
      <w:i/>
      <w:szCs w:val="20"/>
    </w:rPr>
  </w:style>
  <w:style w:type="character" w:customStyle="1" w:styleId="Char4">
    <w:name w:val="副标题 Char"/>
    <w:link w:val="ad"/>
    <w:uiPriority w:val="99"/>
    <w:rsid w:val="00312B7F"/>
    <w:rPr>
      <w:i/>
      <w:sz w:val="24"/>
    </w:rPr>
  </w:style>
  <w:style w:type="character" w:styleId="ae">
    <w:name w:val="Strong"/>
    <w:uiPriority w:val="99"/>
    <w:qFormat/>
    <w:locked/>
    <w:rsid w:val="00312B7F"/>
    <w:rPr>
      <w:rFonts w:cs="Times New Roman"/>
      <w:b/>
      <w:spacing w:val="0"/>
    </w:rPr>
  </w:style>
  <w:style w:type="character" w:styleId="af">
    <w:name w:val="Emphasis"/>
    <w:uiPriority w:val="99"/>
    <w:qFormat/>
    <w:locked/>
    <w:rsid w:val="00312B7F"/>
    <w:rPr>
      <w:rFonts w:cs="Times New Roman"/>
      <w:b/>
      <w:i/>
      <w:color w:val="5A5A5A"/>
    </w:rPr>
  </w:style>
  <w:style w:type="paragraph" w:styleId="af0">
    <w:name w:val="No Spacing"/>
    <w:basedOn w:val="a0"/>
    <w:link w:val="Char5"/>
    <w:uiPriority w:val="99"/>
    <w:qFormat/>
    <w:rsid w:val="00312B7F"/>
    <w:rPr>
      <w:sz w:val="20"/>
      <w:szCs w:val="20"/>
    </w:rPr>
  </w:style>
  <w:style w:type="character" w:customStyle="1" w:styleId="Char5">
    <w:name w:val="无间隔 Char"/>
    <w:link w:val="af0"/>
    <w:uiPriority w:val="99"/>
    <w:locked/>
    <w:rsid w:val="00312B7F"/>
  </w:style>
  <w:style w:type="paragraph" w:styleId="af1">
    <w:name w:val="List Paragraph"/>
    <w:basedOn w:val="a0"/>
    <w:uiPriority w:val="99"/>
    <w:qFormat/>
    <w:rsid w:val="00312B7F"/>
    <w:pPr>
      <w:ind w:left="720"/>
      <w:contextualSpacing/>
    </w:pPr>
  </w:style>
  <w:style w:type="paragraph" w:styleId="af2">
    <w:name w:val="Quote"/>
    <w:basedOn w:val="a0"/>
    <w:next w:val="a0"/>
    <w:link w:val="Char6"/>
    <w:uiPriority w:val="99"/>
    <w:qFormat/>
    <w:rsid w:val="00312B7F"/>
    <w:rPr>
      <w:i/>
      <w:color w:val="5A5A5A"/>
      <w:sz w:val="20"/>
      <w:szCs w:val="20"/>
    </w:rPr>
  </w:style>
  <w:style w:type="character" w:customStyle="1" w:styleId="Char6">
    <w:name w:val="引用 Char"/>
    <w:link w:val="af2"/>
    <w:uiPriority w:val="99"/>
    <w:rsid w:val="00312B7F"/>
    <w:rPr>
      <w:i/>
      <w:color w:val="5A5A5A"/>
    </w:rPr>
  </w:style>
  <w:style w:type="paragraph" w:styleId="af3">
    <w:name w:val="Intense Quote"/>
    <w:basedOn w:val="a0"/>
    <w:next w:val="a0"/>
    <w:link w:val="Char7"/>
    <w:uiPriority w:val="99"/>
    <w:qFormat/>
    <w:rsid w:val="00312B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color w:val="FFFFFF"/>
      <w:szCs w:val="20"/>
    </w:rPr>
  </w:style>
  <w:style w:type="character" w:customStyle="1" w:styleId="Char7">
    <w:name w:val="明显引用 Char"/>
    <w:link w:val="af3"/>
    <w:uiPriority w:val="99"/>
    <w:rsid w:val="00312B7F"/>
    <w:rPr>
      <w:i/>
      <w:color w:val="FFFFFF"/>
      <w:sz w:val="24"/>
      <w:shd w:val="clear" w:color="auto" w:fill="4F81BD"/>
    </w:rPr>
  </w:style>
  <w:style w:type="character" w:styleId="af4">
    <w:name w:val="Subtle Emphasis"/>
    <w:uiPriority w:val="99"/>
    <w:qFormat/>
    <w:rsid w:val="00312B7F"/>
    <w:rPr>
      <w:sz w:val="20"/>
      <w:lang w:val="en-GB"/>
    </w:rPr>
  </w:style>
  <w:style w:type="character" w:styleId="af5">
    <w:name w:val="Intense Emphasis"/>
    <w:uiPriority w:val="99"/>
    <w:qFormat/>
    <w:rsid w:val="00312B7F"/>
    <w:rPr>
      <w:b/>
      <w:i/>
      <w:color w:val="4F81BD"/>
      <w:sz w:val="22"/>
    </w:rPr>
  </w:style>
  <w:style w:type="character" w:styleId="af6">
    <w:name w:val="Subtle Reference"/>
    <w:uiPriority w:val="99"/>
    <w:qFormat/>
    <w:rsid w:val="00312B7F"/>
    <w:rPr>
      <w:color w:val="auto"/>
      <w:u w:val="single" w:color="9BBB59"/>
    </w:rPr>
  </w:style>
  <w:style w:type="character" w:styleId="af7">
    <w:name w:val="Intense Reference"/>
    <w:uiPriority w:val="99"/>
    <w:qFormat/>
    <w:rsid w:val="00312B7F"/>
    <w:rPr>
      <w:b/>
      <w:color w:val="76923C"/>
      <w:u w:val="single" w:color="9BBB59"/>
    </w:rPr>
  </w:style>
  <w:style w:type="character" w:styleId="af8">
    <w:name w:val="Book Title"/>
    <w:uiPriority w:val="99"/>
    <w:qFormat/>
    <w:rsid w:val="00312B7F"/>
    <w:rPr>
      <w:rFonts w:ascii="Century Gothic" w:hAnsi="Century Gothic"/>
      <w:b/>
      <w:i/>
      <w:color w:val="auto"/>
    </w:rPr>
  </w:style>
  <w:style w:type="paragraph" w:styleId="TOC">
    <w:name w:val="TOC Heading"/>
    <w:basedOn w:val="1"/>
    <w:next w:val="a0"/>
    <w:uiPriority w:val="99"/>
    <w:qFormat/>
    <w:rsid w:val="00312B7F"/>
    <w:pPr>
      <w:outlineLvl w:val="9"/>
    </w:pPr>
    <w:rPr>
      <w:bCs w:val="0"/>
      <w:szCs w:val="24"/>
      <w:lang w:eastAsia="fr-FR"/>
    </w:rPr>
  </w:style>
  <w:style w:type="paragraph" w:styleId="af9">
    <w:name w:val="header"/>
    <w:basedOn w:val="a0"/>
    <w:link w:val="Char8"/>
    <w:rsid w:val="00E235D8"/>
    <w:pPr>
      <w:tabs>
        <w:tab w:val="center" w:pos="4320"/>
        <w:tab w:val="right" w:pos="8640"/>
      </w:tabs>
      <w:spacing w:after="120"/>
      <w:contextualSpacing/>
    </w:pPr>
  </w:style>
  <w:style w:type="character" w:customStyle="1" w:styleId="Char8">
    <w:name w:val="页眉 Char"/>
    <w:link w:val="af9"/>
    <w:rsid w:val="00E235D8"/>
    <w:rPr>
      <w:rFonts w:ascii="Times New Roman" w:hAnsi="Times New Roman"/>
      <w:sz w:val="24"/>
      <w:szCs w:val="24"/>
      <w:lang w:val="en-GB" w:eastAsia="en-GB"/>
    </w:rPr>
  </w:style>
  <w:style w:type="paragraph" w:styleId="a">
    <w:name w:val="List Number"/>
    <w:basedOn w:val="a0"/>
    <w:uiPriority w:val="99"/>
    <w:semiHidden/>
    <w:unhideWhenUsed/>
    <w:rsid w:val="00312B7F"/>
    <w:pPr>
      <w:numPr>
        <w:numId w:val="2"/>
      </w:numPr>
      <w:contextualSpacing/>
    </w:pPr>
  </w:style>
  <w:style w:type="paragraph" w:customStyle="1" w:styleId="Articletitle">
    <w:name w:val="Article title"/>
    <w:basedOn w:val="a0"/>
    <w:next w:val="a0"/>
    <w:qFormat/>
    <w:rsid w:val="00E235D8"/>
    <w:pPr>
      <w:spacing w:after="120"/>
    </w:pPr>
    <w:rPr>
      <w:b/>
      <w:sz w:val="28"/>
    </w:rPr>
  </w:style>
  <w:style w:type="paragraph" w:customStyle="1" w:styleId="Authornames">
    <w:name w:val="Author names"/>
    <w:basedOn w:val="a0"/>
    <w:next w:val="a0"/>
    <w:qFormat/>
    <w:rsid w:val="00E235D8"/>
    <w:pPr>
      <w:spacing w:before="240"/>
    </w:pPr>
    <w:rPr>
      <w:sz w:val="28"/>
    </w:rPr>
  </w:style>
  <w:style w:type="paragraph" w:customStyle="1" w:styleId="Affiliation">
    <w:name w:val="Affiliation"/>
    <w:basedOn w:val="a0"/>
    <w:qFormat/>
    <w:rsid w:val="00E235D8"/>
    <w:pPr>
      <w:spacing w:before="240"/>
    </w:pPr>
    <w:rPr>
      <w:i/>
    </w:rPr>
  </w:style>
  <w:style w:type="paragraph" w:customStyle="1" w:styleId="Receiveddates">
    <w:name w:val="Received dates"/>
    <w:basedOn w:val="Affiliation"/>
    <w:next w:val="a0"/>
    <w:qFormat/>
    <w:rsid w:val="00E235D8"/>
  </w:style>
  <w:style w:type="paragraph" w:customStyle="1" w:styleId="Abstract">
    <w:name w:val="Abstract"/>
    <w:basedOn w:val="a0"/>
    <w:next w:val="Keywords"/>
    <w:qFormat/>
    <w:rsid w:val="00E235D8"/>
    <w:pPr>
      <w:spacing w:before="360" w:after="300"/>
      <w:ind w:left="720" w:right="567"/>
    </w:pPr>
  </w:style>
  <w:style w:type="paragraph" w:customStyle="1" w:styleId="Keywords">
    <w:name w:val="Keywords"/>
    <w:basedOn w:val="a0"/>
    <w:next w:val="Paragraph"/>
    <w:qFormat/>
    <w:rsid w:val="00E235D8"/>
    <w:pPr>
      <w:spacing w:before="240" w:after="240"/>
      <w:ind w:left="720" w:right="567"/>
    </w:pPr>
  </w:style>
  <w:style w:type="paragraph" w:customStyle="1" w:styleId="Correspondencedetails">
    <w:name w:val="Correspondence details"/>
    <w:basedOn w:val="a0"/>
    <w:qFormat/>
    <w:rsid w:val="00E235D8"/>
    <w:pPr>
      <w:spacing w:before="240"/>
    </w:pPr>
  </w:style>
  <w:style w:type="paragraph" w:customStyle="1" w:styleId="Displayedquotation">
    <w:name w:val="Displayed quotation"/>
    <w:basedOn w:val="a0"/>
    <w:qFormat/>
    <w:rsid w:val="00E235D8"/>
    <w:pPr>
      <w:tabs>
        <w:tab w:val="left" w:pos="1077"/>
        <w:tab w:val="left" w:pos="1440"/>
        <w:tab w:val="left" w:pos="1797"/>
        <w:tab w:val="left" w:pos="2155"/>
        <w:tab w:val="left" w:pos="2512"/>
      </w:tabs>
      <w:spacing w:before="240" w:after="360"/>
      <w:ind w:left="709" w:right="425"/>
      <w:contextualSpacing/>
    </w:pPr>
  </w:style>
  <w:style w:type="paragraph" w:customStyle="1" w:styleId="Numberedlist">
    <w:name w:val="Numbered list"/>
    <w:basedOn w:val="Paragraph"/>
    <w:next w:val="Paragraph"/>
    <w:qFormat/>
    <w:rsid w:val="00E235D8"/>
    <w:pPr>
      <w:widowControl/>
      <w:numPr>
        <w:numId w:val="15"/>
      </w:numPr>
      <w:spacing w:after="240"/>
      <w:contextualSpacing/>
    </w:pPr>
  </w:style>
  <w:style w:type="paragraph" w:customStyle="1" w:styleId="Displayedequation">
    <w:name w:val="Displayed equation"/>
    <w:basedOn w:val="a0"/>
    <w:next w:val="Paragraph"/>
    <w:qFormat/>
    <w:rsid w:val="00E235D8"/>
    <w:pPr>
      <w:tabs>
        <w:tab w:val="center" w:pos="4253"/>
        <w:tab w:val="right" w:pos="8222"/>
      </w:tabs>
      <w:spacing w:before="240" w:after="240"/>
      <w:jc w:val="center"/>
    </w:pPr>
  </w:style>
  <w:style w:type="paragraph" w:customStyle="1" w:styleId="Acknowledgements">
    <w:name w:val="Acknowledgements"/>
    <w:basedOn w:val="a0"/>
    <w:next w:val="a0"/>
    <w:qFormat/>
    <w:rsid w:val="00E235D8"/>
    <w:pPr>
      <w:spacing w:before="120"/>
    </w:pPr>
  </w:style>
  <w:style w:type="paragraph" w:customStyle="1" w:styleId="Tabletitle">
    <w:name w:val="Table title"/>
    <w:basedOn w:val="a0"/>
    <w:next w:val="a0"/>
    <w:qFormat/>
    <w:rsid w:val="00E235D8"/>
    <w:pPr>
      <w:spacing w:before="240"/>
    </w:pPr>
  </w:style>
  <w:style w:type="paragraph" w:customStyle="1" w:styleId="Figurecaption">
    <w:name w:val="Figure caption"/>
    <w:basedOn w:val="a0"/>
    <w:next w:val="a0"/>
    <w:qFormat/>
    <w:rsid w:val="00E235D8"/>
    <w:pPr>
      <w:spacing w:before="240"/>
    </w:pPr>
  </w:style>
  <w:style w:type="paragraph" w:customStyle="1" w:styleId="Footnotes">
    <w:name w:val="Footnotes"/>
    <w:basedOn w:val="a0"/>
    <w:qFormat/>
    <w:rsid w:val="00E235D8"/>
    <w:pPr>
      <w:spacing w:before="120"/>
      <w:ind w:left="482" w:hanging="482"/>
      <w:contextualSpacing/>
    </w:pPr>
  </w:style>
  <w:style w:type="paragraph" w:customStyle="1" w:styleId="Notesoncontributors">
    <w:name w:val="Notes on contributors"/>
    <w:basedOn w:val="a0"/>
    <w:qFormat/>
    <w:rsid w:val="00E235D8"/>
    <w:pPr>
      <w:spacing w:before="240"/>
    </w:pPr>
  </w:style>
  <w:style w:type="paragraph" w:customStyle="1" w:styleId="Normalparagraphstyle">
    <w:name w:val="Normal paragraph style"/>
    <w:basedOn w:val="a0"/>
    <w:next w:val="a0"/>
    <w:rsid w:val="00E235D8"/>
  </w:style>
  <w:style w:type="paragraph" w:customStyle="1" w:styleId="Paragraph">
    <w:name w:val="Paragraph"/>
    <w:basedOn w:val="a0"/>
    <w:next w:val="Newparagraph"/>
    <w:qFormat/>
    <w:rsid w:val="00E235D8"/>
    <w:pPr>
      <w:widowControl w:val="0"/>
      <w:spacing w:before="240"/>
    </w:pPr>
  </w:style>
  <w:style w:type="paragraph" w:customStyle="1" w:styleId="Newparagraph">
    <w:name w:val="New paragraph"/>
    <w:basedOn w:val="a0"/>
    <w:qFormat/>
    <w:rsid w:val="00E235D8"/>
    <w:pPr>
      <w:ind w:firstLine="720"/>
    </w:pPr>
  </w:style>
  <w:style w:type="paragraph" w:styleId="afa">
    <w:name w:val="Normal Indent"/>
    <w:basedOn w:val="a0"/>
    <w:rsid w:val="00E235D8"/>
    <w:pPr>
      <w:ind w:left="720"/>
    </w:pPr>
  </w:style>
  <w:style w:type="paragraph" w:customStyle="1" w:styleId="References">
    <w:name w:val="References"/>
    <w:basedOn w:val="a0"/>
    <w:qFormat/>
    <w:rsid w:val="00E235D8"/>
    <w:pPr>
      <w:spacing w:before="120"/>
      <w:ind w:left="720" w:hanging="720"/>
      <w:contextualSpacing/>
    </w:pPr>
  </w:style>
  <w:style w:type="paragraph" w:customStyle="1" w:styleId="Subjectcodes">
    <w:name w:val="Subject codes"/>
    <w:basedOn w:val="Keywords"/>
    <w:next w:val="Paragraph"/>
    <w:qFormat/>
    <w:rsid w:val="00E235D8"/>
  </w:style>
  <w:style w:type="paragraph" w:customStyle="1" w:styleId="Bulletedlist">
    <w:name w:val="Bulleted list"/>
    <w:basedOn w:val="Paragraph"/>
    <w:next w:val="Paragraph"/>
    <w:qFormat/>
    <w:rsid w:val="00E235D8"/>
    <w:pPr>
      <w:widowControl/>
      <w:numPr>
        <w:numId w:val="16"/>
      </w:numPr>
      <w:spacing w:after="240"/>
      <w:contextualSpacing/>
    </w:pPr>
  </w:style>
  <w:style w:type="paragraph" w:styleId="afb">
    <w:name w:val="footnote text"/>
    <w:basedOn w:val="a0"/>
    <w:link w:val="Char9"/>
    <w:autoRedefine/>
    <w:rsid w:val="00E235D8"/>
    <w:pPr>
      <w:ind w:left="284" w:hanging="284"/>
    </w:pPr>
    <w:rPr>
      <w:szCs w:val="20"/>
    </w:rPr>
  </w:style>
  <w:style w:type="character" w:customStyle="1" w:styleId="Char9">
    <w:name w:val="脚注文本 Char"/>
    <w:link w:val="afb"/>
    <w:rsid w:val="00E235D8"/>
    <w:rPr>
      <w:rFonts w:ascii="Times New Roman" w:hAnsi="Times New Roman"/>
      <w:sz w:val="22"/>
      <w:lang w:val="en-GB" w:eastAsia="en-GB"/>
    </w:rPr>
  </w:style>
  <w:style w:type="character" w:styleId="afc">
    <w:name w:val="footnote reference"/>
    <w:rsid w:val="00E235D8"/>
    <w:rPr>
      <w:vertAlign w:val="superscript"/>
    </w:rPr>
  </w:style>
  <w:style w:type="paragraph" w:styleId="afd">
    <w:name w:val="endnote text"/>
    <w:basedOn w:val="a0"/>
    <w:link w:val="Chara"/>
    <w:autoRedefine/>
    <w:rsid w:val="00E235D8"/>
    <w:pPr>
      <w:ind w:left="284" w:hanging="284"/>
    </w:pPr>
    <w:rPr>
      <w:szCs w:val="20"/>
    </w:rPr>
  </w:style>
  <w:style w:type="character" w:customStyle="1" w:styleId="Chara">
    <w:name w:val="尾注文本 Char"/>
    <w:link w:val="afd"/>
    <w:rsid w:val="00E235D8"/>
    <w:rPr>
      <w:rFonts w:ascii="Times New Roman" w:hAnsi="Times New Roman"/>
      <w:sz w:val="22"/>
      <w:lang w:val="en-GB" w:eastAsia="en-GB"/>
    </w:rPr>
  </w:style>
  <w:style w:type="character" w:styleId="afe">
    <w:name w:val="endnote reference"/>
    <w:rsid w:val="00E235D8"/>
    <w:rPr>
      <w:vertAlign w:val="superscript"/>
    </w:rPr>
  </w:style>
  <w:style w:type="paragraph" w:customStyle="1" w:styleId="Heading4Paragraph">
    <w:name w:val="Heading 4 + Paragraph"/>
    <w:basedOn w:val="Paragraph"/>
    <w:next w:val="Newparagraph"/>
    <w:qFormat/>
    <w:rsid w:val="00E235D8"/>
    <w:pPr>
      <w:widowControl/>
      <w:spacing w:before="360"/>
    </w:pPr>
  </w:style>
  <w:style w:type="character" w:styleId="aff">
    <w:name w:val="Hyperlink"/>
    <w:uiPriority w:val="99"/>
    <w:unhideWhenUsed/>
    <w:rsid w:val="009632A2"/>
    <w:rPr>
      <w:color w:val="0000FF"/>
      <w:u w:val="single"/>
    </w:rPr>
  </w:style>
  <w:style w:type="character" w:customStyle="1" w:styleId="CabealhoCarcter">
    <w:name w:val="Cabeçalho Carácter"/>
    <w:basedOn w:val="a1"/>
    <w:uiPriority w:val="99"/>
    <w:rsid w:val="004765FB"/>
  </w:style>
  <w:style w:type="character" w:customStyle="1" w:styleId="apple-converted-space">
    <w:name w:val="apple-converted-space"/>
    <w:basedOn w:val="a1"/>
    <w:rsid w:val="0018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header" w:uiPriority="0"/>
    <w:lsdException w:name="footer" w:uiPriority="0"/>
    <w:lsdException w:name="caption" w:locked="1" w:qFormat="1"/>
    <w:lsdException w:name="footnote reference" w:uiPriority="0"/>
    <w:lsdException w:name="endnote reference" w:uiPriority="0"/>
    <w:lsdException w:name="endnote text" w:uiPriority="0"/>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E3227B"/>
    <w:pPr>
      <w:spacing w:line="360" w:lineRule="auto"/>
      <w:jc w:val="both"/>
    </w:pPr>
    <w:rPr>
      <w:rFonts w:asciiTheme="minorHAnsi" w:hAnsiTheme="minorHAnsi" w:cstheme="minorBidi"/>
      <w:kern w:val="2"/>
      <w:sz w:val="21"/>
      <w:szCs w:val="22"/>
      <w:lang w:val="en-US" w:eastAsia="zh-CN"/>
    </w:rPr>
  </w:style>
  <w:style w:type="paragraph" w:styleId="1">
    <w:name w:val="heading 1"/>
    <w:basedOn w:val="a0"/>
    <w:next w:val="Paragraph"/>
    <w:link w:val="1Char"/>
    <w:qFormat/>
    <w:locked/>
    <w:rsid w:val="00E235D8"/>
    <w:pPr>
      <w:keepNext/>
      <w:spacing w:before="360" w:after="60"/>
      <w:ind w:right="567"/>
      <w:contextualSpacing/>
      <w:outlineLvl w:val="0"/>
    </w:pPr>
    <w:rPr>
      <w:rFonts w:cs="Arial"/>
      <w:b/>
      <w:bCs/>
      <w:kern w:val="32"/>
      <w:szCs w:val="32"/>
    </w:rPr>
  </w:style>
  <w:style w:type="paragraph" w:styleId="2">
    <w:name w:val="heading 2"/>
    <w:basedOn w:val="a0"/>
    <w:next w:val="Paragraph"/>
    <w:link w:val="2Char"/>
    <w:qFormat/>
    <w:locked/>
    <w:rsid w:val="00E235D8"/>
    <w:pPr>
      <w:keepNext/>
      <w:spacing w:before="360" w:after="60"/>
      <w:ind w:right="567"/>
      <w:contextualSpacing/>
      <w:outlineLvl w:val="1"/>
    </w:pPr>
    <w:rPr>
      <w:rFonts w:cs="Arial"/>
      <w:b/>
      <w:bCs/>
      <w:i/>
      <w:iCs/>
      <w:szCs w:val="28"/>
    </w:rPr>
  </w:style>
  <w:style w:type="paragraph" w:styleId="3">
    <w:name w:val="heading 3"/>
    <w:basedOn w:val="a0"/>
    <w:next w:val="Paragraph"/>
    <w:link w:val="3Char"/>
    <w:qFormat/>
    <w:locked/>
    <w:rsid w:val="00E235D8"/>
    <w:pPr>
      <w:keepNext/>
      <w:spacing w:before="360" w:after="60"/>
      <w:ind w:right="567"/>
      <w:contextualSpacing/>
      <w:outlineLvl w:val="2"/>
    </w:pPr>
    <w:rPr>
      <w:rFonts w:cs="Arial"/>
      <w:bCs/>
      <w:i/>
      <w:szCs w:val="26"/>
    </w:rPr>
  </w:style>
  <w:style w:type="paragraph" w:styleId="4">
    <w:name w:val="heading 4"/>
    <w:basedOn w:val="Paragraph"/>
    <w:next w:val="Newparagraph"/>
    <w:link w:val="4Char"/>
    <w:locked/>
    <w:rsid w:val="00E235D8"/>
    <w:pPr>
      <w:spacing w:before="360"/>
      <w:outlineLvl w:val="3"/>
    </w:pPr>
    <w:rPr>
      <w:bCs/>
      <w:szCs w:val="28"/>
    </w:rPr>
  </w:style>
  <w:style w:type="paragraph" w:styleId="5">
    <w:name w:val="heading 5"/>
    <w:basedOn w:val="a0"/>
    <w:next w:val="a0"/>
    <w:link w:val="5Char"/>
    <w:uiPriority w:val="99"/>
    <w:qFormat/>
    <w:locked/>
    <w:rsid w:val="00312B7F"/>
    <w:pPr>
      <w:spacing w:before="200" w:after="80"/>
      <w:ind w:left="1146"/>
      <w:outlineLvl w:val="4"/>
    </w:pPr>
    <w:rPr>
      <w:color w:val="4F81BD"/>
      <w:szCs w:val="20"/>
    </w:rPr>
  </w:style>
  <w:style w:type="paragraph" w:styleId="6">
    <w:name w:val="heading 6"/>
    <w:basedOn w:val="a0"/>
    <w:next w:val="a0"/>
    <w:link w:val="6Char"/>
    <w:uiPriority w:val="99"/>
    <w:qFormat/>
    <w:locked/>
    <w:rsid w:val="00312B7F"/>
    <w:pPr>
      <w:spacing w:before="280" w:after="100"/>
      <w:outlineLvl w:val="5"/>
    </w:pPr>
    <w:rPr>
      <w:i/>
      <w:color w:val="4F81BD"/>
      <w:sz w:val="20"/>
      <w:szCs w:val="20"/>
    </w:rPr>
  </w:style>
  <w:style w:type="paragraph" w:styleId="7">
    <w:name w:val="heading 7"/>
    <w:basedOn w:val="a0"/>
    <w:next w:val="a0"/>
    <w:link w:val="7Char"/>
    <w:uiPriority w:val="99"/>
    <w:qFormat/>
    <w:locked/>
    <w:rsid w:val="00312B7F"/>
    <w:pPr>
      <w:spacing w:before="320" w:after="100"/>
      <w:outlineLvl w:val="6"/>
    </w:pPr>
    <w:rPr>
      <w:b/>
      <w:color w:val="9BBB59"/>
      <w:sz w:val="20"/>
      <w:szCs w:val="20"/>
    </w:rPr>
  </w:style>
  <w:style w:type="paragraph" w:styleId="8">
    <w:name w:val="heading 8"/>
    <w:basedOn w:val="a0"/>
    <w:next w:val="a0"/>
    <w:link w:val="8Char"/>
    <w:uiPriority w:val="99"/>
    <w:qFormat/>
    <w:locked/>
    <w:rsid w:val="00312B7F"/>
    <w:pPr>
      <w:spacing w:before="320" w:after="100"/>
      <w:outlineLvl w:val="7"/>
    </w:pPr>
    <w:rPr>
      <w:b/>
      <w:i/>
      <w:color w:val="9BBB59"/>
      <w:sz w:val="20"/>
      <w:szCs w:val="20"/>
    </w:rPr>
  </w:style>
  <w:style w:type="paragraph" w:styleId="9">
    <w:name w:val="heading 9"/>
    <w:basedOn w:val="a0"/>
    <w:next w:val="a0"/>
    <w:link w:val="9Char"/>
    <w:uiPriority w:val="99"/>
    <w:qFormat/>
    <w:locked/>
    <w:rsid w:val="00312B7F"/>
    <w:pPr>
      <w:spacing w:before="320" w:after="100"/>
      <w:outlineLvl w:val="8"/>
    </w:pPr>
    <w:rPr>
      <w:i/>
      <w:color w:val="9BBB59"/>
      <w:sz w:val="20"/>
      <w:szCs w:val="20"/>
    </w:rPr>
  </w:style>
  <w:style w:type="character" w:default="1" w:styleId="a1">
    <w:name w:val="Default Paragraph Font"/>
    <w:uiPriority w:val="1"/>
    <w:semiHidden/>
    <w:unhideWhenUsed/>
    <w:rsid w:val="00E3227B"/>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E3227B"/>
  </w:style>
  <w:style w:type="paragraph" w:customStyle="1" w:styleId="Style1">
    <w:name w:val="Style1"/>
    <w:basedOn w:val="a0"/>
    <w:autoRedefine/>
    <w:uiPriority w:val="99"/>
    <w:rsid w:val="00F92DAE"/>
  </w:style>
  <w:style w:type="paragraph" w:customStyle="1" w:styleId="Ref">
    <w:name w:val="Ref"/>
    <w:basedOn w:val="a0"/>
    <w:uiPriority w:val="99"/>
    <w:rsid w:val="00E97590"/>
    <w:pPr>
      <w:shd w:val="pct5" w:color="auto" w:fill="auto"/>
      <w:tabs>
        <w:tab w:val="left" w:pos="426"/>
        <w:tab w:val="left" w:pos="3000"/>
      </w:tabs>
      <w:ind w:left="709" w:hanging="709"/>
    </w:pPr>
    <w:rPr>
      <w:rFonts w:eastAsia="宋体"/>
      <w:color w:val="333333"/>
    </w:rPr>
  </w:style>
  <w:style w:type="paragraph" w:styleId="a4">
    <w:name w:val="Normal (Web)"/>
    <w:basedOn w:val="a0"/>
    <w:uiPriority w:val="99"/>
    <w:rsid w:val="00D965C0"/>
    <w:pPr>
      <w:spacing w:before="100" w:beforeAutospacing="1" w:after="100" w:afterAutospacing="1"/>
    </w:pPr>
  </w:style>
  <w:style w:type="paragraph" w:styleId="a5">
    <w:name w:val="footer"/>
    <w:basedOn w:val="a0"/>
    <w:link w:val="Char"/>
    <w:rsid w:val="00E235D8"/>
    <w:pPr>
      <w:tabs>
        <w:tab w:val="center" w:pos="4320"/>
        <w:tab w:val="right" w:pos="8640"/>
      </w:tabs>
      <w:spacing w:before="240"/>
      <w:contextualSpacing/>
    </w:pPr>
  </w:style>
  <w:style w:type="character" w:customStyle="1" w:styleId="Char">
    <w:name w:val="页脚 Char"/>
    <w:link w:val="a5"/>
    <w:locked/>
    <w:rsid w:val="00E235D8"/>
    <w:rPr>
      <w:rFonts w:ascii="Times New Roman" w:hAnsi="Times New Roman"/>
      <w:sz w:val="24"/>
      <w:szCs w:val="24"/>
      <w:lang w:val="en-GB" w:eastAsia="en-GB"/>
    </w:rPr>
  </w:style>
  <w:style w:type="character" w:styleId="a6">
    <w:name w:val="page number"/>
    <w:uiPriority w:val="99"/>
    <w:rsid w:val="00D965C0"/>
    <w:rPr>
      <w:rFonts w:cs="Times New Roman"/>
    </w:rPr>
  </w:style>
  <w:style w:type="character" w:styleId="a7">
    <w:name w:val="annotation reference"/>
    <w:uiPriority w:val="99"/>
    <w:semiHidden/>
    <w:rsid w:val="00D965C0"/>
    <w:rPr>
      <w:rFonts w:cs="Times New Roman"/>
      <w:sz w:val="16"/>
    </w:rPr>
  </w:style>
  <w:style w:type="paragraph" w:styleId="a8">
    <w:name w:val="annotation text"/>
    <w:basedOn w:val="a0"/>
    <w:link w:val="Char0"/>
    <w:uiPriority w:val="99"/>
    <w:semiHidden/>
    <w:rsid w:val="00D965C0"/>
    <w:rPr>
      <w:sz w:val="20"/>
      <w:szCs w:val="20"/>
    </w:rPr>
  </w:style>
  <w:style w:type="character" w:customStyle="1" w:styleId="Char0">
    <w:name w:val="批注文字 Char"/>
    <w:link w:val="a8"/>
    <w:uiPriority w:val="99"/>
    <w:semiHidden/>
    <w:locked/>
    <w:rsid w:val="00D965C0"/>
    <w:rPr>
      <w:rFonts w:ascii="Century Gothic" w:hAnsi="Century Gothic" w:cs="Times New Roman"/>
      <w:lang w:val="fr-FR" w:eastAsia="fr-FR"/>
    </w:rPr>
  </w:style>
  <w:style w:type="paragraph" w:styleId="a9">
    <w:name w:val="Balloon Text"/>
    <w:basedOn w:val="a0"/>
    <w:link w:val="Char1"/>
    <w:uiPriority w:val="99"/>
    <w:semiHidden/>
    <w:rsid w:val="00D965C0"/>
    <w:rPr>
      <w:rFonts w:ascii="Tahoma" w:hAnsi="Tahoma" w:cs="Tahoma"/>
      <w:sz w:val="16"/>
      <w:szCs w:val="16"/>
    </w:rPr>
  </w:style>
  <w:style w:type="character" w:customStyle="1" w:styleId="Char1">
    <w:name w:val="批注框文本 Char"/>
    <w:link w:val="a9"/>
    <w:uiPriority w:val="99"/>
    <w:semiHidden/>
    <w:locked/>
    <w:rPr>
      <w:rFonts w:cs="Times New Roman"/>
      <w:sz w:val="2"/>
    </w:rPr>
  </w:style>
  <w:style w:type="paragraph" w:styleId="aa">
    <w:name w:val="annotation subject"/>
    <w:basedOn w:val="a8"/>
    <w:next w:val="a8"/>
    <w:link w:val="Char2"/>
    <w:uiPriority w:val="99"/>
    <w:rsid w:val="00A972FE"/>
    <w:rPr>
      <w:b/>
      <w:bCs/>
    </w:rPr>
  </w:style>
  <w:style w:type="character" w:customStyle="1" w:styleId="Char2">
    <w:name w:val="批注主题 Char"/>
    <w:link w:val="aa"/>
    <w:uiPriority w:val="99"/>
    <w:locked/>
    <w:rsid w:val="00A972FE"/>
    <w:rPr>
      <w:rFonts w:ascii="Century Gothic" w:hAnsi="Century Gothic" w:cs="Times New Roman"/>
      <w:b/>
      <w:lang w:val="fr-FR" w:eastAsia="fr-FR"/>
    </w:rPr>
  </w:style>
  <w:style w:type="character" w:customStyle="1" w:styleId="1Char">
    <w:name w:val="标题 1 Char"/>
    <w:link w:val="1"/>
    <w:rsid w:val="00E235D8"/>
    <w:rPr>
      <w:rFonts w:ascii="Times New Roman" w:hAnsi="Times New Roman" w:cs="Arial"/>
      <w:b/>
      <w:bCs/>
      <w:kern w:val="32"/>
      <w:sz w:val="24"/>
      <w:szCs w:val="32"/>
      <w:lang w:val="en-GB" w:eastAsia="en-GB"/>
    </w:rPr>
  </w:style>
  <w:style w:type="character" w:customStyle="1" w:styleId="2Char">
    <w:name w:val="标题 2 Char"/>
    <w:link w:val="2"/>
    <w:rsid w:val="00E235D8"/>
    <w:rPr>
      <w:rFonts w:ascii="Times New Roman" w:hAnsi="Times New Roman" w:cs="Arial"/>
      <w:b/>
      <w:bCs/>
      <w:i/>
      <w:iCs/>
      <w:sz w:val="24"/>
      <w:szCs w:val="28"/>
      <w:lang w:val="en-GB" w:eastAsia="en-GB"/>
    </w:rPr>
  </w:style>
  <w:style w:type="character" w:customStyle="1" w:styleId="3Char">
    <w:name w:val="标题 3 Char"/>
    <w:link w:val="3"/>
    <w:rsid w:val="00E235D8"/>
    <w:rPr>
      <w:rFonts w:ascii="Times New Roman" w:hAnsi="Times New Roman" w:cs="Arial"/>
      <w:bCs/>
      <w:i/>
      <w:sz w:val="24"/>
      <w:szCs w:val="26"/>
      <w:lang w:val="en-GB" w:eastAsia="en-GB"/>
    </w:rPr>
  </w:style>
  <w:style w:type="character" w:customStyle="1" w:styleId="4Char">
    <w:name w:val="标题 4 Char"/>
    <w:link w:val="4"/>
    <w:rsid w:val="00E235D8"/>
    <w:rPr>
      <w:rFonts w:ascii="Times New Roman" w:hAnsi="Times New Roman"/>
      <w:bCs/>
      <w:sz w:val="24"/>
      <w:szCs w:val="28"/>
      <w:lang w:val="en-GB" w:eastAsia="en-GB"/>
    </w:rPr>
  </w:style>
  <w:style w:type="character" w:customStyle="1" w:styleId="5Char">
    <w:name w:val="标题 5 Char"/>
    <w:link w:val="5"/>
    <w:uiPriority w:val="99"/>
    <w:rsid w:val="00312B7F"/>
    <w:rPr>
      <w:color w:val="4F81BD"/>
      <w:sz w:val="22"/>
    </w:rPr>
  </w:style>
  <w:style w:type="character" w:customStyle="1" w:styleId="6Char">
    <w:name w:val="标题 6 Char"/>
    <w:link w:val="6"/>
    <w:uiPriority w:val="99"/>
    <w:rsid w:val="00312B7F"/>
    <w:rPr>
      <w:i/>
      <w:color w:val="4F81BD"/>
    </w:rPr>
  </w:style>
  <w:style w:type="character" w:customStyle="1" w:styleId="7Char">
    <w:name w:val="标题 7 Char"/>
    <w:link w:val="7"/>
    <w:uiPriority w:val="99"/>
    <w:rsid w:val="00312B7F"/>
    <w:rPr>
      <w:b/>
      <w:color w:val="9BBB59"/>
    </w:rPr>
  </w:style>
  <w:style w:type="character" w:customStyle="1" w:styleId="8Char">
    <w:name w:val="标题 8 Char"/>
    <w:link w:val="8"/>
    <w:uiPriority w:val="99"/>
    <w:rsid w:val="00312B7F"/>
    <w:rPr>
      <w:b/>
      <w:i/>
      <w:color w:val="9BBB59"/>
    </w:rPr>
  </w:style>
  <w:style w:type="character" w:customStyle="1" w:styleId="9Char">
    <w:name w:val="标题 9 Char"/>
    <w:link w:val="9"/>
    <w:uiPriority w:val="99"/>
    <w:rsid w:val="00312B7F"/>
    <w:rPr>
      <w:i/>
      <w:color w:val="9BBB59"/>
    </w:rPr>
  </w:style>
  <w:style w:type="paragraph" w:styleId="ab">
    <w:name w:val="caption"/>
    <w:basedOn w:val="a0"/>
    <w:next w:val="a0"/>
    <w:uiPriority w:val="99"/>
    <w:qFormat/>
    <w:locked/>
    <w:rsid w:val="00312B7F"/>
    <w:rPr>
      <w:b/>
      <w:bCs/>
      <w:sz w:val="18"/>
      <w:szCs w:val="18"/>
    </w:rPr>
  </w:style>
  <w:style w:type="paragraph" w:styleId="ac">
    <w:name w:val="Title"/>
    <w:basedOn w:val="a0"/>
    <w:next w:val="a0"/>
    <w:link w:val="Char3"/>
    <w:uiPriority w:val="99"/>
    <w:qFormat/>
    <w:locked/>
    <w:rsid w:val="00312B7F"/>
    <w:pPr>
      <w:pBdr>
        <w:top w:val="single" w:sz="8" w:space="10" w:color="A7BFDE"/>
        <w:bottom w:val="single" w:sz="24" w:space="15" w:color="9BBB59"/>
      </w:pBdr>
      <w:jc w:val="center"/>
    </w:pPr>
    <w:rPr>
      <w:i/>
      <w:color w:val="243F60"/>
      <w:sz w:val="60"/>
      <w:szCs w:val="20"/>
    </w:rPr>
  </w:style>
  <w:style w:type="character" w:customStyle="1" w:styleId="Char3">
    <w:name w:val="标题 Char"/>
    <w:link w:val="ac"/>
    <w:uiPriority w:val="99"/>
    <w:rsid w:val="00312B7F"/>
    <w:rPr>
      <w:i/>
      <w:color w:val="243F60"/>
      <w:sz w:val="60"/>
    </w:rPr>
  </w:style>
  <w:style w:type="paragraph" w:styleId="ad">
    <w:name w:val="Subtitle"/>
    <w:basedOn w:val="a0"/>
    <w:next w:val="a0"/>
    <w:link w:val="Char4"/>
    <w:uiPriority w:val="99"/>
    <w:qFormat/>
    <w:locked/>
    <w:rsid w:val="00312B7F"/>
    <w:pPr>
      <w:spacing w:before="200" w:after="900"/>
      <w:jc w:val="right"/>
    </w:pPr>
    <w:rPr>
      <w:i/>
      <w:szCs w:val="20"/>
    </w:rPr>
  </w:style>
  <w:style w:type="character" w:customStyle="1" w:styleId="Char4">
    <w:name w:val="副标题 Char"/>
    <w:link w:val="ad"/>
    <w:uiPriority w:val="99"/>
    <w:rsid w:val="00312B7F"/>
    <w:rPr>
      <w:i/>
      <w:sz w:val="24"/>
    </w:rPr>
  </w:style>
  <w:style w:type="character" w:styleId="ae">
    <w:name w:val="Strong"/>
    <w:uiPriority w:val="99"/>
    <w:qFormat/>
    <w:locked/>
    <w:rsid w:val="00312B7F"/>
    <w:rPr>
      <w:rFonts w:cs="Times New Roman"/>
      <w:b/>
      <w:spacing w:val="0"/>
    </w:rPr>
  </w:style>
  <w:style w:type="character" w:styleId="af">
    <w:name w:val="Emphasis"/>
    <w:uiPriority w:val="99"/>
    <w:qFormat/>
    <w:locked/>
    <w:rsid w:val="00312B7F"/>
    <w:rPr>
      <w:rFonts w:cs="Times New Roman"/>
      <w:b/>
      <w:i/>
      <w:color w:val="5A5A5A"/>
    </w:rPr>
  </w:style>
  <w:style w:type="paragraph" w:styleId="af0">
    <w:name w:val="No Spacing"/>
    <w:basedOn w:val="a0"/>
    <w:link w:val="Char5"/>
    <w:uiPriority w:val="99"/>
    <w:qFormat/>
    <w:rsid w:val="00312B7F"/>
    <w:rPr>
      <w:sz w:val="20"/>
      <w:szCs w:val="20"/>
    </w:rPr>
  </w:style>
  <w:style w:type="character" w:customStyle="1" w:styleId="Char5">
    <w:name w:val="无间隔 Char"/>
    <w:link w:val="af0"/>
    <w:uiPriority w:val="99"/>
    <w:locked/>
    <w:rsid w:val="00312B7F"/>
  </w:style>
  <w:style w:type="paragraph" w:styleId="af1">
    <w:name w:val="List Paragraph"/>
    <w:basedOn w:val="a0"/>
    <w:uiPriority w:val="99"/>
    <w:qFormat/>
    <w:rsid w:val="00312B7F"/>
    <w:pPr>
      <w:ind w:left="720"/>
      <w:contextualSpacing/>
    </w:pPr>
  </w:style>
  <w:style w:type="paragraph" w:styleId="af2">
    <w:name w:val="Quote"/>
    <w:basedOn w:val="a0"/>
    <w:next w:val="a0"/>
    <w:link w:val="Char6"/>
    <w:uiPriority w:val="99"/>
    <w:qFormat/>
    <w:rsid w:val="00312B7F"/>
    <w:rPr>
      <w:i/>
      <w:color w:val="5A5A5A"/>
      <w:sz w:val="20"/>
      <w:szCs w:val="20"/>
    </w:rPr>
  </w:style>
  <w:style w:type="character" w:customStyle="1" w:styleId="Char6">
    <w:name w:val="引用 Char"/>
    <w:link w:val="af2"/>
    <w:uiPriority w:val="99"/>
    <w:rsid w:val="00312B7F"/>
    <w:rPr>
      <w:i/>
      <w:color w:val="5A5A5A"/>
    </w:rPr>
  </w:style>
  <w:style w:type="paragraph" w:styleId="af3">
    <w:name w:val="Intense Quote"/>
    <w:basedOn w:val="a0"/>
    <w:next w:val="a0"/>
    <w:link w:val="Char7"/>
    <w:uiPriority w:val="99"/>
    <w:qFormat/>
    <w:rsid w:val="00312B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color w:val="FFFFFF"/>
      <w:szCs w:val="20"/>
    </w:rPr>
  </w:style>
  <w:style w:type="character" w:customStyle="1" w:styleId="Char7">
    <w:name w:val="明显引用 Char"/>
    <w:link w:val="af3"/>
    <w:uiPriority w:val="99"/>
    <w:rsid w:val="00312B7F"/>
    <w:rPr>
      <w:i/>
      <w:color w:val="FFFFFF"/>
      <w:sz w:val="24"/>
      <w:shd w:val="clear" w:color="auto" w:fill="4F81BD"/>
    </w:rPr>
  </w:style>
  <w:style w:type="character" w:styleId="af4">
    <w:name w:val="Subtle Emphasis"/>
    <w:uiPriority w:val="99"/>
    <w:qFormat/>
    <w:rsid w:val="00312B7F"/>
    <w:rPr>
      <w:sz w:val="20"/>
      <w:lang w:val="en-GB"/>
    </w:rPr>
  </w:style>
  <w:style w:type="character" w:styleId="af5">
    <w:name w:val="Intense Emphasis"/>
    <w:uiPriority w:val="99"/>
    <w:qFormat/>
    <w:rsid w:val="00312B7F"/>
    <w:rPr>
      <w:b/>
      <w:i/>
      <w:color w:val="4F81BD"/>
      <w:sz w:val="22"/>
    </w:rPr>
  </w:style>
  <w:style w:type="character" w:styleId="af6">
    <w:name w:val="Subtle Reference"/>
    <w:uiPriority w:val="99"/>
    <w:qFormat/>
    <w:rsid w:val="00312B7F"/>
    <w:rPr>
      <w:color w:val="auto"/>
      <w:u w:val="single" w:color="9BBB59"/>
    </w:rPr>
  </w:style>
  <w:style w:type="character" w:styleId="af7">
    <w:name w:val="Intense Reference"/>
    <w:uiPriority w:val="99"/>
    <w:qFormat/>
    <w:rsid w:val="00312B7F"/>
    <w:rPr>
      <w:b/>
      <w:color w:val="76923C"/>
      <w:u w:val="single" w:color="9BBB59"/>
    </w:rPr>
  </w:style>
  <w:style w:type="character" w:styleId="af8">
    <w:name w:val="Book Title"/>
    <w:uiPriority w:val="99"/>
    <w:qFormat/>
    <w:rsid w:val="00312B7F"/>
    <w:rPr>
      <w:rFonts w:ascii="Century Gothic" w:hAnsi="Century Gothic"/>
      <w:b/>
      <w:i/>
      <w:color w:val="auto"/>
    </w:rPr>
  </w:style>
  <w:style w:type="paragraph" w:styleId="TOC">
    <w:name w:val="TOC Heading"/>
    <w:basedOn w:val="1"/>
    <w:next w:val="a0"/>
    <w:uiPriority w:val="99"/>
    <w:qFormat/>
    <w:rsid w:val="00312B7F"/>
    <w:pPr>
      <w:outlineLvl w:val="9"/>
    </w:pPr>
    <w:rPr>
      <w:bCs w:val="0"/>
      <w:szCs w:val="24"/>
      <w:lang w:eastAsia="fr-FR"/>
    </w:rPr>
  </w:style>
  <w:style w:type="paragraph" w:styleId="af9">
    <w:name w:val="header"/>
    <w:basedOn w:val="a0"/>
    <w:link w:val="Char8"/>
    <w:rsid w:val="00E235D8"/>
    <w:pPr>
      <w:tabs>
        <w:tab w:val="center" w:pos="4320"/>
        <w:tab w:val="right" w:pos="8640"/>
      </w:tabs>
      <w:spacing w:after="120"/>
      <w:contextualSpacing/>
    </w:pPr>
  </w:style>
  <w:style w:type="character" w:customStyle="1" w:styleId="Char8">
    <w:name w:val="页眉 Char"/>
    <w:link w:val="af9"/>
    <w:rsid w:val="00E235D8"/>
    <w:rPr>
      <w:rFonts w:ascii="Times New Roman" w:hAnsi="Times New Roman"/>
      <w:sz w:val="24"/>
      <w:szCs w:val="24"/>
      <w:lang w:val="en-GB" w:eastAsia="en-GB"/>
    </w:rPr>
  </w:style>
  <w:style w:type="paragraph" w:styleId="a">
    <w:name w:val="List Number"/>
    <w:basedOn w:val="a0"/>
    <w:uiPriority w:val="99"/>
    <w:semiHidden/>
    <w:unhideWhenUsed/>
    <w:rsid w:val="00312B7F"/>
    <w:pPr>
      <w:numPr>
        <w:numId w:val="2"/>
      </w:numPr>
      <w:contextualSpacing/>
    </w:pPr>
  </w:style>
  <w:style w:type="paragraph" w:customStyle="1" w:styleId="Articletitle">
    <w:name w:val="Article title"/>
    <w:basedOn w:val="a0"/>
    <w:next w:val="a0"/>
    <w:qFormat/>
    <w:rsid w:val="00E235D8"/>
    <w:pPr>
      <w:spacing w:after="120"/>
    </w:pPr>
    <w:rPr>
      <w:b/>
      <w:sz w:val="28"/>
    </w:rPr>
  </w:style>
  <w:style w:type="paragraph" w:customStyle="1" w:styleId="Authornames">
    <w:name w:val="Author names"/>
    <w:basedOn w:val="a0"/>
    <w:next w:val="a0"/>
    <w:qFormat/>
    <w:rsid w:val="00E235D8"/>
    <w:pPr>
      <w:spacing w:before="240"/>
    </w:pPr>
    <w:rPr>
      <w:sz w:val="28"/>
    </w:rPr>
  </w:style>
  <w:style w:type="paragraph" w:customStyle="1" w:styleId="Affiliation">
    <w:name w:val="Affiliation"/>
    <w:basedOn w:val="a0"/>
    <w:qFormat/>
    <w:rsid w:val="00E235D8"/>
    <w:pPr>
      <w:spacing w:before="240"/>
    </w:pPr>
    <w:rPr>
      <w:i/>
    </w:rPr>
  </w:style>
  <w:style w:type="paragraph" w:customStyle="1" w:styleId="Receiveddates">
    <w:name w:val="Received dates"/>
    <w:basedOn w:val="Affiliation"/>
    <w:next w:val="a0"/>
    <w:qFormat/>
    <w:rsid w:val="00E235D8"/>
  </w:style>
  <w:style w:type="paragraph" w:customStyle="1" w:styleId="Abstract">
    <w:name w:val="Abstract"/>
    <w:basedOn w:val="a0"/>
    <w:next w:val="Keywords"/>
    <w:qFormat/>
    <w:rsid w:val="00E235D8"/>
    <w:pPr>
      <w:spacing w:before="360" w:after="300"/>
      <w:ind w:left="720" w:right="567"/>
    </w:pPr>
  </w:style>
  <w:style w:type="paragraph" w:customStyle="1" w:styleId="Keywords">
    <w:name w:val="Keywords"/>
    <w:basedOn w:val="a0"/>
    <w:next w:val="Paragraph"/>
    <w:qFormat/>
    <w:rsid w:val="00E235D8"/>
    <w:pPr>
      <w:spacing w:before="240" w:after="240"/>
      <w:ind w:left="720" w:right="567"/>
    </w:pPr>
  </w:style>
  <w:style w:type="paragraph" w:customStyle="1" w:styleId="Correspondencedetails">
    <w:name w:val="Correspondence details"/>
    <w:basedOn w:val="a0"/>
    <w:qFormat/>
    <w:rsid w:val="00E235D8"/>
    <w:pPr>
      <w:spacing w:before="240"/>
    </w:pPr>
  </w:style>
  <w:style w:type="paragraph" w:customStyle="1" w:styleId="Displayedquotation">
    <w:name w:val="Displayed quotation"/>
    <w:basedOn w:val="a0"/>
    <w:qFormat/>
    <w:rsid w:val="00E235D8"/>
    <w:pPr>
      <w:tabs>
        <w:tab w:val="left" w:pos="1077"/>
        <w:tab w:val="left" w:pos="1440"/>
        <w:tab w:val="left" w:pos="1797"/>
        <w:tab w:val="left" w:pos="2155"/>
        <w:tab w:val="left" w:pos="2512"/>
      </w:tabs>
      <w:spacing w:before="240" w:after="360"/>
      <w:ind w:left="709" w:right="425"/>
      <w:contextualSpacing/>
    </w:pPr>
  </w:style>
  <w:style w:type="paragraph" w:customStyle="1" w:styleId="Numberedlist">
    <w:name w:val="Numbered list"/>
    <w:basedOn w:val="Paragraph"/>
    <w:next w:val="Paragraph"/>
    <w:qFormat/>
    <w:rsid w:val="00E235D8"/>
    <w:pPr>
      <w:widowControl/>
      <w:numPr>
        <w:numId w:val="15"/>
      </w:numPr>
      <w:spacing w:after="240"/>
      <w:contextualSpacing/>
    </w:pPr>
  </w:style>
  <w:style w:type="paragraph" w:customStyle="1" w:styleId="Displayedequation">
    <w:name w:val="Displayed equation"/>
    <w:basedOn w:val="a0"/>
    <w:next w:val="Paragraph"/>
    <w:qFormat/>
    <w:rsid w:val="00E235D8"/>
    <w:pPr>
      <w:tabs>
        <w:tab w:val="center" w:pos="4253"/>
        <w:tab w:val="right" w:pos="8222"/>
      </w:tabs>
      <w:spacing w:before="240" w:after="240"/>
      <w:jc w:val="center"/>
    </w:pPr>
  </w:style>
  <w:style w:type="paragraph" w:customStyle="1" w:styleId="Acknowledgements">
    <w:name w:val="Acknowledgements"/>
    <w:basedOn w:val="a0"/>
    <w:next w:val="a0"/>
    <w:qFormat/>
    <w:rsid w:val="00E235D8"/>
    <w:pPr>
      <w:spacing w:before="120"/>
    </w:pPr>
  </w:style>
  <w:style w:type="paragraph" w:customStyle="1" w:styleId="Tabletitle">
    <w:name w:val="Table title"/>
    <w:basedOn w:val="a0"/>
    <w:next w:val="a0"/>
    <w:qFormat/>
    <w:rsid w:val="00E235D8"/>
    <w:pPr>
      <w:spacing w:before="240"/>
    </w:pPr>
  </w:style>
  <w:style w:type="paragraph" w:customStyle="1" w:styleId="Figurecaption">
    <w:name w:val="Figure caption"/>
    <w:basedOn w:val="a0"/>
    <w:next w:val="a0"/>
    <w:qFormat/>
    <w:rsid w:val="00E235D8"/>
    <w:pPr>
      <w:spacing w:before="240"/>
    </w:pPr>
  </w:style>
  <w:style w:type="paragraph" w:customStyle="1" w:styleId="Footnotes">
    <w:name w:val="Footnotes"/>
    <w:basedOn w:val="a0"/>
    <w:qFormat/>
    <w:rsid w:val="00E235D8"/>
    <w:pPr>
      <w:spacing w:before="120"/>
      <w:ind w:left="482" w:hanging="482"/>
      <w:contextualSpacing/>
    </w:pPr>
  </w:style>
  <w:style w:type="paragraph" w:customStyle="1" w:styleId="Notesoncontributors">
    <w:name w:val="Notes on contributors"/>
    <w:basedOn w:val="a0"/>
    <w:qFormat/>
    <w:rsid w:val="00E235D8"/>
    <w:pPr>
      <w:spacing w:before="240"/>
    </w:pPr>
  </w:style>
  <w:style w:type="paragraph" w:customStyle="1" w:styleId="Normalparagraphstyle">
    <w:name w:val="Normal paragraph style"/>
    <w:basedOn w:val="a0"/>
    <w:next w:val="a0"/>
    <w:rsid w:val="00E235D8"/>
  </w:style>
  <w:style w:type="paragraph" w:customStyle="1" w:styleId="Paragraph">
    <w:name w:val="Paragraph"/>
    <w:basedOn w:val="a0"/>
    <w:next w:val="Newparagraph"/>
    <w:qFormat/>
    <w:rsid w:val="00E235D8"/>
    <w:pPr>
      <w:widowControl w:val="0"/>
      <w:spacing w:before="240"/>
    </w:pPr>
  </w:style>
  <w:style w:type="paragraph" w:customStyle="1" w:styleId="Newparagraph">
    <w:name w:val="New paragraph"/>
    <w:basedOn w:val="a0"/>
    <w:qFormat/>
    <w:rsid w:val="00E235D8"/>
    <w:pPr>
      <w:ind w:firstLine="720"/>
    </w:pPr>
  </w:style>
  <w:style w:type="paragraph" w:styleId="afa">
    <w:name w:val="Normal Indent"/>
    <w:basedOn w:val="a0"/>
    <w:rsid w:val="00E235D8"/>
    <w:pPr>
      <w:ind w:left="720"/>
    </w:pPr>
  </w:style>
  <w:style w:type="paragraph" w:customStyle="1" w:styleId="References">
    <w:name w:val="References"/>
    <w:basedOn w:val="a0"/>
    <w:qFormat/>
    <w:rsid w:val="00E235D8"/>
    <w:pPr>
      <w:spacing w:before="120"/>
      <w:ind w:left="720" w:hanging="720"/>
      <w:contextualSpacing/>
    </w:pPr>
  </w:style>
  <w:style w:type="paragraph" w:customStyle="1" w:styleId="Subjectcodes">
    <w:name w:val="Subject codes"/>
    <w:basedOn w:val="Keywords"/>
    <w:next w:val="Paragraph"/>
    <w:qFormat/>
    <w:rsid w:val="00E235D8"/>
  </w:style>
  <w:style w:type="paragraph" w:customStyle="1" w:styleId="Bulletedlist">
    <w:name w:val="Bulleted list"/>
    <w:basedOn w:val="Paragraph"/>
    <w:next w:val="Paragraph"/>
    <w:qFormat/>
    <w:rsid w:val="00E235D8"/>
    <w:pPr>
      <w:widowControl/>
      <w:numPr>
        <w:numId w:val="16"/>
      </w:numPr>
      <w:spacing w:after="240"/>
      <w:contextualSpacing/>
    </w:pPr>
  </w:style>
  <w:style w:type="paragraph" w:styleId="afb">
    <w:name w:val="footnote text"/>
    <w:basedOn w:val="a0"/>
    <w:link w:val="Char9"/>
    <w:autoRedefine/>
    <w:rsid w:val="00E235D8"/>
    <w:pPr>
      <w:ind w:left="284" w:hanging="284"/>
    </w:pPr>
    <w:rPr>
      <w:szCs w:val="20"/>
    </w:rPr>
  </w:style>
  <w:style w:type="character" w:customStyle="1" w:styleId="Char9">
    <w:name w:val="脚注文本 Char"/>
    <w:link w:val="afb"/>
    <w:rsid w:val="00E235D8"/>
    <w:rPr>
      <w:rFonts w:ascii="Times New Roman" w:hAnsi="Times New Roman"/>
      <w:sz w:val="22"/>
      <w:lang w:val="en-GB" w:eastAsia="en-GB"/>
    </w:rPr>
  </w:style>
  <w:style w:type="character" w:styleId="afc">
    <w:name w:val="footnote reference"/>
    <w:rsid w:val="00E235D8"/>
    <w:rPr>
      <w:vertAlign w:val="superscript"/>
    </w:rPr>
  </w:style>
  <w:style w:type="paragraph" w:styleId="afd">
    <w:name w:val="endnote text"/>
    <w:basedOn w:val="a0"/>
    <w:link w:val="Chara"/>
    <w:autoRedefine/>
    <w:rsid w:val="00E235D8"/>
    <w:pPr>
      <w:ind w:left="284" w:hanging="284"/>
    </w:pPr>
    <w:rPr>
      <w:szCs w:val="20"/>
    </w:rPr>
  </w:style>
  <w:style w:type="character" w:customStyle="1" w:styleId="Chara">
    <w:name w:val="尾注文本 Char"/>
    <w:link w:val="afd"/>
    <w:rsid w:val="00E235D8"/>
    <w:rPr>
      <w:rFonts w:ascii="Times New Roman" w:hAnsi="Times New Roman"/>
      <w:sz w:val="22"/>
      <w:lang w:val="en-GB" w:eastAsia="en-GB"/>
    </w:rPr>
  </w:style>
  <w:style w:type="character" w:styleId="afe">
    <w:name w:val="endnote reference"/>
    <w:rsid w:val="00E235D8"/>
    <w:rPr>
      <w:vertAlign w:val="superscript"/>
    </w:rPr>
  </w:style>
  <w:style w:type="paragraph" w:customStyle="1" w:styleId="Heading4Paragraph">
    <w:name w:val="Heading 4 + Paragraph"/>
    <w:basedOn w:val="Paragraph"/>
    <w:next w:val="Newparagraph"/>
    <w:qFormat/>
    <w:rsid w:val="00E235D8"/>
    <w:pPr>
      <w:widowControl/>
      <w:spacing w:before="360"/>
    </w:pPr>
  </w:style>
  <w:style w:type="character" w:styleId="aff">
    <w:name w:val="Hyperlink"/>
    <w:uiPriority w:val="99"/>
    <w:unhideWhenUsed/>
    <w:rsid w:val="009632A2"/>
    <w:rPr>
      <w:color w:val="0000FF"/>
      <w:u w:val="single"/>
    </w:rPr>
  </w:style>
  <w:style w:type="character" w:customStyle="1" w:styleId="CabealhoCarcter">
    <w:name w:val="Cabeçalho Carácter"/>
    <w:basedOn w:val="a1"/>
    <w:uiPriority w:val="99"/>
    <w:rsid w:val="004765FB"/>
  </w:style>
  <w:style w:type="character" w:customStyle="1" w:styleId="apple-converted-space">
    <w:name w:val="apple-converted-space"/>
    <w:basedOn w:val="a1"/>
    <w:rsid w:val="0018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6420">
      <w:marLeft w:val="0"/>
      <w:marRight w:val="0"/>
      <w:marTop w:val="0"/>
      <w:marBottom w:val="0"/>
      <w:divBdr>
        <w:top w:val="none" w:sz="0" w:space="0" w:color="auto"/>
        <w:left w:val="none" w:sz="0" w:space="0" w:color="auto"/>
        <w:bottom w:val="none" w:sz="0" w:space="0" w:color="auto"/>
        <w:right w:val="none" w:sz="0" w:space="0" w:color="auto"/>
      </w:divBdr>
      <w:divsChild>
        <w:div w:id="153306405">
          <w:marLeft w:val="0"/>
          <w:marRight w:val="0"/>
          <w:marTop w:val="0"/>
          <w:marBottom w:val="0"/>
          <w:divBdr>
            <w:top w:val="none" w:sz="0" w:space="0" w:color="auto"/>
            <w:left w:val="none" w:sz="0" w:space="0" w:color="auto"/>
            <w:bottom w:val="none" w:sz="0" w:space="0" w:color="auto"/>
            <w:right w:val="none" w:sz="0" w:space="0" w:color="auto"/>
          </w:divBdr>
          <w:divsChild>
            <w:div w:id="153306418">
              <w:marLeft w:val="0"/>
              <w:marRight w:val="0"/>
              <w:marTop w:val="0"/>
              <w:marBottom w:val="0"/>
              <w:divBdr>
                <w:top w:val="none" w:sz="0" w:space="0" w:color="auto"/>
                <w:left w:val="none" w:sz="0" w:space="0" w:color="auto"/>
                <w:bottom w:val="none" w:sz="0" w:space="0" w:color="auto"/>
                <w:right w:val="none" w:sz="0" w:space="0" w:color="auto"/>
              </w:divBdr>
              <w:divsChild>
                <w:div w:id="153306382">
                  <w:marLeft w:val="0"/>
                  <w:marRight w:val="0"/>
                  <w:marTop w:val="0"/>
                  <w:marBottom w:val="0"/>
                  <w:divBdr>
                    <w:top w:val="none" w:sz="0" w:space="0" w:color="auto"/>
                    <w:left w:val="none" w:sz="0" w:space="0" w:color="auto"/>
                    <w:bottom w:val="none" w:sz="0" w:space="0" w:color="auto"/>
                    <w:right w:val="none" w:sz="0" w:space="0" w:color="auto"/>
                  </w:divBdr>
                  <w:divsChild>
                    <w:div w:id="153306409">
                      <w:marLeft w:val="0"/>
                      <w:marRight w:val="0"/>
                      <w:marTop w:val="0"/>
                      <w:marBottom w:val="0"/>
                      <w:divBdr>
                        <w:top w:val="none" w:sz="0" w:space="0" w:color="auto"/>
                        <w:left w:val="none" w:sz="0" w:space="0" w:color="auto"/>
                        <w:bottom w:val="none" w:sz="0" w:space="0" w:color="auto"/>
                        <w:right w:val="none" w:sz="0" w:space="0" w:color="auto"/>
                      </w:divBdr>
                      <w:divsChild>
                        <w:div w:id="153306392">
                          <w:marLeft w:val="0"/>
                          <w:marRight w:val="0"/>
                          <w:marTop w:val="0"/>
                          <w:marBottom w:val="0"/>
                          <w:divBdr>
                            <w:top w:val="none" w:sz="0" w:space="0" w:color="auto"/>
                            <w:left w:val="none" w:sz="0" w:space="0" w:color="auto"/>
                            <w:bottom w:val="none" w:sz="0" w:space="0" w:color="auto"/>
                            <w:right w:val="none" w:sz="0" w:space="0" w:color="auto"/>
                          </w:divBdr>
                          <w:divsChild>
                            <w:div w:id="153306419">
                              <w:marLeft w:val="0"/>
                              <w:marRight w:val="0"/>
                              <w:marTop w:val="0"/>
                              <w:marBottom w:val="0"/>
                              <w:divBdr>
                                <w:top w:val="none" w:sz="0" w:space="0" w:color="auto"/>
                                <w:left w:val="none" w:sz="0" w:space="0" w:color="auto"/>
                                <w:bottom w:val="none" w:sz="0" w:space="0" w:color="auto"/>
                                <w:right w:val="none" w:sz="0" w:space="0" w:color="auto"/>
                              </w:divBdr>
                            </w:div>
                          </w:divsChild>
                        </w:div>
                        <w:div w:id="153306415">
                          <w:marLeft w:val="0"/>
                          <w:marRight w:val="0"/>
                          <w:marTop w:val="0"/>
                          <w:marBottom w:val="0"/>
                          <w:divBdr>
                            <w:top w:val="none" w:sz="0" w:space="0" w:color="auto"/>
                            <w:left w:val="none" w:sz="0" w:space="0" w:color="auto"/>
                            <w:bottom w:val="none" w:sz="0" w:space="0" w:color="auto"/>
                            <w:right w:val="none" w:sz="0" w:space="0" w:color="auto"/>
                          </w:divBdr>
                          <w:divsChild>
                            <w:div w:id="153306417">
                              <w:marLeft w:val="0"/>
                              <w:marRight w:val="0"/>
                              <w:marTop w:val="0"/>
                              <w:marBottom w:val="0"/>
                              <w:divBdr>
                                <w:top w:val="none" w:sz="0" w:space="0" w:color="auto"/>
                                <w:left w:val="none" w:sz="0" w:space="0" w:color="auto"/>
                                <w:bottom w:val="none" w:sz="0" w:space="0" w:color="auto"/>
                                <w:right w:val="none" w:sz="0" w:space="0" w:color="auto"/>
                              </w:divBdr>
                              <w:divsChild>
                                <w:div w:id="153306384">
                                  <w:marLeft w:val="0"/>
                                  <w:marRight w:val="0"/>
                                  <w:marTop w:val="0"/>
                                  <w:marBottom w:val="0"/>
                                  <w:divBdr>
                                    <w:top w:val="none" w:sz="0" w:space="0" w:color="auto"/>
                                    <w:left w:val="none" w:sz="0" w:space="0" w:color="auto"/>
                                    <w:bottom w:val="none" w:sz="0" w:space="0" w:color="auto"/>
                                    <w:right w:val="none" w:sz="0" w:space="0" w:color="auto"/>
                                  </w:divBdr>
                                  <w:divsChild>
                                    <w:div w:id="153306400">
                                      <w:marLeft w:val="0"/>
                                      <w:marRight w:val="0"/>
                                      <w:marTop w:val="0"/>
                                      <w:marBottom w:val="0"/>
                                      <w:divBdr>
                                        <w:top w:val="none" w:sz="0" w:space="0" w:color="auto"/>
                                        <w:left w:val="none" w:sz="0" w:space="0" w:color="auto"/>
                                        <w:bottom w:val="none" w:sz="0" w:space="0" w:color="auto"/>
                                        <w:right w:val="none" w:sz="0" w:space="0" w:color="auto"/>
                                      </w:divBdr>
                                      <w:divsChild>
                                        <w:div w:id="153306398">
                                          <w:marLeft w:val="0"/>
                                          <w:marRight w:val="0"/>
                                          <w:marTop w:val="0"/>
                                          <w:marBottom w:val="0"/>
                                          <w:divBdr>
                                            <w:top w:val="none" w:sz="0" w:space="0" w:color="auto"/>
                                            <w:left w:val="none" w:sz="0" w:space="0" w:color="auto"/>
                                            <w:bottom w:val="none" w:sz="0" w:space="0" w:color="auto"/>
                                            <w:right w:val="none" w:sz="0" w:space="0" w:color="auto"/>
                                          </w:divBdr>
                                          <w:divsChild>
                                            <w:div w:id="153306416">
                                              <w:marLeft w:val="0"/>
                                              <w:marRight w:val="0"/>
                                              <w:marTop w:val="0"/>
                                              <w:marBottom w:val="0"/>
                                              <w:divBdr>
                                                <w:top w:val="none" w:sz="0" w:space="0" w:color="auto"/>
                                                <w:left w:val="none" w:sz="0" w:space="0" w:color="auto"/>
                                                <w:bottom w:val="none" w:sz="0" w:space="0" w:color="auto"/>
                                                <w:right w:val="none" w:sz="0" w:space="0" w:color="auto"/>
                                              </w:divBdr>
                                              <w:divsChild>
                                                <w:div w:id="153306396">
                                                  <w:marLeft w:val="0"/>
                                                  <w:marRight w:val="0"/>
                                                  <w:marTop w:val="0"/>
                                                  <w:marBottom w:val="0"/>
                                                  <w:divBdr>
                                                    <w:top w:val="none" w:sz="0" w:space="0" w:color="auto"/>
                                                    <w:left w:val="none" w:sz="0" w:space="0" w:color="auto"/>
                                                    <w:bottom w:val="none" w:sz="0" w:space="0" w:color="auto"/>
                                                    <w:right w:val="none" w:sz="0" w:space="0" w:color="auto"/>
                                                  </w:divBdr>
                                                  <w:divsChild>
                                                    <w:div w:id="153306406">
                                                      <w:marLeft w:val="0"/>
                                                      <w:marRight w:val="0"/>
                                                      <w:marTop w:val="0"/>
                                                      <w:marBottom w:val="0"/>
                                                      <w:divBdr>
                                                        <w:top w:val="none" w:sz="0" w:space="0" w:color="auto"/>
                                                        <w:left w:val="none" w:sz="0" w:space="0" w:color="auto"/>
                                                        <w:bottom w:val="none" w:sz="0" w:space="0" w:color="auto"/>
                                                        <w:right w:val="none" w:sz="0" w:space="0" w:color="auto"/>
                                                      </w:divBdr>
                                                      <w:divsChild>
                                                        <w:div w:id="153306411">
                                                          <w:marLeft w:val="0"/>
                                                          <w:marRight w:val="0"/>
                                                          <w:marTop w:val="0"/>
                                                          <w:marBottom w:val="0"/>
                                                          <w:divBdr>
                                                            <w:top w:val="none" w:sz="0" w:space="0" w:color="auto"/>
                                                            <w:left w:val="none" w:sz="0" w:space="0" w:color="auto"/>
                                                            <w:bottom w:val="none" w:sz="0" w:space="0" w:color="auto"/>
                                                            <w:right w:val="none" w:sz="0" w:space="0" w:color="auto"/>
                                                          </w:divBdr>
                                                          <w:divsChild>
                                                            <w:div w:id="153306401">
                                                              <w:marLeft w:val="0"/>
                                                              <w:marRight w:val="0"/>
                                                              <w:marTop w:val="0"/>
                                                              <w:marBottom w:val="0"/>
                                                              <w:divBdr>
                                                                <w:top w:val="none" w:sz="0" w:space="0" w:color="auto"/>
                                                                <w:left w:val="none" w:sz="0" w:space="0" w:color="auto"/>
                                                                <w:bottom w:val="none" w:sz="0" w:space="0" w:color="auto"/>
                                                                <w:right w:val="none" w:sz="0" w:space="0" w:color="auto"/>
                                                              </w:divBdr>
                                                              <w:divsChild>
                                                                <w:div w:id="153306387">
                                                                  <w:marLeft w:val="0"/>
                                                                  <w:marRight w:val="0"/>
                                                                  <w:marTop w:val="0"/>
                                                                  <w:marBottom w:val="0"/>
                                                                  <w:divBdr>
                                                                    <w:top w:val="none" w:sz="0" w:space="0" w:color="auto"/>
                                                                    <w:left w:val="none" w:sz="0" w:space="0" w:color="auto"/>
                                                                    <w:bottom w:val="none" w:sz="0" w:space="0" w:color="auto"/>
                                                                    <w:right w:val="none" w:sz="0" w:space="0" w:color="auto"/>
                                                                  </w:divBdr>
                                                                  <w:divsChild>
                                                                    <w:div w:id="153306403">
                                                                      <w:marLeft w:val="0"/>
                                                                      <w:marRight w:val="0"/>
                                                                      <w:marTop w:val="0"/>
                                                                      <w:marBottom w:val="0"/>
                                                                      <w:divBdr>
                                                                        <w:top w:val="none" w:sz="0" w:space="0" w:color="auto"/>
                                                                        <w:left w:val="none" w:sz="0" w:space="0" w:color="auto"/>
                                                                        <w:bottom w:val="none" w:sz="0" w:space="0" w:color="auto"/>
                                                                        <w:right w:val="none" w:sz="0" w:space="0" w:color="auto"/>
                                                                      </w:divBdr>
                                                                      <w:divsChild>
                                                                        <w:div w:id="153306381">
                                                                          <w:marLeft w:val="0"/>
                                                                          <w:marRight w:val="0"/>
                                                                          <w:marTop w:val="0"/>
                                                                          <w:marBottom w:val="0"/>
                                                                          <w:divBdr>
                                                                            <w:top w:val="none" w:sz="0" w:space="0" w:color="auto"/>
                                                                            <w:left w:val="none" w:sz="0" w:space="0" w:color="auto"/>
                                                                            <w:bottom w:val="none" w:sz="0" w:space="0" w:color="auto"/>
                                                                            <w:right w:val="none" w:sz="0" w:space="0" w:color="auto"/>
                                                                          </w:divBdr>
                                                                          <w:divsChild>
                                                                            <w:div w:id="153306399">
                                                                              <w:marLeft w:val="0"/>
                                                                              <w:marRight w:val="0"/>
                                                                              <w:marTop w:val="0"/>
                                                                              <w:marBottom w:val="0"/>
                                                                              <w:divBdr>
                                                                                <w:top w:val="none" w:sz="0" w:space="0" w:color="auto"/>
                                                                                <w:left w:val="none" w:sz="0" w:space="0" w:color="auto"/>
                                                                                <w:bottom w:val="none" w:sz="0" w:space="0" w:color="auto"/>
                                                                                <w:right w:val="none" w:sz="0" w:space="0" w:color="auto"/>
                                                                              </w:divBdr>
                                                                              <w:divsChild>
                                                                                <w:div w:id="153306413">
                                                                                  <w:marLeft w:val="0"/>
                                                                                  <w:marRight w:val="0"/>
                                                                                  <w:marTop w:val="0"/>
                                                                                  <w:marBottom w:val="0"/>
                                                                                  <w:divBdr>
                                                                                    <w:top w:val="none" w:sz="0" w:space="0" w:color="auto"/>
                                                                                    <w:left w:val="none" w:sz="0" w:space="0" w:color="auto"/>
                                                                                    <w:bottom w:val="none" w:sz="0" w:space="0" w:color="auto"/>
                                                                                    <w:right w:val="none" w:sz="0" w:space="0" w:color="auto"/>
                                                                                  </w:divBdr>
                                                                                  <w:divsChild>
                                                                                    <w:div w:id="153306389">
                                                                                      <w:marLeft w:val="0"/>
                                                                                      <w:marRight w:val="0"/>
                                                                                      <w:marTop w:val="0"/>
                                                                                      <w:marBottom w:val="0"/>
                                                                                      <w:divBdr>
                                                                                        <w:top w:val="none" w:sz="0" w:space="0" w:color="auto"/>
                                                                                        <w:left w:val="none" w:sz="0" w:space="0" w:color="auto"/>
                                                                                        <w:bottom w:val="none" w:sz="0" w:space="0" w:color="auto"/>
                                                                                        <w:right w:val="none" w:sz="0" w:space="0" w:color="auto"/>
                                                                                      </w:divBdr>
                                                                                      <w:divsChild>
                                                                                        <w:div w:id="153306380">
                                                                                          <w:marLeft w:val="0"/>
                                                                                          <w:marRight w:val="0"/>
                                                                                          <w:marTop w:val="0"/>
                                                                                          <w:marBottom w:val="0"/>
                                                                                          <w:divBdr>
                                                                                            <w:top w:val="none" w:sz="0" w:space="0" w:color="auto"/>
                                                                                            <w:left w:val="none" w:sz="0" w:space="0" w:color="auto"/>
                                                                                            <w:bottom w:val="none" w:sz="0" w:space="0" w:color="auto"/>
                                                                                            <w:right w:val="none" w:sz="0" w:space="0" w:color="auto"/>
                                                                                          </w:divBdr>
                                                                                          <w:divsChild>
                                                                                            <w:div w:id="153306421">
                                                                                              <w:marLeft w:val="0"/>
                                                                                              <w:marRight w:val="0"/>
                                                                                              <w:marTop w:val="0"/>
                                                                                              <w:marBottom w:val="0"/>
                                                                                              <w:divBdr>
                                                                                                <w:top w:val="none" w:sz="0" w:space="0" w:color="auto"/>
                                                                                                <w:left w:val="none" w:sz="0" w:space="0" w:color="auto"/>
                                                                                                <w:bottom w:val="none" w:sz="0" w:space="0" w:color="auto"/>
                                                                                                <w:right w:val="none" w:sz="0" w:space="0" w:color="auto"/>
                                                                                              </w:divBdr>
                                                                                              <w:divsChild>
                                                                                                <w:div w:id="153306394">
                                                                                                  <w:marLeft w:val="0"/>
                                                                                                  <w:marRight w:val="0"/>
                                                                                                  <w:marTop w:val="0"/>
                                                                                                  <w:marBottom w:val="0"/>
                                                                                                  <w:divBdr>
                                                                                                    <w:top w:val="none" w:sz="0" w:space="0" w:color="auto"/>
                                                                                                    <w:left w:val="none" w:sz="0" w:space="0" w:color="auto"/>
                                                                                                    <w:bottom w:val="none" w:sz="0" w:space="0" w:color="auto"/>
                                                                                                    <w:right w:val="none" w:sz="0" w:space="0" w:color="auto"/>
                                                                                                  </w:divBdr>
                                                                                                  <w:divsChild>
                                                                                                    <w:div w:id="153306395">
                                                                                                      <w:marLeft w:val="0"/>
                                                                                                      <w:marRight w:val="0"/>
                                                                                                      <w:marTop w:val="0"/>
                                                                                                      <w:marBottom w:val="0"/>
                                                                                                      <w:divBdr>
                                                                                                        <w:top w:val="none" w:sz="0" w:space="0" w:color="auto"/>
                                                                                                        <w:left w:val="none" w:sz="0" w:space="0" w:color="auto"/>
                                                                                                        <w:bottom w:val="none" w:sz="0" w:space="0" w:color="auto"/>
                                                                                                        <w:right w:val="none" w:sz="0" w:space="0" w:color="auto"/>
                                                                                                      </w:divBdr>
                                                                                                      <w:divsChild>
                                                                                                        <w:div w:id="153306379">
                                                                                                          <w:marLeft w:val="0"/>
                                                                                                          <w:marRight w:val="0"/>
                                                                                                          <w:marTop w:val="0"/>
                                                                                                          <w:marBottom w:val="0"/>
                                                                                                          <w:divBdr>
                                                                                                            <w:top w:val="none" w:sz="0" w:space="0" w:color="auto"/>
                                                                                                            <w:left w:val="none" w:sz="0" w:space="0" w:color="auto"/>
                                                                                                            <w:bottom w:val="none" w:sz="0" w:space="0" w:color="auto"/>
                                                                                                            <w:right w:val="none" w:sz="0" w:space="0" w:color="auto"/>
                                                                                                          </w:divBdr>
                                                                                                          <w:divsChild>
                                                                                                            <w:div w:id="153306407">
                                                                                                              <w:marLeft w:val="0"/>
                                                                                                              <w:marRight w:val="0"/>
                                                                                                              <w:marTop w:val="0"/>
                                                                                                              <w:marBottom w:val="0"/>
                                                                                                              <w:divBdr>
                                                                                                                <w:top w:val="none" w:sz="0" w:space="0" w:color="auto"/>
                                                                                                                <w:left w:val="none" w:sz="0" w:space="0" w:color="auto"/>
                                                                                                                <w:bottom w:val="none" w:sz="0" w:space="0" w:color="auto"/>
                                                                                                                <w:right w:val="none" w:sz="0" w:space="0" w:color="auto"/>
                                                                                                              </w:divBdr>
                                                                                                              <w:divsChild>
                                                                                                                <w:div w:id="153306386">
                                                                                                                  <w:marLeft w:val="0"/>
                                                                                                                  <w:marRight w:val="0"/>
                                                                                                                  <w:marTop w:val="0"/>
                                                                                                                  <w:marBottom w:val="0"/>
                                                                                                                  <w:divBdr>
                                                                                                                    <w:top w:val="none" w:sz="0" w:space="0" w:color="auto"/>
                                                                                                                    <w:left w:val="none" w:sz="0" w:space="0" w:color="auto"/>
                                                                                                                    <w:bottom w:val="none" w:sz="0" w:space="0" w:color="auto"/>
                                                                                                                    <w:right w:val="none" w:sz="0" w:space="0" w:color="auto"/>
                                                                                                                  </w:divBdr>
                                                                                                                  <w:divsChild>
                                                                                                                    <w:div w:id="153306414">
                                                                                                                      <w:marLeft w:val="0"/>
                                                                                                                      <w:marRight w:val="0"/>
                                                                                                                      <w:marTop w:val="0"/>
                                                                                                                      <w:marBottom w:val="0"/>
                                                                                                                      <w:divBdr>
                                                                                                                        <w:top w:val="none" w:sz="0" w:space="0" w:color="auto"/>
                                                                                                                        <w:left w:val="none" w:sz="0" w:space="0" w:color="auto"/>
                                                                                                                        <w:bottom w:val="none" w:sz="0" w:space="0" w:color="auto"/>
                                                                                                                        <w:right w:val="none" w:sz="0" w:space="0" w:color="auto"/>
                                                                                                                      </w:divBdr>
                                                                                                                      <w:divsChild>
                                                                                                                        <w:div w:id="153306404">
                                                                                                                          <w:marLeft w:val="0"/>
                                                                                                                          <w:marRight w:val="0"/>
                                                                                                                          <w:marTop w:val="0"/>
                                                                                                                          <w:marBottom w:val="0"/>
                                                                                                                          <w:divBdr>
                                                                                                                            <w:top w:val="none" w:sz="0" w:space="0" w:color="auto"/>
                                                                                                                            <w:left w:val="none" w:sz="0" w:space="0" w:color="auto"/>
                                                                                                                            <w:bottom w:val="none" w:sz="0" w:space="0" w:color="auto"/>
                                                                                                                            <w:right w:val="none" w:sz="0" w:space="0" w:color="auto"/>
                                                                                                                          </w:divBdr>
                                                                                                                          <w:divsChild>
                                                                                                                            <w:div w:id="153306402">
                                                                                                                              <w:marLeft w:val="0"/>
                                                                                                                              <w:marRight w:val="0"/>
                                                                                                                              <w:marTop w:val="0"/>
                                                                                                                              <w:marBottom w:val="0"/>
                                                                                                                              <w:divBdr>
                                                                                                                                <w:top w:val="none" w:sz="0" w:space="0" w:color="auto"/>
                                                                                                                                <w:left w:val="none" w:sz="0" w:space="0" w:color="auto"/>
                                                                                                                                <w:bottom w:val="none" w:sz="0" w:space="0" w:color="auto"/>
                                                                                                                                <w:right w:val="none" w:sz="0" w:space="0" w:color="auto"/>
                                                                                                                              </w:divBdr>
                                                                                                                              <w:divsChild>
                                                                                                                                <w:div w:id="153306378">
                                                                                                                                  <w:marLeft w:val="0"/>
                                                                                                                                  <w:marRight w:val="0"/>
                                                                                                                                  <w:marTop w:val="0"/>
                                                                                                                                  <w:marBottom w:val="0"/>
                                                                                                                                  <w:divBdr>
                                                                                                                                    <w:top w:val="none" w:sz="0" w:space="0" w:color="auto"/>
                                                                                                                                    <w:left w:val="none" w:sz="0" w:space="0" w:color="auto"/>
                                                                                                                                    <w:bottom w:val="none" w:sz="0" w:space="0" w:color="auto"/>
                                                                                                                                    <w:right w:val="none" w:sz="0" w:space="0" w:color="auto"/>
                                                                                                                                  </w:divBdr>
                                                                                                                                  <w:divsChild>
                                                                                                                                    <w:div w:id="153306412">
                                                                                                                                      <w:marLeft w:val="0"/>
                                                                                                                                      <w:marRight w:val="0"/>
                                                                                                                                      <w:marTop w:val="0"/>
                                                                                                                                      <w:marBottom w:val="0"/>
                                                                                                                                      <w:divBdr>
                                                                                                                                        <w:top w:val="none" w:sz="0" w:space="0" w:color="auto"/>
                                                                                                                                        <w:left w:val="none" w:sz="0" w:space="0" w:color="auto"/>
                                                                                                                                        <w:bottom w:val="none" w:sz="0" w:space="0" w:color="auto"/>
                                                                                                                                        <w:right w:val="none" w:sz="0" w:space="0" w:color="auto"/>
                                                                                                                                      </w:divBdr>
                                                                                                                                      <w:divsChild>
                                                                                                                                        <w:div w:id="153306408">
                                                                                                                                          <w:marLeft w:val="0"/>
                                                                                                                                          <w:marRight w:val="0"/>
                                                                                                                                          <w:marTop w:val="0"/>
                                                                                                                                          <w:marBottom w:val="0"/>
                                                                                                                                          <w:divBdr>
                                                                                                                                            <w:top w:val="none" w:sz="0" w:space="0" w:color="auto"/>
                                                                                                                                            <w:left w:val="none" w:sz="0" w:space="0" w:color="auto"/>
                                                                                                                                            <w:bottom w:val="none" w:sz="0" w:space="0" w:color="auto"/>
                                                                                                                                            <w:right w:val="none" w:sz="0" w:space="0" w:color="auto"/>
                                                                                                                                          </w:divBdr>
                                                                                                                                          <w:divsChild>
                                                                                                                                            <w:div w:id="153306390">
                                                                                                                                              <w:marLeft w:val="0"/>
                                                                                                                                              <w:marRight w:val="0"/>
                                                                                                                                              <w:marTop w:val="0"/>
                                                                                                                                              <w:marBottom w:val="0"/>
                                                                                                                                              <w:divBdr>
                                                                                                                                                <w:top w:val="none" w:sz="0" w:space="0" w:color="auto"/>
                                                                                                                                                <w:left w:val="none" w:sz="0" w:space="0" w:color="auto"/>
                                                                                                                                                <w:bottom w:val="none" w:sz="0" w:space="0" w:color="auto"/>
                                                                                                                                                <w:right w:val="none" w:sz="0" w:space="0" w:color="auto"/>
                                                                                                                                              </w:divBdr>
                                                                                                                                              <w:divsChild>
                                                                                                                                                <w:div w:id="153306393">
                                                                                                                                                  <w:marLeft w:val="0"/>
                                                                                                                                                  <w:marRight w:val="0"/>
                                                                                                                                                  <w:marTop w:val="0"/>
                                                                                                                                                  <w:marBottom w:val="0"/>
                                                                                                                                                  <w:divBdr>
                                                                                                                                                    <w:top w:val="none" w:sz="0" w:space="0" w:color="auto"/>
                                                                                                                                                    <w:left w:val="none" w:sz="0" w:space="0" w:color="auto"/>
                                                                                                                                                    <w:bottom w:val="none" w:sz="0" w:space="0" w:color="auto"/>
                                                                                                                                                    <w:right w:val="none" w:sz="0" w:space="0" w:color="auto"/>
                                                                                                                                                  </w:divBdr>
                                                                                                                                                  <w:divsChild>
                                                                                                                                                    <w:div w:id="153306383">
                                                                                                                                                      <w:marLeft w:val="0"/>
                                                                                                                                                      <w:marRight w:val="0"/>
                                                                                                                                                      <w:marTop w:val="0"/>
                                                                                                                                                      <w:marBottom w:val="0"/>
                                                                                                                                                      <w:divBdr>
                                                                                                                                                        <w:top w:val="none" w:sz="0" w:space="0" w:color="auto"/>
                                                                                                                                                        <w:left w:val="none" w:sz="0" w:space="0" w:color="auto"/>
                                                                                                                                                        <w:bottom w:val="none" w:sz="0" w:space="0" w:color="auto"/>
                                                                                                                                                        <w:right w:val="none" w:sz="0" w:space="0" w:color="auto"/>
                                                                                                                                                      </w:divBdr>
                                                                                                                                                      <w:divsChild>
                                                                                                                                                        <w:div w:id="153306397">
                                                                                                                                                          <w:marLeft w:val="0"/>
                                                                                                                                                          <w:marRight w:val="0"/>
                                                                                                                                                          <w:marTop w:val="0"/>
                                                                                                                                                          <w:marBottom w:val="0"/>
                                                                                                                                                          <w:divBdr>
                                                                                                                                                            <w:top w:val="none" w:sz="0" w:space="0" w:color="auto"/>
                                                                                                                                                            <w:left w:val="none" w:sz="0" w:space="0" w:color="auto"/>
                                                                                                                                                            <w:bottom w:val="none" w:sz="0" w:space="0" w:color="auto"/>
                                                                                                                                                            <w:right w:val="none" w:sz="0" w:space="0" w:color="auto"/>
                                                                                                                                                          </w:divBdr>
                                                                                                                                                          <w:divsChild>
                                                                                                                                                            <w:div w:id="153306391">
                                                                                                                                                              <w:marLeft w:val="0"/>
                                                                                                                                                              <w:marRight w:val="0"/>
                                                                                                                                                              <w:marTop w:val="0"/>
                                                                                                                                                              <w:marBottom w:val="0"/>
                                                                                                                                                              <w:divBdr>
                                                                                                                                                                <w:top w:val="none" w:sz="0" w:space="0" w:color="auto"/>
                                                                                                                                                                <w:left w:val="none" w:sz="0" w:space="0" w:color="auto"/>
                                                                                                                                                                <w:bottom w:val="none" w:sz="0" w:space="0" w:color="auto"/>
                                                                                                                                                                <w:right w:val="none" w:sz="0" w:space="0" w:color="auto"/>
                                                                                                                                                              </w:divBdr>
                                                                                                                                                              <w:divsChild>
                                                                                                                                                                <w:div w:id="153306410">
                                                                                                                                                                  <w:marLeft w:val="0"/>
                                                                                                                                                                  <w:marRight w:val="0"/>
                                                                                                                                                                  <w:marTop w:val="0"/>
                                                                                                                                                                  <w:marBottom w:val="0"/>
                                                                                                                                                                  <w:divBdr>
                                                                                                                                                                    <w:top w:val="none" w:sz="0" w:space="0" w:color="auto"/>
                                                                                                                                                                    <w:left w:val="none" w:sz="0" w:space="0" w:color="auto"/>
                                                                                                                                                                    <w:bottom w:val="none" w:sz="0" w:space="0" w:color="auto"/>
                                                                                                                                                                    <w:right w:val="none" w:sz="0" w:space="0" w:color="auto"/>
                                                                                                                                                                  </w:divBdr>
                                                                                                                                                                  <w:divsChild>
                                                                                                                                                                    <w:div w:id="153306388">
                                                                                                                                                                      <w:marLeft w:val="0"/>
                                                                                                                                                                      <w:marRight w:val="0"/>
                                                                                                                                                                      <w:marTop w:val="0"/>
                                                                                                                                                                      <w:marBottom w:val="0"/>
                                                                                                                                                                      <w:divBdr>
                                                                                                                                                                        <w:top w:val="none" w:sz="0" w:space="0" w:color="auto"/>
                                                                                                                                                                        <w:left w:val="none" w:sz="0" w:space="0" w:color="auto"/>
                                                                                                                                                                        <w:bottom w:val="none" w:sz="0" w:space="0" w:color="auto"/>
                                                                                                                                                                        <w:right w:val="none" w:sz="0" w:space="0" w:color="auto"/>
                                                                                                                                                                      </w:divBdr>
                                                                                                                                                                      <w:divsChild>
                                                                                                                                                                        <w:div w:id="1533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6422">
      <w:marLeft w:val="0"/>
      <w:marRight w:val="0"/>
      <w:marTop w:val="0"/>
      <w:marBottom w:val="0"/>
      <w:divBdr>
        <w:top w:val="none" w:sz="0" w:space="0" w:color="auto"/>
        <w:left w:val="none" w:sz="0" w:space="0" w:color="auto"/>
        <w:bottom w:val="none" w:sz="0" w:space="0" w:color="auto"/>
        <w:right w:val="none" w:sz="0" w:space="0" w:color="auto"/>
      </w:divBdr>
      <w:divsChild>
        <w:div w:id="153306423">
          <w:marLeft w:val="0"/>
          <w:marRight w:val="0"/>
          <w:marTop w:val="0"/>
          <w:marBottom w:val="0"/>
          <w:divBdr>
            <w:top w:val="none" w:sz="0" w:space="0" w:color="auto"/>
            <w:left w:val="none" w:sz="0" w:space="0" w:color="auto"/>
            <w:bottom w:val="none" w:sz="0" w:space="0" w:color="auto"/>
            <w:right w:val="none" w:sz="0" w:space="0" w:color="auto"/>
          </w:divBdr>
        </w:div>
      </w:divsChild>
    </w:div>
    <w:div w:id="153306424">
      <w:marLeft w:val="0"/>
      <w:marRight w:val="0"/>
      <w:marTop w:val="0"/>
      <w:marBottom w:val="0"/>
      <w:divBdr>
        <w:top w:val="none" w:sz="0" w:space="0" w:color="auto"/>
        <w:left w:val="none" w:sz="0" w:space="0" w:color="auto"/>
        <w:bottom w:val="none" w:sz="0" w:space="0" w:color="auto"/>
        <w:right w:val="none" w:sz="0" w:space="0" w:color="auto"/>
      </w:divBdr>
    </w:div>
    <w:div w:id="153306425">
      <w:marLeft w:val="0"/>
      <w:marRight w:val="0"/>
      <w:marTop w:val="0"/>
      <w:marBottom w:val="0"/>
      <w:divBdr>
        <w:top w:val="none" w:sz="0" w:space="0" w:color="auto"/>
        <w:left w:val="none" w:sz="0" w:space="0" w:color="auto"/>
        <w:bottom w:val="none" w:sz="0" w:space="0" w:color="auto"/>
        <w:right w:val="none" w:sz="0" w:space="0" w:color="auto"/>
      </w:divBdr>
    </w:div>
    <w:div w:id="1406609840">
      <w:bodyDiv w:val="1"/>
      <w:marLeft w:val="0"/>
      <w:marRight w:val="0"/>
      <w:marTop w:val="0"/>
      <w:marBottom w:val="0"/>
      <w:divBdr>
        <w:top w:val="none" w:sz="0" w:space="0" w:color="auto"/>
        <w:left w:val="none" w:sz="0" w:space="0" w:color="auto"/>
        <w:bottom w:val="none" w:sz="0" w:space="0" w:color="auto"/>
        <w:right w:val="none" w:sz="0" w:space="0" w:color="auto"/>
      </w:divBdr>
    </w:div>
    <w:div w:id="2146046950">
      <w:bodyDiv w:val="1"/>
      <w:marLeft w:val="0"/>
      <w:marRight w:val="0"/>
      <w:marTop w:val="0"/>
      <w:marBottom w:val="0"/>
      <w:divBdr>
        <w:top w:val="none" w:sz="0" w:space="0" w:color="auto"/>
        <w:left w:val="none" w:sz="0" w:space="0" w:color="auto"/>
        <w:bottom w:val="none" w:sz="0" w:space="0" w:color="auto"/>
        <w:right w:val="none" w:sz="0" w:space="0" w:color="auto"/>
      </w:divBdr>
      <w:divsChild>
        <w:div w:id="336687729">
          <w:marLeft w:val="0"/>
          <w:marRight w:val="0"/>
          <w:marTop w:val="0"/>
          <w:marBottom w:val="0"/>
          <w:divBdr>
            <w:top w:val="none" w:sz="0" w:space="0" w:color="auto"/>
            <w:left w:val="none" w:sz="0" w:space="0" w:color="auto"/>
            <w:bottom w:val="none" w:sz="0" w:space="0" w:color="auto"/>
            <w:right w:val="none" w:sz="0" w:space="0" w:color="auto"/>
          </w:divBdr>
        </w:div>
        <w:div w:id="259412912">
          <w:marLeft w:val="0"/>
          <w:marRight w:val="0"/>
          <w:marTop w:val="0"/>
          <w:marBottom w:val="0"/>
          <w:divBdr>
            <w:top w:val="none" w:sz="0" w:space="0" w:color="auto"/>
            <w:left w:val="none" w:sz="0" w:space="0" w:color="auto"/>
            <w:bottom w:val="none" w:sz="0" w:space="0" w:color="auto"/>
            <w:right w:val="none" w:sz="0" w:space="0" w:color="auto"/>
          </w:divBdr>
        </w:div>
        <w:div w:id="549341898">
          <w:marLeft w:val="0"/>
          <w:marRight w:val="0"/>
          <w:marTop w:val="0"/>
          <w:marBottom w:val="0"/>
          <w:divBdr>
            <w:top w:val="none" w:sz="0" w:space="0" w:color="auto"/>
            <w:left w:val="none" w:sz="0" w:space="0" w:color="auto"/>
            <w:bottom w:val="none" w:sz="0" w:space="0" w:color="auto"/>
            <w:right w:val="none" w:sz="0" w:space="0" w:color="auto"/>
          </w:divBdr>
        </w:div>
        <w:div w:id="1473868776">
          <w:marLeft w:val="0"/>
          <w:marRight w:val="0"/>
          <w:marTop w:val="0"/>
          <w:marBottom w:val="0"/>
          <w:divBdr>
            <w:top w:val="none" w:sz="0" w:space="0" w:color="auto"/>
            <w:left w:val="none" w:sz="0" w:space="0" w:color="auto"/>
            <w:bottom w:val="none" w:sz="0" w:space="0" w:color="auto"/>
            <w:right w:val="none" w:sz="0" w:space="0" w:color="auto"/>
          </w:divBdr>
        </w:div>
        <w:div w:id="814227266">
          <w:marLeft w:val="0"/>
          <w:marRight w:val="0"/>
          <w:marTop w:val="0"/>
          <w:marBottom w:val="0"/>
          <w:divBdr>
            <w:top w:val="none" w:sz="0" w:space="0" w:color="auto"/>
            <w:left w:val="none" w:sz="0" w:space="0" w:color="auto"/>
            <w:bottom w:val="none" w:sz="0" w:space="0" w:color="auto"/>
            <w:right w:val="none" w:sz="0" w:space="0" w:color="auto"/>
          </w:divBdr>
        </w:div>
        <w:div w:id="868683422">
          <w:marLeft w:val="0"/>
          <w:marRight w:val="0"/>
          <w:marTop w:val="0"/>
          <w:marBottom w:val="0"/>
          <w:divBdr>
            <w:top w:val="none" w:sz="0" w:space="0" w:color="auto"/>
            <w:left w:val="none" w:sz="0" w:space="0" w:color="auto"/>
            <w:bottom w:val="none" w:sz="0" w:space="0" w:color="auto"/>
            <w:right w:val="none" w:sz="0" w:space="0" w:color="auto"/>
          </w:divBdr>
        </w:div>
        <w:div w:id="1254243769">
          <w:marLeft w:val="0"/>
          <w:marRight w:val="0"/>
          <w:marTop w:val="0"/>
          <w:marBottom w:val="0"/>
          <w:divBdr>
            <w:top w:val="none" w:sz="0" w:space="0" w:color="auto"/>
            <w:left w:val="none" w:sz="0" w:space="0" w:color="auto"/>
            <w:bottom w:val="none" w:sz="0" w:space="0" w:color="auto"/>
            <w:right w:val="none" w:sz="0" w:space="0" w:color="auto"/>
          </w:divBdr>
        </w:div>
        <w:div w:id="1877423590">
          <w:marLeft w:val="0"/>
          <w:marRight w:val="0"/>
          <w:marTop w:val="0"/>
          <w:marBottom w:val="0"/>
          <w:divBdr>
            <w:top w:val="none" w:sz="0" w:space="0" w:color="auto"/>
            <w:left w:val="none" w:sz="0" w:space="0" w:color="auto"/>
            <w:bottom w:val="none" w:sz="0" w:space="0" w:color="auto"/>
            <w:right w:val="none" w:sz="0" w:space="0" w:color="auto"/>
          </w:divBdr>
        </w:div>
        <w:div w:id="1421560456">
          <w:marLeft w:val="0"/>
          <w:marRight w:val="0"/>
          <w:marTop w:val="0"/>
          <w:marBottom w:val="0"/>
          <w:divBdr>
            <w:top w:val="none" w:sz="0" w:space="0" w:color="auto"/>
            <w:left w:val="none" w:sz="0" w:space="0" w:color="auto"/>
            <w:bottom w:val="none" w:sz="0" w:space="0" w:color="auto"/>
            <w:right w:val="none" w:sz="0" w:space="0" w:color="auto"/>
          </w:divBdr>
        </w:div>
        <w:div w:id="1318848697">
          <w:marLeft w:val="0"/>
          <w:marRight w:val="0"/>
          <w:marTop w:val="0"/>
          <w:marBottom w:val="0"/>
          <w:divBdr>
            <w:top w:val="none" w:sz="0" w:space="0" w:color="auto"/>
            <w:left w:val="none" w:sz="0" w:space="0" w:color="auto"/>
            <w:bottom w:val="none" w:sz="0" w:space="0" w:color="auto"/>
            <w:right w:val="none" w:sz="0" w:space="0" w:color="auto"/>
          </w:divBdr>
        </w:div>
        <w:div w:id="1011833197">
          <w:marLeft w:val="0"/>
          <w:marRight w:val="0"/>
          <w:marTop w:val="0"/>
          <w:marBottom w:val="0"/>
          <w:divBdr>
            <w:top w:val="none" w:sz="0" w:space="0" w:color="auto"/>
            <w:left w:val="none" w:sz="0" w:space="0" w:color="auto"/>
            <w:bottom w:val="none" w:sz="0" w:space="0" w:color="auto"/>
            <w:right w:val="none" w:sz="0" w:space="0" w:color="auto"/>
          </w:divBdr>
        </w:div>
        <w:div w:id="1284120259">
          <w:marLeft w:val="0"/>
          <w:marRight w:val="0"/>
          <w:marTop w:val="0"/>
          <w:marBottom w:val="0"/>
          <w:divBdr>
            <w:top w:val="none" w:sz="0" w:space="0" w:color="auto"/>
            <w:left w:val="none" w:sz="0" w:space="0" w:color="auto"/>
            <w:bottom w:val="none" w:sz="0" w:space="0" w:color="auto"/>
            <w:right w:val="none" w:sz="0" w:space="0" w:color="auto"/>
          </w:divBdr>
        </w:div>
        <w:div w:id="563612612">
          <w:marLeft w:val="0"/>
          <w:marRight w:val="0"/>
          <w:marTop w:val="0"/>
          <w:marBottom w:val="0"/>
          <w:divBdr>
            <w:top w:val="none" w:sz="0" w:space="0" w:color="auto"/>
            <w:left w:val="none" w:sz="0" w:space="0" w:color="auto"/>
            <w:bottom w:val="none" w:sz="0" w:space="0" w:color="auto"/>
            <w:right w:val="none" w:sz="0" w:space="0" w:color="auto"/>
          </w:divBdr>
        </w:div>
        <w:div w:id="2067601374">
          <w:marLeft w:val="0"/>
          <w:marRight w:val="0"/>
          <w:marTop w:val="0"/>
          <w:marBottom w:val="0"/>
          <w:divBdr>
            <w:top w:val="none" w:sz="0" w:space="0" w:color="auto"/>
            <w:left w:val="none" w:sz="0" w:space="0" w:color="auto"/>
            <w:bottom w:val="none" w:sz="0" w:space="0" w:color="auto"/>
            <w:right w:val="none" w:sz="0" w:space="0" w:color="auto"/>
          </w:divBdr>
        </w:div>
        <w:div w:id="619993766">
          <w:marLeft w:val="0"/>
          <w:marRight w:val="0"/>
          <w:marTop w:val="0"/>
          <w:marBottom w:val="0"/>
          <w:divBdr>
            <w:top w:val="none" w:sz="0" w:space="0" w:color="auto"/>
            <w:left w:val="none" w:sz="0" w:space="0" w:color="auto"/>
            <w:bottom w:val="none" w:sz="0" w:space="0" w:color="auto"/>
            <w:right w:val="none" w:sz="0" w:space="0" w:color="auto"/>
          </w:divBdr>
        </w:div>
        <w:div w:id="771170974">
          <w:marLeft w:val="0"/>
          <w:marRight w:val="0"/>
          <w:marTop w:val="0"/>
          <w:marBottom w:val="0"/>
          <w:divBdr>
            <w:top w:val="none" w:sz="0" w:space="0" w:color="auto"/>
            <w:left w:val="none" w:sz="0" w:space="0" w:color="auto"/>
            <w:bottom w:val="none" w:sz="0" w:space="0" w:color="auto"/>
            <w:right w:val="none" w:sz="0" w:space="0" w:color="auto"/>
          </w:divBdr>
        </w:div>
        <w:div w:id="694035969">
          <w:marLeft w:val="0"/>
          <w:marRight w:val="0"/>
          <w:marTop w:val="0"/>
          <w:marBottom w:val="0"/>
          <w:divBdr>
            <w:top w:val="none" w:sz="0" w:space="0" w:color="auto"/>
            <w:left w:val="none" w:sz="0" w:space="0" w:color="auto"/>
            <w:bottom w:val="none" w:sz="0" w:space="0" w:color="auto"/>
            <w:right w:val="none" w:sz="0" w:space="0" w:color="auto"/>
          </w:divBdr>
        </w:div>
        <w:div w:id="42415148">
          <w:marLeft w:val="0"/>
          <w:marRight w:val="0"/>
          <w:marTop w:val="0"/>
          <w:marBottom w:val="0"/>
          <w:divBdr>
            <w:top w:val="none" w:sz="0" w:space="0" w:color="auto"/>
            <w:left w:val="none" w:sz="0" w:space="0" w:color="auto"/>
            <w:bottom w:val="none" w:sz="0" w:space="0" w:color="auto"/>
            <w:right w:val="none" w:sz="0" w:space="0" w:color="auto"/>
          </w:divBdr>
        </w:div>
        <w:div w:id="578367773">
          <w:marLeft w:val="0"/>
          <w:marRight w:val="0"/>
          <w:marTop w:val="0"/>
          <w:marBottom w:val="0"/>
          <w:divBdr>
            <w:top w:val="none" w:sz="0" w:space="0" w:color="auto"/>
            <w:left w:val="none" w:sz="0" w:space="0" w:color="auto"/>
            <w:bottom w:val="none" w:sz="0" w:space="0" w:color="auto"/>
            <w:right w:val="none" w:sz="0" w:space="0" w:color="auto"/>
          </w:divBdr>
        </w:div>
        <w:div w:id="963778953">
          <w:marLeft w:val="0"/>
          <w:marRight w:val="0"/>
          <w:marTop w:val="0"/>
          <w:marBottom w:val="0"/>
          <w:divBdr>
            <w:top w:val="none" w:sz="0" w:space="0" w:color="auto"/>
            <w:left w:val="none" w:sz="0" w:space="0" w:color="auto"/>
            <w:bottom w:val="none" w:sz="0" w:space="0" w:color="auto"/>
            <w:right w:val="none" w:sz="0" w:space="0" w:color="auto"/>
          </w:divBdr>
        </w:div>
        <w:div w:id="463306512">
          <w:marLeft w:val="0"/>
          <w:marRight w:val="0"/>
          <w:marTop w:val="0"/>
          <w:marBottom w:val="0"/>
          <w:divBdr>
            <w:top w:val="none" w:sz="0" w:space="0" w:color="auto"/>
            <w:left w:val="none" w:sz="0" w:space="0" w:color="auto"/>
            <w:bottom w:val="none" w:sz="0" w:space="0" w:color="auto"/>
            <w:right w:val="none" w:sz="0" w:space="0" w:color="auto"/>
          </w:divBdr>
        </w:div>
        <w:div w:id="615331668">
          <w:marLeft w:val="0"/>
          <w:marRight w:val="0"/>
          <w:marTop w:val="0"/>
          <w:marBottom w:val="0"/>
          <w:divBdr>
            <w:top w:val="none" w:sz="0" w:space="0" w:color="auto"/>
            <w:left w:val="none" w:sz="0" w:space="0" w:color="auto"/>
            <w:bottom w:val="none" w:sz="0" w:space="0" w:color="auto"/>
            <w:right w:val="none" w:sz="0" w:space="0" w:color="auto"/>
          </w:divBdr>
        </w:div>
        <w:div w:id="584726445">
          <w:marLeft w:val="0"/>
          <w:marRight w:val="0"/>
          <w:marTop w:val="0"/>
          <w:marBottom w:val="0"/>
          <w:divBdr>
            <w:top w:val="none" w:sz="0" w:space="0" w:color="auto"/>
            <w:left w:val="none" w:sz="0" w:space="0" w:color="auto"/>
            <w:bottom w:val="none" w:sz="0" w:space="0" w:color="auto"/>
            <w:right w:val="none" w:sz="0" w:space="0" w:color="auto"/>
          </w:divBdr>
        </w:div>
        <w:div w:id="199249778">
          <w:marLeft w:val="0"/>
          <w:marRight w:val="0"/>
          <w:marTop w:val="0"/>
          <w:marBottom w:val="0"/>
          <w:divBdr>
            <w:top w:val="none" w:sz="0" w:space="0" w:color="auto"/>
            <w:left w:val="none" w:sz="0" w:space="0" w:color="auto"/>
            <w:bottom w:val="none" w:sz="0" w:space="0" w:color="auto"/>
            <w:right w:val="none" w:sz="0" w:space="0" w:color="auto"/>
          </w:divBdr>
        </w:div>
        <w:div w:id="2009822077">
          <w:marLeft w:val="0"/>
          <w:marRight w:val="0"/>
          <w:marTop w:val="0"/>
          <w:marBottom w:val="0"/>
          <w:divBdr>
            <w:top w:val="none" w:sz="0" w:space="0" w:color="auto"/>
            <w:left w:val="none" w:sz="0" w:space="0" w:color="auto"/>
            <w:bottom w:val="none" w:sz="0" w:space="0" w:color="auto"/>
            <w:right w:val="none" w:sz="0" w:space="0" w:color="auto"/>
          </w:divBdr>
        </w:div>
        <w:div w:id="444429070">
          <w:marLeft w:val="0"/>
          <w:marRight w:val="0"/>
          <w:marTop w:val="0"/>
          <w:marBottom w:val="0"/>
          <w:divBdr>
            <w:top w:val="none" w:sz="0" w:space="0" w:color="auto"/>
            <w:left w:val="none" w:sz="0" w:space="0" w:color="auto"/>
            <w:bottom w:val="none" w:sz="0" w:space="0" w:color="auto"/>
            <w:right w:val="none" w:sz="0" w:space="0" w:color="auto"/>
          </w:divBdr>
        </w:div>
        <w:div w:id="194657320">
          <w:marLeft w:val="0"/>
          <w:marRight w:val="0"/>
          <w:marTop w:val="0"/>
          <w:marBottom w:val="0"/>
          <w:divBdr>
            <w:top w:val="none" w:sz="0" w:space="0" w:color="auto"/>
            <w:left w:val="none" w:sz="0" w:space="0" w:color="auto"/>
            <w:bottom w:val="none" w:sz="0" w:space="0" w:color="auto"/>
            <w:right w:val="none" w:sz="0" w:space="0" w:color="auto"/>
          </w:divBdr>
        </w:div>
        <w:div w:id="1884780292">
          <w:marLeft w:val="0"/>
          <w:marRight w:val="0"/>
          <w:marTop w:val="0"/>
          <w:marBottom w:val="0"/>
          <w:divBdr>
            <w:top w:val="none" w:sz="0" w:space="0" w:color="auto"/>
            <w:left w:val="none" w:sz="0" w:space="0" w:color="auto"/>
            <w:bottom w:val="none" w:sz="0" w:space="0" w:color="auto"/>
            <w:right w:val="none" w:sz="0" w:space="0" w:color="auto"/>
          </w:divBdr>
        </w:div>
        <w:div w:id="238638024">
          <w:marLeft w:val="0"/>
          <w:marRight w:val="0"/>
          <w:marTop w:val="0"/>
          <w:marBottom w:val="0"/>
          <w:divBdr>
            <w:top w:val="none" w:sz="0" w:space="0" w:color="auto"/>
            <w:left w:val="none" w:sz="0" w:space="0" w:color="auto"/>
            <w:bottom w:val="none" w:sz="0" w:space="0" w:color="auto"/>
            <w:right w:val="none" w:sz="0" w:space="0" w:color="auto"/>
          </w:divBdr>
        </w:div>
        <w:div w:id="1020395964">
          <w:marLeft w:val="0"/>
          <w:marRight w:val="0"/>
          <w:marTop w:val="0"/>
          <w:marBottom w:val="0"/>
          <w:divBdr>
            <w:top w:val="none" w:sz="0" w:space="0" w:color="auto"/>
            <w:left w:val="none" w:sz="0" w:space="0" w:color="auto"/>
            <w:bottom w:val="none" w:sz="0" w:space="0" w:color="auto"/>
            <w:right w:val="none" w:sz="0" w:space="0" w:color="auto"/>
          </w:divBdr>
        </w:div>
        <w:div w:id="80181776">
          <w:marLeft w:val="0"/>
          <w:marRight w:val="0"/>
          <w:marTop w:val="0"/>
          <w:marBottom w:val="0"/>
          <w:divBdr>
            <w:top w:val="none" w:sz="0" w:space="0" w:color="auto"/>
            <w:left w:val="none" w:sz="0" w:space="0" w:color="auto"/>
            <w:bottom w:val="none" w:sz="0" w:space="0" w:color="auto"/>
            <w:right w:val="none" w:sz="0" w:space="0" w:color="auto"/>
          </w:divBdr>
        </w:div>
        <w:div w:id="1789082508">
          <w:marLeft w:val="0"/>
          <w:marRight w:val="0"/>
          <w:marTop w:val="0"/>
          <w:marBottom w:val="0"/>
          <w:divBdr>
            <w:top w:val="none" w:sz="0" w:space="0" w:color="auto"/>
            <w:left w:val="none" w:sz="0" w:space="0" w:color="auto"/>
            <w:bottom w:val="none" w:sz="0" w:space="0" w:color="auto"/>
            <w:right w:val="none" w:sz="0" w:space="0" w:color="auto"/>
          </w:divBdr>
        </w:div>
        <w:div w:id="1991053300">
          <w:marLeft w:val="0"/>
          <w:marRight w:val="0"/>
          <w:marTop w:val="0"/>
          <w:marBottom w:val="0"/>
          <w:divBdr>
            <w:top w:val="none" w:sz="0" w:space="0" w:color="auto"/>
            <w:left w:val="none" w:sz="0" w:space="0" w:color="auto"/>
            <w:bottom w:val="none" w:sz="0" w:space="0" w:color="auto"/>
            <w:right w:val="none" w:sz="0" w:space="0" w:color="auto"/>
          </w:divBdr>
        </w:div>
        <w:div w:id="433015063">
          <w:marLeft w:val="0"/>
          <w:marRight w:val="0"/>
          <w:marTop w:val="0"/>
          <w:marBottom w:val="0"/>
          <w:divBdr>
            <w:top w:val="none" w:sz="0" w:space="0" w:color="auto"/>
            <w:left w:val="none" w:sz="0" w:space="0" w:color="auto"/>
            <w:bottom w:val="none" w:sz="0" w:space="0" w:color="auto"/>
            <w:right w:val="none" w:sz="0" w:space="0" w:color="auto"/>
          </w:divBdr>
        </w:div>
        <w:div w:id="607658256">
          <w:marLeft w:val="0"/>
          <w:marRight w:val="0"/>
          <w:marTop w:val="0"/>
          <w:marBottom w:val="0"/>
          <w:divBdr>
            <w:top w:val="none" w:sz="0" w:space="0" w:color="auto"/>
            <w:left w:val="none" w:sz="0" w:space="0" w:color="auto"/>
            <w:bottom w:val="none" w:sz="0" w:space="0" w:color="auto"/>
            <w:right w:val="none" w:sz="0" w:space="0" w:color="auto"/>
          </w:divBdr>
        </w:div>
        <w:div w:id="1763641434">
          <w:marLeft w:val="0"/>
          <w:marRight w:val="0"/>
          <w:marTop w:val="0"/>
          <w:marBottom w:val="0"/>
          <w:divBdr>
            <w:top w:val="none" w:sz="0" w:space="0" w:color="auto"/>
            <w:left w:val="none" w:sz="0" w:space="0" w:color="auto"/>
            <w:bottom w:val="none" w:sz="0" w:space="0" w:color="auto"/>
            <w:right w:val="none" w:sz="0" w:space="0" w:color="auto"/>
          </w:divBdr>
        </w:div>
        <w:div w:id="2028361085">
          <w:marLeft w:val="0"/>
          <w:marRight w:val="0"/>
          <w:marTop w:val="0"/>
          <w:marBottom w:val="0"/>
          <w:divBdr>
            <w:top w:val="none" w:sz="0" w:space="0" w:color="auto"/>
            <w:left w:val="none" w:sz="0" w:space="0" w:color="auto"/>
            <w:bottom w:val="none" w:sz="0" w:space="0" w:color="auto"/>
            <w:right w:val="none" w:sz="0" w:space="0" w:color="auto"/>
          </w:divBdr>
        </w:div>
        <w:div w:id="836074078">
          <w:marLeft w:val="0"/>
          <w:marRight w:val="0"/>
          <w:marTop w:val="0"/>
          <w:marBottom w:val="0"/>
          <w:divBdr>
            <w:top w:val="none" w:sz="0" w:space="0" w:color="auto"/>
            <w:left w:val="none" w:sz="0" w:space="0" w:color="auto"/>
            <w:bottom w:val="none" w:sz="0" w:space="0" w:color="auto"/>
            <w:right w:val="none" w:sz="0" w:space="0" w:color="auto"/>
          </w:divBdr>
        </w:div>
        <w:div w:id="66730840">
          <w:marLeft w:val="0"/>
          <w:marRight w:val="0"/>
          <w:marTop w:val="0"/>
          <w:marBottom w:val="0"/>
          <w:divBdr>
            <w:top w:val="none" w:sz="0" w:space="0" w:color="auto"/>
            <w:left w:val="none" w:sz="0" w:space="0" w:color="auto"/>
            <w:bottom w:val="none" w:sz="0" w:space="0" w:color="auto"/>
            <w:right w:val="none" w:sz="0" w:space="0" w:color="auto"/>
          </w:divBdr>
        </w:div>
        <w:div w:id="1011369346">
          <w:marLeft w:val="0"/>
          <w:marRight w:val="0"/>
          <w:marTop w:val="0"/>
          <w:marBottom w:val="0"/>
          <w:divBdr>
            <w:top w:val="none" w:sz="0" w:space="0" w:color="auto"/>
            <w:left w:val="none" w:sz="0" w:space="0" w:color="auto"/>
            <w:bottom w:val="none" w:sz="0" w:space="0" w:color="auto"/>
            <w:right w:val="none" w:sz="0" w:space="0" w:color="auto"/>
          </w:divBdr>
        </w:div>
        <w:div w:id="802582266">
          <w:marLeft w:val="0"/>
          <w:marRight w:val="0"/>
          <w:marTop w:val="0"/>
          <w:marBottom w:val="0"/>
          <w:divBdr>
            <w:top w:val="none" w:sz="0" w:space="0" w:color="auto"/>
            <w:left w:val="none" w:sz="0" w:space="0" w:color="auto"/>
            <w:bottom w:val="none" w:sz="0" w:space="0" w:color="auto"/>
            <w:right w:val="none" w:sz="0" w:space="0" w:color="auto"/>
          </w:divBdr>
        </w:div>
        <w:div w:id="427652589">
          <w:marLeft w:val="0"/>
          <w:marRight w:val="0"/>
          <w:marTop w:val="0"/>
          <w:marBottom w:val="0"/>
          <w:divBdr>
            <w:top w:val="none" w:sz="0" w:space="0" w:color="auto"/>
            <w:left w:val="none" w:sz="0" w:space="0" w:color="auto"/>
            <w:bottom w:val="none" w:sz="0" w:space="0" w:color="auto"/>
            <w:right w:val="none" w:sz="0" w:space="0" w:color="auto"/>
          </w:divBdr>
        </w:div>
        <w:div w:id="718358912">
          <w:marLeft w:val="0"/>
          <w:marRight w:val="0"/>
          <w:marTop w:val="0"/>
          <w:marBottom w:val="0"/>
          <w:divBdr>
            <w:top w:val="none" w:sz="0" w:space="0" w:color="auto"/>
            <w:left w:val="none" w:sz="0" w:space="0" w:color="auto"/>
            <w:bottom w:val="none" w:sz="0" w:space="0" w:color="auto"/>
            <w:right w:val="none" w:sz="0" w:space="0" w:color="auto"/>
          </w:divBdr>
        </w:div>
        <w:div w:id="1222523873">
          <w:marLeft w:val="0"/>
          <w:marRight w:val="0"/>
          <w:marTop w:val="0"/>
          <w:marBottom w:val="0"/>
          <w:divBdr>
            <w:top w:val="none" w:sz="0" w:space="0" w:color="auto"/>
            <w:left w:val="none" w:sz="0" w:space="0" w:color="auto"/>
            <w:bottom w:val="none" w:sz="0" w:space="0" w:color="auto"/>
            <w:right w:val="none" w:sz="0" w:space="0" w:color="auto"/>
          </w:divBdr>
        </w:div>
        <w:div w:id="1241062551">
          <w:marLeft w:val="0"/>
          <w:marRight w:val="0"/>
          <w:marTop w:val="0"/>
          <w:marBottom w:val="0"/>
          <w:divBdr>
            <w:top w:val="none" w:sz="0" w:space="0" w:color="auto"/>
            <w:left w:val="none" w:sz="0" w:space="0" w:color="auto"/>
            <w:bottom w:val="none" w:sz="0" w:space="0" w:color="auto"/>
            <w:right w:val="none" w:sz="0" w:space="0" w:color="auto"/>
          </w:divBdr>
        </w:div>
        <w:div w:id="1771775896">
          <w:marLeft w:val="0"/>
          <w:marRight w:val="0"/>
          <w:marTop w:val="0"/>
          <w:marBottom w:val="0"/>
          <w:divBdr>
            <w:top w:val="none" w:sz="0" w:space="0" w:color="auto"/>
            <w:left w:val="none" w:sz="0" w:space="0" w:color="auto"/>
            <w:bottom w:val="none" w:sz="0" w:space="0" w:color="auto"/>
            <w:right w:val="none" w:sz="0" w:space="0" w:color="auto"/>
          </w:divBdr>
        </w:div>
        <w:div w:id="154885776">
          <w:marLeft w:val="0"/>
          <w:marRight w:val="0"/>
          <w:marTop w:val="0"/>
          <w:marBottom w:val="0"/>
          <w:divBdr>
            <w:top w:val="none" w:sz="0" w:space="0" w:color="auto"/>
            <w:left w:val="none" w:sz="0" w:space="0" w:color="auto"/>
            <w:bottom w:val="none" w:sz="0" w:space="0" w:color="auto"/>
            <w:right w:val="none" w:sz="0" w:space="0" w:color="auto"/>
          </w:divBdr>
        </w:div>
        <w:div w:id="1695226454">
          <w:marLeft w:val="0"/>
          <w:marRight w:val="0"/>
          <w:marTop w:val="0"/>
          <w:marBottom w:val="0"/>
          <w:divBdr>
            <w:top w:val="none" w:sz="0" w:space="0" w:color="auto"/>
            <w:left w:val="none" w:sz="0" w:space="0" w:color="auto"/>
            <w:bottom w:val="none" w:sz="0" w:space="0" w:color="auto"/>
            <w:right w:val="none" w:sz="0" w:space="0" w:color="auto"/>
          </w:divBdr>
        </w:div>
        <w:div w:id="1420633691">
          <w:marLeft w:val="0"/>
          <w:marRight w:val="0"/>
          <w:marTop w:val="0"/>
          <w:marBottom w:val="0"/>
          <w:divBdr>
            <w:top w:val="none" w:sz="0" w:space="0" w:color="auto"/>
            <w:left w:val="none" w:sz="0" w:space="0" w:color="auto"/>
            <w:bottom w:val="none" w:sz="0" w:space="0" w:color="auto"/>
            <w:right w:val="none" w:sz="0" w:space="0" w:color="auto"/>
          </w:divBdr>
        </w:div>
        <w:div w:id="2083140130">
          <w:marLeft w:val="0"/>
          <w:marRight w:val="0"/>
          <w:marTop w:val="0"/>
          <w:marBottom w:val="0"/>
          <w:divBdr>
            <w:top w:val="none" w:sz="0" w:space="0" w:color="auto"/>
            <w:left w:val="none" w:sz="0" w:space="0" w:color="auto"/>
            <w:bottom w:val="none" w:sz="0" w:space="0" w:color="auto"/>
            <w:right w:val="none" w:sz="0" w:space="0" w:color="auto"/>
          </w:divBdr>
        </w:div>
        <w:div w:id="181104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7F15-FB21-408A-8110-F06FA46F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5567</Words>
  <Characters>31738</Characters>
  <Application>Microsoft Office Word</Application>
  <DocSecurity>0</DocSecurity>
  <Lines>264</Lines>
  <Paragraphs>74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Non-pharmacological intervention for Posterior Cortical Atrophy</vt:lpstr>
      <vt:lpstr>Non-pharmacological intervention for Posterior Cortical Atrophy</vt:lpstr>
      <vt:lpstr>Non-pharmacological intervention for Posterior Cortical Atrophy</vt:lpstr>
    </vt:vector>
  </TitlesOfParts>
  <Company>GHPS</Company>
  <LinksUpToDate>false</LinksUpToDate>
  <CharactersWithSpaces>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intervention for Posterior Cortical Atrophy</dc:title>
  <dc:creator>WEILL CHOUNLAMOUNTRY Agnès</dc:creator>
  <cp:lastModifiedBy>Windows 用户</cp:lastModifiedBy>
  <cp:revision>3</cp:revision>
  <dcterms:created xsi:type="dcterms:W3CDTF">2016-05-19T17:48:00Z</dcterms:created>
  <dcterms:modified xsi:type="dcterms:W3CDTF">2016-05-27T00:45:00Z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